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2F66F4" w:rsidRDefault="00D87C7A" w:rsidP="0092496B">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2F66F4">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2F66F4" w:rsidRDefault="00D87C7A" w:rsidP="0092496B">
      <w:pPr>
        <w:pStyle w:val="Corpodetexto"/>
        <w:spacing w:after="0" w:line="276" w:lineRule="auto"/>
        <w:jc w:val="center"/>
        <w:rPr>
          <w:rFonts w:ascii="Ebrima" w:hAnsi="Ebrima"/>
          <w:bCs/>
          <w:color w:val="000000" w:themeColor="text1"/>
          <w:sz w:val="22"/>
          <w:szCs w:val="22"/>
        </w:rPr>
      </w:pPr>
    </w:p>
    <w:p w14:paraId="25D8CD47" w14:textId="77777777" w:rsidR="00D87C7A" w:rsidRPr="002F66F4" w:rsidRDefault="00D87C7A" w:rsidP="0092496B">
      <w:pPr>
        <w:pStyle w:val="Corpodetexto"/>
        <w:spacing w:after="0" w:line="276" w:lineRule="auto"/>
        <w:jc w:val="center"/>
        <w:rPr>
          <w:rFonts w:ascii="Ebrima" w:hAnsi="Ebrima"/>
          <w:bCs/>
          <w:color w:val="000000" w:themeColor="text1"/>
          <w:sz w:val="22"/>
          <w:szCs w:val="22"/>
        </w:rPr>
      </w:pPr>
    </w:p>
    <w:p w14:paraId="0947DAB0" w14:textId="77777777" w:rsidR="00D87C7A" w:rsidRPr="002F66F4" w:rsidRDefault="00D87C7A" w:rsidP="0092496B">
      <w:pPr>
        <w:pStyle w:val="Corpodetexto"/>
        <w:spacing w:after="0" w:line="276" w:lineRule="auto"/>
        <w:jc w:val="center"/>
        <w:rPr>
          <w:rFonts w:ascii="Ebrima" w:hAnsi="Ebrima"/>
          <w:bCs/>
          <w:color w:val="000000" w:themeColor="text1"/>
          <w:sz w:val="22"/>
          <w:szCs w:val="22"/>
        </w:rPr>
      </w:pPr>
    </w:p>
    <w:p w14:paraId="249D46C4" w14:textId="77777777" w:rsidR="00D87C7A" w:rsidRPr="002F66F4" w:rsidRDefault="00D87C7A" w:rsidP="0092496B">
      <w:pPr>
        <w:pStyle w:val="Ttulo"/>
        <w:spacing w:line="276" w:lineRule="auto"/>
        <w:rPr>
          <w:rFonts w:ascii="Ebrima" w:hAnsi="Ebrima"/>
          <w:b w:val="0"/>
          <w:bCs/>
          <w:color w:val="000000" w:themeColor="text1"/>
          <w:sz w:val="22"/>
          <w:szCs w:val="22"/>
        </w:rPr>
      </w:pPr>
    </w:p>
    <w:p w14:paraId="40B082DA" w14:textId="77777777" w:rsidR="00D87C7A" w:rsidRPr="002F66F4" w:rsidRDefault="00D87C7A" w:rsidP="0092496B">
      <w:pPr>
        <w:pStyle w:val="Ttulo"/>
        <w:tabs>
          <w:tab w:val="left" w:pos="2520"/>
        </w:tabs>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TERMO DE SECURITIZAÇÃO DE CRÉDITOS IMOBILIÁRIOS</w:t>
      </w:r>
    </w:p>
    <w:p w14:paraId="1536C4E2" w14:textId="77777777" w:rsidR="00D87C7A" w:rsidRPr="002F66F4" w:rsidRDefault="00D87C7A" w:rsidP="0092496B">
      <w:pPr>
        <w:spacing w:line="276" w:lineRule="auto"/>
        <w:jc w:val="center"/>
        <w:rPr>
          <w:rFonts w:ascii="Ebrima" w:hAnsi="Ebrima"/>
          <w:color w:val="000000" w:themeColor="text1"/>
          <w:sz w:val="22"/>
          <w:szCs w:val="22"/>
        </w:rPr>
      </w:pPr>
    </w:p>
    <w:p w14:paraId="68A5FA6D" w14:textId="7CD5880A" w:rsidR="00166AFB" w:rsidRPr="002F66F4" w:rsidRDefault="00D87C7A" w:rsidP="00166AFB">
      <w:pPr>
        <w:pStyle w:val="Ttulo"/>
        <w:spacing w:line="276" w:lineRule="auto"/>
        <w:rPr>
          <w:rFonts w:ascii="Ebrima" w:hAnsi="Ebrima"/>
          <w:color w:val="000000" w:themeColor="text1"/>
          <w:sz w:val="22"/>
          <w:szCs w:val="22"/>
          <w:u w:val="none"/>
        </w:rPr>
      </w:pPr>
      <w:r w:rsidRPr="002F66F4">
        <w:rPr>
          <w:rFonts w:ascii="Ebrima" w:hAnsi="Ebrima" w:cs="Tahoma"/>
          <w:color w:val="000000" w:themeColor="text1"/>
          <w:sz w:val="22"/>
          <w:szCs w:val="22"/>
          <w:u w:val="none"/>
        </w:rPr>
        <w:t>DA</w:t>
      </w:r>
      <w:r w:rsidR="00D94935">
        <w:rPr>
          <w:rFonts w:ascii="Ebrima" w:hAnsi="Ebrima" w:cs="Tahoma"/>
          <w:color w:val="000000" w:themeColor="text1"/>
          <w:sz w:val="22"/>
          <w:szCs w:val="22"/>
          <w:u w:val="none"/>
        </w:rPr>
        <w:t>S</w:t>
      </w:r>
      <w:r w:rsidRPr="002F66F4">
        <w:rPr>
          <w:rFonts w:ascii="Ebrima" w:hAnsi="Ebrima" w:cs="Tahoma"/>
          <w:color w:val="000000" w:themeColor="text1"/>
          <w:sz w:val="22"/>
          <w:szCs w:val="22"/>
          <w:u w:val="none"/>
        </w:rPr>
        <w:t xml:space="preserve"> </w:t>
      </w:r>
      <w:r w:rsidR="005961ED" w:rsidRPr="002F66F4">
        <w:rPr>
          <w:rFonts w:ascii="Ebrima" w:hAnsi="Ebrima" w:cs="Tahoma"/>
          <w:color w:val="000000" w:themeColor="text1"/>
          <w:sz w:val="22"/>
          <w:szCs w:val="22"/>
          <w:u w:val="none"/>
        </w:rPr>
        <w:t>[</w:t>
      </w:r>
      <w:proofErr w:type="gramStart"/>
      <w:r w:rsidR="005961ED" w:rsidRPr="002F66F4">
        <w:rPr>
          <w:rFonts w:ascii="Ebrima" w:hAnsi="Ebrima" w:cs="Tahoma"/>
          <w:color w:val="000000" w:themeColor="text1"/>
          <w:sz w:val="22"/>
          <w:szCs w:val="22"/>
          <w:highlight w:val="yellow"/>
          <w:u w:val="none"/>
        </w:rPr>
        <w:t>•</w:t>
      </w:r>
      <w:r w:rsidR="005961ED" w:rsidRPr="002F66F4">
        <w:rPr>
          <w:rFonts w:ascii="Ebrima" w:hAnsi="Ebrima" w:cs="Tahoma"/>
          <w:color w:val="000000" w:themeColor="text1"/>
          <w:sz w:val="22"/>
          <w:szCs w:val="22"/>
          <w:u w:val="none"/>
        </w:rPr>
        <w:t>]</w:t>
      </w:r>
      <w:r w:rsidR="005961ED" w:rsidRPr="002F66F4">
        <w:rPr>
          <w:rFonts w:ascii="Ebrima" w:hAnsi="Ebrima"/>
          <w:color w:val="000000" w:themeColor="text1"/>
          <w:sz w:val="22"/>
          <w:szCs w:val="22"/>
          <w:u w:val="none"/>
        </w:rPr>
        <w:t>ª</w:t>
      </w:r>
      <w:proofErr w:type="gramEnd"/>
      <w:r w:rsidR="005961ED">
        <w:rPr>
          <w:rFonts w:ascii="Ebrima" w:hAnsi="Ebrima"/>
          <w:color w:val="000000" w:themeColor="text1"/>
          <w:sz w:val="22"/>
          <w:szCs w:val="22"/>
          <w:u w:val="none"/>
        </w:rPr>
        <w:t>,</w:t>
      </w:r>
      <w:r w:rsidR="005961ED" w:rsidRPr="00D94935">
        <w:rPr>
          <w:rFonts w:ascii="Ebrima" w:hAnsi="Ebrima" w:cs="Tahoma"/>
          <w:color w:val="000000" w:themeColor="text1"/>
          <w:sz w:val="22"/>
          <w:szCs w:val="22"/>
          <w:u w:val="none"/>
        </w:rPr>
        <w:t xml:space="preserve"> </w:t>
      </w:r>
      <w:r w:rsidRPr="002F66F4">
        <w:rPr>
          <w:rFonts w:ascii="Ebrima" w:hAnsi="Ebrima" w:cs="Tahoma"/>
          <w:color w:val="000000" w:themeColor="text1"/>
          <w:sz w:val="22"/>
          <w:szCs w:val="22"/>
          <w:u w:val="none"/>
        </w:rPr>
        <w:t>[</w:t>
      </w:r>
      <w:r w:rsidRPr="002F66F4">
        <w:rPr>
          <w:rFonts w:ascii="Ebrima" w:hAnsi="Ebrima" w:cs="Tahoma"/>
          <w:color w:val="000000" w:themeColor="text1"/>
          <w:sz w:val="22"/>
          <w:szCs w:val="22"/>
          <w:highlight w:val="yellow"/>
          <w:u w:val="none"/>
        </w:rPr>
        <w:t>•</w:t>
      </w:r>
      <w:r w:rsidRPr="002F66F4">
        <w:rPr>
          <w:rFonts w:ascii="Ebrima" w:hAnsi="Ebrima" w:cs="Tahoma"/>
          <w:color w:val="000000" w:themeColor="text1"/>
          <w:sz w:val="22"/>
          <w:szCs w:val="22"/>
          <w:u w:val="none"/>
        </w:rPr>
        <w:t>]</w:t>
      </w:r>
      <w:r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D94935">
        <w:rPr>
          <w:rFonts w:ascii="Ebrima" w:hAnsi="Ebrima"/>
          <w:color w:val="000000" w:themeColor="text1"/>
          <w:sz w:val="22"/>
          <w:szCs w:val="22"/>
          <w:u w:val="none"/>
        </w:rPr>
        <w:t>, E</w:t>
      </w:r>
      <w:r w:rsidR="00D94935" w:rsidRPr="00D94935">
        <w:rPr>
          <w:rFonts w:ascii="Ebrima" w:hAnsi="Ebrima" w:cs="Tahoma"/>
          <w:color w:val="000000" w:themeColor="text1"/>
          <w:sz w:val="22"/>
          <w:szCs w:val="22"/>
          <w:u w:val="none"/>
        </w:rPr>
        <w:t xml:space="preserve"> </w:t>
      </w:r>
      <w:r w:rsidR="00D94935" w:rsidRPr="002F66F4">
        <w:rPr>
          <w:rFonts w:ascii="Ebrima" w:hAnsi="Ebrima" w:cs="Tahoma"/>
          <w:color w:val="000000" w:themeColor="text1"/>
          <w:sz w:val="22"/>
          <w:szCs w:val="22"/>
          <w:u w:val="none"/>
        </w:rPr>
        <w:t>[</w:t>
      </w:r>
      <w:r w:rsidR="00D94935" w:rsidRPr="002F66F4">
        <w:rPr>
          <w:rFonts w:ascii="Ebrima" w:hAnsi="Ebrima" w:cs="Tahoma"/>
          <w:color w:val="000000" w:themeColor="text1"/>
          <w:sz w:val="22"/>
          <w:szCs w:val="22"/>
          <w:highlight w:val="yellow"/>
          <w:u w:val="none"/>
        </w:rPr>
        <w:t>•</w:t>
      </w:r>
      <w:r w:rsidR="00D94935" w:rsidRPr="002F66F4">
        <w:rPr>
          <w:rFonts w:ascii="Ebrima" w:hAnsi="Ebrima" w:cs="Tahoma"/>
          <w:color w:val="000000" w:themeColor="text1"/>
          <w:sz w:val="22"/>
          <w:szCs w:val="22"/>
          <w:u w:val="none"/>
        </w:rPr>
        <w:t>]</w:t>
      </w:r>
      <w:r w:rsidR="00D94935" w:rsidRPr="002F66F4">
        <w:rPr>
          <w:rFonts w:ascii="Ebrima" w:hAnsi="Ebrima"/>
          <w:color w:val="000000" w:themeColor="text1"/>
          <w:sz w:val="22"/>
          <w:szCs w:val="22"/>
          <w:u w:val="none"/>
        </w:rPr>
        <w:t>ª</w:t>
      </w:r>
      <w:r w:rsidR="00F713B9" w:rsidRPr="002F66F4">
        <w:rPr>
          <w:rFonts w:ascii="Ebrima" w:hAnsi="Ebrima"/>
          <w:color w:val="000000" w:themeColor="text1"/>
          <w:sz w:val="22"/>
          <w:szCs w:val="22"/>
          <w:u w:val="none"/>
        </w:rPr>
        <w:t xml:space="preserve"> </w:t>
      </w:r>
      <w:r w:rsidRPr="002F66F4">
        <w:rPr>
          <w:rFonts w:ascii="Ebrima" w:hAnsi="Ebrima" w:cs="Tahoma"/>
          <w:color w:val="000000" w:themeColor="text1"/>
          <w:sz w:val="22"/>
          <w:szCs w:val="22"/>
          <w:u w:val="none"/>
        </w:rPr>
        <w:t>SÉRIE</w:t>
      </w:r>
      <w:r w:rsidR="00D94935">
        <w:rPr>
          <w:rFonts w:ascii="Ebrima" w:hAnsi="Ebrima" w:cs="Tahoma"/>
          <w:color w:val="000000" w:themeColor="text1"/>
          <w:sz w:val="22"/>
          <w:szCs w:val="22"/>
          <w:u w:val="none"/>
        </w:rPr>
        <w:t>S</w:t>
      </w:r>
      <w:r w:rsidRPr="002F66F4">
        <w:rPr>
          <w:rFonts w:ascii="Ebrima" w:hAnsi="Ebrima"/>
          <w:color w:val="000000" w:themeColor="text1"/>
          <w:sz w:val="22"/>
          <w:szCs w:val="22"/>
          <w:u w:val="none"/>
        </w:rPr>
        <w:t xml:space="preserve"> DA 1ª EMISSÃO </w:t>
      </w:r>
      <w:r w:rsidR="00166AFB" w:rsidRPr="002F66F4">
        <w:rPr>
          <w:rFonts w:ascii="Ebrima" w:hAnsi="Ebrima"/>
          <w:color w:val="000000" w:themeColor="text1"/>
          <w:sz w:val="22"/>
          <w:szCs w:val="22"/>
          <w:u w:val="none"/>
        </w:rPr>
        <w:t xml:space="preserve">DE </w:t>
      </w:r>
    </w:p>
    <w:p w14:paraId="0455662F" w14:textId="77777777" w:rsidR="00166AFB" w:rsidRPr="002F66F4" w:rsidRDefault="00166AFB" w:rsidP="00166AFB">
      <w:pPr>
        <w:pStyle w:val="Ttulo"/>
        <w:spacing w:line="276" w:lineRule="auto"/>
        <w:rPr>
          <w:rFonts w:ascii="Ebrima" w:hAnsi="Ebrima"/>
          <w:color w:val="000000" w:themeColor="text1"/>
          <w:sz w:val="22"/>
          <w:szCs w:val="22"/>
          <w:u w:val="none"/>
        </w:rPr>
      </w:pPr>
    </w:p>
    <w:p w14:paraId="57BCD958" w14:textId="075FE15D" w:rsidR="00166AFB" w:rsidRPr="002F66F4" w:rsidRDefault="00166AFB" w:rsidP="00166AFB">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CERTIFICADOS DE RECEBÍVEIS IMOBILIÁRIOS</w:t>
      </w:r>
    </w:p>
    <w:p w14:paraId="561B7AD5" w14:textId="77777777" w:rsidR="00166AFB" w:rsidRPr="002F66F4" w:rsidRDefault="00166AFB" w:rsidP="0092496B">
      <w:pPr>
        <w:pStyle w:val="Ttulo"/>
        <w:spacing w:line="276" w:lineRule="auto"/>
        <w:rPr>
          <w:rFonts w:ascii="Ebrima" w:hAnsi="Ebrima"/>
          <w:color w:val="000000" w:themeColor="text1"/>
          <w:sz w:val="22"/>
          <w:szCs w:val="22"/>
          <w:u w:val="none"/>
        </w:rPr>
      </w:pPr>
    </w:p>
    <w:p w14:paraId="712BC473" w14:textId="3008A129" w:rsidR="00D87C7A" w:rsidRPr="002F66F4" w:rsidRDefault="00D87C7A" w:rsidP="0092496B">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DA</w:t>
      </w:r>
    </w:p>
    <w:p w14:paraId="371C7261" w14:textId="77777777" w:rsidR="00D87C7A" w:rsidRPr="002F66F4" w:rsidRDefault="00D87C7A" w:rsidP="0092496B">
      <w:pPr>
        <w:spacing w:line="276" w:lineRule="auto"/>
        <w:jc w:val="center"/>
        <w:rPr>
          <w:rFonts w:ascii="Ebrima" w:hAnsi="Ebrima"/>
          <w:bCs/>
          <w:color w:val="000000" w:themeColor="text1"/>
          <w:sz w:val="22"/>
          <w:szCs w:val="22"/>
        </w:rPr>
      </w:pPr>
    </w:p>
    <w:p w14:paraId="595CBDCA" w14:textId="77777777" w:rsidR="00D87C7A" w:rsidRPr="002F66F4" w:rsidRDefault="00D87C7A" w:rsidP="0092496B">
      <w:pPr>
        <w:spacing w:line="276" w:lineRule="auto"/>
        <w:jc w:val="center"/>
        <w:rPr>
          <w:rFonts w:ascii="Ebrima" w:hAnsi="Ebrima"/>
          <w:bCs/>
          <w:color w:val="000000" w:themeColor="text1"/>
          <w:sz w:val="22"/>
          <w:szCs w:val="22"/>
        </w:rPr>
      </w:pPr>
    </w:p>
    <w:p w14:paraId="55E9E452" w14:textId="77777777" w:rsidR="00D87C7A" w:rsidRPr="002F66F4" w:rsidRDefault="00D87C7A" w:rsidP="0092496B">
      <w:pPr>
        <w:spacing w:line="276" w:lineRule="auto"/>
        <w:jc w:val="center"/>
        <w:rPr>
          <w:rFonts w:ascii="Ebrima" w:hAnsi="Ebrima"/>
          <w:bCs/>
          <w:color w:val="000000" w:themeColor="text1"/>
          <w:sz w:val="22"/>
          <w:szCs w:val="22"/>
        </w:rPr>
      </w:pPr>
    </w:p>
    <w:p w14:paraId="08E8F3E3" w14:textId="77777777" w:rsidR="00D87C7A" w:rsidRPr="002F66F4" w:rsidRDefault="00D87C7A" w:rsidP="0092496B">
      <w:pPr>
        <w:spacing w:line="276" w:lineRule="auto"/>
        <w:jc w:val="center"/>
        <w:rPr>
          <w:rFonts w:ascii="Ebrima" w:hAnsi="Ebrima"/>
          <w:bCs/>
          <w:color w:val="000000" w:themeColor="text1"/>
          <w:sz w:val="22"/>
          <w:szCs w:val="22"/>
        </w:rPr>
      </w:pPr>
    </w:p>
    <w:p w14:paraId="6BE0F3A0" w14:textId="77777777" w:rsidR="00D87C7A" w:rsidRPr="002F66F4" w:rsidRDefault="00D87C7A" w:rsidP="0092496B">
      <w:pPr>
        <w:spacing w:line="276" w:lineRule="auto"/>
        <w:jc w:val="center"/>
        <w:rPr>
          <w:rFonts w:ascii="Ebrima" w:hAnsi="Ebrima"/>
          <w:bCs/>
          <w:color w:val="000000" w:themeColor="text1"/>
          <w:sz w:val="22"/>
          <w:szCs w:val="22"/>
        </w:rPr>
      </w:pPr>
    </w:p>
    <w:p w14:paraId="2D9EC9A0" w14:textId="1BE3585A" w:rsidR="00D87C7A" w:rsidRPr="002F66F4" w:rsidRDefault="003862FA" w:rsidP="0092496B">
      <w:pPr>
        <w:spacing w:line="276" w:lineRule="auto"/>
        <w:jc w:val="center"/>
        <w:rPr>
          <w:rFonts w:ascii="Ebrima" w:hAnsi="Ebrima" w:cs="Tahoma"/>
          <w:bCs/>
          <w:color w:val="000000" w:themeColor="text1"/>
          <w:sz w:val="22"/>
          <w:szCs w:val="22"/>
        </w:rPr>
      </w:pPr>
      <w:r w:rsidRPr="002F66F4">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5B8B9B2" w14:textId="77777777" w:rsidR="00D87C7A" w:rsidRPr="002F66F4" w:rsidRDefault="00D87C7A" w:rsidP="0092496B">
      <w:pPr>
        <w:spacing w:line="276" w:lineRule="auto"/>
        <w:jc w:val="center"/>
        <w:rPr>
          <w:rFonts w:ascii="Ebrima" w:hAnsi="Ebrima" w:cs="Tahoma"/>
          <w:bCs/>
          <w:color w:val="000000" w:themeColor="text1"/>
          <w:sz w:val="22"/>
          <w:szCs w:val="22"/>
        </w:rPr>
      </w:pPr>
    </w:p>
    <w:p w14:paraId="0AB8A6D4" w14:textId="77777777" w:rsidR="00D87C7A" w:rsidRPr="002F66F4" w:rsidRDefault="00D87C7A" w:rsidP="0092496B">
      <w:pPr>
        <w:spacing w:line="276" w:lineRule="auto"/>
        <w:jc w:val="center"/>
        <w:rPr>
          <w:rFonts w:ascii="Ebrima" w:hAnsi="Ebrima" w:cs="Tahoma"/>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151EC85B" w14:textId="77777777" w:rsidR="00D87C7A" w:rsidRPr="002F66F4" w:rsidRDefault="00D87C7A" w:rsidP="0092496B">
      <w:pPr>
        <w:spacing w:line="276" w:lineRule="auto"/>
        <w:jc w:val="center"/>
        <w:rPr>
          <w:rFonts w:ascii="Ebrima" w:hAnsi="Ebrima" w:cs="Tahoma"/>
          <w:bCs/>
          <w:color w:val="000000" w:themeColor="text1"/>
          <w:sz w:val="22"/>
          <w:szCs w:val="22"/>
        </w:rPr>
      </w:pPr>
    </w:p>
    <w:p w14:paraId="58F90773" w14:textId="77777777" w:rsidR="00D87C7A" w:rsidRPr="002F66F4" w:rsidRDefault="00D87C7A" w:rsidP="0092496B">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Companhia Aberta</w:t>
      </w:r>
    </w:p>
    <w:p w14:paraId="649FB00D" w14:textId="77777777" w:rsidR="00D87C7A" w:rsidRPr="002F66F4" w:rsidRDefault="00D87C7A" w:rsidP="0092496B">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CNPJ/ME nº 35.082.277/0001-95</w:t>
      </w:r>
    </w:p>
    <w:p w14:paraId="5D31C46D" w14:textId="77777777" w:rsidR="00D87C7A" w:rsidRPr="002F66F4" w:rsidRDefault="00D87C7A" w:rsidP="0092496B">
      <w:pPr>
        <w:spacing w:line="276" w:lineRule="auto"/>
        <w:jc w:val="center"/>
        <w:rPr>
          <w:rFonts w:ascii="Ebrima" w:hAnsi="Ebrima"/>
          <w:color w:val="000000" w:themeColor="text1"/>
          <w:sz w:val="22"/>
          <w:szCs w:val="22"/>
        </w:rPr>
      </w:pPr>
    </w:p>
    <w:p w14:paraId="59498467" w14:textId="77777777" w:rsidR="00D87C7A" w:rsidRPr="002F66F4" w:rsidRDefault="00D87C7A" w:rsidP="0092496B">
      <w:pPr>
        <w:spacing w:line="276" w:lineRule="auto"/>
        <w:jc w:val="center"/>
        <w:rPr>
          <w:rFonts w:ascii="Ebrima" w:hAnsi="Ebrima"/>
          <w:color w:val="000000" w:themeColor="text1"/>
          <w:sz w:val="22"/>
          <w:szCs w:val="22"/>
        </w:rPr>
      </w:pPr>
    </w:p>
    <w:p w14:paraId="74695874" w14:textId="327D209F" w:rsidR="00D87C7A" w:rsidRPr="002F66F4" w:rsidRDefault="00D87C7A" w:rsidP="0092496B">
      <w:pPr>
        <w:spacing w:line="276" w:lineRule="auto"/>
        <w:jc w:val="center"/>
        <w:rPr>
          <w:rFonts w:ascii="Ebrima" w:hAnsi="Ebrima"/>
          <w:color w:val="000000" w:themeColor="text1"/>
          <w:sz w:val="22"/>
          <w:szCs w:val="22"/>
        </w:rPr>
      </w:pPr>
    </w:p>
    <w:p w14:paraId="2FF77563" w14:textId="3F4A5DDB" w:rsidR="00166AFB" w:rsidRPr="002F66F4" w:rsidRDefault="00166AFB" w:rsidP="0092496B">
      <w:pPr>
        <w:spacing w:line="276" w:lineRule="auto"/>
        <w:jc w:val="center"/>
        <w:rPr>
          <w:rFonts w:ascii="Ebrima" w:hAnsi="Ebrima"/>
          <w:color w:val="000000" w:themeColor="text1"/>
          <w:sz w:val="22"/>
          <w:szCs w:val="22"/>
        </w:rPr>
      </w:pPr>
    </w:p>
    <w:p w14:paraId="22FF6723" w14:textId="77777777" w:rsidR="00166AFB" w:rsidRPr="002F66F4" w:rsidRDefault="00166AFB" w:rsidP="0092496B">
      <w:pPr>
        <w:spacing w:line="276" w:lineRule="auto"/>
        <w:jc w:val="center"/>
        <w:rPr>
          <w:rFonts w:ascii="Ebrima" w:hAnsi="Ebrima"/>
          <w:color w:val="000000" w:themeColor="text1"/>
          <w:sz w:val="22"/>
          <w:szCs w:val="22"/>
        </w:rPr>
      </w:pPr>
    </w:p>
    <w:p w14:paraId="34FF8260" w14:textId="77777777" w:rsidR="00166AFB" w:rsidRPr="002F66F4" w:rsidRDefault="00166AFB" w:rsidP="00166AFB">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em</w:t>
      </w:r>
    </w:p>
    <w:p w14:paraId="404B9891" w14:textId="1F129C11" w:rsidR="00166AFB" w:rsidRPr="002F66F4" w:rsidRDefault="00166AFB" w:rsidP="00166AFB">
      <w:pPr>
        <w:spacing w:line="276" w:lineRule="auto"/>
        <w:jc w:val="center"/>
        <w:rPr>
          <w:rFonts w:ascii="Ebrima" w:hAnsi="Ebrima"/>
          <w:color w:val="000000" w:themeColor="text1"/>
          <w:sz w:val="22"/>
          <w:szCs w:val="22"/>
        </w:rPr>
      </w:pPr>
    </w:p>
    <w:p w14:paraId="27FA0C8C" w14:textId="6E18D4C4" w:rsidR="00166AFB" w:rsidRPr="002F66F4" w:rsidRDefault="00166AFB" w:rsidP="00166AFB">
      <w:pPr>
        <w:spacing w:line="276" w:lineRule="auto"/>
        <w:jc w:val="center"/>
        <w:rPr>
          <w:rFonts w:ascii="Ebrima" w:hAnsi="Ebrima"/>
          <w:color w:val="000000" w:themeColor="text1"/>
          <w:sz w:val="22"/>
          <w:szCs w:val="22"/>
        </w:rPr>
      </w:pPr>
    </w:p>
    <w:p w14:paraId="49A759AA" w14:textId="77777777" w:rsidR="00166AFB" w:rsidRPr="002F66F4" w:rsidRDefault="00166AFB" w:rsidP="00166AFB">
      <w:pPr>
        <w:spacing w:line="276" w:lineRule="auto"/>
        <w:jc w:val="center"/>
        <w:rPr>
          <w:rFonts w:ascii="Ebrima" w:hAnsi="Ebrima"/>
          <w:color w:val="000000" w:themeColor="text1"/>
          <w:sz w:val="22"/>
          <w:szCs w:val="22"/>
        </w:rPr>
      </w:pPr>
    </w:p>
    <w:p w14:paraId="2F28C5EC" w14:textId="77777777" w:rsidR="00166AFB" w:rsidRPr="002F66F4" w:rsidRDefault="00166AFB" w:rsidP="00166AFB">
      <w:pPr>
        <w:spacing w:line="276" w:lineRule="auto"/>
        <w:jc w:val="center"/>
        <w:rPr>
          <w:rFonts w:ascii="Ebrima" w:hAnsi="Ebrima"/>
          <w:color w:val="000000" w:themeColor="text1"/>
          <w:sz w:val="22"/>
          <w:szCs w:val="22"/>
        </w:rPr>
      </w:pPr>
    </w:p>
    <w:p w14:paraId="08734FB5" w14:textId="6644B329" w:rsidR="00D87C7A" w:rsidRPr="002F66F4" w:rsidRDefault="00166AFB" w:rsidP="00166AFB">
      <w:pPr>
        <w:spacing w:line="276" w:lineRule="auto"/>
        <w:jc w:val="center"/>
        <w:rPr>
          <w:rFonts w:ascii="Ebrima" w:hAnsi="Ebrima"/>
          <w:color w:val="000000" w:themeColor="text1"/>
          <w:sz w:val="22"/>
          <w:szCs w:val="22"/>
        </w:rPr>
      </w:pPr>
      <w:r w:rsidRPr="00FC4DF7">
        <w:rPr>
          <w:rFonts w:ascii="Ebrima" w:hAnsi="Ebrima"/>
          <w:b/>
          <w:color w:val="000000" w:themeColor="text1"/>
          <w:sz w:val="22"/>
          <w:highlight w:val="yellow"/>
        </w:rPr>
        <w:t>[•]</w:t>
      </w:r>
      <w:r w:rsidRPr="002F66F4">
        <w:rPr>
          <w:rFonts w:ascii="Ebrima" w:hAnsi="Ebrima"/>
          <w:b/>
          <w:color w:val="000000" w:themeColor="text1"/>
          <w:sz w:val="22"/>
          <w:szCs w:val="22"/>
        </w:rPr>
        <w:t xml:space="preserve"> </w:t>
      </w:r>
      <w:r w:rsidRPr="002F66F4">
        <w:rPr>
          <w:rFonts w:ascii="Ebrima" w:hAnsi="Ebrima" w:cs="Verdana"/>
          <w:b/>
          <w:color w:val="000000" w:themeColor="text1"/>
          <w:sz w:val="22"/>
          <w:szCs w:val="22"/>
        </w:rPr>
        <w:t xml:space="preserve">DE </w:t>
      </w:r>
      <w:r w:rsidR="00A56091" w:rsidRPr="00D5613A">
        <w:rPr>
          <w:rFonts w:ascii="Ebrima" w:hAnsi="Ebrima"/>
          <w:b/>
          <w:color w:val="000000" w:themeColor="text1"/>
          <w:sz w:val="22"/>
          <w:highlight w:val="yellow"/>
        </w:rPr>
        <w:t>[</w:t>
      </w:r>
      <w:r w:rsidR="00A56091">
        <w:rPr>
          <w:rFonts w:ascii="Ebrima" w:hAnsi="Ebrima" w:cs="Verdana"/>
          <w:b/>
          <w:color w:val="000000" w:themeColor="text1"/>
          <w:sz w:val="22"/>
          <w:szCs w:val="22"/>
          <w:highlight w:val="yellow"/>
        </w:rPr>
        <w:t>•</w:t>
      </w:r>
      <w:r w:rsidR="00A56091" w:rsidRPr="00D5613A">
        <w:rPr>
          <w:rFonts w:ascii="Ebrima" w:hAnsi="Ebrima"/>
          <w:b/>
          <w:color w:val="000000" w:themeColor="text1"/>
          <w:sz w:val="22"/>
          <w:highlight w:val="yellow"/>
        </w:rPr>
        <w:t xml:space="preserve">] </w:t>
      </w:r>
      <w:r w:rsidRPr="00D5613A">
        <w:rPr>
          <w:rFonts w:ascii="Ebrima" w:hAnsi="Ebrima"/>
          <w:b/>
          <w:color w:val="000000" w:themeColor="text1"/>
          <w:sz w:val="22"/>
          <w:highlight w:val="yellow"/>
        </w:rPr>
        <w:t>DE 202</w:t>
      </w:r>
      <w:r w:rsidR="00A56091" w:rsidRPr="00D5613A">
        <w:rPr>
          <w:rFonts w:ascii="Ebrima" w:hAnsi="Ebrima"/>
          <w:b/>
          <w:color w:val="000000" w:themeColor="text1"/>
          <w:sz w:val="22"/>
          <w:highlight w:val="yellow"/>
        </w:rPr>
        <w:t>2</w:t>
      </w:r>
    </w:p>
    <w:p w14:paraId="4AC58614" w14:textId="77777777" w:rsidR="00D87C7A" w:rsidRPr="002F66F4" w:rsidRDefault="00D87C7A" w:rsidP="0092496B">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2F66F4" w:rsidRDefault="00D87C7A" w:rsidP="0092496B">
      <w:pPr>
        <w:spacing w:line="276" w:lineRule="auto"/>
        <w:jc w:val="center"/>
        <w:rPr>
          <w:rFonts w:ascii="Ebrima" w:hAnsi="Ebrima"/>
          <w:color w:val="000000" w:themeColor="text1"/>
          <w:sz w:val="22"/>
          <w:szCs w:val="22"/>
        </w:rPr>
      </w:pPr>
    </w:p>
    <w:p w14:paraId="7CEF5258" w14:textId="73921010" w:rsidR="00D87C7A" w:rsidRPr="002F66F4" w:rsidRDefault="00D87C7A" w:rsidP="0092496B">
      <w:pPr>
        <w:spacing w:line="276" w:lineRule="auto"/>
        <w:ind w:left="340" w:right="-568"/>
        <w:jc w:val="center"/>
        <w:rPr>
          <w:rFonts w:ascii="Ebrima" w:hAnsi="Ebrima"/>
          <w:color w:val="000000" w:themeColor="text1"/>
          <w:sz w:val="22"/>
          <w:szCs w:val="22"/>
        </w:rPr>
        <w:sectPr w:rsidR="00D87C7A" w:rsidRPr="002F66F4" w:rsidSect="00171E37">
          <w:headerReference w:type="default" r:id="rId16"/>
          <w:footerReference w:type="default" r:id="rId17"/>
          <w:pgSz w:w="11906" w:h="16838" w:code="9"/>
          <w:pgMar w:top="1701" w:right="1134" w:bottom="1134" w:left="1134" w:header="709" w:footer="709" w:gutter="0"/>
          <w:cols w:space="708"/>
          <w:docGrid w:linePitch="360"/>
        </w:sectPr>
      </w:pPr>
    </w:p>
    <w:p w14:paraId="0E8A3ABE" w14:textId="71F497A4" w:rsidR="00791638" w:rsidRPr="002F66F4" w:rsidRDefault="00791638" w:rsidP="00E901C0">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lastRenderedPageBreak/>
        <w:t>ÍNDICE</w:t>
      </w:r>
    </w:p>
    <w:p w14:paraId="08185F6A" w14:textId="04238064" w:rsidR="00791638" w:rsidRPr="002F66F4" w:rsidRDefault="00791638" w:rsidP="00E901C0">
      <w:pPr>
        <w:spacing w:line="276" w:lineRule="auto"/>
        <w:jc w:val="center"/>
        <w:rPr>
          <w:rFonts w:ascii="Ebrima" w:hAnsi="Ebrima"/>
          <w:bCs/>
          <w:color w:val="000000" w:themeColor="text1"/>
          <w:sz w:val="22"/>
          <w:szCs w:val="22"/>
        </w:rPr>
      </w:pPr>
    </w:p>
    <w:sdt>
      <w:sdtPr>
        <w:rPr>
          <w:rFonts w:ascii="Ebrima" w:eastAsia="Times New Roman" w:hAnsi="Ebrima" w:cs="Times New Roman"/>
          <w:b/>
          <w:smallCaps/>
          <w:noProof/>
          <w:color w:val="auto"/>
          <w:sz w:val="22"/>
          <w:szCs w:val="22"/>
        </w:rPr>
        <w:id w:val="-1860348835"/>
        <w:docPartObj>
          <w:docPartGallery w:val="Table of Contents"/>
          <w:docPartUnique/>
        </w:docPartObj>
      </w:sdtPr>
      <w:sdtEndPr>
        <w:rPr>
          <w:rFonts w:ascii="Times New Roman" w:hAnsi="Times New Roman"/>
          <w:sz w:val="20"/>
          <w:szCs w:val="20"/>
        </w:rPr>
      </w:sdtEndPr>
      <w:sdtContent>
        <w:p w14:paraId="44DDE125" w14:textId="1BB64DF7" w:rsidR="00791638" w:rsidRPr="00F43EFE" w:rsidRDefault="00791638" w:rsidP="00EB32F9">
          <w:pPr>
            <w:pStyle w:val="CabealhodoSumrio"/>
            <w:spacing w:line="276" w:lineRule="auto"/>
            <w:ind w:left="142"/>
            <w:rPr>
              <w:rFonts w:ascii="Ebrima" w:hAnsi="Ebrima"/>
              <w:color w:val="auto"/>
              <w:sz w:val="22"/>
              <w:szCs w:val="22"/>
            </w:rPr>
          </w:pPr>
        </w:p>
        <w:p w14:paraId="0E282C3C" w14:textId="251E3714" w:rsidR="005B5F48" w:rsidRPr="00D5613A" w:rsidRDefault="00791638" w:rsidP="00DC4592">
          <w:pPr>
            <w:pStyle w:val="Sumrio1"/>
            <w:rPr>
              <w:rFonts w:ascii="Ebrima" w:eastAsiaTheme="minorEastAsia" w:hAnsi="Ebrima"/>
              <w:sz w:val="22"/>
            </w:rPr>
          </w:pPr>
          <w:r w:rsidRPr="00D5613A">
            <w:rPr>
              <w:rFonts w:ascii="Ebrima" w:hAnsi="Ebrima"/>
              <w:sz w:val="22"/>
            </w:rPr>
            <w:fldChar w:fldCharType="begin"/>
          </w:r>
          <w:r w:rsidRPr="00D5613A">
            <w:rPr>
              <w:rFonts w:ascii="Ebrima" w:hAnsi="Ebrima"/>
              <w:sz w:val="22"/>
            </w:rPr>
            <w:instrText xml:space="preserve"> TOC \o "1-3" \h \z \u </w:instrText>
          </w:r>
          <w:r w:rsidRPr="00D5613A">
            <w:rPr>
              <w:rFonts w:ascii="Ebrima" w:hAnsi="Ebrima"/>
              <w:sz w:val="22"/>
            </w:rPr>
            <w:fldChar w:fldCharType="separate"/>
          </w:r>
          <w:hyperlink w:anchor="_Toc89709693" w:history="1">
            <w:r w:rsidR="005B5F48" w:rsidRPr="00D5613A">
              <w:rPr>
                <w:rStyle w:val="Hyperlink"/>
                <w:rFonts w:ascii="Ebrima" w:hAnsi="Ebrima"/>
                <w:sz w:val="22"/>
              </w:rPr>
              <w:t>CLÁUSULA I – DEFINIÇÕES, PRAZO E AUTORIZAÇÃO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_Toc89709693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2</w:t>
            </w:r>
            <w:r w:rsidR="005B5F48" w:rsidRPr="00D5613A">
              <w:rPr>
                <w:rFonts w:ascii="Ebrima" w:hAnsi="Ebrima"/>
                <w:webHidden/>
                <w:sz w:val="22"/>
              </w:rPr>
              <w:fldChar w:fldCharType="end"/>
            </w:r>
          </w:hyperlink>
        </w:p>
        <w:p w14:paraId="3635B8D0" w14:textId="1333CD70" w:rsidR="005B5F48" w:rsidRPr="00D5613A" w:rsidRDefault="00507C62" w:rsidP="00DC4592">
          <w:pPr>
            <w:pStyle w:val="Sumrio1"/>
            <w:rPr>
              <w:rFonts w:ascii="Ebrima" w:eastAsiaTheme="minorEastAsia" w:hAnsi="Ebrima"/>
              <w:sz w:val="22"/>
            </w:rPr>
          </w:pPr>
          <w:hyperlink w:anchor="_Toc89709694" w:history="1">
            <w:r w:rsidR="005B5F48" w:rsidRPr="00D5613A">
              <w:rPr>
                <w:rStyle w:val="Hyperlink"/>
                <w:rFonts w:ascii="Ebrima" w:hAnsi="Ebrima"/>
                <w:sz w:val="22"/>
              </w:rPr>
              <w:t>CLÁUSULA II – AUTORIZAÇÃO, REGISTROS E DECLARAÇÕES</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_Toc89709694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18</w:t>
            </w:r>
            <w:r w:rsidR="005B5F48" w:rsidRPr="00D5613A">
              <w:rPr>
                <w:rFonts w:ascii="Ebrima" w:hAnsi="Ebrima"/>
                <w:webHidden/>
                <w:sz w:val="22"/>
              </w:rPr>
              <w:fldChar w:fldCharType="end"/>
            </w:r>
          </w:hyperlink>
        </w:p>
        <w:p w14:paraId="45FFD42F" w14:textId="455D0CFE" w:rsidR="005B5F48" w:rsidRPr="00D5613A" w:rsidRDefault="00507C62" w:rsidP="00DC4592">
          <w:pPr>
            <w:pStyle w:val="Sumrio1"/>
            <w:rPr>
              <w:rFonts w:ascii="Ebrima" w:eastAsiaTheme="minorEastAsia" w:hAnsi="Ebrima"/>
              <w:sz w:val="22"/>
            </w:rPr>
          </w:pPr>
          <w:hyperlink w:anchor="_Toc89709695" w:history="1">
            <w:r w:rsidR="005B5F48" w:rsidRPr="00D5613A">
              <w:rPr>
                <w:rStyle w:val="Hyperlink"/>
                <w:rFonts w:ascii="Ebrima" w:hAnsi="Ebrima"/>
                <w:sz w:val="22"/>
              </w:rPr>
              <w:t>CLÁUSULA III – CARACTERÍSTICAS DOS CRÉDITOS IMOBILIÁRIOS</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_Toc89709695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19</w:t>
            </w:r>
            <w:r w:rsidR="005B5F48" w:rsidRPr="00D5613A">
              <w:rPr>
                <w:rFonts w:ascii="Ebrima" w:hAnsi="Ebrima"/>
                <w:webHidden/>
                <w:sz w:val="22"/>
              </w:rPr>
              <w:fldChar w:fldCharType="end"/>
            </w:r>
          </w:hyperlink>
        </w:p>
        <w:p w14:paraId="027BFA00" w14:textId="1DC834CE" w:rsidR="005B5F48" w:rsidRPr="00D5613A" w:rsidRDefault="00507C62" w:rsidP="00DC4592">
          <w:pPr>
            <w:pStyle w:val="Sumrio1"/>
            <w:rPr>
              <w:rFonts w:ascii="Ebrima" w:eastAsiaTheme="minorEastAsia" w:hAnsi="Ebrima"/>
              <w:sz w:val="22"/>
            </w:rPr>
          </w:pPr>
          <w:hyperlink w:anchor="_Toc89709696" w:history="1">
            <w:r w:rsidR="005B5F48" w:rsidRPr="00D5613A">
              <w:rPr>
                <w:rStyle w:val="Hyperlink"/>
                <w:rFonts w:ascii="Ebrima" w:hAnsi="Ebrima"/>
                <w:sz w:val="22"/>
              </w:rPr>
              <w:t>CLÁUSULA IV – CARACTERÍSTICAS DOS CRI E DA OFERTA</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_Toc89709696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21</w:t>
            </w:r>
            <w:r w:rsidR="005B5F48" w:rsidRPr="00D5613A">
              <w:rPr>
                <w:rFonts w:ascii="Ebrima" w:hAnsi="Ebrima"/>
                <w:webHidden/>
                <w:sz w:val="22"/>
              </w:rPr>
              <w:fldChar w:fldCharType="end"/>
            </w:r>
          </w:hyperlink>
        </w:p>
        <w:p w14:paraId="69328D31" w14:textId="249E9615" w:rsidR="005B5F48" w:rsidRPr="00D5613A" w:rsidRDefault="00507C62" w:rsidP="00DC4592">
          <w:pPr>
            <w:pStyle w:val="Sumrio1"/>
            <w:rPr>
              <w:rFonts w:ascii="Ebrima" w:eastAsiaTheme="minorEastAsia" w:hAnsi="Ebrima"/>
              <w:sz w:val="22"/>
            </w:rPr>
          </w:pPr>
          <w:hyperlink w:anchor="_Toc89709697" w:history="1">
            <w:r w:rsidR="005B5F48" w:rsidRPr="00D5613A">
              <w:rPr>
                <w:rStyle w:val="Hyperlink"/>
                <w:rFonts w:ascii="Ebrima" w:hAnsi="Ebrima"/>
                <w:sz w:val="22"/>
              </w:rPr>
              <w:t>CLÁUSULA V – SUBSCRIÇÃO E INTEGRALIZAÇÃO DOS CRI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_Toc89709697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28</w:t>
            </w:r>
            <w:r w:rsidR="005B5F48" w:rsidRPr="00D5613A">
              <w:rPr>
                <w:rFonts w:ascii="Ebrima" w:hAnsi="Ebrima"/>
                <w:webHidden/>
                <w:sz w:val="22"/>
              </w:rPr>
              <w:fldChar w:fldCharType="end"/>
            </w:r>
          </w:hyperlink>
        </w:p>
        <w:p w14:paraId="535F7DAC" w14:textId="72F075E6" w:rsidR="005B5F48" w:rsidRPr="00D5613A" w:rsidRDefault="00507C62" w:rsidP="00DC4592">
          <w:pPr>
            <w:pStyle w:val="Sumrio1"/>
            <w:rPr>
              <w:rFonts w:ascii="Ebrima" w:eastAsiaTheme="minorEastAsia" w:hAnsi="Ebrima"/>
              <w:sz w:val="22"/>
            </w:rPr>
          </w:pPr>
          <w:hyperlink w:anchor="_Toc89709698" w:history="1">
            <w:r w:rsidR="005B5F48" w:rsidRPr="00D5613A">
              <w:rPr>
                <w:rStyle w:val="Hyperlink"/>
                <w:rFonts w:ascii="Ebrima" w:hAnsi="Ebrima"/>
                <w:sz w:val="22"/>
              </w:rPr>
              <w:t>CLÁUSULA VI – CÁLCULO DO VALOR NOMINAL UNITÁRIO ATUALIZADO, DA REMUNERAÇÃO E DA AMORTIZAÇÃO PROGRAMADA DOS CRI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_Toc89709698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28</w:t>
            </w:r>
            <w:r w:rsidR="005B5F48" w:rsidRPr="00D5613A">
              <w:rPr>
                <w:rFonts w:ascii="Ebrima" w:hAnsi="Ebrima"/>
                <w:webHidden/>
                <w:sz w:val="22"/>
              </w:rPr>
              <w:fldChar w:fldCharType="end"/>
            </w:r>
          </w:hyperlink>
        </w:p>
        <w:p w14:paraId="11651D68" w14:textId="0DE7E355" w:rsidR="005B5F48" w:rsidRPr="00D5613A" w:rsidRDefault="00507C62" w:rsidP="00DC4592">
          <w:pPr>
            <w:pStyle w:val="Sumrio1"/>
            <w:rPr>
              <w:rFonts w:ascii="Ebrima" w:eastAsiaTheme="minorEastAsia" w:hAnsi="Ebrima"/>
              <w:sz w:val="22"/>
            </w:rPr>
          </w:pPr>
          <w:hyperlink w:anchor="_Toc89709699" w:history="1">
            <w:r w:rsidR="005B5F48" w:rsidRPr="00D5613A">
              <w:rPr>
                <w:rStyle w:val="Hyperlink"/>
                <w:rFonts w:ascii="Ebrima" w:hAnsi="Ebrima"/>
                <w:sz w:val="22"/>
              </w:rPr>
              <w:t>CLÁUSULA VII – AMORTIZAÇÃO EXTRAORDINÁRIA E DO REGASTE ANTECIPADO DOS CRI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_Toc89709699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34</w:t>
            </w:r>
            <w:r w:rsidR="005B5F48" w:rsidRPr="00D5613A">
              <w:rPr>
                <w:rFonts w:ascii="Ebrima" w:hAnsi="Ebrima"/>
                <w:webHidden/>
                <w:sz w:val="22"/>
              </w:rPr>
              <w:fldChar w:fldCharType="end"/>
            </w:r>
          </w:hyperlink>
        </w:p>
        <w:p w14:paraId="6F25E42A" w14:textId="1408E137" w:rsidR="005B5F48" w:rsidRPr="00D5613A" w:rsidRDefault="00507C62" w:rsidP="00DC4592">
          <w:pPr>
            <w:pStyle w:val="Sumrio1"/>
            <w:rPr>
              <w:rFonts w:ascii="Ebrima" w:eastAsiaTheme="minorEastAsia" w:hAnsi="Ebrima"/>
              <w:sz w:val="22"/>
            </w:rPr>
          </w:pPr>
          <w:hyperlink w:anchor="_Toc89709700" w:history="1">
            <w:r w:rsidR="005B5F48" w:rsidRPr="00D5613A">
              <w:rPr>
                <w:rStyle w:val="Hyperlink"/>
                <w:rFonts w:ascii="Ebrima" w:hAnsi="Ebrima"/>
                <w:sz w:val="22"/>
              </w:rPr>
              <w:t>CLÁUSULA VIII – GARANTIAS E ORDEM DE PAGAMENTOS</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_Toc89709700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35</w:t>
            </w:r>
            <w:r w:rsidR="005B5F48" w:rsidRPr="00D5613A">
              <w:rPr>
                <w:rFonts w:ascii="Ebrima" w:hAnsi="Ebrima"/>
                <w:webHidden/>
                <w:sz w:val="22"/>
              </w:rPr>
              <w:fldChar w:fldCharType="end"/>
            </w:r>
          </w:hyperlink>
        </w:p>
        <w:p w14:paraId="1BAF00BE" w14:textId="33B4AA56" w:rsidR="005B5F48" w:rsidRPr="00D5613A" w:rsidRDefault="00507C62" w:rsidP="00DC4592">
          <w:pPr>
            <w:pStyle w:val="Sumrio1"/>
            <w:rPr>
              <w:rFonts w:ascii="Ebrima" w:eastAsiaTheme="minorEastAsia" w:hAnsi="Ebrima"/>
              <w:sz w:val="22"/>
            </w:rPr>
          </w:pPr>
          <w:hyperlink w:anchor="_Toc89709701" w:history="1">
            <w:r w:rsidR="005B5F48" w:rsidRPr="00D5613A">
              <w:rPr>
                <w:rStyle w:val="Hyperlink"/>
                <w:rFonts w:ascii="Ebrima" w:hAnsi="Ebrima"/>
                <w:sz w:val="22"/>
              </w:rPr>
              <w:t>CLÁUSULA IX – REGIME FIDUCIÁRIO E ADMINISTRAÇÃO DO PATRIMÔNIO SEPARADO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_Toc89709701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45</w:t>
            </w:r>
            <w:r w:rsidR="005B5F48" w:rsidRPr="00D5613A">
              <w:rPr>
                <w:rFonts w:ascii="Ebrima" w:hAnsi="Ebrima"/>
                <w:webHidden/>
                <w:sz w:val="22"/>
              </w:rPr>
              <w:fldChar w:fldCharType="end"/>
            </w:r>
          </w:hyperlink>
        </w:p>
        <w:p w14:paraId="23BC38A4" w14:textId="14A827C1" w:rsidR="005B5F48" w:rsidRPr="00D5613A" w:rsidRDefault="00507C62" w:rsidP="00DC4592">
          <w:pPr>
            <w:pStyle w:val="Sumrio1"/>
            <w:rPr>
              <w:rFonts w:ascii="Ebrima" w:eastAsiaTheme="minorEastAsia" w:hAnsi="Ebrima"/>
              <w:sz w:val="22"/>
            </w:rPr>
          </w:pPr>
          <w:hyperlink w:anchor="_Toc89709702" w:history="1">
            <w:r w:rsidR="005B5F48" w:rsidRPr="00D5613A">
              <w:rPr>
                <w:rStyle w:val="Hyperlink"/>
                <w:rFonts w:ascii="Ebrima" w:hAnsi="Ebrima"/>
                <w:sz w:val="22"/>
              </w:rPr>
              <w:t>CLÁUSULA X – DECLARAÇÕES E OBRIGAÇÕES DA EMISSORA</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_Toc89709702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47</w:t>
            </w:r>
            <w:r w:rsidR="005B5F48" w:rsidRPr="00D5613A">
              <w:rPr>
                <w:rFonts w:ascii="Ebrima" w:hAnsi="Ebrima"/>
                <w:webHidden/>
                <w:sz w:val="22"/>
              </w:rPr>
              <w:fldChar w:fldCharType="end"/>
            </w:r>
          </w:hyperlink>
        </w:p>
        <w:p w14:paraId="06D5A73A" w14:textId="1209D0BC" w:rsidR="005B5F48" w:rsidRPr="00D5613A" w:rsidRDefault="00507C62" w:rsidP="00DC4592">
          <w:pPr>
            <w:pStyle w:val="Sumrio1"/>
            <w:rPr>
              <w:rFonts w:ascii="Ebrima" w:eastAsiaTheme="minorEastAsia" w:hAnsi="Ebrima"/>
              <w:sz w:val="22"/>
            </w:rPr>
          </w:pPr>
          <w:hyperlink w:anchor="_Toc89709703" w:history="1">
            <w:r w:rsidR="005B5F48" w:rsidRPr="00D5613A">
              <w:rPr>
                <w:rStyle w:val="Hyperlink"/>
                <w:rFonts w:ascii="Ebrima" w:hAnsi="Ebrima"/>
                <w:sz w:val="22"/>
              </w:rPr>
              <w:t>CLÁUSULA XI – DECLARAÇÕES E OBRIGAÇÕES DO AGENTE FIDUCIÁRIO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_Toc89709703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53</w:t>
            </w:r>
            <w:r w:rsidR="005B5F48" w:rsidRPr="00D5613A">
              <w:rPr>
                <w:rFonts w:ascii="Ebrima" w:hAnsi="Ebrima"/>
                <w:webHidden/>
                <w:sz w:val="22"/>
              </w:rPr>
              <w:fldChar w:fldCharType="end"/>
            </w:r>
          </w:hyperlink>
        </w:p>
        <w:p w14:paraId="4D7CFFA9" w14:textId="1D9989ED" w:rsidR="005B5F48" w:rsidRPr="00D5613A" w:rsidRDefault="00507C62" w:rsidP="00DC4592">
          <w:pPr>
            <w:pStyle w:val="Sumrio1"/>
            <w:rPr>
              <w:rFonts w:ascii="Ebrima" w:eastAsiaTheme="minorEastAsia" w:hAnsi="Ebrima"/>
              <w:sz w:val="22"/>
            </w:rPr>
          </w:pPr>
          <w:hyperlink w:anchor="_Toc89709704" w:history="1">
            <w:r w:rsidR="005B5F48" w:rsidRPr="00D5613A">
              <w:rPr>
                <w:rStyle w:val="Hyperlink"/>
                <w:rFonts w:ascii="Ebrima" w:hAnsi="Ebrima"/>
                <w:sz w:val="22"/>
              </w:rPr>
              <w:t>CLÁUSULA XII – ASSEMBLEIA GERAL DE TITULARES DOS CRI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_Toc89709704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59</w:t>
            </w:r>
            <w:r w:rsidR="005B5F48" w:rsidRPr="00D5613A">
              <w:rPr>
                <w:rFonts w:ascii="Ebrima" w:hAnsi="Ebrima"/>
                <w:webHidden/>
                <w:sz w:val="22"/>
              </w:rPr>
              <w:fldChar w:fldCharType="end"/>
            </w:r>
          </w:hyperlink>
        </w:p>
        <w:p w14:paraId="4F68DAF3" w14:textId="264D0378" w:rsidR="005B5F48" w:rsidRPr="00D5613A" w:rsidRDefault="00507C62" w:rsidP="00DC4592">
          <w:pPr>
            <w:pStyle w:val="Sumrio1"/>
            <w:rPr>
              <w:rFonts w:ascii="Ebrima" w:eastAsiaTheme="minorEastAsia" w:hAnsi="Ebrima"/>
              <w:sz w:val="22"/>
            </w:rPr>
          </w:pPr>
          <w:hyperlink w:anchor="_Toc89709705" w:history="1">
            <w:r w:rsidR="005B5F48" w:rsidRPr="00D5613A">
              <w:rPr>
                <w:rStyle w:val="Hyperlink"/>
                <w:rFonts w:ascii="Ebrima" w:hAnsi="Ebrima"/>
                <w:sz w:val="22"/>
              </w:rPr>
              <w:t>CLÁUSULA XIII – LIQUIDAÇÃO DO PATRIMÔNIO SEPARADO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_Toc89709705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63</w:t>
            </w:r>
            <w:r w:rsidR="005B5F48" w:rsidRPr="00D5613A">
              <w:rPr>
                <w:rFonts w:ascii="Ebrima" w:hAnsi="Ebrima"/>
                <w:webHidden/>
                <w:sz w:val="22"/>
              </w:rPr>
              <w:fldChar w:fldCharType="end"/>
            </w:r>
          </w:hyperlink>
        </w:p>
        <w:p w14:paraId="04A46CFB" w14:textId="738AD92C" w:rsidR="005B5F48" w:rsidRPr="00D5613A" w:rsidRDefault="00507C62" w:rsidP="00DC4592">
          <w:pPr>
            <w:pStyle w:val="Sumrio1"/>
            <w:rPr>
              <w:rFonts w:ascii="Ebrima" w:eastAsiaTheme="minorEastAsia" w:hAnsi="Ebrima"/>
              <w:sz w:val="22"/>
            </w:rPr>
          </w:pPr>
          <w:hyperlink w:anchor="_Toc89709706" w:history="1">
            <w:r w:rsidR="005B5F48" w:rsidRPr="00D5613A">
              <w:rPr>
                <w:rStyle w:val="Hyperlink"/>
                <w:rFonts w:ascii="Ebrima" w:hAnsi="Ebrima"/>
                <w:sz w:val="22"/>
              </w:rPr>
              <w:t>CLÁUSULA XIV – DESPESAS DO PATRIMÔNIO SEPARADO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_Toc89709706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64</w:t>
            </w:r>
            <w:r w:rsidR="005B5F48" w:rsidRPr="00D5613A">
              <w:rPr>
                <w:rFonts w:ascii="Ebrima" w:hAnsi="Ebrima"/>
                <w:webHidden/>
                <w:sz w:val="22"/>
              </w:rPr>
              <w:fldChar w:fldCharType="end"/>
            </w:r>
          </w:hyperlink>
        </w:p>
        <w:p w14:paraId="32F57E59" w14:textId="30BA713C" w:rsidR="005B5F48" w:rsidRPr="00D5613A" w:rsidRDefault="00507C62" w:rsidP="00DC4592">
          <w:pPr>
            <w:pStyle w:val="Sumrio1"/>
            <w:rPr>
              <w:rFonts w:ascii="Ebrima" w:eastAsiaTheme="minorEastAsia" w:hAnsi="Ebrima"/>
              <w:sz w:val="22"/>
            </w:rPr>
          </w:pPr>
          <w:hyperlink w:anchor="_Toc89709707" w:history="1">
            <w:r w:rsidR="005B5F48" w:rsidRPr="00D5613A">
              <w:rPr>
                <w:rStyle w:val="Hyperlink"/>
                <w:rFonts w:ascii="Ebrima" w:hAnsi="Ebrima"/>
                <w:sz w:val="22"/>
              </w:rPr>
              <w:t>CLÁUSULA XV – COMUNICAÇÕES E PUBLICIDADE</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_Toc89709707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67</w:t>
            </w:r>
            <w:r w:rsidR="005B5F48" w:rsidRPr="00D5613A">
              <w:rPr>
                <w:rFonts w:ascii="Ebrima" w:hAnsi="Ebrima"/>
                <w:webHidden/>
                <w:sz w:val="22"/>
              </w:rPr>
              <w:fldChar w:fldCharType="end"/>
            </w:r>
          </w:hyperlink>
        </w:p>
        <w:p w14:paraId="0EFCF9C5" w14:textId="7B96D533" w:rsidR="005B5F48" w:rsidRPr="00D5613A" w:rsidRDefault="00507C62" w:rsidP="00DC4592">
          <w:pPr>
            <w:pStyle w:val="Sumrio1"/>
            <w:rPr>
              <w:rFonts w:ascii="Ebrima" w:eastAsiaTheme="minorEastAsia" w:hAnsi="Ebrima"/>
              <w:sz w:val="22"/>
            </w:rPr>
          </w:pPr>
          <w:hyperlink w:anchor="_Toc89709708" w:history="1">
            <w:r w:rsidR="005B5F48" w:rsidRPr="00D5613A">
              <w:rPr>
                <w:rStyle w:val="Hyperlink"/>
                <w:rFonts w:ascii="Ebrima" w:hAnsi="Ebrima"/>
                <w:sz w:val="22"/>
              </w:rPr>
              <w:t>CLÁUSULA XVI – TRATAMENTO TRIBUTÁRIO APLICÁVEL AOS INVESTIDORES</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_Toc89709708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67</w:t>
            </w:r>
            <w:r w:rsidR="005B5F48" w:rsidRPr="00D5613A">
              <w:rPr>
                <w:rFonts w:ascii="Ebrima" w:hAnsi="Ebrima"/>
                <w:webHidden/>
                <w:sz w:val="22"/>
              </w:rPr>
              <w:fldChar w:fldCharType="end"/>
            </w:r>
          </w:hyperlink>
        </w:p>
        <w:p w14:paraId="1A06C174" w14:textId="647DED87" w:rsidR="005B5F48" w:rsidRPr="00D5613A" w:rsidRDefault="00507C62" w:rsidP="00DC4592">
          <w:pPr>
            <w:pStyle w:val="Sumrio1"/>
            <w:rPr>
              <w:rFonts w:ascii="Ebrima" w:eastAsiaTheme="minorEastAsia" w:hAnsi="Ebrima"/>
              <w:sz w:val="22"/>
            </w:rPr>
          </w:pPr>
          <w:hyperlink w:anchor="_Toc89709709" w:history="1">
            <w:r w:rsidR="005B5F48" w:rsidRPr="00D5613A">
              <w:rPr>
                <w:rStyle w:val="Hyperlink"/>
                <w:rFonts w:ascii="Ebrima" w:hAnsi="Ebrima"/>
                <w:sz w:val="22"/>
              </w:rPr>
              <w:t>CLÁUSULA XVII – FATORES DE RISCO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_Toc89709709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70</w:t>
            </w:r>
            <w:r w:rsidR="005B5F48" w:rsidRPr="00D5613A">
              <w:rPr>
                <w:rFonts w:ascii="Ebrima" w:hAnsi="Ebrima"/>
                <w:webHidden/>
                <w:sz w:val="22"/>
              </w:rPr>
              <w:fldChar w:fldCharType="end"/>
            </w:r>
          </w:hyperlink>
        </w:p>
        <w:p w14:paraId="10382C2D" w14:textId="4E0E3261" w:rsidR="005B5F48" w:rsidRPr="00D5613A" w:rsidRDefault="00507C62" w:rsidP="00DC4592">
          <w:pPr>
            <w:pStyle w:val="Sumrio1"/>
            <w:rPr>
              <w:rFonts w:ascii="Ebrima" w:eastAsiaTheme="minorEastAsia" w:hAnsi="Ebrima"/>
              <w:sz w:val="22"/>
            </w:rPr>
          </w:pPr>
          <w:hyperlink w:anchor="_Toc89709710" w:history="1">
            <w:r w:rsidR="005B5F48" w:rsidRPr="00D5613A">
              <w:rPr>
                <w:rStyle w:val="Hyperlink"/>
                <w:rFonts w:ascii="Ebrima" w:hAnsi="Ebrima"/>
                <w:sz w:val="22"/>
              </w:rPr>
              <w:t>CLÁUSULA XVIII – CLASSIFICAÇÃO DE RISCO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_Toc89709710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82</w:t>
            </w:r>
            <w:r w:rsidR="005B5F48" w:rsidRPr="00D5613A">
              <w:rPr>
                <w:rFonts w:ascii="Ebrima" w:hAnsi="Ebrima"/>
                <w:webHidden/>
                <w:sz w:val="22"/>
              </w:rPr>
              <w:fldChar w:fldCharType="end"/>
            </w:r>
          </w:hyperlink>
        </w:p>
        <w:p w14:paraId="56037431" w14:textId="11AF8104" w:rsidR="005B5F48" w:rsidRPr="00D5613A" w:rsidRDefault="00507C62" w:rsidP="00DC4592">
          <w:pPr>
            <w:pStyle w:val="Sumrio1"/>
            <w:rPr>
              <w:rFonts w:ascii="Ebrima" w:eastAsiaTheme="minorEastAsia" w:hAnsi="Ebrima"/>
              <w:sz w:val="22"/>
            </w:rPr>
          </w:pPr>
          <w:hyperlink w:anchor="_Toc89709711" w:history="1">
            <w:r w:rsidR="005B5F48" w:rsidRPr="00D5613A">
              <w:rPr>
                <w:rStyle w:val="Hyperlink"/>
                <w:rFonts w:ascii="Ebrima" w:hAnsi="Ebrima"/>
                <w:sz w:val="22"/>
              </w:rPr>
              <w:t>CLÁUSULA XIX – DISPOSIÇÕES GERAIS</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_Toc89709711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82</w:t>
            </w:r>
            <w:r w:rsidR="005B5F48" w:rsidRPr="00D5613A">
              <w:rPr>
                <w:rFonts w:ascii="Ebrima" w:hAnsi="Ebrima"/>
                <w:webHidden/>
                <w:sz w:val="22"/>
              </w:rPr>
              <w:fldChar w:fldCharType="end"/>
            </w:r>
          </w:hyperlink>
        </w:p>
        <w:p w14:paraId="5D8D5E54" w14:textId="14F53EC3" w:rsidR="005B5F48" w:rsidRPr="00D5613A" w:rsidRDefault="00507C62" w:rsidP="00DC4592">
          <w:pPr>
            <w:pStyle w:val="Sumrio1"/>
            <w:rPr>
              <w:rFonts w:ascii="Ebrima" w:eastAsiaTheme="minorEastAsia" w:hAnsi="Ebrima"/>
              <w:sz w:val="22"/>
            </w:rPr>
          </w:pPr>
          <w:hyperlink w:anchor="_Toc89709712" w:history="1">
            <w:r w:rsidR="005B5F48" w:rsidRPr="00D5613A">
              <w:rPr>
                <w:rStyle w:val="Hyperlink"/>
                <w:rFonts w:ascii="Ebrima" w:hAnsi="Ebrima"/>
                <w:sz w:val="22"/>
              </w:rPr>
              <w:t>CLÁUSULA XX – LEI APLICÁVEL E FORO</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_Toc89709712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84</w:t>
            </w:r>
            <w:r w:rsidR="005B5F48" w:rsidRPr="00D5613A">
              <w:rPr>
                <w:rFonts w:ascii="Ebrima" w:hAnsi="Ebrima"/>
                <w:webHidden/>
                <w:sz w:val="22"/>
              </w:rPr>
              <w:fldChar w:fldCharType="end"/>
            </w:r>
          </w:hyperlink>
        </w:p>
        <w:p w14:paraId="1368B740" w14:textId="1F757D2F" w:rsidR="005B5F48" w:rsidRPr="00D5613A" w:rsidRDefault="00507C62" w:rsidP="00DC4592">
          <w:pPr>
            <w:pStyle w:val="Sumrio1"/>
            <w:rPr>
              <w:rFonts w:ascii="Ebrima" w:eastAsiaTheme="minorEastAsia" w:hAnsi="Ebrima"/>
              <w:sz w:val="22"/>
            </w:rPr>
          </w:pPr>
          <w:hyperlink w:anchor="_Toc89709713" w:history="1">
            <w:r w:rsidR="005B5F48" w:rsidRPr="00D5613A">
              <w:rPr>
                <w:rStyle w:val="Hyperlink"/>
                <w:rFonts w:ascii="Ebrima" w:hAnsi="Ebrima"/>
                <w:sz w:val="22"/>
              </w:rPr>
              <w:t>CLÁUSULA XXI – ASSINATURA DIGITAL</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_Toc89709713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84</w:t>
            </w:r>
            <w:r w:rsidR="005B5F48" w:rsidRPr="00D5613A">
              <w:rPr>
                <w:rFonts w:ascii="Ebrima" w:hAnsi="Ebrima"/>
                <w:webHidden/>
                <w:sz w:val="22"/>
              </w:rPr>
              <w:fldChar w:fldCharType="end"/>
            </w:r>
          </w:hyperlink>
        </w:p>
        <w:p w14:paraId="334AD9F5" w14:textId="79502C58" w:rsidR="005B5F48" w:rsidRPr="00D5613A" w:rsidRDefault="00507C62" w:rsidP="00DC4592">
          <w:pPr>
            <w:pStyle w:val="Sumrio1"/>
            <w:rPr>
              <w:rFonts w:ascii="Ebrima" w:eastAsiaTheme="minorEastAsia" w:hAnsi="Ebrima"/>
              <w:sz w:val="22"/>
            </w:rPr>
          </w:pPr>
          <w:hyperlink w:anchor="_Toc89709714" w:history="1">
            <w:r w:rsidR="005B5F48" w:rsidRPr="00D5613A">
              <w:rPr>
                <w:rStyle w:val="Hyperlink"/>
                <w:rFonts w:ascii="Ebrima" w:hAnsi="Ebrima"/>
                <w:sz w:val="22"/>
              </w:rPr>
              <w:t>ANEXO 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_Toc89709714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86</w:t>
            </w:r>
            <w:r w:rsidR="005B5F48" w:rsidRPr="00D5613A">
              <w:rPr>
                <w:rFonts w:ascii="Ebrima" w:hAnsi="Ebrima"/>
                <w:webHidden/>
                <w:sz w:val="22"/>
              </w:rPr>
              <w:fldChar w:fldCharType="end"/>
            </w:r>
          </w:hyperlink>
        </w:p>
        <w:p w14:paraId="59985F53" w14:textId="13C2159F" w:rsidR="005B5F48" w:rsidRPr="00D5613A" w:rsidRDefault="00507C62" w:rsidP="00DC4592">
          <w:pPr>
            <w:pStyle w:val="Sumrio1"/>
            <w:rPr>
              <w:rFonts w:ascii="Ebrima" w:eastAsiaTheme="minorEastAsia" w:hAnsi="Ebrima"/>
              <w:sz w:val="22"/>
            </w:rPr>
          </w:pPr>
          <w:hyperlink w:anchor="_Toc89709715" w:history="1">
            <w:r w:rsidR="005B5F48" w:rsidRPr="00D5613A">
              <w:rPr>
                <w:rStyle w:val="Hyperlink"/>
                <w:rFonts w:ascii="Ebrima" w:hAnsi="Ebrima"/>
                <w:sz w:val="22"/>
              </w:rPr>
              <w:t>ANEXO II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_Toc89709715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87</w:t>
            </w:r>
            <w:r w:rsidR="005B5F48" w:rsidRPr="00D5613A">
              <w:rPr>
                <w:rFonts w:ascii="Ebrima" w:hAnsi="Ebrima"/>
                <w:webHidden/>
                <w:sz w:val="22"/>
              </w:rPr>
              <w:fldChar w:fldCharType="end"/>
            </w:r>
          </w:hyperlink>
        </w:p>
        <w:p w14:paraId="458DCC64" w14:textId="17C42CBC" w:rsidR="005B5F48" w:rsidRPr="00D5613A" w:rsidRDefault="00507C62" w:rsidP="00DC4592">
          <w:pPr>
            <w:pStyle w:val="Sumrio1"/>
            <w:rPr>
              <w:rFonts w:ascii="Ebrima" w:eastAsiaTheme="minorEastAsia" w:hAnsi="Ebrima"/>
              <w:sz w:val="22"/>
            </w:rPr>
          </w:pPr>
          <w:hyperlink w:anchor="_Toc89709716" w:history="1">
            <w:r w:rsidR="005B5F48" w:rsidRPr="00D5613A">
              <w:rPr>
                <w:rStyle w:val="Hyperlink"/>
                <w:rFonts w:ascii="Ebrima" w:hAnsi="Ebrima"/>
                <w:sz w:val="22"/>
              </w:rPr>
              <w:t>ANEXO III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_Toc89709716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88</w:t>
            </w:r>
            <w:r w:rsidR="005B5F48" w:rsidRPr="00D5613A">
              <w:rPr>
                <w:rFonts w:ascii="Ebrima" w:hAnsi="Ebrima"/>
                <w:webHidden/>
                <w:sz w:val="22"/>
              </w:rPr>
              <w:fldChar w:fldCharType="end"/>
            </w:r>
          </w:hyperlink>
        </w:p>
        <w:p w14:paraId="6BE6FEFA" w14:textId="5BF4F612" w:rsidR="005B5F48" w:rsidRPr="00D5613A" w:rsidRDefault="00507C62" w:rsidP="00DC4592">
          <w:pPr>
            <w:pStyle w:val="Sumrio1"/>
            <w:rPr>
              <w:rFonts w:ascii="Ebrima" w:eastAsiaTheme="minorEastAsia" w:hAnsi="Ebrima"/>
              <w:sz w:val="22"/>
            </w:rPr>
          </w:pPr>
          <w:hyperlink w:anchor="_Toc89709717" w:history="1">
            <w:r w:rsidR="005B5F48" w:rsidRPr="00D5613A">
              <w:rPr>
                <w:rStyle w:val="Hyperlink"/>
                <w:rFonts w:ascii="Ebrima" w:hAnsi="Ebrima"/>
                <w:sz w:val="22"/>
              </w:rPr>
              <w:t>ANEXO IV</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_Toc89709717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89</w:t>
            </w:r>
            <w:r w:rsidR="005B5F48" w:rsidRPr="00D5613A">
              <w:rPr>
                <w:rFonts w:ascii="Ebrima" w:hAnsi="Ebrima"/>
                <w:webHidden/>
                <w:sz w:val="22"/>
              </w:rPr>
              <w:fldChar w:fldCharType="end"/>
            </w:r>
          </w:hyperlink>
        </w:p>
        <w:p w14:paraId="17D0B72E" w14:textId="5F90FF35" w:rsidR="005B5F48" w:rsidRPr="00D5613A" w:rsidRDefault="00507C62" w:rsidP="00DC4592">
          <w:pPr>
            <w:pStyle w:val="Sumrio1"/>
            <w:rPr>
              <w:rFonts w:ascii="Ebrima" w:eastAsiaTheme="minorEastAsia" w:hAnsi="Ebrima"/>
              <w:sz w:val="22"/>
            </w:rPr>
          </w:pPr>
          <w:hyperlink w:anchor="_Toc89709718" w:history="1">
            <w:r w:rsidR="005B5F48" w:rsidRPr="00D5613A">
              <w:rPr>
                <w:rStyle w:val="Hyperlink"/>
                <w:rFonts w:ascii="Ebrima" w:hAnsi="Ebrima"/>
                <w:sz w:val="22"/>
              </w:rPr>
              <w:t>ANEXO V</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_Toc89709718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90</w:t>
            </w:r>
            <w:r w:rsidR="005B5F48" w:rsidRPr="00D5613A">
              <w:rPr>
                <w:rFonts w:ascii="Ebrima" w:hAnsi="Ebrima"/>
                <w:webHidden/>
                <w:sz w:val="22"/>
              </w:rPr>
              <w:fldChar w:fldCharType="end"/>
            </w:r>
          </w:hyperlink>
        </w:p>
        <w:p w14:paraId="3D102B04" w14:textId="589B78F5" w:rsidR="005B5F48" w:rsidRPr="00D5613A" w:rsidRDefault="00507C62" w:rsidP="00DC4592">
          <w:pPr>
            <w:pStyle w:val="Sumrio1"/>
            <w:rPr>
              <w:rFonts w:ascii="Ebrima" w:eastAsiaTheme="minorEastAsia" w:hAnsi="Ebrima"/>
              <w:sz w:val="22"/>
            </w:rPr>
          </w:pPr>
          <w:hyperlink w:anchor="_Toc89709719" w:history="1">
            <w:r w:rsidR="005B5F48" w:rsidRPr="00D5613A">
              <w:rPr>
                <w:rStyle w:val="Hyperlink"/>
                <w:rFonts w:ascii="Ebrima" w:hAnsi="Ebrima"/>
                <w:sz w:val="22"/>
              </w:rPr>
              <w:t>ANEXO VI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_Toc89709719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91</w:t>
            </w:r>
            <w:r w:rsidR="005B5F48" w:rsidRPr="00D5613A">
              <w:rPr>
                <w:rFonts w:ascii="Ebrima" w:hAnsi="Ebrima"/>
                <w:webHidden/>
                <w:sz w:val="22"/>
              </w:rPr>
              <w:fldChar w:fldCharType="end"/>
            </w:r>
          </w:hyperlink>
        </w:p>
        <w:p w14:paraId="304F00FC" w14:textId="5F7C2DA3" w:rsidR="005B5F48" w:rsidRPr="00D5613A" w:rsidRDefault="00507C62" w:rsidP="00DC4592">
          <w:pPr>
            <w:pStyle w:val="Sumrio1"/>
            <w:rPr>
              <w:rFonts w:ascii="Ebrima" w:eastAsiaTheme="minorEastAsia" w:hAnsi="Ebrima"/>
              <w:sz w:val="22"/>
            </w:rPr>
          </w:pPr>
          <w:hyperlink w:anchor="_Toc89709720" w:history="1">
            <w:r w:rsidR="005B5F48" w:rsidRPr="00D5613A">
              <w:rPr>
                <w:rStyle w:val="Hyperlink"/>
                <w:rFonts w:ascii="Ebrima" w:hAnsi="Ebrima"/>
                <w:sz w:val="22"/>
              </w:rPr>
              <w:t>ANEXO VII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_Toc89709720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92</w:t>
            </w:r>
            <w:r w:rsidR="005B5F48" w:rsidRPr="00D5613A">
              <w:rPr>
                <w:rFonts w:ascii="Ebrima" w:hAnsi="Ebrima"/>
                <w:webHidden/>
                <w:sz w:val="22"/>
              </w:rPr>
              <w:fldChar w:fldCharType="end"/>
            </w:r>
          </w:hyperlink>
        </w:p>
        <w:p w14:paraId="61E596CA" w14:textId="39EFAFDD" w:rsidR="005B5F48" w:rsidRPr="00D5613A" w:rsidRDefault="00507C62" w:rsidP="00DC4592">
          <w:pPr>
            <w:pStyle w:val="Sumrio1"/>
            <w:rPr>
              <w:rFonts w:ascii="Ebrima" w:eastAsiaTheme="minorEastAsia" w:hAnsi="Ebrima"/>
              <w:sz w:val="22"/>
            </w:rPr>
          </w:pPr>
          <w:hyperlink w:anchor="_Toc89709721" w:history="1">
            <w:r w:rsidR="005B5F48" w:rsidRPr="00D5613A">
              <w:rPr>
                <w:rStyle w:val="Hyperlink"/>
                <w:rFonts w:ascii="Ebrima" w:hAnsi="Ebrima"/>
                <w:sz w:val="22"/>
              </w:rPr>
              <w:t>ANEXO VIII</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_Toc89709721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93</w:t>
            </w:r>
            <w:r w:rsidR="005B5F48" w:rsidRPr="00D5613A">
              <w:rPr>
                <w:rFonts w:ascii="Ebrima" w:hAnsi="Ebrima"/>
                <w:webHidden/>
                <w:sz w:val="22"/>
              </w:rPr>
              <w:fldChar w:fldCharType="end"/>
            </w:r>
          </w:hyperlink>
        </w:p>
        <w:p w14:paraId="3FD6BC05" w14:textId="3B3A8F78" w:rsidR="005B5F48" w:rsidRPr="00D5613A" w:rsidRDefault="00507C62" w:rsidP="00DC4592">
          <w:pPr>
            <w:pStyle w:val="Sumrio1"/>
            <w:rPr>
              <w:rFonts w:ascii="Ebrima" w:eastAsiaTheme="minorEastAsia" w:hAnsi="Ebrima"/>
              <w:sz w:val="22"/>
            </w:rPr>
          </w:pPr>
          <w:hyperlink w:anchor="_Toc89709722" w:history="1">
            <w:r w:rsidR="005B5F48" w:rsidRPr="00D5613A">
              <w:rPr>
                <w:rStyle w:val="Hyperlink"/>
                <w:rFonts w:ascii="Ebrima" w:hAnsi="Ebrima"/>
                <w:sz w:val="22"/>
              </w:rPr>
              <w:t>ANEXO IX</w:t>
            </w:r>
            <w:r w:rsidR="005B5F48" w:rsidRPr="00D5613A">
              <w:rPr>
                <w:rFonts w:ascii="Ebrima" w:hAnsi="Ebrima"/>
                <w:webHidden/>
                <w:sz w:val="22"/>
              </w:rPr>
              <w:tab/>
            </w:r>
            <w:r w:rsidR="005B5F48" w:rsidRPr="00D5613A">
              <w:rPr>
                <w:rFonts w:ascii="Ebrima" w:hAnsi="Ebrima"/>
                <w:webHidden/>
                <w:sz w:val="22"/>
              </w:rPr>
              <w:fldChar w:fldCharType="begin"/>
            </w:r>
            <w:r w:rsidR="005B5F48" w:rsidRPr="00D5613A">
              <w:rPr>
                <w:rFonts w:ascii="Ebrima" w:hAnsi="Ebrima"/>
                <w:webHidden/>
                <w:sz w:val="22"/>
              </w:rPr>
              <w:instrText xml:space="preserve"> PAGEREF _Toc89709722 \h </w:instrText>
            </w:r>
            <w:r w:rsidR="005B5F48" w:rsidRPr="00D5613A">
              <w:rPr>
                <w:rFonts w:ascii="Ebrima" w:hAnsi="Ebrima"/>
                <w:webHidden/>
                <w:sz w:val="22"/>
              </w:rPr>
            </w:r>
            <w:r w:rsidR="005B5F48" w:rsidRPr="00D5613A">
              <w:rPr>
                <w:rFonts w:ascii="Ebrima" w:hAnsi="Ebrima"/>
                <w:webHidden/>
                <w:sz w:val="22"/>
              </w:rPr>
              <w:fldChar w:fldCharType="separate"/>
            </w:r>
            <w:r w:rsidR="00DC4592" w:rsidRPr="00D5613A">
              <w:rPr>
                <w:rFonts w:ascii="Ebrima" w:hAnsi="Ebrima"/>
                <w:webHidden/>
                <w:sz w:val="22"/>
              </w:rPr>
              <w:t>99</w:t>
            </w:r>
            <w:r w:rsidR="005B5F48" w:rsidRPr="00D5613A">
              <w:rPr>
                <w:rFonts w:ascii="Ebrima" w:hAnsi="Ebrima"/>
                <w:webHidden/>
                <w:sz w:val="22"/>
              </w:rPr>
              <w:fldChar w:fldCharType="end"/>
            </w:r>
          </w:hyperlink>
        </w:p>
        <w:p w14:paraId="0F131552" w14:textId="5CFC14B0" w:rsidR="00791638" w:rsidRPr="00DC4592" w:rsidRDefault="00791638" w:rsidP="00AB18FF">
          <w:pPr>
            <w:pStyle w:val="Sumrio1"/>
          </w:pPr>
          <w:r w:rsidRPr="00D5613A">
            <w:rPr>
              <w:rFonts w:ascii="Ebrima" w:hAnsi="Ebrima"/>
              <w:sz w:val="22"/>
            </w:rPr>
            <w:fldChar w:fldCharType="end"/>
          </w:r>
        </w:p>
      </w:sdtContent>
    </w:sdt>
    <w:p w14:paraId="03401B4E" w14:textId="77777777" w:rsidR="00791638" w:rsidRPr="002F66F4" w:rsidRDefault="00791638" w:rsidP="00E901C0">
      <w:pPr>
        <w:spacing w:line="276" w:lineRule="auto"/>
        <w:jc w:val="center"/>
        <w:rPr>
          <w:rFonts w:ascii="Ebrima" w:hAnsi="Ebrima"/>
          <w:color w:val="000000" w:themeColor="text1"/>
          <w:sz w:val="22"/>
          <w:szCs w:val="22"/>
        </w:rPr>
      </w:pPr>
    </w:p>
    <w:p w14:paraId="45871836" w14:textId="14CFCEE0" w:rsidR="00791638" w:rsidRPr="002F66F4" w:rsidRDefault="00791638" w:rsidP="00E901C0">
      <w:pPr>
        <w:spacing w:after="160" w:line="276" w:lineRule="auto"/>
        <w:rPr>
          <w:rFonts w:ascii="Ebrima" w:hAnsi="Ebrima"/>
          <w:b/>
          <w:color w:val="000000" w:themeColor="text1"/>
          <w:sz w:val="22"/>
          <w:szCs w:val="22"/>
        </w:rPr>
      </w:pPr>
      <w:r w:rsidRPr="002F66F4">
        <w:rPr>
          <w:rFonts w:ascii="Ebrima" w:hAnsi="Ebrima"/>
          <w:b/>
          <w:color w:val="000000" w:themeColor="text1"/>
          <w:sz w:val="22"/>
          <w:szCs w:val="22"/>
        </w:rPr>
        <w:br w:type="page"/>
      </w:r>
    </w:p>
    <w:p w14:paraId="0436F322" w14:textId="64D732EC" w:rsidR="00D87C7A" w:rsidRPr="002F66F4" w:rsidRDefault="00D87C7A" w:rsidP="005630D0">
      <w:pPr>
        <w:spacing w:line="276" w:lineRule="auto"/>
        <w:ind w:right="-2"/>
        <w:jc w:val="both"/>
        <w:rPr>
          <w:rFonts w:ascii="Ebrima" w:hAnsi="Ebrima"/>
          <w:color w:val="000000" w:themeColor="text1"/>
          <w:sz w:val="22"/>
          <w:szCs w:val="22"/>
        </w:rPr>
      </w:pPr>
      <w:r w:rsidRPr="002F66F4">
        <w:rPr>
          <w:rFonts w:ascii="Ebrima" w:hAnsi="Ebrima"/>
          <w:b/>
          <w:color w:val="000000" w:themeColor="text1"/>
          <w:sz w:val="22"/>
          <w:szCs w:val="22"/>
        </w:rPr>
        <w:lastRenderedPageBreak/>
        <w:t>TERMO DE SECURITIZAÇÃO DE CRÉDITOS IMOBILIÁRIOS</w:t>
      </w:r>
      <w:r w:rsidR="00791638" w:rsidRPr="002F66F4">
        <w:rPr>
          <w:rFonts w:ascii="Ebrima" w:hAnsi="Ebrima"/>
          <w:b/>
          <w:color w:val="000000" w:themeColor="text1"/>
          <w:sz w:val="22"/>
          <w:szCs w:val="22"/>
        </w:rPr>
        <w:t xml:space="preserve"> </w:t>
      </w:r>
      <w:r w:rsidR="005630D0" w:rsidRPr="005630D0">
        <w:rPr>
          <w:rFonts w:ascii="Ebrima" w:hAnsi="Ebrima"/>
          <w:b/>
          <w:color w:val="000000" w:themeColor="text1"/>
          <w:sz w:val="22"/>
          <w:szCs w:val="22"/>
        </w:rPr>
        <w:t xml:space="preserve">DAS </w:t>
      </w:r>
      <w:r w:rsidR="005961ED" w:rsidRPr="00F0059C">
        <w:rPr>
          <w:rFonts w:ascii="Ebrima" w:hAnsi="Ebrima" w:cs="Tahoma"/>
          <w:b/>
          <w:bCs/>
          <w:color w:val="000000" w:themeColor="text1"/>
          <w:sz w:val="22"/>
          <w:szCs w:val="22"/>
        </w:rPr>
        <w:t>[</w:t>
      </w:r>
      <w:proofErr w:type="gramStart"/>
      <w:r w:rsidR="005961ED" w:rsidRPr="00F0059C">
        <w:rPr>
          <w:rFonts w:ascii="Ebrima" w:hAnsi="Ebrima" w:cs="Tahoma"/>
          <w:b/>
          <w:bCs/>
          <w:color w:val="000000" w:themeColor="text1"/>
          <w:sz w:val="22"/>
          <w:szCs w:val="22"/>
          <w:highlight w:val="yellow"/>
        </w:rPr>
        <w:t>•</w:t>
      </w:r>
      <w:r w:rsidR="005961ED" w:rsidRPr="00F0059C">
        <w:rPr>
          <w:rFonts w:ascii="Ebrima" w:hAnsi="Ebrima" w:cs="Tahoma"/>
          <w:b/>
          <w:bCs/>
          <w:color w:val="000000" w:themeColor="text1"/>
          <w:sz w:val="22"/>
          <w:szCs w:val="22"/>
        </w:rPr>
        <w:t>]</w:t>
      </w:r>
      <w:r w:rsidR="005961ED" w:rsidRPr="00F0059C">
        <w:rPr>
          <w:rFonts w:ascii="Ebrima" w:hAnsi="Ebrima"/>
          <w:b/>
          <w:bCs/>
          <w:color w:val="000000" w:themeColor="text1"/>
          <w:sz w:val="22"/>
          <w:szCs w:val="22"/>
        </w:rPr>
        <w:t>ª</w:t>
      </w:r>
      <w:proofErr w:type="gramEnd"/>
      <w:r w:rsidR="005961ED" w:rsidRPr="00F0059C">
        <w:rPr>
          <w:rFonts w:ascii="Ebrima" w:hAnsi="Ebrima"/>
          <w:b/>
          <w:bCs/>
          <w:color w:val="000000" w:themeColor="text1"/>
          <w:sz w:val="22"/>
          <w:szCs w:val="22"/>
        </w:rPr>
        <w:t>,</w:t>
      </w:r>
      <w:r w:rsidR="005961ED" w:rsidRPr="00D94935">
        <w:rPr>
          <w:rFonts w:ascii="Ebrima" w:hAnsi="Ebrima" w:cs="Tahoma"/>
          <w:color w:val="000000" w:themeColor="text1"/>
          <w:sz w:val="22"/>
          <w:szCs w:val="22"/>
        </w:rPr>
        <w:t xml:space="preserve"> </w:t>
      </w:r>
      <w:r w:rsidR="005630D0" w:rsidRPr="005630D0">
        <w:rPr>
          <w:rFonts w:ascii="Ebrima" w:hAnsi="Ebrima"/>
          <w:b/>
          <w:color w:val="000000" w:themeColor="text1"/>
          <w:sz w:val="22"/>
          <w:szCs w:val="22"/>
        </w:rPr>
        <w:t>[</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E [</w:t>
      </w:r>
      <w:r w:rsidR="005630D0" w:rsidRPr="009A06A6">
        <w:rPr>
          <w:rFonts w:ascii="Ebrima" w:hAnsi="Ebrima"/>
          <w:b/>
          <w:color w:val="000000" w:themeColor="text1"/>
          <w:sz w:val="22"/>
          <w:szCs w:val="22"/>
          <w:highlight w:val="yellow"/>
        </w:rPr>
        <w:t>•</w:t>
      </w:r>
      <w:r w:rsidR="005630D0" w:rsidRPr="005630D0">
        <w:rPr>
          <w:rFonts w:ascii="Ebrima" w:hAnsi="Ebrima"/>
          <w:b/>
          <w:color w:val="000000" w:themeColor="text1"/>
          <w:sz w:val="22"/>
          <w:szCs w:val="22"/>
        </w:rPr>
        <w:t>]ª SÉRIES</w:t>
      </w:r>
      <w:r w:rsidR="00F713B9" w:rsidRPr="002F66F4">
        <w:rPr>
          <w:rFonts w:ascii="Ebrima" w:hAnsi="Ebrima"/>
          <w:b/>
          <w:color w:val="000000" w:themeColor="text1"/>
          <w:sz w:val="22"/>
          <w:szCs w:val="22"/>
        </w:rPr>
        <w:t xml:space="preserve"> </w:t>
      </w:r>
      <w:r w:rsidRPr="002F66F4">
        <w:rPr>
          <w:rFonts w:ascii="Ebrima" w:hAnsi="Ebrima"/>
          <w:b/>
          <w:color w:val="000000" w:themeColor="text1"/>
          <w:sz w:val="22"/>
          <w:szCs w:val="22"/>
        </w:rPr>
        <w:t xml:space="preserve">DA </w:t>
      </w:r>
      <w:r w:rsidRPr="002F66F4">
        <w:rPr>
          <w:rFonts w:ascii="Ebrima" w:hAnsi="Ebrima"/>
          <w:b/>
          <w:bCs/>
          <w:color w:val="000000" w:themeColor="text1"/>
          <w:sz w:val="22"/>
          <w:szCs w:val="22"/>
        </w:rPr>
        <w:t>1</w:t>
      </w:r>
      <w:r w:rsidRPr="002F66F4">
        <w:rPr>
          <w:rFonts w:ascii="Ebrima" w:hAnsi="Ebrima"/>
          <w:b/>
          <w:color w:val="000000" w:themeColor="text1"/>
          <w:sz w:val="22"/>
          <w:szCs w:val="22"/>
        </w:rPr>
        <w:t xml:space="preserve">ª EMISSÃO </w:t>
      </w:r>
      <w:r w:rsidR="00791638" w:rsidRPr="002F66F4">
        <w:rPr>
          <w:rFonts w:ascii="Ebrima" w:hAnsi="Ebrima"/>
          <w:b/>
          <w:color w:val="000000" w:themeColor="text1"/>
          <w:sz w:val="22"/>
          <w:szCs w:val="22"/>
        </w:rPr>
        <w:t xml:space="preserve">DE CERTIFICADOS DE RECEBÍVEIS IMOBILIÁRIOS </w:t>
      </w:r>
      <w:r w:rsidRPr="002F66F4">
        <w:rPr>
          <w:rFonts w:ascii="Ebrima" w:hAnsi="Ebrima"/>
          <w:b/>
          <w:color w:val="000000" w:themeColor="text1"/>
          <w:sz w:val="22"/>
          <w:szCs w:val="22"/>
        </w:rPr>
        <w:t xml:space="preserve">DA </w:t>
      </w: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5937754A" w14:textId="0C6ED481" w:rsidR="00D87C7A" w:rsidRPr="002F66F4" w:rsidRDefault="00D87C7A" w:rsidP="0092496B">
      <w:pPr>
        <w:spacing w:line="276" w:lineRule="auto"/>
        <w:ind w:right="-2"/>
        <w:jc w:val="both"/>
        <w:rPr>
          <w:rFonts w:ascii="Ebrima" w:hAnsi="Ebrima"/>
          <w:color w:val="000000" w:themeColor="text1"/>
          <w:sz w:val="22"/>
          <w:szCs w:val="22"/>
        </w:rPr>
      </w:pPr>
    </w:p>
    <w:p w14:paraId="12DB0D64" w14:textId="62D231C2" w:rsidR="00791638" w:rsidRPr="002F66F4" w:rsidRDefault="00791638" w:rsidP="0092496B">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Pelo presente instrumento e na melhor forma de direito:</w:t>
      </w:r>
    </w:p>
    <w:p w14:paraId="4AF625E7" w14:textId="77777777" w:rsidR="00D87C7A" w:rsidRPr="002F66F4" w:rsidRDefault="00D87C7A" w:rsidP="0092496B">
      <w:pPr>
        <w:spacing w:line="276" w:lineRule="auto"/>
        <w:ind w:right="-2"/>
        <w:jc w:val="both"/>
        <w:rPr>
          <w:rFonts w:ascii="Ebrima" w:hAnsi="Ebrima"/>
          <w:color w:val="000000" w:themeColor="text1"/>
          <w:sz w:val="22"/>
          <w:szCs w:val="22"/>
        </w:rPr>
      </w:pPr>
    </w:p>
    <w:p w14:paraId="6018EAEE" w14:textId="6491C7A6" w:rsidR="00D87C7A" w:rsidRPr="002F66F4" w:rsidRDefault="00D87C7A" w:rsidP="00EB32F9">
      <w:pPr>
        <w:pStyle w:val="PargrafodaLista"/>
        <w:spacing w:line="276" w:lineRule="auto"/>
        <w:ind w:left="0"/>
        <w:contextualSpacing w:val="0"/>
        <w:jc w:val="both"/>
        <w:rPr>
          <w:rFonts w:ascii="Ebrima" w:hAnsi="Ebrima" w:cstheme="minorHAnsi"/>
          <w:bCs/>
          <w:color w:val="000000" w:themeColor="text1"/>
          <w:sz w:val="22"/>
          <w:szCs w:val="22"/>
        </w:rPr>
      </w:pPr>
      <w:bookmarkStart w:id="1" w:name="_Hlk533100548"/>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xml:space="preserve">, companhia </w:t>
      </w:r>
      <w:proofErr w:type="spellStart"/>
      <w:r w:rsidRPr="002F66F4">
        <w:rPr>
          <w:rFonts w:ascii="Ebrima" w:hAnsi="Ebrima"/>
          <w:bCs/>
          <w:color w:val="000000" w:themeColor="text1"/>
          <w:sz w:val="22"/>
          <w:szCs w:val="22"/>
        </w:rPr>
        <w:t>securitizadora</w:t>
      </w:r>
      <w:proofErr w:type="spellEnd"/>
      <w:r w:rsidRPr="002F66F4">
        <w:rPr>
          <w:rFonts w:ascii="Ebrima" w:hAnsi="Ebrima"/>
          <w:bCs/>
          <w:color w:val="000000" w:themeColor="text1"/>
          <w:sz w:val="22"/>
          <w:szCs w:val="22"/>
        </w:rPr>
        <w:t xml:space="preserve">, com sede na Cidade de São Paulo, Estado de São Paulo, na Rua </w:t>
      </w:r>
      <w:proofErr w:type="spellStart"/>
      <w:r w:rsidRPr="002F66F4">
        <w:rPr>
          <w:rFonts w:ascii="Ebrima" w:hAnsi="Ebrima"/>
          <w:bCs/>
          <w:color w:val="000000" w:themeColor="text1"/>
          <w:sz w:val="22"/>
          <w:szCs w:val="22"/>
        </w:rPr>
        <w:t>Fidêncio</w:t>
      </w:r>
      <w:proofErr w:type="spellEnd"/>
      <w:r w:rsidRPr="002F66F4">
        <w:rPr>
          <w:rFonts w:ascii="Ebrima" w:hAnsi="Ebrima"/>
          <w:bCs/>
          <w:color w:val="000000" w:themeColor="text1"/>
          <w:sz w:val="22"/>
          <w:szCs w:val="22"/>
        </w:rPr>
        <w:t xml:space="preserve"> Ramos, nº 195, 14º andar, sala 141, Vila Olímpia, CEP 04.551-010, inscrita no </w:t>
      </w:r>
      <w:r w:rsidR="00505531" w:rsidRPr="002F66F4">
        <w:rPr>
          <w:rFonts w:ascii="Ebrima" w:hAnsi="Ebrima"/>
          <w:bCs/>
          <w:color w:val="000000" w:themeColor="text1"/>
          <w:sz w:val="22"/>
          <w:szCs w:val="22"/>
        </w:rPr>
        <w:t>Cadastro Nacional de Pessoa Jurídica do Ministério da Economia (“</w:t>
      </w:r>
      <w:r w:rsidRPr="00FC4DF7">
        <w:rPr>
          <w:rFonts w:ascii="Ebrima" w:hAnsi="Ebrima"/>
          <w:bCs/>
          <w:color w:val="000000" w:themeColor="text1"/>
          <w:sz w:val="22"/>
          <w:szCs w:val="22"/>
          <w:u w:val="single"/>
        </w:rPr>
        <w:t>CNPJ/ME</w:t>
      </w:r>
      <w:r w:rsidR="00505531" w:rsidRPr="002F66F4">
        <w:rPr>
          <w:rFonts w:ascii="Ebrima" w:hAnsi="Ebrima"/>
          <w:bCs/>
          <w:color w:val="000000" w:themeColor="text1"/>
          <w:sz w:val="22"/>
          <w:szCs w:val="22"/>
        </w:rPr>
        <w:t>”)</w:t>
      </w:r>
      <w:r w:rsidRPr="002F66F4">
        <w:rPr>
          <w:rFonts w:ascii="Ebrima" w:hAnsi="Ebrima"/>
          <w:bCs/>
          <w:color w:val="000000" w:themeColor="text1"/>
          <w:sz w:val="22"/>
          <w:szCs w:val="22"/>
        </w:rPr>
        <w:t xml:space="preserve"> sob o </w:t>
      </w:r>
      <w:r w:rsidRPr="002F66F4">
        <w:rPr>
          <w:rFonts w:ascii="Ebrima" w:hAnsi="Ebrima"/>
          <w:color w:val="000000" w:themeColor="text1"/>
          <w:sz w:val="22"/>
          <w:szCs w:val="22"/>
        </w:rPr>
        <w:t xml:space="preserve">nº 35.082.277/0001-95, com endereço eletrônico </w:t>
      </w:r>
      <w:hyperlink r:id="rId18" w:history="1">
        <w:r w:rsidR="00DA45B9" w:rsidRPr="009A4CAA">
          <w:rPr>
            <w:rStyle w:val="Hyperlink"/>
            <w:rFonts w:ascii="Ebrima" w:hAnsi="Ebrima"/>
            <w:sz w:val="22"/>
            <w:szCs w:val="22"/>
          </w:rPr>
          <w:t>cesar@basesecuritizadora.com</w:t>
        </w:r>
      </w:hyperlink>
      <w:r w:rsidRPr="002F66F4">
        <w:rPr>
          <w:rFonts w:ascii="Ebrima" w:hAnsi="Ebrima"/>
          <w:color w:val="000000" w:themeColor="text1"/>
          <w:sz w:val="22"/>
          <w:szCs w:val="22"/>
        </w:rPr>
        <w:t>, neste ato representada na forma de seu Estatuto Social</w:t>
      </w:r>
      <w:r w:rsidRPr="002F66F4">
        <w:rPr>
          <w:rFonts w:ascii="Ebrima" w:eastAsia="Times" w:hAnsi="Ebrima"/>
          <w:color w:val="000000" w:themeColor="text1"/>
          <w:sz w:val="22"/>
          <w:szCs w:val="22"/>
        </w:rPr>
        <w:t xml:space="preserve"> (“</w:t>
      </w:r>
      <w:proofErr w:type="spellStart"/>
      <w:r w:rsidRPr="002F66F4">
        <w:rPr>
          <w:rFonts w:ascii="Ebrima" w:eastAsia="Times" w:hAnsi="Ebrima"/>
          <w:color w:val="000000" w:themeColor="text1"/>
          <w:sz w:val="22"/>
          <w:szCs w:val="22"/>
          <w:u w:val="single"/>
        </w:rPr>
        <w:t>Securitizadora</w:t>
      </w:r>
      <w:proofErr w:type="spellEnd"/>
      <w:r w:rsidRPr="002F66F4">
        <w:rPr>
          <w:rFonts w:ascii="Ebrima" w:eastAsia="Times" w:hAnsi="Ebrima"/>
          <w:color w:val="000000" w:themeColor="text1"/>
          <w:sz w:val="22"/>
          <w:szCs w:val="22"/>
        </w:rPr>
        <w:t>” ou “</w:t>
      </w:r>
      <w:r w:rsidRPr="002F66F4">
        <w:rPr>
          <w:rFonts w:ascii="Ebrima" w:eastAsia="Times" w:hAnsi="Ebrima"/>
          <w:color w:val="000000" w:themeColor="text1"/>
          <w:sz w:val="22"/>
          <w:szCs w:val="22"/>
          <w:u w:val="single"/>
        </w:rPr>
        <w:t>Emissora</w:t>
      </w:r>
      <w:r w:rsidRPr="002F66F4">
        <w:rPr>
          <w:rFonts w:ascii="Ebrima" w:eastAsia="Times" w:hAnsi="Ebrima"/>
          <w:color w:val="000000" w:themeColor="text1"/>
          <w:sz w:val="22"/>
          <w:szCs w:val="22"/>
        </w:rPr>
        <w:t>”)</w:t>
      </w:r>
      <w:r w:rsidR="00791638" w:rsidRPr="002F66F4">
        <w:rPr>
          <w:rFonts w:ascii="Ebrima" w:eastAsia="Times" w:hAnsi="Ebrima"/>
          <w:color w:val="000000" w:themeColor="text1"/>
          <w:sz w:val="22"/>
          <w:szCs w:val="22"/>
        </w:rPr>
        <w:t>; e</w:t>
      </w:r>
    </w:p>
    <w:bookmarkEnd w:id="1"/>
    <w:p w14:paraId="36F98866" w14:textId="77777777" w:rsidR="00D87C7A" w:rsidRPr="002F66F4" w:rsidRDefault="00D87C7A" w:rsidP="0092496B">
      <w:pPr>
        <w:spacing w:line="276" w:lineRule="auto"/>
        <w:ind w:right="-2"/>
        <w:jc w:val="both"/>
        <w:rPr>
          <w:rFonts w:ascii="Ebrima" w:hAnsi="Ebrima"/>
          <w:bCs/>
          <w:color w:val="000000" w:themeColor="text1"/>
          <w:sz w:val="22"/>
          <w:szCs w:val="22"/>
        </w:rPr>
      </w:pPr>
    </w:p>
    <w:p w14:paraId="41FB6193" w14:textId="0A88AA35" w:rsidR="00791638" w:rsidRPr="002F66F4" w:rsidRDefault="00791638" w:rsidP="00E901C0">
      <w:pPr>
        <w:spacing w:line="276" w:lineRule="auto"/>
        <w:ind w:right="-2"/>
        <w:jc w:val="both"/>
        <w:rPr>
          <w:rFonts w:ascii="Ebrima" w:hAnsi="Ebrima" w:cstheme="minorHAnsi"/>
          <w:sz w:val="22"/>
          <w:szCs w:val="22"/>
        </w:rPr>
      </w:pPr>
      <w:r w:rsidRPr="002F66F4">
        <w:rPr>
          <w:rFonts w:ascii="Ebrima" w:hAnsi="Ebrima" w:cstheme="minorHAnsi"/>
          <w:sz w:val="22"/>
          <w:szCs w:val="22"/>
        </w:rPr>
        <w:t xml:space="preserve">Na qualidade de agente fiduciário representante da comunhão dos interesses dos Titulares </w:t>
      </w:r>
      <w:bookmarkStart w:id="2" w:name="_Hlk88469537"/>
      <w:r w:rsidRPr="002F66F4">
        <w:rPr>
          <w:rFonts w:ascii="Ebrima" w:hAnsi="Ebrima" w:cstheme="minorHAnsi"/>
          <w:sz w:val="22"/>
          <w:szCs w:val="22"/>
        </w:rPr>
        <w:t>d</w:t>
      </w:r>
      <w:r w:rsidR="002D3834" w:rsidRPr="002F66F4">
        <w:rPr>
          <w:rFonts w:ascii="Ebrima" w:hAnsi="Ebrima" w:cstheme="minorHAnsi"/>
          <w:sz w:val="22"/>
          <w:szCs w:val="22"/>
        </w:rPr>
        <w:t>os</w:t>
      </w:r>
      <w:bookmarkEnd w:id="2"/>
      <w:r w:rsidRPr="002F66F4">
        <w:rPr>
          <w:rFonts w:ascii="Ebrima" w:hAnsi="Ebrima" w:cstheme="minorHAnsi"/>
          <w:sz w:val="22"/>
          <w:szCs w:val="22"/>
        </w:rPr>
        <w:t xml:space="preserve"> CRI (conforme definido abaixo), nomeado nos termos do artigo 10 da Lei 9.514 e da Resolução CVM 17/2021,</w:t>
      </w:r>
    </w:p>
    <w:p w14:paraId="7C0C6D44" w14:textId="77777777" w:rsidR="00D87C7A" w:rsidRPr="002F66F4" w:rsidRDefault="00D87C7A" w:rsidP="0092496B">
      <w:pPr>
        <w:spacing w:line="276" w:lineRule="auto"/>
        <w:ind w:right="-2"/>
        <w:jc w:val="both"/>
        <w:rPr>
          <w:rFonts w:ascii="Ebrima" w:hAnsi="Ebrima" w:cs="Tahoma"/>
          <w:color w:val="000000" w:themeColor="text1"/>
          <w:sz w:val="22"/>
          <w:szCs w:val="22"/>
        </w:rPr>
      </w:pPr>
    </w:p>
    <w:p w14:paraId="03C8C8C9" w14:textId="5FCBACEE" w:rsidR="00D87C7A" w:rsidRPr="002F66F4" w:rsidRDefault="00B41B4C" w:rsidP="00EB32F9">
      <w:pPr>
        <w:pStyle w:val="PargrafodaLista"/>
        <w:spacing w:line="276" w:lineRule="auto"/>
        <w:ind w:left="0"/>
        <w:contextualSpacing w:val="0"/>
        <w:jc w:val="both"/>
        <w:rPr>
          <w:rFonts w:ascii="Ebrima" w:hAnsi="Ebrima" w:cstheme="minorHAnsi"/>
          <w:bCs/>
          <w:color w:val="000000" w:themeColor="text1"/>
          <w:sz w:val="22"/>
          <w:szCs w:val="22"/>
        </w:rPr>
      </w:pPr>
      <w:bookmarkStart w:id="3" w:name="_Hlk82116245"/>
      <w:bookmarkStart w:id="4" w:name="_Hlk32822114"/>
      <w:r w:rsidRPr="00AB18FF">
        <w:rPr>
          <w:rFonts w:ascii="Ebrima" w:hAnsi="Ebrima"/>
          <w:b/>
          <w:bCs/>
          <w:color w:val="000000"/>
          <w:sz w:val="22"/>
        </w:rPr>
        <w:t>SIMPLIFIC PAVARIN</w:t>
      </w:r>
      <w:ins w:id="5" w:author="Matheus Gomes Faria" w:date="2022-04-04T13:40:00Z">
        <w:r w:rsidR="004E1579">
          <w:rPr>
            <w:rFonts w:ascii="Ebrima" w:hAnsi="Ebrima"/>
            <w:b/>
            <w:bCs/>
            <w:color w:val="000000"/>
            <w:sz w:val="22"/>
          </w:rPr>
          <w:t>I</w:t>
        </w:r>
      </w:ins>
      <w:r w:rsidRPr="00AB18FF">
        <w:rPr>
          <w:rFonts w:ascii="Ebrima" w:hAnsi="Ebrima"/>
          <w:b/>
          <w:bCs/>
          <w:color w:val="000000"/>
          <w:sz w:val="22"/>
        </w:rPr>
        <w:t xml:space="preserve"> DISTRIBUIDORA DE TÍTULOS E VALORES MOBILIÁRIOS </w:t>
      </w:r>
      <w:r w:rsidR="007A557D" w:rsidRPr="00AB18FF">
        <w:rPr>
          <w:rFonts w:ascii="Ebrima" w:hAnsi="Ebrima"/>
          <w:b/>
          <w:bCs/>
          <w:color w:val="000000"/>
          <w:sz w:val="22"/>
        </w:rPr>
        <w:t xml:space="preserve">LTDA., </w:t>
      </w:r>
      <w:r w:rsidR="007A557D" w:rsidRPr="00AB18FF">
        <w:rPr>
          <w:rFonts w:ascii="Ebrima" w:hAnsi="Ebrima"/>
          <w:color w:val="000000"/>
          <w:sz w:val="22"/>
        </w:rPr>
        <w:t>instituição financeira atuando por sua filial na Cidade de São Paulo, Estado de São Paulo</w:t>
      </w:r>
      <w:r w:rsidR="00E001D6" w:rsidRPr="00AB18FF">
        <w:rPr>
          <w:rFonts w:ascii="Ebrima" w:hAnsi="Ebrima"/>
          <w:color w:val="000000"/>
          <w:sz w:val="22"/>
        </w:rPr>
        <w:t>, na Rua Joaquim Floriano, nº 466, bloco B, Conjunto 1401, CEP 04</w:t>
      </w:r>
      <w:r w:rsidR="00FE3B94" w:rsidRPr="00AB18FF">
        <w:rPr>
          <w:rFonts w:ascii="Ebrima" w:hAnsi="Ebrima"/>
          <w:color w:val="000000"/>
          <w:sz w:val="22"/>
        </w:rPr>
        <w:t>534-002, inscrita no CNPJ/ME sob o nº 15.227.994/0004-01</w:t>
      </w:r>
      <w:r w:rsidR="00D5012B" w:rsidRPr="00AB18FF">
        <w:rPr>
          <w:rFonts w:ascii="Ebrima" w:hAnsi="Ebrima"/>
          <w:color w:val="000000"/>
          <w:sz w:val="22"/>
        </w:rPr>
        <w:t xml:space="preserve">, com endereço eletrônico </w:t>
      </w:r>
      <w:hyperlink r:id="rId19" w:history="1">
        <w:r w:rsidR="00DA45B9" w:rsidRPr="009A06A6">
          <w:rPr>
            <w:rStyle w:val="Hyperlink"/>
          </w:rPr>
          <w:t>spestruturacao@simplificpavarini.com.br</w:t>
        </w:r>
      </w:hyperlink>
      <w:r w:rsidR="00830F94" w:rsidRPr="00AB18FF">
        <w:rPr>
          <w:rFonts w:ascii="Ebrima" w:hAnsi="Ebrima"/>
          <w:color w:val="000000"/>
          <w:sz w:val="22"/>
        </w:rPr>
        <w:t>, neste ato representada na forma de seu Contrato Social ("</w:t>
      </w:r>
      <w:r w:rsidR="00830F94" w:rsidRPr="00AB18FF">
        <w:rPr>
          <w:rFonts w:ascii="Ebrima" w:hAnsi="Ebrima"/>
          <w:color w:val="000000"/>
          <w:sz w:val="22"/>
          <w:u w:val="single"/>
        </w:rPr>
        <w:t>Agente Fiduciário</w:t>
      </w:r>
      <w:r w:rsidR="00830F94" w:rsidRPr="00AB18FF">
        <w:rPr>
          <w:rFonts w:ascii="Ebrima" w:hAnsi="Ebrima"/>
          <w:color w:val="000000"/>
          <w:sz w:val="22"/>
        </w:rPr>
        <w:t>”)</w:t>
      </w:r>
      <w:r w:rsidR="002F31AA">
        <w:rPr>
          <w:rFonts w:ascii="Ebrima" w:hAnsi="Ebrima"/>
          <w:color w:val="000000"/>
          <w:sz w:val="22"/>
          <w:highlight w:val="yellow"/>
        </w:rPr>
        <w:t xml:space="preserve"> </w:t>
      </w:r>
      <w:bookmarkEnd w:id="3"/>
    </w:p>
    <w:bookmarkEnd w:id="4"/>
    <w:p w14:paraId="48CB7CE5" w14:textId="77777777" w:rsidR="00D87C7A" w:rsidRPr="002F66F4" w:rsidRDefault="00D87C7A" w:rsidP="0092496B">
      <w:pPr>
        <w:spacing w:line="276" w:lineRule="auto"/>
        <w:ind w:right="-2"/>
        <w:jc w:val="both"/>
        <w:rPr>
          <w:rFonts w:ascii="Ebrima" w:hAnsi="Ebrima"/>
          <w:color w:val="000000" w:themeColor="text1"/>
          <w:sz w:val="22"/>
          <w:szCs w:val="22"/>
        </w:rPr>
      </w:pPr>
    </w:p>
    <w:p w14:paraId="691C7FF2" w14:textId="4C4A8C1E" w:rsidR="00791638" w:rsidRPr="002F66F4" w:rsidRDefault="00791638" w:rsidP="00E901C0">
      <w:pPr>
        <w:spacing w:line="276" w:lineRule="auto"/>
        <w:ind w:right="-2"/>
        <w:jc w:val="both"/>
        <w:rPr>
          <w:rFonts w:ascii="Ebrima" w:hAnsi="Ebrima" w:cstheme="minorHAnsi"/>
          <w:sz w:val="22"/>
          <w:szCs w:val="22"/>
        </w:rPr>
      </w:pPr>
      <w:r w:rsidRPr="002F66F4">
        <w:rPr>
          <w:rFonts w:ascii="Ebrima" w:hAnsi="Ebrima" w:cstheme="minorHAnsi"/>
          <w:sz w:val="22"/>
          <w:szCs w:val="22"/>
        </w:rPr>
        <w:t>Celebram o presente “</w:t>
      </w:r>
      <w:r w:rsidRPr="002F66F4">
        <w:rPr>
          <w:rFonts w:ascii="Ebrima" w:hAnsi="Ebrima" w:cstheme="minorHAnsi"/>
          <w:i/>
          <w:sz w:val="22"/>
          <w:szCs w:val="22"/>
        </w:rPr>
        <w:t>Termo de Securitização de Créditos Imobiliários da</w:t>
      </w:r>
      <w:r w:rsidR="00DA45B9">
        <w:rPr>
          <w:rFonts w:ascii="Ebrima" w:hAnsi="Ebrima" w:cstheme="minorHAnsi"/>
          <w:i/>
          <w:sz w:val="22"/>
          <w:szCs w:val="22"/>
        </w:rPr>
        <w:t>s</w:t>
      </w:r>
      <w:r w:rsidRPr="002F66F4">
        <w:rPr>
          <w:rFonts w:ascii="Ebrima" w:hAnsi="Ebrima" w:cstheme="minorHAnsi"/>
          <w:i/>
          <w:sz w:val="22"/>
          <w:szCs w:val="22"/>
        </w:rPr>
        <w:t xml:space="preserve"> </w:t>
      </w:r>
      <w:r w:rsidR="005961ED" w:rsidRPr="002F66F4">
        <w:rPr>
          <w:rFonts w:ascii="Ebrima" w:hAnsi="Ebrima" w:cstheme="minorHAnsi"/>
          <w:i/>
          <w:sz w:val="22"/>
          <w:szCs w:val="22"/>
        </w:rPr>
        <w:t>[</w:t>
      </w:r>
      <w:proofErr w:type="gramStart"/>
      <w:r w:rsidR="005961ED" w:rsidRPr="0061174C">
        <w:rPr>
          <w:rFonts w:ascii="Ebrima" w:hAnsi="Ebrima" w:cstheme="minorHAnsi"/>
          <w:i/>
          <w:sz w:val="22"/>
          <w:szCs w:val="22"/>
          <w:highlight w:val="yellow"/>
        </w:rPr>
        <w:t>•</w:t>
      </w:r>
      <w:r w:rsidR="005961ED" w:rsidRPr="002F66F4">
        <w:rPr>
          <w:rFonts w:ascii="Ebrima" w:hAnsi="Ebrima" w:cstheme="minorHAnsi"/>
          <w:i/>
          <w:sz w:val="22"/>
          <w:szCs w:val="22"/>
        </w:rPr>
        <w:t>]ª</w:t>
      </w:r>
      <w:proofErr w:type="gramEnd"/>
      <w:r w:rsidR="005961ED">
        <w:rPr>
          <w:rFonts w:ascii="Ebrima" w:hAnsi="Ebrima" w:cstheme="minorHAnsi"/>
          <w:i/>
          <w:sz w:val="22"/>
          <w:szCs w:val="22"/>
        </w:rPr>
        <w:t xml:space="preserve">, </w:t>
      </w:r>
      <w:r w:rsidRPr="002F66F4">
        <w:rPr>
          <w:rFonts w:ascii="Ebrima" w:hAnsi="Ebrima" w:cstheme="minorHAnsi"/>
          <w:i/>
          <w:sz w:val="22"/>
          <w:szCs w:val="22"/>
        </w:rPr>
        <w:t>[</w:t>
      </w:r>
      <w:r w:rsidR="001A2B56" w:rsidRPr="0061174C">
        <w:rPr>
          <w:rFonts w:ascii="Ebrima" w:hAnsi="Ebrima" w:cstheme="minorHAnsi"/>
          <w:i/>
          <w:sz w:val="22"/>
          <w:szCs w:val="22"/>
          <w:highlight w:val="yellow"/>
        </w:rPr>
        <w:t>•</w:t>
      </w:r>
      <w:r w:rsidRPr="002F66F4">
        <w:rPr>
          <w:rFonts w:ascii="Ebrima" w:hAnsi="Ebrima" w:cstheme="minorHAnsi"/>
          <w:i/>
          <w:sz w:val="22"/>
          <w:szCs w:val="22"/>
        </w:rPr>
        <w:t>]</w:t>
      </w:r>
      <w:r w:rsidR="00FC4DF7" w:rsidRPr="002F66F4">
        <w:rPr>
          <w:rFonts w:ascii="Ebrima" w:hAnsi="Ebrima" w:cstheme="minorHAnsi"/>
          <w:i/>
          <w:sz w:val="22"/>
          <w:szCs w:val="22"/>
        </w:rPr>
        <w:t>ª</w:t>
      </w:r>
      <w:r w:rsidR="00DA45B9">
        <w:rPr>
          <w:rFonts w:ascii="Ebrima" w:hAnsi="Ebrima" w:cstheme="minorHAnsi"/>
          <w:i/>
          <w:sz w:val="22"/>
          <w:szCs w:val="22"/>
        </w:rPr>
        <w:t xml:space="preserve">, </w:t>
      </w:r>
      <w:r w:rsidR="00DA45B9" w:rsidRPr="002F66F4">
        <w:rPr>
          <w:rFonts w:ascii="Ebrima" w:hAnsi="Ebrima" w:cstheme="minorHAnsi"/>
          <w:i/>
          <w:sz w:val="22"/>
          <w:szCs w:val="22"/>
        </w:rPr>
        <w:t>[</w:t>
      </w:r>
      <w:r w:rsidR="00DA45B9" w:rsidRPr="0061174C">
        <w:rPr>
          <w:rFonts w:ascii="Ebrima" w:hAnsi="Ebrima" w:cstheme="minorHAnsi"/>
          <w:i/>
          <w:sz w:val="22"/>
          <w:szCs w:val="22"/>
          <w:highlight w:val="yellow"/>
        </w:rPr>
        <w:t>•</w:t>
      </w:r>
      <w:r w:rsidR="00DA45B9" w:rsidRPr="002F66F4">
        <w:rPr>
          <w:rFonts w:ascii="Ebrima" w:hAnsi="Ebrima" w:cstheme="minorHAnsi"/>
          <w:i/>
          <w:sz w:val="22"/>
          <w:szCs w:val="22"/>
        </w:rPr>
        <w:t>]ª</w:t>
      </w:r>
      <w:r w:rsidR="00DA45B9">
        <w:rPr>
          <w:rFonts w:ascii="Ebrima" w:hAnsi="Ebrima" w:cstheme="minorHAnsi"/>
          <w:i/>
          <w:sz w:val="22"/>
          <w:szCs w:val="22"/>
        </w:rPr>
        <w:t xml:space="preserve">, </w:t>
      </w:r>
      <w:r w:rsidR="00DA45B9" w:rsidRPr="002F66F4">
        <w:rPr>
          <w:rFonts w:ascii="Ebrima" w:hAnsi="Ebrima" w:cstheme="minorHAnsi"/>
          <w:i/>
          <w:sz w:val="22"/>
          <w:szCs w:val="22"/>
        </w:rPr>
        <w:t>[</w:t>
      </w:r>
      <w:r w:rsidR="00DA45B9" w:rsidRPr="0061174C">
        <w:rPr>
          <w:rFonts w:ascii="Ebrima" w:hAnsi="Ebrima" w:cstheme="minorHAnsi"/>
          <w:i/>
          <w:sz w:val="22"/>
          <w:szCs w:val="22"/>
          <w:highlight w:val="yellow"/>
        </w:rPr>
        <w:t>•</w:t>
      </w:r>
      <w:r w:rsidR="00DA45B9" w:rsidRPr="002F66F4">
        <w:rPr>
          <w:rFonts w:ascii="Ebrima" w:hAnsi="Ebrima" w:cstheme="minorHAnsi"/>
          <w:i/>
          <w:sz w:val="22"/>
          <w:szCs w:val="22"/>
        </w:rPr>
        <w:t>]ª</w:t>
      </w:r>
      <w:r w:rsidR="00DA45B9">
        <w:rPr>
          <w:rFonts w:ascii="Ebrima" w:hAnsi="Ebrima" w:cstheme="minorHAnsi"/>
          <w:i/>
          <w:sz w:val="22"/>
          <w:szCs w:val="22"/>
        </w:rPr>
        <w:t xml:space="preserve">, </w:t>
      </w:r>
      <w:r w:rsidR="00DA45B9" w:rsidRPr="002F66F4">
        <w:rPr>
          <w:rFonts w:ascii="Ebrima" w:hAnsi="Ebrima" w:cstheme="minorHAnsi"/>
          <w:i/>
          <w:sz w:val="22"/>
          <w:szCs w:val="22"/>
        </w:rPr>
        <w:t>[</w:t>
      </w:r>
      <w:r w:rsidR="00DA45B9" w:rsidRPr="0061174C">
        <w:rPr>
          <w:rFonts w:ascii="Ebrima" w:hAnsi="Ebrima" w:cstheme="minorHAnsi"/>
          <w:i/>
          <w:sz w:val="22"/>
          <w:szCs w:val="22"/>
          <w:highlight w:val="yellow"/>
        </w:rPr>
        <w:t>•</w:t>
      </w:r>
      <w:r w:rsidR="00DA45B9" w:rsidRPr="002F66F4">
        <w:rPr>
          <w:rFonts w:ascii="Ebrima" w:hAnsi="Ebrima" w:cstheme="minorHAnsi"/>
          <w:i/>
          <w:sz w:val="22"/>
          <w:szCs w:val="22"/>
        </w:rPr>
        <w:t>]ª</w:t>
      </w:r>
      <w:r w:rsidR="00E90B40">
        <w:rPr>
          <w:rFonts w:ascii="Ebrima" w:hAnsi="Ebrima" w:cstheme="minorHAnsi"/>
          <w:i/>
          <w:sz w:val="22"/>
          <w:szCs w:val="22"/>
        </w:rPr>
        <w:t xml:space="preserve"> e</w:t>
      </w:r>
      <w:r w:rsidR="00DA45B9">
        <w:rPr>
          <w:rFonts w:ascii="Ebrima" w:hAnsi="Ebrima" w:cstheme="minorHAnsi"/>
          <w:i/>
          <w:sz w:val="22"/>
          <w:szCs w:val="22"/>
        </w:rPr>
        <w:t xml:space="preserve"> </w:t>
      </w:r>
      <w:r w:rsidR="00DA45B9" w:rsidRPr="002F66F4">
        <w:rPr>
          <w:rFonts w:ascii="Ebrima" w:hAnsi="Ebrima" w:cstheme="minorHAnsi"/>
          <w:i/>
          <w:sz w:val="22"/>
          <w:szCs w:val="22"/>
        </w:rPr>
        <w:t>[</w:t>
      </w:r>
      <w:r w:rsidR="00DA45B9" w:rsidRPr="0061174C">
        <w:rPr>
          <w:rFonts w:ascii="Ebrima" w:hAnsi="Ebrima" w:cstheme="minorHAnsi"/>
          <w:i/>
          <w:sz w:val="22"/>
          <w:szCs w:val="22"/>
          <w:highlight w:val="yellow"/>
        </w:rPr>
        <w:t>•</w:t>
      </w:r>
      <w:r w:rsidR="00DA45B9" w:rsidRPr="002F66F4">
        <w:rPr>
          <w:rFonts w:ascii="Ebrima" w:hAnsi="Ebrima" w:cstheme="minorHAnsi"/>
          <w:i/>
          <w:sz w:val="22"/>
          <w:szCs w:val="22"/>
        </w:rPr>
        <w:t>]ª</w:t>
      </w:r>
      <w:r w:rsidRPr="002F66F4">
        <w:rPr>
          <w:rFonts w:ascii="Ebrima" w:hAnsi="Ebrima" w:cstheme="minorHAnsi"/>
          <w:i/>
          <w:sz w:val="22"/>
          <w:szCs w:val="22"/>
        </w:rPr>
        <w:t xml:space="preserve"> Série</w:t>
      </w:r>
      <w:r w:rsidR="00DA45B9">
        <w:rPr>
          <w:rFonts w:ascii="Ebrima" w:hAnsi="Ebrima" w:cstheme="minorHAnsi"/>
          <w:i/>
          <w:sz w:val="22"/>
          <w:szCs w:val="22"/>
        </w:rPr>
        <w:t>s</w:t>
      </w:r>
      <w:r w:rsidRPr="002F66F4">
        <w:rPr>
          <w:rFonts w:ascii="Ebrima" w:hAnsi="Ebrima" w:cstheme="minorHAnsi"/>
          <w:i/>
          <w:sz w:val="22"/>
          <w:szCs w:val="22"/>
        </w:rPr>
        <w:t xml:space="preserve"> da 1ª Emissão de Certificados de Recebíveis Imobiliários da Base </w:t>
      </w:r>
      <w:proofErr w:type="spellStart"/>
      <w:r w:rsidRPr="002F66F4">
        <w:rPr>
          <w:rFonts w:ascii="Ebrima" w:hAnsi="Ebrima" w:cstheme="minorHAnsi"/>
          <w:i/>
          <w:sz w:val="22"/>
          <w:szCs w:val="22"/>
        </w:rPr>
        <w:t>Securitizadora</w:t>
      </w:r>
      <w:proofErr w:type="spellEnd"/>
      <w:r w:rsidRPr="002F66F4">
        <w:rPr>
          <w:rFonts w:ascii="Ebrima" w:hAnsi="Ebrima" w:cstheme="minorHAnsi"/>
          <w:i/>
          <w:sz w:val="22"/>
          <w:szCs w:val="22"/>
        </w:rPr>
        <w:t xml:space="preserve"> de Créditos Imobiliários S.A.</w:t>
      </w:r>
      <w:r w:rsidRPr="002F66F4">
        <w:rPr>
          <w:rFonts w:ascii="Ebrima" w:hAnsi="Ebrima" w:cstheme="minorHAnsi"/>
          <w:sz w:val="22"/>
          <w:szCs w:val="22"/>
        </w:rPr>
        <w:t>” (“</w:t>
      </w:r>
      <w:r w:rsidRPr="002F66F4">
        <w:rPr>
          <w:rFonts w:ascii="Ebrima" w:hAnsi="Ebrima" w:cstheme="minorHAnsi"/>
          <w:sz w:val="22"/>
          <w:szCs w:val="22"/>
          <w:u w:val="single"/>
        </w:rPr>
        <w:t>Termo</w:t>
      </w:r>
      <w:r w:rsidRPr="002F66F4">
        <w:rPr>
          <w:rFonts w:ascii="Ebrima" w:hAnsi="Ebrima" w:cstheme="minorHAnsi"/>
          <w:sz w:val="22"/>
          <w:szCs w:val="22"/>
        </w:rPr>
        <w:t>” ou “</w:t>
      </w:r>
      <w:r w:rsidRPr="002F66F4">
        <w:rPr>
          <w:rFonts w:ascii="Ebrima" w:hAnsi="Ebrima" w:cstheme="minorHAnsi"/>
          <w:sz w:val="22"/>
          <w:szCs w:val="22"/>
          <w:u w:val="single"/>
        </w:rPr>
        <w:t>Termo de Securitização</w:t>
      </w:r>
      <w:r w:rsidRPr="002F66F4">
        <w:rPr>
          <w:rFonts w:ascii="Ebrima" w:hAnsi="Ebrima" w:cstheme="minorHAnsi"/>
          <w:sz w:val="22"/>
          <w:szCs w:val="22"/>
        </w:rPr>
        <w:t xml:space="preserve">”), que prevê a emissão de Certificados de Recebíveis Imobiliários pela Emissora nos termos da Lei </w:t>
      </w:r>
      <w:r w:rsidRPr="002F66F4">
        <w:rPr>
          <w:rFonts w:ascii="Ebrima" w:hAnsi="Ebrima" w:cstheme="minorHAnsi"/>
          <w:bCs/>
          <w:sz w:val="22"/>
          <w:szCs w:val="22"/>
        </w:rPr>
        <w:t xml:space="preserve">9.514, </w:t>
      </w:r>
      <w:r w:rsidRPr="002F66F4">
        <w:rPr>
          <w:rFonts w:ascii="Ebrima" w:hAnsi="Ebrima" w:cstheme="minorHAnsi"/>
          <w:sz w:val="22"/>
          <w:szCs w:val="22"/>
        </w:rPr>
        <w:t>e da Instrução CVM 414, o qual será regido pelas cláusulas a seguir:</w:t>
      </w:r>
    </w:p>
    <w:p w14:paraId="5F95BA17" w14:textId="77777777" w:rsidR="00D87C7A" w:rsidRPr="002F66F4" w:rsidRDefault="00D87C7A" w:rsidP="0092496B">
      <w:pPr>
        <w:spacing w:line="276" w:lineRule="auto"/>
        <w:ind w:right="-2"/>
        <w:jc w:val="both"/>
        <w:rPr>
          <w:rFonts w:ascii="Ebrima" w:hAnsi="Ebrima"/>
          <w:color w:val="000000" w:themeColor="text1"/>
          <w:sz w:val="22"/>
          <w:szCs w:val="22"/>
        </w:rPr>
      </w:pPr>
    </w:p>
    <w:p w14:paraId="0E10DE93" w14:textId="77777777" w:rsidR="00D87C7A" w:rsidRPr="002F66F4" w:rsidRDefault="00D87C7A" w:rsidP="0092496B">
      <w:pPr>
        <w:pStyle w:val="Recuonormal"/>
        <w:spacing w:line="276" w:lineRule="auto"/>
        <w:ind w:left="0"/>
        <w:jc w:val="both"/>
        <w:rPr>
          <w:rFonts w:ascii="Ebrima" w:hAnsi="Ebrima" w:cstheme="minorHAnsi"/>
          <w:b/>
          <w:color w:val="000000" w:themeColor="text1"/>
          <w:sz w:val="22"/>
          <w:szCs w:val="22"/>
          <w:lang w:val="pt-BR"/>
        </w:rPr>
      </w:pPr>
      <w:r w:rsidRPr="002F66F4">
        <w:rPr>
          <w:rFonts w:ascii="Ebrima" w:hAnsi="Ebrima" w:cstheme="minorHAnsi"/>
          <w:b/>
          <w:color w:val="000000" w:themeColor="text1"/>
          <w:sz w:val="22"/>
          <w:szCs w:val="22"/>
          <w:lang w:val="pt-BR"/>
        </w:rPr>
        <w:t>II – CLÁUSULAS</w:t>
      </w:r>
    </w:p>
    <w:p w14:paraId="38375531" w14:textId="77777777" w:rsidR="00D87C7A" w:rsidRPr="002F66F4" w:rsidRDefault="00D87C7A" w:rsidP="0092496B">
      <w:pPr>
        <w:spacing w:line="276" w:lineRule="auto"/>
        <w:ind w:right="-2"/>
        <w:jc w:val="both"/>
        <w:rPr>
          <w:rFonts w:ascii="Ebrima" w:hAnsi="Ebrima"/>
          <w:color w:val="000000" w:themeColor="text1"/>
          <w:sz w:val="22"/>
          <w:szCs w:val="22"/>
        </w:rPr>
      </w:pPr>
    </w:p>
    <w:p w14:paraId="3DCBFD96" w14:textId="5528936B" w:rsidR="00D87C7A" w:rsidRPr="002F66F4" w:rsidRDefault="00D87C7A" w:rsidP="0092496B">
      <w:pPr>
        <w:pStyle w:val="Ttulo1"/>
        <w:spacing w:before="0" w:after="0" w:line="276" w:lineRule="auto"/>
        <w:rPr>
          <w:rFonts w:ascii="Ebrima" w:hAnsi="Ebrima"/>
          <w:b w:val="0"/>
          <w:color w:val="000000" w:themeColor="text1"/>
          <w:sz w:val="22"/>
          <w:szCs w:val="22"/>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432070553"/>
      <w:bookmarkStart w:id="14" w:name="_Toc528153845"/>
      <w:bookmarkStart w:id="15" w:name="_Toc89184568"/>
      <w:bookmarkStart w:id="16" w:name="_Toc89709693"/>
      <w:bookmarkStart w:id="17" w:name="_Toc89443346"/>
      <w:r w:rsidRPr="002F66F4">
        <w:rPr>
          <w:rFonts w:ascii="Ebrima" w:hAnsi="Ebrima"/>
          <w:color w:val="000000" w:themeColor="text1"/>
          <w:sz w:val="22"/>
          <w:szCs w:val="22"/>
        </w:rPr>
        <w:t>CLÁUSULA I – DEFINIÇÕES</w:t>
      </w:r>
      <w:bookmarkEnd w:id="6"/>
      <w:bookmarkEnd w:id="7"/>
      <w:bookmarkEnd w:id="8"/>
      <w:bookmarkEnd w:id="9"/>
      <w:bookmarkEnd w:id="10"/>
      <w:r w:rsidRPr="002F66F4">
        <w:rPr>
          <w:rFonts w:ascii="Ebrima" w:hAnsi="Ebrima"/>
          <w:color w:val="000000" w:themeColor="text1"/>
          <w:sz w:val="22"/>
          <w:szCs w:val="22"/>
        </w:rPr>
        <w:t>, PRAZO E AUTORIZAÇÃO</w:t>
      </w:r>
      <w:bookmarkEnd w:id="11"/>
      <w:bookmarkEnd w:id="12"/>
      <w:bookmarkEnd w:id="13"/>
      <w:bookmarkEnd w:id="14"/>
      <w:bookmarkEnd w:id="15"/>
      <w:bookmarkEnd w:id="16"/>
      <w:bookmarkEnd w:id="17"/>
    </w:p>
    <w:p w14:paraId="55CC3397" w14:textId="77777777" w:rsidR="00D87C7A" w:rsidRPr="002F66F4" w:rsidRDefault="00D87C7A" w:rsidP="0092496B">
      <w:pPr>
        <w:spacing w:line="276" w:lineRule="auto"/>
        <w:ind w:right="-2"/>
        <w:jc w:val="both"/>
        <w:rPr>
          <w:rFonts w:ascii="Ebrima" w:hAnsi="Ebrima"/>
          <w:color w:val="000000" w:themeColor="text1"/>
          <w:sz w:val="22"/>
          <w:szCs w:val="22"/>
        </w:rPr>
      </w:pPr>
    </w:p>
    <w:p w14:paraId="15E4085E" w14:textId="77777777" w:rsidR="00D87C7A" w:rsidRPr="002F66F4" w:rsidRDefault="00D87C7A" w:rsidP="0092496B">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Exceto se expressamente indicado: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palavras e expressões em maiúsculas, não definidas neste Termo de Securitização, terão o significado previsto abaixo;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o masculino incluirá o feminino e o singular incluirá o plural.</w:t>
      </w:r>
    </w:p>
    <w:p w14:paraId="6821AFD3" w14:textId="77777777" w:rsidR="00D87C7A" w:rsidRPr="002F66F4" w:rsidRDefault="00D87C7A" w:rsidP="0092496B">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13"/>
        <w:gridCol w:w="5415"/>
      </w:tblGrid>
      <w:tr w:rsidR="002D55E3" w:rsidRPr="002F66F4" w14:paraId="1FB795A7" w14:textId="77777777" w:rsidTr="00667941">
        <w:tc>
          <w:tcPr>
            <w:tcW w:w="2188" w:type="pct"/>
          </w:tcPr>
          <w:p w14:paraId="3A09CE23" w14:textId="229BD98D" w:rsidR="002D55E3" w:rsidRPr="0061174C" w:rsidRDefault="002D55E3" w:rsidP="00EB32F9">
            <w:pPr>
              <w:spacing w:line="276" w:lineRule="auto"/>
              <w:rPr>
                <w:rFonts w:ascii="Ebrima" w:hAnsi="Ebrima"/>
                <w:color w:val="000000" w:themeColor="text1"/>
                <w:sz w:val="22"/>
              </w:rPr>
            </w:pPr>
            <w:r>
              <w:rPr>
                <w:rFonts w:ascii="Ebrima" w:hAnsi="Ebrima"/>
                <w:color w:val="000000" w:themeColor="text1"/>
                <w:sz w:val="22"/>
              </w:rPr>
              <w:t>“</w:t>
            </w:r>
            <w:r w:rsidRPr="00AB18FF">
              <w:rPr>
                <w:rFonts w:ascii="Ebrima" w:hAnsi="Ebrima"/>
                <w:color w:val="000000" w:themeColor="text1"/>
                <w:sz w:val="22"/>
                <w:u w:val="single"/>
              </w:rPr>
              <w:t>Ações</w:t>
            </w:r>
            <w:r>
              <w:rPr>
                <w:rFonts w:ascii="Ebrima" w:hAnsi="Ebrima"/>
                <w:color w:val="000000" w:themeColor="text1"/>
                <w:sz w:val="22"/>
              </w:rPr>
              <w:t>”:</w:t>
            </w:r>
          </w:p>
        </w:tc>
        <w:tc>
          <w:tcPr>
            <w:tcW w:w="2812" w:type="pct"/>
          </w:tcPr>
          <w:p w14:paraId="291A0081" w14:textId="33D9CA33" w:rsidR="00F1437C" w:rsidRPr="00352859" w:rsidRDefault="00F1437C" w:rsidP="00F143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sidR="00FB1D05">
              <w:rPr>
                <w:rFonts w:ascii="Ebrima" w:hAnsi="Ebrima" w:cs="Tahoma"/>
                <w:color w:val="000000" w:themeColor="text1"/>
                <w:sz w:val="22"/>
                <w:szCs w:val="22"/>
              </w:rPr>
              <w:t>o Fiador</w:t>
            </w:r>
            <w:r w:rsidRPr="00352859">
              <w:rPr>
                <w:rFonts w:ascii="Ebrima" w:hAnsi="Ebrima"/>
                <w:color w:val="000000" w:themeColor="text1"/>
                <w:sz w:val="22"/>
                <w:szCs w:val="22"/>
              </w:rPr>
              <w:t xml:space="preserve">, totalmente subscritas e integralizadas, </w:t>
            </w:r>
            <w:r w:rsidRPr="007E6AEE">
              <w:rPr>
                <w:rFonts w:ascii="Ebrima" w:hAnsi="Ebrima"/>
                <w:color w:val="000000" w:themeColor="text1"/>
                <w:sz w:val="22"/>
                <w:szCs w:val="22"/>
              </w:rPr>
              <w:t xml:space="preserve">livres e desembaraçadas de </w:t>
            </w:r>
            <w:r w:rsidR="006465E6">
              <w:rPr>
                <w:rFonts w:ascii="Ebrima" w:hAnsi="Ebrima"/>
                <w:color w:val="000000" w:themeColor="text1"/>
                <w:sz w:val="22"/>
                <w:szCs w:val="22"/>
              </w:rPr>
              <w:t xml:space="preserve">quaisquer </w:t>
            </w:r>
            <w:r w:rsidRPr="007E6AEE">
              <w:rPr>
                <w:rFonts w:ascii="Ebrima" w:hAnsi="Ebrima"/>
                <w:color w:val="000000" w:themeColor="text1"/>
                <w:sz w:val="22"/>
                <w:szCs w:val="22"/>
              </w:rPr>
              <w:lastRenderedPageBreak/>
              <w:t>ônus e gravames de qualquer natureza</w:t>
            </w:r>
            <w:r w:rsidR="00D301F2">
              <w:rPr>
                <w:rFonts w:ascii="Ebrima" w:hAnsi="Ebrima"/>
                <w:color w:val="000000" w:themeColor="text1"/>
                <w:sz w:val="22"/>
                <w:szCs w:val="22"/>
              </w:rPr>
              <w:t>, 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2535E5A4" w14:textId="77777777" w:rsidR="002D55E3" w:rsidRPr="0061174C" w:rsidRDefault="002D55E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862FC3" w:rsidRPr="002F66F4" w14:paraId="700010C8" w14:textId="77777777" w:rsidTr="00667941">
        <w:tc>
          <w:tcPr>
            <w:tcW w:w="2188" w:type="pct"/>
          </w:tcPr>
          <w:p w14:paraId="51BA7C87" w14:textId="77777777" w:rsidR="00862FC3" w:rsidRPr="0061174C" w:rsidRDefault="00862FC3" w:rsidP="00EB32F9">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AGE Emitente</w:t>
            </w:r>
            <w:r w:rsidRPr="0061174C">
              <w:rPr>
                <w:rFonts w:ascii="Ebrima" w:hAnsi="Ebrima"/>
                <w:color w:val="000000" w:themeColor="text1"/>
                <w:sz w:val="22"/>
              </w:rPr>
              <w:t>”:</w:t>
            </w:r>
          </w:p>
        </w:tc>
        <w:tc>
          <w:tcPr>
            <w:tcW w:w="2812" w:type="pct"/>
          </w:tcPr>
          <w:p w14:paraId="7A481856" w14:textId="3A199EB1" w:rsidR="00862FC3" w:rsidRPr="0061174C"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8" w:name="_Hlk32949960"/>
            <w:r w:rsidRPr="0061174C">
              <w:rPr>
                <w:rFonts w:ascii="Ebrima" w:hAnsi="Ebrima"/>
                <w:color w:val="000000" w:themeColor="text1"/>
                <w:sz w:val="22"/>
              </w:rPr>
              <w:t xml:space="preserve">Significa a Assembleia Geral Extraordinária </w:t>
            </w:r>
            <w:r w:rsidRPr="00320E07">
              <w:rPr>
                <w:rFonts w:ascii="Ebrima" w:hAnsi="Ebrima"/>
                <w:color w:val="000000" w:themeColor="text1"/>
              </w:rPr>
              <w:t>d</w:t>
            </w:r>
            <w:r w:rsidR="0069531B">
              <w:rPr>
                <w:rFonts w:ascii="Ebrima" w:hAnsi="Ebrima"/>
                <w:color w:val="000000" w:themeColor="text1"/>
              </w:rPr>
              <w:t>e</w:t>
            </w:r>
            <w:r w:rsidRPr="00320E07">
              <w:rPr>
                <w:rFonts w:ascii="Ebrima" w:hAnsi="Ebrima"/>
                <w:color w:val="000000" w:themeColor="text1"/>
              </w:rPr>
              <w:t xml:space="preserve"> Acionistas </w:t>
            </w:r>
            <w:r w:rsidRPr="0061174C">
              <w:rPr>
                <w:rFonts w:ascii="Ebrima" w:hAnsi="Ebrima"/>
                <w:color w:val="000000" w:themeColor="text1"/>
                <w:sz w:val="22"/>
              </w:rPr>
              <w:t>da Emitente,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r w:rsidR="00A312B0" w:rsidRPr="0061174C">
              <w:rPr>
                <w:rFonts w:ascii="Ebrima" w:hAnsi="Ebrima"/>
                <w:color w:val="000000" w:themeColor="text1"/>
                <w:sz w:val="22"/>
              </w:rPr>
              <w:t>[</w:t>
            </w:r>
            <w:r w:rsidR="00A312B0" w:rsidRPr="0061174C">
              <w:rPr>
                <w:rFonts w:ascii="Ebrima" w:hAnsi="Ebrima"/>
                <w:color w:val="000000" w:themeColor="text1"/>
                <w:sz w:val="22"/>
                <w:highlight w:val="yellow"/>
              </w:rPr>
              <w:t>•</w:t>
            </w:r>
            <w:r w:rsidR="00A312B0" w:rsidRPr="0061174C">
              <w:rPr>
                <w:rFonts w:ascii="Ebrima" w:hAnsi="Ebrima"/>
                <w:color w:val="000000" w:themeColor="text1"/>
                <w:sz w:val="22"/>
              </w:rPr>
              <w:t>]</w:t>
            </w:r>
            <w:r w:rsidR="00A56091" w:rsidRPr="009A06A6">
              <w:rPr>
                <w:rFonts w:ascii="Ebrima" w:hAnsi="Ebrima"/>
                <w:color w:val="000000" w:themeColor="text1"/>
                <w:sz w:val="22"/>
              </w:rPr>
              <w:t xml:space="preserve"> </w:t>
            </w:r>
            <w:r w:rsidRPr="009A06A6">
              <w:rPr>
                <w:rFonts w:ascii="Ebrima" w:hAnsi="Ebrima"/>
                <w:color w:val="000000" w:themeColor="text1"/>
                <w:sz w:val="22"/>
              </w:rPr>
              <w:t>de 202</w:t>
            </w:r>
            <w:r w:rsidR="00A56091" w:rsidRPr="009A06A6">
              <w:rPr>
                <w:rFonts w:ascii="Ebrima" w:hAnsi="Ebrima"/>
                <w:color w:val="000000" w:themeColor="text1"/>
                <w:sz w:val="22"/>
              </w:rPr>
              <w:t>2</w:t>
            </w:r>
            <w:r w:rsidRPr="0061174C">
              <w:rPr>
                <w:rFonts w:ascii="Ebrima" w:hAnsi="Ebrima"/>
                <w:color w:val="000000" w:themeColor="text1"/>
                <w:sz w:val="22"/>
              </w:rPr>
              <w:t>, para aprovar a emissão das Debêntures.</w:t>
            </w:r>
          </w:p>
          <w:bookmarkEnd w:id="18"/>
          <w:p w14:paraId="3ADA9E84" w14:textId="77777777" w:rsidR="00862FC3" w:rsidRPr="0061174C" w:rsidRDefault="00862FC3" w:rsidP="00E901C0">
            <w:pPr>
              <w:spacing w:line="276" w:lineRule="auto"/>
              <w:rPr>
                <w:rFonts w:ascii="Ebrima" w:hAnsi="Ebrima"/>
                <w:sz w:val="22"/>
              </w:rPr>
            </w:pPr>
          </w:p>
        </w:tc>
      </w:tr>
      <w:tr w:rsidR="00862FC3" w:rsidRPr="002F66F4" w14:paraId="10EB2B25" w14:textId="77777777" w:rsidTr="00667941">
        <w:tc>
          <w:tcPr>
            <w:tcW w:w="2188" w:type="pct"/>
          </w:tcPr>
          <w:p w14:paraId="609E3D1D" w14:textId="77777777" w:rsidR="00862FC3" w:rsidRPr="0061174C" w:rsidRDefault="00862FC3" w:rsidP="00EB32F9">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Agente Fiduciário</w:t>
            </w:r>
            <w:r w:rsidRPr="0061174C">
              <w:rPr>
                <w:rFonts w:ascii="Ebrima" w:hAnsi="Ebrima"/>
                <w:color w:val="000000" w:themeColor="text1"/>
                <w:sz w:val="22"/>
              </w:rPr>
              <w:t>”:</w:t>
            </w:r>
          </w:p>
        </w:tc>
        <w:tc>
          <w:tcPr>
            <w:tcW w:w="2812" w:type="pct"/>
          </w:tcPr>
          <w:p w14:paraId="319B7C58" w14:textId="299CFEF0" w:rsidR="00862FC3" w:rsidRPr="0061174C" w:rsidRDefault="00862FC3" w:rsidP="0092496B">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009564CA" w:rsidRPr="004D7C19">
              <w:rPr>
                <w:rFonts w:ascii="Ebrima" w:hAnsi="Ebrima" w:cs="Leelawadee"/>
                <w:b/>
                <w:bCs/>
                <w:color w:val="000000"/>
                <w:sz w:val="22"/>
                <w:szCs w:val="22"/>
              </w:rPr>
              <w:t>SIMPLIFIC PAVARINI DISTRIBUIDORA DE TÍTULOS E VALORES MOBILIÁRIOS LTDA.</w:t>
            </w:r>
            <w:r w:rsidRPr="0061174C">
              <w:rPr>
                <w:rFonts w:ascii="Ebrima" w:hAnsi="Ebrima"/>
                <w:color w:val="000000" w:themeColor="text1"/>
                <w:sz w:val="22"/>
              </w:rPr>
              <w:t>, conforme qualificado no preâmbulo deste Termo de Securitização.</w:t>
            </w:r>
          </w:p>
          <w:p w14:paraId="34FE0AA5" w14:textId="77777777" w:rsidR="00862FC3" w:rsidRPr="0061174C" w:rsidRDefault="00862FC3" w:rsidP="00E901C0">
            <w:pPr>
              <w:spacing w:line="276" w:lineRule="auto"/>
              <w:rPr>
                <w:rFonts w:ascii="Ebrima" w:hAnsi="Ebrima"/>
                <w:sz w:val="22"/>
              </w:rPr>
            </w:pPr>
          </w:p>
        </w:tc>
      </w:tr>
      <w:tr w:rsidR="006C22C1" w:rsidRPr="002F66F4" w14:paraId="37EEDE17" w14:textId="77777777" w:rsidTr="00667941">
        <w:tc>
          <w:tcPr>
            <w:tcW w:w="2188" w:type="pct"/>
          </w:tcPr>
          <w:p w14:paraId="35B9D80F" w14:textId="0FE04768" w:rsidR="006C22C1" w:rsidRPr="0061174C" w:rsidRDefault="006C22C1" w:rsidP="006C22C1">
            <w:pPr>
              <w:spacing w:line="276" w:lineRule="auto"/>
              <w:rPr>
                <w:rFonts w:ascii="Ebrima" w:hAnsi="Ebrima"/>
                <w:color w:val="000000" w:themeColor="text1"/>
                <w:sz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2812" w:type="pct"/>
          </w:tcPr>
          <w:p w14:paraId="2A202891" w14:textId="77777777" w:rsidR="006C22C1" w:rsidRDefault="006C22C1" w:rsidP="006C22C1">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 xml:space="preserve">A alienação fiduciária das Ações à </w:t>
            </w:r>
            <w:proofErr w:type="spellStart"/>
            <w:r>
              <w:rPr>
                <w:rFonts w:ascii="Ebrima" w:hAnsi="Ebrima"/>
                <w:color w:val="000000" w:themeColor="text1"/>
                <w:sz w:val="22"/>
                <w:szCs w:val="22"/>
                <w:lang w:eastAsia="en-US"/>
              </w:rPr>
              <w:t>Securitizadora</w:t>
            </w:r>
            <w:proofErr w:type="spellEnd"/>
            <w:r>
              <w:rPr>
                <w:rFonts w:ascii="Ebrima" w:hAnsi="Ebrima"/>
                <w:color w:val="000000" w:themeColor="text1"/>
                <w:sz w:val="22"/>
                <w:szCs w:val="22"/>
                <w:lang w:eastAsia="en-US"/>
              </w:rPr>
              <w:t xml:space="preserve"> em garantia do cumprimento das Obrigações Garantidas, nos termos do Contrato de Alienação Fiduciária de Ações. </w:t>
            </w:r>
          </w:p>
          <w:p w14:paraId="35A28C58"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A312B0" w:rsidRPr="002F66F4" w14:paraId="5DB1A806" w14:textId="77777777" w:rsidTr="00667941">
        <w:tc>
          <w:tcPr>
            <w:tcW w:w="2188" w:type="pct"/>
          </w:tcPr>
          <w:p w14:paraId="44AA3B13" w14:textId="17CFBB57" w:rsidR="00A312B0" w:rsidRPr="0061174C" w:rsidRDefault="00A312B0" w:rsidP="00A312B0">
            <w:pPr>
              <w:spacing w:line="276" w:lineRule="auto"/>
              <w:rPr>
                <w:rFonts w:ascii="Ebrima" w:hAnsi="Ebrima"/>
                <w:color w:val="000000" w:themeColor="text1"/>
                <w:sz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2812" w:type="pct"/>
          </w:tcPr>
          <w:p w14:paraId="1752AB2F" w14:textId="66E5CE47" w:rsidR="00A312B0" w:rsidRDefault="00A312B0" w:rsidP="00A312B0">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xml:space="preserve">”, celebrado entre a </w:t>
            </w:r>
            <w:r w:rsidR="00FC6E3F">
              <w:rPr>
                <w:rFonts w:ascii="Ebrima" w:hAnsi="Ebrima" w:cs="Tahoma"/>
                <w:b/>
                <w:bCs/>
                <w:color w:val="000000" w:themeColor="text1"/>
                <w:sz w:val="22"/>
                <w:szCs w:val="22"/>
              </w:rPr>
              <w:t>[</w:t>
            </w:r>
            <w:r w:rsidR="00FC6E3F" w:rsidRPr="004330E7">
              <w:rPr>
                <w:rFonts w:ascii="Ebrima" w:hAnsi="Ebrima" w:cs="Tahoma"/>
                <w:b/>
                <w:bCs/>
                <w:color w:val="000000" w:themeColor="text1"/>
                <w:sz w:val="22"/>
                <w:szCs w:val="22"/>
                <w:highlight w:val="yellow"/>
              </w:rPr>
              <w:t>•</w:t>
            </w:r>
            <w:r w:rsidR="00FC6E3F">
              <w:rPr>
                <w:rFonts w:ascii="Ebrima" w:hAnsi="Ebrima" w:cs="Tahoma"/>
                <w:b/>
                <w:bCs/>
                <w:color w:val="000000" w:themeColor="text1"/>
                <w:sz w:val="22"/>
                <w:szCs w:val="22"/>
              </w:rPr>
              <w:t>]</w:t>
            </w:r>
            <w:r>
              <w:rPr>
                <w:rFonts w:ascii="Ebrima" w:hAnsi="Ebrima"/>
                <w:color w:val="000000" w:themeColor="text1"/>
                <w:sz w:val="22"/>
                <w:szCs w:val="22"/>
                <w:lang w:eastAsia="en-US"/>
              </w:rPr>
              <w:t xml:space="preserve">, na qualidade de </w:t>
            </w:r>
            <w:proofErr w:type="spellStart"/>
            <w:r>
              <w:rPr>
                <w:rFonts w:ascii="Ebrima" w:hAnsi="Ebrima"/>
                <w:color w:val="000000" w:themeColor="text1"/>
                <w:sz w:val="22"/>
                <w:szCs w:val="22"/>
                <w:lang w:eastAsia="en-US"/>
              </w:rPr>
              <w:t>fiduciante</w:t>
            </w:r>
            <w:proofErr w:type="spellEnd"/>
            <w:r>
              <w:rPr>
                <w:rFonts w:ascii="Ebrima" w:hAnsi="Ebrima"/>
                <w:color w:val="000000" w:themeColor="text1"/>
                <w:sz w:val="22"/>
                <w:szCs w:val="22"/>
                <w:lang w:eastAsia="en-US"/>
              </w:rPr>
              <w:t xml:space="preserve">, o </w:t>
            </w:r>
            <w:r w:rsidRPr="00352FB2">
              <w:rPr>
                <w:rFonts w:ascii="Ebrima" w:hAnsi="Ebrima"/>
                <w:b/>
                <w:bCs/>
                <w:color w:val="000000" w:themeColor="text1"/>
                <w:sz w:val="22"/>
                <w:szCs w:val="22"/>
                <w:lang w:eastAsia="en-US"/>
              </w:rPr>
              <w:t>MADRID FUNDO DE INVESTIMENTO MULTIMERCADO CRÉDITO PRIVADO INVESTIMENTO NO EXTERIOR</w:t>
            </w:r>
            <w:r w:rsidRPr="00C13DE5">
              <w:rPr>
                <w:rFonts w:ascii="Ebrima" w:hAnsi="Ebrima"/>
                <w:color w:val="000000" w:themeColor="text1"/>
                <w:sz w:val="22"/>
                <w:szCs w:val="22"/>
                <w:lang w:eastAsia="en-US"/>
              </w:rPr>
              <w:t>,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51A90F02" w14:textId="35B38E48" w:rsidR="00A312B0" w:rsidRPr="0061174C" w:rsidRDefault="00A312B0" w:rsidP="00D5613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E5BBFDB" w14:textId="77777777" w:rsidTr="00667941">
        <w:tc>
          <w:tcPr>
            <w:tcW w:w="2188" w:type="pct"/>
          </w:tcPr>
          <w:p w14:paraId="6FD28272" w14:textId="10AC491E"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Amortização Extraordinária</w:t>
            </w:r>
            <w:r w:rsidRPr="0061174C">
              <w:rPr>
                <w:rFonts w:ascii="Ebrima" w:hAnsi="Ebrima"/>
                <w:color w:val="000000" w:themeColor="text1"/>
                <w:sz w:val="22"/>
              </w:rPr>
              <w:t>”:</w:t>
            </w:r>
          </w:p>
        </w:tc>
        <w:tc>
          <w:tcPr>
            <w:tcW w:w="2812" w:type="pct"/>
          </w:tcPr>
          <w:p w14:paraId="79E332D7" w14:textId="533B3E18"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sz w:val="22"/>
              </w:rPr>
              <w:t>amortização extraordinária dos CRI, a ser realizada nos termos da Cláusula VII deste Termo de Securitização;</w:t>
            </w:r>
          </w:p>
          <w:p w14:paraId="1C2263CF" w14:textId="77777777" w:rsidR="006C22C1" w:rsidRPr="0061174C" w:rsidRDefault="006C22C1" w:rsidP="006C22C1">
            <w:pPr>
              <w:spacing w:line="276" w:lineRule="auto"/>
              <w:rPr>
                <w:rFonts w:ascii="Ebrima" w:hAnsi="Ebrima"/>
                <w:sz w:val="22"/>
              </w:rPr>
            </w:pPr>
          </w:p>
        </w:tc>
      </w:tr>
      <w:tr w:rsidR="006C22C1" w:rsidRPr="002F66F4" w14:paraId="153FE16C" w14:textId="77777777" w:rsidTr="00667941">
        <w:tc>
          <w:tcPr>
            <w:tcW w:w="2188" w:type="pct"/>
          </w:tcPr>
          <w:p w14:paraId="50DC3596" w14:textId="3503E776"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sz w:val="22"/>
                <w:u w:val="single"/>
              </w:rPr>
              <w:t>Amortização Programada</w:t>
            </w:r>
            <w:r w:rsidRPr="0061174C">
              <w:rPr>
                <w:rFonts w:ascii="Ebrima" w:hAnsi="Ebrima"/>
                <w:color w:val="000000" w:themeColor="text1"/>
                <w:sz w:val="22"/>
              </w:rPr>
              <w:t>”:</w:t>
            </w:r>
          </w:p>
        </w:tc>
        <w:tc>
          <w:tcPr>
            <w:tcW w:w="2812" w:type="pct"/>
          </w:tcPr>
          <w:p w14:paraId="2B008D3E" w14:textId="7C372733"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A amortização programada dos CRI, a ser realizada nas datas indicadas na Tabela Vigente do Anexo II, calculadas conforme Cláusula VI deste Termo de Securitização</w:t>
            </w:r>
            <w:r w:rsidRPr="0061174C">
              <w:rPr>
                <w:rFonts w:ascii="Ebrima" w:hAnsi="Ebrima"/>
                <w:color w:val="000000" w:themeColor="text1"/>
                <w:sz w:val="22"/>
              </w:rPr>
              <w:t>.</w:t>
            </w:r>
          </w:p>
          <w:p w14:paraId="4F373D84" w14:textId="77777777" w:rsidR="006C22C1" w:rsidRPr="0061174C" w:rsidRDefault="006C22C1" w:rsidP="006C22C1">
            <w:pPr>
              <w:spacing w:line="276" w:lineRule="auto"/>
              <w:rPr>
                <w:rFonts w:ascii="Ebrima" w:hAnsi="Ebrima"/>
                <w:sz w:val="22"/>
              </w:rPr>
            </w:pPr>
          </w:p>
        </w:tc>
      </w:tr>
      <w:tr w:rsidR="006C22C1" w:rsidRPr="002F66F4" w14:paraId="3C9E9D04" w14:textId="77777777" w:rsidTr="00667941">
        <w:tc>
          <w:tcPr>
            <w:tcW w:w="2188" w:type="pct"/>
          </w:tcPr>
          <w:p w14:paraId="4EB7B85C"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ANBIMA</w:t>
            </w:r>
            <w:r w:rsidRPr="0061174C">
              <w:rPr>
                <w:rFonts w:ascii="Ebrima" w:hAnsi="Ebrima"/>
                <w:color w:val="000000" w:themeColor="text1"/>
                <w:sz w:val="22"/>
              </w:rPr>
              <w:t>”:</w:t>
            </w:r>
          </w:p>
        </w:tc>
        <w:tc>
          <w:tcPr>
            <w:tcW w:w="2812" w:type="pct"/>
          </w:tcPr>
          <w:p w14:paraId="7928903D" w14:textId="078F9436"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ANBIMA – ASSOCIAÇÃO BRASILEIRA DAS ENTIDADES DOS MERCADOS FINANCEIRO E DE CAPITAIS</w:t>
            </w:r>
            <w:r w:rsidRPr="0061174C">
              <w:rPr>
                <w:rFonts w:ascii="Ebrima" w:hAnsi="Ebrima"/>
                <w:color w:val="000000" w:themeColor="text1"/>
                <w:sz w:val="22"/>
              </w:rPr>
              <w:t xml:space="preserve">, pessoa jurídica de direito privado com sede na Cidade do Rio de Janeiro, Estado do Rio de Janeiro, na Praia do Botafogo, nº 501, </w:t>
            </w:r>
            <w:r>
              <w:rPr>
                <w:rFonts w:ascii="Ebrima" w:hAnsi="Ebrima"/>
                <w:color w:val="000000" w:themeColor="text1"/>
                <w:sz w:val="22"/>
              </w:rPr>
              <w:t>c</w:t>
            </w:r>
            <w:r w:rsidRPr="0061174C">
              <w:rPr>
                <w:rFonts w:ascii="Ebrima" w:hAnsi="Ebrima"/>
                <w:color w:val="000000" w:themeColor="text1"/>
                <w:sz w:val="22"/>
              </w:rPr>
              <w:t>onjunto 704, CEP 22.250-911, inscrita no CNPJ/ME sob o nº 34.271.171/0001-77.</w:t>
            </w:r>
          </w:p>
          <w:p w14:paraId="243266CD" w14:textId="77777777" w:rsidR="006C22C1" w:rsidRPr="0061174C" w:rsidRDefault="006C22C1" w:rsidP="006C22C1">
            <w:pPr>
              <w:spacing w:line="276" w:lineRule="auto"/>
              <w:rPr>
                <w:rFonts w:ascii="Ebrima" w:hAnsi="Ebrima"/>
                <w:sz w:val="22"/>
              </w:rPr>
            </w:pPr>
          </w:p>
        </w:tc>
      </w:tr>
      <w:tr w:rsidR="006C22C1" w:rsidRPr="002F66F4" w14:paraId="7EB05BC5" w14:textId="77777777" w:rsidTr="00667941">
        <w:tc>
          <w:tcPr>
            <w:tcW w:w="2188" w:type="pct"/>
          </w:tcPr>
          <w:p w14:paraId="2BFA746D"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Anexos</w:t>
            </w:r>
            <w:r w:rsidRPr="0061174C">
              <w:rPr>
                <w:rFonts w:ascii="Ebrima" w:hAnsi="Ebrima"/>
                <w:color w:val="000000" w:themeColor="text1"/>
                <w:sz w:val="22"/>
              </w:rPr>
              <w:t>”:</w:t>
            </w:r>
          </w:p>
        </w:tc>
        <w:tc>
          <w:tcPr>
            <w:tcW w:w="2812" w:type="pct"/>
          </w:tcPr>
          <w:p w14:paraId="1448C074" w14:textId="7D714533" w:rsidR="00CD7AD4" w:rsidRPr="00D5613A" w:rsidRDefault="006C22C1" w:rsidP="00D5613A">
            <w:pPr>
              <w:jc w:val="both"/>
              <w:rPr>
                <w:rFonts w:ascii="Ebrima" w:hAnsi="Ebrima"/>
                <w:sz w:val="22"/>
              </w:rPr>
            </w:pPr>
            <w:r w:rsidRPr="0061174C">
              <w:rPr>
                <w:rFonts w:ascii="Ebrima" w:hAnsi="Ebrima"/>
                <w:color w:val="000000" w:themeColor="text1"/>
                <w:sz w:val="22"/>
              </w:rPr>
              <w:t>Os anexos ao presente Termo de Securitização, cujos termos são parte integrante e complementar deste Termo de Securitização, para todos os fins e efeitos de direito.</w:t>
            </w:r>
          </w:p>
          <w:p w14:paraId="4357143E" w14:textId="403D8CA1" w:rsidR="00CD7AD4" w:rsidRPr="00CD7AD4" w:rsidRDefault="00CD7AD4" w:rsidP="00D5613A">
            <w:pPr>
              <w:spacing w:line="276" w:lineRule="auto"/>
              <w:rPr>
                <w:rFonts w:ascii="Ebrima" w:hAnsi="Ebrima"/>
                <w:sz w:val="22"/>
              </w:rPr>
            </w:pPr>
          </w:p>
        </w:tc>
      </w:tr>
      <w:tr w:rsidR="006C22C1" w:rsidRPr="002F66F4" w14:paraId="7D766B69" w14:textId="77777777" w:rsidTr="00667941">
        <w:tc>
          <w:tcPr>
            <w:tcW w:w="2188" w:type="pct"/>
          </w:tcPr>
          <w:p w14:paraId="4EBD9F2F"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Aplicações Financeiras Permitidas</w:t>
            </w:r>
            <w:r w:rsidRPr="0061174C">
              <w:rPr>
                <w:rFonts w:ascii="Ebrima" w:hAnsi="Ebrima"/>
                <w:color w:val="000000" w:themeColor="text1"/>
                <w:sz w:val="22"/>
              </w:rPr>
              <w:t>”:</w:t>
            </w:r>
          </w:p>
        </w:tc>
        <w:tc>
          <w:tcPr>
            <w:tcW w:w="2812" w:type="pct"/>
          </w:tcPr>
          <w:p w14:paraId="5B90A969" w14:textId="51653E50" w:rsidR="006C22C1" w:rsidRPr="0061174C" w:rsidRDefault="006C22C1" w:rsidP="006C22C1">
            <w:pPr>
              <w:spacing w:line="276" w:lineRule="auto"/>
              <w:ind w:right="-2"/>
              <w:jc w:val="both"/>
              <w:rPr>
                <w:rFonts w:ascii="Ebrima" w:hAnsi="Ebrima"/>
                <w:color w:val="000000" w:themeColor="text1"/>
                <w:sz w:val="22"/>
              </w:rPr>
            </w:pPr>
            <w:r w:rsidRPr="0061174C">
              <w:rPr>
                <w:rFonts w:ascii="Ebrima" w:hAnsi="Ebrima"/>
                <w:sz w:val="22"/>
              </w:rPr>
              <w:t xml:space="preserve">Todos os recursos oriundos dos Créditos do Patrimônio Separado que estejam depositados na Conta Centralizadora </w:t>
            </w:r>
            <w:r>
              <w:rPr>
                <w:rFonts w:ascii="Ebrima" w:hAnsi="Ebrima" w:cstheme="minorHAnsi"/>
                <w:sz w:val="22"/>
                <w:szCs w:val="22"/>
              </w:rPr>
              <w:t>poderão</w:t>
            </w:r>
            <w:r w:rsidRPr="0061174C">
              <w:rPr>
                <w:rFonts w:ascii="Ebrima" w:hAnsi="Ebrima"/>
                <w:sz w:val="22"/>
              </w:rPr>
              <w:t xml:space="preserve"> ser aplicados pela Emissora em: </w:t>
            </w:r>
            <w:r w:rsidRPr="0061174C">
              <w:rPr>
                <w:rFonts w:ascii="Ebrima" w:hAnsi="Ebrima"/>
                <w:b/>
                <w:sz w:val="22"/>
              </w:rPr>
              <w:t>(i)</w:t>
            </w:r>
            <w:r w:rsidRPr="0061174C">
              <w:rPr>
                <w:rFonts w:ascii="Ebrima" w:hAnsi="Ebrima"/>
                <w:sz w:val="22"/>
              </w:rPr>
              <w:t xml:space="preserve"> títulos de emissão do Tesouro Nacional;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Pr="0061174C">
              <w:rPr>
                <w:rFonts w:ascii="Ebrima" w:hAnsi="Ebrima"/>
                <w:b/>
                <w:sz w:val="22"/>
              </w:rPr>
              <w:t>(</w:t>
            </w:r>
            <w:proofErr w:type="spellStart"/>
            <w:r w:rsidRPr="0061174C">
              <w:rPr>
                <w:rFonts w:ascii="Ebrima" w:hAnsi="Ebrima"/>
                <w:b/>
                <w:sz w:val="22"/>
              </w:rPr>
              <w:t>iii</w:t>
            </w:r>
            <w:proofErr w:type="spellEnd"/>
            <w:r w:rsidRPr="0061174C">
              <w:rPr>
                <w:rFonts w:ascii="Ebrima" w:hAnsi="Ebrima"/>
                <w:b/>
                <w:sz w:val="22"/>
              </w:rPr>
              <w:t>)</w:t>
            </w:r>
            <w:r w:rsidRPr="0061174C">
              <w:rPr>
                <w:rFonts w:ascii="Ebrima" w:hAnsi="Ebrima"/>
                <w:sz w:val="22"/>
              </w:rPr>
              <w:t xml:space="preserve"> em fundos de investimento com liquidez diária, que tenham seu patrimônio representado por títulos ou ativos de renda fixa, não sendo a </w:t>
            </w:r>
            <w:proofErr w:type="spellStart"/>
            <w:r w:rsidRPr="0061174C">
              <w:rPr>
                <w:rFonts w:ascii="Ebrima" w:hAnsi="Ebrima"/>
                <w:sz w:val="22"/>
              </w:rPr>
              <w:t>Securitizadora</w:t>
            </w:r>
            <w:proofErr w:type="spellEnd"/>
            <w:r w:rsidRPr="0061174C">
              <w:rPr>
                <w:rFonts w:ascii="Ebrima" w:hAnsi="Ebrima"/>
                <w:sz w:val="22"/>
              </w:rPr>
              <w:t xml:space="preserve"> responsabilizada por qualquer garantia mínima de rentabilidade ou eventual prejuízo</w:t>
            </w:r>
            <w:r w:rsidRPr="0061174C">
              <w:rPr>
                <w:rFonts w:ascii="Ebrima" w:hAnsi="Ebrima"/>
                <w:color w:val="000000" w:themeColor="text1"/>
                <w:sz w:val="22"/>
              </w:rPr>
              <w:t>.</w:t>
            </w:r>
          </w:p>
          <w:p w14:paraId="34CA3431" w14:textId="77777777" w:rsidR="006C22C1" w:rsidRDefault="006C22C1" w:rsidP="006C22C1">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proofErr w:type="spellStart"/>
            <w:r>
              <w:rPr>
                <w:rFonts w:ascii="Ebrima" w:hAnsi="Ebrima" w:cs="Arial"/>
                <w:color w:val="000000" w:themeColor="text1"/>
                <w:sz w:val="22"/>
                <w:szCs w:val="22"/>
              </w:rPr>
              <w:t>Securitizadora</w:t>
            </w:r>
            <w:proofErr w:type="spellEnd"/>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57C00B18" w14:textId="2EDECF79" w:rsidR="006C22C1" w:rsidRPr="0061174C" w:rsidRDefault="006C22C1" w:rsidP="006C22C1">
            <w:pPr>
              <w:spacing w:line="276" w:lineRule="auto"/>
              <w:rPr>
                <w:rFonts w:ascii="Ebrima" w:hAnsi="Ebrima"/>
                <w:sz w:val="22"/>
              </w:rPr>
            </w:pPr>
          </w:p>
        </w:tc>
      </w:tr>
      <w:tr w:rsidR="006C22C1" w:rsidRPr="002F66F4" w14:paraId="4CDE6BCE" w14:textId="77777777" w:rsidTr="00667941">
        <w:tc>
          <w:tcPr>
            <w:tcW w:w="2188" w:type="pct"/>
          </w:tcPr>
          <w:p w14:paraId="7BCD5E1D" w14:textId="0C1F992D"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Assembleia Geral</w:t>
            </w:r>
            <w:r w:rsidRPr="0061174C">
              <w:rPr>
                <w:rFonts w:ascii="Ebrima" w:hAnsi="Ebrima"/>
                <w:color w:val="000000" w:themeColor="text1"/>
                <w:sz w:val="22"/>
              </w:rPr>
              <w:t>” ou “</w:t>
            </w:r>
            <w:r w:rsidRPr="0061174C">
              <w:rPr>
                <w:rFonts w:ascii="Ebrima" w:hAnsi="Ebrima"/>
                <w:color w:val="000000" w:themeColor="text1"/>
                <w:sz w:val="22"/>
                <w:u w:val="single"/>
              </w:rPr>
              <w:t>Assembleia</w:t>
            </w:r>
            <w:r w:rsidRPr="0061174C">
              <w:rPr>
                <w:rFonts w:ascii="Ebrima" w:hAnsi="Ebrima"/>
                <w:color w:val="000000" w:themeColor="text1"/>
                <w:sz w:val="22"/>
              </w:rPr>
              <w:t>”:</w:t>
            </w:r>
          </w:p>
        </w:tc>
        <w:tc>
          <w:tcPr>
            <w:tcW w:w="2812" w:type="pct"/>
          </w:tcPr>
          <w:p w14:paraId="10A07AC5" w14:textId="7E12A5C0"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assembleia geral de Titulares dos CRI, realizada na forma da Cláusula XII deste Termo de Securitização.</w:t>
            </w:r>
          </w:p>
          <w:p w14:paraId="77929155" w14:textId="77777777" w:rsidR="006C22C1" w:rsidRPr="0061174C" w:rsidRDefault="006C22C1" w:rsidP="006C22C1">
            <w:pPr>
              <w:spacing w:line="276" w:lineRule="auto"/>
              <w:rPr>
                <w:rFonts w:ascii="Ebrima" w:hAnsi="Ebrima"/>
                <w:sz w:val="22"/>
              </w:rPr>
            </w:pPr>
          </w:p>
        </w:tc>
      </w:tr>
      <w:tr w:rsidR="006C22C1" w:rsidRPr="002F66F4" w14:paraId="57AD9F39" w14:textId="77777777" w:rsidTr="00667941">
        <w:tc>
          <w:tcPr>
            <w:tcW w:w="2188" w:type="pct"/>
          </w:tcPr>
          <w:p w14:paraId="4E7E69A5" w14:textId="413F396C"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Atualização Monetária</w:t>
            </w:r>
            <w:r w:rsidRPr="0061174C">
              <w:rPr>
                <w:rFonts w:ascii="Ebrima" w:hAnsi="Ebrima"/>
                <w:color w:val="000000" w:themeColor="text1"/>
                <w:sz w:val="22"/>
              </w:rPr>
              <w:t>”:</w:t>
            </w:r>
          </w:p>
        </w:tc>
        <w:tc>
          <w:tcPr>
            <w:tcW w:w="2812" w:type="pct"/>
          </w:tcPr>
          <w:p w14:paraId="252DBF7E" w14:textId="341461B3"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atualização monetária do Valor Nominal Unitário dos CRI, pela variação positiva acumulada do IPCA/IBGE nos termos da </w:t>
            </w:r>
            <w:r w:rsidRPr="002F66F4">
              <w:rPr>
                <w:rFonts w:ascii="Ebrima" w:hAnsi="Ebrima"/>
                <w:color w:val="000000" w:themeColor="text1"/>
                <w:sz w:val="22"/>
                <w:szCs w:val="22"/>
              </w:rPr>
              <w:t xml:space="preserve">Cláusula </w:t>
            </w:r>
            <w:r>
              <w:rPr>
                <w:rFonts w:ascii="Ebrima" w:hAnsi="Ebrima"/>
                <w:color w:val="000000" w:themeColor="text1"/>
                <w:sz w:val="22"/>
                <w:szCs w:val="22"/>
              </w:rPr>
              <w:t>VI</w:t>
            </w:r>
            <w:r w:rsidRPr="0061174C">
              <w:rPr>
                <w:rFonts w:ascii="Ebrima" w:hAnsi="Ebrima"/>
                <w:color w:val="000000" w:themeColor="text1"/>
                <w:sz w:val="22"/>
              </w:rPr>
              <w:t xml:space="preserve"> do presente Termo de Securitização.</w:t>
            </w:r>
          </w:p>
          <w:p w14:paraId="62A7BA94" w14:textId="446D038B"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330306" w:rsidRPr="002F66F4" w14:paraId="414020DC" w14:textId="77777777" w:rsidTr="00667941">
        <w:tc>
          <w:tcPr>
            <w:tcW w:w="2188" w:type="pct"/>
          </w:tcPr>
          <w:p w14:paraId="4095B2DA" w14:textId="4CEE6747" w:rsidR="00330306" w:rsidRPr="0061174C" w:rsidRDefault="00330306" w:rsidP="00330306">
            <w:pPr>
              <w:spacing w:line="276" w:lineRule="auto"/>
              <w:rPr>
                <w:rFonts w:ascii="Ebrima" w:hAnsi="Ebrima"/>
                <w:color w:val="000000" w:themeColor="text1"/>
                <w:sz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r>
              <w:rPr>
                <w:rFonts w:ascii="Ebrima" w:hAnsi="Ebrima"/>
                <w:color w:val="000000" w:themeColor="text1"/>
                <w:sz w:val="22"/>
                <w:szCs w:val="22"/>
              </w:rPr>
              <w:t xml:space="preserve"> ou “</w:t>
            </w:r>
            <w:r w:rsidRPr="002C16A9">
              <w:rPr>
                <w:rFonts w:ascii="Ebrima" w:hAnsi="Ebrima"/>
                <w:color w:val="000000" w:themeColor="text1"/>
                <w:sz w:val="22"/>
                <w:szCs w:val="22"/>
                <w:u w:val="single"/>
              </w:rPr>
              <w:t>Autoridades</w:t>
            </w:r>
            <w:r>
              <w:rPr>
                <w:rFonts w:ascii="Ebrima" w:hAnsi="Ebrima"/>
                <w:color w:val="000000" w:themeColor="text1"/>
                <w:sz w:val="22"/>
                <w:szCs w:val="22"/>
              </w:rPr>
              <w:t>”</w:t>
            </w:r>
            <w:r w:rsidRPr="0048064B">
              <w:rPr>
                <w:rFonts w:ascii="Ebrima" w:hAnsi="Ebrima"/>
                <w:color w:val="000000" w:themeColor="text1"/>
                <w:sz w:val="22"/>
                <w:szCs w:val="22"/>
              </w:rPr>
              <w:t>:</w:t>
            </w:r>
          </w:p>
        </w:tc>
        <w:tc>
          <w:tcPr>
            <w:tcW w:w="2812" w:type="pct"/>
          </w:tcPr>
          <w:p w14:paraId="70FCE123" w14:textId="7A5D1C96" w:rsidR="00330306" w:rsidRPr="0048064B" w:rsidRDefault="00330306" w:rsidP="0033030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w:t>
            </w:r>
            <w:proofErr w:type="spellStart"/>
            <w:r w:rsidRPr="0048064B">
              <w:rPr>
                <w:rFonts w:ascii="Ebrima" w:hAnsi="Ebrima" w:cs="Arial"/>
                <w:color w:val="000000" w:themeColor="text1"/>
                <w:sz w:val="22"/>
                <w:szCs w:val="22"/>
              </w:rPr>
              <w:t>autorreguladoras</w:t>
            </w:r>
            <w:proofErr w:type="spellEnd"/>
            <w:r w:rsidRPr="0048064B">
              <w:rPr>
                <w:rFonts w:ascii="Ebrima" w:hAnsi="Ebrima" w:cs="Arial"/>
                <w:color w:val="000000" w:themeColor="text1"/>
                <w:sz w:val="22"/>
                <w:szCs w:val="22"/>
              </w:rPr>
              <w:t xml:space="preserve">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49FB1ACE" w14:textId="77777777" w:rsidR="00330306" w:rsidRPr="0061174C" w:rsidRDefault="00330306" w:rsidP="00330306">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6C22C1" w:rsidRPr="002F66F4" w14:paraId="223232D4" w14:textId="77777777" w:rsidTr="00667941">
        <w:tc>
          <w:tcPr>
            <w:tcW w:w="2188" w:type="pct"/>
          </w:tcPr>
          <w:p w14:paraId="5AE3480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B3</w:t>
            </w:r>
            <w:r w:rsidRPr="0061174C">
              <w:rPr>
                <w:rFonts w:ascii="Ebrima" w:hAnsi="Ebrima"/>
                <w:color w:val="000000" w:themeColor="text1"/>
                <w:sz w:val="22"/>
              </w:rPr>
              <w:t>”:</w:t>
            </w:r>
          </w:p>
        </w:tc>
        <w:tc>
          <w:tcPr>
            <w:tcW w:w="2812" w:type="pct"/>
          </w:tcPr>
          <w:p w14:paraId="5C4F3DA9"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B3 S.A. – BRASIL, BOLSA, BALCÃO – BALCÃO B3</w:t>
            </w:r>
            <w:r w:rsidRPr="0061174C">
              <w:rPr>
                <w:rFonts w:ascii="Ebrima" w:hAnsi="Ebrima"/>
                <w:color w:val="000000" w:themeColor="text1"/>
                <w:sz w:val="22"/>
              </w:rPr>
              <w:t>,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6C22C1" w:rsidRPr="0061174C" w:rsidRDefault="006C22C1" w:rsidP="006C22C1">
            <w:pPr>
              <w:spacing w:line="276" w:lineRule="auto"/>
              <w:rPr>
                <w:rFonts w:ascii="Ebrima" w:hAnsi="Ebrima"/>
                <w:sz w:val="22"/>
              </w:rPr>
            </w:pPr>
          </w:p>
        </w:tc>
      </w:tr>
      <w:tr w:rsidR="006C22C1" w:rsidRPr="002F66F4" w14:paraId="1909CD0B" w14:textId="77777777" w:rsidTr="00667941">
        <w:tc>
          <w:tcPr>
            <w:tcW w:w="2188" w:type="pct"/>
          </w:tcPr>
          <w:p w14:paraId="150CA7DB"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Banco Liquidante</w:t>
            </w:r>
            <w:r w:rsidRPr="0061174C">
              <w:rPr>
                <w:rFonts w:ascii="Ebrima" w:hAnsi="Ebrima"/>
                <w:color w:val="000000" w:themeColor="text1"/>
                <w:sz w:val="22"/>
              </w:rPr>
              <w:t>”:</w:t>
            </w:r>
          </w:p>
        </w:tc>
        <w:tc>
          <w:tcPr>
            <w:tcW w:w="2812" w:type="pct"/>
          </w:tcPr>
          <w:p w14:paraId="21904AA3" w14:textId="6B47392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b/>
                <w:color w:val="000000" w:themeColor="text1"/>
                <w:sz w:val="22"/>
              </w:rPr>
              <w:t>ITAÚ UNIBANCO S.A.</w:t>
            </w:r>
            <w:r w:rsidRPr="0061174C">
              <w:rPr>
                <w:rFonts w:ascii="Ebrima" w:hAnsi="Ebrima"/>
                <w:color w:val="000000" w:themeColor="text1"/>
                <w:sz w:val="22"/>
              </w:rPr>
              <w:t>, instituição contratada pela Emissora para prestar os serviços indicados na Cláusula IV, deste Termo de Securitização.</w:t>
            </w:r>
          </w:p>
          <w:p w14:paraId="39C36BC2"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sz w:val="22"/>
              </w:rPr>
            </w:pPr>
          </w:p>
        </w:tc>
      </w:tr>
      <w:tr w:rsidR="006C22C1" w:rsidRPr="002F66F4" w14:paraId="1F419FB8" w14:textId="77777777" w:rsidTr="00667941">
        <w:tc>
          <w:tcPr>
            <w:tcW w:w="2188" w:type="pct"/>
          </w:tcPr>
          <w:p w14:paraId="7FFAADD6" w14:textId="5043ABF0"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Boletim de Subscrição</w:t>
            </w:r>
            <w:r w:rsidRPr="0061174C">
              <w:rPr>
                <w:rFonts w:ascii="Ebrima" w:hAnsi="Ebrima"/>
                <w:color w:val="000000" w:themeColor="text1"/>
                <w:sz w:val="22"/>
              </w:rPr>
              <w:t>”:</w:t>
            </w:r>
          </w:p>
        </w:tc>
        <w:tc>
          <w:tcPr>
            <w:tcW w:w="2812" w:type="pct"/>
          </w:tcPr>
          <w:p w14:paraId="4EEBF6B5" w14:textId="77777777" w:rsidR="006C22C1" w:rsidRPr="0061174C" w:rsidRDefault="006C22C1" w:rsidP="006C22C1">
            <w:pPr>
              <w:snapToGrid w:val="0"/>
              <w:spacing w:line="276" w:lineRule="auto"/>
              <w:jc w:val="both"/>
              <w:rPr>
                <w:rFonts w:ascii="Ebrima" w:hAnsi="Ebrima"/>
                <w:color w:val="000000" w:themeColor="text1"/>
                <w:sz w:val="22"/>
              </w:rPr>
            </w:pPr>
            <w:r w:rsidRPr="0061174C">
              <w:rPr>
                <w:rFonts w:ascii="Ebrima" w:hAnsi="Ebrima"/>
                <w:color w:val="000000" w:themeColor="text1"/>
                <w:sz w:val="22"/>
              </w:rPr>
              <w:t>O boletim de subscrição por meio do qual os Investidores subscreverão os CRI.</w:t>
            </w:r>
          </w:p>
          <w:p w14:paraId="4D646348" w14:textId="77777777" w:rsidR="006C22C1" w:rsidRPr="0061174C" w:rsidRDefault="006C22C1" w:rsidP="006C22C1">
            <w:pPr>
              <w:spacing w:line="276" w:lineRule="auto"/>
              <w:rPr>
                <w:rFonts w:ascii="Ebrima" w:hAnsi="Ebrima"/>
                <w:sz w:val="22"/>
              </w:rPr>
            </w:pPr>
          </w:p>
        </w:tc>
      </w:tr>
      <w:tr w:rsidR="006C22C1" w:rsidRPr="002F66F4" w14:paraId="73357220" w14:textId="77777777" w:rsidTr="00667941">
        <w:tc>
          <w:tcPr>
            <w:tcW w:w="2188" w:type="pct"/>
          </w:tcPr>
          <w:p w14:paraId="3399122A" w14:textId="5FEF4DCC"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Brasil</w:t>
            </w:r>
            <w:r w:rsidRPr="0061174C">
              <w:rPr>
                <w:rFonts w:ascii="Ebrima" w:hAnsi="Ebrima"/>
                <w:color w:val="000000" w:themeColor="text1"/>
                <w:sz w:val="22"/>
              </w:rPr>
              <w:t>”:</w:t>
            </w:r>
          </w:p>
        </w:tc>
        <w:tc>
          <w:tcPr>
            <w:tcW w:w="2812" w:type="pct"/>
          </w:tcPr>
          <w:p w14:paraId="125A9134" w14:textId="77777777" w:rsidR="006C22C1" w:rsidRPr="0061174C" w:rsidRDefault="006C22C1" w:rsidP="006C22C1">
            <w:pPr>
              <w:snapToGrid w:val="0"/>
              <w:spacing w:line="276" w:lineRule="auto"/>
              <w:jc w:val="both"/>
              <w:rPr>
                <w:rFonts w:ascii="Ebrima" w:hAnsi="Ebrima"/>
                <w:color w:val="000000" w:themeColor="text1"/>
                <w:sz w:val="22"/>
              </w:rPr>
            </w:pPr>
            <w:r w:rsidRPr="0061174C">
              <w:rPr>
                <w:rFonts w:ascii="Ebrima" w:hAnsi="Ebrima"/>
                <w:color w:val="000000" w:themeColor="text1"/>
                <w:sz w:val="22"/>
              </w:rPr>
              <w:t>A República Federativa do Brasil.</w:t>
            </w:r>
          </w:p>
          <w:p w14:paraId="3781375B" w14:textId="77777777" w:rsidR="006C22C1" w:rsidRPr="0061174C" w:rsidRDefault="006C22C1" w:rsidP="006C22C1">
            <w:pPr>
              <w:spacing w:line="276" w:lineRule="auto"/>
              <w:rPr>
                <w:rFonts w:ascii="Ebrima" w:hAnsi="Ebrima"/>
                <w:sz w:val="22"/>
              </w:rPr>
            </w:pPr>
          </w:p>
        </w:tc>
      </w:tr>
      <w:tr w:rsidR="006C22C1" w:rsidRPr="002F66F4" w14:paraId="21DE5DF4" w14:textId="77777777" w:rsidTr="00667941">
        <w:tc>
          <w:tcPr>
            <w:tcW w:w="2188" w:type="pct"/>
          </w:tcPr>
          <w:p w14:paraId="64682E2F"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CCI</w:t>
            </w:r>
            <w:r w:rsidRPr="0061174C">
              <w:rPr>
                <w:rFonts w:ascii="Ebrima" w:hAnsi="Ebrima"/>
                <w:color w:val="000000" w:themeColor="text1"/>
                <w:sz w:val="22"/>
              </w:rPr>
              <w:t>”:</w:t>
            </w:r>
          </w:p>
        </w:tc>
        <w:tc>
          <w:tcPr>
            <w:tcW w:w="2812" w:type="pct"/>
          </w:tcPr>
          <w:p w14:paraId="0BC0A4F5" w14:textId="77777777" w:rsidR="006C22C1" w:rsidRPr="0061174C" w:rsidRDefault="006C22C1" w:rsidP="006C22C1">
            <w:pPr>
              <w:snapToGrid w:val="0"/>
              <w:spacing w:line="276" w:lineRule="auto"/>
              <w:jc w:val="both"/>
              <w:rPr>
                <w:rFonts w:ascii="Ebrima" w:hAnsi="Ebrima"/>
                <w:color w:val="000000" w:themeColor="text1"/>
                <w:sz w:val="22"/>
              </w:rPr>
            </w:pPr>
            <w:r w:rsidRPr="0061174C">
              <w:rPr>
                <w:rFonts w:ascii="Ebrima" w:hAnsi="Ebrima"/>
                <w:color w:val="000000" w:themeColor="text1"/>
                <w:sz w:val="22"/>
              </w:rPr>
              <w:t>01 (uma) Cédula de Crédito Imobiliário Integral, emitida pela Emissora, sob a forma escritural, sem garantia real imobiliária, nos termos da Escritura de Emissão de CCI, para representar a totalidade dos Créditos Imobiliários decorrentes das Debêntures.</w:t>
            </w:r>
          </w:p>
          <w:p w14:paraId="78850359" w14:textId="77777777" w:rsidR="006C22C1" w:rsidRPr="0061174C" w:rsidRDefault="006C22C1" w:rsidP="006C22C1">
            <w:pPr>
              <w:spacing w:line="276" w:lineRule="auto"/>
              <w:rPr>
                <w:rFonts w:ascii="Ebrima" w:hAnsi="Ebrima"/>
                <w:sz w:val="22"/>
              </w:rPr>
            </w:pPr>
          </w:p>
        </w:tc>
      </w:tr>
      <w:tr w:rsidR="006C22C1" w:rsidRPr="002F66F4" w14:paraId="332A52A5" w14:textId="77777777" w:rsidTr="00667941">
        <w:tc>
          <w:tcPr>
            <w:tcW w:w="2188" w:type="pct"/>
          </w:tcPr>
          <w:p w14:paraId="69B31B9B" w14:textId="37263AFB" w:rsidR="006C22C1" w:rsidRPr="0061174C" w:rsidRDefault="006C22C1" w:rsidP="006C22C1">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Cessão Fiduciária</w:t>
            </w:r>
            <w:r w:rsidRPr="0061174C">
              <w:rPr>
                <w:rFonts w:ascii="Ebrima" w:hAnsi="Ebrima"/>
                <w:sz w:val="22"/>
              </w:rPr>
              <w:t>”:</w:t>
            </w:r>
          </w:p>
        </w:tc>
        <w:tc>
          <w:tcPr>
            <w:tcW w:w="2812" w:type="pct"/>
          </w:tcPr>
          <w:p w14:paraId="50B18713" w14:textId="06ED13CF" w:rsidR="006C22C1" w:rsidRPr="0061174C" w:rsidRDefault="006C22C1" w:rsidP="006C22C1">
            <w:pPr>
              <w:snapToGrid w:val="0"/>
              <w:spacing w:line="300" w:lineRule="exact"/>
              <w:jc w:val="both"/>
              <w:rPr>
                <w:rFonts w:ascii="Ebrima" w:hAnsi="Ebrima"/>
                <w:sz w:val="22"/>
              </w:rPr>
            </w:pPr>
            <w:r w:rsidRPr="002F66F4">
              <w:rPr>
                <w:rFonts w:ascii="Ebrima" w:hAnsi="Ebrima" w:cstheme="minorHAnsi"/>
                <w:sz w:val="22"/>
                <w:szCs w:val="22"/>
              </w:rPr>
              <w:t xml:space="preserve">É </w:t>
            </w:r>
            <w:r w:rsidRPr="0061174C">
              <w:rPr>
                <w:rFonts w:ascii="Ebrima" w:hAnsi="Ebrima"/>
                <w:sz w:val="22"/>
              </w:rPr>
              <w:t>a cessão fiduciária de recebíveis constituída em favor da Emissora, nos termos do Contrato de Cessão Fiduciária, em garantia do cumprimento das Obrigações Garantidas.</w:t>
            </w:r>
          </w:p>
          <w:p w14:paraId="1736FA3A" w14:textId="77777777" w:rsidR="006C22C1" w:rsidRPr="0061174C" w:rsidRDefault="006C22C1" w:rsidP="006C22C1">
            <w:pPr>
              <w:tabs>
                <w:tab w:val="num" w:pos="0"/>
                <w:tab w:val="left" w:pos="80"/>
              </w:tabs>
              <w:spacing w:line="276" w:lineRule="auto"/>
              <w:jc w:val="both"/>
              <w:rPr>
                <w:rFonts w:ascii="Ebrima" w:hAnsi="Ebrima"/>
                <w:color w:val="000000" w:themeColor="text1"/>
                <w:sz w:val="22"/>
              </w:rPr>
            </w:pPr>
          </w:p>
        </w:tc>
      </w:tr>
      <w:tr w:rsidR="006C22C1" w:rsidRPr="002F66F4" w14:paraId="3340EDD1" w14:textId="77777777" w:rsidTr="00667941">
        <w:tc>
          <w:tcPr>
            <w:tcW w:w="2188" w:type="pct"/>
          </w:tcPr>
          <w:p w14:paraId="6AC70D6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CETIP21</w:t>
            </w:r>
            <w:r w:rsidRPr="0061174C">
              <w:rPr>
                <w:rFonts w:ascii="Ebrima" w:hAnsi="Ebrima"/>
                <w:color w:val="000000" w:themeColor="text1"/>
                <w:sz w:val="22"/>
              </w:rPr>
              <w:t>”:</w:t>
            </w:r>
          </w:p>
        </w:tc>
        <w:tc>
          <w:tcPr>
            <w:tcW w:w="2812" w:type="pct"/>
          </w:tcPr>
          <w:p w14:paraId="715A890D" w14:textId="77777777" w:rsidR="006C22C1" w:rsidRPr="0061174C" w:rsidRDefault="006C22C1" w:rsidP="006C22C1">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ambiente de negociação de títulos e valores mobiliários administrado e operacionalizado pela B3.</w:t>
            </w:r>
          </w:p>
          <w:p w14:paraId="3948A724" w14:textId="77777777" w:rsidR="006C22C1" w:rsidRPr="0061174C" w:rsidRDefault="006C22C1" w:rsidP="006C22C1">
            <w:pPr>
              <w:spacing w:line="276" w:lineRule="auto"/>
              <w:rPr>
                <w:rFonts w:ascii="Ebrima" w:hAnsi="Ebrima"/>
                <w:sz w:val="22"/>
              </w:rPr>
            </w:pPr>
          </w:p>
        </w:tc>
      </w:tr>
      <w:tr w:rsidR="006C22C1" w:rsidRPr="002F66F4" w14:paraId="29FC93BE" w14:textId="77777777" w:rsidTr="00667941">
        <w:tc>
          <w:tcPr>
            <w:tcW w:w="2188" w:type="pct"/>
          </w:tcPr>
          <w:p w14:paraId="5CF02751"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CMN</w:t>
            </w:r>
            <w:r w:rsidRPr="0061174C">
              <w:rPr>
                <w:rFonts w:ascii="Ebrima" w:hAnsi="Ebrima"/>
                <w:color w:val="000000" w:themeColor="text1"/>
                <w:sz w:val="22"/>
              </w:rPr>
              <w:t>”:</w:t>
            </w:r>
          </w:p>
        </w:tc>
        <w:tc>
          <w:tcPr>
            <w:tcW w:w="2812" w:type="pct"/>
          </w:tcPr>
          <w:p w14:paraId="042137B4" w14:textId="77777777" w:rsidR="006C22C1" w:rsidRPr="0061174C" w:rsidRDefault="006C22C1" w:rsidP="006C22C1">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Conselho Monetário Nacional.</w:t>
            </w:r>
          </w:p>
          <w:p w14:paraId="0962AFBD" w14:textId="77777777" w:rsidR="006C22C1" w:rsidRPr="0061174C" w:rsidRDefault="006C22C1" w:rsidP="006C22C1">
            <w:pPr>
              <w:spacing w:line="276" w:lineRule="auto"/>
              <w:rPr>
                <w:rFonts w:ascii="Ebrima" w:hAnsi="Ebrima"/>
                <w:sz w:val="22"/>
              </w:rPr>
            </w:pPr>
          </w:p>
        </w:tc>
      </w:tr>
      <w:tr w:rsidR="006C22C1" w:rsidRPr="002F66F4" w14:paraId="29CDD6B5" w14:textId="77777777" w:rsidTr="00667941">
        <w:tc>
          <w:tcPr>
            <w:tcW w:w="2188" w:type="pct"/>
          </w:tcPr>
          <w:p w14:paraId="59BCAEB2"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CNPJ/ME</w:t>
            </w:r>
            <w:r w:rsidRPr="0061174C">
              <w:rPr>
                <w:rFonts w:ascii="Ebrima" w:hAnsi="Ebrima"/>
                <w:color w:val="000000" w:themeColor="text1"/>
                <w:sz w:val="22"/>
              </w:rPr>
              <w:t>”:</w:t>
            </w:r>
          </w:p>
        </w:tc>
        <w:tc>
          <w:tcPr>
            <w:tcW w:w="2812" w:type="pct"/>
          </w:tcPr>
          <w:p w14:paraId="3686D83A"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Cadastro Nacional da Pessoa Jurídica, do Ministério da Economia.</w:t>
            </w:r>
          </w:p>
          <w:p w14:paraId="6E2202AF" w14:textId="77777777" w:rsidR="006C22C1" w:rsidRPr="0061174C" w:rsidRDefault="006C22C1" w:rsidP="006C22C1">
            <w:pPr>
              <w:spacing w:line="276" w:lineRule="auto"/>
              <w:rPr>
                <w:rFonts w:ascii="Ebrima" w:hAnsi="Ebrima"/>
                <w:sz w:val="22"/>
              </w:rPr>
            </w:pPr>
          </w:p>
        </w:tc>
      </w:tr>
      <w:tr w:rsidR="006C22C1" w:rsidRPr="002F66F4" w14:paraId="1A734A33" w14:textId="77777777" w:rsidTr="00667941">
        <w:tc>
          <w:tcPr>
            <w:tcW w:w="2188" w:type="pct"/>
          </w:tcPr>
          <w:p w14:paraId="58B29D3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Civil</w:t>
            </w:r>
            <w:r w:rsidRPr="0061174C">
              <w:rPr>
                <w:rFonts w:ascii="Ebrima" w:hAnsi="Ebrima"/>
                <w:color w:val="000000" w:themeColor="text1"/>
                <w:sz w:val="22"/>
              </w:rPr>
              <w:t>”:</w:t>
            </w:r>
          </w:p>
        </w:tc>
        <w:tc>
          <w:tcPr>
            <w:tcW w:w="2812" w:type="pct"/>
          </w:tcPr>
          <w:p w14:paraId="5746416A"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10.406, de 10 de janeiro de 2002, conforme alterada.</w:t>
            </w:r>
          </w:p>
          <w:p w14:paraId="3D4851B4" w14:textId="77777777" w:rsidR="006C22C1" w:rsidRPr="0061174C" w:rsidRDefault="006C22C1" w:rsidP="006C22C1">
            <w:pPr>
              <w:spacing w:line="276" w:lineRule="auto"/>
              <w:rPr>
                <w:rFonts w:ascii="Ebrima" w:hAnsi="Ebrima"/>
                <w:sz w:val="22"/>
              </w:rPr>
            </w:pPr>
          </w:p>
        </w:tc>
      </w:tr>
      <w:tr w:rsidR="006C22C1" w:rsidRPr="002F66F4" w14:paraId="35B35FF1" w14:textId="77777777" w:rsidTr="00667941">
        <w:tc>
          <w:tcPr>
            <w:tcW w:w="2188" w:type="pct"/>
          </w:tcPr>
          <w:p w14:paraId="53F237E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Código de Processo Civil</w:t>
            </w:r>
            <w:r w:rsidRPr="0061174C">
              <w:rPr>
                <w:rFonts w:ascii="Ebrima" w:hAnsi="Ebrima"/>
                <w:color w:val="000000" w:themeColor="text1"/>
                <w:sz w:val="22"/>
              </w:rPr>
              <w:t>”:</w:t>
            </w:r>
          </w:p>
        </w:tc>
        <w:tc>
          <w:tcPr>
            <w:tcW w:w="2812" w:type="pct"/>
          </w:tcPr>
          <w:p w14:paraId="0E578DA9"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13.105, de 16 de março de 2015, conforme alterada.</w:t>
            </w:r>
          </w:p>
          <w:p w14:paraId="4FE23FB8" w14:textId="77777777" w:rsidR="006C22C1" w:rsidRPr="0061174C" w:rsidRDefault="006C22C1" w:rsidP="006C22C1">
            <w:pPr>
              <w:spacing w:line="276" w:lineRule="auto"/>
              <w:rPr>
                <w:rFonts w:ascii="Ebrima" w:hAnsi="Ebrima"/>
                <w:sz w:val="22"/>
              </w:rPr>
            </w:pPr>
          </w:p>
        </w:tc>
      </w:tr>
      <w:tr w:rsidR="006C22C1" w:rsidRPr="002F66F4" w14:paraId="707E54A3" w14:textId="77777777" w:rsidTr="00667941">
        <w:tc>
          <w:tcPr>
            <w:tcW w:w="2188" w:type="pct"/>
          </w:tcPr>
          <w:p w14:paraId="3D74822F"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COFINS</w:t>
            </w:r>
            <w:r w:rsidRPr="0061174C">
              <w:rPr>
                <w:rFonts w:ascii="Ebrima" w:hAnsi="Ebrima"/>
                <w:color w:val="000000" w:themeColor="text1"/>
                <w:sz w:val="22"/>
              </w:rPr>
              <w:t>”:</w:t>
            </w:r>
          </w:p>
        </w:tc>
        <w:tc>
          <w:tcPr>
            <w:tcW w:w="2812" w:type="pct"/>
          </w:tcPr>
          <w:p w14:paraId="39B3128D" w14:textId="16D1C9D7" w:rsidR="006C22C1" w:rsidRPr="0061174C" w:rsidRDefault="006C22C1" w:rsidP="006C22C1">
            <w:pPr>
              <w:widowControl w:val="0"/>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Contribuição para Financiamento da Seguridade Social.</w:t>
            </w:r>
          </w:p>
          <w:p w14:paraId="25DB7E05" w14:textId="77777777" w:rsidR="006C22C1" w:rsidRPr="0061174C" w:rsidRDefault="006C22C1" w:rsidP="006C22C1">
            <w:pPr>
              <w:spacing w:line="276" w:lineRule="auto"/>
              <w:rPr>
                <w:rFonts w:ascii="Ebrima" w:hAnsi="Ebrima"/>
                <w:sz w:val="22"/>
              </w:rPr>
            </w:pPr>
          </w:p>
        </w:tc>
      </w:tr>
      <w:tr w:rsidR="006C22C1" w:rsidRPr="002F66F4" w14:paraId="694DF8DA" w14:textId="77777777" w:rsidTr="00667941">
        <w:tc>
          <w:tcPr>
            <w:tcW w:w="2188" w:type="pct"/>
          </w:tcPr>
          <w:p w14:paraId="1AA60E48" w14:textId="1F2A1494" w:rsidR="006C22C1" w:rsidRPr="002F66F4" w:rsidRDefault="006C22C1" w:rsidP="006C22C1">
            <w:pPr>
              <w:spacing w:line="276" w:lineRule="auto"/>
              <w:rPr>
                <w:rFonts w:ascii="Ebrima" w:hAnsi="Ebrima"/>
                <w:color w:val="000000" w:themeColor="text1"/>
                <w:sz w:val="22"/>
                <w:szCs w:val="22"/>
              </w:rPr>
            </w:pPr>
            <w:r w:rsidRPr="002F66F4">
              <w:rPr>
                <w:rFonts w:ascii="Ebrima" w:hAnsi="Ebrima" w:cstheme="minorHAnsi"/>
                <w:sz w:val="22"/>
                <w:szCs w:val="22"/>
              </w:rPr>
              <w:t>“</w:t>
            </w:r>
            <w:r w:rsidRPr="002F66F4">
              <w:rPr>
                <w:rFonts w:ascii="Ebrima" w:hAnsi="Ebrima" w:cstheme="minorHAnsi"/>
                <w:sz w:val="22"/>
                <w:szCs w:val="22"/>
                <w:u w:val="single"/>
              </w:rPr>
              <w:t>Colocação Mínima</w:t>
            </w:r>
            <w:r w:rsidRPr="002F66F4">
              <w:rPr>
                <w:rFonts w:ascii="Ebrima" w:hAnsi="Ebrima"/>
                <w:sz w:val="22"/>
                <w:szCs w:val="22"/>
              </w:rPr>
              <w:t>”:</w:t>
            </w:r>
          </w:p>
        </w:tc>
        <w:tc>
          <w:tcPr>
            <w:tcW w:w="2812" w:type="pct"/>
          </w:tcPr>
          <w:p w14:paraId="3B9BCE85" w14:textId="6C645512" w:rsidR="006C22C1" w:rsidRPr="002F66F4" w:rsidRDefault="006C22C1" w:rsidP="006C22C1">
            <w:pPr>
              <w:spacing w:line="276" w:lineRule="auto"/>
              <w:jc w:val="both"/>
              <w:rPr>
                <w:rFonts w:ascii="Ebrima" w:hAnsi="Ebrima"/>
                <w:color w:val="000000" w:themeColor="text1"/>
                <w:sz w:val="22"/>
                <w:szCs w:val="22"/>
              </w:rPr>
            </w:pPr>
            <w:r w:rsidRPr="002F66F4">
              <w:rPr>
                <w:rFonts w:ascii="Ebrima" w:hAnsi="Ebrima"/>
                <w:color w:val="000000" w:themeColor="text1"/>
                <w:sz w:val="22"/>
                <w:szCs w:val="22"/>
              </w:rPr>
              <w:t xml:space="preserve">Significa o montante mínimo de recursos distribuídos de </w:t>
            </w:r>
            <w:r>
              <w:rPr>
                <w:rFonts w:ascii="Ebrima" w:hAnsi="Ebrima"/>
                <w:color w:val="000000" w:themeColor="text1"/>
                <w:sz w:val="22"/>
                <w:szCs w:val="22"/>
              </w:rPr>
              <w:t>[</w:t>
            </w:r>
            <w:r w:rsidRPr="00FC4DF7">
              <w:rPr>
                <w:rFonts w:ascii="Ebrima" w:hAnsi="Ebrima"/>
                <w:color w:val="000000" w:themeColor="text1"/>
                <w:sz w:val="22"/>
                <w:szCs w:val="22"/>
                <w:highlight w:val="yellow"/>
              </w:rPr>
              <w:t>R$ 1.000.000,00 (um milhão de reais)</w:t>
            </w:r>
            <w:r>
              <w:rPr>
                <w:rFonts w:ascii="Ebrima" w:hAnsi="Ebrima"/>
                <w:color w:val="000000" w:themeColor="text1"/>
                <w:sz w:val="22"/>
                <w:szCs w:val="22"/>
              </w:rPr>
              <w:t>]</w:t>
            </w:r>
            <w:r w:rsidRPr="002F66F4">
              <w:rPr>
                <w:rFonts w:ascii="Ebrima" w:hAnsi="Ebrima"/>
                <w:color w:val="000000" w:themeColor="text1"/>
                <w:sz w:val="22"/>
                <w:szCs w:val="22"/>
              </w:rPr>
              <w:t>, pelo qual a Oferta poderá ser realizada sem que haja restituição de valores aos Investidores, na forma prevista na Instrução CVM nº 400.</w:t>
            </w:r>
          </w:p>
          <w:p w14:paraId="6F7EAA08" w14:textId="77777777" w:rsidR="006C22C1" w:rsidRPr="002F66F4" w:rsidRDefault="006C22C1" w:rsidP="006C22C1">
            <w:pPr>
              <w:widowControl w:val="0"/>
              <w:autoSpaceDE w:val="0"/>
              <w:autoSpaceDN w:val="0"/>
              <w:adjustRightInd w:val="0"/>
              <w:spacing w:line="276" w:lineRule="auto"/>
              <w:jc w:val="both"/>
              <w:rPr>
                <w:rFonts w:ascii="Ebrima" w:hAnsi="Ebrima"/>
                <w:color w:val="000000" w:themeColor="text1"/>
                <w:sz w:val="22"/>
                <w:szCs w:val="22"/>
              </w:rPr>
            </w:pPr>
          </w:p>
        </w:tc>
      </w:tr>
      <w:tr w:rsidR="006C22C1" w:rsidRPr="002F66F4" w14:paraId="50DD6311" w14:textId="77777777" w:rsidTr="00667941">
        <w:tc>
          <w:tcPr>
            <w:tcW w:w="2188" w:type="pct"/>
          </w:tcPr>
          <w:p w14:paraId="3981F4B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Condições Precedentes</w:t>
            </w:r>
            <w:r w:rsidRPr="0061174C">
              <w:rPr>
                <w:rFonts w:ascii="Ebrima" w:hAnsi="Ebrima"/>
                <w:color w:val="000000" w:themeColor="text1"/>
                <w:sz w:val="22"/>
              </w:rPr>
              <w:t>”:</w:t>
            </w:r>
          </w:p>
        </w:tc>
        <w:tc>
          <w:tcPr>
            <w:tcW w:w="2812" w:type="pct"/>
          </w:tcPr>
          <w:p w14:paraId="498619D5" w14:textId="51644AD5" w:rsidR="006C22C1" w:rsidRDefault="006C22C1" w:rsidP="006C22C1">
            <w:pPr>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São as condições precedentes previstas na Escritura de Emissão de Debêntures, às quais a integralização dos CRI está condicionada</w:t>
            </w:r>
            <w:r w:rsidR="002D61B1">
              <w:rPr>
                <w:rFonts w:ascii="Ebrima" w:hAnsi="Ebrima"/>
                <w:color w:val="000000" w:themeColor="text1"/>
                <w:sz w:val="22"/>
              </w:rPr>
              <w:t>, abaixo reproduzida</w:t>
            </w:r>
            <w:r w:rsidR="009673BE">
              <w:rPr>
                <w:rFonts w:ascii="Ebrima" w:hAnsi="Ebrima"/>
                <w:color w:val="000000" w:themeColor="text1"/>
                <w:sz w:val="22"/>
              </w:rPr>
              <w:t>s</w:t>
            </w:r>
            <w:r w:rsidR="002D61B1">
              <w:rPr>
                <w:rFonts w:ascii="Ebrima" w:hAnsi="Ebrima"/>
                <w:color w:val="000000" w:themeColor="text1"/>
                <w:sz w:val="22"/>
              </w:rPr>
              <w:t xml:space="preserve"> </w:t>
            </w:r>
            <w:r w:rsidR="002D61B1">
              <w:rPr>
                <w:rFonts w:ascii="Ebrima" w:hAnsi="Ebrima"/>
                <w:i/>
                <w:iCs/>
                <w:color w:val="000000" w:themeColor="text1"/>
                <w:sz w:val="22"/>
              </w:rPr>
              <w:t>ipsis litteris</w:t>
            </w:r>
            <w:r w:rsidR="002D61B1">
              <w:rPr>
                <w:rFonts w:ascii="Ebrima" w:hAnsi="Ebrima"/>
                <w:color w:val="000000" w:themeColor="text1"/>
                <w:sz w:val="22"/>
              </w:rPr>
              <w:t>:</w:t>
            </w:r>
          </w:p>
          <w:p w14:paraId="4F829EC3" w14:textId="77777777" w:rsidR="00427707" w:rsidRDefault="00427707" w:rsidP="00D5613A">
            <w:pPr>
              <w:autoSpaceDE w:val="0"/>
              <w:autoSpaceDN w:val="0"/>
              <w:adjustRightInd w:val="0"/>
              <w:spacing w:line="276" w:lineRule="auto"/>
              <w:jc w:val="both"/>
              <w:rPr>
                <w:rFonts w:ascii="Ebrima" w:hAnsi="Ebrima"/>
                <w:color w:val="000000" w:themeColor="text1"/>
                <w:sz w:val="22"/>
              </w:rPr>
            </w:pPr>
          </w:p>
          <w:p w14:paraId="2B83B372" w14:textId="77777777" w:rsidR="0068311F" w:rsidRDefault="0068311F" w:rsidP="00D5613A">
            <w:pPr>
              <w:pStyle w:val="PargrafodaLista"/>
              <w:numPr>
                <w:ilvl w:val="0"/>
                <w:numId w:val="92"/>
              </w:numPr>
              <w:tabs>
                <w:tab w:val="left" w:pos="567"/>
              </w:tabs>
              <w:autoSpaceDE w:val="0"/>
              <w:autoSpaceDN w:val="0"/>
              <w:adjustRightInd w:val="0"/>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7687E9E3" w14:textId="77777777" w:rsidR="0068311F" w:rsidRPr="00C717F9" w:rsidRDefault="0068311F" w:rsidP="00D5613A">
            <w:pPr>
              <w:pStyle w:val="PargrafodaLista"/>
              <w:tabs>
                <w:tab w:val="left" w:pos="567"/>
              </w:tabs>
              <w:autoSpaceDE w:val="0"/>
              <w:autoSpaceDN w:val="0"/>
              <w:adjustRightInd w:val="0"/>
              <w:spacing w:line="276" w:lineRule="auto"/>
              <w:ind w:left="709"/>
              <w:jc w:val="both"/>
              <w:rPr>
                <w:rFonts w:ascii="Ebrima" w:hAnsi="Ebrima"/>
                <w:color w:val="000000" w:themeColor="text1"/>
                <w:sz w:val="22"/>
                <w:szCs w:val="22"/>
              </w:rPr>
            </w:pPr>
          </w:p>
          <w:p w14:paraId="5724A29F" w14:textId="60208D12"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w:t>
            </w:r>
            <w:r>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 xml:space="preserve">de todos os atos e aprovações societárias de todas as partes signatárias dos Documentos da Operação, conforme aplicável, exigidos por seus respectivos documentos societários constitutivos e/ou pela lei, ao exclusivo critério da </w:t>
            </w:r>
            <w:proofErr w:type="spellStart"/>
            <w:r w:rsidR="00BB1709">
              <w:rPr>
                <w:rFonts w:ascii="Ebrima" w:hAnsi="Ebrima"/>
                <w:color w:val="000000" w:themeColor="text1"/>
                <w:sz w:val="22"/>
                <w:szCs w:val="22"/>
              </w:rPr>
              <w:t>Securitizadora</w:t>
            </w:r>
            <w:proofErr w:type="spellEnd"/>
            <w:r w:rsidRPr="0048064B">
              <w:rPr>
                <w:rFonts w:ascii="Ebrima" w:hAnsi="Ebrima"/>
                <w:color w:val="000000" w:themeColor="text1"/>
                <w:sz w:val="22"/>
                <w:szCs w:val="22"/>
              </w:rPr>
              <w:t>, para aprovar a celebração dos Documentos da Operação, emissão das Debêntures e a constituição das Garantias;</w:t>
            </w:r>
          </w:p>
          <w:p w14:paraId="337FA307" w14:textId="77777777" w:rsidR="0068311F" w:rsidRPr="00C717F9"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429E0149" w14:textId="77777777"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sidRPr="00C717F9">
              <w:rPr>
                <w:rFonts w:ascii="Ebrima" w:hAnsi="Ebrima" w:cs="Leelawadee"/>
                <w:color w:val="000000" w:themeColor="text1"/>
                <w:sz w:val="22"/>
                <w:szCs w:val="22"/>
              </w:rPr>
              <w:t>comprovação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42A41AC5" w14:textId="77777777" w:rsidR="0068311F" w:rsidRPr="00C717F9"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2CA3DBD2" w14:textId="77777777"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2534E27B" w14:textId="77777777" w:rsidR="0068311F" w:rsidRPr="0048064B"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78E13E54" w14:textId="77777777" w:rsidR="0068311F" w:rsidRDefault="0068311F" w:rsidP="00D5613A">
            <w:pPr>
              <w:pStyle w:val="PargrafodaLista"/>
              <w:numPr>
                <w:ilvl w:val="0"/>
                <w:numId w:val="92"/>
              </w:numPr>
              <w:tabs>
                <w:tab w:val="left" w:pos="567"/>
              </w:tab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 e protocolo nos Cartórios de Registro de Títulos e Documentos competentes</w:t>
            </w:r>
            <w:r w:rsidRPr="0048064B">
              <w:rPr>
                <w:rFonts w:ascii="Ebrima" w:hAnsi="Ebrima" w:cs="Leelawadee"/>
                <w:color w:val="000000" w:themeColor="text1"/>
                <w:sz w:val="22"/>
                <w:szCs w:val="22"/>
              </w:rPr>
              <w:t>;</w:t>
            </w:r>
          </w:p>
          <w:p w14:paraId="74211ED0" w14:textId="77777777" w:rsidR="0068311F" w:rsidRPr="00C717F9" w:rsidRDefault="0068311F" w:rsidP="00D5613A">
            <w:pPr>
              <w:pStyle w:val="PargrafodaLista"/>
              <w:tabs>
                <w:tab w:val="left" w:pos="567"/>
              </w:tabs>
              <w:autoSpaceDE w:val="0"/>
              <w:autoSpaceDN w:val="0"/>
              <w:adjustRightInd w:val="0"/>
              <w:spacing w:line="276" w:lineRule="auto"/>
              <w:ind w:left="709"/>
              <w:jc w:val="both"/>
              <w:rPr>
                <w:rFonts w:ascii="Ebrima" w:hAnsi="Ebrima" w:cs="Leelawadee"/>
                <w:color w:val="000000" w:themeColor="text1"/>
                <w:sz w:val="22"/>
                <w:szCs w:val="22"/>
              </w:rPr>
            </w:pPr>
          </w:p>
          <w:p w14:paraId="35A80CF8" w14:textId="77777777" w:rsidR="0068311F" w:rsidRPr="001660D7"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0B06663B" w14:textId="77777777" w:rsidR="0068311F" w:rsidRPr="0048064B"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0F8C9AA3" w14:textId="5BD0DD5B"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proofErr w:type="spellStart"/>
            <w:r w:rsidR="00FF236E">
              <w:rPr>
                <w:rFonts w:ascii="Ebrima" w:hAnsi="Ebrima"/>
                <w:color w:val="000000" w:themeColor="text1"/>
                <w:sz w:val="22"/>
                <w:szCs w:val="22"/>
              </w:rPr>
              <w:t>Securitizadora</w:t>
            </w:r>
            <w:proofErr w:type="spellEnd"/>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Pr>
                <w:rFonts w:ascii="Ebrima" w:hAnsi="Ebrima"/>
                <w:color w:val="000000" w:themeColor="text1"/>
                <w:sz w:val="22"/>
                <w:szCs w:val="22"/>
              </w:rPr>
              <w:t xml:space="preserve">do Fiador, do Empreendimento Imobiliário,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20151158" w14:textId="77777777" w:rsidR="0068311F" w:rsidRPr="00C31559"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6347244C" w14:textId="76C8C286" w:rsidR="0068311F" w:rsidRPr="001660D7"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w:t>
            </w:r>
            <w:r w:rsidRPr="007B6624">
              <w:rPr>
                <w:rFonts w:ascii="Ebrima" w:hAnsi="Ebrima" w:cstheme="minorHAnsi"/>
                <w:color w:val="000000" w:themeColor="text1"/>
                <w:sz w:val="22"/>
                <w:szCs w:val="22"/>
              </w:rPr>
              <w:lastRenderedPageBreak/>
              <w:t xml:space="preserve">em condições satisfatórias à </w:t>
            </w:r>
            <w:proofErr w:type="spellStart"/>
            <w:r w:rsidR="00DE156F">
              <w:rPr>
                <w:rFonts w:ascii="Ebrima" w:hAnsi="Ebrima"/>
                <w:color w:val="000000" w:themeColor="text1"/>
                <w:sz w:val="22"/>
                <w:szCs w:val="22"/>
              </w:rPr>
              <w:t>Securitizadora</w:t>
            </w:r>
            <w:proofErr w:type="spellEnd"/>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3B4874D1" w14:textId="77777777" w:rsidR="0068311F" w:rsidRPr="00C717F9"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65B63D68" w14:textId="77777777" w:rsidR="0068311F" w:rsidRDefault="0068311F" w:rsidP="00D5613A">
            <w:pPr>
              <w:pStyle w:val="PargrafodaLista"/>
              <w:numPr>
                <w:ilvl w:val="0"/>
                <w:numId w:val="92"/>
              </w:numPr>
              <w:tabs>
                <w:tab w:val="left" w:pos="567"/>
              </w:tabs>
              <w:autoSpaceDE w:val="0"/>
              <w:autoSpaceDN w:val="0"/>
              <w:adjustRightInd w:val="0"/>
              <w:spacing w:line="276" w:lineRule="auto"/>
              <w:ind w:left="709" w:firstLine="0"/>
              <w:jc w:val="both"/>
              <w:rPr>
                <w:rFonts w:ascii="Ebrima" w:hAnsi="Ebrima" w:cs="Leelawadee"/>
                <w:color w:val="000000" w:themeColor="text1"/>
                <w:sz w:val="22"/>
                <w:szCs w:val="22"/>
              </w:rPr>
            </w:pPr>
            <w:bookmarkStart w:id="19"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1B5EA390" w14:textId="77777777" w:rsidR="0068311F" w:rsidRPr="0048064B" w:rsidRDefault="0068311F" w:rsidP="00D5613A">
            <w:pPr>
              <w:pStyle w:val="PargrafodaLista"/>
              <w:tabs>
                <w:tab w:val="left" w:pos="567"/>
              </w:tabs>
              <w:autoSpaceDE w:val="0"/>
              <w:autoSpaceDN w:val="0"/>
              <w:adjustRightInd w:val="0"/>
              <w:spacing w:line="276" w:lineRule="auto"/>
              <w:ind w:left="709"/>
              <w:jc w:val="both"/>
              <w:rPr>
                <w:rFonts w:ascii="Ebrima" w:hAnsi="Ebrima" w:cs="Leelawadee"/>
                <w:color w:val="000000" w:themeColor="text1"/>
                <w:sz w:val="22"/>
                <w:szCs w:val="22"/>
              </w:rPr>
            </w:pPr>
          </w:p>
          <w:p w14:paraId="18B58A8E" w14:textId="0EDB800D"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bookmarkStart w:id="20" w:name="_Hlk88676904"/>
            <w:bookmarkEnd w:id="19"/>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xml:space="preserve">, pela </w:t>
            </w:r>
            <w:proofErr w:type="spellStart"/>
            <w:r w:rsidR="00986DA6">
              <w:rPr>
                <w:rFonts w:ascii="Ebrima" w:hAnsi="Ebrima"/>
                <w:color w:val="000000" w:themeColor="text1"/>
                <w:sz w:val="22"/>
                <w:szCs w:val="22"/>
              </w:rPr>
              <w:t>Securitizadora</w:t>
            </w:r>
            <w:proofErr w:type="spellEnd"/>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aos Imóveis para Aquisição à Emitente</w:t>
            </w:r>
            <w:r>
              <w:rPr>
                <w:rFonts w:ascii="Ebrima" w:hAnsi="Ebrima" w:cs="Leelawadee"/>
                <w:color w:val="000000" w:themeColor="text1"/>
                <w:sz w:val="22"/>
                <w:szCs w:val="22"/>
              </w:rPr>
              <w:t xml:space="preserve"> e 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079128C1" w14:textId="77777777" w:rsidR="0068311F" w:rsidRPr="00F4717F"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66D52C4F" w14:textId="15CC1F75"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xml:space="preserve">, pela </w:t>
            </w:r>
            <w:proofErr w:type="spellStart"/>
            <w:r w:rsidR="00DC2E47">
              <w:rPr>
                <w:rFonts w:ascii="Ebrima" w:hAnsi="Ebrima"/>
                <w:color w:val="000000" w:themeColor="text1"/>
                <w:sz w:val="22"/>
                <w:szCs w:val="22"/>
              </w:rPr>
              <w:t>Securitizadora</w:t>
            </w:r>
            <w:proofErr w:type="spellEnd"/>
            <w:r w:rsidR="00DC2E47"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B11B562" w14:textId="77777777" w:rsidR="0068311F" w:rsidRPr="00F4717F" w:rsidRDefault="0068311F" w:rsidP="00D5613A">
            <w:pPr>
              <w:pStyle w:val="PargrafodaLista"/>
              <w:autoSpaceDE w:val="0"/>
              <w:autoSpaceDN w:val="0"/>
              <w:adjustRightInd w:val="0"/>
              <w:spacing w:line="276" w:lineRule="auto"/>
              <w:ind w:left="709"/>
              <w:jc w:val="both"/>
              <w:rPr>
                <w:rFonts w:ascii="Ebrima" w:hAnsi="Ebrima" w:cs="Leelawadee"/>
                <w:color w:val="000000" w:themeColor="text1"/>
                <w:sz w:val="22"/>
                <w:szCs w:val="22"/>
              </w:rPr>
            </w:pPr>
          </w:p>
          <w:p w14:paraId="10FB844B" w14:textId="659DF7C1" w:rsidR="007062E0" w:rsidRPr="00CB34E1"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sidRPr="00CB34E1">
              <w:rPr>
                <w:rFonts w:ascii="Ebrima" w:hAnsi="Ebrima" w:cs="Leelawadee"/>
                <w:color w:val="000000" w:themeColor="text1"/>
                <w:sz w:val="22"/>
                <w:szCs w:val="22"/>
              </w:rPr>
              <w:t>não constatação</w:t>
            </w:r>
            <w:r w:rsidRPr="00CB34E1">
              <w:rPr>
                <w:rFonts w:ascii="Ebrima" w:hAnsi="Ebrima"/>
                <w:color w:val="000000" w:themeColor="text1"/>
                <w:sz w:val="22"/>
                <w:szCs w:val="22"/>
              </w:rPr>
              <w:t xml:space="preserve">, pela </w:t>
            </w:r>
            <w:proofErr w:type="spellStart"/>
            <w:r w:rsidR="003F2F49" w:rsidRPr="00CB34E1">
              <w:rPr>
                <w:rFonts w:ascii="Ebrima" w:hAnsi="Ebrima"/>
                <w:color w:val="000000" w:themeColor="text1"/>
                <w:sz w:val="22"/>
                <w:szCs w:val="22"/>
              </w:rPr>
              <w:t>Securitizadora</w:t>
            </w:r>
            <w:proofErr w:type="spellEnd"/>
            <w:r w:rsidR="003F2F49" w:rsidRPr="00CB34E1">
              <w:rPr>
                <w:rFonts w:ascii="Ebrima" w:hAnsi="Ebrima" w:cstheme="minorHAnsi"/>
                <w:color w:val="000000" w:themeColor="text1"/>
                <w:sz w:val="22"/>
                <w:szCs w:val="22"/>
              </w:rPr>
              <w:t xml:space="preserve"> </w:t>
            </w:r>
            <w:r w:rsidRPr="00CB34E1">
              <w:rPr>
                <w:rFonts w:ascii="Ebrima" w:hAnsi="Ebrima" w:cstheme="minorHAnsi"/>
                <w:color w:val="000000" w:themeColor="text1"/>
                <w:sz w:val="22"/>
                <w:szCs w:val="22"/>
              </w:rPr>
              <w:t>e pelo Coordenador Líder</w:t>
            </w:r>
            <w:r w:rsidRPr="00CB34E1">
              <w:rPr>
                <w:rFonts w:ascii="Ebrima" w:hAnsi="Ebrima"/>
                <w:color w:val="000000" w:themeColor="text1"/>
                <w:sz w:val="22"/>
                <w:szCs w:val="22"/>
              </w:rPr>
              <w:t xml:space="preserve">, ao seu exclusivo critério, </w:t>
            </w:r>
            <w:r w:rsidRPr="00CB34E1">
              <w:rPr>
                <w:rFonts w:ascii="Ebrima" w:hAnsi="Ebrima" w:cs="Leelawadee"/>
                <w:color w:val="000000" w:themeColor="text1"/>
                <w:sz w:val="22"/>
                <w:szCs w:val="22"/>
              </w:rPr>
              <w:t xml:space="preserve">de que existe descumprimento de qualquer obrigação assumida pela Emitente e pelo Fiador em qualquer dos Documentos da Operação; </w:t>
            </w:r>
          </w:p>
          <w:p w14:paraId="6481B652" w14:textId="77777777" w:rsidR="0068311F" w:rsidRPr="00F4717F"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5F3C6238" w14:textId="578E6747" w:rsidR="0068311F" w:rsidRPr="00E621AA"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s="Leelawadee"/>
                <w:color w:val="000000" w:themeColor="text1"/>
                <w:sz w:val="22"/>
                <w:szCs w:val="22"/>
              </w:rPr>
            </w:pPr>
            <w:r w:rsidRPr="002C16A9">
              <w:rPr>
                <w:rFonts w:ascii="Ebrima" w:hAnsi="Ebrima" w:cs="Leelawadee"/>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pela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48064B">
              <w:rPr>
                <w:rFonts w:ascii="Ebrima" w:hAnsi="Ebrima"/>
                <w:color w:val="000000" w:themeColor="text1"/>
                <w:sz w:val="22"/>
                <w:szCs w:val="22"/>
              </w:rPr>
              <w:t xml:space="preserve"> ocorrência de qualquer </w:t>
            </w:r>
            <w:r w:rsidR="008A20AC">
              <w:rPr>
                <w:rFonts w:ascii="Ebrima" w:hAnsi="Ebrima" w:cs="Arial"/>
                <w:color w:val="000000" w:themeColor="text1"/>
                <w:sz w:val="22"/>
                <w:szCs w:val="22"/>
              </w:rPr>
              <w:t>Hipótese</w:t>
            </w:r>
            <w:r w:rsidR="008A20AC" w:rsidRPr="0048064B" w:rsidDel="00184842">
              <w:rPr>
                <w:rFonts w:ascii="Ebrima" w:hAnsi="Ebrima"/>
                <w:color w:val="000000" w:themeColor="text1"/>
                <w:sz w:val="22"/>
                <w:szCs w:val="22"/>
              </w:rPr>
              <w:t xml:space="preserve"> </w:t>
            </w:r>
            <w:r w:rsidR="007062E0" w:rsidRPr="0048064B">
              <w:rPr>
                <w:rFonts w:ascii="Ebrima" w:hAnsi="Ebrima"/>
                <w:color w:val="000000" w:themeColor="text1"/>
                <w:sz w:val="22"/>
                <w:szCs w:val="22"/>
              </w:rPr>
              <w:t xml:space="preserve">de </w:t>
            </w:r>
            <w:r w:rsidR="008A20AC" w:rsidRPr="0048064B">
              <w:rPr>
                <w:rFonts w:ascii="Ebrima" w:hAnsi="Ebrima"/>
                <w:color w:val="000000" w:themeColor="text1"/>
                <w:sz w:val="22"/>
                <w:szCs w:val="22"/>
              </w:rPr>
              <w:t>Vencimento Antecipado</w:t>
            </w:r>
            <w:r w:rsidR="008A20AC">
              <w:rPr>
                <w:rFonts w:ascii="Ebrima" w:hAnsi="Ebrima"/>
                <w:color w:val="000000" w:themeColor="text1"/>
                <w:sz w:val="22"/>
                <w:szCs w:val="22"/>
              </w:rPr>
              <w:t xml:space="preserve"> das Debêntures</w:t>
            </w:r>
            <w:r w:rsidRPr="0048064B">
              <w:rPr>
                <w:rFonts w:ascii="Ebrima" w:hAnsi="Ebrima"/>
                <w:color w:val="000000" w:themeColor="text1"/>
                <w:sz w:val="22"/>
                <w:szCs w:val="22"/>
              </w:rPr>
              <w:t>;</w:t>
            </w:r>
          </w:p>
          <w:p w14:paraId="2A90F6E8" w14:textId="77777777" w:rsidR="0068311F" w:rsidRPr="00D2763D"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165CDFBA" w14:textId="7836A058" w:rsidR="0068311F" w:rsidRDefault="0068311F" w:rsidP="00D5613A">
            <w:pPr>
              <w:pStyle w:val="PargrafodaLista"/>
              <w:numPr>
                <w:ilvl w:val="0"/>
                <w:numId w:val="92"/>
              </w:numPr>
              <w:autoSpaceDE w:val="0"/>
              <w:autoSpaceDN w:val="0"/>
              <w:adjustRightInd w:val="0"/>
              <w:spacing w:line="276" w:lineRule="auto"/>
              <w:ind w:left="709" w:firstLine="0"/>
              <w:jc w:val="both"/>
              <w:rPr>
                <w:rFonts w:ascii="Ebrima" w:hAnsi="Ebrima"/>
                <w:color w:val="000000" w:themeColor="text1"/>
                <w:sz w:val="22"/>
                <w:szCs w:val="22"/>
              </w:rPr>
            </w:pPr>
            <w:r w:rsidRPr="002C16A9">
              <w:rPr>
                <w:rFonts w:ascii="Ebrima" w:hAnsi="Ebrima" w:cs="Leelawadee"/>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w:t>
            </w:r>
            <w:r>
              <w:rPr>
                <w:rFonts w:ascii="Ebrima" w:hAnsi="Ebrima" w:cs="Leelawadee"/>
                <w:color w:val="000000" w:themeColor="text1"/>
                <w:sz w:val="22"/>
                <w:szCs w:val="22"/>
              </w:rPr>
              <w:t>pela</w:t>
            </w:r>
            <w:r w:rsidRPr="002C16A9">
              <w:rPr>
                <w:rFonts w:ascii="Ebrima" w:hAnsi="Ebrima" w:cs="Leelawadee"/>
                <w:color w:val="000000" w:themeColor="text1"/>
                <w:sz w:val="22"/>
                <w:szCs w:val="22"/>
              </w:rPr>
              <w:t xml:space="preserve">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D2763D" w:rsidDel="00B13382">
              <w:rPr>
                <w:rFonts w:ascii="Ebrima" w:hAnsi="Ebrima"/>
                <w:color w:val="000000" w:themeColor="text1"/>
                <w:sz w:val="22"/>
                <w:szCs w:val="22"/>
              </w:rPr>
              <w:t xml:space="preserve"> </w:t>
            </w:r>
            <w:r w:rsidRPr="00D2763D">
              <w:rPr>
                <w:rFonts w:ascii="Ebrima" w:hAnsi="Ebrima"/>
                <w:color w:val="000000" w:themeColor="text1"/>
                <w:sz w:val="22"/>
                <w:szCs w:val="22"/>
              </w:rPr>
              <w:t xml:space="preserve">ocorrência de qualquer </w:t>
            </w:r>
            <w:r>
              <w:rPr>
                <w:rFonts w:ascii="Ebrima" w:hAnsi="Ebrima"/>
                <w:color w:val="000000" w:themeColor="text1"/>
                <w:sz w:val="22"/>
                <w:szCs w:val="22"/>
              </w:rPr>
              <w:t>e</w:t>
            </w:r>
            <w:r w:rsidRPr="00D2763D">
              <w:rPr>
                <w:rFonts w:ascii="Ebrima" w:hAnsi="Ebrima"/>
                <w:color w:val="000000" w:themeColor="text1"/>
                <w:sz w:val="22"/>
                <w:szCs w:val="22"/>
              </w:rPr>
              <w:t xml:space="preserve">vento de </w:t>
            </w:r>
            <w:r>
              <w:rPr>
                <w:rFonts w:ascii="Ebrima" w:hAnsi="Ebrima"/>
                <w:color w:val="000000" w:themeColor="text1"/>
                <w:sz w:val="22"/>
                <w:szCs w:val="22"/>
              </w:rPr>
              <w:t>l</w:t>
            </w:r>
            <w:r w:rsidRPr="00D2763D">
              <w:rPr>
                <w:rFonts w:ascii="Ebrima" w:hAnsi="Ebrima"/>
                <w:color w:val="000000" w:themeColor="text1"/>
                <w:sz w:val="22"/>
                <w:szCs w:val="22"/>
              </w:rPr>
              <w:t>iquidação do Patrimônio Separado, conforme previstos n</w:t>
            </w:r>
            <w:r w:rsidR="00DD575E">
              <w:rPr>
                <w:rFonts w:ascii="Ebrima" w:hAnsi="Ebrima"/>
                <w:color w:val="000000" w:themeColor="text1"/>
                <w:sz w:val="22"/>
                <w:szCs w:val="22"/>
              </w:rPr>
              <w:t>este</w:t>
            </w:r>
            <w:r w:rsidRPr="00D2763D">
              <w:rPr>
                <w:rFonts w:ascii="Ebrima" w:hAnsi="Ebrima"/>
                <w:color w:val="000000" w:themeColor="text1"/>
                <w:sz w:val="22"/>
                <w:szCs w:val="22"/>
              </w:rPr>
              <w:t xml:space="preserve"> Termo de Securitização</w:t>
            </w:r>
          </w:p>
          <w:p w14:paraId="03FF93F4" w14:textId="77777777" w:rsidR="0068311F" w:rsidRPr="006B4823" w:rsidRDefault="0068311F" w:rsidP="00D5613A">
            <w:pPr>
              <w:pStyle w:val="PargrafodaLista"/>
              <w:spacing w:line="280" w:lineRule="exact"/>
              <w:ind w:left="709"/>
              <w:rPr>
                <w:rFonts w:ascii="Ebrima" w:hAnsi="Ebrima" w:cs="Leelawadee"/>
                <w:color w:val="000000" w:themeColor="text1"/>
                <w:sz w:val="22"/>
                <w:szCs w:val="22"/>
              </w:rPr>
            </w:pPr>
          </w:p>
          <w:p w14:paraId="7EDB9FA6" w14:textId="62B24C20" w:rsidR="0068311F" w:rsidRPr="002C16A9"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2C16A9">
              <w:rPr>
                <w:rFonts w:ascii="Ebrima" w:hAnsi="Ebrima"/>
                <w:color w:val="000000" w:themeColor="text1"/>
                <w:sz w:val="22"/>
                <w:szCs w:val="22"/>
              </w:rPr>
              <w:t xml:space="preserve">cumprimento, pela </w:t>
            </w:r>
            <w:proofErr w:type="spellStart"/>
            <w:r w:rsidR="00C35526">
              <w:rPr>
                <w:rFonts w:ascii="Ebrima" w:hAnsi="Ebrima"/>
                <w:color w:val="000000" w:themeColor="text1"/>
                <w:sz w:val="22"/>
                <w:szCs w:val="22"/>
              </w:rPr>
              <w:t>Securitizadora</w:t>
            </w:r>
            <w:proofErr w:type="spellEnd"/>
            <w:r w:rsidRPr="002C16A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4A88A35B" w14:textId="77777777" w:rsidR="0068311F" w:rsidRPr="00D2763D"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76EFC43B" w14:textId="77777777"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6747F408" w14:textId="77777777" w:rsidR="0068311F" w:rsidRPr="0048064B"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4E69C6A0" w14:textId="63028532"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w:t>
            </w:r>
            <w:proofErr w:type="spellStart"/>
            <w:r w:rsidR="00E62F40">
              <w:rPr>
                <w:rFonts w:ascii="Ebrima" w:hAnsi="Ebrima"/>
                <w:color w:val="000000" w:themeColor="text1"/>
                <w:sz w:val="22"/>
                <w:szCs w:val="22"/>
              </w:rPr>
              <w:t>Securitizadora</w:t>
            </w:r>
            <w:proofErr w:type="spellEnd"/>
            <w:r w:rsidR="00E62F40"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Pr>
                <w:rFonts w:ascii="Ebrima" w:hAnsi="Ebrima"/>
                <w:color w:val="000000" w:themeColor="text1"/>
                <w:sz w:val="22"/>
                <w:szCs w:val="22"/>
              </w:rPr>
              <w:t>ao Fiador, aos Imóveis para Aquisição</w:t>
            </w:r>
            <w:r w:rsidRPr="00F10A23">
              <w:rPr>
                <w:rFonts w:ascii="Ebrima" w:hAnsi="Ebrima"/>
                <w:color w:val="000000" w:themeColor="text1"/>
                <w:sz w:val="22"/>
                <w:szCs w:val="22"/>
              </w:rPr>
              <w:t>, ao Empreendimento Imobiliário</w:t>
            </w:r>
            <w:r w:rsidRPr="0048064B">
              <w:rPr>
                <w:rFonts w:ascii="Ebrima" w:hAnsi="Ebrima"/>
                <w:color w:val="000000" w:themeColor="text1"/>
                <w:sz w:val="22"/>
                <w:szCs w:val="22"/>
              </w:rPr>
              <w:t xml:space="preserve"> que, de alguma forma, ao exclusivo critério da </w:t>
            </w:r>
            <w:proofErr w:type="spellStart"/>
            <w:r w:rsidR="002507EC">
              <w:rPr>
                <w:rFonts w:ascii="Ebrima" w:hAnsi="Ebrima"/>
                <w:color w:val="000000" w:themeColor="text1"/>
                <w:sz w:val="22"/>
                <w:szCs w:val="22"/>
              </w:rPr>
              <w:t>Securitizadora</w:t>
            </w:r>
            <w:proofErr w:type="spellEnd"/>
            <w:r w:rsidRPr="0048064B">
              <w:rPr>
                <w:rFonts w:ascii="Ebrima" w:hAnsi="Ebrima"/>
                <w:color w:val="000000" w:themeColor="text1"/>
                <w:sz w:val="22"/>
                <w:szCs w:val="22"/>
              </w:rPr>
              <w:t>, impliquem risco para a Operação</w:t>
            </w:r>
            <w:r>
              <w:rPr>
                <w:rFonts w:ascii="Ebrima" w:hAnsi="Ebrima"/>
                <w:color w:val="000000" w:themeColor="text1"/>
                <w:sz w:val="22"/>
                <w:szCs w:val="22"/>
              </w:rPr>
              <w:t xml:space="preserve">; </w:t>
            </w:r>
          </w:p>
          <w:p w14:paraId="4AF5BB4C" w14:textId="77777777" w:rsidR="0068311F" w:rsidRPr="00352859"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501F1DE9" w14:textId="4B0858E5" w:rsidR="0068311F" w:rsidRPr="00352859"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352859">
              <w:rPr>
                <w:rFonts w:ascii="Ebrima" w:hAnsi="Ebrima" w:cstheme="minorHAnsi"/>
                <w:color w:val="000000" w:themeColor="text1"/>
                <w:sz w:val="22"/>
                <w:szCs w:val="22"/>
              </w:rPr>
              <w:t>registro d</w:t>
            </w:r>
            <w:r w:rsidR="002507EC">
              <w:rPr>
                <w:rFonts w:ascii="Ebrima" w:hAnsi="Ebrima" w:cstheme="minorHAnsi"/>
                <w:color w:val="000000" w:themeColor="text1"/>
                <w:sz w:val="22"/>
                <w:szCs w:val="22"/>
              </w:rPr>
              <w:t>este</w:t>
            </w:r>
            <w:r w:rsidRPr="00352859">
              <w:rPr>
                <w:rFonts w:ascii="Ebrima" w:hAnsi="Ebrima" w:cstheme="minorHAnsi"/>
                <w:color w:val="000000" w:themeColor="text1"/>
                <w:sz w:val="22"/>
                <w:szCs w:val="22"/>
              </w:rPr>
              <w:t xml:space="preserve"> Termo de Securitização </w:t>
            </w:r>
            <w:r>
              <w:rPr>
                <w:rFonts w:ascii="Ebrima" w:hAnsi="Ebrima" w:cstheme="minorHAnsi"/>
                <w:color w:val="000000" w:themeColor="text1"/>
                <w:sz w:val="22"/>
                <w:szCs w:val="22"/>
              </w:rPr>
              <w:t xml:space="preserve">na </w:t>
            </w:r>
            <w:proofErr w:type="spellStart"/>
            <w:r w:rsidRPr="002C16A9">
              <w:rPr>
                <w:rFonts w:ascii="Ebrima" w:hAnsi="Ebrima"/>
                <w:color w:val="000000" w:themeColor="text1"/>
                <w:sz w:val="22"/>
              </w:rPr>
              <w:t>Simplific</w:t>
            </w:r>
            <w:proofErr w:type="spellEnd"/>
            <w:r w:rsidRPr="002C16A9">
              <w:rPr>
                <w:rFonts w:ascii="Ebrima" w:hAnsi="Ebrima"/>
                <w:color w:val="000000" w:themeColor="text1"/>
                <w:sz w:val="22"/>
              </w:rPr>
              <w:t xml:space="preserve"> </w:t>
            </w:r>
            <w:proofErr w:type="spellStart"/>
            <w:r w:rsidRPr="002C16A9">
              <w:rPr>
                <w:rFonts w:ascii="Ebrima" w:hAnsi="Ebrima"/>
                <w:color w:val="000000" w:themeColor="text1"/>
                <w:sz w:val="22"/>
              </w:rPr>
              <w:t>Pavarini</w:t>
            </w:r>
            <w:proofErr w:type="spellEnd"/>
            <w:r>
              <w:rPr>
                <w:rFonts w:ascii="Ebrima" w:hAnsi="Ebrima"/>
                <w:color w:val="000000" w:themeColor="text1"/>
                <w:sz w:val="22"/>
              </w:rPr>
              <w:t xml:space="preserve"> </w:t>
            </w:r>
            <w:r w:rsidRPr="002C16A9">
              <w:rPr>
                <w:rFonts w:ascii="Ebrima" w:hAnsi="Ebrima"/>
                <w:color w:val="000000" w:themeColor="text1"/>
                <w:sz w:val="22"/>
              </w:rPr>
              <w:t>Distribuidora de Títulos e Valores Mobiliários</w:t>
            </w:r>
            <w:r>
              <w:rPr>
                <w:rFonts w:ascii="Ebrima" w:hAnsi="Ebrima"/>
                <w:color w:val="000000" w:themeColor="text1"/>
                <w:sz w:val="22"/>
              </w:rPr>
              <w:t xml:space="preserve"> Ltda.</w:t>
            </w:r>
            <w:r w:rsidRPr="00352859">
              <w:rPr>
                <w:rFonts w:ascii="Ebrima" w:hAnsi="Ebrima" w:cstheme="minorHAnsi"/>
                <w:color w:val="000000" w:themeColor="text1"/>
                <w:sz w:val="22"/>
                <w:szCs w:val="22"/>
              </w:rPr>
              <w:t xml:space="preserve"> na qualidade de instituição </w:t>
            </w:r>
            <w:proofErr w:type="spellStart"/>
            <w:r w:rsidRPr="00352859">
              <w:rPr>
                <w:rFonts w:ascii="Ebrima" w:hAnsi="Ebrima" w:cstheme="minorHAnsi"/>
                <w:color w:val="000000" w:themeColor="text1"/>
                <w:sz w:val="22"/>
                <w:szCs w:val="22"/>
              </w:rPr>
              <w:t>custodiante</w:t>
            </w:r>
            <w:proofErr w:type="spellEnd"/>
            <w:r w:rsidRPr="00352859">
              <w:rPr>
                <w:rFonts w:ascii="Ebrima" w:hAnsi="Ebrima" w:cstheme="minorHAnsi"/>
                <w:color w:val="000000" w:themeColor="text1"/>
                <w:sz w:val="22"/>
                <w:szCs w:val="22"/>
              </w:rPr>
              <w:t xml:space="preserve"> da CCI, conforme previsto no Contrato de Distribuição, com a instituição de regime fiduciário pleno sobre os Créditos Imobiliários e as garantias vinculadas aos CRI, conforme descrito n</w:t>
            </w:r>
            <w:r w:rsidR="007E4B6A">
              <w:rPr>
                <w:rFonts w:ascii="Ebrima" w:hAnsi="Ebrima" w:cstheme="minorHAnsi"/>
                <w:color w:val="000000" w:themeColor="text1"/>
                <w:sz w:val="22"/>
                <w:szCs w:val="22"/>
              </w:rPr>
              <w:t>este</w:t>
            </w:r>
            <w:r w:rsidRPr="00352859">
              <w:rPr>
                <w:rFonts w:ascii="Ebrima" w:hAnsi="Ebrima" w:cstheme="minorHAnsi"/>
                <w:color w:val="000000" w:themeColor="text1"/>
                <w:sz w:val="22"/>
                <w:szCs w:val="22"/>
              </w:rPr>
              <w:t xml:space="preserve"> Termo de Securitização</w:t>
            </w:r>
            <w:r w:rsidRPr="00352859">
              <w:rPr>
                <w:rFonts w:ascii="Ebrima" w:hAnsi="Ebrima"/>
                <w:color w:val="000000" w:themeColor="text1"/>
                <w:sz w:val="22"/>
                <w:szCs w:val="22"/>
              </w:rPr>
              <w:t>;</w:t>
            </w:r>
          </w:p>
          <w:p w14:paraId="54CB628A" w14:textId="77777777" w:rsidR="0068311F" w:rsidRDefault="0068311F" w:rsidP="00D5613A">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19901B61" w14:textId="77777777" w:rsidR="0068311F" w:rsidRDefault="0068311F" w:rsidP="00D5613A">
            <w:pPr>
              <w:pStyle w:val="Corpodetexto3"/>
              <w:numPr>
                <w:ilvl w:val="0"/>
                <w:numId w:val="92"/>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registros das Garantias nos Cartórios de Registro de Títulos e Documentos competentes;</w:t>
            </w:r>
          </w:p>
          <w:p w14:paraId="48772A82" w14:textId="77777777" w:rsidR="0068311F" w:rsidRDefault="0068311F" w:rsidP="00D5613A">
            <w:pPr>
              <w:pStyle w:val="PargrafodaLista"/>
              <w:ind w:left="709"/>
              <w:rPr>
                <w:rFonts w:ascii="Ebrima" w:hAnsi="Ebrima"/>
                <w:color w:val="000000" w:themeColor="text1"/>
                <w:sz w:val="22"/>
                <w:szCs w:val="22"/>
              </w:rPr>
            </w:pPr>
          </w:p>
          <w:p w14:paraId="1EA6A800" w14:textId="77777777" w:rsidR="0068311F" w:rsidRPr="00961471" w:rsidRDefault="0068311F" w:rsidP="00D5613A">
            <w:pPr>
              <w:pStyle w:val="Corpodetexto3"/>
              <w:numPr>
                <w:ilvl w:val="0"/>
                <w:numId w:val="92"/>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lastRenderedPageBreak/>
              <w:t>escrituração da Alienação Fiduciária de Ações no Livro de Registro de Ações Nominativas da Emit</w:t>
            </w:r>
            <w:r w:rsidRPr="007E5B7C">
              <w:rPr>
                <w:rFonts w:ascii="Ebrima" w:hAnsi="Ebrima"/>
                <w:color w:val="000000" w:themeColor="text1"/>
                <w:sz w:val="22"/>
                <w:szCs w:val="22"/>
              </w:rPr>
              <w:t>ente;</w:t>
            </w:r>
          </w:p>
          <w:p w14:paraId="7A87DB9E" w14:textId="77777777" w:rsidR="0068311F" w:rsidRDefault="0068311F" w:rsidP="00D5613A">
            <w:pPr>
              <w:pStyle w:val="PargrafodaLista"/>
              <w:ind w:left="709"/>
              <w:rPr>
                <w:rFonts w:ascii="Ebrima" w:hAnsi="Ebrima"/>
                <w:color w:val="000000" w:themeColor="text1"/>
                <w:sz w:val="22"/>
                <w:szCs w:val="22"/>
              </w:rPr>
            </w:pPr>
          </w:p>
          <w:p w14:paraId="49013183" w14:textId="1A473850" w:rsidR="0068311F" w:rsidRPr="004B06B5" w:rsidRDefault="0068311F" w:rsidP="00D5613A">
            <w:pPr>
              <w:pStyle w:val="Corpodetexto3"/>
              <w:numPr>
                <w:ilvl w:val="0"/>
                <w:numId w:val="92"/>
              </w:numPr>
              <w:tabs>
                <w:tab w:val="left" w:pos="567"/>
                <w:tab w:val="left" w:pos="851"/>
              </w:tabs>
              <w:autoSpaceDE w:val="0"/>
              <w:autoSpaceDN w:val="0"/>
              <w:adjustRightInd w:val="0"/>
              <w:spacing w:line="276" w:lineRule="auto"/>
              <w:ind w:left="709" w:firstLine="0"/>
              <w:contextualSpacing/>
              <w:jc w:val="both"/>
              <w:rPr>
                <w:rFonts w:ascii="Ebrima" w:hAnsi="Ebrima"/>
                <w:color w:val="000000" w:themeColor="text1"/>
                <w:sz w:val="22"/>
                <w:szCs w:val="22"/>
              </w:rPr>
            </w:pPr>
            <w:r w:rsidRPr="00BD25F9">
              <w:rPr>
                <w:rFonts w:ascii="Ebrima" w:eastAsia="Times New Roman" w:hAnsi="Ebrima"/>
                <w:color w:val="000000" w:themeColor="text1"/>
                <w:sz w:val="22"/>
                <w:szCs w:val="22"/>
              </w:rPr>
              <w:t xml:space="preserve">não ocorrência de alteração adversa relevante nas condições econômicas, financeiras, societárias, jurídicas e/ou operacionais da </w:t>
            </w:r>
            <w:proofErr w:type="spellStart"/>
            <w:r w:rsidR="00A24241">
              <w:rPr>
                <w:rFonts w:ascii="Ebrima" w:hAnsi="Ebrima"/>
                <w:color w:val="000000" w:themeColor="text1"/>
                <w:sz w:val="22"/>
                <w:szCs w:val="22"/>
              </w:rPr>
              <w:t>Securitizadora</w:t>
            </w:r>
            <w:proofErr w:type="spellEnd"/>
            <w:r w:rsidR="00A24241" w:rsidRPr="00D2763D">
              <w:rPr>
                <w:rFonts w:ascii="Ebrima" w:hAnsi="Ebrima" w:cstheme="minorHAnsi"/>
                <w:color w:val="000000" w:themeColor="text1"/>
                <w:sz w:val="22"/>
                <w:szCs w:val="22"/>
              </w:rPr>
              <w:t xml:space="preserve"> </w:t>
            </w:r>
            <w:r>
              <w:rPr>
                <w:rFonts w:ascii="Ebrima" w:eastAsia="Times New Roman" w:hAnsi="Ebrima"/>
                <w:color w:val="000000" w:themeColor="text1"/>
                <w:sz w:val="22"/>
                <w:szCs w:val="22"/>
              </w:rPr>
              <w:t xml:space="preserve">e </w:t>
            </w:r>
            <w:r w:rsidRPr="00BD25F9">
              <w:rPr>
                <w:rFonts w:ascii="Ebrima" w:eastAsia="Times New Roman" w:hAnsi="Ebrima"/>
                <w:color w:val="000000" w:themeColor="text1"/>
                <w:sz w:val="22"/>
                <w:szCs w:val="22"/>
              </w:rPr>
              <w:t>da Emitente</w:t>
            </w:r>
            <w:r>
              <w:rPr>
                <w:rFonts w:ascii="Ebrima" w:eastAsia="Times New Roman" w:hAnsi="Ebrima"/>
                <w:color w:val="000000" w:themeColor="text1"/>
                <w:sz w:val="22"/>
                <w:szCs w:val="22"/>
              </w:rPr>
              <w:t xml:space="preserve"> e do Fiador</w:t>
            </w:r>
            <w:r w:rsidRPr="00BD25F9">
              <w:rPr>
                <w:rFonts w:ascii="Ebrima" w:eastAsia="Times New Roman" w:hAnsi="Ebrima"/>
                <w:color w:val="000000" w:themeColor="text1"/>
                <w:sz w:val="22"/>
                <w:szCs w:val="22"/>
              </w:rPr>
              <w:t>, que afete ou possa afetar a realização da Oferta;</w:t>
            </w:r>
          </w:p>
          <w:p w14:paraId="4DD544D5" w14:textId="77777777" w:rsidR="0068311F" w:rsidRPr="00BD25F9" w:rsidRDefault="0068311F" w:rsidP="00D5613A">
            <w:pPr>
              <w:pStyle w:val="Corpodetexto3"/>
              <w:tabs>
                <w:tab w:val="left" w:pos="567"/>
                <w:tab w:val="left" w:pos="851"/>
              </w:tabs>
              <w:autoSpaceDE w:val="0"/>
              <w:autoSpaceDN w:val="0"/>
              <w:adjustRightInd w:val="0"/>
              <w:spacing w:line="276" w:lineRule="auto"/>
              <w:ind w:left="709"/>
              <w:contextualSpacing/>
              <w:jc w:val="both"/>
              <w:rPr>
                <w:rFonts w:ascii="Ebrima" w:hAnsi="Ebrima"/>
                <w:color w:val="000000" w:themeColor="text1"/>
                <w:sz w:val="22"/>
                <w:szCs w:val="22"/>
              </w:rPr>
            </w:pPr>
          </w:p>
          <w:p w14:paraId="09BE7BD8" w14:textId="32EF0D06" w:rsidR="0068311F" w:rsidRDefault="0068311F" w:rsidP="00D5613A">
            <w:pPr>
              <w:pStyle w:val="PargrafodaLista"/>
              <w:numPr>
                <w:ilvl w:val="0"/>
                <w:numId w:val="92"/>
              </w:numPr>
              <w:tabs>
                <w:tab w:val="left" w:pos="567"/>
              </w:tabs>
              <w:autoSpaceDE w:val="0"/>
              <w:autoSpaceDN w:val="0"/>
              <w:adjustRightInd w:val="0"/>
              <w:spacing w:line="276" w:lineRule="auto"/>
              <w:ind w:left="709" w:firstLine="0"/>
              <w:jc w:val="both"/>
              <w:rPr>
                <w:rFonts w:ascii="Ebrima" w:hAnsi="Ebrima"/>
                <w:color w:val="000000" w:themeColor="text1"/>
                <w:sz w:val="22"/>
                <w:szCs w:val="22"/>
              </w:rPr>
            </w:pPr>
            <w:r w:rsidRPr="00BD25F9">
              <w:rPr>
                <w:rFonts w:ascii="Ebrima" w:hAnsi="Ebrima"/>
                <w:color w:val="000000" w:themeColor="text1"/>
                <w:sz w:val="22"/>
                <w:szCs w:val="22"/>
              </w:rPr>
              <w:t xml:space="preserve">ratificação, pela </w:t>
            </w:r>
            <w:proofErr w:type="spellStart"/>
            <w:r w:rsidR="00A24241">
              <w:rPr>
                <w:rFonts w:ascii="Ebrima" w:hAnsi="Ebrima"/>
                <w:color w:val="000000" w:themeColor="text1"/>
                <w:sz w:val="22"/>
                <w:szCs w:val="22"/>
              </w:rPr>
              <w:t>Securitizadora</w:t>
            </w:r>
            <w:proofErr w:type="spellEnd"/>
            <w:r w:rsidR="00A24241" w:rsidRPr="00D2763D">
              <w:rPr>
                <w:rFonts w:ascii="Ebrima" w:hAnsi="Ebrima" w:cstheme="minorHAnsi"/>
                <w:color w:val="000000" w:themeColor="text1"/>
                <w:sz w:val="22"/>
                <w:szCs w:val="22"/>
              </w:rPr>
              <w:t xml:space="preserve"> </w:t>
            </w:r>
            <w:r w:rsidRPr="00BD25F9">
              <w:rPr>
                <w:rFonts w:ascii="Ebrima" w:hAnsi="Ebrima"/>
                <w:color w:val="000000" w:themeColor="text1"/>
                <w:sz w:val="22"/>
                <w:szCs w:val="22"/>
              </w:rPr>
              <w:t xml:space="preserve">e pela Emitente, na data de liquidação da Oferta, em termos satisfatórios ao Coordenador Líder, de que que todas as respectivas declarações feitas </w:t>
            </w:r>
            <w:r w:rsidR="00A24241">
              <w:rPr>
                <w:rFonts w:ascii="Ebrima" w:hAnsi="Ebrima"/>
                <w:color w:val="000000" w:themeColor="text1"/>
                <w:sz w:val="22"/>
                <w:szCs w:val="22"/>
              </w:rPr>
              <w:t>nos termos da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e nos demais Documentos da Operação permanecem verdadeiras, consistentes, corretas, completas e suficientes, em termos satisfatórios à realização da Oferta;</w:t>
            </w:r>
          </w:p>
          <w:p w14:paraId="6BA1C67D" w14:textId="77777777" w:rsidR="0068311F" w:rsidRPr="00BD25F9" w:rsidRDefault="0068311F" w:rsidP="00D5613A">
            <w:pPr>
              <w:pStyle w:val="PargrafodaLista"/>
              <w:autoSpaceDE w:val="0"/>
              <w:autoSpaceDN w:val="0"/>
              <w:adjustRightInd w:val="0"/>
              <w:spacing w:line="276" w:lineRule="auto"/>
              <w:ind w:left="709"/>
              <w:jc w:val="both"/>
              <w:rPr>
                <w:rFonts w:ascii="Ebrima" w:hAnsi="Ebrima"/>
                <w:color w:val="000000" w:themeColor="text1"/>
                <w:sz w:val="22"/>
                <w:szCs w:val="22"/>
              </w:rPr>
            </w:pPr>
          </w:p>
          <w:p w14:paraId="38488C04" w14:textId="77777777" w:rsidR="0068311F" w:rsidRDefault="0068311F" w:rsidP="00D5613A">
            <w:pPr>
              <w:pStyle w:val="PargrafodaLista"/>
              <w:numPr>
                <w:ilvl w:val="0"/>
                <w:numId w:val="92"/>
              </w:numPr>
              <w:tabs>
                <w:tab w:val="left" w:pos="567"/>
                <w:tab w:val="left" w:pos="851"/>
              </w:tabs>
              <w:autoSpaceDE w:val="0"/>
              <w:autoSpaceDN w:val="0"/>
              <w:adjustRightInd w:val="0"/>
              <w:spacing w:line="276" w:lineRule="auto"/>
              <w:ind w:left="709" w:firstLine="0"/>
              <w:jc w:val="both"/>
              <w:rPr>
                <w:rFonts w:ascii="Ebrima" w:hAnsi="Ebrima"/>
                <w:color w:val="000000" w:themeColor="text1"/>
                <w:sz w:val="22"/>
                <w:szCs w:val="22"/>
              </w:rPr>
            </w:pPr>
            <w:r w:rsidRPr="00BD25F9">
              <w:rPr>
                <w:rFonts w:ascii="Ebrima" w:hAnsi="Ebrima"/>
                <w:color w:val="000000" w:themeColor="text1"/>
                <w:sz w:val="22"/>
                <w:szCs w:val="22"/>
              </w:rPr>
              <w:t>a não ocorrência:</w:t>
            </w:r>
          </w:p>
          <w:p w14:paraId="523050CA" w14:textId="77777777" w:rsidR="0068311F" w:rsidRPr="00BD25F9" w:rsidRDefault="0068311F" w:rsidP="00D5613A">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22983F55" w14:textId="77777777" w:rsidR="0068311F" w:rsidRDefault="0068311F" w:rsidP="00D5613A">
            <w:pPr>
              <w:pStyle w:val="PargrafodaLista"/>
              <w:numPr>
                <w:ilvl w:val="1"/>
                <w:numId w:val="92"/>
              </w:numPr>
              <w:tabs>
                <w:tab w:val="left" w:pos="2127"/>
              </w:tabs>
              <w:autoSpaceDE w:val="0"/>
              <w:autoSpaceDN w:val="0"/>
              <w:adjustRightInd w:val="0"/>
              <w:spacing w:line="276" w:lineRule="auto"/>
              <w:ind w:left="1418" w:firstLine="0"/>
              <w:jc w:val="both"/>
              <w:rPr>
                <w:rFonts w:ascii="Ebrima" w:hAnsi="Ebrima"/>
                <w:color w:val="000000" w:themeColor="text1"/>
                <w:sz w:val="22"/>
                <w:szCs w:val="22"/>
              </w:rPr>
            </w:pPr>
            <w:r w:rsidRPr="002C16A9">
              <w:rPr>
                <w:rFonts w:ascii="Ebrima" w:hAnsi="Ebrima"/>
                <w:color w:val="000000" w:themeColor="text1"/>
                <w:sz w:val="22"/>
                <w:szCs w:val="22"/>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p>
          <w:p w14:paraId="45C27393" w14:textId="77777777" w:rsidR="0068311F" w:rsidRPr="002C16A9" w:rsidRDefault="0068311F" w:rsidP="00D5613A">
            <w:pPr>
              <w:pStyle w:val="PargrafodaLista"/>
              <w:tabs>
                <w:tab w:val="left" w:pos="567"/>
                <w:tab w:val="left" w:pos="851"/>
                <w:tab w:val="left" w:pos="2127"/>
              </w:tabs>
              <w:autoSpaceDE w:val="0"/>
              <w:autoSpaceDN w:val="0"/>
              <w:adjustRightInd w:val="0"/>
              <w:spacing w:line="276" w:lineRule="auto"/>
              <w:ind w:left="1418"/>
              <w:jc w:val="both"/>
              <w:rPr>
                <w:rFonts w:ascii="Ebrima" w:hAnsi="Ebrima"/>
                <w:color w:val="000000" w:themeColor="text1"/>
                <w:sz w:val="22"/>
                <w:szCs w:val="22"/>
              </w:rPr>
            </w:pPr>
          </w:p>
          <w:p w14:paraId="4FD8A41F" w14:textId="77777777" w:rsidR="0068311F" w:rsidRDefault="0068311F" w:rsidP="00D5613A">
            <w:pPr>
              <w:pStyle w:val="PargrafodaLista"/>
              <w:numPr>
                <w:ilvl w:val="1"/>
                <w:numId w:val="92"/>
              </w:numPr>
              <w:tabs>
                <w:tab w:val="left" w:pos="2127"/>
              </w:tabs>
              <w:autoSpaceDE w:val="0"/>
              <w:autoSpaceDN w:val="0"/>
              <w:adjustRightInd w:val="0"/>
              <w:spacing w:line="276" w:lineRule="auto"/>
              <w:ind w:left="1418" w:firstLine="0"/>
              <w:jc w:val="both"/>
              <w:rPr>
                <w:rFonts w:ascii="Ebrima" w:hAnsi="Ebrima"/>
                <w:color w:val="000000" w:themeColor="text1"/>
                <w:sz w:val="22"/>
                <w:szCs w:val="22"/>
              </w:rPr>
            </w:pPr>
            <w:r w:rsidRPr="00BD25F9">
              <w:rPr>
                <w:rFonts w:ascii="Ebrima" w:hAnsi="Ebrima"/>
                <w:color w:val="000000" w:themeColor="text1"/>
                <w:sz w:val="22"/>
                <w:szCs w:val="22"/>
              </w:rPr>
              <w:t xml:space="preserve">alterações nas normas legais ou regulamentares, aplicáveis ao mercado de capitais ou mercado imobiliário, que alterem substancialmente os </w:t>
            </w:r>
            <w:r w:rsidRPr="00BD25F9">
              <w:rPr>
                <w:rFonts w:ascii="Ebrima" w:hAnsi="Ebrima"/>
                <w:color w:val="000000" w:themeColor="text1"/>
                <w:sz w:val="22"/>
                <w:szCs w:val="22"/>
              </w:rPr>
              <w:lastRenderedPageBreak/>
              <w:t>procedimentos jurídicos, tornando a Oferta inviável;</w:t>
            </w:r>
          </w:p>
          <w:p w14:paraId="451D0B4F" w14:textId="77777777" w:rsidR="0068311F" w:rsidRPr="00BD25F9" w:rsidRDefault="0068311F" w:rsidP="00D5613A">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0647AB92" w14:textId="17D37CD8" w:rsidR="0068311F" w:rsidRPr="00B87B39" w:rsidRDefault="0068311F" w:rsidP="00D5613A">
            <w:pPr>
              <w:pStyle w:val="CharCharCharCharChar"/>
              <w:numPr>
                <w:ilvl w:val="1"/>
                <w:numId w:val="92"/>
              </w:numPr>
              <w:tabs>
                <w:tab w:val="left" w:pos="2127"/>
              </w:tabs>
              <w:autoSpaceDE w:val="0"/>
              <w:autoSpaceDN w:val="0"/>
              <w:adjustRightInd w:val="0"/>
              <w:spacing w:after="0" w:line="276" w:lineRule="auto"/>
              <w:ind w:left="1418" w:firstLine="0"/>
              <w:contextualSpacing/>
              <w:jc w:val="both"/>
              <w:rPr>
                <w:rFonts w:ascii="Ebrima" w:hAnsi="Ebrima"/>
                <w:color w:val="000000" w:themeColor="text1"/>
                <w:sz w:val="22"/>
                <w:lang w:val="pt-BR"/>
              </w:rPr>
            </w:pPr>
            <w:r w:rsidRPr="00D5613A">
              <w:rPr>
                <w:rFonts w:ascii="Ebrima" w:hAnsi="Ebrima"/>
                <w:color w:val="000000" w:themeColor="text1"/>
                <w:sz w:val="22"/>
                <w:lang w:val="pt-BR"/>
              </w:rPr>
              <w:t xml:space="preserve">alterações na política econômica do governo brasileiro, em especial aquelas que, direta ou indiretamente, causem impactos adversos no desenvolvimento das atividades da </w:t>
            </w:r>
            <w:proofErr w:type="spellStart"/>
            <w:r w:rsidR="00DF4770" w:rsidRPr="00F0059C">
              <w:rPr>
                <w:rFonts w:ascii="Ebrima" w:hAnsi="Ebrima"/>
                <w:color w:val="000000" w:themeColor="text1"/>
                <w:sz w:val="22"/>
                <w:szCs w:val="22"/>
                <w:lang w:val="pt-BR"/>
              </w:rPr>
              <w:t>Securitizadora</w:t>
            </w:r>
            <w:proofErr w:type="spellEnd"/>
            <w:r w:rsidR="00DF4770" w:rsidRPr="00D5613A">
              <w:rPr>
                <w:rFonts w:ascii="Ebrima" w:hAnsi="Ebrima"/>
                <w:color w:val="000000" w:themeColor="text1"/>
                <w:sz w:val="22"/>
                <w:lang w:val="pt-BR"/>
              </w:rPr>
              <w:t xml:space="preserve"> </w:t>
            </w:r>
            <w:r w:rsidRPr="00D5613A">
              <w:rPr>
                <w:rFonts w:ascii="Ebrima" w:hAnsi="Ebrima"/>
                <w:color w:val="000000" w:themeColor="text1"/>
                <w:sz w:val="22"/>
                <w:lang w:val="pt-BR"/>
              </w:rPr>
              <w:t>ou da Emitente ou do Fiador, e que, de qualquer modo, possam comprometer a Oferta.</w:t>
            </w:r>
          </w:p>
          <w:bookmarkEnd w:id="20"/>
          <w:p w14:paraId="068DB9AA" w14:textId="77777777" w:rsidR="0068311F" w:rsidRDefault="0068311F" w:rsidP="00D5613A">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798877C3" w14:textId="27691FE5" w:rsidR="00427707" w:rsidRPr="00CB34E1" w:rsidRDefault="0068311F" w:rsidP="00D5613A">
            <w:pPr>
              <w:pStyle w:val="PargrafodaLista"/>
              <w:numPr>
                <w:ilvl w:val="0"/>
                <w:numId w:val="92"/>
              </w:numPr>
              <w:autoSpaceDE w:val="0"/>
              <w:autoSpaceDN w:val="0"/>
              <w:adjustRightInd w:val="0"/>
              <w:spacing w:line="276" w:lineRule="auto"/>
              <w:ind w:left="709" w:firstLine="0"/>
              <w:jc w:val="both"/>
              <w:rPr>
                <w:rFonts w:ascii="Ebrima" w:hAnsi="Ebrima"/>
                <w:color w:val="000000" w:themeColor="text1"/>
                <w:sz w:val="22"/>
              </w:rPr>
            </w:pPr>
            <w:r w:rsidRPr="00CB34E1">
              <w:rPr>
                <w:rFonts w:ascii="Ebrima" w:hAnsi="Ebrima"/>
                <w:color w:val="000000" w:themeColor="text1"/>
                <w:sz w:val="22"/>
                <w:szCs w:val="22"/>
              </w:rPr>
              <w:t>emissão</w:t>
            </w:r>
            <w:r w:rsidRPr="00CB34E1">
              <w:rPr>
                <w:rFonts w:ascii="Ebrima" w:hAnsi="Ebrima" w:cs="Leelawadee"/>
                <w:color w:val="000000" w:themeColor="text1"/>
                <w:sz w:val="22"/>
                <w:szCs w:val="22"/>
              </w:rPr>
              <w:t xml:space="preserve">, subscrição e </w:t>
            </w:r>
            <w:r w:rsidRPr="00CB34E1">
              <w:rPr>
                <w:rFonts w:ascii="Ebrima" w:hAnsi="Ebrima"/>
                <w:color w:val="000000" w:themeColor="text1"/>
                <w:sz w:val="22"/>
                <w:szCs w:val="22"/>
              </w:rPr>
              <w:t>integralização</w:t>
            </w:r>
            <w:r w:rsidRPr="00CB34E1">
              <w:rPr>
                <w:rFonts w:ascii="Ebrima" w:hAnsi="Ebrima" w:cs="Leelawadee"/>
                <w:color w:val="000000" w:themeColor="text1"/>
                <w:sz w:val="22"/>
                <w:szCs w:val="22"/>
              </w:rPr>
              <w:t xml:space="preserve"> dos CRI </w:t>
            </w:r>
            <w:r w:rsidRPr="00CB34E1">
              <w:rPr>
                <w:rFonts w:ascii="Ebrima" w:hAnsi="Ebrima"/>
                <w:color w:val="000000" w:themeColor="text1"/>
                <w:sz w:val="22"/>
              </w:rPr>
              <w:t xml:space="preserve">em montante suficiente para que a </w:t>
            </w:r>
            <w:proofErr w:type="spellStart"/>
            <w:r w:rsidR="001D6E9C" w:rsidRPr="00CB34E1">
              <w:rPr>
                <w:rFonts w:ascii="Ebrima" w:hAnsi="Ebrima"/>
                <w:color w:val="000000" w:themeColor="text1"/>
                <w:sz w:val="22"/>
                <w:szCs w:val="22"/>
              </w:rPr>
              <w:t>Securitizadora</w:t>
            </w:r>
            <w:proofErr w:type="spellEnd"/>
            <w:r w:rsidR="001D6E9C" w:rsidRPr="00CB34E1">
              <w:rPr>
                <w:rFonts w:ascii="Ebrima" w:hAnsi="Ebrima" w:cstheme="minorHAnsi"/>
                <w:color w:val="000000" w:themeColor="text1"/>
                <w:sz w:val="22"/>
                <w:szCs w:val="22"/>
              </w:rPr>
              <w:t xml:space="preserve"> </w:t>
            </w:r>
            <w:r w:rsidRPr="00CB34E1">
              <w:rPr>
                <w:rFonts w:ascii="Ebrima" w:hAnsi="Ebrima"/>
                <w:color w:val="000000" w:themeColor="text1"/>
                <w:sz w:val="22"/>
              </w:rPr>
              <w:t>tenha os recursos necessários para integralizar as Debêntures</w:t>
            </w:r>
            <w:r w:rsidRPr="00CB34E1">
              <w:rPr>
                <w:rFonts w:ascii="Ebrima" w:hAnsi="Ebrima"/>
                <w:color w:val="000000" w:themeColor="text1"/>
                <w:sz w:val="22"/>
                <w:szCs w:val="22"/>
              </w:rPr>
              <w:t>.</w:t>
            </w:r>
          </w:p>
          <w:p w14:paraId="23A37572" w14:textId="77777777" w:rsidR="006C22C1" w:rsidRPr="0061174C" w:rsidRDefault="006C22C1" w:rsidP="006C22C1">
            <w:pPr>
              <w:autoSpaceDE w:val="0"/>
              <w:autoSpaceDN w:val="0"/>
              <w:adjustRightInd w:val="0"/>
              <w:spacing w:line="276" w:lineRule="auto"/>
              <w:ind w:left="33"/>
              <w:jc w:val="both"/>
              <w:rPr>
                <w:rFonts w:ascii="Ebrima" w:hAnsi="Ebrima"/>
                <w:sz w:val="22"/>
              </w:rPr>
            </w:pPr>
          </w:p>
        </w:tc>
      </w:tr>
      <w:tr w:rsidR="006C22C1" w:rsidRPr="002F66F4" w14:paraId="695FBBB9" w14:textId="77777777" w:rsidTr="00667941">
        <w:tc>
          <w:tcPr>
            <w:tcW w:w="2188" w:type="pct"/>
          </w:tcPr>
          <w:p w14:paraId="54FAC0EF"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Conta Autorizada</w:t>
            </w:r>
            <w:r w:rsidRPr="0061174C">
              <w:rPr>
                <w:rFonts w:ascii="Ebrima" w:hAnsi="Ebrima"/>
                <w:color w:val="000000" w:themeColor="text1"/>
                <w:sz w:val="22"/>
              </w:rPr>
              <w:t>”:</w:t>
            </w:r>
          </w:p>
        </w:tc>
        <w:tc>
          <w:tcPr>
            <w:tcW w:w="2812" w:type="pct"/>
          </w:tcPr>
          <w:p w14:paraId="32C86C76" w14:textId="19B5A622"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w:t>
            </w:r>
            <w:r w:rsidR="00733C21" w:rsidRPr="0048064B">
              <w:rPr>
                <w:rFonts w:ascii="Ebrima" w:hAnsi="Ebrima"/>
                <w:bCs/>
                <w:color w:val="000000" w:themeColor="text1"/>
                <w:sz w:val="22"/>
                <w:szCs w:val="22"/>
              </w:rPr>
              <w:t xml:space="preserve">nº </w:t>
            </w:r>
            <w:r w:rsidR="00733C21" w:rsidRPr="00D5613A">
              <w:rPr>
                <w:rFonts w:ascii="Ebrima" w:hAnsi="Ebrima"/>
                <w:color w:val="000000" w:themeColor="text1"/>
                <w:sz w:val="22"/>
              </w:rPr>
              <w:t>[</w:t>
            </w:r>
            <w:r w:rsidR="00733C21" w:rsidRPr="00BD25F9">
              <w:rPr>
                <w:rFonts w:ascii="Ebrima" w:hAnsi="Ebrima"/>
                <w:color w:val="000000" w:themeColor="text1"/>
                <w:sz w:val="22"/>
                <w:highlight w:val="yellow"/>
              </w:rPr>
              <w:t>•</w:t>
            </w:r>
            <w:r w:rsidR="00733C21" w:rsidRPr="00D5613A">
              <w:rPr>
                <w:rFonts w:ascii="Ebrima" w:hAnsi="Ebrima"/>
                <w:color w:val="000000" w:themeColor="text1"/>
                <w:sz w:val="22"/>
              </w:rPr>
              <w:t>]</w:t>
            </w:r>
            <w:r w:rsidR="00733C21" w:rsidRPr="0048064B">
              <w:rPr>
                <w:rFonts w:ascii="Ebrima" w:hAnsi="Ebrima"/>
                <w:bCs/>
                <w:color w:val="000000" w:themeColor="text1"/>
                <w:sz w:val="22"/>
                <w:szCs w:val="22"/>
              </w:rPr>
              <w:t xml:space="preserve">, agência </w:t>
            </w:r>
            <w:r w:rsidR="00B60EE3" w:rsidRPr="00D5613A">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D5613A">
              <w:rPr>
                <w:rFonts w:ascii="Ebrima" w:hAnsi="Ebrima"/>
                <w:color w:val="000000" w:themeColor="text1"/>
                <w:sz w:val="22"/>
              </w:rPr>
              <w:t>]</w:t>
            </w:r>
            <w:r w:rsidR="00733C21" w:rsidRPr="0048064B">
              <w:rPr>
                <w:rFonts w:ascii="Ebrima" w:hAnsi="Ebrima"/>
                <w:bCs/>
                <w:color w:val="000000" w:themeColor="text1"/>
                <w:sz w:val="22"/>
                <w:szCs w:val="22"/>
              </w:rPr>
              <w:t xml:space="preserve">, </w:t>
            </w:r>
            <w:r w:rsidR="00733C21" w:rsidRPr="0083644D">
              <w:rPr>
                <w:rFonts w:ascii="Ebrima" w:hAnsi="Ebrima"/>
                <w:bCs/>
                <w:color w:val="000000" w:themeColor="text1"/>
                <w:sz w:val="22"/>
                <w:szCs w:val="22"/>
              </w:rPr>
              <w:t xml:space="preserve">do </w:t>
            </w:r>
            <w:r w:rsidR="00733C21" w:rsidRPr="002C16A9">
              <w:rPr>
                <w:rFonts w:ascii="Ebrima" w:hAnsi="Ebrima"/>
                <w:color w:val="000000" w:themeColor="text1"/>
                <w:sz w:val="22"/>
              </w:rPr>
              <w:t>Itaú Unibanco S.A.</w:t>
            </w:r>
            <w:r w:rsidR="00733C21" w:rsidRPr="0048064B">
              <w:rPr>
                <w:rFonts w:ascii="Ebrima" w:hAnsi="Ebrima"/>
                <w:bCs/>
                <w:color w:val="000000" w:themeColor="text1"/>
                <w:sz w:val="22"/>
                <w:szCs w:val="22"/>
              </w:rPr>
              <w:t xml:space="preserve"> (</w:t>
            </w:r>
            <w:r w:rsidR="00733C21" w:rsidRPr="002C16A9">
              <w:rPr>
                <w:rFonts w:ascii="Ebrima" w:hAnsi="Ebrima"/>
                <w:color w:val="000000" w:themeColor="text1"/>
                <w:sz w:val="22"/>
              </w:rPr>
              <w:t>341</w:t>
            </w:r>
            <w:r w:rsidR="00733C21" w:rsidRPr="0048064B">
              <w:rPr>
                <w:rFonts w:ascii="Ebrima" w:hAnsi="Ebrima"/>
                <w:bCs/>
                <w:color w:val="000000" w:themeColor="text1"/>
                <w:sz w:val="22"/>
                <w:szCs w:val="22"/>
              </w:rPr>
              <w:t>)</w:t>
            </w:r>
            <w:r w:rsidR="00733C21">
              <w:rPr>
                <w:rFonts w:ascii="Ebrima" w:hAnsi="Ebrima"/>
                <w:bCs/>
                <w:color w:val="000000" w:themeColor="text1"/>
                <w:sz w:val="22"/>
                <w:szCs w:val="22"/>
              </w:rPr>
              <w:t xml:space="preserve">, </w:t>
            </w:r>
            <w:r w:rsidRPr="0061174C">
              <w:rPr>
                <w:rFonts w:ascii="Ebrima" w:hAnsi="Ebrima"/>
                <w:color w:val="000000" w:themeColor="text1"/>
                <w:sz w:val="22"/>
              </w:rPr>
              <w:t>de titularidade e livre movimento da Emitente.</w:t>
            </w:r>
          </w:p>
          <w:p w14:paraId="4DF5CA53" w14:textId="77777777" w:rsidR="006C22C1" w:rsidRPr="0061174C" w:rsidRDefault="006C22C1" w:rsidP="006C22C1">
            <w:pPr>
              <w:spacing w:line="276" w:lineRule="auto"/>
              <w:rPr>
                <w:rFonts w:ascii="Ebrima" w:hAnsi="Ebrima"/>
                <w:sz w:val="22"/>
              </w:rPr>
            </w:pPr>
          </w:p>
        </w:tc>
      </w:tr>
      <w:tr w:rsidR="006C22C1" w:rsidRPr="002F66F4" w14:paraId="645396B4" w14:textId="77777777" w:rsidTr="00667941">
        <w:tc>
          <w:tcPr>
            <w:tcW w:w="2188" w:type="pct"/>
          </w:tcPr>
          <w:p w14:paraId="18B1A5C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Conta Centralizadora</w:t>
            </w:r>
            <w:r w:rsidRPr="0061174C">
              <w:rPr>
                <w:rFonts w:ascii="Ebrima" w:hAnsi="Ebrima"/>
                <w:color w:val="000000" w:themeColor="text1"/>
                <w:sz w:val="22"/>
              </w:rPr>
              <w:t>”:</w:t>
            </w:r>
          </w:p>
        </w:tc>
        <w:tc>
          <w:tcPr>
            <w:tcW w:w="2812" w:type="pct"/>
          </w:tcPr>
          <w:p w14:paraId="7231FA57" w14:textId="06F95B3A"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nº </w:t>
            </w:r>
            <w:r w:rsidRPr="002F66F4">
              <w:rPr>
                <w:rFonts w:ascii="Ebrima" w:hAnsi="Ebrima"/>
                <w:bCs/>
                <w:color w:val="000000" w:themeColor="text1"/>
                <w:sz w:val="22"/>
                <w:szCs w:val="22"/>
              </w:rPr>
              <w:t>95.987-7</w:t>
            </w:r>
            <w:r w:rsidRPr="0061174C">
              <w:rPr>
                <w:rFonts w:ascii="Ebrima" w:hAnsi="Ebrima"/>
                <w:color w:val="000000" w:themeColor="text1"/>
                <w:sz w:val="22"/>
              </w:rPr>
              <w:t xml:space="preserve">, agência 0445, do Itaú Unibanco S.A (341), de titularidade da </w:t>
            </w:r>
            <w:proofErr w:type="spellStart"/>
            <w:r w:rsidRPr="0061174C">
              <w:rPr>
                <w:rFonts w:ascii="Ebrima" w:hAnsi="Ebrima"/>
                <w:color w:val="000000" w:themeColor="text1"/>
                <w:sz w:val="22"/>
              </w:rPr>
              <w:t>Securitizadora</w:t>
            </w:r>
            <w:proofErr w:type="spellEnd"/>
            <w:r w:rsidRPr="0061174C">
              <w:rPr>
                <w:rFonts w:ascii="Ebrima" w:hAnsi="Ebrima"/>
                <w:color w:val="000000" w:themeColor="text1"/>
                <w:sz w:val="22"/>
              </w:rPr>
              <w:t>.</w:t>
            </w:r>
          </w:p>
          <w:p w14:paraId="025DD225" w14:textId="77777777" w:rsidR="006C22C1" w:rsidRPr="0061174C" w:rsidRDefault="006C22C1" w:rsidP="006C22C1">
            <w:pPr>
              <w:spacing w:line="276" w:lineRule="auto"/>
              <w:rPr>
                <w:rFonts w:ascii="Ebrima" w:hAnsi="Ebrima"/>
                <w:sz w:val="22"/>
              </w:rPr>
            </w:pPr>
          </w:p>
        </w:tc>
      </w:tr>
      <w:tr w:rsidR="00173C02" w:rsidRPr="002F66F4" w14:paraId="2AB74A81" w14:textId="77777777" w:rsidTr="00667941">
        <w:tc>
          <w:tcPr>
            <w:tcW w:w="2188" w:type="pct"/>
          </w:tcPr>
          <w:p w14:paraId="07489005" w14:textId="272A101F" w:rsidR="00173C02" w:rsidRPr="0061174C" w:rsidRDefault="00173C02" w:rsidP="00173C02">
            <w:pPr>
              <w:spacing w:line="276" w:lineRule="auto"/>
              <w:rPr>
                <w:rFonts w:ascii="Ebrima" w:hAnsi="Ebrima"/>
                <w:color w:val="000000" w:themeColor="text1"/>
                <w:sz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2812" w:type="pct"/>
          </w:tcPr>
          <w:p w14:paraId="13B94F41" w14:textId="3289319D" w:rsidR="00173C02" w:rsidRDefault="00173C02" w:rsidP="00173C02">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w:t>
            </w:r>
            <w:r w:rsidR="00713CAE">
              <w:rPr>
                <w:rFonts w:ascii="Ebrima" w:hAnsi="Ebrima"/>
                <w:i/>
                <w:color w:val="000000" w:themeColor="text1"/>
                <w:sz w:val="22"/>
                <w:szCs w:val="22"/>
              </w:rPr>
              <w:t xml:space="preserve"> Sob Condição Suspensiva</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celebrado nesta data</w:t>
            </w:r>
            <w:r w:rsidR="00B727E0">
              <w:rPr>
                <w:rFonts w:ascii="Ebrima" w:hAnsi="Ebrima"/>
                <w:iCs/>
                <w:color w:val="000000" w:themeColor="text1"/>
                <w:sz w:val="22"/>
                <w:szCs w:val="22"/>
              </w:rPr>
              <w:t xml:space="preserve"> entre </w:t>
            </w:r>
            <w:r w:rsidR="003C67DA">
              <w:rPr>
                <w:rFonts w:ascii="Ebrima" w:hAnsi="Ebrima"/>
                <w:b/>
                <w:bCs/>
                <w:iCs/>
                <w:color w:val="000000" w:themeColor="text1"/>
                <w:sz w:val="22"/>
                <w:szCs w:val="22"/>
              </w:rPr>
              <w:t>[</w:t>
            </w:r>
            <w:r w:rsidR="003C67DA" w:rsidRPr="009A06A6">
              <w:rPr>
                <w:rFonts w:ascii="Ebrima" w:hAnsi="Ebrima"/>
                <w:b/>
                <w:bCs/>
                <w:iCs/>
                <w:color w:val="000000" w:themeColor="text1"/>
                <w:sz w:val="22"/>
                <w:szCs w:val="22"/>
                <w:highlight w:val="yellow"/>
              </w:rPr>
              <w:t>•</w:t>
            </w:r>
            <w:r w:rsidR="003C67DA">
              <w:rPr>
                <w:rFonts w:ascii="Ebrima" w:hAnsi="Ebrima"/>
                <w:b/>
                <w:bCs/>
                <w:iCs/>
                <w:color w:val="000000" w:themeColor="text1"/>
                <w:sz w:val="22"/>
                <w:szCs w:val="22"/>
              </w:rPr>
              <w:t>]</w:t>
            </w:r>
            <w:r w:rsidR="00F74136">
              <w:rPr>
                <w:rFonts w:ascii="Ebrima" w:hAnsi="Ebrima"/>
                <w:iCs/>
                <w:color w:val="000000" w:themeColor="text1"/>
                <w:sz w:val="22"/>
                <w:szCs w:val="22"/>
              </w:rPr>
              <w:t>, a Emitente e a Emissora, que será levado a registro após a liberação da Alienação Fiduciária Pré-Existente</w:t>
            </w:r>
            <w:r>
              <w:rPr>
                <w:rFonts w:ascii="Ebrima" w:hAnsi="Ebrima"/>
                <w:iCs/>
                <w:color w:val="000000" w:themeColor="text1"/>
                <w:sz w:val="22"/>
                <w:szCs w:val="22"/>
              </w:rPr>
              <w:t xml:space="preserve">, por meio do qual </w:t>
            </w:r>
            <w:r w:rsidR="00F74136">
              <w:rPr>
                <w:rFonts w:ascii="Ebrima" w:hAnsi="Ebrima"/>
                <w:iCs/>
                <w:color w:val="000000" w:themeColor="text1"/>
                <w:sz w:val="22"/>
                <w:szCs w:val="22"/>
              </w:rPr>
              <w:t xml:space="preserve">será </w:t>
            </w:r>
            <w:r>
              <w:rPr>
                <w:rFonts w:ascii="Ebrima" w:hAnsi="Ebrima"/>
                <w:iCs/>
                <w:color w:val="000000" w:themeColor="text1"/>
                <w:sz w:val="22"/>
                <w:szCs w:val="22"/>
              </w:rPr>
              <w:t xml:space="preserve">constituída a Alienação Fiduciária de </w:t>
            </w:r>
            <w:r w:rsidR="008C0BCA">
              <w:rPr>
                <w:rFonts w:ascii="Ebrima" w:hAnsi="Ebrima"/>
                <w:iCs/>
                <w:color w:val="000000" w:themeColor="text1"/>
                <w:sz w:val="22"/>
                <w:szCs w:val="22"/>
              </w:rPr>
              <w:t xml:space="preserve">100% (cem por cento) das ações da Emitente em favor da </w:t>
            </w:r>
            <w:proofErr w:type="spellStart"/>
            <w:r w:rsidR="008C0BCA">
              <w:rPr>
                <w:rFonts w:ascii="Ebrima" w:hAnsi="Ebrima"/>
                <w:iCs/>
                <w:color w:val="000000" w:themeColor="text1"/>
                <w:sz w:val="22"/>
                <w:szCs w:val="22"/>
              </w:rPr>
              <w:t>Securitizadora</w:t>
            </w:r>
            <w:proofErr w:type="spellEnd"/>
            <w:r w:rsidR="008C0BCA">
              <w:rPr>
                <w:rFonts w:ascii="Ebrima" w:hAnsi="Ebrima"/>
                <w:iCs/>
                <w:color w:val="000000" w:themeColor="text1"/>
                <w:sz w:val="22"/>
                <w:szCs w:val="22"/>
              </w:rPr>
              <w:t xml:space="preserve">, como </w:t>
            </w:r>
            <w:r w:rsidR="00E16C8A">
              <w:rPr>
                <w:rFonts w:ascii="Ebrima" w:hAnsi="Ebrima"/>
                <w:iCs/>
                <w:color w:val="000000" w:themeColor="text1"/>
                <w:sz w:val="22"/>
                <w:szCs w:val="22"/>
              </w:rPr>
              <w:t>garantia do pagamento das Obrigações Garantidas</w:t>
            </w:r>
            <w:r>
              <w:rPr>
                <w:rFonts w:ascii="Ebrima" w:hAnsi="Ebrima"/>
                <w:iCs/>
                <w:color w:val="000000" w:themeColor="text1"/>
                <w:sz w:val="22"/>
                <w:szCs w:val="22"/>
              </w:rPr>
              <w:t>.</w:t>
            </w:r>
          </w:p>
          <w:p w14:paraId="05C9D32E" w14:textId="77777777" w:rsidR="00173C02" w:rsidRPr="0061174C" w:rsidRDefault="00173C02" w:rsidP="00173C02">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4F563B4" w14:textId="77777777" w:rsidTr="00667941">
        <w:tc>
          <w:tcPr>
            <w:tcW w:w="2188" w:type="pct"/>
          </w:tcPr>
          <w:p w14:paraId="6C190541" w14:textId="68881BF5"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Contrato de Cessão Fiduciária</w:t>
            </w:r>
            <w:r w:rsidRPr="0061174C">
              <w:rPr>
                <w:rFonts w:ascii="Ebrima" w:hAnsi="Ebrima"/>
                <w:color w:val="000000" w:themeColor="text1"/>
                <w:sz w:val="22"/>
              </w:rPr>
              <w:t>”:</w:t>
            </w:r>
          </w:p>
        </w:tc>
        <w:tc>
          <w:tcPr>
            <w:tcW w:w="2812" w:type="pct"/>
          </w:tcPr>
          <w:p w14:paraId="2F9FF664" w14:textId="6064E042" w:rsidR="000C3632" w:rsidRDefault="000C3632" w:rsidP="000C3632">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 xml:space="preserve">Instrumento Particular de </w:t>
            </w:r>
            <w:r w:rsidR="00902920">
              <w:rPr>
                <w:rFonts w:ascii="Ebrima" w:hAnsi="Ebrima"/>
                <w:i/>
                <w:color w:val="000000" w:themeColor="text1"/>
                <w:sz w:val="22"/>
                <w:szCs w:val="22"/>
              </w:rPr>
              <w:t>Cessão Fiduciária de Créditos</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xml:space="preserve">”, celebrado nesta data, </w:t>
            </w:r>
            <w:r w:rsidR="005D7D0C">
              <w:rPr>
                <w:rFonts w:ascii="Ebrima" w:hAnsi="Ebrima"/>
                <w:iCs/>
                <w:color w:val="000000" w:themeColor="text1"/>
                <w:sz w:val="22"/>
                <w:szCs w:val="22"/>
              </w:rPr>
              <w:t xml:space="preserve">entre a Emitente e a Emissora, por meio do qual 100% </w:t>
            </w:r>
            <w:r w:rsidR="002D6067">
              <w:rPr>
                <w:rFonts w:ascii="Ebrima" w:hAnsi="Ebrima"/>
                <w:iCs/>
                <w:color w:val="000000" w:themeColor="text1"/>
                <w:sz w:val="22"/>
                <w:szCs w:val="22"/>
              </w:rPr>
              <w:t xml:space="preserve">(cem por cento) </w:t>
            </w:r>
            <w:r w:rsidR="005D7D0C">
              <w:rPr>
                <w:rFonts w:ascii="Ebrima" w:hAnsi="Ebrima"/>
                <w:iCs/>
                <w:color w:val="000000" w:themeColor="text1"/>
                <w:sz w:val="22"/>
                <w:szCs w:val="22"/>
              </w:rPr>
              <w:t xml:space="preserve">dos recebíveis presentes e futuros da Emitente, decorrentes dos contratos de </w:t>
            </w:r>
            <w:r w:rsidR="005D7D0C">
              <w:rPr>
                <w:rFonts w:ascii="Ebrima" w:hAnsi="Ebrima"/>
                <w:iCs/>
                <w:color w:val="000000" w:themeColor="text1"/>
                <w:sz w:val="22"/>
                <w:szCs w:val="22"/>
              </w:rPr>
              <w:lastRenderedPageBreak/>
              <w:t>locação ou alienação das unidades autônomas do Empreendimento Imobiliário, serão cedidos fiduciariamente à Emissora em garantia do pagamento das Obrigações Garantidas</w:t>
            </w:r>
            <w:r>
              <w:rPr>
                <w:rFonts w:ascii="Ebrima" w:hAnsi="Ebrima"/>
                <w:iCs/>
                <w:color w:val="000000" w:themeColor="text1"/>
                <w:sz w:val="22"/>
                <w:szCs w:val="22"/>
              </w:rPr>
              <w:t>.</w:t>
            </w:r>
          </w:p>
          <w:p w14:paraId="16EB890D" w14:textId="1D09DB83"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2D74C270" w14:textId="77777777" w:rsidTr="00667941">
        <w:tc>
          <w:tcPr>
            <w:tcW w:w="2188" w:type="pct"/>
          </w:tcPr>
          <w:p w14:paraId="4FFC8F9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Contrato de Distribuição</w:t>
            </w:r>
            <w:r w:rsidRPr="0061174C">
              <w:rPr>
                <w:rFonts w:ascii="Ebrima" w:hAnsi="Ebrima"/>
                <w:color w:val="000000" w:themeColor="text1"/>
                <w:sz w:val="22"/>
              </w:rPr>
              <w:t>”:</w:t>
            </w:r>
          </w:p>
        </w:tc>
        <w:tc>
          <w:tcPr>
            <w:tcW w:w="2812" w:type="pct"/>
          </w:tcPr>
          <w:p w14:paraId="271DB9E6" w14:textId="19CABF94"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w:t>
            </w:r>
            <w:r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00F248DF" w:rsidRPr="002F66F4">
              <w:rPr>
                <w:rFonts w:ascii="Ebrima" w:hAnsi="Ebrima" w:cstheme="minorHAnsi"/>
                <w:i/>
                <w:sz w:val="22"/>
                <w:szCs w:val="22"/>
              </w:rPr>
              <w:t>da</w:t>
            </w:r>
            <w:r w:rsidR="00F248DF">
              <w:rPr>
                <w:rFonts w:ascii="Ebrima" w:hAnsi="Ebrima" w:cstheme="minorHAnsi"/>
                <w:i/>
                <w:sz w:val="22"/>
                <w:szCs w:val="22"/>
              </w:rPr>
              <w:t>s</w:t>
            </w:r>
            <w:r w:rsidR="00F248DF" w:rsidRPr="00F0059C">
              <w:rPr>
                <w:rFonts w:ascii="Ebrima" w:hAnsi="Ebrima"/>
                <w:i/>
                <w:sz w:val="22"/>
              </w:rPr>
              <w:t xml:space="preserve"> </w:t>
            </w:r>
            <w:r w:rsidR="005961ED" w:rsidRPr="002F66F4">
              <w:rPr>
                <w:rFonts w:ascii="Ebrima" w:hAnsi="Ebrima" w:cstheme="minorHAnsi"/>
                <w:i/>
                <w:sz w:val="22"/>
                <w:szCs w:val="22"/>
              </w:rPr>
              <w:t>[</w:t>
            </w:r>
            <w:proofErr w:type="gramStart"/>
            <w:r w:rsidR="005961ED" w:rsidRPr="0061174C">
              <w:rPr>
                <w:rFonts w:ascii="Ebrima" w:hAnsi="Ebrima" w:cstheme="minorHAnsi"/>
                <w:i/>
                <w:sz w:val="22"/>
                <w:szCs w:val="22"/>
                <w:highlight w:val="yellow"/>
              </w:rPr>
              <w:t>•</w:t>
            </w:r>
            <w:r w:rsidR="005961ED" w:rsidRPr="002F66F4">
              <w:rPr>
                <w:rFonts w:ascii="Ebrima" w:hAnsi="Ebrima" w:cstheme="minorHAnsi"/>
                <w:i/>
                <w:sz w:val="22"/>
                <w:szCs w:val="22"/>
              </w:rPr>
              <w:t>]ª</w:t>
            </w:r>
            <w:proofErr w:type="gramEnd"/>
            <w:r w:rsidR="005961ED">
              <w:rPr>
                <w:rFonts w:ascii="Ebrima" w:hAnsi="Ebrima" w:cstheme="minorHAnsi"/>
                <w:i/>
                <w:sz w:val="22"/>
                <w:szCs w:val="22"/>
              </w:rPr>
              <w:t xml:space="preserve">, </w:t>
            </w:r>
            <w:r w:rsidR="00F248DF" w:rsidRPr="00F0059C">
              <w:rPr>
                <w:rFonts w:ascii="Ebrima" w:hAnsi="Ebrima"/>
                <w:i/>
                <w:sz w:val="22"/>
              </w:rPr>
              <w:t>[</w:t>
            </w:r>
            <w:r w:rsidR="00F248DF" w:rsidRPr="00F0059C">
              <w:rPr>
                <w:rFonts w:ascii="Ebrima" w:hAnsi="Ebrima"/>
                <w:i/>
                <w:sz w:val="22"/>
                <w:highlight w:val="yellow"/>
              </w:rPr>
              <w:t>•</w:t>
            </w:r>
            <w:r w:rsidR="00F248DF" w:rsidRPr="00F0059C">
              <w:rPr>
                <w:rFonts w:ascii="Ebrima" w:hAnsi="Ebrima"/>
                <w:i/>
                <w:sz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w:t>
            </w:r>
            <w:r w:rsidR="00E90B40">
              <w:rPr>
                <w:rFonts w:ascii="Ebrima" w:hAnsi="Ebrima" w:cstheme="minorHAnsi"/>
                <w:i/>
                <w:sz w:val="22"/>
                <w:szCs w:val="22"/>
              </w:rPr>
              <w:t xml:space="preserve"> e</w:t>
            </w:r>
            <w:r w:rsidR="00F248DF">
              <w:rPr>
                <w:rFonts w:ascii="Ebrima" w:hAnsi="Ebrima" w:cstheme="minorHAnsi"/>
                <w:i/>
                <w:sz w:val="22"/>
                <w:szCs w:val="22"/>
              </w:rPr>
              <w:t xml:space="preserve"> </w:t>
            </w:r>
            <w:r w:rsidR="00F248DF" w:rsidRPr="002F66F4">
              <w:rPr>
                <w:rFonts w:ascii="Ebrima" w:hAnsi="Ebrima" w:cstheme="minorHAnsi"/>
                <w:i/>
                <w:sz w:val="22"/>
                <w:szCs w:val="22"/>
              </w:rPr>
              <w:t>[</w:t>
            </w:r>
            <w:r w:rsidR="00F248DF" w:rsidRPr="0061174C">
              <w:rPr>
                <w:rFonts w:ascii="Ebrima" w:hAnsi="Ebrima" w:cstheme="minorHAnsi"/>
                <w:i/>
                <w:sz w:val="22"/>
                <w:szCs w:val="22"/>
                <w:highlight w:val="yellow"/>
              </w:rPr>
              <w:t>•</w:t>
            </w:r>
            <w:r w:rsidR="00F248DF" w:rsidRPr="002F66F4">
              <w:rPr>
                <w:rFonts w:ascii="Ebrima" w:hAnsi="Ebrima" w:cstheme="minorHAnsi"/>
                <w:i/>
                <w:sz w:val="22"/>
                <w:szCs w:val="22"/>
              </w:rPr>
              <w:t>]ª Série</w:t>
            </w:r>
            <w:r w:rsidR="00F248DF">
              <w:rPr>
                <w:rFonts w:ascii="Ebrima" w:hAnsi="Ebrima" w:cstheme="minorHAnsi"/>
                <w:i/>
                <w:sz w:val="22"/>
                <w:szCs w:val="22"/>
              </w:rPr>
              <w:t>s</w:t>
            </w:r>
            <w:r w:rsidRPr="0061174C">
              <w:rPr>
                <w:rFonts w:ascii="Ebrima" w:hAnsi="Ebrima"/>
                <w:i/>
                <w:color w:val="000000" w:themeColor="text1"/>
                <w:sz w:val="22"/>
              </w:rPr>
              <w:t xml:space="preserve"> da 1ª Emissão da Base </w:t>
            </w:r>
            <w:proofErr w:type="spellStart"/>
            <w:r w:rsidRPr="0061174C">
              <w:rPr>
                <w:rFonts w:ascii="Ebrima" w:hAnsi="Ebrima"/>
                <w:i/>
                <w:color w:val="000000" w:themeColor="text1"/>
                <w:sz w:val="22"/>
              </w:rPr>
              <w:t>Securitizadora</w:t>
            </w:r>
            <w:proofErr w:type="spellEnd"/>
            <w:r w:rsidRPr="0061174C">
              <w:rPr>
                <w:rFonts w:ascii="Ebrima" w:hAnsi="Ebrima"/>
                <w:i/>
                <w:color w:val="000000" w:themeColor="text1"/>
                <w:sz w:val="22"/>
              </w:rPr>
              <w:t xml:space="preserve"> de Créditos Imobiliários</w:t>
            </w:r>
            <w:r w:rsidRPr="0061174C" w:rsidDel="00867630">
              <w:rPr>
                <w:rFonts w:ascii="Ebrima" w:hAnsi="Ebrima"/>
                <w:i/>
                <w:color w:val="000000" w:themeColor="text1"/>
                <w:sz w:val="22"/>
              </w:rPr>
              <w:t xml:space="preserve"> </w:t>
            </w:r>
            <w:r w:rsidRPr="0061174C">
              <w:rPr>
                <w:rFonts w:ascii="Ebrima" w:hAnsi="Ebrima"/>
                <w:i/>
                <w:color w:val="000000" w:themeColor="text1"/>
                <w:sz w:val="22"/>
              </w:rPr>
              <w:t>S.A.</w:t>
            </w:r>
            <w:r w:rsidRPr="0061174C">
              <w:rPr>
                <w:rFonts w:ascii="Ebrima" w:hAnsi="Ebrima"/>
                <w:color w:val="000000" w:themeColor="text1"/>
                <w:sz w:val="22"/>
              </w:rPr>
              <w:t xml:space="preserve">”, celebrado </w:t>
            </w:r>
            <w:r w:rsidRPr="009A06A6">
              <w:rPr>
                <w:rFonts w:ascii="Ebrima" w:hAnsi="Ebrima"/>
                <w:color w:val="000000" w:themeColor="text1"/>
                <w:sz w:val="22"/>
              </w:rPr>
              <w:t>nesta data</w:t>
            </w:r>
            <w:r w:rsidRPr="0061174C">
              <w:rPr>
                <w:rFonts w:ascii="Ebrima" w:hAnsi="Ebrima"/>
                <w:color w:val="000000" w:themeColor="text1"/>
                <w:sz w:val="22"/>
              </w:rPr>
              <w:t xml:space="preserve"> entre a </w:t>
            </w:r>
            <w:r w:rsidR="00644968">
              <w:rPr>
                <w:rFonts w:ascii="Ebrima" w:hAnsi="Ebrima"/>
                <w:color w:val="000000" w:themeColor="text1"/>
                <w:sz w:val="22"/>
              </w:rPr>
              <w:t>Emissora</w:t>
            </w:r>
            <w:r w:rsidR="001903EF">
              <w:rPr>
                <w:rFonts w:ascii="Ebrima" w:hAnsi="Ebrima"/>
                <w:color w:val="000000" w:themeColor="text1"/>
                <w:sz w:val="22"/>
              </w:rPr>
              <w:t>,</w:t>
            </w:r>
            <w:r w:rsidRPr="0061174C">
              <w:rPr>
                <w:rFonts w:ascii="Ebrima" w:hAnsi="Ebrima"/>
                <w:color w:val="000000" w:themeColor="text1"/>
                <w:sz w:val="22"/>
              </w:rPr>
              <w:t xml:space="preserve"> </w:t>
            </w:r>
            <w:r w:rsidR="00366B8B">
              <w:rPr>
                <w:rFonts w:ascii="Ebrima" w:hAnsi="Ebrima"/>
                <w:color w:val="000000" w:themeColor="text1"/>
                <w:sz w:val="22"/>
              </w:rPr>
              <w:t xml:space="preserve">e </w:t>
            </w:r>
            <w:r w:rsidRPr="0061174C">
              <w:rPr>
                <w:rFonts w:ascii="Ebrima" w:hAnsi="Ebrima"/>
                <w:color w:val="000000" w:themeColor="text1"/>
                <w:sz w:val="22"/>
              </w:rPr>
              <w:t>o Coordenador Líder, com interveniência-anuência da Emitente</w:t>
            </w:r>
            <w:r w:rsidR="002B0942">
              <w:rPr>
                <w:rFonts w:ascii="Ebrima" w:hAnsi="Ebrima"/>
                <w:color w:val="000000" w:themeColor="text1"/>
                <w:sz w:val="22"/>
              </w:rPr>
              <w:t xml:space="preserve"> e </w:t>
            </w:r>
            <w:r w:rsidR="00CA6F10">
              <w:rPr>
                <w:rFonts w:ascii="Ebrima" w:hAnsi="Ebrima"/>
                <w:color w:val="000000" w:themeColor="text1"/>
                <w:sz w:val="22"/>
              </w:rPr>
              <w:t>d</w:t>
            </w:r>
            <w:r w:rsidR="002B0942">
              <w:rPr>
                <w:rFonts w:ascii="Ebrima" w:hAnsi="Ebrima"/>
                <w:color w:val="000000" w:themeColor="text1"/>
                <w:sz w:val="22"/>
              </w:rPr>
              <w:t>o Fiador</w:t>
            </w:r>
            <w:r w:rsidRPr="0061174C">
              <w:rPr>
                <w:rFonts w:ascii="Ebrima" w:hAnsi="Ebrima"/>
                <w:color w:val="000000" w:themeColor="text1"/>
                <w:sz w:val="22"/>
              </w:rPr>
              <w:t>.</w:t>
            </w:r>
          </w:p>
          <w:p w14:paraId="3A7173D0" w14:textId="77777777" w:rsidR="006C22C1" w:rsidRPr="0061174C" w:rsidRDefault="006C22C1" w:rsidP="006C22C1">
            <w:pPr>
              <w:spacing w:line="276" w:lineRule="auto"/>
              <w:rPr>
                <w:rFonts w:ascii="Ebrima" w:hAnsi="Ebrima"/>
                <w:sz w:val="22"/>
              </w:rPr>
            </w:pPr>
          </w:p>
        </w:tc>
      </w:tr>
      <w:tr w:rsidR="006C22C1" w:rsidRPr="002F66F4" w14:paraId="31BCBBCA" w14:textId="77777777" w:rsidTr="00667941">
        <w:tc>
          <w:tcPr>
            <w:tcW w:w="2188" w:type="pct"/>
          </w:tcPr>
          <w:p w14:paraId="73540E4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Coordenador Líder</w:t>
            </w:r>
            <w:r w:rsidRPr="0061174C">
              <w:rPr>
                <w:rFonts w:ascii="Ebrima" w:hAnsi="Ebrima"/>
                <w:color w:val="000000" w:themeColor="text1"/>
                <w:sz w:val="22"/>
              </w:rPr>
              <w:t>”:</w:t>
            </w:r>
          </w:p>
        </w:tc>
        <w:tc>
          <w:tcPr>
            <w:tcW w:w="2812" w:type="pct"/>
          </w:tcPr>
          <w:p w14:paraId="7AB51149" w14:textId="13CEA8E8" w:rsidR="006C22C1" w:rsidRPr="0061174C" w:rsidRDefault="006C22C1" w:rsidP="006C22C1">
            <w:pPr>
              <w:widowControl w:val="0"/>
              <w:tabs>
                <w:tab w:val="left" w:pos="20"/>
              </w:tabs>
              <w:autoSpaceDE w:val="0"/>
              <w:autoSpaceDN w:val="0"/>
              <w:adjustRightInd w:val="0"/>
              <w:spacing w:line="276" w:lineRule="auto"/>
              <w:ind w:left="20"/>
              <w:jc w:val="both"/>
              <w:rPr>
                <w:rFonts w:ascii="Ebrima" w:hAnsi="Ebrima"/>
                <w:sz w:val="22"/>
              </w:rPr>
            </w:pPr>
            <w:bookmarkStart w:id="21" w:name="_Hlk82121903"/>
            <w:r w:rsidRPr="0061174C">
              <w:rPr>
                <w:rFonts w:ascii="Ebrima" w:hAnsi="Ebrima"/>
                <w:b/>
                <w:sz w:val="22"/>
              </w:rPr>
              <w:t>TERRA INVESTIMENTOS DISTRIBUIDORA DE TÍTULOS E VALORES MOBILIÁRIOS LTDA.</w:t>
            </w:r>
            <w:r w:rsidRPr="0061174C">
              <w:rPr>
                <w:rFonts w:ascii="Ebrima" w:hAnsi="Ebrima"/>
                <w:sz w:val="22"/>
              </w:rPr>
              <w:t>, sociedade de responsabilidade limitada, com sede na Cidade de São Paulo, Estado de São Paulo, na Rua Joaquim Floriano, nº 100, 5º andar, Itaim Bibi, CEP 4.534-000, inscrita no CNPJ/ME sob o nº 03.751.794/0001-13.</w:t>
            </w:r>
          </w:p>
          <w:bookmarkEnd w:id="21"/>
          <w:p w14:paraId="0F6506A6" w14:textId="77777777" w:rsidR="006C22C1" w:rsidRPr="0061174C" w:rsidRDefault="006C22C1" w:rsidP="006C22C1">
            <w:pPr>
              <w:spacing w:line="276" w:lineRule="auto"/>
              <w:rPr>
                <w:rFonts w:ascii="Ebrima" w:hAnsi="Ebrima"/>
                <w:sz w:val="22"/>
              </w:rPr>
            </w:pPr>
          </w:p>
        </w:tc>
      </w:tr>
      <w:tr w:rsidR="006C22C1" w:rsidRPr="002F66F4" w14:paraId="0DDE2D73" w14:textId="77777777" w:rsidTr="00667941">
        <w:tc>
          <w:tcPr>
            <w:tcW w:w="2188" w:type="pct"/>
          </w:tcPr>
          <w:p w14:paraId="7B206891"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CPF/ME</w:t>
            </w:r>
            <w:r w:rsidRPr="0061174C">
              <w:rPr>
                <w:rFonts w:ascii="Ebrima" w:hAnsi="Ebrima"/>
                <w:color w:val="000000" w:themeColor="text1"/>
                <w:sz w:val="22"/>
              </w:rPr>
              <w:t>”:</w:t>
            </w:r>
          </w:p>
        </w:tc>
        <w:tc>
          <w:tcPr>
            <w:tcW w:w="2812" w:type="pct"/>
          </w:tcPr>
          <w:p w14:paraId="255880B5"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Cadastro Nacional de Pessoas Físicas, do Ministério da Economia.</w:t>
            </w:r>
          </w:p>
          <w:p w14:paraId="4F4E674F" w14:textId="77777777" w:rsidR="006C22C1" w:rsidRPr="0061174C" w:rsidRDefault="006C22C1" w:rsidP="006C22C1">
            <w:pPr>
              <w:spacing w:line="276" w:lineRule="auto"/>
              <w:rPr>
                <w:rFonts w:ascii="Ebrima" w:hAnsi="Ebrima"/>
                <w:sz w:val="22"/>
              </w:rPr>
            </w:pPr>
          </w:p>
        </w:tc>
      </w:tr>
      <w:tr w:rsidR="006C22C1" w:rsidRPr="002F66F4" w14:paraId="2626618E" w14:textId="77777777" w:rsidTr="00667941">
        <w:tc>
          <w:tcPr>
            <w:tcW w:w="2188" w:type="pct"/>
          </w:tcPr>
          <w:p w14:paraId="1F824FE6" w14:textId="77777777" w:rsidR="006C22C1" w:rsidRPr="0061174C" w:rsidRDefault="006C22C1" w:rsidP="006C22C1">
            <w:pPr>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Créditos do Patrimônio Separado</w:t>
            </w:r>
            <w:r w:rsidRPr="0061174C">
              <w:rPr>
                <w:rFonts w:ascii="Ebrima" w:hAnsi="Ebrima"/>
                <w:color w:val="000000" w:themeColor="text1"/>
                <w:sz w:val="22"/>
              </w:rPr>
              <w:t>”:</w:t>
            </w:r>
          </w:p>
        </w:tc>
        <w:tc>
          <w:tcPr>
            <w:tcW w:w="2812" w:type="pct"/>
          </w:tcPr>
          <w:p w14:paraId="653FEA18" w14:textId="11ABD4EA"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composição dos créditos do Patrimônio Separado representada pelos </w:t>
            </w:r>
            <w:r w:rsidRPr="0061174C">
              <w:rPr>
                <w:rFonts w:ascii="Ebrima" w:hAnsi="Ebrima"/>
                <w:b/>
                <w:color w:val="000000" w:themeColor="text1"/>
                <w:sz w:val="22"/>
              </w:rPr>
              <w:t>(i)</w:t>
            </w:r>
            <w:r w:rsidRPr="0061174C">
              <w:rPr>
                <w:rFonts w:ascii="Ebrima" w:hAnsi="Ebrima"/>
                <w:color w:val="000000" w:themeColor="text1"/>
                <w:sz w:val="22"/>
              </w:rPr>
              <w:t xml:space="preserve"> Créditos Imobiliários; </w:t>
            </w:r>
            <w:r w:rsidRPr="0061174C">
              <w:rPr>
                <w:rFonts w:ascii="Ebrima" w:hAnsi="Ebrima"/>
                <w:b/>
                <w:color w:val="000000" w:themeColor="text1"/>
                <w:sz w:val="22"/>
              </w:rPr>
              <w:t>(</w:t>
            </w:r>
            <w:proofErr w:type="spellStart"/>
            <w:r w:rsidRPr="0061174C">
              <w:rPr>
                <w:rFonts w:ascii="Ebrima" w:hAnsi="Ebrima"/>
                <w:b/>
                <w:color w:val="000000" w:themeColor="text1"/>
                <w:sz w:val="22"/>
              </w:rPr>
              <w:t>ii</w:t>
            </w:r>
            <w:proofErr w:type="spellEnd"/>
            <w:r w:rsidRPr="0061174C">
              <w:rPr>
                <w:rFonts w:ascii="Ebrima" w:hAnsi="Ebrima"/>
                <w:b/>
                <w:color w:val="000000" w:themeColor="text1"/>
                <w:sz w:val="22"/>
              </w:rPr>
              <w:t xml:space="preserve">) </w:t>
            </w:r>
            <w:r w:rsidRPr="002F66F4">
              <w:rPr>
                <w:rFonts w:ascii="Ebrima" w:hAnsi="Ebrima"/>
                <w:color w:val="000000" w:themeColor="text1"/>
                <w:sz w:val="22"/>
                <w:szCs w:val="22"/>
              </w:rPr>
              <w:t xml:space="preserve">Créditos Cedidos Fiduciariamente;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s="Tahoma"/>
                <w:color w:val="000000" w:themeColor="text1"/>
                <w:sz w:val="22"/>
                <w:szCs w:val="22"/>
              </w:rPr>
              <w:t xml:space="preserve"> </w:t>
            </w:r>
            <w:r w:rsidRPr="0061174C">
              <w:rPr>
                <w:rFonts w:ascii="Ebrima" w:hAnsi="Ebrima"/>
                <w:color w:val="000000" w:themeColor="text1"/>
                <w:sz w:val="22"/>
              </w:rPr>
              <w:t xml:space="preserve">Fundos; </w:t>
            </w:r>
            <w:r w:rsidRPr="0061174C">
              <w:rPr>
                <w:rFonts w:ascii="Ebrima" w:hAnsi="Ebrima"/>
                <w:b/>
                <w:color w:val="000000" w:themeColor="text1"/>
                <w:sz w:val="22"/>
              </w:rPr>
              <w:t>(</w:t>
            </w:r>
            <w:proofErr w:type="spellStart"/>
            <w:r w:rsidRPr="002F66F4">
              <w:rPr>
                <w:rFonts w:ascii="Ebrima" w:hAnsi="Ebrima"/>
                <w:b/>
                <w:bCs/>
                <w:color w:val="000000" w:themeColor="text1"/>
                <w:sz w:val="22"/>
                <w:szCs w:val="22"/>
              </w:rPr>
              <w:t>iv</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Garantias; e </w:t>
            </w:r>
            <w:r w:rsidRPr="0061174C">
              <w:rPr>
                <w:rFonts w:ascii="Ebrima" w:hAnsi="Ebrima"/>
                <w:b/>
                <w:color w:val="000000" w:themeColor="text1"/>
                <w:sz w:val="22"/>
              </w:rPr>
              <w:t>(</w:t>
            </w:r>
            <w:r w:rsidRPr="002F66F4">
              <w:rPr>
                <w:rFonts w:ascii="Ebrima" w:hAnsi="Ebrima"/>
                <w:b/>
                <w:bCs/>
                <w:color w:val="000000" w:themeColor="text1"/>
                <w:sz w:val="22"/>
                <w:szCs w:val="22"/>
              </w:rPr>
              <w:t>v</w:t>
            </w:r>
            <w:r w:rsidRPr="0061174C">
              <w:rPr>
                <w:rFonts w:ascii="Ebrima" w:hAnsi="Ebrima"/>
                <w:b/>
                <w:color w:val="000000" w:themeColor="text1"/>
                <w:sz w:val="22"/>
              </w:rPr>
              <w:t>)</w:t>
            </w:r>
            <w:r w:rsidRPr="0061174C">
              <w:rPr>
                <w:rFonts w:ascii="Ebrima" w:hAnsi="Ebrima"/>
                <w:color w:val="000000" w:themeColor="text1"/>
                <w:sz w:val="22"/>
              </w:rPr>
              <w:t xml:space="preserve"> eventuais valores que venham a ser depositados na Conta Centralizadora.</w:t>
            </w:r>
          </w:p>
          <w:p w14:paraId="600475C1" w14:textId="77777777" w:rsidR="006C22C1" w:rsidRPr="0061174C" w:rsidRDefault="006C22C1" w:rsidP="006C22C1">
            <w:pPr>
              <w:spacing w:line="276" w:lineRule="auto"/>
              <w:rPr>
                <w:rFonts w:ascii="Ebrima" w:hAnsi="Ebrima"/>
                <w:sz w:val="22"/>
              </w:rPr>
            </w:pPr>
          </w:p>
        </w:tc>
      </w:tr>
      <w:tr w:rsidR="006C22C1" w:rsidRPr="002F66F4" w14:paraId="532F01ED" w14:textId="77777777" w:rsidTr="00667941">
        <w:tc>
          <w:tcPr>
            <w:tcW w:w="2188" w:type="pct"/>
          </w:tcPr>
          <w:p w14:paraId="4D5E982C" w14:textId="7F8B4B9E" w:rsidR="006C22C1" w:rsidRPr="0061174C" w:rsidRDefault="006C22C1" w:rsidP="006C22C1">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Créditos Cedidos Fiduciariamente</w:t>
            </w:r>
            <w:r w:rsidRPr="0061174C">
              <w:rPr>
                <w:rFonts w:ascii="Ebrima" w:hAnsi="Ebrima"/>
                <w:sz w:val="22"/>
              </w:rPr>
              <w:t>”:</w:t>
            </w:r>
          </w:p>
        </w:tc>
        <w:tc>
          <w:tcPr>
            <w:tcW w:w="2812" w:type="pct"/>
          </w:tcPr>
          <w:p w14:paraId="0EFF4F06" w14:textId="174BEE51" w:rsidR="006C22C1" w:rsidRPr="0061174C" w:rsidRDefault="006C22C1" w:rsidP="006C22C1">
            <w:pPr>
              <w:tabs>
                <w:tab w:val="num" w:pos="-70"/>
                <w:tab w:val="left" w:pos="80"/>
              </w:tabs>
              <w:spacing w:line="276" w:lineRule="auto"/>
              <w:jc w:val="both"/>
              <w:rPr>
                <w:rFonts w:ascii="Ebrima" w:hAnsi="Ebrima"/>
                <w:sz w:val="22"/>
              </w:rPr>
            </w:pPr>
            <w:r w:rsidRPr="002F66F4">
              <w:rPr>
                <w:rFonts w:ascii="Ebrima" w:hAnsi="Ebrima" w:cstheme="minorHAnsi"/>
                <w:sz w:val="22"/>
                <w:szCs w:val="22"/>
              </w:rPr>
              <w:t>São</w:t>
            </w:r>
            <w:r w:rsidRPr="0061174C">
              <w:rPr>
                <w:rFonts w:ascii="Ebrima" w:hAnsi="Ebrima"/>
                <w:sz w:val="22"/>
              </w:rPr>
              <w:t xml:space="preserve"> os créditos </w:t>
            </w:r>
            <w:r>
              <w:rPr>
                <w:rFonts w:ascii="Ebrima" w:hAnsi="Ebrima" w:cstheme="minorHAnsi"/>
                <w:sz w:val="22"/>
                <w:szCs w:val="22"/>
              </w:rPr>
              <w:t xml:space="preserve">decorrentes de </w:t>
            </w:r>
            <w:r>
              <w:rPr>
                <w:rFonts w:ascii="Ebrima" w:hAnsi="Ebrima"/>
                <w:iCs/>
                <w:color w:val="000000" w:themeColor="text1"/>
                <w:sz w:val="22"/>
                <w:szCs w:val="22"/>
              </w:rPr>
              <w:t>contratos de locação</w:t>
            </w:r>
            <w:r w:rsidRPr="00BD23CA">
              <w:rPr>
                <w:rFonts w:ascii="Ebrima" w:hAnsi="Ebrima"/>
                <w:color w:val="000000" w:themeColor="text1"/>
                <w:sz w:val="22"/>
              </w:rPr>
              <w:t xml:space="preserve"> ou alienação </w:t>
            </w:r>
            <w:r>
              <w:rPr>
                <w:rFonts w:ascii="Ebrima" w:hAnsi="Ebrima"/>
                <w:iCs/>
                <w:color w:val="000000" w:themeColor="text1"/>
                <w:sz w:val="22"/>
                <w:szCs w:val="22"/>
              </w:rPr>
              <w:t xml:space="preserve">de qualquer </w:t>
            </w:r>
            <w:r w:rsidR="001C7543">
              <w:rPr>
                <w:rFonts w:ascii="Ebrima" w:hAnsi="Ebrima" w:cstheme="minorHAnsi"/>
                <w:sz w:val="22"/>
                <w:szCs w:val="22"/>
              </w:rPr>
              <w:t>das</w:t>
            </w:r>
            <w:r w:rsidR="00B45820">
              <w:rPr>
                <w:rFonts w:ascii="Ebrima" w:hAnsi="Ebrima" w:cstheme="minorHAnsi"/>
                <w:sz w:val="22"/>
                <w:szCs w:val="22"/>
              </w:rPr>
              <w:t xml:space="preserve"> unidades </w:t>
            </w:r>
            <w:r w:rsidR="000C2D38">
              <w:rPr>
                <w:rFonts w:ascii="Ebrima" w:hAnsi="Ebrima" w:cstheme="minorHAnsi"/>
                <w:sz w:val="22"/>
                <w:szCs w:val="22"/>
              </w:rPr>
              <w:t>autônomas do Empreendimento Imobiliário</w:t>
            </w:r>
            <w:r w:rsidRPr="002F66F4">
              <w:rPr>
                <w:rFonts w:ascii="Ebrima" w:hAnsi="Ebrima" w:cstheme="minorHAnsi"/>
                <w:sz w:val="22"/>
                <w:szCs w:val="22"/>
              </w:rPr>
              <w:t xml:space="preserve"> para terceiros, </w:t>
            </w:r>
            <w:r w:rsidRPr="0061174C">
              <w:rPr>
                <w:rFonts w:ascii="Ebrima" w:hAnsi="Ebrima"/>
                <w:sz w:val="22"/>
              </w:rPr>
              <w:t xml:space="preserve">cedidos fiduciariamente em garantia </w:t>
            </w:r>
            <w:r w:rsidR="00A50532">
              <w:rPr>
                <w:rFonts w:ascii="Ebrima" w:hAnsi="Ebrima"/>
                <w:sz w:val="22"/>
              </w:rPr>
              <w:t xml:space="preserve">ao pagamento </w:t>
            </w:r>
            <w:r w:rsidRPr="0061174C">
              <w:rPr>
                <w:rFonts w:ascii="Ebrima" w:hAnsi="Ebrima"/>
                <w:sz w:val="22"/>
              </w:rPr>
              <w:t>das Obrigações Garantidas pela Emitente por meio da celebração do Contrato de Cessão Fiduciária.</w:t>
            </w:r>
          </w:p>
          <w:p w14:paraId="4100B510" w14:textId="29A6C0BB" w:rsidR="006C22C1" w:rsidRPr="0061174C" w:rsidRDefault="006C22C1" w:rsidP="006C22C1">
            <w:pPr>
              <w:tabs>
                <w:tab w:val="num" w:pos="-70"/>
                <w:tab w:val="left" w:pos="80"/>
              </w:tabs>
              <w:spacing w:line="276" w:lineRule="auto"/>
              <w:jc w:val="both"/>
              <w:rPr>
                <w:rFonts w:ascii="Ebrima" w:hAnsi="Ebrima"/>
                <w:sz w:val="22"/>
              </w:rPr>
            </w:pPr>
          </w:p>
        </w:tc>
      </w:tr>
      <w:tr w:rsidR="006C22C1" w:rsidRPr="002F66F4" w14:paraId="15AB0FE6" w14:textId="77777777" w:rsidTr="00667941">
        <w:tc>
          <w:tcPr>
            <w:tcW w:w="2188" w:type="pct"/>
          </w:tcPr>
          <w:p w14:paraId="2979426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Créditos Imobiliários</w:t>
            </w:r>
            <w:r w:rsidRPr="0061174C">
              <w:rPr>
                <w:rFonts w:ascii="Ebrima" w:hAnsi="Ebrima"/>
                <w:color w:val="000000" w:themeColor="text1"/>
                <w:sz w:val="22"/>
              </w:rPr>
              <w:t>”:</w:t>
            </w:r>
          </w:p>
        </w:tc>
        <w:tc>
          <w:tcPr>
            <w:tcW w:w="2812" w:type="pct"/>
          </w:tcPr>
          <w:p w14:paraId="2BF53DA4" w14:textId="570246E8" w:rsidR="006C22C1" w:rsidRPr="0061174C" w:rsidRDefault="006C22C1" w:rsidP="006C22C1">
            <w:pPr>
              <w:tabs>
                <w:tab w:val="num" w:pos="-70"/>
                <w:tab w:val="left" w:pos="80"/>
              </w:tabs>
              <w:spacing w:line="276" w:lineRule="auto"/>
              <w:jc w:val="both"/>
              <w:rPr>
                <w:rFonts w:ascii="Ebrima" w:hAnsi="Ebrima"/>
                <w:color w:val="000000" w:themeColor="text1"/>
                <w:sz w:val="22"/>
              </w:rPr>
            </w:pPr>
            <w:r w:rsidRPr="0061174C">
              <w:rPr>
                <w:rFonts w:ascii="Ebrima" w:hAnsi="Ebrima"/>
                <w:sz w:val="22"/>
              </w:rPr>
              <w:t xml:space="preserve">Os direitos de crédito decorrentes das Debêntures, nos termos da Escritura de Emissão de Debêntures, </w:t>
            </w:r>
            <w:r w:rsidRPr="0061174C">
              <w:rPr>
                <w:rFonts w:ascii="Ebrima" w:hAnsi="Ebrima"/>
                <w:sz w:val="22"/>
              </w:rPr>
              <w:lastRenderedPageBreak/>
              <w:t xml:space="preserve">que estabelece que a Emitente está obrigada, de forma irrevogável e irretratável, a realizar o pagamento </w:t>
            </w:r>
            <w:r w:rsidRPr="0061174C">
              <w:rPr>
                <w:rFonts w:ascii="Ebrima" w:hAnsi="Ebrima"/>
                <w:b/>
                <w:sz w:val="22"/>
              </w:rPr>
              <w:t>(i)</w:t>
            </w:r>
            <w:r w:rsidRPr="0061174C">
              <w:rPr>
                <w:rFonts w:ascii="Ebrima" w:hAnsi="Ebrima"/>
                <w:sz w:val="22"/>
              </w:rPr>
              <w:t xml:space="preserve"> dos direitos creditórios oriundos das Debêntures, no valor, forma de pagamento e demais condições previstos na Escritura de Emissão de Debêntures, bem como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de todos e quaisquer outros direitos creditórios devidos pela Emitente, ou titulados pela </w:t>
            </w:r>
            <w:proofErr w:type="spellStart"/>
            <w:r w:rsidRPr="0061174C">
              <w:rPr>
                <w:rFonts w:ascii="Ebrima" w:hAnsi="Ebrima"/>
                <w:sz w:val="22"/>
              </w:rPr>
              <w:t>Securitizadora</w:t>
            </w:r>
            <w:proofErr w:type="spellEnd"/>
            <w:r w:rsidRPr="0061174C">
              <w:rPr>
                <w:rFonts w:ascii="Ebrima" w:hAnsi="Ebrima"/>
                <w:sz w:val="22"/>
              </w:rPr>
              <w:t>,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Pr="0061174C">
              <w:rPr>
                <w:rFonts w:ascii="Ebrima" w:hAnsi="Ebrima"/>
                <w:color w:val="000000" w:themeColor="text1"/>
                <w:sz w:val="22"/>
              </w:rPr>
              <w:t>.</w:t>
            </w:r>
          </w:p>
          <w:p w14:paraId="7A4A7658" w14:textId="77777777" w:rsidR="006C22C1" w:rsidRPr="0061174C" w:rsidRDefault="006C22C1" w:rsidP="006C22C1">
            <w:pPr>
              <w:spacing w:line="276" w:lineRule="auto"/>
              <w:rPr>
                <w:rFonts w:ascii="Ebrima" w:hAnsi="Ebrima"/>
                <w:sz w:val="22"/>
              </w:rPr>
            </w:pPr>
          </w:p>
        </w:tc>
      </w:tr>
      <w:tr w:rsidR="006C22C1" w:rsidRPr="002F66F4" w14:paraId="70F8A4A9" w14:textId="77777777" w:rsidTr="00667941">
        <w:tc>
          <w:tcPr>
            <w:tcW w:w="2188" w:type="pct"/>
          </w:tcPr>
          <w:p w14:paraId="677CF532" w14:textId="713F8F0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CRI</w:t>
            </w:r>
            <w:r w:rsidRPr="0061174C">
              <w:rPr>
                <w:rFonts w:ascii="Ebrima" w:hAnsi="Ebrima"/>
                <w:color w:val="000000" w:themeColor="text1"/>
                <w:sz w:val="22"/>
              </w:rPr>
              <w:t>”:</w:t>
            </w:r>
          </w:p>
        </w:tc>
        <w:tc>
          <w:tcPr>
            <w:tcW w:w="2812" w:type="pct"/>
          </w:tcPr>
          <w:p w14:paraId="5621051D" w14:textId="1FFEF287" w:rsidR="006C22C1" w:rsidRPr="0061174C" w:rsidRDefault="00987C0B" w:rsidP="006C22C1">
            <w:pPr>
              <w:spacing w:line="276" w:lineRule="auto"/>
              <w:jc w:val="both"/>
              <w:rPr>
                <w:rFonts w:ascii="Ebrima" w:hAnsi="Ebrima"/>
                <w:sz w:val="22"/>
              </w:rPr>
            </w:pPr>
            <w:r>
              <w:rPr>
                <w:rFonts w:ascii="Ebrima" w:hAnsi="Ebrima"/>
                <w:sz w:val="22"/>
              </w:rPr>
              <w:t>Os CRI Seniores e CRI Subordinados, quando mencionados em conjunto</w:t>
            </w:r>
            <w:r w:rsidR="006C22C1" w:rsidRPr="0061174C">
              <w:rPr>
                <w:rFonts w:ascii="Ebrima" w:hAnsi="Ebrima"/>
                <w:sz w:val="22"/>
              </w:rPr>
              <w:t>.</w:t>
            </w:r>
          </w:p>
          <w:p w14:paraId="443644C2" w14:textId="109F9B99" w:rsidR="006C22C1" w:rsidRPr="0061174C" w:rsidRDefault="006C22C1" w:rsidP="006C22C1">
            <w:pPr>
              <w:spacing w:line="276" w:lineRule="auto"/>
              <w:jc w:val="both"/>
              <w:rPr>
                <w:rFonts w:ascii="Ebrima" w:hAnsi="Ebrima"/>
                <w:sz w:val="22"/>
              </w:rPr>
            </w:pPr>
          </w:p>
        </w:tc>
      </w:tr>
      <w:tr w:rsidR="007F5112" w:rsidRPr="002F66F4" w14:paraId="01AA8734" w14:textId="77777777" w:rsidTr="00667941">
        <w:tc>
          <w:tcPr>
            <w:tcW w:w="2188" w:type="pct"/>
          </w:tcPr>
          <w:p w14:paraId="2EF270D4" w14:textId="79B04205" w:rsidR="007F5112" w:rsidRPr="0061174C" w:rsidRDefault="007F5112" w:rsidP="007F5112">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812" w:type="pct"/>
          </w:tcPr>
          <w:p w14:paraId="79E1A5B6" w14:textId="03D923E5" w:rsidR="007F5112" w:rsidRDefault="007F5112" w:rsidP="007F5112">
            <w:pPr>
              <w:spacing w:line="276" w:lineRule="auto"/>
              <w:jc w:val="both"/>
              <w:rPr>
                <w:rFonts w:ascii="Ebrima" w:hAnsi="Ebrima"/>
                <w:sz w:val="22"/>
              </w:rPr>
            </w:pPr>
            <w:r>
              <w:rPr>
                <w:rFonts w:ascii="Ebrima" w:hAnsi="Ebrima"/>
                <w:sz w:val="22"/>
              </w:rPr>
              <w:t xml:space="preserve">Os CRI das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sz w:val="22"/>
              </w:rPr>
              <w:t>ª</w:t>
            </w:r>
            <w:proofErr w:type="gramEnd"/>
            <w:r>
              <w:rPr>
                <w:rFonts w:ascii="Ebrima" w:hAnsi="Ebrima"/>
                <w:sz w:val="22"/>
              </w:rPr>
              <w:t xml:space="preserve"> Séries, da 1ª Emissão da </w:t>
            </w:r>
            <w:proofErr w:type="spellStart"/>
            <w:r>
              <w:rPr>
                <w:rFonts w:ascii="Ebrima" w:hAnsi="Ebrima"/>
                <w:sz w:val="22"/>
              </w:rPr>
              <w:t>Securitizadora</w:t>
            </w:r>
            <w:proofErr w:type="spellEnd"/>
            <w:r>
              <w:rPr>
                <w:rFonts w:ascii="Ebrima" w:hAnsi="Ebrima"/>
                <w:sz w:val="22"/>
              </w:rPr>
              <w:t>.</w:t>
            </w:r>
          </w:p>
          <w:p w14:paraId="25DF46C4" w14:textId="77777777" w:rsidR="007F5112" w:rsidRPr="0061174C" w:rsidRDefault="007F5112" w:rsidP="007F5112">
            <w:pPr>
              <w:spacing w:line="276" w:lineRule="auto"/>
              <w:jc w:val="both"/>
              <w:rPr>
                <w:rFonts w:ascii="Ebrima" w:hAnsi="Ebrima"/>
                <w:sz w:val="22"/>
              </w:rPr>
            </w:pPr>
          </w:p>
        </w:tc>
      </w:tr>
      <w:tr w:rsidR="00134F9F" w:rsidRPr="002F66F4" w14:paraId="1700FDE7" w14:textId="77777777" w:rsidTr="00667941">
        <w:tc>
          <w:tcPr>
            <w:tcW w:w="2188" w:type="pct"/>
          </w:tcPr>
          <w:p w14:paraId="0B76464D" w14:textId="1936A68B" w:rsidR="00134F9F" w:rsidRPr="0061174C" w:rsidRDefault="00134F9F" w:rsidP="00134F9F">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 I</w:t>
            </w:r>
            <w:r>
              <w:rPr>
                <w:rFonts w:ascii="Ebrima" w:hAnsi="Ebrima"/>
                <w:color w:val="000000" w:themeColor="text1"/>
                <w:sz w:val="22"/>
              </w:rPr>
              <w:t>”:</w:t>
            </w:r>
          </w:p>
        </w:tc>
        <w:tc>
          <w:tcPr>
            <w:tcW w:w="2812" w:type="pct"/>
          </w:tcPr>
          <w:p w14:paraId="609FF1B2" w14:textId="1B0F2E73" w:rsidR="00134F9F" w:rsidRDefault="00134F9F" w:rsidP="00134F9F">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1ª Emissão da </w:t>
            </w:r>
            <w:proofErr w:type="spellStart"/>
            <w:r>
              <w:rPr>
                <w:rFonts w:ascii="Ebrima" w:hAnsi="Ebrima"/>
                <w:sz w:val="22"/>
              </w:rPr>
              <w:t>Securitizadora</w:t>
            </w:r>
            <w:proofErr w:type="spellEnd"/>
            <w:r>
              <w:rPr>
                <w:rFonts w:ascii="Ebrima" w:hAnsi="Ebrima"/>
                <w:sz w:val="22"/>
              </w:rPr>
              <w:t>.</w:t>
            </w:r>
          </w:p>
          <w:p w14:paraId="5373A801" w14:textId="77777777" w:rsidR="00134F9F" w:rsidRPr="0061174C" w:rsidRDefault="00134F9F" w:rsidP="00134F9F">
            <w:pPr>
              <w:spacing w:line="276" w:lineRule="auto"/>
              <w:jc w:val="both"/>
              <w:rPr>
                <w:rFonts w:ascii="Ebrima" w:hAnsi="Ebrima"/>
                <w:sz w:val="22"/>
              </w:rPr>
            </w:pPr>
          </w:p>
        </w:tc>
      </w:tr>
      <w:tr w:rsidR="00A54857" w:rsidRPr="002F66F4" w14:paraId="4D9C47DD" w14:textId="77777777" w:rsidTr="00667941">
        <w:tc>
          <w:tcPr>
            <w:tcW w:w="2188" w:type="pct"/>
          </w:tcPr>
          <w:p w14:paraId="37882859" w14:textId="6B6D2491" w:rsidR="00A54857" w:rsidRPr="0061174C" w:rsidRDefault="00A54857" w:rsidP="00A54857">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 xml:space="preserve">CRI Seniores </w:t>
            </w:r>
            <w:r>
              <w:rPr>
                <w:rFonts w:ascii="Ebrima" w:hAnsi="Ebrima"/>
                <w:color w:val="000000" w:themeColor="text1"/>
                <w:sz w:val="22"/>
                <w:u w:val="single"/>
              </w:rPr>
              <w:t>I</w:t>
            </w:r>
            <w:r w:rsidRPr="003E032D">
              <w:rPr>
                <w:rFonts w:ascii="Ebrima" w:hAnsi="Ebrima"/>
                <w:color w:val="000000" w:themeColor="text1"/>
                <w:sz w:val="22"/>
                <w:u w:val="single"/>
              </w:rPr>
              <w:t>I</w:t>
            </w:r>
            <w:r>
              <w:rPr>
                <w:rFonts w:ascii="Ebrima" w:hAnsi="Ebrima"/>
                <w:color w:val="000000" w:themeColor="text1"/>
                <w:sz w:val="22"/>
              </w:rPr>
              <w:t>”:</w:t>
            </w:r>
          </w:p>
        </w:tc>
        <w:tc>
          <w:tcPr>
            <w:tcW w:w="2812" w:type="pct"/>
          </w:tcPr>
          <w:p w14:paraId="5520C284" w14:textId="3D642370" w:rsidR="00A54857" w:rsidRDefault="00A54857" w:rsidP="00A5485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1ª Emissão da </w:t>
            </w:r>
            <w:proofErr w:type="spellStart"/>
            <w:r>
              <w:rPr>
                <w:rFonts w:ascii="Ebrima" w:hAnsi="Ebrima"/>
                <w:sz w:val="22"/>
              </w:rPr>
              <w:t>Securitizadora</w:t>
            </w:r>
            <w:proofErr w:type="spellEnd"/>
            <w:r>
              <w:rPr>
                <w:rFonts w:ascii="Ebrima" w:hAnsi="Ebrima"/>
                <w:sz w:val="22"/>
              </w:rPr>
              <w:t>.</w:t>
            </w:r>
          </w:p>
          <w:p w14:paraId="7D80B492" w14:textId="77777777" w:rsidR="00A54857" w:rsidRPr="0061174C" w:rsidRDefault="00A54857" w:rsidP="00A54857">
            <w:pPr>
              <w:spacing w:line="276" w:lineRule="auto"/>
              <w:jc w:val="both"/>
              <w:rPr>
                <w:rFonts w:ascii="Ebrima" w:hAnsi="Ebrima"/>
                <w:sz w:val="22"/>
              </w:rPr>
            </w:pPr>
          </w:p>
        </w:tc>
      </w:tr>
      <w:tr w:rsidR="00465A6B" w:rsidRPr="002F66F4" w14:paraId="36EE773D" w14:textId="77777777" w:rsidTr="00667941">
        <w:tc>
          <w:tcPr>
            <w:tcW w:w="2188" w:type="pct"/>
          </w:tcPr>
          <w:p w14:paraId="6314578C" w14:textId="6DBA8F74" w:rsidR="00465A6B" w:rsidRPr="0061174C" w:rsidRDefault="00465A6B" w:rsidP="00465A6B">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 xml:space="preserve">CRI Seniores </w:t>
            </w:r>
            <w:r>
              <w:rPr>
                <w:rFonts w:ascii="Ebrima" w:hAnsi="Ebrima"/>
                <w:color w:val="000000" w:themeColor="text1"/>
                <w:sz w:val="22"/>
                <w:u w:val="single"/>
              </w:rPr>
              <w:t>III</w:t>
            </w:r>
            <w:r>
              <w:rPr>
                <w:rFonts w:ascii="Ebrima" w:hAnsi="Ebrima"/>
                <w:color w:val="000000" w:themeColor="text1"/>
                <w:sz w:val="22"/>
              </w:rPr>
              <w:t>”:</w:t>
            </w:r>
          </w:p>
        </w:tc>
        <w:tc>
          <w:tcPr>
            <w:tcW w:w="2812" w:type="pct"/>
          </w:tcPr>
          <w:p w14:paraId="291E3ABF" w14:textId="71734D64" w:rsidR="00465A6B" w:rsidRDefault="00465A6B" w:rsidP="00465A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1ª Emissão da </w:t>
            </w:r>
            <w:proofErr w:type="spellStart"/>
            <w:r>
              <w:rPr>
                <w:rFonts w:ascii="Ebrima" w:hAnsi="Ebrima"/>
                <w:sz w:val="22"/>
              </w:rPr>
              <w:t>Securitizadora</w:t>
            </w:r>
            <w:proofErr w:type="spellEnd"/>
            <w:r>
              <w:rPr>
                <w:rFonts w:ascii="Ebrima" w:hAnsi="Ebrima"/>
                <w:sz w:val="22"/>
              </w:rPr>
              <w:t>.</w:t>
            </w:r>
          </w:p>
          <w:p w14:paraId="1E6F8282" w14:textId="77777777" w:rsidR="00465A6B" w:rsidRPr="0061174C" w:rsidRDefault="00465A6B" w:rsidP="00465A6B">
            <w:pPr>
              <w:spacing w:line="276" w:lineRule="auto"/>
              <w:jc w:val="both"/>
              <w:rPr>
                <w:rFonts w:ascii="Ebrima" w:hAnsi="Ebrima"/>
                <w:sz w:val="22"/>
              </w:rPr>
            </w:pPr>
          </w:p>
        </w:tc>
      </w:tr>
      <w:tr w:rsidR="007F7177" w:rsidRPr="002F66F4" w14:paraId="14DA1F9B" w14:textId="77777777" w:rsidTr="00667941">
        <w:tc>
          <w:tcPr>
            <w:tcW w:w="2188" w:type="pct"/>
          </w:tcPr>
          <w:p w14:paraId="29571168" w14:textId="71DF73EB" w:rsidR="007F7177" w:rsidRPr="0061174C" w:rsidRDefault="007F7177" w:rsidP="007F7177">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812" w:type="pct"/>
          </w:tcPr>
          <w:p w14:paraId="246EF223" w14:textId="41DBE413" w:rsidR="007F7177" w:rsidRDefault="007F7177" w:rsidP="007F717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São os CRI Seniores I, CRI Seniores II</w:t>
            </w:r>
            <w:r w:rsidR="005961ED">
              <w:rPr>
                <w:rFonts w:ascii="Ebrima" w:hAnsi="Ebrima"/>
                <w:sz w:val="22"/>
              </w:rPr>
              <w:t xml:space="preserve"> e</w:t>
            </w:r>
            <w:r>
              <w:rPr>
                <w:rFonts w:ascii="Ebrima" w:hAnsi="Ebrima"/>
                <w:sz w:val="22"/>
              </w:rPr>
              <w:t xml:space="preserve"> os CRI Seniores III,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0C4381E0" w14:textId="77777777" w:rsidR="007F7177" w:rsidRPr="0061174C" w:rsidRDefault="007F7177" w:rsidP="00D5613A">
            <w:pPr>
              <w:spacing w:line="276" w:lineRule="auto"/>
              <w:jc w:val="both"/>
              <w:rPr>
                <w:rFonts w:ascii="Ebrima" w:hAnsi="Ebrima"/>
                <w:sz w:val="22"/>
              </w:rPr>
            </w:pPr>
          </w:p>
        </w:tc>
      </w:tr>
      <w:tr w:rsidR="006620D8" w:rsidRPr="002F66F4" w14:paraId="3368A7A7" w14:textId="77777777" w:rsidTr="00667941">
        <w:tc>
          <w:tcPr>
            <w:tcW w:w="2188" w:type="pct"/>
          </w:tcPr>
          <w:p w14:paraId="4C82211A" w14:textId="0CEDF1B4" w:rsidR="006620D8" w:rsidRPr="0061174C" w:rsidRDefault="006620D8" w:rsidP="006620D8">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rPr>
              <w:t>”:</w:t>
            </w:r>
          </w:p>
        </w:tc>
        <w:tc>
          <w:tcPr>
            <w:tcW w:w="2812" w:type="pct"/>
          </w:tcPr>
          <w:p w14:paraId="1F5E330D" w14:textId="7C390EE9" w:rsidR="006620D8" w:rsidRDefault="006620D8" w:rsidP="006620D8">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1ª Emissão da </w:t>
            </w:r>
            <w:proofErr w:type="spellStart"/>
            <w:r>
              <w:rPr>
                <w:rFonts w:ascii="Ebrima" w:hAnsi="Ebrima"/>
                <w:sz w:val="22"/>
              </w:rPr>
              <w:t>Securitizadora</w:t>
            </w:r>
            <w:proofErr w:type="spellEnd"/>
            <w:r>
              <w:rPr>
                <w:rFonts w:ascii="Ebrima" w:hAnsi="Ebrima"/>
                <w:sz w:val="22"/>
              </w:rPr>
              <w:t>.</w:t>
            </w:r>
          </w:p>
          <w:p w14:paraId="373CD29D" w14:textId="77777777" w:rsidR="006620D8" w:rsidRPr="0061174C" w:rsidRDefault="006620D8" w:rsidP="006620D8">
            <w:pPr>
              <w:spacing w:line="276" w:lineRule="auto"/>
              <w:jc w:val="both"/>
              <w:rPr>
                <w:rFonts w:ascii="Ebrima" w:hAnsi="Ebrima"/>
                <w:sz w:val="22"/>
              </w:rPr>
            </w:pPr>
          </w:p>
        </w:tc>
      </w:tr>
      <w:tr w:rsidR="00E444C6" w:rsidRPr="002F66F4" w14:paraId="40DEB0EB" w14:textId="77777777" w:rsidTr="00667941">
        <w:tc>
          <w:tcPr>
            <w:tcW w:w="2188" w:type="pct"/>
          </w:tcPr>
          <w:p w14:paraId="7AB24915" w14:textId="2B4D710F" w:rsidR="00E444C6" w:rsidRPr="0061174C" w:rsidRDefault="00E444C6" w:rsidP="00E444C6">
            <w:pPr>
              <w:spacing w:line="276" w:lineRule="auto"/>
              <w:rPr>
                <w:rFonts w:ascii="Ebrima" w:hAnsi="Ebrima"/>
                <w:color w:val="000000" w:themeColor="text1"/>
                <w:sz w:val="22"/>
              </w:rPr>
            </w:pPr>
            <w:r>
              <w:rPr>
                <w:rFonts w:ascii="Ebrima" w:hAnsi="Ebrima"/>
                <w:color w:val="000000" w:themeColor="text1"/>
                <w:sz w:val="22"/>
              </w:rPr>
              <w:lastRenderedPageBreak/>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w:t>
            </w:r>
            <w:r>
              <w:rPr>
                <w:rFonts w:ascii="Ebrima" w:hAnsi="Ebrima"/>
                <w:color w:val="000000" w:themeColor="text1"/>
                <w:sz w:val="22"/>
              </w:rPr>
              <w:t>”:</w:t>
            </w:r>
          </w:p>
        </w:tc>
        <w:tc>
          <w:tcPr>
            <w:tcW w:w="2812" w:type="pct"/>
          </w:tcPr>
          <w:p w14:paraId="54F716ED" w14:textId="03CE6361" w:rsidR="00E444C6" w:rsidRDefault="00E444C6" w:rsidP="00E444C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1ª Emissão da </w:t>
            </w:r>
            <w:proofErr w:type="spellStart"/>
            <w:r>
              <w:rPr>
                <w:rFonts w:ascii="Ebrima" w:hAnsi="Ebrima"/>
                <w:sz w:val="22"/>
              </w:rPr>
              <w:t>Securitizadora</w:t>
            </w:r>
            <w:proofErr w:type="spellEnd"/>
            <w:r>
              <w:rPr>
                <w:rFonts w:ascii="Ebrima" w:hAnsi="Ebrima"/>
                <w:sz w:val="22"/>
              </w:rPr>
              <w:t>.</w:t>
            </w:r>
          </w:p>
          <w:p w14:paraId="24AAA091" w14:textId="77777777" w:rsidR="00E444C6" w:rsidRPr="0061174C" w:rsidRDefault="00E444C6" w:rsidP="00E444C6">
            <w:pPr>
              <w:spacing w:line="276" w:lineRule="auto"/>
              <w:jc w:val="both"/>
              <w:rPr>
                <w:rFonts w:ascii="Ebrima" w:hAnsi="Ebrima"/>
                <w:sz w:val="22"/>
              </w:rPr>
            </w:pPr>
          </w:p>
        </w:tc>
      </w:tr>
      <w:tr w:rsidR="00FF152B" w:rsidRPr="002F66F4" w14:paraId="7F1AEE81" w14:textId="77777777" w:rsidTr="00667941">
        <w:tc>
          <w:tcPr>
            <w:tcW w:w="2188" w:type="pct"/>
          </w:tcPr>
          <w:p w14:paraId="73E54AE5" w14:textId="7012CF80" w:rsidR="00FF152B" w:rsidRPr="0061174C" w:rsidRDefault="00FF152B" w:rsidP="00FF152B">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II</w:t>
            </w:r>
            <w:r>
              <w:rPr>
                <w:rFonts w:ascii="Ebrima" w:hAnsi="Ebrima"/>
                <w:color w:val="000000" w:themeColor="text1"/>
                <w:sz w:val="22"/>
              </w:rPr>
              <w:t>”:</w:t>
            </w:r>
          </w:p>
        </w:tc>
        <w:tc>
          <w:tcPr>
            <w:tcW w:w="2812" w:type="pct"/>
          </w:tcPr>
          <w:p w14:paraId="1CAF42D6" w14:textId="5B35D9C8" w:rsidR="00FF152B" w:rsidRDefault="00FF152B" w:rsidP="00FF152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os CRI da </w:t>
            </w:r>
            <w:r w:rsidR="00B60EE3" w:rsidRPr="002C16A9">
              <w:rPr>
                <w:rFonts w:ascii="Ebrima" w:hAnsi="Ebrima"/>
                <w:color w:val="000000" w:themeColor="text1"/>
                <w:sz w:val="22"/>
              </w:rPr>
              <w:t>[</w:t>
            </w:r>
            <w:proofErr w:type="gramStart"/>
            <w:r w:rsidR="00B60EE3" w:rsidRPr="00BD25F9">
              <w:rPr>
                <w:rFonts w:ascii="Ebrima" w:hAnsi="Ebrima"/>
                <w:color w:val="000000" w:themeColor="text1"/>
                <w:sz w:val="22"/>
                <w:highlight w:val="yellow"/>
              </w:rPr>
              <w:t>•</w:t>
            </w:r>
            <w:r w:rsidR="00B60EE3" w:rsidRPr="002C16A9">
              <w:rPr>
                <w:rFonts w:ascii="Ebrima" w:hAnsi="Ebrima"/>
                <w:color w:val="000000" w:themeColor="text1"/>
                <w:sz w:val="22"/>
              </w:rPr>
              <w:t>]</w:t>
            </w:r>
            <w:r>
              <w:rPr>
                <w:rFonts w:ascii="Ebrima" w:hAnsi="Ebrima" w:cstheme="minorHAnsi"/>
                <w:sz w:val="22"/>
                <w:szCs w:val="22"/>
              </w:rPr>
              <w:t>ª</w:t>
            </w:r>
            <w:proofErr w:type="gramEnd"/>
            <w:r>
              <w:rPr>
                <w:rFonts w:ascii="Ebrima" w:hAnsi="Ebrima" w:cstheme="minorHAnsi"/>
                <w:sz w:val="22"/>
                <w:szCs w:val="22"/>
              </w:rPr>
              <w:t xml:space="preserve"> Série</w:t>
            </w:r>
            <w:r>
              <w:rPr>
                <w:rFonts w:ascii="Ebrima" w:hAnsi="Ebrima"/>
                <w:sz w:val="22"/>
              </w:rPr>
              <w:t xml:space="preserve"> da 1ª Emissão da </w:t>
            </w:r>
            <w:proofErr w:type="spellStart"/>
            <w:r>
              <w:rPr>
                <w:rFonts w:ascii="Ebrima" w:hAnsi="Ebrima"/>
                <w:sz w:val="22"/>
              </w:rPr>
              <w:t>Securitizadora</w:t>
            </w:r>
            <w:proofErr w:type="spellEnd"/>
            <w:r>
              <w:rPr>
                <w:rFonts w:ascii="Ebrima" w:hAnsi="Ebrima"/>
                <w:sz w:val="22"/>
              </w:rPr>
              <w:t>.</w:t>
            </w:r>
          </w:p>
          <w:p w14:paraId="3E773AE3" w14:textId="77777777" w:rsidR="00FF152B" w:rsidRPr="0061174C" w:rsidRDefault="00FF152B" w:rsidP="00FF152B">
            <w:pPr>
              <w:spacing w:line="276" w:lineRule="auto"/>
              <w:jc w:val="both"/>
              <w:rPr>
                <w:rFonts w:ascii="Ebrima" w:hAnsi="Ebrima"/>
                <w:sz w:val="22"/>
              </w:rPr>
            </w:pPr>
          </w:p>
        </w:tc>
      </w:tr>
      <w:tr w:rsidR="00E821EB" w:rsidRPr="002F66F4" w14:paraId="77A7A827" w14:textId="77777777" w:rsidTr="00667941">
        <w:tc>
          <w:tcPr>
            <w:tcW w:w="2188" w:type="pct"/>
          </w:tcPr>
          <w:p w14:paraId="2292C882" w14:textId="43C7A304" w:rsidR="00E821EB" w:rsidRPr="0061174C" w:rsidRDefault="00E821EB" w:rsidP="00E821EB">
            <w:pPr>
              <w:spacing w:line="276" w:lineRule="auto"/>
              <w:rPr>
                <w:rFonts w:ascii="Ebrima" w:hAnsi="Ebrima"/>
                <w:color w:val="000000" w:themeColor="text1"/>
                <w:sz w:val="22"/>
              </w:rPr>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Pr>
                <w:rFonts w:ascii="Ebrima" w:hAnsi="Ebrima"/>
                <w:color w:val="000000" w:themeColor="text1"/>
                <w:sz w:val="22"/>
              </w:rPr>
              <w:t>”:</w:t>
            </w:r>
          </w:p>
        </w:tc>
        <w:tc>
          <w:tcPr>
            <w:tcW w:w="2812" w:type="pct"/>
          </w:tcPr>
          <w:p w14:paraId="5CC5ABF0" w14:textId="6C08E1A5" w:rsidR="00E821EB" w:rsidRDefault="007E26F7" w:rsidP="00E821E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sz w:val="22"/>
              </w:rPr>
              <w:t xml:space="preserve">São </w:t>
            </w:r>
            <w:r w:rsidR="00E821EB">
              <w:rPr>
                <w:rFonts w:ascii="Ebrima" w:hAnsi="Ebrima"/>
                <w:sz w:val="22"/>
              </w:rPr>
              <w:t>os CRI Subordinados I, CRI Subordinados II</w:t>
            </w:r>
            <w:r w:rsidR="005961ED">
              <w:rPr>
                <w:rFonts w:ascii="Ebrima" w:hAnsi="Ebrima"/>
                <w:sz w:val="22"/>
              </w:rPr>
              <w:t xml:space="preserve"> e</w:t>
            </w:r>
            <w:r w:rsidR="00E821EB">
              <w:rPr>
                <w:rFonts w:ascii="Ebrima" w:hAnsi="Ebrima"/>
                <w:sz w:val="22"/>
              </w:rPr>
              <w:t xml:space="preserve"> os CRI Subordinados III, quando mencionados em conjunto. Os CRI Subordinados receberão juros remuneratórios, principal e encargos moratórios eventualmente incorridos somente após o pagamento dos CRI Seniores, exclusivamente na aplicação dos recursos produto da excussão das Garantias.</w:t>
            </w:r>
          </w:p>
          <w:p w14:paraId="7422D739" w14:textId="77777777" w:rsidR="00E821EB" w:rsidRPr="0061174C" w:rsidRDefault="00E821EB" w:rsidP="00E821EB">
            <w:pPr>
              <w:spacing w:line="276" w:lineRule="auto"/>
              <w:jc w:val="both"/>
              <w:rPr>
                <w:rFonts w:ascii="Ebrima" w:hAnsi="Ebrima"/>
                <w:sz w:val="22"/>
              </w:rPr>
            </w:pPr>
          </w:p>
        </w:tc>
      </w:tr>
      <w:tr w:rsidR="006C22C1" w:rsidRPr="002F66F4" w14:paraId="0E154677" w14:textId="77777777" w:rsidTr="00667941">
        <w:tc>
          <w:tcPr>
            <w:tcW w:w="2188" w:type="pct"/>
          </w:tcPr>
          <w:p w14:paraId="66DB55B6" w14:textId="68C361C5"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CRI em Circulação</w:t>
            </w:r>
            <w:r w:rsidRPr="0061174C">
              <w:rPr>
                <w:rFonts w:ascii="Ebrima" w:hAnsi="Ebrima"/>
                <w:color w:val="000000" w:themeColor="text1"/>
                <w:sz w:val="22"/>
              </w:rPr>
              <w:t>”</w:t>
            </w:r>
          </w:p>
        </w:tc>
        <w:tc>
          <w:tcPr>
            <w:tcW w:w="2812" w:type="pct"/>
          </w:tcPr>
          <w:p w14:paraId="4F10017F" w14:textId="61F6402D"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Todos os CRI subscritos e não resgatados, excluídos aqueles detidos nas hipóteses previstas na Cláusula </w:t>
            </w:r>
            <w:r w:rsidRPr="0061174C">
              <w:rPr>
                <w:rFonts w:ascii="Ebrima" w:hAnsi="Ebrima"/>
                <w:color w:val="000000" w:themeColor="text1"/>
                <w:sz w:val="22"/>
                <w:szCs w:val="22"/>
              </w:rPr>
              <w:t>12.13</w:t>
            </w:r>
            <w:r>
              <w:rPr>
                <w:rFonts w:ascii="Ebrima" w:hAnsi="Ebrima"/>
                <w:color w:val="000000" w:themeColor="text1"/>
              </w:rPr>
              <w:t xml:space="preserve"> </w:t>
            </w:r>
            <w:r>
              <w:rPr>
                <w:rFonts w:ascii="Ebrima" w:hAnsi="Ebrima"/>
                <w:color w:val="000000" w:themeColor="text1"/>
                <w:sz w:val="22"/>
                <w:szCs w:val="22"/>
              </w:rPr>
              <w:t>do presente Termo</w:t>
            </w:r>
            <w:r w:rsidRPr="0061174C">
              <w:rPr>
                <w:rFonts w:ascii="Ebrima" w:hAnsi="Ebrima"/>
                <w:color w:val="000000" w:themeColor="text1"/>
                <w:sz w:val="22"/>
              </w:rPr>
              <w:t>.</w:t>
            </w:r>
          </w:p>
          <w:p w14:paraId="07742753" w14:textId="149FBC85"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446A2A9" w14:textId="77777777" w:rsidTr="00667941">
        <w:tc>
          <w:tcPr>
            <w:tcW w:w="2188" w:type="pct"/>
          </w:tcPr>
          <w:p w14:paraId="465FBF0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CSLL</w:t>
            </w:r>
            <w:r w:rsidRPr="0061174C">
              <w:rPr>
                <w:rFonts w:ascii="Ebrima" w:hAnsi="Ebrima"/>
                <w:color w:val="000000" w:themeColor="text1"/>
                <w:sz w:val="22"/>
              </w:rPr>
              <w:t>”:</w:t>
            </w:r>
          </w:p>
        </w:tc>
        <w:tc>
          <w:tcPr>
            <w:tcW w:w="2812" w:type="pct"/>
          </w:tcPr>
          <w:p w14:paraId="6230C636"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Social sobre o Lucro Líquido.</w:t>
            </w:r>
          </w:p>
          <w:p w14:paraId="0430EED2" w14:textId="77777777" w:rsidR="006C22C1" w:rsidRPr="0061174C" w:rsidRDefault="006C22C1" w:rsidP="006C22C1">
            <w:pPr>
              <w:spacing w:line="276" w:lineRule="auto"/>
              <w:rPr>
                <w:rFonts w:ascii="Ebrima" w:hAnsi="Ebrima"/>
                <w:sz w:val="22"/>
              </w:rPr>
            </w:pPr>
          </w:p>
        </w:tc>
      </w:tr>
      <w:tr w:rsidR="006C22C1" w:rsidRPr="002F66F4" w14:paraId="2B601A87" w14:textId="77777777" w:rsidTr="00667941">
        <w:tc>
          <w:tcPr>
            <w:tcW w:w="2188" w:type="pct"/>
          </w:tcPr>
          <w:p w14:paraId="132C606B" w14:textId="0670C3E3"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proofErr w:type="spellStart"/>
            <w:r w:rsidRPr="0061174C">
              <w:rPr>
                <w:rFonts w:ascii="Ebrima" w:hAnsi="Ebrima"/>
                <w:color w:val="000000" w:themeColor="text1"/>
                <w:sz w:val="22"/>
                <w:u w:val="single"/>
              </w:rPr>
              <w:t>Custodiante</w:t>
            </w:r>
            <w:proofErr w:type="spellEnd"/>
            <w:r w:rsidRPr="0061174C">
              <w:rPr>
                <w:rFonts w:ascii="Ebrima" w:hAnsi="Ebrima"/>
                <w:color w:val="000000" w:themeColor="text1"/>
                <w:sz w:val="22"/>
              </w:rPr>
              <w:t>”:</w:t>
            </w:r>
          </w:p>
        </w:tc>
        <w:tc>
          <w:tcPr>
            <w:tcW w:w="2812" w:type="pct"/>
          </w:tcPr>
          <w:p w14:paraId="7B53463B" w14:textId="153B68C2"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5F440F">
              <w:rPr>
                <w:rFonts w:ascii="Ebrima" w:hAnsi="Ebrima"/>
                <w:color w:val="000000" w:themeColor="text1"/>
                <w:sz w:val="22"/>
              </w:rPr>
              <w:t xml:space="preserve">A </w:t>
            </w:r>
            <w:r w:rsidR="00A50532" w:rsidRPr="004D7C19">
              <w:rPr>
                <w:rFonts w:ascii="Ebrima" w:hAnsi="Ebrima" w:cs="Leelawadee"/>
                <w:b/>
                <w:bCs/>
                <w:color w:val="000000"/>
                <w:sz w:val="22"/>
                <w:szCs w:val="22"/>
              </w:rPr>
              <w:t>SIMPLIFIC PAVARINI DISTRIBUIDORA DE TÍTULOS E VALORES MOBILIÁRIOS LTDA.</w:t>
            </w:r>
            <w:r w:rsidRPr="0061174C">
              <w:rPr>
                <w:rFonts w:ascii="Ebrima" w:hAnsi="Ebrima"/>
                <w:color w:val="000000" w:themeColor="text1"/>
                <w:sz w:val="22"/>
              </w:rPr>
              <w:t>, conforme qualificada no preâmbulo deste Termo de Securitização.</w:t>
            </w:r>
          </w:p>
          <w:p w14:paraId="287BAB1C" w14:textId="58136695"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331E5424" w14:textId="77777777" w:rsidTr="00667941">
        <w:tc>
          <w:tcPr>
            <w:tcW w:w="2188" w:type="pct"/>
          </w:tcPr>
          <w:p w14:paraId="04DB2C54"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CVM</w:t>
            </w:r>
            <w:r w:rsidRPr="0061174C">
              <w:rPr>
                <w:rFonts w:ascii="Ebrima" w:hAnsi="Ebrima"/>
                <w:color w:val="000000" w:themeColor="text1"/>
                <w:sz w:val="22"/>
              </w:rPr>
              <w:t>”:</w:t>
            </w:r>
          </w:p>
        </w:tc>
        <w:tc>
          <w:tcPr>
            <w:tcW w:w="2812" w:type="pct"/>
          </w:tcPr>
          <w:p w14:paraId="67403A73"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Comissão de Valores Mobiliários.</w:t>
            </w:r>
          </w:p>
          <w:p w14:paraId="260F46DD" w14:textId="77777777" w:rsidR="006C22C1" w:rsidRPr="0061174C" w:rsidRDefault="006C22C1" w:rsidP="006C22C1">
            <w:pPr>
              <w:spacing w:line="276" w:lineRule="auto"/>
              <w:rPr>
                <w:rFonts w:ascii="Ebrima" w:hAnsi="Ebrima"/>
                <w:sz w:val="22"/>
              </w:rPr>
            </w:pPr>
          </w:p>
        </w:tc>
      </w:tr>
      <w:tr w:rsidR="006C22C1" w:rsidRPr="002F66F4" w14:paraId="5A4D6910" w14:textId="77777777" w:rsidTr="00DB2AA8">
        <w:tc>
          <w:tcPr>
            <w:tcW w:w="2188" w:type="pct"/>
          </w:tcPr>
          <w:p w14:paraId="0F6DBE32" w14:textId="39D7B34E" w:rsidR="006C22C1" w:rsidRPr="009A06A6" w:rsidRDefault="006C22C1" w:rsidP="006C22C1">
            <w:pPr>
              <w:spacing w:line="276" w:lineRule="auto"/>
              <w:rPr>
                <w:rFonts w:ascii="Ebrima" w:hAnsi="Ebrima"/>
                <w:color w:val="000000" w:themeColor="text1"/>
                <w:sz w:val="22"/>
              </w:rPr>
            </w:pPr>
            <w:r w:rsidRPr="009A06A6">
              <w:rPr>
                <w:rFonts w:ascii="Ebrima" w:hAnsi="Ebrima"/>
                <w:color w:val="000000" w:themeColor="text1"/>
                <w:sz w:val="22"/>
                <w:szCs w:val="22"/>
              </w:rPr>
              <w:t>“</w:t>
            </w:r>
            <w:r w:rsidRPr="009A06A6">
              <w:rPr>
                <w:rFonts w:ascii="Ebrima" w:hAnsi="Ebrima"/>
                <w:color w:val="000000" w:themeColor="text1"/>
                <w:sz w:val="22"/>
                <w:szCs w:val="22"/>
                <w:u w:val="single"/>
              </w:rPr>
              <w:t>Cronograma Indicativo</w:t>
            </w:r>
            <w:r w:rsidRPr="009A06A6">
              <w:rPr>
                <w:rFonts w:ascii="Ebrima" w:hAnsi="Ebrima"/>
                <w:color w:val="000000" w:themeColor="text1"/>
                <w:sz w:val="22"/>
                <w:szCs w:val="22"/>
              </w:rPr>
              <w:t>”:</w:t>
            </w:r>
          </w:p>
        </w:tc>
        <w:tc>
          <w:tcPr>
            <w:tcW w:w="2812" w:type="pct"/>
          </w:tcPr>
          <w:p w14:paraId="69CD83DD" w14:textId="5306E7D7" w:rsidR="006C22C1" w:rsidRPr="00092015" w:rsidRDefault="006C22C1" w:rsidP="006C22C1">
            <w:pPr>
              <w:widowControl w:val="0"/>
              <w:tabs>
                <w:tab w:val="left" w:pos="80"/>
                <w:tab w:val="left" w:pos="110"/>
              </w:tabs>
              <w:autoSpaceDE w:val="0"/>
              <w:autoSpaceDN w:val="0"/>
              <w:adjustRightInd w:val="0"/>
              <w:spacing w:line="276" w:lineRule="auto"/>
              <w:jc w:val="both"/>
              <w:rPr>
                <w:rFonts w:ascii="Ebrima" w:hAnsi="Ebrima"/>
                <w:sz w:val="22"/>
              </w:rPr>
            </w:pPr>
            <w:r w:rsidRPr="009A06A6">
              <w:rPr>
                <w:rFonts w:ascii="Ebrima" w:hAnsi="Ebrima"/>
                <w:sz w:val="22"/>
              </w:rPr>
              <w:t>Conforme definição constante da Cláusula 4.11.4.</w:t>
            </w:r>
          </w:p>
          <w:p w14:paraId="55C3F9A7" w14:textId="77777777" w:rsidR="006C22C1" w:rsidRPr="00092015" w:rsidRDefault="006C22C1" w:rsidP="006C22C1">
            <w:pPr>
              <w:pStyle w:val="BodyText21"/>
              <w:spacing w:line="276" w:lineRule="auto"/>
              <w:rPr>
                <w:rFonts w:ascii="Ebrima" w:hAnsi="Ebrima"/>
                <w:color w:val="000000" w:themeColor="text1"/>
                <w:sz w:val="22"/>
              </w:rPr>
            </w:pPr>
          </w:p>
        </w:tc>
      </w:tr>
      <w:tr w:rsidR="006C22C1" w:rsidRPr="002F66F4" w14:paraId="3472A644" w14:textId="77777777" w:rsidTr="00667941">
        <w:tc>
          <w:tcPr>
            <w:tcW w:w="2188" w:type="pct"/>
          </w:tcPr>
          <w:p w14:paraId="2D8ECA56" w14:textId="00102C34"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da Primeira Integralização</w:t>
            </w:r>
            <w:r w:rsidRPr="0061174C">
              <w:rPr>
                <w:rFonts w:ascii="Ebrima" w:hAnsi="Ebrima"/>
                <w:color w:val="000000" w:themeColor="text1"/>
                <w:sz w:val="22"/>
              </w:rPr>
              <w:t>”:</w:t>
            </w:r>
          </w:p>
        </w:tc>
        <w:tc>
          <w:tcPr>
            <w:tcW w:w="2812" w:type="pct"/>
          </w:tcPr>
          <w:p w14:paraId="59F5163D" w14:textId="630C0436"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data em que ocorrer a primeira integralização dos CRI pelos Investidores</w:t>
            </w:r>
            <w:r w:rsidR="00035422">
              <w:rPr>
                <w:rFonts w:ascii="Ebrima" w:hAnsi="Ebrima"/>
                <w:color w:val="000000" w:themeColor="text1"/>
                <w:sz w:val="22"/>
              </w:rPr>
              <w:t xml:space="preserve"> da respectiva Série</w:t>
            </w:r>
            <w:r w:rsidRPr="0061174C">
              <w:rPr>
                <w:rFonts w:ascii="Ebrima" w:hAnsi="Ebrima"/>
                <w:color w:val="000000" w:themeColor="text1"/>
                <w:sz w:val="22"/>
              </w:rPr>
              <w:t>.</w:t>
            </w:r>
          </w:p>
          <w:p w14:paraId="2A630990" w14:textId="77777777" w:rsidR="006C22C1" w:rsidRPr="0061174C" w:rsidRDefault="006C22C1" w:rsidP="006C22C1">
            <w:pPr>
              <w:spacing w:line="276" w:lineRule="auto"/>
              <w:rPr>
                <w:rFonts w:ascii="Ebrima" w:hAnsi="Ebrima"/>
                <w:sz w:val="22"/>
              </w:rPr>
            </w:pPr>
          </w:p>
        </w:tc>
      </w:tr>
      <w:tr w:rsidR="006C22C1" w:rsidRPr="002F66F4" w14:paraId="445C8F12" w14:textId="77777777" w:rsidTr="00667941">
        <w:tc>
          <w:tcPr>
            <w:tcW w:w="2188" w:type="pct"/>
          </w:tcPr>
          <w:p w14:paraId="2D614716"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Aniversário</w:t>
            </w:r>
            <w:r w:rsidRPr="0061174C">
              <w:rPr>
                <w:rFonts w:ascii="Ebrima" w:hAnsi="Ebrima"/>
                <w:color w:val="000000" w:themeColor="text1"/>
                <w:sz w:val="22"/>
              </w:rPr>
              <w:t>”:</w:t>
            </w:r>
          </w:p>
        </w:tc>
        <w:tc>
          <w:tcPr>
            <w:tcW w:w="2812" w:type="pct"/>
          </w:tcPr>
          <w:p w14:paraId="07F0DC4E" w14:textId="56DE2D29"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dia </w:t>
            </w:r>
            <w:r w:rsidRPr="00D66C31">
              <w:rPr>
                <w:rFonts w:ascii="Ebrima" w:hAnsi="Ebrima"/>
                <w:color w:val="000000" w:themeColor="text1"/>
                <w:sz w:val="22"/>
              </w:rPr>
              <w:t>20 (vinte</w:t>
            </w:r>
            <w:r w:rsidRPr="002F66F4">
              <w:rPr>
                <w:rFonts w:ascii="Ebrima" w:hAnsi="Ebrima" w:cstheme="minorHAnsi"/>
                <w:color w:val="000000" w:themeColor="text1"/>
                <w:sz w:val="22"/>
                <w:szCs w:val="22"/>
              </w:rPr>
              <w:t>)</w:t>
            </w:r>
            <w:r w:rsidRPr="0061174C">
              <w:rPr>
                <w:rFonts w:ascii="Ebrima" w:hAnsi="Ebrima"/>
                <w:color w:val="000000" w:themeColor="text1"/>
                <w:sz w:val="22"/>
              </w:rPr>
              <w:t xml:space="preserve"> de cada mês</w:t>
            </w:r>
            <w:r w:rsidRPr="002F66F4">
              <w:rPr>
                <w:rFonts w:ascii="Ebrima" w:hAnsi="Ebrima"/>
                <w:color w:val="000000" w:themeColor="text1"/>
                <w:sz w:val="22"/>
                <w:szCs w:val="22"/>
              </w:rPr>
              <w:t>.</w:t>
            </w:r>
          </w:p>
          <w:p w14:paraId="3E40507D" w14:textId="77777777" w:rsidR="006C22C1" w:rsidRPr="0061174C" w:rsidRDefault="006C22C1" w:rsidP="006C22C1">
            <w:pPr>
              <w:spacing w:line="276" w:lineRule="auto"/>
              <w:rPr>
                <w:rFonts w:ascii="Ebrima" w:hAnsi="Ebrima"/>
                <w:sz w:val="22"/>
              </w:rPr>
            </w:pPr>
          </w:p>
        </w:tc>
      </w:tr>
      <w:tr w:rsidR="006C22C1" w:rsidRPr="002F66F4" w14:paraId="7A1C40CC" w14:textId="77777777" w:rsidTr="00667941">
        <w:tc>
          <w:tcPr>
            <w:tcW w:w="2188" w:type="pct"/>
          </w:tcPr>
          <w:p w14:paraId="5F46512B" w14:textId="7AEC6189" w:rsidR="006C22C1" w:rsidRPr="0061174C" w:rsidRDefault="006C22C1" w:rsidP="006C22C1">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Data de Emissão</w:t>
            </w:r>
            <w:r w:rsidRPr="0061174C">
              <w:rPr>
                <w:rFonts w:ascii="Ebrima" w:hAnsi="Ebrima"/>
                <w:sz w:val="22"/>
              </w:rPr>
              <w:t>”:</w:t>
            </w:r>
          </w:p>
        </w:tc>
        <w:tc>
          <w:tcPr>
            <w:tcW w:w="2812" w:type="pct"/>
          </w:tcPr>
          <w:p w14:paraId="19A02419" w14:textId="2C2B7BDE"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22" w:name="_Hlk94281464"/>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bookmarkEnd w:id="22"/>
            <w:r w:rsidRPr="0061174C">
              <w:rPr>
                <w:rFonts w:ascii="Ebrima" w:hAnsi="Ebrima"/>
                <w:color w:val="000000" w:themeColor="text1"/>
                <w:sz w:val="22"/>
              </w:rPr>
              <w:t xml:space="preserve"> de [</w:t>
            </w:r>
            <w:r w:rsidRPr="0061174C">
              <w:rPr>
                <w:rFonts w:ascii="Ebrima" w:hAnsi="Ebrima"/>
                <w:color w:val="000000" w:themeColor="text1"/>
                <w:sz w:val="22"/>
                <w:highlight w:val="yellow"/>
              </w:rPr>
              <w:t>•</w:t>
            </w:r>
            <w:r w:rsidRPr="0061174C">
              <w:rPr>
                <w:rFonts w:ascii="Ebrima" w:hAnsi="Ebrima"/>
                <w:color w:val="000000" w:themeColor="text1"/>
                <w:sz w:val="22"/>
              </w:rPr>
              <w:t>]</w:t>
            </w:r>
            <w:r w:rsidRPr="009A06A6">
              <w:rPr>
                <w:rFonts w:ascii="Ebrima" w:hAnsi="Ebrima"/>
                <w:color w:val="000000" w:themeColor="text1"/>
                <w:sz w:val="22"/>
              </w:rPr>
              <w:t xml:space="preserve"> de 2022</w:t>
            </w:r>
            <w:r w:rsidRPr="0061174C">
              <w:rPr>
                <w:rFonts w:ascii="Ebrima" w:hAnsi="Ebrima"/>
                <w:color w:val="000000" w:themeColor="text1"/>
                <w:sz w:val="22"/>
              </w:rPr>
              <w:t>.</w:t>
            </w:r>
          </w:p>
          <w:p w14:paraId="27A4D8C2"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22DF4DB9" w14:textId="77777777" w:rsidTr="00667941">
        <w:tc>
          <w:tcPr>
            <w:tcW w:w="2188" w:type="pct"/>
          </w:tcPr>
          <w:p w14:paraId="0BBE950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Pagamento da Remuneração</w:t>
            </w:r>
            <w:r w:rsidRPr="0061174C">
              <w:rPr>
                <w:rFonts w:ascii="Ebrima" w:hAnsi="Ebrima"/>
                <w:color w:val="000000" w:themeColor="text1"/>
                <w:sz w:val="22"/>
              </w:rPr>
              <w:t>”:</w:t>
            </w:r>
          </w:p>
        </w:tc>
        <w:tc>
          <w:tcPr>
            <w:tcW w:w="2812" w:type="pct"/>
          </w:tcPr>
          <w:p w14:paraId="2967DDA6"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Cada uma das datas de pagamento da Remuneração, conforme indicadas neste Termo de Securitização.</w:t>
            </w:r>
          </w:p>
          <w:p w14:paraId="10AEF450" w14:textId="77777777" w:rsidR="006C22C1" w:rsidRPr="0061174C" w:rsidRDefault="006C22C1" w:rsidP="006C22C1">
            <w:pPr>
              <w:spacing w:line="276" w:lineRule="auto"/>
              <w:rPr>
                <w:rFonts w:ascii="Ebrima" w:hAnsi="Ebrima"/>
                <w:sz w:val="22"/>
              </w:rPr>
            </w:pPr>
          </w:p>
        </w:tc>
      </w:tr>
      <w:tr w:rsidR="006C22C1" w:rsidRPr="002F66F4" w14:paraId="5EC50A86" w14:textId="77777777" w:rsidTr="00667941">
        <w:tc>
          <w:tcPr>
            <w:tcW w:w="2188" w:type="pct"/>
          </w:tcPr>
          <w:p w14:paraId="6BB56F92" w14:textId="560F9CAB"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Data de Vencimento</w:t>
            </w:r>
            <w:r w:rsidRPr="0061174C">
              <w:rPr>
                <w:rFonts w:ascii="Ebrima" w:hAnsi="Ebrima"/>
                <w:color w:val="000000" w:themeColor="text1"/>
                <w:sz w:val="22"/>
              </w:rPr>
              <w:t>”:</w:t>
            </w:r>
          </w:p>
        </w:tc>
        <w:tc>
          <w:tcPr>
            <w:tcW w:w="2812" w:type="pct"/>
          </w:tcPr>
          <w:p w14:paraId="2A862B2D" w14:textId="2BC562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 de [</w:t>
            </w:r>
            <w:r w:rsidRPr="0061174C">
              <w:rPr>
                <w:rFonts w:ascii="Ebrima" w:hAnsi="Ebrima"/>
                <w:color w:val="000000" w:themeColor="text1"/>
                <w:sz w:val="22"/>
                <w:highlight w:val="yellow"/>
              </w:rPr>
              <w:t>•</w:t>
            </w:r>
            <w:r w:rsidRPr="0061174C">
              <w:rPr>
                <w:rFonts w:ascii="Ebrima" w:hAnsi="Ebrima"/>
                <w:color w:val="000000" w:themeColor="text1"/>
                <w:sz w:val="22"/>
              </w:rPr>
              <w:t>]</w:t>
            </w:r>
            <w:r w:rsidRPr="009A06A6">
              <w:rPr>
                <w:rFonts w:ascii="Ebrima" w:hAnsi="Ebrima"/>
                <w:color w:val="000000" w:themeColor="text1"/>
                <w:sz w:val="22"/>
              </w:rPr>
              <w:t xml:space="preserve">de </w:t>
            </w:r>
            <w:r w:rsidR="00CF2287" w:rsidRPr="009A06A6">
              <w:rPr>
                <w:rFonts w:ascii="Ebrima" w:hAnsi="Ebrima"/>
                <w:color w:val="000000" w:themeColor="text1"/>
                <w:sz w:val="22"/>
              </w:rPr>
              <w:t>20</w:t>
            </w:r>
            <w:r w:rsidR="00CF2287" w:rsidRPr="0061174C">
              <w:rPr>
                <w:rFonts w:ascii="Ebrima" w:hAnsi="Ebrima"/>
                <w:color w:val="000000" w:themeColor="text1"/>
                <w:sz w:val="22"/>
              </w:rPr>
              <w:t>[</w:t>
            </w:r>
            <w:r w:rsidR="00CF2287" w:rsidRPr="0061174C">
              <w:rPr>
                <w:rFonts w:ascii="Ebrima" w:hAnsi="Ebrima"/>
                <w:color w:val="000000" w:themeColor="text1"/>
                <w:sz w:val="22"/>
                <w:highlight w:val="yellow"/>
              </w:rPr>
              <w:t>•</w:t>
            </w:r>
            <w:r w:rsidR="00CF2287" w:rsidRPr="0061174C">
              <w:rPr>
                <w:rFonts w:ascii="Ebrima" w:hAnsi="Ebrima"/>
                <w:color w:val="000000" w:themeColor="text1"/>
                <w:sz w:val="22"/>
              </w:rPr>
              <w:t>]</w:t>
            </w:r>
            <w:r w:rsidRPr="009A06A6">
              <w:rPr>
                <w:rFonts w:ascii="Ebrima" w:hAnsi="Ebrima"/>
                <w:color w:val="000000" w:themeColor="text1"/>
                <w:sz w:val="22"/>
              </w:rPr>
              <w:t>.</w:t>
            </w:r>
          </w:p>
          <w:p w14:paraId="78332FFE" w14:textId="77777777" w:rsidR="006C22C1" w:rsidRPr="0061174C" w:rsidRDefault="006C22C1" w:rsidP="006C22C1">
            <w:pPr>
              <w:spacing w:line="276" w:lineRule="auto"/>
              <w:rPr>
                <w:rFonts w:ascii="Ebrima" w:hAnsi="Ebrima"/>
                <w:sz w:val="22"/>
              </w:rPr>
            </w:pPr>
          </w:p>
        </w:tc>
      </w:tr>
      <w:tr w:rsidR="006C22C1" w:rsidRPr="002F66F4" w14:paraId="4A447C35" w14:textId="77777777" w:rsidTr="00667941">
        <w:tc>
          <w:tcPr>
            <w:tcW w:w="2188" w:type="pct"/>
          </w:tcPr>
          <w:p w14:paraId="2D2C968D" w14:textId="438F725E" w:rsidR="006C22C1" w:rsidRPr="0061174C" w:rsidRDefault="006C22C1" w:rsidP="006C22C1">
            <w:pPr>
              <w:spacing w:line="276" w:lineRule="auto"/>
              <w:rPr>
                <w:rFonts w:ascii="Ebrima" w:hAnsi="Ebrima"/>
                <w:color w:val="000000" w:themeColor="text1"/>
                <w:sz w:val="22"/>
              </w:rPr>
            </w:pPr>
            <w:r w:rsidRPr="0061174C">
              <w:rPr>
                <w:rFonts w:ascii="Ebrima" w:hAnsi="Ebrima"/>
                <w:sz w:val="22"/>
              </w:rPr>
              <w:lastRenderedPageBreak/>
              <w:t>“</w:t>
            </w:r>
            <w:r w:rsidRPr="0061174C">
              <w:rPr>
                <w:rFonts w:ascii="Ebrima" w:hAnsi="Ebrima"/>
                <w:sz w:val="22"/>
                <w:u w:val="single"/>
              </w:rPr>
              <w:t>Data de Amortização Programada</w:t>
            </w:r>
            <w:r w:rsidRPr="0061174C">
              <w:rPr>
                <w:rFonts w:ascii="Ebrima" w:hAnsi="Ebrima"/>
                <w:sz w:val="22"/>
              </w:rPr>
              <w:t>”:</w:t>
            </w:r>
          </w:p>
        </w:tc>
        <w:tc>
          <w:tcPr>
            <w:tcW w:w="2812" w:type="pct"/>
          </w:tcPr>
          <w:p w14:paraId="4AA8C08D" w14:textId="6E578D04"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Cada uma das datas em que estão previstas para ocorrer as Amortizações Programadas, conforme indicadas na Tabela Vigente do Anexo II</w:t>
            </w:r>
            <w:r>
              <w:rPr>
                <w:rFonts w:ascii="Ebrima" w:hAnsi="Ebrima"/>
                <w:sz w:val="22"/>
              </w:rPr>
              <w:t>.</w:t>
            </w:r>
          </w:p>
          <w:p w14:paraId="22985D6A"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6C22C1" w:rsidRPr="002F66F4" w14:paraId="542CD5D4" w14:textId="77777777" w:rsidTr="00667941">
        <w:tc>
          <w:tcPr>
            <w:tcW w:w="2188" w:type="pct"/>
          </w:tcPr>
          <w:p w14:paraId="48319C35"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Debêntures</w:t>
            </w:r>
            <w:r w:rsidRPr="0061174C">
              <w:rPr>
                <w:rFonts w:ascii="Ebrima" w:hAnsi="Ebrima"/>
                <w:color w:val="000000" w:themeColor="text1"/>
                <w:sz w:val="22"/>
              </w:rPr>
              <w:t>”:</w:t>
            </w:r>
          </w:p>
        </w:tc>
        <w:tc>
          <w:tcPr>
            <w:tcW w:w="2812" w:type="pct"/>
          </w:tcPr>
          <w:p w14:paraId="32427BD1" w14:textId="4BDEA0F1" w:rsidR="006C22C1" w:rsidRPr="0061174C" w:rsidRDefault="006C22C1" w:rsidP="006C22C1">
            <w:pPr>
              <w:autoSpaceDE w:val="0"/>
              <w:autoSpaceDN w:val="0"/>
              <w:adjustRightInd w:val="0"/>
              <w:spacing w:line="276" w:lineRule="auto"/>
              <w:ind w:right="18"/>
              <w:contextualSpacing/>
              <w:jc w:val="both"/>
              <w:rPr>
                <w:rFonts w:ascii="Ebrima" w:hAnsi="Ebrima"/>
                <w:color w:val="000000" w:themeColor="text1"/>
                <w:sz w:val="22"/>
              </w:rPr>
            </w:pPr>
            <w:r w:rsidRPr="0061174C">
              <w:rPr>
                <w:rFonts w:ascii="Ebrima" w:hAnsi="Ebrima"/>
                <w:color w:val="000000" w:themeColor="text1"/>
                <w:sz w:val="22"/>
              </w:rPr>
              <w:t>A totalidade das Debêntures emitidas pela Emitente, por meio da Escritura de Emissão de Debêntures.</w:t>
            </w:r>
          </w:p>
          <w:p w14:paraId="3B94BD3E" w14:textId="77777777" w:rsidR="006C22C1" w:rsidRPr="0061174C" w:rsidRDefault="006C22C1" w:rsidP="006C22C1">
            <w:pPr>
              <w:spacing w:line="276" w:lineRule="auto"/>
              <w:rPr>
                <w:rFonts w:ascii="Ebrima" w:hAnsi="Ebrima"/>
                <w:sz w:val="22"/>
              </w:rPr>
            </w:pPr>
          </w:p>
        </w:tc>
      </w:tr>
      <w:tr w:rsidR="006C22C1" w:rsidRPr="002F66F4" w14:paraId="5EA77352" w14:textId="77777777" w:rsidTr="00667941">
        <w:tc>
          <w:tcPr>
            <w:tcW w:w="2188" w:type="pct"/>
          </w:tcPr>
          <w:p w14:paraId="57140BD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6.306/2007</w:t>
            </w:r>
            <w:r w:rsidRPr="0061174C">
              <w:rPr>
                <w:rFonts w:ascii="Ebrima" w:hAnsi="Ebrima"/>
                <w:color w:val="000000" w:themeColor="text1"/>
                <w:sz w:val="22"/>
              </w:rPr>
              <w:t>”:</w:t>
            </w:r>
          </w:p>
        </w:tc>
        <w:tc>
          <w:tcPr>
            <w:tcW w:w="2812" w:type="pct"/>
          </w:tcPr>
          <w:p w14:paraId="3717318A"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Decreto nº 6.306, de 14 de dezembro de 2007, conforme alterado.</w:t>
            </w:r>
          </w:p>
          <w:p w14:paraId="0FD44D55" w14:textId="77777777" w:rsidR="006C22C1" w:rsidRPr="0061174C" w:rsidRDefault="006C22C1" w:rsidP="006C22C1">
            <w:pPr>
              <w:spacing w:line="276" w:lineRule="auto"/>
              <w:rPr>
                <w:rFonts w:ascii="Ebrima" w:hAnsi="Ebrima"/>
                <w:sz w:val="22"/>
              </w:rPr>
            </w:pPr>
          </w:p>
        </w:tc>
      </w:tr>
      <w:tr w:rsidR="006C22C1" w:rsidRPr="002F66F4" w14:paraId="14D4D325" w14:textId="77777777" w:rsidTr="00667941">
        <w:tc>
          <w:tcPr>
            <w:tcW w:w="2188" w:type="pct"/>
          </w:tcPr>
          <w:p w14:paraId="58FFE88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Decreto nº 8.426/2015</w:t>
            </w:r>
            <w:r w:rsidRPr="0061174C">
              <w:rPr>
                <w:rFonts w:ascii="Ebrima" w:hAnsi="Ebrima"/>
                <w:color w:val="000000" w:themeColor="text1"/>
                <w:sz w:val="22"/>
              </w:rPr>
              <w:t>”:</w:t>
            </w:r>
          </w:p>
        </w:tc>
        <w:tc>
          <w:tcPr>
            <w:tcW w:w="2812" w:type="pct"/>
          </w:tcPr>
          <w:p w14:paraId="6C8877C7"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Decreto nº 8.426, de 1º de abril de 2015, conforme alterado.</w:t>
            </w:r>
          </w:p>
          <w:p w14:paraId="4A680D58" w14:textId="77777777" w:rsidR="006C22C1" w:rsidRPr="0061174C" w:rsidRDefault="006C22C1" w:rsidP="006C22C1">
            <w:pPr>
              <w:spacing w:line="276" w:lineRule="auto"/>
              <w:rPr>
                <w:rFonts w:ascii="Ebrima" w:hAnsi="Ebrima"/>
                <w:sz w:val="22"/>
              </w:rPr>
            </w:pPr>
          </w:p>
        </w:tc>
      </w:tr>
      <w:tr w:rsidR="006C22C1" w:rsidRPr="002F66F4" w14:paraId="2256F001" w14:textId="77777777" w:rsidTr="00667941">
        <w:tc>
          <w:tcPr>
            <w:tcW w:w="2188" w:type="pct"/>
          </w:tcPr>
          <w:p w14:paraId="43B4F4AE" w14:textId="3255B550"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Despesas</w:t>
            </w:r>
            <w:r w:rsidRPr="0061174C">
              <w:rPr>
                <w:rFonts w:ascii="Ebrima" w:hAnsi="Ebrima"/>
                <w:color w:val="000000" w:themeColor="text1"/>
                <w:sz w:val="22"/>
              </w:rPr>
              <w:t>”:</w:t>
            </w:r>
          </w:p>
        </w:tc>
        <w:tc>
          <w:tcPr>
            <w:tcW w:w="2812" w:type="pct"/>
          </w:tcPr>
          <w:p w14:paraId="1B40E897" w14:textId="54C1938D" w:rsidR="006C22C1" w:rsidRPr="0061174C" w:rsidRDefault="006C22C1" w:rsidP="006C22C1">
            <w:pPr>
              <w:spacing w:line="276" w:lineRule="auto"/>
              <w:rPr>
                <w:rFonts w:ascii="Ebrima" w:hAnsi="Ebrima"/>
                <w:color w:val="000000" w:themeColor="text1"/>
                <w:sz w:val="22"/>
              </w:rPr>
            </w:pPr>
            <w:r w:rsidRPr="0061174C">
              <w:rPr>
                <w:rFonts w:ascii="Ebrima" w:hAnsi="Ebrima"/>
                <w:sz w:val="22"/>
              </w:rPr>
              <w:t>Todas e quaisquer despesas descritas na Cláusula XIV deste Termo de Securitização.</w:t>
            </w:r>
          </w:p>
          <w:p w14:paraId="2427B4FC" w14:textId="77777777" w:rsidR="006C22C1" w:rsidRPr="0061174C" w:rsidRDefault="006C22C1" w:rsidP="006C22C1">
            <w:pPr>
              <w:spacing w:line="276" w:lineRule="auto"/>
              <w:rPr>
                <w:rFonts w:ascii="Ebrima" w:hAnsi="Ebrima"/>
                <w:sz w:val="22"/>
              </w:rPr>
            </w:pPr>
          </w:p>
        </w:tc>
      </w:tr>
      <w:tr w:rsidR="006C22C1" w:rsidRPr="002F66F4" w14:paraId="65C08B9B" w14:textId="77777777" w:rsidTr="00667941">
        <w:tc>
          <w:tcPr>
            <w:tcW w:w="2188" w:type="pct"/>
          </w:tcPr>
          <w:p w14:paraId="27DED1CE" w14:textId="15AC26D5"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Destinação de Recursos</w:t>
            </w:r>
            <w:r w:rsidRPr="0061174C">
              <w:rPr>
                <w:rFonts w:ascii="Ebrima" w:hAnsi="Ebrima"/>
                <w:color w:val="000000" w:themeColor="text1"/>
                <w:sz w:val="22"/>
              </w:rPr>
              <w:t>”:</w:t>
            </w:r>
          </w:p>
        </w:tc>
        <w:tc>
          <w:tcPr>
            <w:tcW w:w="2812" w:type="pct"/>
          </w:tcPr>
          <w:p w14:paraId="2A239CD6"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Conforme definição constante da Cláusula IV.</w:t>
            </w:r>
          </w:p>
          <w:p w14:paraId="33447EC8" w14:textId="77777777" w:rsidR="006C22C1" w:rsidRPr="0061174C" w:rsidRDefault="006C22C1" w:rsidP="006C22C1">
            <w:pPr>
              <w:spacing w:line="276" w:lineRule="auto"/>
              <w:rPr>
                <w:rFonts w:ascii="Ebrima" w:hAnsi="Ebrima"/>
                <w:sz w:val="22"/>
              </w:rPr>
            </w:pPr>
          </w:p>
        </w:tc>
      </w:tr>
      <w:tr w:rsidR="006C22C1" w:rsidRPr="002F66F4" w14:paraId="4278769E" w14:textId="77777777" w:rsidTr="00667941">
        <w:tc>
          <w:tcPr>
            <w:tcW w:w="2188" w:type="pct"/>
          </w:tcPr>
          <w:p w14:paraId="3D1D4909" w14:textId="60C98716" w:rsidR="006C22C1" w:rsidRPr="0061174C" w:rsidRDefault="006C22C1" w:rsidP="006C22C1">
            <w:pPr>
              <w:autoSpaceDE w:val="0"/>
              <w:autoSpaceDN w:val="0"/>
              <w:adjustRightInd w:val="0"/>
              <w:spacing w:line="276" w:lineRule="auto"/>
              <w:ind w:right="18"/>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Dia Útil</w:t>
            </w:r>
            <w:r w:rsidRPr="0061174C">
              <w:rPr>
                <w:rFonts w:ascii="Ebrima" w:hAnsi="Ebrima"/>
                <w:color w:val="000000" w:themeColor="text1"/>
                <w:sz w:val="22"/>
              </w:rPr>
              <w:t>” ou “</w:t>
            </w:r>
            <w:r w:rsidRPr="0061174C">
              <w:rPr>
                <w:rFonts w:ascii="Ebrima" w:hAnsi="Ebrima"/>
                <w:color w:val="000000" w:themeColor="text1"/>
                <w:sz w:val="22"/>
                <w:u w:val="single"/>
              </w:rPr>
              <w:t>Dias Úteis</w:t>
            </w:r>
            <w:r w:rsidRPr="0061174C">
              <w:rPr>
                <w:rFonts w:ascii="Ebrima" w:hAnsi="Ebrima"/>
                <w:color w:val="000000" w:themeColor="text1"/>
                <w:sz w:val="22"/>
              </w:rPr>
              <w:t>”:</w:t>
            </w:r>
          </w:p>
        </w:tc>
        <w:tc>
          <w:tcPr>
            <w:tcW w:w="2812" w:type="pct"/>
          </w:tcPr>
          <w:p w14:paraId="6738E5E1" w14:textId="036EDA23"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sz w:val="22"/>
              </w:rPr>
            </w:pPr>
            <w:bookmarkStart w:id="23" w:name="_Hlk44963421"/>
            <w:r w:rsidRPr="0061174C">
              <w:rPr>
                <w:rFonts w:ascii="Ebrima" w:hAnsi="Ebrima"/>
                <w:sz w:val="22"/>
              </w:rPr>
              <w:t xml:space="preserve">Significa </w:t>
            </w:r>
            <w:r w:rsidRPr="0061174C">
              <w:rPr>
                <w:rFonts w:ascii="Ebrima" w:hAnsi="Ebrima"/>
                <w:b/>
                <w:sz w:val="22"/>
              </w:rPr>
              <w:t>(i)</w:t>
            </w:r>
            <w:r w:rsidRPr="0061174C">
              <w:rPr>
                <w:rFonts w:ascii="Ebrima" w:hAnsi="Ebrima"/>
                <w:sz w:val="22"/>
              </w:rPr>
              <w:t xml:space="preserve"> com relação a qualquer obrigação pecuniária, qualquer dia que não seja sábado, domingo dia declarado como feriado nacional na República Federativa do Brasil; e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com relação a qualquer obrigação não pecuniária, qualquer dia no qual não haja expediente nos bancos comerciais nas comarcas das partes, e que não seja sábado</w:t>
            </w:r>
            <w:bookmarkEnd w:id="23"/>
            <w:r w:rsidRPr="0061174C">
              <w:rPr>
                <w:rFonts w:ascii="Ebrima" w:hAnsi="Ebrima"/>
                <w:sz w:val="22"/>
              </w:rPr>
              <w:t>;</w:t>
            </w:r>
          </w:p>
          <w:p w14:paraId="1A72D595" w14:textId="77777777" w:rsidR="006C22C1" w:rsidRPr="0061174C" w:rsidRDefault="006C22C1" w:rsidP="006C22C1">
            <w:pPr>
              <w:spacing w:line="276" w:lineRule="auto"/>
              <w:rPr>
                <w:rFonts w:ascii="Ebrima" w:hAnsi="Ebrima"/>
                <w:sz w:val="22"/>
              </w:rPr>
            </w:pPr>
          </w:p>
        </w:tc>
      </w:tr>
      <w:tr w:rsidR="006518BF" w:rsidRPr="002F66F4" w14:paraId="3F12B04F" w14:textId="77777777" w:rsidTr="00667941">
        <w:tc>
          <w:tcPr>
            <w:tcW w:w="2188" w:type="pct"/>
          </w:tcPr>
          <w:p w14:paraId="6D796F41" w14:textId="478E1F2F" w:rsidR="006518BF" w:rsidRPr="0061174C" w:rsidRDefault="006518BF" w:rsidP="006518BF">
            <w:pPr>
              <w:widowControl w:val="0"/>
              <w:tabs>
                <w:tab w:val="left" w:pos="360"/>
              </w:tabs>
              <w:autoSpaceDE w:val="0"/>
              <w:autoSpaceDN w:val="0"/>
              <w:adjustRightInd w:val="0"/>
              <w:spacing w:line="276" w:lineRule="auto"/>
              <w:rPr>
                <w:rFonts w:ascii="Ebrima" w:hAnsi="Ebrima"/>
                <w:sz w:val="22"/>
              </w:rPr>
            </w:pPr>
            <w:r w:rsidRPr="00535680">
              <w:rPr>
                <w:rFonts w:ascii="Ebrima" w:hAnsi="Ebrima"/>
                <w:color w:val="000000" w:themeColor="text1"/>
                <w:sz w:val="22"/>
                <w:szCs w:val="22"/>
              </w:rPr>
              <w:t>“</w:t>
            </w:r>
            <w:r w:rsidRPr="00535680">
              <w:rPr>
                <w:rFonts w:ascii="Ebrima" w:hAnsi="Ebrima"/>
                <w:color w:val="000000" w:themeColor="text1"/>
                <w:sz w:val="22"/>
                <w:szCs w:val="22"/>
                <w:u w:val="single"/>
              </w:rPr>
              <w:t>Distribuições</w:t>
            </w:r>
            <w:r w:rsidRPr="00535680">
              <w:rPr>
                <w:rFonts w:ascii="Ebrima" w:hAnsi="Ebrima"/>
                <w:color w:val="000000" w:themeColor="text1"/>
                <w:sz w:val="22"/>
                <w:szCs w:val="22"/>
              </w:rPr>
              <w:t>”:</w:t>
            </w:r>
          </w:p>
        </w:tc>
        <w:tc>
          <w:tcPr>
            <w:tcW w:w="2812" w:type="pct"/>
          </w:tcPr>
          <w:p w14:paraId="324F297D" w14:textId="10642492" w:rsidR="006518BF" w:rsidRPr="00535680" w:rsidRDefault="006518BF" w:rsidP="006518BF">
            <w:pPr>
              <w:autoSpaceDE w:val="0"/>
              <w:autoSpaceDN w:val="0"/>
              <w:adjustRightInd w:val="0"/>
              <w:spacing w:line="276" w:lineRule="auto"/>
              <w:ind w:right="-38"/>
              <w:jc w:val="both"/>
              <w:rPr>
                <w:rFonts w:ascii="Ebrima" w:hAnsi="Ebrima" w:cs="Tahoma"/>
                <w:color w:val="000000" w:themeColor="text1"/>
                <w:sz w:val="22"/>
                <w:szCs w:val="22"/>
              </w:rPr>
            </w:pPr>
            <w:r w:rsidRPr="00535680">
              <w:rPr>
                <w:rFonts w:ascii="Ebrima" w:hAnsi="Ebrima" w:cs="Tahoma"/>
                <w:color w:val="000000" w:themeColor="text1"/>
                <w:sz w:val="22"/>
                <w:szCs w:val="22"/>
              </w:rPr>
              <w:t>São todos os frutos, rendimentos, vantagens e direitos decorrentes das Ações alienadas fiduciariamente pel</w:t>
            </w:r>
            <w:r w:rsidR="00FB1D05">
              <w:rPr>
                <w:rFonts w:ascii="Ebrima" w:hAnsi="Ebrima" w:cs="Tahoma"/>
                <w:color w:val="000000" w:themeColor="text1"/>
                <w:sz w:val="22"/>
                <w:szCs w:val="22"/>
              </w:rPr>
              <w:t>o Fiador</w:t>
            </w:r>
            <w:r w:rsidRPr="00535680">
              <w:rPr>
                <w:rFonts w:ascii="Ebrima" w:hAnsi="Ebrima" w:cs="Tahoma"/>
                <w:color w:val="000000" w:themeColor="text1"/>
                <w:sz w:val="22"/>
                <w:szCs w:val="22"/>
              </w:rPr>
              <w:t xml:space="preserve">, em favor da </w:t>
            </w:r>
            <w:proofErr w:type="spellStart"/>
            <w:r w:rsidRPr="00535680">
              <w:rPr>
                <w:rFonts w:ascii="Ebrima" w:hAnsi="Ebrima" w:cs="Tahoma"/>
                <w:color w:val="000000" w:themeColor="text1"/>
                <w:sz w:val="22"/>
                <w:szCs w:val="22"/>
              </w:rPr>
              <w:t>Securitizadora</w:t>
            </w:r>
            <w:proofErr w:type="spellEnd"/>
            <w:r w:rsidRPr="00535680">
              <w:rPr>
                <w:rFonts w:ascii="Ebrima" w:hAnsi="Ebrima" w:cs="Tahoma"/>
                <w:color w:val="000000" w:themeColor="text1"/>
                <w:sz w:val="22"/>
                <w:szCs w:val="22"/>
              </w:rPr>
              <w:t xml:space="preserve">, nos termos do Contrato de Alienação Fiduciária de Ações, </w:t>
            </w:r>
            <w:r w:rsidRPr="00535680">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35680" w:rsidDel="00257EE7">
              <w:rPr>
                <w:rFonts w:ascii="Ebrima" w:hAnsi="Ebrima" w:cstheme="minorHAnsi"/>
                <w:color w:val="000000" w:themeColor="text1"/>
                <w:sz w:val="22"/>
                <w:szCs w:val="22"/>
              </w:rPr>
              <w:t xml:space="preserve">capitalização de lucros e/ou reservas associados às </w:t>
            </w:r>
            <w:r w:rsidRPr="00535680">
              <w:rPr>
                <w:rFonts w:ascii="Ebrima" w:hAnsi="Ebrima" w:cstheme="minorHAnsi"/>
                <w:color w:val="000000" w:themeColor="text1"/>
                <w:sz w:val="22"/>
                <w:szCs w:val="22"/>
              </w:rPr>
              <w:t>Ações</w:t>
            </w:r>
            <w:r w:rsidRPr="00535680">
              <w:rPr>
                <w:rFonts w:ascii="Ebrima" w:hAnsi="Ebrima" w:cs="Tahoma"/>
                <w:color w:val="000000" w:themeColor="text1"/>
                <w:sz w:val="22"/>
                <w:szCs w:val="22"/>
              </w:rPr>
              <w:t>.</w:t>
            </w:r>
          </w:p>
          <w:p w14:paraId="66AE12C3" w14:textId="77777777" w:rsidR="006518BF" w:rsidRPr="002F66F4" w:rsidRDefault="006518BF" w:rsidP="006518B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6C22C1" w:rsidRPr="002F66F4" w14:paraId="3066AC3B" w14:textId="77777777" w:rsidTr="00667941">
        <w:tc>
          <w:tcPr>
            <w:tcW w:w="2188" w:type="pct"/>
          </w:tcPr>
          <w:p w14:paraId="3E9A9598" w14:textId="4AE4AD70" w:rsidR="006C22C1" w:rsidRPr="0061174C" w:rsidRDefault="006C22C1" w:rsidP="006C22C1">
            <w:pPr>
              <w:widowControl w:val="0"/>
              <w:tabs>
                <w:tab w:val="left" w:pos="360"/>
              </w:tabs>
              <w:autoSpaceDE w:val="0"/>
              <w:autoSpaceDN w:val="0"/>
              <w:adjustRightInd w:val="0"/>
              <w:spacing w:line="276" w:lineRule="auto"/>
              <w:rPr>
                <w:rFonts w:ascii="Ebrima" w:hAnsi="Ebrima"/>
                <w:sz w:val="22"/>
              </w:rPr>
            </w:pPr>
            <w:r w:rsidRPr="0061174C">
              <w:rPr>
                <w:rFonts w:ascii="Ebrima" w:hAnsi="Ebrima"/>
                <w:sz w:val="22"/>
              </w:rPr>
              <w:t>“</w:t>
            </w:r>
            <w:r w:rsidRPr="0061174C">
              <w:rPr>
                <w:rFonts w:ascii="Ebrima" w:hAnsi="Ebrima"/>
                <w:sz w:val="22"/>
                <w:u w:val="single"/>
              </w:rPr>
              <w:t>Documentos Comprobatórios</w:t>
            </w:r>
            <w:r w:rsidRPr="0061174C">
              <w:rPr>
                <w:rFonts w:ascii="Ebrima" w:hAnsi="Ebrima"/>
                <w:sz w:val="22"/>
              </w:rPr>
              <w:t>”:</w:t>
            </w:r>
          </w:p>
        </w:tc>
        <w:tc>
          <w:tcPr>
            <w:tcW w:w="2812" w:type="pct"/>
          </w:tcPr>
          <w:p w14:paraId="7637AC17" w14:textId="7302EC53"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sz w:val="22"/>
              </w:rPr>
            </w:pPr>
            <w:r w:rsidRPr="002F66F4">
              <w:rPr>
                <w:rFonts w:ascii="Ebrima" w:hAnsi="Ebrima" w:cstheme="minorHAnsi"/>
                <w:sz w:val="22"/>
                <w:szCs w:val="22"/>
              </w:rPr>
              <w:t>Significam</w:t>
            </w:r>
            <w:r w:rsidRPr="0061174C">
              <w:rPr>
                <w:rFonts w:ascii="Ebrima" w:hAnsi="Ebrima"/>
                <w:sz w:val="22"/>
              </w:rPr>
              <w:t xml:space="preserve"> </w:t>
            </w:r>
            <w:r w:rsidRPr="00D5613A">
              <w:rPr>
                <w:rFonts w:ascii="Ebrima" w:hAnsi="Ebrima"/>
                <w:sz w:val="22"/>
              </w:rPr>
              <w:t>(i)</w:t>
            </w:r>
            <w:r>
              <w:rPr>
                <w:rFonts w:ascii="Ebrima" w:hAnsi="Ebrima" w:cstheme="minorHAnsi"/>
                <w:sz w:val="22"/>
                <w:szCs w:val="22"/>
              </w:rPr>
              <w:t xml:space="preserve"> </w:t>
            </w:r>
            <w:r w:rsidRPr="0061174C">
              <w:rPr>
                <w:rFonts w:ascii="Ebrima" w:hAnsi="Ebrima"/>
                <w:sz w:val="22"/>
              </w:rPr>
              <w:t xml:space="preserve">os comprovantes de pagamento </w:t>
            </w:r>
            <w:r w:rsidRPr="003D637F">
              <w:rPr>
                <w:rFonts w:ascii="Ebrima" w:hAnsi="Ebrima" w:cstheme="minorHAnsi"/>
                <w:sz w:val="22"/>
                <w:szCs w:val="22"/>
              </w:rPr>
              <w:t xml:space="preserve">pela compra </w:t>
            </w:r>
            <w:r w:rsidRPr="00E86740">
              <w:rPr>
                <w:rFonts w:ascii="Ebrima" w:hAnsi="Ebrima" w:cstheme="minorHAnsi"/>
                <w:sz w:val="22"/>
                <w:szCs w:val="22"/>
              </w:rPr>
              <w:t xml:space="preserve">dos Imóveis </w:t>
            </w:r>
            <w:r>
              <w:rPr>
                <w:rFonts w:ascii="Ebrima" w:hAnsi="Ebrima" w:cstheme="minorHAnsi"/>
                <w:sz w:val="22"/>
                <w:szCs w:val="22"/>
              </w:rPr>
              <w:t xml:space="preserve">para Aquisição realizados pela </w:t>
            </w:r>
            <w:proofErr w:type="spellStart"/>
            <w:r w:rsidR="00F76F10">
              <w:rPr>
                <w:rFonts w:ascii="Ebrima" w:hAnsi="Ebrima" w:cstheme="minorHAnsi"/>
                <w:sz w:val="22"/>
                <w:szCs w:val="22"/>
              </w:rPr>
              <w:t>Securitizadora</w:t>
            </w:r>
            <w:proofErr w:type="spellEnd"/>
            <w:r w:rsidR="00F76F10" w:rsidRPr="00E86740">
              <w:rPr>
                <w:rFonts w:ascii="Ebrima" w:hAnsi="Ebrima" w:cstheme="minorHAnsi"/>
                <w:sz w:val="22"/>
                <w:szCs w:val="22"/>
              </w:rPr>
              <w:t xml:space="preserve"> </w:t>
            </w:r>
            <w:r w:rsidRPr="002F66F4">
              <w:rPr>
                <w:rFonts w:ascii="Ebrima" w:hAnsi="Ebrima" w:cstheme="minorHAnsi"/>
                <w:sz w:val="22"/>
                <w:szCs w:val="22"/>
              </w:rPr>
              <w:t xml:space="preserve">aos atuais proprietários dos Imóveis </w:t>
            </w:r>
            <w:r w:rsidRPr="002F66F4">
              <w:rPr>
                <w:rFonts w:ascii="Ebrima" w:hAnsi="Ebrima" w:cstheme="minorHAnsi"/>
                <w:sz w:val="22"/>
                <w:szCs w:val="22"/>
              </w:rPr>
              <w:lastRenderedPageBreak/>
              <w:t xml:space="preserve">para Aquisição e </w:t>
            </w:r>
            <w:r>
              <w:rPr>
                <w:rFonts w:ascii="Ebrima" w:hAnsi="Ebrima" w:cstheme="minorHAnsi"/>
                <w:sz w:val="22"/>
                <w:szCs w:val="22"/>
              </w:rPr>
              <w:t>(</w:t>
            </w:r>
            <w:proofErr w:type="spellStart"/>
            <w:r>
              <w:rPr>
                <w:rFonts w:ascii="Ebrima" w:hAnsi="Ebrima" w:cstheme="minorHAnsi"/>
                <w:sz w:val="22"/>
                <w:szCs w:val="22"/>
              </w:rPr>
              <w:t>ii</w:t>
            </w:r>
            <w:proofErr w:type="spellEnd"/>
            <w:r w:rsidRPr="00D5613A">
              <w:rPr>
                <w:rFonts w:ascii="Ebrima" w:hAnsi="Ebrima"/>
                <w:sz w:val="22"/>
              </w:rPr>
              <w:t>)</w:t>
            </w:r>
            <w:r>
              <w:rPr>
                <w:rFonts w:ascii="Ebrima" w:hAnsi="Ebrima" w:cstheme="minorHAnsi"/>
                <w:sz w:val="22"/>
                <w:szCs w:val="22"/>
              </w:rPr>
              <w:t xml:space="preserve"> </w:t>
            </w:r>
            <w:r w:rsidRPr="002F66F4">
              <w:rPr>
                <w:rFonts w:ascii="Ebrima" w:hAnsi="Ebrima" w:cstheme="minorHAnsi"/>
                <w:sz w:val="22"/>
                <w:szCs w:val="22"/>
              </w:rPr>
              <w:t>o Relatório Semestral de verificação da Destinação dos Recursos, acompanhado do cronograma físico financeiro de avanço de obras, bem como os relatórios de medição de obras</w:t>
            </w:r>
            <w:r>
              <w:rPr>
                <w:rFonts w:ascii="Ebrima" w:hAnsi="Ebrima" w:cstheme="minorHAnsi"/>
                <w:sz w:val="22"/>
                <w:szCs w:val="22"/>
              </w:rPr>
              <w:t xml:space="preserve"> </w:t>
            </w:r>
            <w:r w:rsidRPr="00444F26">
              <w:rPr>
                <w:rFonts w:ascii="Ebrima" w:hAnsi="Ebrima"/>
                <w:sz w:val="22"/>
                <w:szCs w:val="22"/>
              </w:rPr>
              <w:t xml:space="preserve">emitidos pelos técnicos responsáveis da obra da </w:t>
            </w:r>
            <w:r>
              <w:rPr>
                <w:rFonts w:ascii="Ebrima" w:hAnsi="Ebrima"/>
                <w:sz w:val="22"/>
                <w:szCs w:val="22"/>
              </w:rPr>
              <w:t xml:space="preserve">Emitente </w:t>
            </w:r>
            <w:r w:rsidRPr="00444F26">
              <w:rPr>
                <w:rFonts w:ascii="Ebrima" w:hAnsi="Ebrima"/>
                <w:sz w:val="22"/>
                <w:szCs w:val="22"/>
              </w:rPr>
              <w:t xml:space="preserve">e/ou empresa especializada contratada para este fim, referentes aos gastos incorridos </w:t>
            </w:r>
            <w:r w:rsidR="008039C9" w:rsidRPr="00444F26">
              <w:rPr>
                <w:rFonts w:ascii="Ebrima" w:hAnsi="Ebrima"/>
                <w:sz w:val="22"/>
                <w:szCs w:val="22"/>
              </w:rPr>
              <w:t>no desenvolvimento</w:t>
            </w:r>
            <w:r w:rsidRPr="00444F26">
              <w:rPr>
                <w:rFonts w:ascii="Ebrima" w:hAnsi="Ebrima"/>
                <w:sz w:val="22"/>
                <w:szCs w:val="22"/>
              </w:rPr>
              <w:t xml:space="preserve">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2F66F4">
              <w:rPr>
                <w:rFonts w:ascii="Ebrima" w:hAnsi="Ebrima" w:cstheme="minorHAnsi"/>
                <w:sz w:val="22"/>
                <w:szCs w:val="22"/>
              </w:rPr>
              <w:t xml:space="preserve">, </w:t>
            </w:r>
            <w:r w:rsidRPr="0061174C">
              <w:rPr>
                <w:rFonts w:ascii="Ebrima" w:hAnsi="Ebrima"/>
                <w:sz w:val="22"/>
              </w:rPr>
              <w:t xml:space="preserve">a serem enviados pela Emitente à Emissora e ao Agente Fiduciário em conformidade com a </w:t>
            </w:r>
            <w:r w:rsidRPr="002F66F4">
              <w:rPr>
                <w:rFonts w:ascii="Ebrima" w:hAnsi="Ebrima" w:cstheme="minorHAnsi"/>
                <w:sz w:val="22"/>
                <w:szCs w:val="22"/>
              </w:rPr>
              <w:t>Escritura de Emissão de Debêntures</w:t>
            </w:r>
            <w:r w:rsidRPr="0061174C">
              <w:rPr>
                <w:rFonts w:ascii="Ebrima" w:hAnsi="Ebrima"/>
                <w:sz w:val="22"/>
              </w:rPr>
              <w:t>.</w:t>
            </w:r>
          </w:p>
          <w:p w14:paraId="4B69AEE0" w14:textId="53E2C41A"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sz w:val="22"/>
              </w:rPr>
            </w:pPr>
          </w:p>
        </w:tc>
      </w:tr>
      <w:tr w:rsidR="006C22C1" w:rsidRPr="002F66F4" w14:paraId="42C63219" w14:textId="77777777" w:rsidTr="00667941">
        <w:tc>
          <w:tcPr>
            <w:tcW w:w="2188" w:type="pct"/>
          </w:tcPr>
          <w:p w14:paraId="2AB38002"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Documentos da Operação</w:t>
            </w:r>
            <w:r w:rsidRPr="0061174C">
              <w:rPr>
                <w:rFonts w:ascii="Ebrima" w:hAnsi="Ebrima"/>
                <w:color w:val="000000" w:themeColor="text1"/>
                <w:sz w:val="22"/>
              </w:rPr>
              <w:t>”:</w:t>
            </w:r>
          </w:p>
        </w:tc>
        <w:tc>
          <w:tcPr>
            <w:tcW w:w="2812" w:type="pct"/>
          </w:tcPr>
          <w:p w14:paraId="43428C44" w14:textId="5A172D70" w:rsidR="006C22C1" w:rsidRPr="0061174C" w:rsidRDefault="006C22C1" w:rsidP="006C22C1">
            <w:pPr>
              <w:widowControl w:val="0"/>
              <w:tabs>
                <w:tab w:val="left" w:pos="20"/>
              </w:tabs>
              <w:autoSpaceDE w:val="0"/>
              <w:autoSpaceDN w:val="0"/>
              <w:adjustRightInd w:val="0"/>
              <w:spacing w:line="276" w:lineRule="auto"/>
              <w:ind w:left="20"/>
              <w:jc w:val="both"/>
              <w:rPr>
                <w:rFonts w:ascii="Ebrima" w:hAnsi="Ebrima"/>
                <w:color w:val="000000" w:themeColor="text1"/>
                <w:sz w:val="22"/>
              </w:rPr>
            </w:pPr>
            <w:bookmarkStart w:id="24" w:name="_Hlk528164358"/>
            <w:r w:rsidRPr="0061174C">
              <w:rPr>
                <w:rFonts w:ascii="Ebrima" w:hAnsi="Ebrima"/>
                <w:color w:val="000000" w:themeColor="text1"/>
                <w:sz w:val="22"/>
              </w:rPr>
              <w:t>Significam, quando em conjunto</w:t>
            </w:r>
            <w:r w:rsidRPr="0061174C">
              <w:rPr>
                <w:rFonts w:ascii="Ebrima" w:hAnsi="Ebrima"/>
                <w:b/>
                <w:color w:val="000000" w:themeColor="text1"/>
                <w:sz w:val="22"/>
              </w:rPr>
              <w:t>: (i)</w:t>
            </w:r>
            <w:r w:rsidRPr="0061174C">
              <w:rPr>
                <w:rFonts w:ascii="Ebrima" w:hAnsi="Ebrima"/>
                <w:color w:val="000000" w:themeColor="text1"/>
                <w:sz w:val="22"/>
              </w:rPr>
              <w:t xml:space="preserve"> a AGE Emitente; </w:t>
            </w:r>
            <w:r w:rsidRPr="0061174C">
              <w:rPr>
                <w:rFonts w:ascii="Ebrima" w:hAnsi="Ebrima"/>
                <w:b/>
                <w:color w:val="000000" w:themeColor="text1"/>
                <w:sz w:val="22"/>
              </w:rPr>
              <w:t>(</w:t>
            </w:r>
            <w:proofErr w:type="spellStart"/>
            <w:r w:rsidRPr="0061174C">
              <w:rPr>
                <w:rFonts w:ascii="Ebrima" w:hAnsi="Ebrima"/>
                <w:b/>
                <w:color w:val="000000" w:themeColor="text1"/>
                <w:sz w:val="22"/>
              </w:rPr>
              <w:t>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a </w:t>
            </w:r>
            <w:bookmarkStart w:id="25" w:name="_Hlk79528029"/>
            <w:r w:rsidRPr="0061174C">
              <w:rPr>
                <w:rFonts w:ascii="Ebrima" w:hAnsi="Ebrima"/>
                <w:color w:val="000000" w:themeColor="text1"/>
                <w:sz w:val="22"/>
              </w:rPr>
              <w:t>Escritura</w:t>
            </w:r>
            <w:bookmarkEnd w:id="25"/>
            <w:r w:rsidRPr="0061174C">
              <w:rPr>
                <w:rFonts w:ascii="Ebrima" w:hAnsi="Ebrima"/>
                <w:color w:val="000000" w:themeColor="text1"/>
                <w:sz w:val="22"/>
              </w:rPr>
              <w:t xml:space="preserve"> de Emissão de Debêntures; </w:t>
            </w:r>
            <w:r w:rsidRPr="0061174C">
              <w:rPr>
                <w:rFonts w:ascii="Ebrima" w:hAnsi="Ebrima"/>
                <w:b/>
                <w:color w:val="000000" w:themeColor="text1"/>
                <w:sz w:val="22"/>
              </w:rPr>
              <w:t>(</w:t>
            </w:r>
            <w:proofErr w:type="spellStart"/>
            <w:r w:rsidRPr="0061174C">
              <w:rPr>
                <w:rFonts w:ascii="Ebrima" w:hAnsi="Ebrima"/>
                <w:b/>
                <w:color w:val="000000" w:themeColor="text1"/>
                <w:sz w:val="22"/>
              </w:rPr>
              <w:t>iii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a Escritura de Emissão de CCI; </w:t>
            </w:r>
            <w:r w:rsidRPr="0061174C">
              <w:rPr>
                <w:rFonts w:ascii="Ebrima" w:hAnsi="Ebrima"/>
                <w:b/>
                <w:color w:val="000000" w:themeColor="text1"/>
                <w:sz w:val="22"/>
              </w:rPr>
              <w:t>(</w:t>
            </w:r>
            <w:proofErr w:type="spellStart"/>
            <w:r w:rsidRPr="0061174C">
              <w:rPr>
                <w:rFonts w:ascii="Ebrima" w:hAnsi="Ebrima"/>
                <w:b/>
                <w:color w:val="000000" w:themeColor="text1"/>
                <w:sz w:val="22"/>
              </w:rPr>
              <w:t>iv</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w:t>
            </w:r>
            <w:r w:rsidR="00A27D04">
              <w:rPr>
                <w:rFonts w:ascii="Ebrima" w:hAnsi="Ebrima"/>
                <w:color w:val="000000" w:themeColor="text1"/>
                <w:sz w:val="22"/>
              </w:rPr>
              <w:t xml:space="preserve">o Contrato de Alienação Fiduciária de Ações; </w:t>
            </w:r>
            <w:r w:rsidR="00A27D04">
              <w:rPr>
                <w:rFonts w:ascii="Ebrima" w:hAnsi="Ebrima"/>
                <w:b/>
                <w:bCs/>
                <w:color w:val="000000" w:themeColor="text1"/>
                <w:sz w:val="22"/>
              </w:rPr>
              <w:t xml:space="preserve">(v) </w:t>
            </w:r>
            <w:r w:rsidRPr="0061174C">
              <w:rPr>
                <w:rFonts w:ascii="Ebrima" w:hAnsi="Ebrima"/>
                <w:color w:val="000000" w:themeColor="text1"/>
                <w:sz w:val="22"/>
              </w:rPr>
              <w:t xml:space="preserve">o Contrato de Cessão Fiduciária; </w:t>
            </w:r>
            <w:r w:rsidRPr="0061174C">
              <w:rPr>
                <w:rFonts w:ascii="Ebrima" w:hAnsi="Ebrima"/>
                <w:b/>
                <w:color w:val="000000" w:themeColor="text1"/>
                <w:sz w:val="22"/>
              </w:rPr>
              <w:t>(</w:t>
            </w:r>
            <w:r w:rsidRPr="002F66F4">
              <w:rPr>
                <w:rFonts w:ascii="Ebrima" w:hAnsi="Ebrima" w:cs="Leelawadee"/>
                <w:b/>
                <w:color w:val="000000" w:themeColor="text1"/>
                <w:sz w:val="22"/>
                <w:szCs w:val="22"/>
              </w:rPr>
              <w:t>v</w:t>
            </w:r>
            <w:r w:rsidR="00A27D04">
              <w:rPr>
                <w:rFonts w:ascii="Ebrima" w:hAnsi="Ebrima" w:cs="Leelawadee"/>
                <w:b/>
                <w:color w:val="000000" w:themeColor="text1"/>
                <w:sz w:val="22"/>
                <w:szCs w:val="22"/>
              </w:rPr>
              <w:t>i</w:t>
            </w:r>
            <w:r w:rsidRPr="0061174C">
              <w:rPr>
                <w:rFonts w:ascii="Ebrima" w:hAnsi="Ebrima"/>
                <w:b/>
                <w:color w:val="000000" w:themeColor="text1"/>
                <w:sz w:val="22"/>
              </w:rPr>
              <w:t xml:space="preserve">) </w:t>
            </w:r>
            <w:r w:rsidRPr="0061174C">
              <w:rPr>
                <w:rFonts w:ascii="Ebrima" w:hAnsi="Ebrima"/>
                <w:color w:val="000000" w:themeColor="text1"/>
                <w:sz w:val="22"/>
              </w:rPr>
              <w:t xml:space="preserve">este Termo de Securitização; </w:t>
            </w:r>
            <w:r w:rsidRPr="0061174C">
              <w:rPr>
                <w:rFonts w:ascii="Ebrima" w:hAnsi="Ebrima"/>
                <w:b/>
                <w:color w:val="000000" w:themeColor="text1"/>
                <w:sz w:val="22"/>
              </w:rPr>
              <w:t>(</w:t>
            </w:r>
            <w:proofErr w:type="spellStart"/>
            <w:r w:rsidRPr="002F66F4">
              <w:rPr>
                <w:rFonts w:ascii="Ebrima" w:hAnsi="Ebrima" w:cs="Leelawadee"/>
                <w:b/>
                <w:color w:val="000000" w:themeColor="text1"/>
                <w:sz w:val="22"/>
                <w:szCs w:val="22"/>
              </w:rPr>
              <w:t>vi</w:t>
            </w:r>
            <w:r w:rsidR="00A27D04">
              <w:rPr>
                <w:rFonts w:ascii="Ebrima" w:hAnsi="Ebrima" w:cs="Leelawadee"/>
                <w:b/>
                <w:color w:val="000000" w:themeColor="text1"/>
                <w:sz w:val="22"/>
                <w:szCs w:val="22"/>
              </w:rPr>
              <w:t>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o Contrato de Distribuição; </w:t>
            </w:r>
            <w:r w:rsidRPr="0061174C">
              <w:rPr>
                <w:rFonts w:ascii="Ebrima" w:hAnsi="Ebrima"/>
                <w:b/>
                <w:color w:val="000000" w:themeColor="text1"/>
                <w:sz w:val="22"/>
              </w:rPr>
              <w:t>(</w:t>
            </w:r>
            <w:proofErr w:type="spellStart"/>
            <w:r>
              <w:rPr>
                <w:rFonts w:ascii="Ebrima" w:hAnsi="Ebrima"/>
                <w:b/>
                <w:color w:val="000000" w:themeColor="text1"/>
                <w:sz w:val="22"/>
              </w:rPr>
              <w:t>vii</w:t>
            </w:r>
            <w:r w:rsidR="00A27D04">
              <w:rPr>
                <w:rFonts w:ascii="Ebrima" w:hAnsi="Ebrima"/>
                <w:b/>
                <w:color w:val="000000" w:themeColor="text1"/>
                <w:sz w:val="22"/>
              </w:rPr>
              <w:t>i</w:t>
            </w:r>
            <w:proofErr w:type="spellEnd"/>
            <w:r w:rsidRPr="00320E07">
              <w:rPr>
                <w:rFonts w:ascii="Ebrima" w:hAnsi="Ebrima" w:cs="Leelawadee"/>
                <w:b/>
                <w:color w:val="000000" w:themeColor="text1"/>
              </w:rPr>
              <w:t>)</w:t>
            </w:r>
            <w:r w:rsidRPr="00320E07">
              <w:rPr>
                <w:rFonts w:ascii="Ebrima" w:hAnsi="Ebrima" w:cs="Leelawadee"/>
                <w:bCs/>
                <w:color w:val="000000" w:themeColor="text1"/>
              </w:rPr>
              <w:t xml:space="preserve"> o </w:t>
            </w:r>
            <w:r>
              <w:rPr>
                <w:rFonts w:ascii="Ebrima" w:hAnsi="Ebrima" w:cs="Leelawadee"/>
                <w:bCs/>
                <w:color w:val="000000" w:themeColor="text1"/>
              </w:rPr>
              <w:t>b</w:t>
            </w:r>
            <w:r w:rsidRPr="00320E07">
              <w:rPr>
                <w:rFonts w:ascii="Ebrima" w:hAnsi="Ebrima" w:cs="Leelawadee"/>
                <w:bCs/>
                <w:color w:val="000000" w:themeColor="text1"/>
              </w:rPr>
              <w:t>oleti</w:t>
            </w:r>
            <w:r>
              <w:rPr>
                <w:rFonts w:ascii="Ebrima" w:hAnsi="Ebrima" w:cs="Leelawadee"/>
                <w:bCs/>
                <w:color w:val="000000" w:themeColor="text1"/>
              </w:rPr>
              <w:t>m</w:t>
            </w:r>
            <w:r w:rsidRPr="00320E07">
              <w:rPr>
                <w:rFonts w:ascii="Ebrima" w:hAnsi="Ebrima" w:cs="Leelawadee"/>
                <w:bCs/>
                <w:color w:val="000000" w:themeColor="text1"/>
              </w:rPr>
              <w:t xml:space="preserve"> de </w:t>
            </w:r>
            <w:r>
              <w:rPr>
                <w:rFonts w:ascii="Ebrima" w:hAnsi="Ebrima" w:cs="Leelawadee"/>
                <w:bCs/>
                <w:color w:val="000000" w:themeColor="text1"/>
              </w:rPr>
              <w:t>s</w:t>
            </w:r>
            <w:r w:rsidRPr="00320E07">
              <w:rPr>
                <w:rFonts w:ascii="Ebrima" w:hAnsi="Ebrima" w:cs="Leelawadee"/>
                <w:bCs/>
                <w:color w:val="000000" w:themeColor="text1"/>
              </w:rPr>
              <w:t>ubscrição</w:t>
            </w:r>
            <w:r>
              <w:rPr>
                <w:rFonts w:ascii="Ebrima" w:hAnsi="Ebrima" w:cs="Leelawadee"/>
                <w:bCs/>
                <w:color w:val="000000" w:themeColor="text1"/>
              </w:rPr>
              <w:t xml:space="preserve"> das Debêntures</w:t>
            </w:r>
            <w:r w:rsidRPr="00320E07">
              <w:rPr>
                <w:rFonts w:ascii="Ebrima" w:hAnsi="Ebrima" w:cs="Leelawadee"/>
                <w:bCs/>
                <w:color w:val="000000" w:themeColor="text1"/>
              </w:rPr>
              <w:t xml:space="preserve">; </w:t>
            </w:r>
            <w:r w:rsidRPr="00320E07">
              <w:rPr>
                <w:rFonts w:ascii="Ebrima" w:hAnsi="Ebrima" w:cs="Leelawadee"/>
                <w:b/>
                <w:color w:val="000000" w:themeColor="text1"/>
              </w:rPr>
              <w:t>(</w:t>
            </w:r>
            <w:proofErr w:type="spellStart"/>
            <w:r w:rsidR="00D26F80">
              <w:rPr>
                <w:rFonts w:ascii="Ebrima" w:hAnsi="Ebrima" w:cs="Leelawadee"/>
                <w:b/>
                <w:color w:val="000000" w:themeColor="text1"/>
                <w:sz w:val="22"/>
                <w:szCs w:val="22"/>
              </w:rPr>
              <w:t>i</w:t>
            </w:r>
            <w:r w:rsidR="00A27D04">
              <w:rPr>
                <w:rFonts w:ascii="Ebrima" w:hAnsi="Ebrima" w:cs="Leelawadee"/>
                <w:b/>
                <w:color w:val="000000" w:themeColor="text1"/>
                <w:sz w:val="22"/>
                <w:szCs w:val="22"/>
              </w:rPr>
              <w:t>x</w:t>
            </w:r>
            <w:proofErr w:type="spellEnd"/>
            <w:r w:rsidRPr="002F66F4">
              <w:rPr>
                <w:rFonts w:ascii="Ebrima" w:hAnsi="Ebrima" w:cs="Leelawadee"/>
                <w:b/>
                <w:color w:val="000000" w:themeColor="text1"/>
                <w:sz w:val="22"/>
                <w:szCs w:val="22"/>
              </w:rPr>
              <w:t>)</w:t>
            </w:r>
            <w:r w:rsidRPr="002F66F4">
              <w:rPr>
                <w:rFonts w:ascii="Ebrima" w:hAnsi="Ebrima" w:cs="Leelawadee"/>
                <w:bCs/>
                <w:color w:val="000000" w:themeColor="text1"/>
                <w:sz w:val="22"/>
                <w:szCs w:val="22"/>
              </w:rPr>
              <w:t xml:space="preserve"> </w:t>
            </w:r>
            <w:r w:rsidRPr="0061174C">
              <w:rPr>
                <w:rFonts w:ascii="Ebrima" w:hAnsi="Ebrima"/>
                <w:color w:val="000000" w:themeColor="text1"/>
                <w:sz w:val="22"/>
              </w:rPr>
              <w:t xml:space="preserve">os Boletins de Subscrição; e </w:t>
            </w:r>
            <w:r w:rsidRPr="0061174C">
              <w:rPr>
                <w:rFonts w:ascii="Ebrima" w:hAnsi="Ebrima"/>
                <w:b/>
                <w:color w:val="000000" w:themeColor="text1"/>
                <w:sz w:val="22"/>
              </w:rPr>
              <w:t>(</w:t>
            </w:r>
            <w:r w:rsidRPr="00320E07">
              <w:rPr>
                <w:rFonts w:ascii="Ebrima" w:hAnsi="Ebrima" w:cs="Tahoma"/>
                <w:b/>
                <w:color w:val="000000" w:themeColor="text1"/>
              </w:rPr>
              <w:t>x</w:t>
            </w:r>
            <w:r w:rsidRPr="0061174C">
              <w:rPr>
                <w:rFonts w:ascii="Ebrima" w:hAnsi="Ebrima"/>
                <w:b/>
                <w:color w:val="000000" w:themeColor="text1"/>
                <w:sz w:val="22"/>
              </w:rPr>
              <w:t>)</w:t>
            </w:r>
            <w:r w:rsidRPr="0061174C">
              <w:rPr>
                <w:rFonts w:ascii="Ebrima" w:hAnsi="Ebrima"/>
                <w:color w:val="000000" w:themeColor="text1"/>
                <w:sz w:val="22"/>
              </w:rPr>
              <w:t xml:space="preserve"> eventuais aditamentos aos documentos acima.</w:t>
            </w:r>
          </w:p>
          <w:bookmarkEnd w:id="24"/>
          <w:p w14:paraId="6B0BE7BD" w14:textId="77777777" w:rsidR="006C22C1" w:rsidRPr="0061174C" w:rsidRDefault="006C22C1" w:rsidP="006C22C1">
            <w:pPr>
              <w:spacing w:line="276" w:lineRule="auto"/>
              <w:rPr>
                <w:rFonts w:ascii="Ebrima" w:hAnsi="Ebrima"/>
                <w:sz w:val="22"/>
              </w:rPr>
            </w:pPr>
          </w:p>
        </w:tc>
      </w:tr>
      <w:tr w:rsidR="006C22C1" w:rsidRPr="002F66F4" w14:paraId="3F2546AC" w14:textId="77777777" w:rsidTr="00667941">
        <w:tc>
          <w:tcPr>
            <w:tcW w:w="2188" w:type="pct"/>
          </w:tcPr>
          <w:p w14:paraId="487CCD6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Emissão</w:t>
            </w:r>
            <w:r w:rsidRPr="0061174C">
              <w:rPr>
                <w:rFonts w:ascii="Ebrima" w:hAnsi="Ebrima"/>
                <w:color w:val="000000" w:themeColor="text1"/>
                <w:sz w:val="22"/>
              </w:rPr>
              <w:t>”:</w:t>
            </w:r>
          </w:p>
        </w:tc>
        <w:tc>
          <w:tcPr>
            <w:tcW w:w="2812" w:type="pct"/>
          </w:tcPr>
          <w:p w14:paraId="76E1174C" w14:textId="417A0816"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presente emissão dos CRI </w:t>
            </w:r>
            <w:r w:rsidR="00AA2634" w:rsidRPr="009A06A6">
              <w:rPr>
                <w:rFonts w:ascii="Ebrima" w:hAnsi="Ebrima" w:cstheme="minorHAnsi"/>
                <w:iCs/>
                <w:sz w:val="22"/>
                <w:szCs w:val="22"/>
              </w:rPr>
              <w:t>das</w:t>
            </w:r>
            <w:r w:rsidR="00AA2634" w:rsidRPr="00D5613A">
              <w:rPr>
                <w:rFonts w:ascii="Ebrima" w:hAnsi="Ebrima"/>
                <w:sz w:val="22"/>
              </w:rPr>
              <w:t xml:space="preserve"> [</w:t>
            </w:r>
            <w:proofErr w:type="gramStart"/>
            <w:r w:rsidR="00AA2634" w:rsidRPr="00D5613A">
              <w:rPr>
                <w:rFonts w:ascii="Ebrima" w:hAnsi="Ebrima"/>
                <w:sz w:val="22"/>
                <w:highlight w:val="yellow"/>
              </w:rPr>
              <w:t>•</w:t>
            </w:r>
            <w:r w:rsidR="00AA2634" w:rsidRPr="00D5613A">
              <w:rPr>
                <w:rFonts w:ascii="Ebrima" w:hAnsi="Ebrima"/>
                <w:sz w:val="22"/>
              </w:rPr>
              <w:t>]ª</w:t>
            </w:r>
            <w:proofErr w:type="gramEnd"/>
            <w:r w:rsidR="00AA2634" w:rsidRPr="009A06A6">
              <w:rPr>
                <w:rFonts w:ascii="Ebrima" w:hAnsi="Ebrima" w:cstheme="minorHAnsi"/>
                <w:iCs/>
                <w:sz w:val="22"/>
                <w:szCs w:val="22"/>
              </w:rPr>
              <w:t>,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 [</w:t>
            </w:r>
            <w:r w:rsidR="00AA2634" w:rsidRPr="009A06A6">
              <w:rPr>
                <w:rFonts w:ascii="Ebrima" w:hAnsi="Ebrima" w:cstheme="minorHAnsi"/>
                <w:iCs/>
                <w:sz w:val="22"/>
                <w:szCs w:val="22"/>
                <w:highlight w:val="yellow"/>
              </w:rPr>
              <w:t>•</w:t>
            </w:r>
            <w:r w:rsidR="00AA2634" w:rsidRPr="009A06A6">
              <w:rPr>
                <w:rFonts w:ascii="Ebrima" w:hAnsi="Ebrima" w:cstheme="minorHAnsi"/>
                <w:iCs/>
                <w:sz w:val="22"/>
                <w:szCs w:val="22"/>
              </w:rPr>
              <w:t>]ª</w:t>
            </w:r>
            <w:r w:rsidR="00E90B40">
              <w:rPr>
                <w:rFonts w:ascii="Ebrima" w:hAnsi="Ebrima" w:cstheme="minorHAnsi"/>
                <w:iCs/>
                <w:sz w:val="22"/>
                <w:szCs w:val="22"/>
              </w:rPr>
              <w:t xml:space="preserve"> 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AA2634" w:rsidRPr="009A06A6">
              <w:rPr>
                <w:rFonts w:ascii="Ebrima" w:hAnsi="Ebrima" w:cstheme="minorHAnsi"/>
                <w:iCs/>
                <w:sz w:val="22"/>
                <w:szCs w:val="22"/>
              </w:rPr>
              <w:t xml:space="preserve"> Séries</w:t>
            </w:r>
            <w:r w:rsidRPr="0061174C">
              <w:rPr>
                <w:rFonts w:ascii="Ebrima" w:hAnsi="Ebrima"/>
                <w:color w:val="000000" w:themeColor="text1"/>
                <w:sz w:val="22"/>
              </w:rPr>
              <w:t xml:space="preserve"> da 1ª Emissão da </w:t>
            </w:r>
            <w:proofErr w:type="spellStart"/>
            <w:r w:rsidRPr="0061174C">
              <w:rPr>
                <w:rFonts w:ascii="Ebrima" w:hAnsi="Ebrima"/>
                <w:color w:val="000000" w:themeColor="text1"/>
                <w:sz w:val="22"/>
              </w:rPr>
              <w:t>Securitizadora</w:t>
            </w:r>
            <w:proofErr w:type="spellEnd"/>
            <w:r w:rsidRPr="0061174C">
              <w:rPr>
                <w:rFonts w:ascii="Ebrima" w:hAnsi="Ebrima"/>
                <w:color w:val="000000" w:themeColor="text1"/>
                <w:sz w:val="22"/>
              </w:rPr>
              <w:t>, lastreados nos Créditos Imobiliários representados pela CCI e oriundos das Debêntures.</w:t>
            </w:r>
          </w:p>
          <w:p w14:paraId="3447BCDD" w14:textId="77777777" w:rsidR="006C22C1" w:rsidRPr="0061174C" w:rsidRDefault="006C22C1" w:rsidP="006C22C1">
            <w:pPr>
              <w:spacing w:line="276" w:lineRule="auto"/>
              <w:rPr>
                <w:rFonts w:ascii="Ebrima" w:hAnsi="Ebrima"/>
                <w:sz w:val="22"/>
              </w:rPr>
            </w:pPr>
          </w:p>
        </w:tc>
      </w:tr>
      <w:tr w:rsidR="006C22C1" w:rsidRPr="002F66F4" w14:paraId="2186675F" w14:textId="77777777" w:rsidTr="00667941">
        <w:tc>
          <w:tcPr>
            <w:tcW w:w="2188" w:type="pct"/>
          </w:tcPr>
          <w:p w14:paraId="14150CE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Emissora</w:t>
            </w:r>
            <w:r w:rsidRPr="0061174C">
              <w:rPr>
                <w:rFonts w:ascii="Ebrima" w:hAnsi="Ebrima"/>
                <w:color w:val="000000" w:themeColor="text1"/>
                <w:sz w:val="22"/>
              </w:rPr>
              <w:t>” ou “</w:t>
            </w:r>
            <w:proofErr w:type="spellStart"/>
            <w:r w:rsidRPr="0061174C">
              <w:rPr>
                <w:rFonts w:ascii="Ebrima" w:hAnsi="Ebrima"/>
                <w:color w:val="000000" w:themeColor="text1"/>
                <w:sz w:val="22"/>
                <w:u w:val="single"/>
              </w:rPr>
              <w:t>Securitizadora</w:t>
            </w:r>
            <w:proofErr w:type="spellEnd"/>
            <w:r w:rsidRPr="0061174C">
              <w:rPr>
                <w:rFonts w:ascii="Ebrima" w:hAnsi="Ebrima"/>
                <w:color w:val="000000" w:themeColor="text1"/>
                <w:sz w:val="22"/>
              </w:rPr>
              <w:t>”:</w:t>
            </w:r>
          </w:p>
        </w:tc>
        <w:tc>
          <w:tcPr>
            <w:tcW w:w="2812" w:type="pct"/>
          </w:tcPr>
          <w:p w14:paraId="069CBA49" w14:textId="77777777"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É a </w:t>
            </w:r>
            <w:r w:rsidRPr="0061174C">
              <w:rPr>
                <w:rFonts w:ascii="Ebrima" w:hAnsi="Ebrima"/>
                <w:b/>
                <w:color w:val="000000" w:themeColor="text1"/>
                <w:sz w:val="22"/>
              </w:rPr>
              <w:t>BASE SECURITIZADORA DE CRÉDITOS IMOBILIÁRIOS S.A.</w:t>
            </w:r>
            <w:r w:rsidRPr="0061174C">
              <w:rPr>
                <w:rFonts w:ascii="Ebrima" w:hAnsi="Ebrima"/>
                <w:color w:val="000000" w:themeColor="text1"/>
                <w:sz w:val="22"/>
              </w:rPr>
              <w:t>, devidamente qualificada no preâmbulo deste instrumento.</w:t>
            </w:r>
          </w:p>
          <w:p w14:paraId="45A3371F" w14:textId="77777777" w:rsidR="006C22C1" w:rsidRPr="0061174C" w:rsidRDefault="006C22C1" w:rsidP="006C22C1">
            <w:pPr>
              <w:spacing w:line="276" w:lineRule="auto"/>
              <w:rPr>
                <w:rFonts w:ascii="Ebrima" w:hAnsi="Ebrima"/>
                <w:sz w:val="22"/>
              </w:rPr>
            </w:pPr>
          </w:p>
        </w:tc>
      </w:tr>
      <w:tr w:rsidR="006C22C1" w:rsidRPr="002F66F4" w14:paraId="616C21AC" w14:textId="77777777" w:rsidTr="00667941">
        <w:tc>
          <w:tcPr>
            <w:tcW w:w="2188" w:type="pct"/>
          </w:tcPr>
          <w:p w14:paraId="3C386973" w14:textId="6696D3BD"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Emitente</w:t>
            </w:r>
            <w:r w:rsidRPr="0061174C">
              <w:rPr>
                <w:rFonts w:ascii="Ebrima" w:hAnsi="Ebrima"/>
                <w:color w:val="000000" w:themeColor="text1"/>
                <w:sz w:val="22"/>
              </w:rPr>
              <w:t>”:</w:t>
            </w:r>
          </w:p>
        </w:tc>
        <w:tc>
          <w:tcPr>
            <w:tcW w:w="2812" w:type="pct"/>
          </w:tcPr>
          <w:p w14:paraId="5B32349F" w14:textId="5E5098A4"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É a </w:t>
            </w:r>
            <w:r w:rsidRPr="002F66F4">
              <w:rPr>
                <w:rFonts w:ascii="Ebrima" w:hAnsi="Ebrima" w:cs="Tahoma"/>
                <w:b/>
                <w:bCs/>
                <w:color w:val="000000" w:themeColor="text1"/>
                <w:sz w:val="22"/>
                <w:szCs w:val="22"/>
              </w:rPr>
              <w:t xml:space="preserve">TERRAVISTA BOUTIQUE EMPREENDIMENTO IMOBILIÁRIO </w:t>
            </w:r>
            <w:r w:rsidRPr="0061174C">
              <w:rPr>
                <w:rFonts w:ascii="Ebrima" w:hAnsi="Ebrima"/>
                <w:b/>
                <w:color w:val="000000" w:themeColor="text1"/>
                <w:sz w:val="22"/>
              </w:rPr>
              <w:t>SPE S.A.</w:t>
            </w:r>
            <w:r w:rsidRPr="0061174C">
              <w:rPr>
                <w:rFonts w:ascii="Ebrima" w:hAnsi="Ebrima"/>
                <w:color w:val="000000" w:themeColor="text1"/>
                <w:sz w:val="22"/>
              </w:rPr>
              <w:t xml:space="preserve">, </w:t>
            </w:r>
            <w:r w:rsidRPr="002F66F4">
              <w:rPr>
                <w:rFonts w:ascii="Ebrima" w:hAnsi="Ebrima" w:cs="Tahoma"/>
                <w:color w:val="000000" w:themeColor="text1"/>
                <w:sz w:val="22"/>
                <w:szCs w:val="22"/>
              </w:rPr>
              <w:t>sociedade anônima,</w:t>
            </w:r>
            <w:r w:rsidRPr="0061174C">
              <w:rPr>
                <w:rFonts w:ascii="Ebrima" w:hAnsi="Ebrima"/>
                <w:color w:val="000000" w:themeColor="text1"/>
                <w:sz w:val="22"/>
              </w:rPr>
              <w:t xml:space="preserve"> com sede na Cidade de </w:t>
            </w:r>
            <w:r w:rsidRPr="002F66F4">
              <w:rPr>
                <w:rFonts w:ascii="Ebrima" w:hAnsi="Ebrima" w:cs="Tahoma"/>
                <w:color w:val="000000" w:themeColor="text1"/>
                <w:sz w:val="22"/>
                <w:szCs w:val="22"/>
              </w:rPr>
              <w:t>Porto Seguro</w:t>
            </w:r>
            <w:r w:rsidRPr="0061174C">
              <w:rPr>
                <w:rFonts w:ascii="Ebrima" w:hAnsi="Ebrima"/>
                <w:color w:val="000000" w:themeColor="text1"/>
                <w:sz w:val="22"/>
              </w:rPr>
              <w:t xml:space="preserve">, Estado </w:t>
            </w:r>
            <w:r w:rsidRPr="002F66F4">
              <w:rPr>
                <w:rFonts w:ascii="Ebrima" w:hAnsi="Ebrima" w:cs="Tahoma"/>
                <w:color w:val="000000" w:themeColor="text1"/>
                <w:sz w:val="22"/>
                <w:szCs w:val="22"/>
              </w:rPr>
              <w:t>da Bahia</w:t>
            </w:r>
            <w:r w:rsidRPr="0061174C">
              <w:rPr>
                <w:rFonts w:ascii="Ebrima" w:hAnsi="Ebrima"/>
                <w:color w:val="000000" w:themeColor="text1"/>
                <w:sz w:val="22"/>
              </w:rPr>
              <w:t xml:space="preserve">, na </w:t>
            </w:r>
            <w:r w:rsidRPr="002F66F4">
              <w:rPr>
                <w:rFonts w:ascii="Ebrima" w:hAnsi="Ebrima" w:cs="Tahoma"/>
                <w:color w:val="000000" w:themeColor="text1"/>
                <w:sz w:val="22"/>
                <w:szCs w:val="22"/>
              </w:rPr>
              <w:t>Estrada Arraial D’Ajuda Trancoso, S/Nº, Km 18, Trancoso</w:t>
            </w:r>
            <w:r w:rsidRPr="0061174C">
              <w:rPr>
                <w:rFonts w:ascii="Ebrima" w:hAnsi="Ebrima"/>
                <w:color w:val="000000" w:themeColor="text1"/>
                <w:sz w:val="22"/>
              </w:rPr>
              <w:t xml:space="preserve">, CEP </w:t>
            </w:r>
            <w:r w:rsidRPr="002F66F4">
              <w:rPr>
                <w:rFonts w:ascii="Ebrima" w:hAnsi="Ebrima" w:cs="Tahoma"/>
                <w:color w:val="000000" w:themeColor="text1"/>
                <w:sz w:val="22"/>
                <w:szCs w:val="22"/>
              </w:rPr>
              <w:t>45.818-000</w:t>
            </w:r>
            <w:r w:rsidRPr="0061174C">
              <w:rPr>
                <w:rFonts w:ascii="Ebrima" w:hAnsi="Ebrima"/>
                <w:color w:val="000000" w:themeColor="text1"/>
                <w:sz w:val="22"/>
              </w:rPr>
              <w:t xml:space="preserve">, inscrita no CNPJ/ME sob o nº </w:t>
            </w:r>
            <w:r w:rsidRPr="002F66F4">
              <w:rPr>
                <w:rFonts w:ascii="Ebrima" w:hAnsi="Ebrima" w:cs="Tahoma"/>
                <w:color w:val="000000" w:themeColor="text1"/>
                <w:sz w:val="22"/>
                <w:szCs w:val="22"/>
              </w:rPr>
              <w:t>08.609.628</w:t>
            </w:r>
            <w:r w:rsidRPr="0061174C">
              <w:rPr>
                <w:rFonts w:ascii="Ebrima" w:hAnsi="Ebrima"/>
                <w:color w:val="000000" w:themeColor="text1"/>
                <w:sz w:val="22"/>
              </w:rPr>
              <w:t>/0001-</w:t>
            </w:r>
            <w:r w:rsidRPr="002F66F4">
              <w:rPr>
                <w:rFonts w:ascii="Ebrima" w:hAnsi="Ebrima" w:cs="Tahoma"/>
                <w:color w:val="000000" w:themeColor="text1"/>
                <w:sz w:val="22"/>
                <w:szCs w:val="22"/>
              </w:rPr>
              <w:t>09</w:t>
            </w:r>
            <w:r w:rsidRPr="0061174C">
              <w:rPr>
                <w:rFonts w:ascii="Ebrima" w:hAnsi="Ebrima"/>
                <w:color w:val="000000" w:themeColor="text1"/>
                <w:sz w:val="22"/>
              </w:rPr>
              <w:t>.</w:t>
            </w:r>
          </w:p>
          <w:p w14:paraId="30199B6B" w14:textId="77777777" w:rsidR="006C22C1" w:rsidRPr="0061174C" w:rsidRDefault="006C22C1" w:rsidP="006C22C1">
            <w:pPr>
              <w:spacing w:line="276" w:lineRule="auto"/>
              <w:rPr>
                <w:rFonts w:ascii="Ebrima" w:hAnsi="Ebrima"/>
                <w:sz w:val="22"/>
              </w:rPr>
            </w:pPr>
          </w:p>
        </w:tc>
      </w:tr>
      <w:tr w:rsidR="006C22C1" w:rsidRPr="002F66F4" w14:paraId="48F51552" w14:textId="77777777" w:rsidTr="00667941">
        <w:tc>
          <w:tcPr>
            <w:tcW w:w="2188" w:type="pct"/>
          </w:tcPr>
          <w:p w14:paraId="0C54C078" w14:textId="11651C1F"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Empreendimento Imobiliário</w:t>
            </w:r>
            <w:r w:rsidRPr="0061174C">
              <w:rPr>
                <w:rFonts w:ascii="Ebrima" w:hAnsi="Ebrima"/>
                <w:color w:val="000000" w:themeColor="text1"/>
                <w:sz w:val="22"/>
              </w:rPr>
              <w:t>”:</w:t>
            </w:r>
          </w:p>
        </w:tc>
        <w:tc>
          <w:tcPr>
            <w:tcW w:w="2812" w:type="pct"/>
          </w:tcPr>
          <w:p w14:paraId="2A686E2C" w14:textId="088BD6F7" w:rsidR="006C22C1" w:rsidRPr="002F66F4" w:rsidRDefault="006C22C1" w:rsidP="006C22C1">
            <w:pPr>
              <w:pStyle w:val="PargrafodaLista"/>
              <w:spacing w:line="276" w:lineRule="auto"/>
              <w:ind w:left="0"/>
              <w:jc w:val="both"/>
              <w:rPr>
                <w:rFonts w:ascii="Ebrima" w:hAnsi="Ebrima"/>
                <w:color w:val="000000" w:themeColor="text1"/>
                <w:sz w:val="22"/>
                <w:szCs w:val="22"/>
              </w:rPr>
            </w:pPr>
            <w:r w:rsidRPr="002F66F4">
              <w:rPr>
                <w:rFonts w:ascii="Ebrima" w:hAnsi="Ebrima"/>
                <w:color w:val="000000" w:themeColor="text1"/>
                <w:sz w:val="22"/>
                <w:szCs w:val="22"/>
              </w:rPr>
              <w:t xml:space="preserve">É o empreendimento imobiliário denominado “Condomínio Golf Boutique”, desenvolvido pela Emitente, na Cidade de Porto Seguro, Estado da Bahia, à margem da Estrada Arraial D’Ajuda Trancoso, Km-18, com área total de 71.794 m², devidamente descrito e caracterizado na matrícula nº 29.665 do Cartório de Registro de Imóveis de Porto Seguro-Bahia, que </w:t>
            </w:r>
            <w:r w:rsidRPr="002F66F4">
              <w:rPr>
                <w:rFonts w:ascii="Ebrima" w:hAnsi="Ebrima" w:cs="Arial"/>
                <w:color w:val="000000"/>
                <w:sz w:val="22"/>
                <w:szCs w:val="22"/>
              </w:rPr>
              <w:t xml:space="preserve">se encontra devidamente caracterizado no “Registro nº 01” da </w:t>
            </w:r>
            <w:r>
              <w:rPr>
                <w:rFonts w:ascii="Ebrima" w:hAnsi="Ebrima" w:cs="Arial"/>
                <w:color w:val="000000"/>
                <w:sz w:val="22"/>
                <w:szCs w:val="22"/>
              </w:rPr>
              <w:t xml:space="preserve">referida </w:t>
            </w:r>
            <w:r w:rsidRPr="002F66F4">
              <w:rPr>
                <w:rFonts w:ascii="Ebrima" w:hAnsi="Ebrima" w:cs="Arial"/>
                <w:color w:val="000000"/>
                <w:sz w:val="22"/>
                <w:szCs w:val="22"/>
              </w:rPr>
              <w:t>matrícula, formado pelas Glebas 01 e 02, da qual foram destacados os Imóveis para Aquisição</w:t>
            </w:r>
            <w:r w:rsidRPr="002F66F4">
              <w:rPr>
                <w:rFonts w:ascii="Ebrima" w:hAnsi="Ebrima"/>
                <w:color w:val="000000" w:themeColor="text1"/>
                <w:sz w:val="22"/>
                <w:szCs w:val="22"/>
              </w:rPr>
              <w:t>.</w:t>
            </w:r>
          </w:p>
          <w:p w14:paraId="035758C4" w14:textId="77777777" w:rsidR="006C22C1" w:rsidRPr="0061174C" w:rsidRDefault="006C22C1" w:rsidP="006C22C1">
            <w:pPr>
              <w:spacing w:line="276" w:lineRule="auto"/>
              <w:rPr>
                <w:rFonts w:ascii="Ebrima" w:hAnsi="Ebrima"/>
                <w:sz w:val="22"/>
              </w:rPr>
            </w:pPr>
          </w:p>
        </w:tc>
      </w:tr>
      <w:tr w:rsidR="006C22C1" w:rsidRPr="002F66F4" w14:paraId="27C50A8D" w14:textId="77777777" w:rsidTr="00667941">
        <w:tc>
          <w:tcPr>
            <w:tcW w:w="2188" w:type="pct"/>
          </w:tcPr>
          <w:p w14:paraId="7061297A" w14:textId="179F8CF1"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Encargos Moratórios</w:t>
            </w:r>
            <w:r w:rsidRPr="0061174C">
              <w:rPr>
                <w:rFonts w:ascii="Ebrima" w:hAnsi="Ebrima"/>
                <w:color w:val="000000" w:themeColor="text1"/>
                <w:sz w:val="22"/>
              </w:rPr>
              <w:t>”:</w:t>
            </w:r>
          </w:p>
        </w:tc>
        <w:tc>
          <w:tcPr>
            <w:tcW w:w="2812" w:type="pct"/>
          </w:tcPr>
          <w:p w14:paraId="5EEEC9B9" w14:textId="6EBD5501" w:rsidR="006C22C1" w:rsidRPr="0061174C" w:rsidRDefault="006C22C1" w:rsidP="006C22C1">
            <w:pPr>
              <w:tabs>
                <w:tab w:val="num" w:pos="-7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Significam</w:t>
            </w:r>
            <w:r w:rsidRPr="00D5613A">
              <w:rPr>
                <w:rFonts w:ascii="Ebrima" w:hAnsi="Ebrima"/>
                <w:color w:val="000000" w:themeColor="text1"/>
                <w:sz w:val="22"/>
              </w:rPr>
              <w:t xml:space="preserve"> (i) </w:t>
            </w:r>
            <w:r w:rsidRPr="0061174C">
              <w:rPr>
                <w:rFonts w:ascii="Ebrima" w:hAnsi="Ebrima"/>
                <w:color w:val="000000" w:themeColor="text1"/>
                <w:sz w:val="22"/>
              </w:rPr>
              <w:t xml:space="preserve">multa moratória de 2% (dois por cento), e </w:t>
            </w:r>
            <w:r w:rsidRPr="00D5613A">
              <w:rPr>
                <w:rFonts w:ascii="Ebrima" w:hAnsi="Ebrima"/>
                <w:color w:val="000000" w:themeColor="text1"/>
                <w:sz w:val="22"/>
              </w:rPr>
              <w:t>(</w:t>
            </w:r>
            <w:proofErr w:type="spellStart"/>
            <w:r w:rsidRPr="00D5613A">
              <w:rPr>
                <w:rFonts w:ascii="Ebrima" w:hAnsi="Ebrima"/>
                <w:color w:val="000000" w:themeColor="text1"/>
                <w:sz w:val="22"/>
              </w:rPr>
              <w:t>ii</w:t>
            </w:r>
            <w:proofErr w:type="spellEnd"/>
            <w:r w:rsidRPr="00D5613A">
              <w:rPr>
                <w:rFonts w:ascii="Ebrima" w:hAnsi="Ebrima"/>
                <w:color w:val="000000" w:themeColor="text1"/>
                <w:sz w:val="22"/>
              </w:rPr>
              <w:t xml:space="preserve">) </w:t>
            </w:r>
            <w:r w:rsidRPr="0061174C">
              <w:rPr>
                <w:rFonts w:ascii="Ebrima" w:hAnsi="Ebrima"/>
                <w:color w:val="000000" w:themeColor="text1"/>
                <w:sz w:val="22"/>
              </w:rPr>
              <w:t xml:space="preserve">juros moratórios de 1% (um por cento) ao mês, ambos calculados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desde a data de inadimplemento até a data do efetivo pagamento, incidente sobre o valor em atraso.</w:t>
            </w:r>
          </w:p>
          <w:p w14:paraId="5A812714" w14:textId="77777777" w:rsidR="006C22C1" w:rsidRPr="0061174C" w:rsidRDefault="006C22C1" w:rsidP="006C22C1">
            <w:pPr>
              <w:pStyle w:val="PargrafodaLista"/>
              <w:spacing w:line="276" w:lineRule="auto"/>
              <w:ind w:left="0"/>
              <w:jc w:val="both"/>
              <w:rPr>
                <w:rFonts w:ascii="Ebrima" w:hAnsi="Ebrima"/>
                <w:color w:val="000000" w:themeColor="text1"/>
                <w:sz w:val="22"/>
              </w:rPr>
            </w:pPr>
          </w:p>
        </w:tc>
      </w:tr>
      <w:tr w:rsidR="006C22C1" w:rsidRPr="002F66F4" w14:paraId="007A41A8" w14:textId="77777777" w:rsidTr="00667941">
        <w:tc>
          <w:tcPr>
            <w:tcW w:w="2188" w:type="pct"/>
          </w:tcPr>
          <w:p w14:paraId="65855FE3" w14:textId="2EFDB1E3"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Escritura de Emissão de Debêntures</w:t>
            </w:r>
            <w:r w:rsidRPr="0061174C">
              <w:rPr>
                <w:rFonts w:ascii="Ebrima" w:hAnsi="Ebrima"/>
                <w:color w:val="000000" w:themeColor="text1"/>
                <w:sz w:val="22"/>
              </w:rPr>
              <w:t>”:</w:t>
            </w:r>
          </w:p>
        </w:tc>
        <w:tc>
          <w:tcPr>
            <w:tcW w:w="2812" w:type="pct"/>
          </w:tcPr>
          <w:p w14:paraId="2D6D34D0" w14:textId="4B6936C5"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i/>
                <w:color w:val="000000" w:themeColor="text1"/>
                <w:sz w:val="22"/>
              </w:rPr>
              <w:t>“Instrumento Particular de Escritura da 1ª (Primeira</w:t>
            </w:r>
            <w:r w:rsidRPr="007A1896">
              <w:rPr>
                <w:rFonts w:ascii="Ebrima" w:hAnsi="Ebrima"/>
                <w:i/>
                <w:iCs/>
                <w:color w:val="000000" w:themeColor="text1"/>
              </w:rPr>
              <w:t>)</w:t>
            </w:r>
            <w:r w:rsidRPr="0061174C">
              <w:rPr>
                <w:rFonts w:ascii="Ebrima" w:hAnsi="Ebrima"/>
                <w:i/>
                <w:color w:val="000000" w:themeColor="text1"/>
                <w:sz w:val="22"/>
              </w:rPr>
              <w:t xml:space="preserve"> Emissão Privada de Debêntures Simples, Não Conversíveis em Ações, em</w:t>
            </w:r>
            <w:r w:rsidR="0077163A" w:rsidRPr="00D5613A">
              <w:rPr>
                <w:rFonts w:ascii="Ebrima" w:hAnsi="Ebrima"/>
                <w:i/>
                <w:sz w:val="22"/>
              </w:rPr>
              <w:t xml:space="preserve"> </w:t>
            </w:r>
            <w:r w:rsidR="0077163A">
              <w:rPr>
                <w:rFonts w:ascii="Ebrima" w:hAnsi="Ebrima" w:cstheme="minorHAnsi"/>
                <w:i/>
                <w:sz w:val="22"/>
                <w:szCs w:val="22"/>
              </w:rPr>
              <w:t>[</w:t>
            </w:r>
            <w:proofErr w:type="gramStart"/>
            <w:r w:rsidR="0077163A">
              <w:rPr>
                <w:rFonts w:ascii="Ebrima" w:hAnsi="Ebrima" w:cstheme="minorHAnsi"/>
                <w:i/>
                <w:sz w:val="22"/>
                <w:szCs w:val="22"/>
                <w:highlight w:val="yellow"/>
              </w:rPr>
              <w:t>•</w:t>
            </w:r>
            <w:r w:rsidR="0077163A">
              <w:rPr>
                <w:rFonts w:ascii="Ebrima" w:hAnsi="Ebrima" w:cstheme="minorHAnsi"/>
                <w:i/>
                <w:sz w:val="22"/>
                <w:szCs w:val="22"/>
              </w:rPr>
              <w:t>]ª</w:t>
            </w:r>
            <w:proofErr w:type="gramEnd"/>
            <w:r w:rsidR="0077163A">
              <w:rPr>
                <w:rFonts w:ascii="Ebrima" w:hAnsi="Ebrima" w:cstheme="minorHAnsi"/>
                <w:i/>
                <w:sz w:val="22"/>
                <w:szCs w:val="22"/>
              </w:rPr>
              <w:t>, [</w:t>
            </w:r>
            <w:r w:rsidR="0077163A">
              <w:rPr>
                <w:rFonts w:ascii="Ebrima" w:hAnsi="Ebrima" w:cstheme="minorHAnsi"/>
                <w:i/>
                <w:sz w:val="22"/>
                <w:szCs w:val="22"/>
                <w:highlight w:val="yellow"/>
              </w:rPr>
              <w:t>•</w:t>
            </w:r>
            <w:r w:rsidR="0077163A">
              <w:rPr>
                <w:rFonts w:ascii="Ebrima" w:hAnsi="Ebrima" w:cstheme="minorHAnsi"/>
                <w:i/>
                <w:sz w:val="22"/>
                <w:szCs w:val="22"/>
              </w:rPr>
              <w:t>]ª, [</w:t>
            </w:r>
            <w:r w:rsidR="0077163A">
              <w:rPr>
                <w:rFonts w:ascii="Ebrima" w:hAnsi="Ebrima" w:cstheme="minorHAnsi"/>
                <w:i/>
                <w:sz w:val="22"/>
                <w:szCs w:val="22"/>
                <w:highlight w:val="yellow"/>
              </w:rPr>
              <w:t>•</w:t>
            </w:r>
            <w:r w:rsidR="0077163A">
              <w:rPr>
                <w:rFonts w:ascii="Ebrima" w:hAnsi="Ebrima" w:cstheme="minorHAnsi"/>
                <w:i/>
                <w:sz w:val="22"/>
                <w:szCs w:val="22"/>
              </w:rPr>
              <w:t>]ª, [</w:t>
            </w:r>
            <w:r w:rsidR="0077163A">
              <w:rPr>
                <w:rFonts w:ascii="Ebrima" w:hAnsi="Ebrima" w:cstheme="minorHAnsi"/>
                <w:i/>
                <w:sz w:val="22"/>
                <w:szCs w:val="22"/>
                <w:highlight w:val="yellow"/>
              </w:rPr>
              <w:t>•</w:t>
            </w:r>
            <w:r w:rsidR="0077163A">
              <w:rPr>
                <w:rFonts w:ascii="Ebrima" w:hAnsi="Ebrima" w:cstheme="minorHAnsi"/>
                <w:i/>
                <w:sz w:val="22"/>
                <w:szCs w:val="22"/>
              </w:rPr>
              <w:t>]ª, [</w:t>
            </w:r>
            <w:r w:rsidR="0077163A">
              <w:rPr>
                <w:rFonts w:ascii="Ebrima" w:hAnsi="Ebrima" w:cstheme="minorHAnsi"/>
                <w:i/>
                <w:sz w:val="22"/>
                <w:szCs w:val="22"/>
                <w:highlight w:val="yellow"/>
              </w:rPr>
              <w:t>•</w:t>
            </w:r>
            <w:r w:rsidR="0077163A">
              <w:rPr>
                <w:rFonts w:ascii="Ebrima" w:hAnsi="Ebrima" w:cstheme="minorHAnsi"/>
                <w:i/>
                <w:sz w:val="22"/>
                <w:szCs w:val="22"/>
              </w:rPr>
              <w:t>]ª</w:t>
            </w:r>
            <w:r w:rsidR="00E346E4">
              <w:rPr>
                <w:rFonts w:ascii="Ebrima" w:hAnsi="Ebrima" w:cstheme="minorHAnsi"/>
                <w:i/>
                <w:sz w:val="22"/>
                <w:szCs w:val="22"/>
              </w:rPr>
              <w:t xml:space="preserve"> e [</w:t>
            </w:r>
            <w:r w:rsidR="00E346E4">
              <w:rPr>
                <w:rFonts w:ascii="Ebrima" w:hAnsi="Ebrima" w:cstheme="minorHAnsi"/>
                <w:i/>
                <w:sz w:val="22"/>
                <w:szCs w:val="22"/>
                <w:highlight w:val="yellow"/>
              </w:rPr>
              <w:t>•</w:t>
            </w:r>
            <w:r w:rsidR="00E346E4">
              <w:rPr>
                <w:rFonts w:ascii="Ebrima" w:hAnsi="Ebrima" w:cstheme="minorHAnsi"/>
                <w:i/>
                <w:sz w:val="22"/>
                <w:szCs w:val="22"/>
              </w:rPr>
              <w:t>]ª</w:t>
            </w:r>
            <w:r w:rsidR="0077163A">
              <w:rPr>
                <w:rFonts w:ascii="Ebrima" w:hAnsi="Ebrima" w:cstheme="minorHAnsi"/>
                <w:i/>
                <w:sz w:val="22"/>
                <w:szCs w:val="22"/>
              </w:rPr>
              <w:t xml:space="preserve"> Séries</w:t>
            </w:r>
            <w:r w:rsidRPr="0061174C">
              <w:rPr>
                <w:rFonts w:ascii="Ebrima" w:hAnsi="Ebrima"/>
                <w:i/>
                <w:color w:val="000000" w:themeColor="text1"/>
                <w:sz w:val="22"/>
              </w:rPr>
              <w:t xml:space="preserve">, da Espécie </w:t>
            </w:r>
            <w:r w:rsidRPr="002F66F4">
              <w:rPr>
                <w:rFonts w:ascii="Ebrima" w:hAnsi="Ebrima"/>
                <w:i/>
                <w:color w:val="000000" w:themeColor="text1"/>
                <w:sz w:val="22"/>
                <w:szCs w:val="22"/>
              </w:rPr>
              <w:t xml:space="preserve">com </w:t>
            </w:r>
            <w:r w:rsidRPr="0061174C">
              <w:rPr>
                <w:rFonts w:ascii="Ebrima" w:hAnsi="Ebrima"/>
                <w:i/>
                <w:color w:val="000000" w:themeColor="text1"/>
                <w:sz w:val="22"/>
              </w:rPr>
              <w:t xml:space="preserve">Garantia Real, </w:t>
            </w:r>
            <w:r w:rsidR="00642CC2">
              <w:rPr>
                <w:rFonts w:ascii="Ebrima" w:hAnsi="Ebrima"/>
                <w:i/>
                <w:color w:val="000000" w:themeColor="text1"/>
                <w:sz w:val="22"/>
              </w:rPr>
              <w:t>com Garantia Adicional Fidejussória</w:t>
            </w:r>
            <w:r w:rsidR="00364FF6">
              <w:rPr>
                <w:rFonts w:ascii="Ebrima" w:hAnsi="Ebrima"/>
                <w:i/>
                <w:color w:val="000000" w:themeColor="text1"/>
                <w:sz w:val="22"/>
              </w:rPr>
              <w:t>,</w:t>
            </w:r>
            <w:r w:rsidR="00642CC2">
              <w:rPr>
                <w:rFonts w:ascii="Ebrima" w:hAnsi="Ebrima"/>
                <w:i/>
                <w:color w:val="000000" w:themeColor="text1"/>
                <w:sz w:val="22"/>
              </w:rPr>
              <w:t xml:space="preserve"> </w:t>
            </w:r>
            <w:r w:rsidRPr="002F66F4">
              <w:rPr>
                <w:rFonts w:ascii="Ebrima" w:hAnsi="Ebrima"/>
                <w:i/>
                <w:color w:val="000000" w:themeColor="text1"/>
                <w:sz w:val="22"/>
                <w:szCs w:val="22"/>
              </w:rPr>
              <w:t>Para</w:t>
            </w:r>
            <w:r w:rsidRPr="0061174C">
              <w:rPr>
                <w:rFonts w:ascii="Ebrima" w:hAnsi="Ebrima"/>
                <w:i/>
                <w:color w:val="000000" w:themeColor="text1"/>
                <w:sz w:val="22"/>
              </w:rPr>
              <w:t xml:space="preserve"> Colocação Privada da </w:t>
            </w:r>
            <w:proofErr w:type="spellStart"/>
            <w:r w:rsidRPr="002F66F4">
              <w:rPr>
                <w:rFonts w:ascii="Ebrima" w:hAnsi="Ebrima"/>
                <w:i/>
                <w:iCs/>
                <w:color w:val="000000" w:themeColor="text1"/>
                <w:sz w:val="22"/>
                <w:szCs w:val="22"/>
              </w:rPr>
              <w:t>Terravista</w:t>
            </w:r>
            <w:proofErr w:type="spellEnd"/>
            <w:r w:rsidRPr="002F66F4">
              <w:rPr>
                <w:rFonts w:ascii="Ebrima" w:hAnsi="Ebrima"/>
                <w:i/>
                <w:iCs/>
                <w:color w:val="000000" w:themeColor="text1"/>
                <w:sz w:val="22"/>
                <w:szCs w:val="22"/>
              </w:rPr>
              <w:t xml:space="preserve"> Boutique Empreendimento</w:t>
            </w:r>
            <w:r w:rsidRPr="0061174C">
              <w:rPr>
                <w:rFonts w:ascii="Ebrima" w:hAnsi="Ebrima"/>
                <w:i/>
                <w:color w:val="000000" w:themeColor="text1"/>
                <w:sz w:val="22"/>
              </w:rPr>
              <w:t xml:space="preserve"> Imobiliário </w:t>
            </w:r>
            <w:r w:rsidRPr="002F66F4">
              <w:rPr>
                <w:rFonts w:ascii="Ebrima" w:hAnsi="Ebrima"/>
                <w:i/>
                <w:iCs/>
                <w:color w:val="000000" w:themeColor="text1"/>
                <w:sz w:val="22"/>
                <w:szCs w:val="22"/>
              </w:rPr>
              <w:t xml:space="preserve">SPE </w:t>
            </w:r>
            <w:r w:rsidRPr="0061174C">
              <w:rPr>
                <w:rFonts w:ascii="Ebrima" w:hAnsi="Ebrima"/>
                <w:i/>
                <w:color w:val="000000" w:themeColor="text1"/>
                <w:sz w:val="22"/>
              </w:rPr>
              <w:t>S.A.”</w:t>
            </w:r>
          </w:p>
          <w:p w14:paraId="48BC7250" w14:textId="51B9C723" w:rsidR="006C22C1" w:rsidRPr="0061174C" w:rsidRDefault="006C22C1" w:rsidP="006C22C1">
            <w:pPr>
              <w:tabs>
                <w:tab w:val="num" w:pos="-70"/>
                <w:tab w:val="left" w:pos="80"/>
              </w:tabs>
              <w:spacing w:line="276" w:lineRule="auto"/>
              <w:jc w:val="both"/>
              <w:rPr>
                <w:rFonts w:ascii="Ebrima" w:hAnsi="Ebrima"/>
                <w:color w:val="000000" w:themeColor="text1"/>
                <w:sz w:val="22"/>
              </w:rPr>
            </w:pPr>
          </w:p>
        </w:tc>
      </w:tr>
      <w:tr w:rsidR="006C22C1" w:rsidRPr="002F66F4" w14:paraId="71A85F05" w14:textId="77777777" w:rsidTr="00667941">
        <w:tc>
          <w:tcPr>
            <w:tcW w:w="2188" w:type="pct"/>
          </w:tcPr>
          <w:p w14:paraId="7D3FB484"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Escritura de Emissão de CCI</w:t>
            </w:r>
            <w:r w:rsidRPr="0061174C">
              <w:rPr>
                <w:rFonts w:ascii="Ebrima" w:hAnsi="Ebrima"/>
                <w:color w:val="000000" w:themeColor="text1"/>
                <w:sz w:val="22"/>
              </w:rPr>
              <w:t>”:</w:t>
            </w:r>
          </w:p>
        </w:tc>
        <w:tc>
          <w:tcPr>
            <w:tcW w:w="2812" w:type="pct"/>
          </w:tcPr>
          <w:p w14:paraId="0FFD21F8" w14:textId="496CC60D"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w:t>
            </w:r>
            <w:r w:rsidRPr="0061174C">
              <w:rPr>
                <w:rFonts w:ascii="Ebrima" w:hAnsi="Ebrima"/>
                <w:i/>
                <w:color w:val="000000" w:themeColor="text1"/>
                <w:sz w:val="22"/>
              </w:rPr>
              <w:t>Instrumento Particular de Emissão de Cédula de Crédito Imobiliário Integral</w:t>
            </w:r>
            <w:r w:rsidRPr="007A1896">
              <w:rPr>
                <w:rFonts w:ascii="Ebrima" w:hAnsi="Ebrima" w:cs="Tahoma"/>
                <w:bCs/>
                <w:i/>
                <w:color w:val="000000" w:themeColor="text1"/>
              </w:rPr>
              <w:t>,</w:t>
            </w:r>
            <w:r w:rsidRPr="0061174C">
              <w:rPr>
                <w:rFonts w:ascii="Ebrima" w:hAnsi="Ebrima"/>
                <w:i/>
                <w:color w:val="000000" w:themeColor="text1"/>
                <w:sz w:val="22"/>
              </w:rPr>
              <w:t xml:space="preserve"> sem Garantia Real Imobiliária, sob a Forma Escritural</w:t>
            </w:r>
            <w:r w:rsidRPr="0061174C">
              <w:rPr>
                <w:rFonts w:ascii="Ebrima" w:hAnsi="Ebrima"/>
                <w:color w:val="000000" w:themeColor="text1"/>
                <w:sz w:val="22"/>
              </w:rPr>
              <w:t xml:space="preserve">”, celebrada </w:t>
            </w:r>
            <w:r w:rsidRPr="00D5613A">
              <w:rPr>
                <w:rFonts w:ascii="Ebrima" w:hAnsi="Ebrima"/>
                <w:color w:val="000000" w:themeColor="text1"/>
                <w:sz w:val="22"/>
                <w:highlight w:val="yellow"/>
              </w:rPr>
              <w:t>nesta data</w:t>
            </w:r>
            <w:r w:rsidRPr="0061174C">
              <w:rPr>
                <w:rFonts w:ascii="Ebrima" w:hAnsi="Ebrima"/>
                <w:color w:val="000000" w:themeColor="text1"/>
                <w:sz w:val="22"/>
              </w:rPr>
              <w:t xml:space="preserve"> entre a </w:t>
            </w:r>
            <w:proofErr w:type="spellStart"/>
            <w:r>
              <w:rPr>
                <w:rFonts w:ascii="Ebrima" w:hAnsi="Ebrima"/>
                <w:color w:val="000000" w:themeColor="text1"/>
                <w:sz w:val="22"/>
              </w:rPr>
              <w:t>Securitizadora</w:t>
            </w:r>
            <w:proofErr w:type="spellEnd"/>
            <w:r w:rsidRPr="0061174C">
              <w:rPr>
                <w:rFonts w:ascii="Ebrima" w:hAnsi="Ebrima"/>
                <w:color w:val="000000" w:themeColor="text1"/>
                <w:sz w:val="22"/>
              </w:rPr>
              <w:t xml:space="preserve"> e a </w:t>
            </w:r>
            <w:proofErr w:type="spellStart"/>
            <w:r w:rsidRPr="0061174C">
              <w:rPr>
                <w:rFonts w:ascii="Ebrima" w:hAnsi="Ebrima"/>
                <w:color w:val="000000" w:themeColor="text1"/>
                <w:sz w:val="22"/>
              </w:rPr>
              <w:t>Custodiante</w:t>
            </w:r>
            <w:proofErr w:type="spellEnd"/>
            <w:r w:rsidRPr="0061174C">
              <w:rPr>
                <w:rFonts w:ascii="Ebrima" w:hAnsi="Ebrima"/>
                <w:color w:val="000000" w:themeColor="text1"/>
                <w:sz w:val="22"/>
              </w:rPr>
              <w:t>.</w:t>
            </w:r>
          </w:p>
          <w:p w14:paraId="7D0CDDDD" w14:textId="77777777" w:rsidR="006C22C1" w:rsidRPr="0061174C" w:rsidRDefault="006C22C1" w:rsidP="006C22C1">
            <w:pPr>
              <w:spacing w:line="276" w:lineRule="auto"/>
              <w:rPr>
                <w:rFonts w:ascii="Ebrima" w:hAnsi="Ebrima"/>
                <w:sz w:val="22"/>
              </w:rPr>
            </w:pPr>
          </w:p>
        </w:tc>
      </w:tr>
      <w:tr w:rsidR="006C22C1" w:rsidRPr="002F66F4" w14:paraId="37DFE970" w14:textId="77777777" w:rsidTr="00667941">
        <w:tc>
          <w:tcPr>
            <w:tcW w:w="2188" w:type="pct"/>
          </w:tcPr>
          <w:p w14:paraId="71A4063D"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Escriturador</w:t>
            </w:r>
            <w:r w:rsidRPr="0061174C">
              <w:rPr>
                <w:rFonts w:ascii="Ebrima" w:hAnsi="Ebrima"/>
                <w:color w:val="000000" w:themeColor="text1"/>
                <w:sz w:val="22"/>
              </w:rPr>
              <w:t>”:</w:t>
            </w:r>
          </w:p>
        </w:tc>
        <w:tc>
          <w:tcPr>
            <w:tcW w:w="2812" w:type="pct"/>
          </w:tcPr>
          <w:p w14:paraId="6DEFDCC0" w14:textId="2EDEEF3C"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w:t>
            </w:r>
            <w:r w:rsidRPr="0061174C">
              <w:rPr>
                <w:rFonts w:ascii="Ebrima" w:hAnsi="Ebrima"/>
                <w:b/>
                <w:sz w:val="22"/>
              </w:rPr>
              <w:t>ITAÚ CORRETORA DE VALORES S.A.</w:t>
            </w:r>
            <w:r w:rsidRPr="0061174C">
              <w:rPr>
                <w:rFonts w:ascii="Ebrima" w:hAnsi="Ebrima"/>
                <w:sz w:val="22"/>
              </w:rPr>
              <w:t>, instituição financeira, com sede na Cidade de São Paulo, Estado de São Paulo, Avenida Brigadeiro Faria Lima, nº 3.500, Bairro Itaim Bibi, CEP 04538-132, inscrita no CNPJ/ME sob o nº 61.194.353/0001-64</w:t>
            </w:r>
            <w:r w:rsidRPr="0061174C">
              <w:rPr>
                <w:rFonts w:ascii="Ebrima" w:hAnsi="Ebrima"/>
                <w:color w:val="000000" w:themeColor="text1"/>
                <w:sz w:val="22"/>
              </w:rPr>
              <w:t>.</w:t>
            </w:r>
          </w:p>
          <w:p w14:paraId="25F4B567" w14:textId="77777777" w:rsidR="006C22C1" w:rsidRPr="0061174C" w:rsidRDefault="006C22C1" w:rsidP="006C22C1">
            <w:pPr>
              <w:spacing w:line="276" w:lineRule="auto"/>
              <w:rPr>
                <w:rFonts w:ascii="Ebrima" w:hAnsi="Ebrima"/>
                <w:sz w:val="22"/>
              </w:rPr>
            </w:pPr>
          </w:p>
        </w:tc>
      </w:tr>
      <w:tr w:rsidR="006C22C1" w:rsidRPr="002F66F4" w14:paraId="7B337315" w14:textId="77777777" w:rsidTr="00667941">
        <w:tc>
          <w:tcPr>
            <w:tcW w:w="2188" w:type="pct"/>
          </w:tcPr>
          <w:p w14:paraId="61142895" w14:textId="193BC0CE" w:rsidR="006C22C1" w:rsidRPr="0061174C" w:rsidRDefault="006C22C1" w:rsidP="006C22C1">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Eventos de Liquidação do Patrimônio </w:t>
            </w:r>
            <w:r w:rsidRPr="0061174C">
              <w:rPr>
                <w:rFonts w:ascii="Ebrima" w:hAnsi="Ebrima"/>
                <w:color w:val="000000" w:themeColor="text1"/>
                <w:sz w:val="22"/>
                <w:u w:val="single"/>
              </w:rPr>
              <w:lastRenderedPageBreak/>
              <w:t>Separado</w:t>
            </w:r>
            <w:r w:rsidRPr="0061174C">
              <w:rPr>
                <w:rFonts w:ascii="Ebrima" w:hAnsi="Ebrima"/>
                <w:color w:val="000000" w:themeColor="text1"/>
                <w:sz w:val="22"/>
              </w:rPr>
              <w:t>”:</w:t>
            </w:r>
          </w:p>
        </w:tc>
        <w:tc>
          <w:tcPr>
            <w:tcW w:w="2812" w:type="pct"/>
          </w:tcPr>
          <w:p w14:paraId="5D65C613"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lastRenderedPageBreak/>
              <w:t xml:space="preserve">Os eventos de liquidação do patrimônio separado </w:t>
            </w:r>
            <w:r w:rsidRPr="0061174C">
              <w:rPr>
                <w:rFonts w:ascii="Ebrima" w:hAnsi="Ebrima"/>
                <w:color w:val="000000" w:themeColor="text1"/>
                <w:sz w:val="22"/>
              </w:rPr>
              <w:lastRenderedPageBreak/>
              <w:t>descritos na Cláusula XIII, deste Termo de Securitização.</w:t>
            </w:r>
          </w:p>
          <w:p w14:paraId="246CC0F6" w14:textId="77777777" w:rsidR="006C22C1" w:rsidRPr="0061174C" w:rsidRDefault="006C22C1" w:rsidP="006C22C1">
            <w:pPr>
              <w:spacing w:line="276" w:lineRule="auto"/>
              <w:rPr>
                <w:rFonts w:ascii="Ebrima" w:hAnsi="Ebrima"/>
                <w:sz w:val="22"/>
              </w:rPr>
            </w:pPr>
          </w:p>
        </w:tc>
      </w:tr>
      <w:tr w:rsidR="00293C42" w:rsidRPr="002F66F4" w14:paraId="42844F0A" w14:textId="77777777" w:rsidTr="00667941">
        <w:tc>
          <w:tcPr>
            <w:tcW w:w="2188" w:type="pct"/>
          </w:tcPr>
          <w:p w14:paraId="46FF2909" w14:textId="48454C32" w:rsidR="00293C42" w:rsidRPr="0061174C" w:rsidRDefault="00293C42" w:rsidP="006C22C1">
            <w:pPr>
              <w:spacing w:line="276" w:lineRule="auto"/>
              <w:rPr>
                <w:rFonts w:ascii="Ebrima" w:hAnsi="Ebrima"/>
                <w:color w:val="000000" w:themeColor="text1"/>
                <w:sz w:val="22"/>
              </w:rPr>
            </w:pPr>
            <w:r>
              <w:rPr>
                <w:rFonts w:ascii="Ebrima" w:hAnsi="Ebrima"/>
                <w:color w:val="000000" w:themeColor="text1"/>
                <w:sz w:val="22"/>
              </w:rPr>
              <w:lastRenderedPageBreak/>
              <w:t>“</w:t>
            </w:r>
            <w:commentRangeStart w:id="26"/>
            <w:r w:rsidRPr="00AB18FF">
              <w:rPr>
                <w:rFonts w:ascii="Ebrima" w:hAnsi="Ebrima"/>
                <w:color w:val="000000" w:themeColor="text1"/>
                <w:sz w:val="22"/>
                <w:u w:val="single"/>
              </w:rPr>
              <w:t>Fiador</w:t>
            </w:r>
            <w:commentRangeEnd w:id="26"/>
            <w:r w:rsidR="006F107E">
              <w:rPr>
                <w:rStyle w:val="Refdecomentrio"/>
              </w:rPr>
              <w:commentReference w:id="26"/>
            </w:r>
            <w:r>
              <w:rPr>
                <w:rFonts w:ascii="Ebrima" w:hAnsi="Ebrima"/>
                <w:color w:val="000000" w:themeColor="text1"/>
                <w:sz w:val="22"/>
              </w:rPr>
              <w:t>”:</w:t>
            </w:r>
          </w:p>
        </w:tc>
        <w:tc>
          <w:tcPr>
            <w:tcW w:w="2812" w:type="pct"/>
          </w:tcPr>
          <w:p w14:paraId="62FE855C" w14:textId="4C5BB65B" w:rsidR="00832D22" w:rsidRDefault="00832D22" w:rsidP="00832D22">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Significa a </w:t>
            </w:r>
            <w:r>
              <w:rPr>
                <w:rFonts w:ascii="Ebrima" w:hAnsi="Ebrima"/>
                <w:b/>
                <w:bCs/>
                <w:color w:val="000000" w:themeColor="text1"/>
                <w:sz w:val="22"/>
                <w:szCs w:val="22"/>
              </w:rPr>
              <w:t>[</w:t>
            </w:r>
            <w:r w:rsidRPr="004330E7">
              <w:rPr>
                <w:rFonts w:ascii="Ebrima" w:hAnsi="Ebrima"/>
                <w:b/>
                <w:bCs/>
                <w:color w:val="000000" w:themeColor="text1"/>
                <w:sz w:val="22"/>
                <w:szCs w:val="22"/>
                <w:highlight w:val="yellow"/>
              </w:rPr>
              <w:t>•</w:t>
            </w:r>
            <w:r>
              <w:rPr>
                <w:rFonts w:ascii="Ebrima" w:hAnsi="Ebrima"/>
                <w:b/>
                <w:bCs/>
                <w:color w:val="000000" w:themeColor="text1"/>
                <w:sz w:val="22"/>
                <w:szCs w:val="22"/>
              </w:rPr>
              <w:t>]</w:t>
            </w:r>
            <w:r w:rsidRPr="00352859">
              <w:rPr>
                <w:rFonts w:ascii="Ebrima" w:hAnsi="Ebrima"/>
                <w:color w:val="000000" w:themeColor="text1"/>
                <w:sz w:val="22"/>
                <w:szCs w:val="22"/>
              </w:rPr>
              <w:t xml:space="preserve">, </w:t>
            </w:r>
            <w:r w:rsidR="00D06891">
              <w:rPr>
                <w:rFonts w:ascii="Ebrima" w:hAnsi="Ebrima"/>
                <w:color w:val="000000" w:themeColor="text1"/>
                <w:sz w:val="22"/>
                <w:szCs w:val="22"/>
              </w:rPr>
              <w:t>[</w:t>
            </w:r>
            <w:r w:rsidRPr="009A06A6">
              <w:rPr>
                <w:rFonts w:ascii="Ebrima" w:hAnsi="Ebrima"/>
                <w:bCs/>
                <w:color w:val="000000" w:themeColor="text1"/>
                <w:sz w:val="22"/>
                <w:szCs w:val="22"/>
                <w:highlight w:val="yellow"/>
              </w:rPr>
              <w:t>companhia</w:t>
            </w:r>
            <w:r w:rsidR="00D06891" w:rsidRPr="009A06A6">
              <w:rPr>
                <w:rFonts w:ascii="Ebrima" w:hAnsi="Ebrima"/>
                <w:bCs/>
                <w:color w:val="000000" w:themeColor="text1"/>
                <w:sz w:val="22"/>
                <w:szCs w:val="22"/>
                <w:highlight w:val="yellow"/>
              </w:rPr>
              <w:t>/sociedade</w:t>
            </w:r>
            <w:r w:rsidR="00D06891">
              <w:rPr>
                <w:rFonts w:ascii="Ebrima" w:hAnsi="Ebrima"/>
                <w:bCs/>
                <w:color w:val="000000" w:themeColor="text1"/>
                <w:sz w:val="22"/>
                <w:szCs w:val="22"/>
              </w:rPr>
              <w:t>]</w:t>
            </w:r>
            <w:r w:rsidRPr="00352859">
              <w:rPr>
                <w:rFonts w:ascii="Ebrima" w:hAnsi="Ebrima"/>
                <w:bCs/>
                <w:color w:val="000000" w:themeColor="text1"/>
                <w:sz w:val="22"/>
                <w:szCs w:val="22"/>
              </w:rPr>
              <w:t xml:space="preserve"> com sede na Cidade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Estado </w:t>
            </w:r>
            <w:r>
              <w:rPr>
                <w:rFonts w:ascii="Ebrima" w:hAnsi="Ebrima"/>
                <w:bCs/>
                <w:color w:val="000000" w:themeColor="text1"/>
                <w:sz w:val="22"/>
                <w:szCs w:val="22"/>
              </w:rPr>
              <w:t>[</w:t>
            </w:r>
            <w:r>
              <w:rPr>
                <w:rFonts w:ascii="Ebrima" w:hAnsi="Ebrima"/>
                <w:bCs/>
                <w:color w:val="000000" w:themeColor="text1"/>
                <w:sz w:val="22"/>
                <w:szCs w:val="22"/>
                <w:highlight w:val="yellow"/>
              </w:rPr>
              <w:t>•</w:t>
            </w:r>
            <w:proofErr w:type="gramStart"/>
            <w:r>
              <w:rPr>
                <w:rFonts w:ascii="Ebrima" w:hAnsi="Ebrima"/>
                <w:bCs/>
                <w:color w:val="000000" w:themeColor="text1"/>
                <w:sz w:val="22"/>
                <w:szCs w:val="22"/>
              </w:rPr>
              <w:t>]</w:t>
            </w:r>
            <w:r w:rsidRPr="00352859">
              <w:rPr>
                <w:rFonts w:ascii="Ebrima" w:hAnsi="Ebrima"/>
                <w:bCs/>
                <w:color w:val="000000" w:themeColor="text1"/>
                <w:sz w:val="22"/>
                <w:szCs w:val="22"/>
              </w:rPr>
              <w:t>,</w:t>
            </w:r>
            <w:r>
              <w:rPr>
                <w:rFonts w:ascii="Ebrima" w:hAnsi="Ebrima"/>
                <w:bCs/>
                <w:color w:val="000000" w:themeColor="text1"/>
                <w:sz w:val="22"/>
                <w:szCs w:val="22"/>
              </w:rPr>
              <w:t>[</w:t>
            </w:r>
            <w:proofErr w:type="gramEnd"/>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CEP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bCs/>
                <w:color w:val="000000" w:themeColor="text1"/>
                <w:sz w:val="22"/>
                <w:szCs w:val="22"/>
              </w:rPr>
              <w:t xml:space="preserve">, inscrita no CNPJ/ME sob o </w:t>
            </w:r>
            <w:r w:rsidRPr="00352859">
              <w:rPr>
                <w:rFonts w:ascii="Ebrima" w:hAnsi="Ebrima"/>
                <w:color w:val="000000" w:themeColor="text1"/>
                <w:sz w:val="22"/>
                <w:szCs w:val="22"/>
              </w:rPr>
              <w:t xml:space="preserve">nº </w:t>
            </w:r>
            <w:r>
              <w:rPr>
                <w:rFonts w:ascii="Ebrima" w:hAnsi="Ebrima"/>
                <w:bCs/>
                <w:color w:val="000000" w:themeColor="text1"/>
                <w:sz w:val="22"/>
                <w:szCs w:val="22"/>
              </w:rPr>
              <w:t>[</w:t>
            </w:r>
            <w:r>
              <w:rPr>
                <w:rFonts w:ascii="Ebrima" w:hAnsi="Ebrima"/>
                <w:bCs/>
                <w:color w:val="000000" w:themeColor="text1"/>
                <w:sz w:val="22"/>
                <w:szCs w:val="22"/>
                <w:highlight w:val="yellow"/>
              </w:rPr>
              <w:t>•</w:t>
            </w:r>
            <w:r>
              <w:rPr>
                <w:rFonts w:ascii="Ebrima" w:hAnsi="Ebrima"/>
                <w:bCs/>
                <w:color w:val="000000" w:themeColor="text1"/>
                <w:sz w:val="22"/>
                <w:szCs w:val="22"/>
              </w:rPr>
              <w:t>].</w:t>
            </w:r>
            <w:r w:rsidRPr="00352859">
              <w:rPr>
                <w:rFonts w:ascii="Ebrima" w:hAnsi="Ebrima"/>
                <w:color w:val="000000" w:themeColor="text1"/>
                <w:sz w:val="22"/>
                <w:szCs w:val="22"/>
              </w:rPr>
              <w:t xml:space="preserve"> </w:t>
            </w:r>
          </w:p>
          <w:p w14:paraId="45D61F87" w14:textId="77777777" w:rsidR="00293C42" w:rsidRPr="0061174C" w:rsidRDefault="00293C42" w:rsidP="006C22C1">
            <w:pPr>
              <w:autoSpaceDE w:val="0"/>
              <w:autoSpaceDN w:val="0"/>
              <w:adjustRightInd w:val="0"/>
              <w:spacing w:line="276" w:lineRule="auto"/>
              <w:ind w:right="18"/>
              <w:jc w:val="both"/>
              <w:rPr>
                <w:rFonts w:ascii="Ebrima" w:hAnsi="Ebrima"/>
                <w:color w:val="000000" w:themeColor="text1"/>
                <w:sz w:val="22"/>
              </w:rPr>
            </w:pPr>
          </w:p>
        </w:tc>
      </w:tr>
      <w:tr w:rsidR="000A431C" w:rsidRPr="002F66F4" w14:paraId="6D79742F" w14:textId="77777777" w:rsidTr="00667941">
        <w:tc>
          <w:tcPr>
            <w:tcW w:w="2188" w:type="pct"/>
          </w:tcPr>
          <w:p w14:paraId="1D87DE84" w14:textId="7B4C3ED4" w:rsidR="000A431C" w:rsidRDefault="000A431C" w:rsidP="000A431C">
            <w:pPr>
              <w:spacing w:line="276" w:lineRule="auto"/>
              <w:rPr>
                <w:rFonts w:ascii="Ebrima" w:hAnsi="Ebrima"/>
                <w:color w:val="000000" w:themeColor="text1"/>
                <w:sz w:val="22"/>
              </w:rPr>
            </w:pPr>
            <w:r w:rsidRPr="00535680">
              <w:rPr>
                <w:rFonts w:ascii="Ebrima" w:hAnsi="Ebrima"/>
                <w:color w:val="000000" w:themeColor="text1"/>
                <w:sz w:val="22"/>
                <w:szCs w:val="22"/>
              </w:rPr>
              <w:t>“</w:t>
            </w:r>
            <w:r w:rsidRPr="00535680">
              <w:rPr>
                <w:rFonts w:ascii="Ebrima" w:hAnsi="Ebrima"/>
                <w:color w:val="000000" w:themeColor="text1"/>
                <w:sz w:val="22"/>
                <w:szCs w:val="22"/>
                <w:u w:val="single"/>
              </w:rPr>
              <w:t>Fiança</w:t>
            </w:r>
            <w:r w:rsidRPr="00535680">
              <w:rPr>
                <w:rFonts w:ascii="Ebrima" w:hAnsi="Ebrima"/>
                <w:color w:val="000000" w:themeColor="text1"/>
                <w:sz w:val="22"/>
                <w:szCs w:val="22"/>
              </w:rPr>
              <w:t>”</w:t>
            </w:r>
            <w:r w:rsidRPr="00535680">
              <w:rPr>
                <w:rFonts w:ascii="Ebrima" w:hAnsi="Ebrima"/>
                <w:sz w:val="22"/>
                <w:szCs w:val="22"/>
              </w:rPr>
              <w:t>:</w:t>
            </w:r>
          </w:p>
        </w:tc>
        <w:tc>
          <w:tcPr>
            <w:tcW w:w="2812" w:type="pct"/>
          </w:tcPr>
          <w:p w14:paraId="37134C1E" w14:textId="5C1322F7" w:rsidR="000A431C" w:rsidRPr="00535680" w:rsidRDefault="000A431C" w:rsidP="000A431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35680">
              <w:rPr>
                <w:rFonts w:ascii="Ebrima" w:hAnsi="Ebrima"/>
                <w:color w:val="000000" w:themeColor="text1"/>
                <w:sz w:val="22"/>
                <w:szCs w:val="22"/>
              </w:rPr>
              <w:t>Garantia fidejussória, em forma de fiança, outorgada em favor da Emissora pelo Fiador, no âmbito da Escritura de Emissão de Debêntures, para garantir o cumprimento das Obrigações Garantidas.</w:t>
            </w:r>
          </w:p>
          <w:p w14:paraId="007040FA" w14:textId="77777777" w:rsidR="000A431C" w:rsidRPr="00352859" w:rsidRDefault="000A431C" w:rsidP="000A431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C22C1" w:rsidRPr="002F66F4" w14:paraId="69372BFD" w14:textId="77777777" w:rsidTr="00667941">
        <w:tc>
          <w:tcPr>
            <w:tcW w:w="2188" w:type="pct"/>
          </w:tcPr>
          <w:p w14:paraId="27F2A725"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Fundos</w:t>
            </w:r>
            <w:r w:rsidRPr="0061174C">
              <w:rPr>
                <w:rFonts w:ascii="Ebrima" w:hAnsi="Ebrima"/>
                <w:color w:val="000000" w:themeColor="text1"/>
                <w:sz w:val="22"/>
              </w:rPr>
              <w:t>”:</w:t>
            </w:r>
          </w:p>
        </w:tc>
        <w:tc>
          <w:tcPr>
            <w:tcW w:w="2812" w:type="pct"/>
          </w:tcPr>
          <w:p w14:paraId="2303038B" w14:textId="557F13D4"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O Fundo de Despesas, o Fundo de Aquisição e </w:t>
            </w:r>
            <w:r w:rsidRPr="002F66F4">
              <w:rPr>
                <w:rFonts w:ascii="Ebrima" w:hAnsi="Ebrima"/>
                <w:bCs/>
                <w:color w:val="000000" w:themeColor="text1"/>
                <w:sz w:val="22"/>
                <w:szCs w:val="22"/>
              </w:rPr>
              <w:t xml:space="preserve">Obras, </w:t>
            </w:r>
            <w:r w:rsidRPr="0061174C">
              <w:rPr>
                <w:rFonts w:ascii="Ebrima" w:hAnsi="Ebrima"/>
                <w:color w:val="000000" w:themeColor="text1"/>
                <w:sz w:val="22"/>
              </w:rPr>
              <w:t xml:space="preserve">o Fundo de </w:t>
            </w:r>
            <w:r w:rsidR="00A51003">
              <w:rPr>
                <w:rFonts w:ascii="Ebrima" w:hAnsi="Ebrima"/>
                <w:color w:val="000000" w:themeColor="text1"/>
                <w:sz w:val="22"/>
              </w:rPr>
              <w:t>Juros</w:t>
            </w:r>
            <w:r w:rsidRPr="0061174C">
              <w:rPr>
                <w:rFonts w:ascii="Ebrima" w:hAnsi="Ebrima"/>
                <w:color w:val="000000" w:themeColor="text1"/>
                <w:sz w:val="22"/>
              </w:rPr>
              <w:t xml:space="preserve">, </w:t>
            </w:r>
            <w:r w:rsidR="000A431C">
              <w:rPr>
                <w:rFonts w:ascii="Ebrima" w:hAnsi="Ebrima"/>
                <w:color w:val="000000" w:themeColor="text1"/>
                <w:sz w:val="22"/>
              </w:rPr>
              <w:t xml:space="preserve">e o Fundo de Reserva, </w:t>
            </w:r>
            <w:r w:rsidRPr="0061174C">
              <w:rPr>
                <w:rFonts w:ascii="Ebrima" w:hAnsi="Ebrima"/>
                <w:color w:val="000000" w:themeColor="text1"/>
                <w:sz w:val="22"/>
              </w:rPr>
              <w:t>quando mencionados em conjunto.</w:t>
            </w:r>
          </w:p>
          <w:p w14:paraId="45ABC1D0" w14:textId="77777777" w:rsidR="006C22C1" w:rsidRPr="0061174C" w:rsidRDefault="006C22C1" w:rsidP="006C22C1">
            <w:pPr>
              <w:spacing w:line="276" w:lineRule="auto"/>
              <w:rPr>
                <w:rFonts w:ascii="Ebrima" w:hAnsi="Ebrima"/>
                <w:sz w:val="22"/>
              </w:rPr>
            </w:pPr>
          </w:p>
        </w:tc>
      </w:tr>
      <w:tr w:rsidR="006C22C1" w:rsidRPr="002F66F4" w14:paraId="7FD9F6BC" w14:textId="77777777" w:rsidTr="00171E37">
        <w:tc>
          <w:tcPr>
            <w:tcW w:w="2188" w:type="pct"/>
          </w:tcPr>
          <w:p w14:paraId="1D3E2B9E" w14:textId="77777777" w:rsidR="006C22C1"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Aquisição</w:t>
            </w:r>
            <w:r w:rsidRPr="002F66F4">
              <w:rPr>
                <w:rFonts w:ascii="Ebrima" w:hAnsi="Ebrima"/>
                <w:bCs/>
                <w:color w:val="000000" w:themeColor="text1"/>
                <w:sz w:val="22"/>
                <w:szCs w:val="22"/>
                <w:u w:val="single"/>
              </w:rPr>
              <w:t xml:space="preserve"> e Obras</w:t>
            </w:r>
            <w:r w:rsidRPr="0061174C">
              <w:rPr>
                <w:rFonts w:ascii="Ebrima" w:hAnsi="Ebrima"/>
                <w:color w:val="000000" w:themeColor="text1"/>
                <w:sz w:val="22"/>
              </w:rPr>
              <w:t>”:</w:t>
            </w:r>
          </w:p>
          <w:p w14:paraId="761638B5" w14:textId="2DCAA708" w:rsidR="00F658A4" w:rsidRPr="0061174C" w:rsidRDefault="00F658A4" w:rsidP="00D5613A">
            <w:pPr>
              <w:spacing w:line="276" w:lineRule="auto"/>
              <w:jc w:val="both"/>
              <w:rPr>
                <w:rFonts w:ascii="Ebrima" w:hAnsi="Ebrima"/>
                <w:sz w:val="22"/>
              </w:rPr>
            </w:pPr>
          </w:p>
        </w:tc>
        <w:tc>
          <w:tcPr>
            <w:tcW w:w="2812" w:type="pct"/>
          </w:tcPr>
          <w:p w14:paraId="4D8A6D64" w14:textId="77777777" w:rsidR="006C22C1" w:rsidRPr="0061174C" w:rsidRDefault="006C22C1" w:rsidP="006C22C1">
            <w:pPr>
              <w:autoSpaceDE w:val="0"/>
              <w:autoSpaceDN w:val="0"/>
              <w:adjustRightInd w:val="0"/>
              <w:spacing w:line="276" w:lineRule="auto"/>
              <w:ind w:right="18"/>
              <w:jc w:val="both"/>
              <w:rPr>
                <w:rFonts w:ascii="Ebrima" w:hAnsi="Ebrima"/>
                <w:sz w:val="22"/>
              </w:rPr>
            </w:pPr>
            <w:r w:rsidRPr="0061174C">
              <w:rPr>
                <w:rFonts w:ascii="Ebrima" w:hAnsi="Ebrima"/>
                <w:color w:val="000000" w:themeColor="text1"/>
                <w:sz w:val="22"/>
              </w:rPr>
              <w:t>O</w:t>
            </w:r>
            <w:r w:rsidRPr="0061174C">
              <w:rPr>
                <w:rFonts w:ascii="Ebrima" w:hAnsi="Ebrima"/>
                <w:sz w:val="22"/>
              </w:rPr>
              <w:t xml:space="preserve"> fundo a ser constituído pela Emissora nos termos da Cláusula VIII, a ser mantido na Conta Centralizadora, cujos recursos serão liberados pela Emissora em conformidade com a Destinação de Recursos.</w:t>
            </w:r>
          </w:p>
          <w:p w14:paraId="52938173" w14:textId="77777777" w:rsidR="006C22C1" w:rsidRPr="0061174C" w:rsidRDefault="006C22C1" w:rsidP="006C22C1">
            <w:pPr>
              <w:autoSpaceDE w:val="0"/>
              <w:autoSpaceDN w:val="0"/>
              <w:adjustRightInd w:val="0"/>
              <w:spacing w:line="276" w:lineRule="auto"/>
              <w:ind w:right="18"/>
              <w:jc w:val="both"/>
              <w:rPr>
                <w:rFonts w:ascii="Ebrima" w:hAnsi="Ebrima"/>
                <w:sz w:val="22"/>
              </w:rPr>
            </w:pPr>
          </w:p>
        </w:tc>
      </w:tr>
      <w:tr w:rsidR="006C22C1" w:rsidRPr="002F66F4" w14:paraId="2514A4B0" w14:textId="77777777" w:rsidTr="00667941">
        <w:tc>
          <w:tcPr>
            <w:tcW w:w="2188" w:type="pct"/>
          </w:tcPr>
          <w:p w14:paraId="30519F9B" w14:textId="5064DF52"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Fundo de Despesas</w:t>
            </w:r>
            <w:r w:rsidRPr="0061174C">
              <w:rPr>
                <w:rFonts w:ascii="Ebrima" w:hAnsi="Ebrima"/>
                <w:color w:val="000000" w:themeColor="text1"/>
                <w:sz w:val="22"/>
              </w:rPr>
              <w:t>”:</w:t>
            </w:r>
          </w:p>
        </w:tc>
        <w:tc>
          <w:tcPr>
            <w:tcW w:w="2812" w:type="pct"/>
          </w:tcPr>
          <w:p w14:paraId="7D024D45" w14:textId="7BC366F8"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r w:rsidRPr="0061174C">
              <w:rPr>
                <w:rFonts w:ascii="Ebrima" w:hAnsi="Ebrima"/>
                <w:color w:val="000000" w:themeColor="text1"/>
                <w:sz w:val="22"/>
              </w:rPr>
              <w:t xml:space="preserve"> em garantia das Obrigações Garantidas,</w:t>
            </w:r>
            <w:r w:rsidRPr="0061174C">
              <w:rPr>
                <w:rFonts w:ascii="Ebrima" w:hAnsi="Ebrima"/>
                <w:sz w:val="22"/>
              </w:rPr>
              <w:t xml:space="preserve"> nos termos da Cláusula VIII do Termo de Securitização, na Conta Centralizadora, para </w:t>
            </w:r>
            <w:r w:rsidRPr="0061174C">
              <w:rPr>
                <w:rFonts w:ascii="Ebrima" w:hAnsi="Ebrima"/>
                <w:color w:val="000000" w:themeColor="text1"/>
                <w:sz w:val="22"/>
              </w:rPr>
              <w:t>o pagamento de despesas referentes à administração e manutenção da emissão dos CRI</w:t>
            </w:r>
            <w:r w:rsidRPr="0061174C">
              <w:rPr>
                <w:rFonts w:ascii="Ebrima" w:hAnsi="Ebrima"/>
                <w:sz w:val="22"/>
              </w:rPr>
              <w:t>.</w:t>
            </w:r>
          </w:p>
          <w:p w14:paraId="4664D38D" w14:textId="77777777"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p>
        </w:tc>
      </w:tr>
      <w:tr w:rsidR="006C22C1" w:rsidRPr="002F66F4" w14:paraId="3C031532" w14:textId="77777777" w:rsidTr="00667941">
        <w:tc>
          <w:tcPr>
            <w:tcW w:w="2188" w:type="pct"/>
          </w:tcPr>
          <w:p w14:paraId="7ECDE662" w14:textId="5276AC35"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Fundo de </w:t>
            </w:r>
            <w:r w:rsidR="00891CFD">
              <w:rPr>
                <w:rFonts w:ascii="Ebrima" w:hAnsi="Ebrima"/>
                <w:color w:val="000000" w:themeColor="text1"/>
                <w:sz w:val="22"/>
                <w:u w:val="single"/>
              </w:rPr>
              <w:t>Juros</w:t>
            </w:r>
            <w:r w:rsidRPr="0061174C">
              <w:rPr>
                <w:rFonts w:ascii="Ebrima" w:hAnsi="Ebrima"/>
                <w:color w:val="000000" w:themeColor="text1"/>
                <w:sz w:val="22"/>
              </w:rPr>
              <w:t>”:</w:t>
            </w:r>
          </w:p>
        </w:tc>
        <w:tc>
          <w:tcPr>
            <w:tcW w:w="2812" w:type="pct"/>
          </w:tcPr>
          <w:p w14:paraId="1306536F" w14:textId="37DB268D"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 nos termos da Cláusula VIII, a ser mantido na Conta Centralizadora, em valor equivalente para garantir o pagamento </w:t>
            </w:r>
            <w:r w:rsidRPr="00700013">
              <w:rPr>
                <w:rFonts w:ascii="Ebrima" w:hAnsi="Ebrima"/>
                <w:color w:val="000000" w:themeColor="text1"/>
                <w:sz w:val="22"/>
              </w:rPr>
              <w:t xml:space="preserve">das </w:t>
            </w:r>
            <w:r w:rsidR="00373870" w:rsidRPr="00700013">
              <w:rPr>
                <w:rFonts w:ascii="Ebrima" w:hAnsi="Ebrima"/>
                <w:color w:val="000000" w:themeColor="text1"/>
                <w:sz w:val="22"/>
              </w:rPr>
              <w:t>6</w:t>
            </w:r>
            <w:r w:rsidR="005A4EBA" w:rsidRPr="00700013">
              <w:rPr>
                <w:rFonts w:ascii="Ebrima" w:hAnsi="Ebrima"/>
                <w:color w:val="000000" w:themeColor="text1"/>
                <w:sz w:val="22"/>
              </w:rPr>
              <w:t xml:space="preserve"> (</w:t>
            </w:r>
            <w:r w:rsidR="00373870" w:rsidRPr="00700013">
              <w:rPr>
                <w:rFonts w:ascii="Ebrima" w:hAnsi="Ebrima"/>
                <w:color w:val="000000" w:themeColor="text1"/>
                <w:sz w:val="22"/>
              </w:rPr>
              <w:t>seis</w:t>
            </w:r>
            <w:r w:rsidR="005A4EBA" w:rsidRPr="00700013">
              <w:rPr>
                <w:rFonts w:ascii="Ebrima" w:hAnsi="Ebrima"/>
                <w:color w:val="000000" w:themeColor="text1"/>
                <w:sz w:val="22"/>
              </w:rPr>
              <w:t>)</w:t>
            </w:r>
            <w:r w:rsidRPr="00700013">
              <w:rPr>
                <w:rFonts w:ascii="Ebrima" w:hAnsi="Ebrima"/>
                <w:color w:val="000000" w:themeColor="text1"/>
                <w:sz w:val="22"/>
              </w:rPr>
              <w:t xml:space="preserve"> primeiras parcelas de Remuneração dos CRI efetivam</w:t>
            </w:r>
            <w:r w:rsidRPr="0061174C">
              <w:rPr>
                <w:rFonts w:ascii="Ebrima" w:hAnsi="Ebrima"/>
                <w:color w:val="000000" w:themeColor="text1"/>
                <w:sz w:val="22"/>
              </w:rPr>
              <w:t>ente integralizados.</w:t>
            </w:r>
          </w:p>
          <w:p w14:paraId="396A3F17" w14:textId="77777777" w:rsidR="006C22C1" w:rsidRPr="0061174C" w:rsidRDefault="006C22C1" w:rsidP="006C22C1">
            <w:pPr>
              <w:spacing w:line="276" w:lineRule="auto"/>
              <w:rPr>
                <w:rFonts w:ascii="Ebrima" w:hAnsi="Ebrima"/>
                <w:sz w:val="22"/>
              </w:rPr>
            </w:pPr>
          </w:p>
        </w:tc>
      </w:tr>
      <w:tr w:rsidR="00497868" w:rsidRPr="002F66F4" w14:paraId="1A75BA13" w14:textId="77777777" w:rsidTr="00667941">
        <w:tc>
          <w:tcPr>
            <w:tcW w:w="2188" w:type="pct"/>
          </w:tcPr>
          <w:p w14:paraId="75257272" w14:textId="6675EA9A" w:rsidR="00497868" w:rsidRPr="0061174C" w:rsidRDefault="00497868" w:rsidP="00AB18FF">
            <w:pPr>
              <w:autoSpaceDE w:val="0"/>
              <w:autoSpaceDN w:val="0"/>
              <w:adjustRightInd w:val="0"/>
              <w:spacing w:line="276" w:lineRule="auto"/>
              <w:ind w:right="18"/>
              <w:rPr>
                <w:rFonts w:ascii="Ebrima" w:hAnsi="Ebrima"/>
                <w:color w:val="000000" w:themeColor="text1"/>
                <w:sz w:val="22"/>
              </w:rPr>
            </w:pPr>
            <w:r w:rsidRPr="004330E7">
              <w:rPr>
                <w:rFonts w:ascii="Ebrima" w:hAnsi="Ebrima" w:cs="Tahoma"/>
                <w:color w:val="000000" w:themeColor="text1"/>
                <w:sz w:val="22"/>
                <w:szCs w:val="22"/>
              </w:rPr>
              <w:t>“</w:t>
            </w:r>
            <w:r w:rsidRPr="00D5613A">
              <w:rPr>
                <w:rFonts w:ascii="Ebrima" w:hAnsi="Ebrima"/>
                <w:color w:val="000000" w:themeColor="text1"/>
                <w:sz w:val="22"/>
              </w:rPr>
              <w:t>Fundo de Reserva</w:t>
            </w:r>
            <w:r w:rsidRPr="004330E7">
              <w:rPr>
                <w:rFonts w:ascii="Ebrima" w:hAnsi="Ebrima" w:cs="Tahoma"/>
                <w:color w:val="000000" w:themeColor="text1"/>
                <w:sz w:val="22"/>
                <w:szCs w:val="22"/>
              </w:rPr>
              <w:t>”</w:t>
            </w:r>
            <w:r>
              <w:rPr>
                <w:rFonts w:ascii="Ebrima" w:hAnsi="Ebrima" w:cs="Tahoma"/>
                <w:color w:val="000000" w:themeColor="text1"/>
                <w:sz w:val="22"/>
                <w:szCs w:val="22"/>
              </w:rPr>
              <w:t>:</w:t>
            </w:r>
          </w:p>
        </w:tc>
        <w:tc>
          <w:tcPr>
            <w:tcW w:w="2812" w:type="pct"/>
          </w:tcPr>
          <w:p w14:paraId="00C4E5FD" w14:textId="6D62CB4F" w:rsidR="00497868" w:rsidRDefault="00497868" w:rsidP="00497868">
            <w:pPr>
              <w:autoSpaceDE w:val="0"/>
              <w:autoSpaceDN w:val="0"/>
              <w:adjustRightInd w:val="0"/>
              <w:spacing w:line="276" w:lineRule="auto"/>
              <w:ind w:right="18"/>
              <w:jc w:val="both"/>
              <w:rPr>
                <w:rFonts w:ascii="Ebrima" w:hAnsi="Ebrima"/>
                <w:color w:val="000000" w:themeColor="text1"/>
                <w:sz w:val="22"/>
                <w:szCs w:val="22"/>
              </w:rPr>
            </w:pPr>
            <w:r>
              <w:rPr>
                <w:rFonts w:ascii="Ebrima" w:hAnsi="Ebrima" w:cstheme="minorHAnsi"/>
                <w:sz w:val="22"/>
                <w:szCs w:val="22"/>
              </w:rPr>
              <w:t>O</w:t>
            </w:r>
            <w:r w:rsidRPr="007B70EC">
              <w:rPr>
                <w:rFonts w:ascii="Ebrima" w:hAnsi="Ebrima" w:cstheme="minorHAnsi"/>
                <w:sz w:val="22"/>
                <w:szCs w:val="22"/>
              </w:rPr>
              <w:t xml:space="preserve"> fundo constituído pela </w:t>
            </w:r>
            <w:r w:rsidR="00F02C7F">
              <w:rPr>
                <w:rFonts w:ascii="Ebrima" w:hAnsi="Ebrima" w:cstheme="minorHAnsi"/>
                <w:sz w:val="22"/>
                <w:szCs w:val="22"/>
              </w:rPr>
              <w:t>Emissora</w:t>
            </w:r>
            <w:r w:rsidRPr="007B70EC">
              <w:rPr>
                <w:rFonts w:ascii="Ebrima" w:hAnsi="Ebrima" w:cstheme="minorHAnsi"/>
                <w:sz w:val="22"/>
                <w:szCs w:val="22"/>
              </w:rPr>
              <w:t xml:space="preserve"> nos termos da </w:t>
            </w:r>
            <w:r w:rsidRPr="00BD25F9">
              <w:rPr>
                <w:rFonts w:ascii="Ebrima" w:hAnsi="Ebrima" w:cstheme="minorHAnsi"/>
                <w:sz w:val="22"/>
                <w:szCs w:val="22"/>
              </w:rPr>
              <w:t>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 xml:space="preserve">das </w:t>
            </w:r>
            <w:r w:rsidRPr="004330E7">
              <w:rPr>
                <w:rFonts w:ascii="Ebrima" w:hAnsi="Ebrima"/>
                <w:color w:val="000000" w:themeColor="text1"/>
                <w:sz w:val="22"/>
                <w:szCs w:val="22"/>
              </w:rPr>
              <w:t>3 (três)</w:t>
            </w:r>
            <w:r w:rsidRPr="007B70EC">
              <w:rPr>
                <w:rFonts w:ascii="Ebrima" w:hAnsi="Ebrima"/>
                <w:color w:val="000000" w:themeColor="text1"/>
                <w:sz w:val="22"/>
                <w:szCs w:val="22"/>
              </w:rPr>
              <w:t xml:space="preserve"> </w:t>
            </w:r>
            <w:r w:rsidR="00F02C7F">
              <w:rPr>
                <w:rFonts w:ascii="Ebrima" w:hAnsi="Ebrima"/>
                <w:color w:val="000000" w:themeColor="text1"/>
                <w:sz w:val="22"/>
                <w:szCs w:val="22"/>
              </w:rPr>
              <w:t xml:space="preserve">próximas </w:t>
            </w:r>
            <w:r w:rsidRPr="007B70EC">
              <w:rPr>
                <w:rFonts w:ascii="Ebrima" w:hAnsi="Ebrima"/>
                <w:color w:val="000000" w:themeColor="text1"/>
                <w:sz w:val="22"/>
                <w:szCs w:val="22"/>
              </w:rPr>
              <w:t xml:space="preserve">parcelas </w:t>
            </w:r>
            <w:r w:rsidR="00B86A1C">
              <w:rPr>
                <w:rFonts w:ascii="Ebrima" w:hAnsi="Ebrima"/>
                <w:color w:val="000000" w:themeColor="text1"/>
                <w:sz w:val="22"/>
                <w:szCs w:val="22"/>
              </w:rPr>
              <w:t xml:space="preserve">de </w:t>
            </w:r>
            <w:r w:rsidR="009370E5" w:rsidRPr="006F7C5B">
              <w:rPr>
                <w:rFonts w:ascii="Ebrima" w:hAnsi="Ebrima"/>
                <w:color w:val="000000" w:themeColor="text1"/>
                <w:sz w:val="22"/>
                <w:szCs w:val="22"/>
              </w:rPr>
              <w:t>Remuneração</w:t>
            </w:r>
            <w:r w:rsidR="009370E5">
              <w:rPr>
                <w:rFonts w:ascii="Ebrima" w:hAnsi="Ebrima"/>
                <w:color w:val="000000" w:themeColor="text1"/>
                <w:sz w:val="22"/>
                <w:szCs w:val="22"/>
              </w:rPr>
              <w:t xml:space="preserve"> </w:t>
            </w:r>
            <w:r w:rsidR="008039C9">
              <w:rPr>
                <w:rFonts w:ascii="Ebrima" w:hAnsi="Ebrima"/>
                <w:color w:val="000000" w:themeColor="text1"/>
                <w:sz w:val="22"/>
                <w:szCs w:val="22"/>
              </w:rPr>
              <w:t xml:space="preserve">e </w:t>
            </w:r>
            <w:r w:rsidR="00B86A1C">
              <w:rPr>
                <w:rFonts w:ascii="Ebrima" w:hAnsi="Ebrima"/>
                <w:color w:val="000000" w:themeColor="text1"/>
                <w:sz w:val="22"/>
                <w:szCs w:val="22"/>
              </w:rPr>
              <w:lastRenderedPageBreak/>
              <w:t>Amortização Programada</w:t>
            </w:r>
            <w:r w:rsidR="00E371F8">
              <w:rPr>
                <w:rFonts w:ascii="Ebrima" w:hAnsi="Ebrima"/>
                <w:color w:val="000000" w:themeColor="text1"/>
                <w:sz w:val="22"/>
                <w:szCs w:val="22"/>
              </w:rPr>
              <w:t xml:space="preserve"> </w:t>
            </w:r>
            <w:r w:rsidR="00E371F8">
              <w:rPr>
                <w:rFonts w:ascii="Ebrima" w:hAnsi="Ebrima" w:cstheme="minorHAnsi"/>
                <w:bCs/>
                <w:sz w:val="22"/>
                <w:szCs w:val="22"/>
              </w:rPr>
              <w:t>relativas aos CRI efetivamente integralizados</w:t>
            </w:r>
            <w:r>
              <w:rPr>
                <w:rFonts w:ascii="Ebrima" w:hAnsi="Ebrima"/>
                <w:color w:val="000000" w:themeColor="text1"/>
                <w:sz w:val="22"/>
                <w:szCs w:val="22"/>
              </w:rPr>
              <w:t>.</w:t>
            </w:r>
          </w:p>
          <w:p w14:paraId="38A48456" w14:textId="77777777" w:rsidR="00497868" w:rsidRPr="0061174C" w:rsidRDefault="00497868" w:rsidP="00497868">
            <w:pPr>
              <w:autoSpaceDE w:val="0"/>
              <w:autoSpaceDN w:val="0"/>
              <w:adjustRightInd w:val="0"/>
              <w:spacing w:line="276" w:lineRule="auto"/>
              <w:ind w:right="18"/>
              <w:jc w:val="both"/>
              <w:rPr>
                <w:rFonts w:ascii="Ebrima" w:hAnsi="Ebrima"/>
                <w:color w:val="000000" w:themeColor="text1"/>
                <w:sz w:val="22"/>
              </w:rPr>
            </w:pPr>
          </w:p>
        </w:tc>
      </w:tr>
      <w:tr w:rsidR="006C22C1" w:rsidRPr="002F66F4" w14:paraId="1A27077B" w14:textId="77777777" w:rsidTr="00667941">
        <w:tc>
          <w:tcPr>
            <w:tcW w:w="2188" w:type="pct"/>
          </w:tcPr>
          <w:p w14:paraId="5D50EFB6"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Garantias</w:t>
            </w:r>
            <w:r w:rsidRPr="0061174C">
              <w:rPr>
                <w:rFonts w:ascii="Ebrima" w:hAnsi="Ebrima"/>
                <w:color w:val="000000" w:themeColor="text1"/>
                <w:sz w:val="22"/>
              </w:rPr>
              <w:t>”:</w:t>
            </w:r>
          </w:p>
        </w:tc>
        <w:tc>
          <w:tcPr>
            <w:tcW w:w="2812" w:type="pct"/>
          </w:tcPr>
          <w:p w14:paraId="0508FD13" w14:textId="07ED67F5"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São </w:t>
            </w:r>
            <w:r w:rsidRPr="0061174C">
              <w:rPr>
                <w:rFonts w:ascii="Ebrima" w:hAnsi="Ebrima"/>
                <w:b/>
                <w:color w:val="000000" w:themeColor="text1"/>
                <w:sz w:val="22"/>
              </w:rPr>
              <w:t>(i)</w:t>
            </w:r>
            <w:r w:rsidRPr="0061174C">
              <w:rPr>
                <w:rFonts w:ascii="Ebrima" w:hAnsi="Ebrima"/>
                <w:color w:val="000000" w:themeColor="text1"/>
                <w:sz w:val="22"/>
              </w:rPr>
              <w:t xml:space="preserve"> </w:t>
            </w:r>
            <w:r w:rsidR="00A86037">
              <w:rPr>
                <w:rFonts w:ascii="Ebrima" w:hAnsi="Ebrima"/>
                <w:color w:val="000000" w:themeColor="text1"/>
                <w:sz w:val="22"/>
              </w:rPr>
              <w:t xml:space="preserve">a Alienação Fiduciária das Ações; </w:t>
            </w:r>
            <w:r w:rsidR="00A86037">
              <w:rPr>
                <w:rFonts w:ascii="Ebrima" w:hAnsi="Ebrima"/>
                <w:b/>
                <w:bCs/>
                <w:color w:val="000000" w:themeColor="text1"/>
                <w:sz w:val="22"/>
              </w:rPr>
              <w:t>(</w:t>
            </w:r>
            <w:proofErr w:type="spellStart"/>
            <w:r w:rsidR="00A86037">
              <w:rPr>
                <w:rFonts w:ascii="Ebrima" w:hAnsi="Ebrima"/>
                <w:b/>
                <w:bCs/>
                <w:color w:val="000000" w:themeColor="text1"/>
                <w:sz w:val="22"/>
              </w:rPr>
              <w:t>ii</w:t>
            </w:r>
            <w:proofErr w:type="spellEnd"/>
            <w:r w:rsidR="00A86037">
              <w:rPr>
                <w:rFonts w:ascii="Ebrima" w:hAnsi="Ebrima"/>
                <w:b/>
                <w:bCs/>
                <w:color w:val="000000" w:themeColor="text1"/>
                <w:sz w:val="22"/>
              </w:rPr>
              <w:t xml:space="preserve">) </w:t>
            </w:r>
            <w:r w:rsidRPr="0061174C">
              <w:rPr>
                <w:rFonts w:ascii="Ebrima" w:hAnsi="Ebrima"/>
                <w:color w:val="000000" w:themeColor="text1"/>
                <w:sz w:val="22"/>
              </w:rPr>
              <w:t xml:space="preserve">a Cessão Fiduciária; </w:t>
            </w:r>
            <w:r w:rsidR="00B86A1C">
              <w:rPr>
                <w:rFonts w:ascii="Ebrima" w:hAnsi="Ebrima"/>
                <w:b/>
                <w:bCs/>
                <w:color w:val="000000" w:themeColor="text1"/>
                <w:sz w:val="22"/>
              </w:rPr>
              <w:t>(</w:t>
            </w:r>
            <w:proofErr w:type="spellStart"/>
            <w:r w:rsidR="00B86A1C">
              <w:rPr>
                <w:rFonts w:ascii="Ebrima" w:hAnsi="Ebrima"/>
                <w:b/>
                <w:bCs/>
                <w:color w:val="000000" w:themeColor="text1"/>
                <w:sz w:val="22"/>
              </w:rPr>
              <w:t>iii</w:t>
            </w:r>
            <w:proofErr w:type="spellEnd"/>
            <w:r w:rsidR="00B86A1C">
              <w:rPr>
                <w:rFonts w:ascii="Ebrima" w:hAnsi="Ebrima"/>
                <w:b/>
                <w:bCs/>
                <w:color w:val="000000" w:themeColor="text1"/>
                <w:sz w:val="22"/>
              </w:rPr>
              <w:t>)</w:t>
            </w:r>
            <w:r w:rsidR="00B86A1C">
              <w:rPr>
                <w:rFonts w:ascii="Ebrima" w:hAnsi="Ebrima"/>
                <w:color w:val="000000" w:themeColor="text1"/>
                <w:sz w:val="22"/>
              </w:rPr>
              <w:t xml:space="preserve"> a Fiança; </w:t>
            </w:r>
            <w:r w:rsidRPr="0061174C">
              <w:rPr>
                <w:rFonts w:ascii="Ebrima" w:hAnsi="Ebrima"/>
                <w:color w:val="000000" w:themeColor="text1"/>
                <w:sz w:val="22"/>
              </w:rPr>
              <w:t xml:space="preserve">e </w:t>
            </w:r>
            <w:r w:rsidRPr="0061174C">
              <w:rPr>
                <w:rFonts w:ascii="Ebrima" w:hAnsi="Ebrima"/>
                <w:b/>
                <w:color w:val="000000" w:themeColor="text1"/>
                <w:sz w:val="22"/>
              </w:rPr>
              <w:t>(</w:t>
            </w:r>
            <w:proofErr w:type="spellStart"/>
            <w:r w:rsidR="00B86A1C" w:rsidRPr="002F66F4">
              <w:rPr>
                <w:rFonts w:ascii="Ebrima" w:hAnsi="Ebrima"/>
                <w:b/>
                <w:color w:val="000000" w:themeColor="text1"/>
                <w:sz w:val="22"/>
                <w:szCs w:val="22"/>
              </w:rPr>
              <w:t>i</w:t>
            </w:r>
            <w:r w:rsidR="00B86A1C">
              <w:rPr>
                <w:rFonts w:ascii="Ebrima" w:hAnsi="Ebrima"/>
                <w:b/>
                <w:color w:val="000000" w:themeColor="text1"/>
                <w:sz w:val="22"/>
                <w:szCs w:val="22"/>
              </w:rPr>
              <w:t>v</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os Fundos.</w:t>
            </w:r>
          </w:p>
          <w:p w14:paraId="44E18137" w14:textId="77777777" w:rsidR="006C22C1" w:rsidRPr="0061174C" w:rsidRDefault="006C22C1" w:rsidP="006C22C1">
            <w:pPr>
              <w:spacing w:line="276" w:lineRule="auto"/>
              <w:rPr>
                <w:rFonts w:ascii="Ebrima" w:hAnsi="Ebrima"/>
                <w:sz w:val="22"/>
              </w:rPr>
            </w:pPr>
          </w:p>
        </w:tc>
      </w:tr>
      <w:tr w:rsidR="006C22C1" w:rsidRPr="002F66F4" w14:paraId="2094E351" w14:textId="77777777" w:rsidTr="00667941">
        <w:tc>
          <w:tcPr>
            <w:tcW w:w="2188" w:type="pct"/>
          </w:tcPr>
          <w:p w14:paraId="3A5B1F89" w14:textId="5540F24A" w:rsidR="006C22C1" w:rsidRPr="0061174C" w:rsidRDefault="006C22C1" w:rsidP="006C22C1">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Hipóteses de Vencimento Antecipado das Debêntures</w:t>
            </w:r>
            <w:r w:rsidRPr="0061174C">
              <w:rPr>
                <w:rFonts w:ascii="Ebrima" w:hAnsi="Ebrima"/>
                <w:sz w:val="22"/>
              </w:rPr>
              <w:t>”:</w:t>
            </w:r>
          </w:p>
        </w:tc>
        <w:tc>
          <w:tcPr>
            <w:tcW w:w="2812" w:type="pct"/>
          </w:tcPr>
          <w:p w14:paraId="201BCA57" w14:textId="021E789C"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São as hipóteses previstas na Escritura de Emissão de Debêntures, cuja ocorrência poderá, em conformidade com a deliberação dos Titulares dos CRI, </w:t>
            </w:r>
            <w:r w:rsidR="00CE0A45">
              <w:rPr>
                <w:rFonts w:ascii="Ebrima" w:hAnsi="Ebrima"/>
                <w:sz w:val="22"/>
              </w:rPr>
              <w:t xml:space="preserve">levar a </w:t>
            </w:r>
            <w:proofErr w:type="spellStart"/>
            <w:r w:rsidR="00CE0A45">
              <w:rPr>
                <w:rFonts w:ascii="Ebrima" w:hAnsi="Ebrima"/>
                <w:sz w:val="22"/>
              </w:rPr>
              <w:t>Securitizadora</w:t>
            </w:r>
            <w:proofErr w:type="spellEnd"/>
            <w:r w:rsidR="00CE0A45">
              <w:rPr>
                <w:rFonts w:ascii="Ebrima" w:hAnsi="Ebrima"/>
                <w:sz w:val="22"/>
              </w:rPr>
              <w:t xml:space="preserve"> a </w:t>
            </w:r>
            <w:r w:rsidRPr="0061174C">
              <w:rPr>
                <w:rFonts w:ascii="Ebrima" w:hAnsi="Ebrima"/>
                <w:sz w:val="22"/>
              </w:rPr>
              <w:t xml:space="preserve">decretar antecipadamente vencidas as Debêntures e exigir da Emitente o pagamento </w:t>
            </w:r>
            <w:r w:rsidRPr="0061174C">
              <w:rPr>
                <w:rFonts w:ascii="Ebrima" w:hAnsi="Ebrima"/>
                <w:b/>
                <w:color w:val="000000" w:themeColor="text1"/>
                <w:sz w:val="22"/>
              </w:rPr>
              <w:t>(i)</w:t>
            </w:r>
            <w:r w:rsidRPr="0061174C">
              <w:rPr>
                <w:rFonts w:ascii="Ebrima" w:hAnsi="Ebrima"/>
                <w:color w:val="000000" w:themeColor="text1"/>
                <w:sz w:val="22"/>
              </w:rPr>
              <w:t xml:space="preserve"> do saldo devedor do valor nominal unitário atualizado das Debêntures, acrescido </w:t>
            </w:r>
            <w:r w:rsidRPr="0061174C">
              <w:rPr>
                <w:rFonts w:ascii="Ebrima" w:hAnsi="Ebrima"/>
                <w:b/>
                <w:color w:val="000000" w:themeColor="text1"/>
                <w:sz w:val="22"/>
              </w:rPr>
              <w:t>(</w:t>
            </w:r>
            <w:proofErr w:type="spellStart"/>
            <w:r w:rsidRPr="0061174C">
              <w:rPr>
                <w:rFonts w:ascii="Ebrima" w:hAnsi="Ebrima"/>
                <w:b/>
                <w:color w:val="000000" w:themeColor="text1"/>
                <w:sz w:val="22"/>
              </w:rPr>
              <w:t>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da remuneração das Debêntures aplicável, calculada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xml:space="preserve"> desde a data da primeira integralização dos CRI ou a data de pagamento de remuneração das Debêntures imediatamente anterior, conforme o caso, até a data do efetivo pagamento, </w:t>
            </w:r>
            <w:r w:rsidRPr="0061174C">
              <w:rPr>
                <w:rFonts w:ascii="Ebrima" w:hAnsi="Ebrima"/>
                <w:b/>
                <w:color w:val="000000" w:themeColor="text1"/>
                <w:sz w:val="22"/>
              </w:rPr>
              <w:t>(</w:t>
            </w:r>
            <w:proofErr w:type="spellStart"/>
            <w:r w:rsidRPr="0061174C">
              <w:rPr>
                <w:rFonts w:ascii="Ebrima" w:hAnsi="Ebrima"/>
                <w:b/>
                <w:color w:val="000000" w:themeColor="text1"/>
                <w:sz w:val="22"/>
              </w:rPr>
              <w:t>iii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dos Encargos Moratórios, quando for o caso, </w:t>
            </w:r>
            <w:r w:rsidRPr="00AB18FF">
              <w:rPr>
                <w:rFonts w:ascii="Ebrima" w:hAnsi="Ebrima"/>
                <w:b/>
                <w:bCs/>
                <w:color w:val="000000" w:themeColor="text1"/>
                <w:sz w:val="22"/>
                <w:szCs w:val="22"/>
              </w:rPr>
              <w:t>(</w:t>
            </w:r>
            <w:proofErr w:type="spellStart"/>
            <w:r w:rsidRPr="00AB18FF">
              <w:rPr>
                <w:rFonts w:ascii="Ebrima" w:hAnsi="Ebrima"/>
                <w:b/>
                <w:color w:val="000000" w:themeColor="text1"/>
                <w:sz w:val="22"/>
              </w:rPr>
              <w:t>iv</w:t>
            </w:r>
            <w:proofErr w:type="spellEnd"/>
            <w:r w:rsidRPr="00AB18FF">
              <w:rPr>
                <w:rFonts w:ascii="Ebrima" w:hAnsi="Ebrima"/>
                <w:b/>
                <w:color w:val="000000" w:themeColor="text1"/>
                <w:sz w:val="22"/>
              </w:rPr>
              <w:t>)</w:t>
            </w:r>
            <w:r w:rsidRPr="00AB18FF">
              <w:rPr>
                <w:rFonts w:ascii="Ebrima" w:hAnsi="Ebrima"/>
                <w:color w:val="000000" w:themeColor="text1"/>
                <w:sz w:val="22"/>
              </w:rPr>
              <w:t xml:space="preserve"> de multa de </w:t>
            </w:r>
            <w:r w:rsidRPr="00AB18FF">
              <w:rPr>
                <w:rFonts w:ascii="Ebrima" w:hAnsi="Ebrima"/>
                <w:sz w:val="22"/>
              </w:rPr>
              <w:t xml:space="preserve">2% (dois </w:t>
            </w:r>
            <w:r w:rsidRPr="00AB18FF">
              <w:rPr>
                <w:rFonts w:ascii="Ebrima" w:hAnsi="Ebrima"/>
                <w:color w:val="000000" w:themeColor="text1"/>
                <w:sz w:val="22"/>
              </w:rPr>
              <w:t>por cento) calculada sobre o saldo devedor do Valor Nominal Unitário atualizado, acrescido da Remuneração e Encargos Moratórios</w:t>
            </w:r>
            <w:r w:rsidRPr="00AB18FF">
              <w:rPr>
                <w:rFonts w:ascii="Ebrima" w:hAnsi="Ebrima"/>
                <w:color w:val="000000" w:themeColor="text1"/>
                <w:sz w:val="22"/>
                <w:szCs w:val="22"/>
              </w:rPr>
              <w:t>,</w:t>
            </w:r>
            <w:r w:rsidRPr="0061174C">
              <w:rPr>
                <w:rFonts w:ascii="Ebrima" w:hAnsi="Ebrima"/>
                <w:color w:val="000000" w:themeColor="text1"/>
                <w:sz w:val="22"/>
              </w:rPr>
              <w:t xml:space="preserve"> e </w:t>
            </w:r>
            <w:r w:rsidRPr="0061174C">
              <w:rPr>
                <w:rFonts w:ascii="Ebrima" w:hAnsi="Ebrima"/>
                <w:b/>
                <w:color w:val="000000" w:themeColor="text1"/>
                <w:sz w:val="22"/>
              </w:rPr>
              <w:t>(v)</w:t>
            </w:r>
            <w:r w:rsidRPr="0061174C">
              <w:rPr>
                <w:rFonts w:ascii="Ebrima" w:hAnsi="Ebrima"/>
                <w:color w:val="000000" w:themeColor="text1"/>
                <w:sz w:val="22"/>
              </w:rPr>
              <w:t xml:space="preserve"> todo e qualquer custo ou despesa comprovadamente incorrido pela Emissora e pelo Agente Fiduciário nos termos deste Termo de Securitização e dos demais Documentos da Operação, incluindo as Despesas, e quaisquer outras necessárias para quitação de todas as obrigações do Patrimônio Separado</w:t>
            </w:r>
            <w:r w:rsidRPr="0061174C">
              <w:rPr>
                <w:rFonts w:ascii="Ebrima" w:hAnsi="Ebrima"/>
                <w:sz w:val="22"/>
              </w:rPr>
              <w:t>.</w:t>
            </w:r>
          </w:p>
          <w:p w14:paraId="54D593D3" w14:textId="399816A0" w:rsidR="006C22C1" w:rsidRPr="0061174C" w:rsidRDefault="006C22C1" w:rsidP="006C22C1">
            <w:pPr>
              <w:autoSpaceDE w:val="0"/>
              <w:autoSpaceDN w:val="0"/>
              <w:adjustRightInd w:val="0"/>
              <w:spacing w:line="276" w:lineRule="auto"/>
              <w:ind w:right="18"/>
              <w:jc w:val="both"/>
              <w:rPr>
                <w:rFonts w:ascii="Ebrima" w:hAnsi="Ebrima"/>
                <w:b/>
                <w:color w:val="000000" w:themeColor="text1"/>
                <w:sz w:val="22"/>
              </w:rPr>
            </w:pPr>
          </w:p>
        </w:tc>
      </w:tr>
      <w:tr w:rsidR="006C22C1" w:rsidRPr="002F66F4" w14:paraId="4C542706" w14:textId="77777777" w:rsidTr="00667941">
        <w:tc>
          <w:tcPr>
            <w:tcW w:w="2188" w:type="pct"/>
          </w:tcPr>
          <w:p w14:paraId="6656ADC2" w14:textId="2DED0509"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 xml:space="preserve">Imóveis </w:t>
            </w:r>
            <w:r w:rsidRPr="002F66F4">
              <w:rPr>
                <w:rFonts w:ascii="Ebrima" w:hAnsi="Ebrima"/>
                <w:bCs/>
                <w:color w:val="000000" w:themeColor="text1"/>
                <w:sz w:val="22"/>
                <w:szCs w:val="22"/>
                <w:u w:val="single"/>
              </w:rPr>
              <w:t>para Aquisição</w:t>
            </w:r>
            <w:r w:rsidRPr="0061174C">
              <w:rPr>
                <w:rFonts w:ascii="Ebrima" w:hAnsi="Ebrima"/>
                <w:color w:val="000000" w:themeColor="text1"/>
                <w:sz w:val="22"/>
              </w:rPr>
              <w:t>”:</w:t>
            </w:r>
          </w:p>
        </w:tc>
        <w:tc>
          <w:tcPr>
            <w:tcW w:w="2812" w:type="pct"/>
          </w:tcPr>
          <w:p w14:paraId="588246A2" w14:textId="672F711E" w:rsidR="006C22C1" w:rsidRPr="0061174C" w:rsidRDefault="006C22C1" w:rsidP="006C22C1">
            <w:pPr>
              <w:pStyle w:val="PargrafodaLista"/>
              <w:spacing w:line="276" w:lineRule="auto"/>
              <w:ind w:left="0"/>
              <w:jc w:val="both"/>
              <w:rPr>
                <w:rFonts w:ascii="Ebrima" w:hAnsi="Ebrima"/>
                <w:color w:val="000000" w:themeColor="text1"/>
                <w:sz w:val="22"/>
              </w:rPr>
            </w:pPr>
            <w:r w:rsidRPr="0061174C">
              <w:rPr>
                <w:rFonts w:ascii="Ebrima" w:hAnsi="Ebrima"/>
                <w:color w:val="000000" w:themeColor="text1"/>
                <w:sz w:val="22"/>
              </w:rPr>
              <w:t xml:space="preserve">São os imóveis listados no Anexo VIII, deste Termo de Securitização, </w:t>
            </w:r>
            <w:r>
              <w:rPr>
                <w:rFonts w:ascii="Ebrima" w:hAnsi="Ebrima"/>
                <w:color w:val="000000" w:themeColor="text1"/>
                <w:sz w:val="22"/>
                <w:szCs w:val="22"/>
              </w:rPr>
              <w:t>a serem objeto da Destinação dos Recursos</w:t>
            </w:r>
            <w:r w:rsidRPr="0061174C">
              <w:rPr>
                <w:rFonts w:ascii="Ebrima" w:hAnsi="Ebrima"/>
                <w:color w:val="000000" w:themeColor="text1"/>
                <w:sz w:val="22"/>
              </w:rPr>
              <w:t>.</w:t>
            </w:r>
          </w:p>
          <w:p w14:paraId="1E841631" w14:textId="77777777" w:rsidR="006C22C1" w:rsidRPr="0061174C" w:rsidRDefault="006C22C1" w:rsidP="006C22C1">
            <w:pPr>
              <w:spacing w:line="276" w:lineRule="auto"/>
              <w:rPr>
                <w:rFonts w:ascii="Ebrima" w:hAnsi="Ebrima"/>
                <w:sz w:val="22"/>
              </w:rPr>
            </w:pPr>
          </w:p>
        </w:tc>
      </w:tr>
      <w:tr w:rsidR="006C22C1" w:rsidRPr="002F66F4" w14:paraId="5FBE49B4" w14:textId="77777777" w:rsidTr="00667941">
        <w:tc>
          <w:tcPr>
            <w:tcW w:w="2188" w:type="pct"/>
          </w:tcPr>
          <w:p w14:paraId="59D0719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400/03</w:t>
            </w:r>
            <w:r w:rsidRPr="0061174C">
              <w:rPr>
                <w:rFonts w:ascii="Ebrima" w:hAnsi="Ebrima"/>
                <w:color w:val="000000" w:themeColor="text1"/>
                <w:sz w:val="22"/>
              </w:rPr>
              <w:t>”:</w:t>
            </w:r>
          </w:p>
        </w:tc>
        <w:tc>
          <w:tcPr>
            <w:tcW w:w="2812" w:type="pct"/>
          </w:tcPr>
          <w:p w14:paraId="2CA29D93"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CVM nº 400, de 29 de dezembro de 2003, conforme alterada.</w:t>
            </w:r>
          </w:p>
          <w:p w14:paraId="7583E392" w14:textId="77777777" w:rsidR="006C22C1" w:rsidRPr="0061174C" w:rsidRDefault="006C22C1" w:rsidP="006C22C1">
            <w:pPr>
              <w:spacing w:line="276" w:lineRule="auto"/>
              <w:rPr>
                <w:rFonts w:ascii="Ebrima" w:hAnsi="Ebrima"/>
                <w:sz w:val="22"/>
              </w:rPr>
            </w:pPr>
          </w:p>
        </w:tc>
      </w:tr>
      <w:tr w:rsidR="006C22C1" w:rsidRPr="002F66F4" w14:paraId="70046AFB" w14:textId="77777777" w:rsidTr="00667941">
        <w:tc>
          <w:tcPr>
            <w:tcW w:w="2188" w:type="pct"/>
          </w:tcPr>
          <w:p w14:paraId="7B61075D" w14:textId="650AC8E9"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414/04</w:t>
            </w:r>
            <w:r w:rsidRPr="0061174C">
              <w:rPr>
                <w:rFonts w:ascii="Ebrima" w:hAnsi="Ebrima"/>
                <w:color w:val="000000" w:themeColor="text1"/>
                <w:sz w:val="22"/>
              </w:rPr>
              <w:t>”:</w:t>
            </w:r>
          </w:p>
        </w:tc>
        <w:tc>
          <w:tcPr>
            <w:tcW w:w="2812" w:type="pct"/>
          </w:tcPr>
          <w:p w14:paraId="546465EF"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da CVM nº 414, de 30 de dezembro de 2004., conforme alterada.</w:t>
            </w:r>
          </w:p>
          <w:p w14:paraId="2AA75213" w14:textId="77777777" w:rsidR="006C22C1" w:rsidRPr="0061174C" w:rsidRDefault="006C22C1" w:rsidP="006C22C1">
            <w:pPr>
              <w:spacing w:line="276" w:lineRule="auto"/>
              <w:rPr>
                <w:rFonts w:ascii="Ebrima" w:hAnsi="Ebrima"/>
                <w:sz w:val="22"/>
              </w:rPr>
            </w:pPr>
          </w:p>
        </w:tc>
      </w:tr>
      <w:tr w:rsidR="006C22C1" w:rsidRPr="002F66F4" w14:paraId="74507F1F" w14:textId="77777777" w:rsidTr="00667941">
        <w:tc>
          <w:tcPr>
            <w:tcW w:w="2188" w:type="pct"/>
          </w:tcPr>
          <w:p w14:paraId="7489155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Instrução CVM nº 476/09</w:t>
            </w:r>
            <w:r w:rsidRPr="0061174C">
              <w:rPr>
                <w:rFonts w:ascii="Ebrima" w:hAnsi="Ebrima"/>
                <w:color w:val="000000" w:themeColor="text1"/>
                <w:sz w:val="22"/>
              </w:rPr>
              <w:t>”:</w:t>
            </w:r>
          </w:p>
        </w:tc>
        <w:tc>
          <w:tcPr>
            <w:tcW w:w="2812" w:type="pct"/>
          </w:tcPr>
          <w:p w14:paraId="4A04BC0A"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Instrução da CVM nº 476, de 16 de janeiro de 2009, </w:t>
            </w:r>
            <w:r w:rsidRPr="0061174C">
              <w:rPr>
                <w:rFonts w:ascii="Ebrima" w:hAnsi="Ebrima"/>
                <w:color w:val="000000" w:themeColor="text1"/>
                <w:sz w:val="22"/>
              </w:rPr>
              <w:lastRenderedPageBreak/>
              <w:t>conforme alterada.</w:t>
            </w:r>
          </w:p>
          <w:p w14:paraId="32AEBB34" w14:textId="77777777" w:rsidR="006C22C1" w:rsidRPr="0061174C" w:rsidRDefault="006C22C1" w:rsidP="006C22C1">
            <w:pPr>
              <w:spacing w:line="276" w:lineRule="auto"/>
              <w:rPr>
                <w:rFonts w:ascii="Ebrima" w:hAnsi="Ebrima"/>
                <w:sz w:val="22"/>
              </w:rPr>
            </w:pPr>
          </w:p>
        </w:tc>
      </w:tr>
      <w:tr w:rsidR="006C22C1" w:rsidRPr="002F66F4" w14:paraId="0C61E544" w14:textId="77777777" w:rsidTr="00667941">
        <w:tc>
          <w:tcPr>
            <w:tcW w:w="2188" w:type="pct"/>
          </w:tcPr>
          <w:p w14:paraId="6456B4A1" w14:textId="4EEB1B8C" w:rsidR="006C22C1" w:rsidRPr="0061174C" w:rsidRDefault="006C22C1" w:rsidP="006C22C1">
            <w:pPr>
              <w:spacing w:line="276" w:lineRule="auto"/>
              <w:rPr>
                <w:rFonts w:ascii="Ebrima" w:hAnsi="Ebrima"/>
                <w:color w:val="000000" w:themeColor="text1"/>
                <w:sz w:val="22"/>
              </w:rPr>
            </w:pPr>
            <w:r w:rsidRPr="0061174C">
              <w:rPr>
                <w:rFonts w:ascii="Ebrima" w:hAnsi="Ebrima"/>
                <w:sz w:val="22"/>
              </w:rPr>
              <w:lastRenderedPageBreak/>
              <w:t>“</w:t>
            </w:r>
            <w:r w:rsidRPr="0061174C">
              <w:rPr>
                <w:rFonts w:ascii="Ebrima" w:hAnsi="Ebrima"/>
                <w:sz w:val="22"/>
                <w:u w:val="single"/>
              </w:rPr>
              <w:t xml:space="preserve">Instrução CVM </w:t>
            </w:r>
            <w:r w:rsidR="0048420E">
              <w:rPr>
                <w:rFonts w:ascii="Ebrima" w:hAnsi="Ebrima"/>
                <w:sz w:val="22"/>
                <w:u w:val="single"/>
              </w:rPr>
              <w:t xml:space="preserve">nº </w:t>
            </w:r>
            <w:r w:rsidRPr="0061174C">
              <w:rPr>
                <w:rFonts w:ascii="Ebrima" w:hAnsi="Ebrima"/>
                <w:sz w:val="22"/>
                <w:u w:val="single"/>
              </w:rPr>
              <w:t>625</w:t>
            </w:r>
            <w:r w:rsidR="0048420E">
              <w:rPr>
                <w:rFonts w:ascii="Ebrima" w:hAnsi="Ebrima"/>
                <w:sz w:val="22"/>
                <w:u w:val="single"/>
              </w:rPr>
              <w:t>/</w:t>
            </w:r>
            <w:r w:rsidR="00D96E70">
              <w:rPr>
                <w:rFonts w:ascii="Ebrima" w:hAnsi="Ebrima"/>
                <w:sz w:val="22"/>
                <w:u w:val="single"/>
              </w:rPr>
              <w:t>20</w:t>
            </w:r>
            <w:r w:rsidRPr="0061174C">
              <w:rPr>
                <w:rFonts w:ascii="Ebrima" w:hAnsi="Ebrima"/>
                <w:sz w:val="22"/>
              </w:rPr>
              <w:t>”</w:t>
            </w:r>
          </w:p>
        </w:tc>
        <w:tc>
          <w:tcPr>
            <w:tcW w:w="2812" w:type="pct"/>
          </w:tcPr>
          <w:p w14:paraId="6D5C637F" w14:textId="27CD013A"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Instrução da CVM nº 625, de 14 de maio de 2020</w:t>
            </w:r>
            <w:r w:rsidRPr="0061174C">
              <w:rPr>
                <w:rFonts w:ascii="Ebrima" w:hAnsi="Ebrima"/>
                <w:color w:val="000000" w:themeColor="text1"/>
                <w:sz w:val="22"/>
              </w:rPr>
              <w:t>, conforme alterada.</w:t>
            </w:r>
          </w:p>
        </w:tc>
      </w:tr>
      <w:tr w:rsidR="006C22C1" w:rsidRPr="002F66F4" w14:paraId="2DEC36C9" w14:textId="77777777" w:rsidTr="00667941">
        <w:tc>
          <w:tcPr>
            <w:tcW w:w="2188" w:type="pct"/>
          </w:tcPr>
          <w:p w14:paraId="4F29C22B" w14:textId="7B78ADAF"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Profissionais</w:t>
            </w:r>
            <w:r w:rsidRPr="0061174C">
              <w:rPr>
                <w:rFonts w:ascii="Ebrima" w:hAnsi="Ebrima"/>
                <w:color w:val="000000" w:themeColor="text1"/>
                <w:sz w:val="22"/>
              </w:rPr>
              <w:t>”:</w:t>
            </w:r>
          </w:p>
        </w:tc>
        <w:tc>
          <w:tcPr>
            <w:tcW w:w="2812" w:type="pct"/>
          </w:tcPr>
          <w:p w14:paraId="100AD9D8"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Investidores profissionais, assim definidos nos termos do artigo 11 da Resolução CVM nº 30/21.</w:t>
            </w:r>
          </w:p>
          <w:p w14:paraId="0B53EE5E" w14:textId="77777777" w:rsidR="006C22C1" w:rsidRPr="0061174C" w:rsidRDefault="006C22C1" w:rsidP="006C22C1">
            <w:pPr>
              <w:spacing w:line="276" w:lineRule="auto"/>
              <w:rPr>
                <w:rFonts w:ascii="Ebrima" w:hAnsi="Ebrima"/>
                <w:sz w:val="22"/>
              </w:rPr>
            </w:pPr>
          </w:p>
        </w:tc>
      </w:tr>
      <w:tr w:rsidR="006C22C1" w:rsidRPr="002F66F4" w14:paraId="61AA5AC8" w14:textId="77777777" w:rsidTr="00667941">
        <w:tc>
          <w:tcPr>
            <w:tcW w:w="2188" w:type="pct"/>
          </w:tcPr>
          <w:p w14:paraId="59FE7E0E" w14:textId="4408C29A"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 Qualificados</w:t>
            </w:r>
            <w:r w:rsidRPr="0061174C">
              <w:rPr>
                <w:rFonts w:ascii="Ebrima" w:hAnsi="Ebrima"/>
                <w:color w:val="000000" w:themeColor="text1"/>
                <w:sz w:val="22"/>
              </w:rPr>
              <w:t>”:</w:t>
            </w:r>
          </w:p>
        </w:tc>
        <w:tc>
          <w:tcPr>
            <w:tcW w:w="2812" w:type="pct"/>
          </w:tcPr>
          <w:p w14:paraId="1336D267" w14:textId="1F1E750D"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highlight w:val="yellow"/>
              </w:rPr>
            </w:pPr>
            <w:r w:rsidRPr="0061174C">
              <w:rPr>
                <w:rFonts w:ascii="Ebrima" w:hAnsi="Ebrima"/>
                <w:color w:val="000000" w:themeColor="text1"/>
                <w:sz w:val="22"/>
              </w:rPr>
              <w:t>Investidores qualificados, assim definidos nos termos do artigo 12 da Resolução CVM nº 30/21.</w:t>
            </w:r>
          </w:p>
          <w:p w14:paraId="393281CD" w14:textId="77777777" w:rsidR="006C22C1" w:rsidRPr="0061174C" w:rsidRDefault="006C22C1" w:rsidP="006C22C1">
            <w:pPr>
              <w:spacing w:line="276" w:lineRule="auto"/>
              <w:rPr>
                <w:rFonts w:ascii="Ebrima" w:hAnsi="Ebrima"/>
                <w:sz w:val="22"/>
              </w:rPr>
            </w:pPr>
          </w:p>
        </w:tc>
      </w:tr>
      <w:tr w:rsidR="006C22C1" w:rsidRPr="002F66F4" w14:paraId="691BDC0E" w14:textId="77777777" w:rsidTr="00667941">
        <w:tc>
          <w:tcPr>
            <w:tcW w:w="2188" w:type="pct"/>
          </w:tcPr>
          <w:p w14:paraId="6E26ACA4" w14:textId="51F9A556" w:rsidR="006C22C1" w:rsidRPr="0061174C" w:rsidRDefault="006C22C1" w:rsidP="006C22C1">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Investidores</w:t>
            </w:r>
            <w:r w:rsidRPr="0061174C">
              <w:rPr>
                <w:rFonts w:ascii="Ebrima" w:hAnsi="Ebrima"/>
                <w:color w:val="000000" w:themeColor="text1"/>
                <w:sz w:val="22"/>
              </w:rPr>
              <w:t>” ou “</w:t>
            </w:r>
            <w:r w:rsidRPr="0061174C">
              <w:rPr>
                <w:rFonts w:ascii="Ebrima" w:hAnsi="Ebrima"/>
                <w:color w:val="000000" w:themeColor="text1"/>
                <w:sz w:val="22"/>
                <w:u w:val="single"/>
              </w:rPr>
              <w:t>Titulares dos CRI</w:t>
            </w:r>
            <w:r w:rsidRPr="0061174C">
              <w:rPr>
                <w:rFonts w:ascii="Ebrima" w:hAnsi="Ebrima"/>
                <w:color w:val="000000" w:themeColor="text1"/>
                <w:sz w:val="22"/>
              </w:rPr>
              <w:t>”:</w:t>
            </w:r>
          </w:p>
        </w:tc>
        <w:tc>
          <w:tcPr>
            <w:tcW w:w="2812" w:type="pct"/>
          </w:tcPr>
          <w:p w14:paraId="5ACBEDC8" w14:textId="77777777"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Os investidores que sejam titulares dos CRI.</w:t>
            </w:r>
          </w:p>
          <w:p w14:paraId="5CBA109A" w14:textId="4DFF6B80" w:rsidR="006C22C1" w:rsidRPr="0061174C" w:rsidRDefault="006C22C1" w:rsidP="006C22C1">
            <w:pPr>
              <w:spacing w:line="276" w:lineRule="auto"/>
              <w:rPr>
                <w:rFonts w:ascii="Ebrima" w:hAnsi="Ebrima"/>
                <w:sz w:val="22"/>
              </w:rPr>
            </w:pPr>
          </w:p>
        </w:tc>
      </w:tr>
      <w:tr w:rsidR="006C22C1" w:rsidRPr="002F66F4" w14:paraId="04CCDFBF" w14:textId="77777777" w:rsidTr="00667941">
        <w:tc>
          <w:tcPr>
            <w:tcW w:w="2188" w:type="pct"/>
          </w:tcPr>
          <w:p w14:paraId="6CD5E571"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IOF/Câmbio</w:t>
            </w:r>
            <w:r w:rsidRPr="0061174C">
              <w:rPr>
                <w:rFonts w:ascii="Ebrima" w:hAnsi="Ebrima"/>
                <w:color w:val="000000" w:themeColor="text1"/>
                <w:sz w:val="22"/>
              </w:rPr>
              <w:t>”:</w:t>
            </w:r>
          </w:p>
        </w:tc>
        <w:tc>
          <w:tcPr>
            <w:tcW w:w="2812" w:type="pct"/>
          </w:tcPr>
          <w:p w14:paraId="64D01084"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de Câmbio.</w:t>
            </w:r>
          </w:p>
          <w:p w14:paraId="1D168A85" w14:textId="77777777" w:rsidR="006C22C1" w:rsidRPr="0061174C" w:rsidRDefault="006C22C1" w:rsidP="006C22C1">
            <w:pPr>
              <w:spacing w:line="276" w:lineRule="auto"/>
              <w:rPr>
                <w:rFonts w:ascii="Ebrima" w:hAnsi="Ebrima"/>
                <w:sz w:val="22"/>
              </w:rPr>
            </w:pPr>
          </w:p>
        </w:tc>
      </w:tr>
      <w:tr w:rsidR="006C22C1" w:rsidRPr="002F66F4" w14:paraId="7D80A123" w14:textId="77777777" w:rsidTr="00667941">
        <w:tc>
          <w:tcPr>
            <w:tcW w:w="2188" w:type="pct"/>
          </w:tcPr>
          <w:p w14:paraId="42B0442E"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IOF/Títulos</w:t>
            </w:r>
            <w:r w:rsidRPr="0061174C">
              <w:rPr>
                <w:rFonts w:ascii="Ebrima" w:hAnsi="Ebrima"/>
                <w:color w:val="000000" w:themeColor="text1"/>
                <w:sz w:val="22"/>
              </w:rPr>
              <w:t>”:</w:t>
            </w:r>
          </w:p>
        </w:tc>
        <w:tc>
          <w:tcPr>
            <w:tcW w:w="2812" w:type="pct"/>
          </w:tcPr>
          <w:p w14:paraId="7F346F79"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com Títulos e Valores Mobiliários.</w:t>
            </w:r>
          </w:p>
          <w:p w14:paraId="19A58233" w14:textId="77777777" w:rsidR="006C22C1" w:rsidRPr="0061174C" w:rsidRDefault="006C22C1" w:rsidP="006C22C1">
            <w:pPr>
              <w:spacing w:line="276" w:lineRule="auto"/>
              <w:rPr>
                <w:rFonts w:ascii="Ebrima" w:hAnsi="Ebrima"/>
                <w:sz w:val="22"/>
              </w:rPr>
            </w:pPr>
          </w:p>
        </w:tc>
      </w:tr>
      <w:tr w:rsidR="006C22C1" w:rsidRPr="002F66F4" w14:paraId="6493D90D" w14:textId="77777777" w:rsidTr="00667941">
        <w:tc>
          <w:tcPr>
            <w:tcW w:w="2188" w:type="pct"/>
          </w:tcPr>
          <w:p w14:paraId="4AB2A7E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IPCA/IBGE</w:t>
            </w:r>
            <w:r w:rsidRPr="0061174C">
              <w:rPr>
                <w:rFonts w:ascii="Ebrima" w:hAnsi="Ebrima"/>
                <w:color w:val="000000" w:themeColor="text1"/>
                <w:sz w:val="22"/>
              </w:rPr>
              <w:t>”:</w:t>
            </w:r>
          </w:p>
        </w:tc>
        <w:tc>
          <w:tcPr>
            <w:tcW w:w="2812" w:type="pct"/>
          </w:tcPr>
          <w:p w14:paraId="42E07A93"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Índice Nacional de Preços ao Consumidor Amplo, calculado e divulgado pelo Instituto Brasileiro de Geografia e Estatística.</w:t>
            </w:r>
          </w:p>
          <w:p w14:paraId="38CB2694" w14:textId="77777777" w:rsidR="006C22C1" w:rsidRPr="0061174C" w:rsidRDefault="006C22C1" w:rsidP="006C22C1">
            <w:pPr>
              <w:spacing w:line="276" w:lineRule="auto"/>
              <w:rPr>
                <w:rFonts w:ascii="Ebrima" w:hAnsi="Ebrima"/>
                <w:sz w:val="22"/>
              </w:rPr>
            </w:pPr>
          </w:p>
        </w:tc>
      </w:tr>
      <w:tr w:rsidR="006C22C1" w:rsidRPr="002F66F4" w14:paraId="71BDC236" w14:textId="77777777" w:rsidTr="00667941">
        <w:tc>
          <w:tcPr>
            <w:tcW w:w="2188" w:type="pct"/>
          </w:tcPr>
          <w:p w14:paraId="16FAA70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IRPJ</w:t>
            </w:r>
            <w:r w:rsidRPr="0061174C">
              <w:rPr>
                <w:rFonts w:ascii="Ebrima" w:hAnsi="Ebrima"/>
                <w:color w:val="000000" w:themeColor="text1"/>
                <w:sz w:val="22"/>
              </w:rPr>
              <w:t>”:</w:t>
            </w:r>
          </w:p>
        </w:tc>
        <w:tc>
          <w:tcPr>
            <w:tcW w:w="2812" w:type="pct"/>
          </w:tcPr>
          <w:p w14:paraId="28E6B98C"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da Pessoa Jurídica.</w:t>
            </w:r>
          </w:p>
          <w:p w14:paraId="3668E8F5" w14:textId="77777777" w:rsidR="006C22C1" w:rsidRPr="0061174C" w:rsidRDefault="006C22C1" w:rsidP="006C22C1">
            <w:pPr>
              <w:spacing w:line="276" w:lineRule="auto"/>
              <w:rPr>
                <w:rFonts w:ascii="Ebrima" w:hAnsi="Ebrima"/>
                <w:sz w:val="22"/>
              </w:rPr>
            </w:pPr>
          </w:p>
        </w:tc>
      </w:tr>
      <w:tr w:rsidR="006C22C1" w:rsidRPr="002F66F4" w14:paraId="53D32D9B" w14:textId="77777777" w:rsidTr="00667941">
        <w:tc>
          <w:tcPr>
            <w:tcW w:w="2188" w:type="pct"/>
          </w:tcPr>
          <w:p w14:paraId="17D08F33"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IRRF</w:t>
            </w:r>
            <w:r w:rsidRPr="0061174C">
              <w:rPr>
                <w:rFonts w:ascii="Ebrima" w:hAnsi="Ebrima"/>
                <w:color w:val="000000" w:themeColor="text1"/>
                <w:sz w:val="22"/>
              </w:rPr>
              <w:t>”:</w:t>
            </w:r>
          </w:p>
        </w:tc>
        <w:tc>
          <w:tcPr>
            <w:tcW w:w="2812" w:type="pct"/>
          </w:tcPr>
          <w:p w14:paraId="37125B7D"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Retido na Fonte.</w:t>
            </w:r>
          </w:p>
          <w:p w14:paraId="564C9A95" w14:textId="77777777" w:rsidR="006C22C1" w:rsidRPr="0061174C" w:rsidRDefault="006C22C1" w:rsidP="006C22C1">
            <w:pPr>
              <w:spacing w:line="276" w:lineRule="auto"/>
              <w:rPr>
                <w:rFonts w:ascii="Ebrima" w:hAnsi="Ebrima"/>
                <w:sz w:val="22"/>
              </w:rPr>
            </w:pPr>
          </w:p>
        </w:tc>
      </w:tr>
      <w:tr w:rsidR="006C22C1" w:rsidRPr="002F66F4" w14:paraId="72E74D52" w14:textId="77777777" w:rsidTr="00667941">
        <w:tc>
          <w:tcPr>
            <w:tcW w:w="2188" w:type="pct"/>
          </w:tcPr>
          <w:p w14:paraId="6789673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ISS</w:t>
            </w:r>
            <w:r w:rsidRPr="0061174C">
              <w:rPr>
                <w:rFonts w:ascii="Ebrima" w:hAnsi="Ebrima"/>
                <w:color w:val="000000" w:themeColor="text1"/>
                <w:sz w:val="22"/>
              </w:rPr>
              <w:t xml:space="preserve">”: </w:t>
            </w:r>
          </w:p>
        </w:tc>
        <w:tc>
          <w:tcPr>
            <w:tcW w:w="2812" w:type="pct"/>
          </w:tcPr>
          <w:p w14:paraId="1D4A06B2" w14:textId="77777777" w:rsidR="006C22C1" w:rsidRPr="0061174C" w:rsidRDefault="006C22C1" w:rsidP="006C22C1">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Serviços de Qualquer Natureza.</w:t>
            </w:r>
          </w:p>
          <w:p w14:paraId="3BEFA059" w14:textId="77777777" w:rsidR="006C22C1" w:rsidRPr="0061174C" w:rsidRDefault="006C22C1" w:rsidP="006C22C1">
            <w:pPr>
              <w:spacing w:line="276" w:lineRule="auto"/>
              <w:rPr>
                <w:rFonts w:ascii="Ebrima" w:hAnsi="Ebrima"/>
                <w:sz w:val="22"/>
              </w:rPr>
            </w:pPr>
          </w:p>
        </w:tc>
      </w:tr>
      <w:tr w:rsidR="006C22C1" w:rsidRPr="002F66F4" w14:paraId="75F783FA" w14:textId="77777777" w:rsidTr="00667941">
        <w:tc>
          <w:tcPr>
            <w:tcW w:w="2188" w:type="pct"/>
          </w:tcPr>
          <w:p w14:paraId="071B8F5F" w14:textId="65E078B9"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2F66F4">
              <w:rPr>
                <w:rFonts w:ascii="Ebrima" w:hAnsi="Ebrima"/>
                <w:color w:val="000000" w:themeColor="text1"/>
                <w:sz w:val="22"/>
                <w:szCs w:val="22"/>
                <w:u w:val="single"/>
              </w:rPr>
              <w:t>JUCEB</w:t>
            </w:r>
            <w:r w:rsidRPr="0061174C">
              <w:rPr>
                <w:rFonts w:ascii="Ebrima" w:hAnsi="Ebrima"/>
                <w:color w:val="000000" w:themeColor="text1"/>
                <w:sz w:val="22"/>
              </w:rPr>
              <w:t>”:</w:t>
            </w:r>
          </w:p>
        </w:tc>
        <w:tc>
          <w:tcPr>
            <w:tcW w:w="2812" w:type="pct"/>
          </w:tcPr>
          <w:p w14:paraId="4757F68B" w14:textId="6F844771"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 xml:space="preserve">A Junta Comercial do Estado </w:t>
            </w:r>
            <w:r w:rsidRPr="002F66F4">
              <w:rPr>
                <w:rFonts w:ascii="Ebrima" w:hAnsi="Ebrima"/>
                <w:color w:val="000000" w:themeColor="text1"/>
                <w:sz w:val="22"/>
                <w:szCs w:val="22"/>
              </w:rPr>
              <w:t>da Bahia</w:t>
            </w:r>
            <w:r w:rsidRPr="0061174C">
              <w:rPr>
                <w:rFonts w:ascii="Ebrima" w:hAnsi="Ebrima"/>
                <w:color w:val="000000" w:themeColor="text1"/>
                <w:sz w:val="22"/>
              </w:rPr>
              <w:t>.</w:t>
            </w:r>
          </w:p>
          <w:p w14:paraId="149A13D5" w14:textId="77777777" w:rsidR="006C22C1" w:rsidRPr="0061174C" w:rsidRDefault="006C22C1" w:rsidP="006C22C1">
            <w:pPr>
              <w:spacing w:line="276" w:lineRule="auto"/>
              <w:rPr>
                <w:rFonts w:ascii="Ebrima" w:hAnsi="Ebrima"/>
                <w:sz w:val="22"/>
              </w:rPr>
            </w:pPr>
          </w:p>
        </w:tc>
      </w:tr>
      <w:tr w:rsidR="006C22C1" w:rsidRPr="002F66F4" w14:paraId="60F97C4A" w14:textId="77777777" w:rsidTr="00667941">
        <w:tc>
          <w:tcPr>
            <w:tcW w:w="2188" w:type="pct"/>
          </w:tcPr>
          <w:p w14:paraId="1383FDA2" w14:textId="69E2DE59" w:rsidR="006C22C1" w:rsidRPr="0061174C" w:rsidRDefault="006C22C1" w:rsidP="006C22C1">
            <w:pPr>
              <w:widowControl w:val="0"/>
              <w:tabs>
                <w:tab w:val="left" w:pos="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das Sociedades por Ações</w:t>
            </w:r>
            <w:r w:rsidRPr="0061174C">
              <w:rPr>
                <w:rFonts w:ascii="Ebrima" w:hAnsi="Ebrima"/>
                <w:color w:val="000000" w:themeColor="text1"/>
                <w:sz w:val="22"/>
              </w:rPr>
              <w:t>”:</w:t>
            </w:r>
          </w:p>
        </w:tc>
        <w:tc>
          <w:tcPr>
            <w:tcW w:w="2812" w:type="pct"/>
          </w:tcPr>
          <w:p w14:paraId="49A5FBAE"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6.404, de 15 de dezembro de 1976, conforme alterada.</w:t>
            </w:r>
          </w:p>
          <w:p w14:paraId="7FB51527" w14:textId="77777777" w:rsidR="006C22C1" w:rsidRPr="0061174C" w:rsidRDefault="006C22C1" w:rsidP="006C22C1">
            <w:pPr>
              <w:spacing w:line="276" w:lineRule="auto"/>
              <w:rPr>
                <w:rFonts w:ascii="Ebrima" w:hAnsi="Ebrima"/>
                <w:sz w:val="22"/>
              </w:rPr>
            </w:pPr>
          </w:p>
        </w:tc>
      </w:tr>
      <w:tr w:rsidR="006C22C1" w:rsidRPr="002F66F4" w14:paraId="784F0E0D" w14:textId="77777777" w:rsidTr="00667941">
        <w:tc>
          <w:tcPr>
            <w:tcW w:w="2188" w:type="pct"/>
          </w:tcPr>
          <w:p w14:paraId="5E221E4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4.591/64</w:t>
            </w:r>
            <w:r w:rsidRPr="0061174C">
              <w:rPr>
                <w:rFonts w:ascii="Ebrima" w:hAnsi="Ebrima"/>
                <w:color w:val="000000" w:themeColor="text1"/>
                <w:sz w:val="22"/>
              </w:rPr>
              <w:t>”:</w:t>
            </w:r>
          </w:p>
        </w:tc>
        <w:tc>
          <w:tcPr>
            <w:tcW w:w="2812" w:type="pct"/>
          </w:tcPr>
          <w:p w14:paraId="5DF0DCF0"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4.591, de 16 de dezembro de 1964, conforme alterada.</w:t>
            </w:r>
          </w:p>
          <w:p w14:paraId="7C58DE24" w14:textId="77777777" w:rsidR="006C22C1" w:rsidRPr="0061174C" w:rsidRDefault="006C22C1" w:rsidP="006C22C1">
            <w:pPr>
              <w:spacing w:line="276" w:lineRule="auto"/>
              <w:rPr>
                <w:rFonts w:ascii="Ebrima" w:hAnsi="Ebrima"/>
                <w:sz w:val="22"/>
              </w:rPr>
            </w:pPr>
          </w:p>
        </w:tc>
      </w:tr>
      <w:tr w:rsidR="006C22C1" w:rsidRPr="002F66F4" w14:paraId="56EC0706" w14:textId="77777777" w:rsidTr="00667941">
        <w:tc>
          <w:tcPr>
            <w:tcW w:w="2188" w:type="pct"/>
          </w:tcPr>
          <w:p w14:paraId="0BDAF60C"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4.728/65</w:t>
            </w:r>
            <w:r w:rsidRPr="0061174C">
              <w:rPr>
                <w:rFonts w:ascii="Ebrima" w:hAnsi="Ebrima"/>
                <w:color w:val="000000" w:themeColor="text1"/>
                <w:sz w:val="22"/>
              </w:rPr>
              <w:t>”:</w:t>
            </w:r>
          </w:p>
        </w:tc>
        <w:tc>
          <w:tcPr>
            <w:tcW w:w="2812" w:type="pct"/>
          </w:tcPr>
          <w:p w14:paraId="6A1DDE6F" w14:textId="77777777" w:rsidR="006C22C1" w:rsidRPr="0061174C" w:rsidRDefault="006C22C1" w:rsidP="006C22C1">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Lei nº 4.728, de 14 de julho de 1965, conforme alterada.</w:t>
            </w:r>
          </w:p>
          <w:p w14:paraId="16EB2B62" w14:textId="77777777" w:rsidR="006C22C1" w:rsidRPr="0061174C" w:rsidRDefault="006C22C1" w:rsidP="006C22C1">
            <w:pPr>
              <w:spacing w:line="276" w:lineRule="auto"/>
              <w:rPr>
                <w:rFonts w:ascii="Ebrima" w:hAnsi="Ebrima"/>
                <w:sz w:val="22"/>
              </w:rPr>
            </w:pPr>
          </w:p>
        </w:tc>
      </w:tr>
      <w:tr w:rsidR="006C22C1" w:rsidRPr="002F66F4" w14:paraId="6DCF9361" w14:textId="77777777" w:rsidTr="00667941">
        <w:tc>
          <w:tcPr>
            <w:tcW w:w="2188" w:type="pct"/>
          </w:tcPr>
          <w:p w14:paraId="37D6426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6.015/73</w:t>
            </w:r>
            <w:r w:rsidRPr="0061174C">
              <w:rPr>
                <w:rFonts w:ascii="Ebrima" w:hAnsi="Ebrima"/>
                <w:color w:val="000000" w:themeColor="text1"/>
                <w:sz w:val="22"/>
              </w:rPr>
              <w:t>”:</w:t>
            </w:r>
          </w:p>
        </w:tc>
        <w:tc>
          <w:tcPr>
            <w:tcW w:w="2812" w:type="pct"/>
          </w:tcPr>
          <w:p w14:paraId="31BE3F5D"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Lei nº 6.015, de 31 de dezembro de 1973, conforme </w:t>
            </w:r>
            <w:r w:rsidRPr="0061174C">
              <w:rPr>
                <w:rFonts w:ascii="Ebrima" w:hAnsi="Ebrima"/>
                <w:color w:val="000000" w:themeColor="text1"/>
                <w:sz w:val="22"/>
              </w:rPr>
              <w:lastRenderedPageBreak/>
              <w:t>alterada.</w:t>
            </w:r>
          </w:p>
          <w:p w14:paraId="6A91935F" w14:textId="77777777" w:rsidR="006C22C1" w:rsidRPr="0061174C" w:rsidRDefault="006C22C1" w:rsidP="006C22C1">
            <w:pPr>
              <w:spacing w:line="276" w:lineRule="auto"/>
              <w:rPr>
                <w:rFonts w:ascii="Ebrima" w:hAnsi="Ebrima"/>
                <w:sz w:val="22"/>
              </w:rPr>
            </w:pPr>
          </w:p>
        </w:tc>
      </w:tr>
      <w:tr w:rsidR="006C22C1" w:rsidRPr="002F66F4" w14:paraId="272031A9" w14:textId="77777777" w:rsidTr="00667941">
        <w:tc>
          <w:tcPr>
            <w:tcW w:w="2188" w:type="pct"/>
          </w:tcPr>
          <w:p w14:paraId="4F55D15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Lei nº 6.385/76</w:t>
            </w:r>
            <w:r w:rsidRPr="0061174C">
              <w:rPr>
                <w:rFonts w:ascii="Ebrima" w:hAnsi="Ebrima"/>
                <w:color w:val="000000" w:themeColor="text1"/>
                <w:sz w:val="22"/>
              </w:rPr>
              <w:t>”:</w:t>
            </w:r>
          </w:p>
        </w:tc>
        <w:tc>
          <w:tcPr>
            <w:tcW w:w="2812" w:type="pct"/>
          </w:tcPr>
          <w:p w14:paraId="2A4D0665"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6.385, de 07 de dezembro de 1976, conforme alterada.</w:t>
            </w:r>
          </w:p>
          <w:p w14:paraId="67FB19F8" w14:textId="77777777" w:rsidR="006C22C1" w:rsidRPr="0061174C" w:rsidRDefault="006C22C1" w:rsidP="006C22C1">
            <w:pPr>
              <w:spacing w:line="276" w:lineRule="auto"/>
              <w:rPr>
                <w:rFonts w:ascii="Ebrima" w:hAnsi="Ebrima"/>
                <w:sz w:val="22"/>
              </w:rPr>
            </w:pPr>
          </w:p>
        </w:tc>
      </w:tr>
      <w:tr w:rsidR="006C22C1" w:rsidRPr="002F66F4" w14:paraId="04467297" w14:textId="77777777" w:rsidTr="00667941">
        <w:tc>
          <w:tcPr>
            <w:tcW w:w="2188" w:type="pct"/>
          </w:tcPr>
          <w:p w14:paraId="191DEFD2"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6.766/79</w:t>
            </w:r>
            <w:r w:rsidRPr="0061174C">
              <w:rPr>
                <w:rFonts w:ascii="Ebrima" w:hAnsi="Ebrima"/>
                <w:color w:val="000000" w:themeColor="text1"/>
                <w:sz w:val="22"/>
              </w:rPr>
              <w:t>”:</w:t>
            </w:r>
          </w:p>
        </w:tc>
        <w:tc>
          <w:tcPr>
            <w:tcW w:w="2812" w:type="pct"/>
          </w:tcPr>
          <w:p w14:paraId="2C861372"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6.766, de 19 de dezembro de 1979, conforme alterada.</w:t>
            </w:r>
          </w:p>
          <w:p w14:paraId="2EA4D32F" w14:textId="77777777" w:rsidR="006C22C1" w:rsidRPr="0061174C" w:rsidRDefault="006C22C1" w:rsidP="006C22C1">
            <w:pPr>
              <w:spacing w:line="276" w:lineRule="auto"/>
              <w:rPr>
                <w:rFonts w:ascii="Ebrima" w:hAnsi="Ebrima"/>
                <w:sz w:val="22"/>
              </w:rPr>
            </w:pPr>
          </w:p>
        </w:tc>
      </w:tr>
      <w:tr w:rsidR="006C22C1" w:rsidRPr="002F66F4" w14:paraId="221B5405" w14:textId="77777777" w:rsidTr="00667941">
        <w:tc>
          <w:tcPr>
            <w:tcW w:w="2188" w:type="pct"/>
          </w:tcPr>
          <w:p w14:paraId="1DA6CD65"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7.689/88</w:t>
            </w:r>
            <w:r w:rsidRPr="0061174C">
              <w:rPr>
                <w:rFonts w:ascii="Ebrima" w:hAnsi="Ebrima"/>
                <w:color w:val="000000" w:themeColor="text1"/>
                <w:sz w:val="22"/>
              </w:rPr>
              <w:t>”:</w:t>
            </w:r>
          </w:p>
        </w:tc>
        <w:tc>
          <w:tcPr>
            <w:tcW w:w="2812" w:type="pct"/>
          </w:tcPr>
          <w:p w14:paraId="23225A8F"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7.689, de 15 de dezembro de 1988, conforme alterada.</w:t>
            </w:r>
          </w:p>
          <w:p w14:paraId="77F8E2A2" w14:textId="77777777" w:rsidR="006C22C1" w:rsidRPr="0061174C" w:rsidRDefault="006C22C1" w:rsidP="006C22C1">
            <w:pPr>
              <w:spacing w:line="276" w:lineRule="auto"/>
              <w:rPr>
                <w:rFonts w:ascii="Ebrima" w:hAnsi="Ebrima"/>
                <w:sz w:val="22"/>
              </w:rPr>
            </w:pPr>
          </w:p>
        </w:tc>
      </w:tr>
      <w:tr w:rsidR="006C22C1" w:rsidRPr="002F66F4" w14:paraId="77751B1F" w14:textId="77777777" w:rsidTr="00667941">
        <w:tc>
          <w:tcPr>
            <w:tcW w:w="2188" w:type="pct"/>
          </w:tcPr>
          <w:p w14:paraId="0D72FE57"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8.981/95</w:t>
            </w:r>
            <w:r w:rsidRPr="0061174C">
              <w:rPr>
                <w:rFonts w:ascii="Ebrima" w:hAnsi="Ebrima"/>
                <w:color w:val="000000" w:themeColor="text1"/>
                <w:sz w:val="22"/>
              </w:rPr>
              <w:t>”:</w:t>
            </w:r>
          </w:p>
        </w:tc>
        <w:tc>
          <w:tcPr>
            <w:tcW w:w="2812" w:type="pct"/>
          </w:tcPr>
          <w:p w14:paraId="0F93FDC4"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8.981, de 20 de janeiro de 1995, conforme alterada.</w:t>
            </w:r>
          </w:p>
          <w:p w14:paraId="3B7AF77C" w14:textId="77777777" w:rsidR="006C22C1" w:rsidRPr="0061174C" w:rsidRDefault="006C22C1" w:rsidP="006C22C1">
            <w:pPr>
              <w:spacing w:line="276" w:lineRule="auto"/>
              <w:rPr>
                <w:rFonts w:ascii="Ebrima" w:hAnsi="Ebrima"/>
                <w:sz w:val="22"/>
              </w:rPr>
            </w:pPr>
          </w:p>
        </w:tc>
      </w:tr>
      <w:tr w:rsidR="006C22C1" w:rsidRPr="002F66F4" w14:paraId="15368439" w14:textId="77777777" w:rsidTr="00667941">
        <w:tc>
          <w:tcPr>
            <w:tcW w:w="2188" w:type="pct"/>
          </w:tcPr>
          <w:p w14:paraId="629E749D"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9.514/97</w:t>
            </w:r>
            <w:r w:rsidRPr="0061174C">
              <w:rPr>
                <w:rFonts w:ascii="Ebrima" w:hAnsi="Ebrima"/>
                <w:color w:val="000000" w:themeColor="text1"/>
                <w:sz w:val="22"/>
              </w:rPr>
              <w:t>”:</w:t>
            </w:r>
          </w:p>
        </w:tc>
        <w:tc>
          <w:tcPr>
            <w:tcW w:w="2812" w:type="pct"/>
          </w:tcPr>
          <w:p w14:paraId="73EC8AB7"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9.514, de 20 de novembro de 1997, conforme alterada.</w:t>
            </w:r>
          </w:p>
          <w:p w14:paraId="54928CF5" w14:textId="77777777" w:rsidR="006C22C1" w:rsidRPr="0061174C" w:rsidRDefault="006C22C1" w:rsidP="006C22C1">
            <w:pPr>
              <w:spacing w:line="276" w:lineRule="auto"/>
              <w:rPr>
                <w:rFonts w:ascii="Ebrima" w:hAnsi="Ebrima"/>
                <w:sz w:val="22"/>
              </w:rPr>
            </w:pPr>
          </w:p>
        </w:tc>
      </w:tr>
      <w:tr w:rsidR="006C22C1" w:rsidRPr="002F66F4" w14:paraId="32948E2B" w14:textId="77777777" w:rsidTr="00667941">
        <w:tc>
          <w:tcPr>
            <w:tcW w:w="2188" w:type="pct"/>
          </w:tcPr>
          <w:p w14:paraId="677B43C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9.532/97</w:t>
            </w:r>
            <w:r w:rsidRPr="0061174C">
              <w:rPr>
                <w:rFonts w:ascii="Ebrima" w:hAnsi="Ebrima"/>
                <w:color w:val="000000" w:themeColor="text1"/>
                <w:sz w:val="22"/>
              </w:rPr>
              <w:t>”:</w:t>
            </w:r>
          </w:p>
        </w:tc>
        <w:tc>
          <w:tcPr>
            <w:tcW w:w="2812" w:type="pct"/>
          </w:tcPr>
          <w:p w14:paraId="7EE4885A"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9.532, de 10 de dezembro de 1997, conforme alterada.</w:t>
            </w:r>
          </w:p>
          <w:p w14:paraId="204FDB16" w14:textId="77777777" w:rsidR="006C22C1" w:rsidRPr="0061174C" w:rsidRDefault="006C22C1" w:rsidP="006C22C1">
            <w:pPr>
              <w:spacing w:line="276" w:lineRule="auto"/>
              <w:rPr>
                <w:rFonts w:ascii="Ebrima" w:hAnsi="Ebrima"/>
                <w:sz w:val="22"/>
              </w:rPr>
            </w:pPr>
          </w:p>
        </w:tc>
      </w:tr>
      <w:tr w:rsidR="006C22C1" w:rsidRPr="002F66F4" w14:paraId="616B8930" w14:textId="77777777" w:rsidTr="00667941">
        <w:tc>
          <w:tcPr>
            <w:tcW w:w="2188" w:type="pct"/>
          </w:tcPr>
          <w:p w14:paraId="081EE3C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10.931/04</w:t>
            </w:r>
            <w:r w:rsidRPr="0061174C">
              <w:rPr>
                <w:rFonts w:ascii="Ebrima" w:hAnsi="Ebrima"/>
                <w:color w:val="000000" w:themeColor="text1"/>
                <w:sz w:val="22"/>
              </w:rPr>
              <w:t>”:</w:t>
            </w:r>
          </w:p>
        </w:tc>
        <w:tc>
          <w:tcPr>
            <w:tcW w:w="2812" w:type="pct"/>
          </w:tcPr>
          <w:p w14:paraId="24155988" w14:textId="77777777" w:rsidR="006C22C1" w:rsidRPr="0061174C" w:rsidRDefault="006C22C1" w:rsidP="006C22C1">
            <w:pPr>
              <w:spacing w:line="276" w:lineRule="auto"/>
              <w:rPr>
                <w:rFonts w:ascii="Ebrima" w:hAnsi="Ebrima"/>
                <w:color w:val="000000" w:themeColor="text1"/>
                <w:sz w:val="22"/>
              </w:rPr>
            </w:pPr>
            <w:r w:rsidRPr="0061174C">
              <w:rPr>
                <w:rFonts w:ascii="Ebrima" w:hAnsi="Ebrima"/>
                <w:color w:val="000000" w:themeColor="text1"/>
                <w:sz w:val="22"/>
              </w:rPr>
              <w:t>Lei nº 10.931, de 02 de agosto de 2004, conforme alterada.</w:t>
            </w:r>
          </w:p>
          <w:p w14:paraId="62188322" w14:textId="77777777" w:rsidR="006C22C1" w:rsidRPr="0061174C" w:rsidRDefault="006C22C1" w:rsidP="006C22C1">
            <w:pPr>
              <w:spacing w:line="276" w:lineRule="auto"/>
              <w:rPr>
                <w:rFonts w:ascii="Ebrima" w:hAnsi="Ebrima"/>
                <w:sz w:val="22"/>
              </w:rPr>
            </w:pPr>
          </w:p>
        </w:tc>
      </w:tr>
      <w:tr w:rsidR="006C22C1" w:rsidRPr="002F66F4" w14:paraId="43F4E693" w14:textId="77777777" w:rsidTr="00667941">
        <w:tc>
          <w:tcPr>
            <w:tcW w:w="2188" w:type="pct"/>
          </w:tcPr>
          <w:p w14:paraId="757AEE7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11.033/04</w:t>
            </w:r>
            <w:r w:rsidRPr="0061174C">
              <w:rPr>
                <w:rFonts w:ascii="Ebrima" w:hAnsi="Ebrima"/>
                <w:color w:val="000000" w:themeColor="text1"/>
                <w:sz w:val="22"/>
              </w:rPr>
              <w:t>”:</w:t>
            </w:r>
          </w:p>
        </w:tc>
        <w:tc>
          <w:tcPr>
            <w:tcW w:w="2812" w:type="pct"/>
          </w:tcPr>
          <w:p w14:paraId="081B715A"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11.033, de 21 de dezembro de 2004, conforme alterada.</w:t>
            </w:r>
          </w:p>
          <w:p w14:paraId="1FD831A2" w14:textId="77777777" w:rsidR="006C22C1" w:rsidRPr="0061174C" w:rsidRDefault="006C22C1" w:rsidP="006C22C1">
            <w:pPr>
              <w:spacing w:line="276" w:lineRule="auto"/>
              <w:rPr>
                <w:rFonts w:ascii="Ebrima" w:hAnsi="Ebrima"/>
                <w:sz w:val="22"/>
              </w:rPr>
            </w:pPr>
          </w:p>
        </w:tc>
      </w:tr>
      <w:tr w:rsidR="006C22C1" w:rsidRPr="002F66F4" w14:paraId="57DCA725" w14:textId="77777777" w:rsidTr="00667941">
        <w:tc>
          <w:tcPr>
            <w:tcW w:w="2188" w:type="pct"/>
          </w:tcPr>
          <w:p w14:paraId="253E5D43"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Lei nº 13.169/15</w:t>
            </w:r>
            <w:r w:rsidRPr="0061174C">
              <w:rPr>
                <w:rFonts w:ascii="Ebrima" w:hAnsi="Ebrima"/>
                <w:color w:val="000000" w:themeColor="text1"/>
                <w:sz w:val="22"/>
              </w:rPr>
              <w:t>”:</w:t>
            </w:r>
          </w:p>
        </w:tc>
        <w:tc>
          <w:tcPr>
            <w:tcW w:w="2812" w:type="pct"/>
          </w:tcPr>
          <w:p w14:paraId="648C8E3B" w14:textId="77777777"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Lei nº 13.169, de 06 de outubro de 2015, conforme alterada.</w:t>
            </w:r>
          </w:p>
          <w:p w14:paraId="7F3964CA" w14:textId="77777777" w:rsidR="006C22C1" w:rsidRPr="0061174C" w:rsidRDefault="006C22C1" w:rsidP="006C22C1">
            <w:pPr>
              <w:spacing w:line="276" w:lineRule="auto"/>
              <w:rPr>
                <w:rFonts w:ascii="Ebrima" w:hAnsi="Ebrima"/>
                <w:sz w:val="22"/>
              </w:rPr>
            </w:pPr>
          </w:p>
        </w:tc>
      </w:tr>
      <w:tr w:rsidR="006C22C1" w:rsidRPr="002F66F4" w14:paraId="5AB151F2" w14:textId="77777777" w:rsidTr="00667941">
        <w:tc>
          <w:tcPr>
            <w:tcW w:w="2188" w:type="pct"/>
          </w:tcPr>
          <w:p w14:paraId="470529C2"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MDA</w:t>
            </w:r>
            <w:r w:rsidRPr="0061174C">
              <w:rPr>
                <w:rFonts w:ascii="Ebrima" w:hAnsi="Ebrima"/>
                <w:color w:val="000000" w:themeColor="text1"/>
                <w:sz w:val="22"/>
              </w:rPr>
              <w:t>”:</w:t>
            </w:r>
          </w:p>
        </w:tc>
        <w:tc>
          <w:tcPr>
            <w:tcW w:w="2812" w:type="pct"/>
          </w:tcPr>
          <w:p w14:paraId="2C1FBFDC" w14:textId="77777777" w:rsidR="006C22C1" w:rsidRPr="0061174C" w:rsidRDefault="006C22C1" w:rsidP="006C22C1">
            <w:pPr>
              <w:tabs>
                <w:tab w:val="num" w:pos="0"/>
                <w:tab w:val="left" w:pos="360"/>
              </w:tabs>
              <w:spacing w:line="276" w:lineRule="auto"/>
              <w:jc w:val="both"/>
              <w:rPr>
                <w:rFonts w:ascii="Ebrima" w:hAnsi="Ebrima"/>
                <w:color w:val="000000" w:themeColor="text1"/>
                <w:sz w:val="22"/>
              </w:rPr>
            </w:pPr>
            <w:r w:rsidRPr="0061174C">
              <w:rPr>
                <w:rFonts w:ascii="Ebrima" w:hAnsi="Ebrima"/>
                <w:color w:val="000000" w:themeColor="text1"/>
                <w:sz w:val="22"/>
              </w:rPr>
              <w:t>Módulo de Distribuição de Ativos, ambiente de distribuição de títulos e valores mobiliários, administrado e operacionalizado pela B3.</w:t>
            </w:r>
          </w:p>
          <w:p w14:paraId="5910203B" w14:textId="77777777" w:rsidR="006C22C1" w:rsidRPr="0061174C" w:rsidRDefault="006C22C1" w:rsidP="006C22C1">
            <w:pPr>
              <w:spacing w:line="276" w:lineRule="auto"/>
              <w:rPr>
                <w:rFonts w:ascii="Ebrima" w:hAnsi="Ebrima"/>
                <w:sz w:val="22"/>
              </w:rPr>
            </w:pPr>
          </w:p>
        </w:tc>
      </w:tr>
      <w:tr w:rsidR="006C22C1" w:rsidRPr="002F66F4" w14:paraId="1A32652B" w14:textId="77777777" w:rsidTr="00667941">
        <w:tc>
          <w:tcPr>
            <w:tcW w:w="2188" w:type="pct"/>
          </w:tcPr>
          <w:p w14:paraId="55C1C3DA" w14:textId="1D95059E" w:rsidR="006C22C1" w:rsidRPr="0061174C" w:rsidRDefault="006C22C1" w:rsidP="006C22C1">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Medida Provisória nº 2.158-35/01</w:t>
            </w:r>
            <w:r w:rsidRPr="0061174C">
              <w:rPr>
                <w:rFonts w:ascii="Ebrima" w:hAnsi="Ebrima"/>
                <w:color w:val="000000" w:themeColor="text1"/>
                <w:sz w:val="22"/>
              </w:rPr>
              <w:t>”:</w:t>
            </w:r>
          </w:p>
        </w:tc>
        <w:tc>
          <w:tcPr>
            <w:tcW w:w="2812" w:type="pct"/>
          </w:tcPr>
          <w:p w14:paraId="058353CC"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Medida Provisória nº 2.158-35, de 24 de agosto de 2001.</w:t>
            </w:r>
          </w:p>
        </w:tc>
      </w:tr>
      <w:tr w:rsidR="006C22C1" w:rsidRPr="002F66F4" w14:paraId="2ABC05B4" w14:textId="77777777" w:rsidTr="00667941">
        <w:tc>
          <w:tcPr>
            <w:tcW w:w="2188" w:type="pct"/>
          </w:tcPr>
          <w:p w14:paraId="1A5FF4F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Obrigações Garantidas</w:t>
            </w:r>
            <w:r w:rsidRPr="0061174C">
              <w:rPr>
                <w:rFonts w:ascii="Ebrima" w:hAnsi="Ebrima"/>
                <w:color w:val="000000" w:themeColor="text1"/>
                <w:sz w:val="22"/>
              </w:rPr>
              <w:t>”:</w:t>
            </w:r>
          </w:p>
        </w:tc>
        <w:tc>
          <w:tcPr>
            <w:tcW w:w="2812" w:type="pct"/>
          </w:tcPr>
          <w:p w14:paraId="6E459978" w14:textId="034BE1F4"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São, quando mencionadas em conjunto: </w:t>
            </w:r>
            <w:r w:rsidRPr="0061174C">
              <w:rPr>
                <w:rFonts w:ascii="Ebrima" w:hAnsi="Ebrima"/>
                <w:b/>
                <w:color w:val="000000" w:themeColor="text1"/>
                <w:sz w:val="22"/>
              </w:rPr>
              <w:t>(i)</w:t>
            </w:r>
            <w:r w:rsidRPr="0061174C">
              <w:rPr>
                <w:rFonts w:ascii="Ebrima" w:hAnsi="Ebrima"/>
                <w:color w:val="000000" w:themeColor="text1"/>
                <w:sz w:val="22"/>
              </w:rPr>
              <w:t xml:space="preserve"> todas as obrigações assumidas</w:t>
            </w:r>
            <w:r w:rsidRPr="0061174C">
              <w:rPr>
                <w:rFonts w:ascii="Ebrima" w:hAnsi="Ebrima"/>
                <w:sz w:val="22"/>
              </w:rPr>
              <w:t xml:space="preserve"> ou que venham a ser assumidas</w:t>
            </w:r>
            <w:r w:rsidRPr="0061174C">
              <w:rPr>
                <w:rFonts w:ascii="Ebrima" w:hAnsi="Ebrima"/>
                <w:color w:val="000000" w:themeColor="text1"/>
                <w:sz w:val="22"/>
              </w:rPr>
              <w:t xml:space="preserve"> pela Emitente </w:t>
            </w:r>
            <w:r w:rsidR="00C6017D">
              <w:rPr>
                <w:rFonts w:ascii="Ebrima" w:hAnsi="Ebrima"/>
                <w:color w:val="000000" w:themeColor="text1"/>
                <w:sz w:val="22"/>
              </w:rPr>
              <w:t xml:space="preserve">e pelo Fiador </w:t>
            </w:r>
            <w:r w:rsidRPr="0061174C">
              <w:rPr>
                <w:rFonts w:ascii="Ebrima" w:hAnsi="Ebrima"/>
                <w:color w:val="000000" w:themeColor="text1"/>
                <w:sz w:val="22"/>
              </w:rPr>
              <w:t>na Escritura de Emissão de Debêntures e demais Documentos da Operação</w:t>
            </w:r>
            <w:r w:rsidRPr="0061174C">
              <w:rPr>
                <w:rFonts w:ascii="Ebrima" w:hAnsi="Ebrima"/>
                <w:sz w:val="22"/>
              </w:rPr>
              <w:t xml:space="preserve">, </w:t>
            </w:r>
            <w:r w:rsidRPr="0061174C">
              <w:rPr>
                <w:rFonts w:ascii="Ebrima" w:hAnsi="Ebrima"/>
                <w:sz w:val="22"/>
              </w:rPr>
              <w:lastRenderedPageBreak/>
              <w:t>incluindo, mas não se limitando, ao pagamento do saldo devedor dos Créditos Imobiliários, de multas, dos juros de mora, da multa moratória e de indenização</w:t>
            </w:r>
            <w:r w:rsidRPr="0061174C">
              <w:rPr>
                <w:rFonts w:ascii="Ebrima" w:hAnsi="Ebrima"/>
                <w:color w:val="000000" w:themeColor="text1"/>
                <w:sz w:val="22"/>
              </w:rPr>
              <w:t xml:space="preserve">; </w:t>
            </w:r>
            <w:r w:rsidRPr="0061174C">
              <w:rPr>
                <w:rFonts w:ascii="Ebrima" w:hAnsi="Ebrima"/>
                <w:b/>
                <w:color w:val="000000" w:themeColor="text1"/>
                <w:sz w:val="22"/>
              </w:rPr>
              <w:t>(</w:t>
            </w:r>
            <w:proofErr w:type="spellStart"/>
            <w:r w:rsidRPr="0061174C">
              <w:rPr>
                <w:rFonts w:ascii="Ebrima" w:hAnsi="Ebrima"/>
                <w:b/>
                <w:color w:val="000000" w:themeColor="text1"/>
                <w:sz w:val="22"/>
              </w:rPr>
              <w:t>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obrigações </w:t>
            </w:r>
            <w:bookmarkStart w:id="27" w:name="_Hlk88754451"/>
            <w:r w:rsidRPr="0061174C">
              <w:rPr>
                <w:rFonts w:ascii="Ebrima" w:hAnsi="Ebrima"/>
                <w:color w:val="000000" w:themeColor="text1"/>
                <w:sz w:val="22"/>
              </w:rPr>
              <w:t>de pagamentos dos juros, amortização e resgate conforme estabelecidos neste Termo de Securitização</w:t>
            </w:r>
            <w:bookmarkEnd w:id="27"/>
            <w:r w:rsidRPr="0061174C">
              <w:rPr>
                <w:rFonts w:ascii="Ebrima" w:hAnsi="Ebrima"/>
                <w:color w:val="000000" w:themeColor="text1"/>
                <w:sz w:val="22"/>
              </w:rPr>
              <w:t xml:space="preserve">; </w:t>
            </w:r>
            <w:r w:rsidRPr="0061174C">
              <w:rPr>
                <w:rFonts w:ascii="Ebrima" w:hAnsi="Ebrima"/>
                <w:b/>
                <w:color w:val="000000" w:themeColor="text1"/>
                <w:sz w:val="22"/>
              </w:rPr>
              <w:t>(</w:t>
            </w:r>
            <w:proofErr w:type="spellStart"/>
            <w:r w:rsidRPr="0061174C">
              <w:rPr>
                <w:rFonts w:ascii="Ebrima" w:hAnsi="Ebrima"/>
                <w:b/>
                <w:color w:val="000000" w:themeColor="text1"/>
                <w:sz w:val="22"/>
              </w:rPr>
              <w:t>iii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todos os custos e despesas incorridos em relação </w:t>
            </w:r>
            <w:bookmarkStart w:id="28" w:name="_Hlk88754511"/>
            <w:r w:rsidRPr="0061174C">
              <w:rPr>
                <w:rFonts w:ascii="Ebrima" w:hAnsi="Ebrima"/>
                <w:color w:val="000000" w:themeColor="text1"/>
                <w:sz w:val="22"/>
              </w:rPr>
              <w:t xml:space="preserve">à emissão e manutenção das Debêntures,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bookmarkEnd w:id="28"/>
            <w:r w:rsidRPr="0061174C">
              <w:rPr>
                <w:rFonts w:ascii="Ebrima" w:hAnsi="Ebrima"/>
                <w:b/>
                <w:color w:val="000000" w:themeColor="text1"/>
                <w:sz w:val="22"/>
              </w:rPr>
              <w:t>(</w:t>
            </w:r>
            <w:proofErr w:type="spellStart"/>
            <w:r w:rsidRPr="0061174C">
              <w:rPr>
                <w:rFonts w:ascii="Ebrima" w:hAnsi="Ebrima"/>
                <w:b/>
                <w:color w:val="000000" w:themeColor="text1"/>
                <w:sz w:val="22"/>
              </w:rPr>
              <w:t>iv</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todo e qualquer custo incorrido pela </w:t>
            </w:r>
            <w:proofErr w:type="spellStart"/>
            <w:r w:rsidRPr="0061174C">
              <w:rPr>
                <w:rFonts w:ascii="Ebrima" w:hAnsi="Ebrima"/>
                <w:color w:val="000000" w:themeColor="text1"/>
                <w:sz w:val="22"/>
              </w:rPr>
              <w:t>Securitizadora</w:t>
            </w:r>
            <w:proofErr w:type="spellEnd"/>
            <w:r w:rsidRPr="0061174C">
              <w:rPr>
                <w:rFonts w:ascii="Ebrima" w:hAnsi="Ebrima"/>
                <w:color w:val="000000" w:themeColor="text1"/>
                <w:sz w:val="22"/>
              </w:rPr>
              <w:t>, pelo Agente Fiduciário e/ou pelos Titulares dos CRI, inclusive no caso de utilização do Patrimônio Separado para arcar com tais custos.</w:t>
            </w:r>
          </w:p>
          <w:p w14:paraId="7F1D8674" w14:textId="0450F21F" w:rsidR="006C22C1" w:rsidRPr="0061174C" w:rsidRDefault="006C22C1" w:rsidP="006C22C1">
            <w:pPr>
              <w:spacing w:line="276" w:lineRule="auto"/>
              <w:rPr>
                <w:rFonts w:ascii="Ebrima" w:hAnsi="Ebrima"/>
                <w:sz w:val="22"/>
              </w:rPr>
            </w:pPr>
          </w:p>
        </w:tc>
      </w:tr>
      <w:tr w:rsidR="006C22C1" w:rsidRPr="002F66F4" w14:paraId="7B85E86B" w14:textId="77777777" w:rsidTr="00667941">
        <w:tc>
          <w:tcPr>
            <w:tcW w:w="2188" w:type="pct"/>
          </w:tcPr>
          <w:p w14:paraId="0A33A415"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Oferta</w:t>
            </w:r>
            <w:r w:rsidRPr="0061174C">
              <w:rPr>
                <w:rFonts w:ascii="Ebrima" w:hAnsi="Ebrima"/>
                <w:color w:val="000000" w:themeColor="text1"/>
                <w:sz w:val="22"/>
              </w:rPr>
              <w:t>”:</w:t>
            </w:r>
          </w:p>
        </w:tc>
        <w:tc>
          <w:tcPr>
            <w:tcW w:w="2812" w:type="pct"/>
          </w:tcPr>
          <w:p w14:paraId="7A2A7D5C" w14:textId="14447272"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distribuição pública com esforços restritos dos CRI realizada nos termos da Instrução CVM nº 476/09 </w:t>
            </w:r>
            <w:r w:rsidRPr="0061174C">
              <w:rPr>
                <w:rFonts w:ascii="Ebrima" w:hAnsi="Ebrima"/>
                <w:sz w:val="22"/>
              </w:rPr>
              <w:t xml:space="preserve">a qual </w:t>
            </w:r>
            <w:r w:rsidRPr="0061174C">
              <w:rPr>
                <w:rFonts w:ascii="Ebrima" w:hAnsi="Ebrima"/>
                <w:b/>
                <w:sz w:val="22"/>
              </w:rPr>
              <w:t>(i)</w:t>
            </w:r>
            <w:r w:rsidRPr="0061174C">
              <w:rPr>
                <w:rFonts w:ascii="Ebrima" w:hAnsi="Ebrima"/>
                <w:sz w:val="22"/>
              </w:rPr>
              <w:t xml:space="preserve"> será destinada aos investidores descritos na Cláusula IV deste Termo;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será intermediada pelo Coordenador Líder; e </w:t>
            </w:r>
            <w:r w:rsidRPr="0061174C">
              <w:rPr>
                <w:rFonts w:ascii="Ebrima" w:hAnsi="Ebrima"/>
                <w:b/>
                <w:sz w:val="22"/>
              </w:rPr>
              <w:t>(</w:t>
            </w:r>
            <w:proofErr w:type="spellStart"/>
            <w:r w:rsidRPr="0061174C">
              <w:rPr>
                <w:rFonts w:ascii="Ebrima" w:hAnsi="Ebrima"/>
                <w:b/>
                <w:sz w:val="22"/>
              </w:rPr>
              <w:t>iii</w:t>
            </w:r>
            <w:proofErr w:type="spellEnd"/>
            <w:r w:rsidRPr="0061174C">
              <w:rPr>
                <w:rFonts w:ascii="Ebrima" w:hAnsi="Ebrima"/>
                <w:b/>
                <w:sz w:val="22"/>
              </w:rPr>
              <w:t>)</w:t>
            </w:r>
            <w:r w:rsidRPr="0061174C">
              <w:rPr>
                <w:rFonts w:ascii="Ebrima" w:hAnsi="Ebrima"/>
                <w:sz w:val="22"/>
              </w:rPr>
              <w:t xml:space="preserve"> será feita nos termos da Cláusula IV deste Termo</w:t>
            </w:r>
            <w:r w:rsidRPr="0061174C">
              <w:rPr>
                <w:rFonts w:ascii="Ebrima" w:hAnsi="Ebrima"/>
                <w:color w:val="000000" w:themeColor="text1"/>
                <w:sz w:val="22"/>
              </w:rPr>
              <w:t>.</w:t>
            </w:r>
          </w:p>
          <w:p w14:paraId="4B183A6B" w14:textId="77777777" w:rsidR="006C22C1" w:rsidRPr="0061174C" w:rsidRDefault="006C22C1" w:rsidP="006C22C1">
            <w:pPr>
              <w:spacing w:line="276" w:lineRule="auto"/>
              <w:rPr>
                <w:rFonts w:ascii="Ebrima" w:hAnsi="Ebrima"/>
                <w:sz w:val="22"/>
              </w:rPr>
            </w:pPr>
          </w:p>
        </w:tc>
      </w:tr>
      <w:tr w:rsidR="006C22C1" w:rsidRPr="002F66F4" w14:paraId="1BAF8481" w14:textId="77777777" w:rsidTr="00667941">
        <w:tc>
          <w:tcPr>
            <w:tcW w:w="2188" w:type="pct"/>
          </w:tcPr>
          <w:p w14:paraId="46DEED3F"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Operação</w:t>
            </w:r>
            <w:r w:rsidRPr="0061174C">
              <w:rPr>
                <w:rFonts w:ascii="Ebrima" w:hAnsi="Ebrima"/>
                <w:color w:val="000000" w:themeColor="text1"/>
                <w:sz w:val="22"/>
              </w:rPr>
              <w:t>”:</w:t>
            </w:r>
          </w:p>
        </w:tc>
        <w:tc>
          <w:tcPr>
            <w:tcW w:w="2812" w:type="pct"/>
          </w:tcPr>
          <w:p w14:paraId="7140636C" w14:textId="61568864" w:rsidR="006C22C1" w:rsidRPr="0061174C" w:rsidRDefault="006C22C1" w:rsidP="006C22C1">
            <w:pPr>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presente operação de securitização, que envolve a celebração de todos os Documentos da Operação</w:t>
            </w:r>
            <w:r w:rsidRPr="0061174C">
              <w:rPr>
                <w:rFonts w:ascii="Ebrima" w:hAnsi="Ebrima"/>
                <w:color w:val="000000" w:themeColor="text1"/>
                <w:sz w:val="22"/>
              </w:rPr>
              <w:t>.</w:t>
            </w:r>
          </w:p>
          <w:p w14:paraId="4E3328C2" w14:textId="77777777" w:rsidR="006C22C1" w:rsidRPr="0061174C" w:rsidRDefault="006C22C1" w:rsidP="006C22C1">
            <w:pPr>
              <w:spacing w:line="276" w:lineRule="auto"/>
              <w:rPr>
                <w:rFonts w:ascii="Ebrima" w:hAnsi="Ebrima"/>
                <w:sz w:val="22"/>
              </w:rPr>
            </w:pPr>
          </w:p>
        </w:tc>
      </w:tr>
      <w:tr w:rsidR="006C22C1" w:rsidRPr="002F66F4" w14:paraId="22EFE639" w14:textId="77777777" w:rsidTr="00667941">
        <w:tc>
          <w:tcPr>
            <w:tcW w:w="2188" w:type="pct"/>
          </w:tcPr>
          <w:p w14:paraId="377AFD2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Ordem de Pagamentos</w:t>
            </w:r>
            <w:r w:rsidRPr="0061174C">
              <w:rPr>
                <w:rFonts w:ascii="Ebrima" w:hAnsi="Ebrima"/>
                <w:color w:val="000000" w:themeColor="text1"/>
                <w:sz w:val="22"/>
              </w:rPr>
              <w:t>”:</w:t>
            </w:r>
          </w:p>
        </w:tc>
        <w:tc>
          <w:tcPr>
            <w:tcW w:w="2812" w:type="pct"/>
          </w:tcPr>
          <w:p w14:paraId="689DBA43" w14:textId="77777777" w:rsidR="006C22C1" w:rsidRDefault="006C22C1" w:rsidP="006C22C1">
            <w:pPr>
              <w:pStyle w:val="PargrafodaLista"/>
              <w:spacing w:line="276" w:lineRule="auto"/>
              <w:ind w:left="0"/>
              <w:contextualSpacing w:val="0"/>
              <w:jc w:val="both"/>
              <w:rPr>
                <w:rFonts w:ascii="Ebrima" w:hAnsi="Ebrima"/>
                <w:color w:val="000000" w:themeColor="text1"/>
                <w:sz w:val="22"/>
              </w:rPr>
            </w:pPr>
            <w:r w:rsidRPr="0061174C">
              <w:rPr>
                <w:rFonts w:ascii="Ebrima" w:hAnsi="Ebrima"/>
                <w:sz w:val="22"/>
              </w:rPr>
              <w:t>A ordem de prioridade de pagamentos prevista na Cláusula VIII deste Termo</w:t>
            </w:r>
            <w:r w:rsidRPr="0061174C">
              <w:rPr>
                <w:rFonts w:ascii="Ebrima" w:hAnsi="Ebrima"/>
                <w:color w:val="000000" w:themeColor="text1"/>
                <w:sz w:val="22"/>
              </w:rPr>
              <w:t xml:space="preserve"> de Securitização a ser realizada com os </w:t>
            </w:r>
            <w:r w:rsidRPr="0061174C">
              <w:rPr>
                <w:rFonts w:ascii="Ebrima" w:hAnsi="Ebrima"/>
                <w:sz w:val="22"/>
              </w:rPr>
              <w:t xml:space="preserve">valores recebidos em razão do pagamento dos Créditos Imobiliários e </w:t>
            </w:r>
            <w:r w:rsidRPr="0061174C">
              <w:rPr>
                <w:rFonts w:ascii="Ebrima" w:hAnsi="Ebrima"/>
                <w:color w:val="000000" w:themeColor="text1"/>
                <w:sz w:val="22"/>
              </w:rPr>
              <w:t>recursos disponíveis na Conta Centralizadora</w:t>
            </w:r>
            <w:r w:rsidR="008655FF">
              <w:rPr>
                <w:rFonts w:ascii="Ebrima" w:hAnsi="Ebrima"/>
                <w:color w:val="000000" w:themeColor="text1"/>
                <w:sz w:val="22"/>
              </w:rPr>
              <w:t>.</w:t>
            </w:r>
          </w:p>
          <w:p w14:paraId="2564B13B" w14:textId="3E3A961D" w:rsidR="008655FF" w:rsidRPr="0061174C" w:rsidRDefault="008655FF" w:rsidP="006C22C1">
            <w:pPr>
              <w:pStyle w:val="PargrafodaLista"/>
              <w:spacing w:line="276" w:lineRule="auto"/>
              <w:ind w:left="0"/>
              <w:contextualSpacing w:val="0"/>
              <w:jc w:val="both"/>
              <w:rPr>
                <w:rFonts w:ascii="Ebrima" w:hAnsi="Ebrima"/>
                <w:sz w:val="22"/>
              </w:rPr>
            </w:pPr>
          </w:p>
        </w:tc>
      </w:tr>
      <w:tr w:rsidR="006C22C1" w:rsidRPr="002F66F4" w14:paraId="5B9C780A" w14:textId="77777777" w:rsidTr="00667941">
        <w:tc>
          <w:tcPr>
            <w:tcW w:w="2188" w:type="pct"/>
          </w:tcPr>
          <w:p w14:paraId="459FDED8"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Patrimônio Separado</w:t>
            </w:r>
            <w:r w:rsidRPr="0061174C">
              <w:rPr>
                <w:rFonts w:ascii="Ebrima" w:hAnsi="Ebrima"/>
                <w:color w:val="000000" w:themeColor="text1"/>
                <w:sz w:val="22"/>
              </w:rPr>
              <w:t>”:</w:t>
            </w:r>
          </w:p>
        </w:tc>
        <w:tc>
          <w:tcPr>
            <w:tcW w:w="2812" w:type="pct"/>
          </w:tcPr>
          <w:p w14:paraId="395E9958" w14:textId="50214B00"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patrimônio constituído após a instituição do Regime Fiduciário, composto pelos </w:t>
            </w:r>
            <w:r w:rsidRPr="0061174C">
              <w:rPr>
                <w:rFonts w:ascii="Ebrima" w:hAnsi="Ebrima"/>
                <w:b/>
                <w:color w:val="000000" w:themeColor="text1"/>
                <w:sz w:val="22"/>
              </w:rPr>
              <w:t>(i)</w:t>
            </w:r>
            <w:r w:rsidRPr="0061174C">
              <w:rPr>
                <w:rFonts w:ascii="Ebrima" w:hAnsi="Ebrima"/>
                <w:color w:val="000000" w:themeColor="text1"/>
                <w:sz w:val="22"/>
              </w:rPr>
              <w:t xml:space="preserve"> Créditos do Patrimônio Separado</w:t>
            </w:r>
            <w:r w:rsidRPr="002F66F4">
              <w:rPr>
                <w:rFonts w:ascii="Ebrima" w:hAnsi="Ebrima" w:cs="Tahoma"/>
                <w:color w:val="000000" w:themeColor="text1"/>
                <w:sz w:val="22"/>
                <w:szCs w:val="22"/>
              </w:rPr>
              <w:t>;</w:t>
            </w:r>
            <w:r w:rsidRPr="0061174C">
              <w:rPr>
                <w:rFonts w:ascii="Ebrima" w:hAnsi="Ebrima"/>
                <w:color w:val="000000" w:themeColor="text1"/>
                <w:sz w:val="22"/>
              </w:rPr>
              <w:t xml:space="preserve"> e </w:t>
            </w:r>
            <w:r w:rsidRPr="0061174C">
              <w:rPr>
                <w:rFonts w:ascii="Ebrima" w:hAnsi="Ebrima"/>
                <w:b/>
                <w:color w:val="000000" w:themeColor="text1"/>
                <w:sz w:val="22"/>
              </w:rPr>
              <w:t>(</w:t>
            </w:r>
            <w:proofErr w:type="spellStart"/>
            <w:r w:rsidRPr="002F66F4">
              <w:rPr>
                <w:rFonts w:ascii="Ebrima" w:hAnsi="Ebrima"/>
                <w:b/>
                <w:color w:val="000000" w:themeColor="text1"/>
                <w:sz w:val="22"/>
                <w:szCs w:val="22"/>
              </w:rPr>
              <w:t>iii</w:t>
            </w:r>
            <w:proofErr w:type="spellEnd"/>
            <w:r w:rsidRPr="0061174C">
              <w:rPr>
                <w:rFonts w:ascii="Ebrima" w:hAnsi="Ebrima"/>
                <w:b/>
                <w:color w:val="000000" w:themeColor="text1"/>
                <w:sz w:val="22"/>
              </w:rPr>
              <w:t>)</w:t>
            </w:r>
            <w:r w:rsidRPr="0061174C">
              <w:rPr>
                <w:rFonts w:ascii="Ebrima" w:hAnsi="Ebrima"/>
                <w:color w:val="000000" w:themeColor="text1"/>
                <w:sz w:val="22"/>
              </w:rPr>
              <w:t xml:space="preserve"> Garantias. O Patrimônio Separado não se confunde com o patrimônio comum da </w:t>
            </w:r>
            <w:proofErr w:type="spellStart"/>
            <w:r w:rsidRPr="0061174C">
              <w:rPr>
                <w:rFonts w:ascii="Ebrima" w:hAnsi="Ebrima"/>
                <w:color w:val="000000" w:themeColor="text1"/>
                <w:sz w:val="22"/>
              </w:rPr>
              <w:t>Securitizadora</w:t>
            </w:r>
            <w:proofErr w:type="spellEnd"/>
            <w:r w:rsidRPr="0061174C">
              <w:rPr>
                <w:rFonts w:ascii="Ebrima" w:hAnsi="Ebrima"/>
                <w:color w:val="000000" w:themeColor="text1"/>
                <w:sz w:val="22"/>
              </w:rPr>
              <w:t xml:space="preserve"> e se destina exclusivamente à liquidação dos CRI, bem como ao pagamento dos </w:t>
            </w:r>
            <w:r w:rsidRPr="0061174C">
              <w:rPr>
                <w:rFonts w:ascii="Ebrima" w:hAnsi="Ebrima"/>
                <w:color w:val="000000" w:themeColor="text1"/>
                <w:sz w:val="22"/>
              </w:rPr>
              <w:lastRenderedPageBreak/>
              <w:t>respectivos custos de administração e obrigações fiscais incluindo, mas não se limitando, das Despesas.</w:t>
            </w:r>
          </w:p>
          <w:p w14:paraId="7D2DA83F" w14:textId="77777777" w:rsidR="006C22C1" w:rsidRPr="0061174C" w:rsidRDefault="006C22C1" w:rsidP="006C22C1">
            <w:pPr>
              <w:spacing w:line="276" w:lineRule="auto"/>
              <w:rPr>
                <w:rFonts w:ascii="Ebrima" w:hAnsi="Ebrima"/>
                <w:sz w:val="22"/>
              </w:rPr>
            </w:pPr>
          </w:p>
        </w:tc>
      </w:tr>
      <w:tr w:rsidR="006C22C1" w:rsidRPr="002F66F4" w14:paraId="5CABF483" w14:textId="77777777" w:rsidTr="00667941">
        <w:tc>
          <w:tcPr>
            <w:tcW w:w="2188" w:type="pct"/>
          </w:tcPr>
          <w:p w14:paraId="1CB5FAEA"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PIS</w:t>
            </w:r>
            <w:r w:rsidRPr="0061174C">
              <w:rPr>
                <w:rFonts w:ascii="Ebrima" w:hAnsi="Ebrima"/>
                <w:color w:val="000000" w:themeColor="text1"/>
                <w:sz w:val="22"/>
              </w:rPr>
              <w:t>”:</w:t>
            </w:r>
          </w:p>
        </w:tc>
        <w:tc>
          <w:tcPr>
            <w:tcW w:w="2812" w:type="pct"/>
          </w:tcPr>
          <w:p w14:paraId="0C67B056"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ao Programa de Integração Social.</w:t>
            </w:r>
          </w:p>
          <w:p w14:paraId="00E4981B" w14:textId="77777777" w:rsidR="006C22C1" w:rsidRPr="0061174C" w:rsidRDefault="006C22C1" w:rsidP="006C22C1">
            <w:pPr>
              <w:spacing w:line="276" w:lineRule="auto"/>
              <w:rPr>
                <w:rFonts w:ascii="Ebrima" w:hAnsi="Ebrima"/>
                <w:sz w:val="22"/>
              </w:rPr>
            </w:pPr>
          </w:p>
        </w:tc>
      </w:tr>
      <w:tr w:rsidR="006C22C1" w:rsidRPr="002F66F4" w14:paraId="24802498" w14:textId="77777777" w:rsidTr="00667941">
        <w:tc>
          <w:tcPr>
            <w:tcW w:w="2188" w:type="pct"/>
          </w:tcPr>
          <w:p w14:paraId="376F6335" w14:textId="10343878" w:rsidR="006C22C1" w:rsidRPr="0061174C" w:rsidRDefault="006C22C1" w:rsidP="006C22C1">
            <w:pPr>
              <w:spacing w:line="276" w:lineRule="auto"/>
              <w:rPr>
                <w:rFonts w:ascii="Ebrima" w:hAnsi="Ebrima"/>
                <w:color w:val="000000" w:themeColor="text1"/>
                <w:sz w:val="22"/>
              </w:rPr>
            </w:pPr>
            <w:r w:rsidRPr="0061174C">
              <w:rPr>
                <w:rFonts w:ascii="Ebrima" w:hAnsi="Ebrima"/>
                <w:sz w:val="22"/>
              </w:rPr>
              <w:t>“</w:t>
            </w:r>
            <w:r w:rsidRPr="0061174C">
              <w:rPr>
                <w:rFonts w:ascii="Ebrima" w:hAnsi="Ebrima"/>
                <w:sz w:val="22"/>
                <w:u w:val="single"/>
              </w:rPr>
              <w:t>Preço de Integralização</w:t>
            </w:r>
            <w:r w:rsidRPr="0061174C">
              <w:rPr>
                <w:rFonts w:ascii="Ebrima" w:hAnsi="Ebrima"/>
                <w:sz w:val="22"/>
              </w:rPr>
              <w:t>”:</w:t>
            </w:r>
          </w:p>
        </w:tc>
        <w:tc>
          <w:tcPr>
            <w:tcW w:w="2812" w:type="pct"/>
          </w:tcPr>
          <w:p w14:paraId="6671F104" w14:textId="52989C09"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preço de integralização dos CRI no âmbito da Emissão, correspondente: </w:t>
            </w:r>
            <w:r w:rsidRPr="0061174C">
              <w:rPr>
                <w:rFonts w:ascii="Ebrima" w:hAnsi="Ebrima"/>
                <w:b/>
                <w:sz w:val="22"/>
              </w:rPr>
              <w:t>(i)</w:t>
            </w:r>
            <w:r w:rsidRPr="0061174C">
              <w:rPr>
                <w:rFonts w:ascii="Ebrima" w:hAnsi="Ebrima"/>
                <w:sz w:val="22"/>
              </w:rPr>
              <w:t xml:space="preserve"> ao Valor Nominal Unitário </w:t>
            </w:r>
            <w:r w:rsidR="00D20771">
              <w:rPr>
                <w:rFonts w:ascii="Ebrima" w:hAnsi="Ebrima"/>
                <w:sz w:val="22"/>
              </w:rPr>
              <w:t xml:space="preserve">da respectiva Série </w:t>
            </w:r>
            <w:r w:rsidRPr="0061174C">
              <w:rPr>
                <w:rFonts w:ascii="Ebrima" w:hAnsi="Ebrima"/>
                <w:sz w:val="22"/>
              </w:rPr>
              <w:t>para os CRI integralizados na Data da Primeira Integralização</w:t>
            </w:r>
            <w:r w:rsidR="00B06F46">
              <w:rPr>
                <w:rFonts w:ascii="Ebrima" w:hAnsi="Ebrima"/>
                <w:sz w:val="22"/>
              </w:rPr>
              <w:t xml:space="preserve"> da respectiva Série</w:t>
            </w:r>
            <w:r w:rsidRPr="0061174C">
              <w:rPr>
                <w:rFonts w:ascii="Ebrima" w:hAnsi="Ebrima"/>
                <w:sz w:val="22"/>
              </w:rPr>
              <w:t xml:space="preserve">; ou </w:t>
            </w:r>
            <w:r w:rsidRPr="0061174C">
              <w:rPr>
                <w:rFonts w:ascii="Ebrima" w:hAnsi="Ebrima"/>
                <w:b/>
                <w:sz w:val="22"/>
              </w:rPr>
              <w:t>(</w:t>
            </w:r>
            <w:proofErr w:type="spellStart"/>
            <w:r w:rsidRPr="0061174C">
              <w:rPr>
                <w:rFonts w:ascii="Ebrima" w:hAnsi="Ebrima"/>
                <w:b/>
                <w:sz w:val="22"/>
              </w:rPr>
              <w:t>ii</w:t>
            </w:r>
            <w:proofErr w:type="spellEnd"/>
            <w:r w:rsidRPr="0061174C">
              <w:rPr>
                <w:rFonts w:ascii="Ebrima" w:hAnsi="Ebrima"/>
                <w:b/>
                <w:sz w:val="22"/>
              </w:rPr>
              <w:t>)</w:t>
            </w:r>
            <w:r w:rsidRPr="0061174C">
              <w:rPr>
                <w:rFonts w:ascii="Ebrima" w:hAnsi="Ebrima"/>
                <w:sz w:val="22"/>
              </w:rPr>
              <w:t xml:space="preserve"> ao Valor Nominal Unitário atualizado </w:t>
            </w:r>
            <w:r w:rsidR="00912070">
              <w:rPr>
                <w:rFonts w:ascii="Ebrima" w:hAnsi="Ebrima"/>
                <w:sz w:val="22"/>
              </w:rPr>
              <w:t xml:space="preserve">da respectiva Série </w:t>
            </w:r>
            <w:r w:rsidRPr="0061174C">
              <w:rPr>
                <w:rFonts w:ascii="Ebrima" w:hAnsi="Ebrima"/>
                <w:sz w:val="22"/>
              </w:rPr>
              <w:t xml:space="preserve">acrescido da Remuneração </w:t>
            </w:r>
            <w:r w:rsidR="00B06F46">
              <w:rPr>
                <w:rFonts w:ascii="Ebrima" w:hAnsi="Ebrima"/>
                <w:sz w:val="22"/>
              </w:rPr>
              <w:t xml:space="preserve">da respectiva Série </w:t>
            </w:r>
            <w:r w:rsidRPr="0061174C">
              <w:rPr>
                <w:rFonts w:ascii="Ebrima" w:hAnsi="Ebrima"/>
                <w:sz w:val="22"/>
              </w:rPr>
              <w:t>desde a Data da Primeira Integralização</w:t>
            </w:r>
            <w:r w:rsidR="00B06F46">
              <w:rPr>
                <w:rFonts w:ascii="Ebrima" w:hAnsi="Ebrima"/>
                <w:sz w:val="22"/>
              </w:rPr>
              <w:t xml:space="preserve"> da respectiva Série</w:t>
            </w:r>
            <w:r w:rsidRPr="0061174C">
              <w:rPr>
                <w:rFonts w:ascii="Ebrima" w:hAnsi="Ebrima"/>
                <w:sz w:val="22"/>
              </w:rPr>
              <w:t xml:space="preserve"> ou da última data de pagamento da Remuneração</w:t>
            </w:r>
            <w:r w:rsidR="00B06F46">
              <w:rPr>
                <w:rFonts w:ascii="Ebrima" w:hAnsi="Ebrima"/>
                <w:sz w:val="22"/>
              </w:rPr>
              <w:t xml:space="preserve"> da respectiva Série</w:t>
            </w:r>
            <w:r w:rsidRPr="0061174C">
              <w:rPr>
                <w:rFonts w:ascii="Ebrima" w:hAnsi="Ebrima"/>
                <w:sz w:val="22"/>
              </w:rPr>
              <w:t>, de acordo com o presente Termo de Securitização.</w:t>
            </w:r>
          </w:p>
          <w:p w14:paraId="473DAF70" w14:textId="77777777"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421BCD33" w14:textId="77777777" w:rsidTr="00667941">
        <w:tc>
          <w:tcPr>
            <w:tcW w:w="2188" w:type="pct"/>
          </w:tcPr>
          <w:p w14:paraId="42FD1996"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Regime Fiduciário</w:t>
            </w:r>
            <w:r w:rsidRPr="0061174C">
              <w:rPr>
                <w:rFonts w:ascii="Ebrima" w:hAnsi="Ebrima"/>
                <w:color w:val="000000" w:themeColor="text1"/>
                <w:sz w:val="22"/>
              </w:rPr>
              <w:t>”:</w:t>
            </w:r>
          </w:p>
        </w:tc>
        <w:tc>
          <w:tcPr>
            <w:tcW w:w="2812" w:type="pct"/>
          </w:tcPr>
          <w:p w14:paraId="02CB78B2" w14:textId="22138762"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regime fiduciário sobre os Créditos do Patrimônio Separado</w:t>
            </w:r>
            <w:r>
              <w:rPr>
                <w:rFonts w:ascii="Ebrima" w:hAnsi="Ebrima"/>
                <w:color w:val="000000" w:themeColor="text1"/>
                <w:sz w:val="22"/>
              </w:rPr>
              <w:t xml:space="preserve"> e suas Garantias</w:t>
            </w:r>
            <w:r w:rsidRPr="0061174C">
              <w:rPr>
                <w:rFonts w:ascii="Ebrima" w:hAnsi="Ebrima"/>
                <w:color w:val="000000" w:themeColor="text1"/>
                <w:sz w:val="22"/>
              </w:rPr>
              <w:t>, instituído pela Emissora na forma do artigo 9º da Lei nº 9.514/97 para constituição do Patrimônio Separado. O Regime Fiduciário segrega os Créditos do Patrimônio Separado do patrimônio da Emissora até o integral cumprimento de todas as Obrigações</w:t>
            </w:r>
            <w:r>
              <w:rPr>
                <w:rFonts w:ascii="Ebrima" w:hAnsi="Ebrima"/>
                <w:color w:val="000000" w:themeColor="text1"/>
                <w:sz w:val="22"/>
              </w:rPr>
              <w:t xml:space="preserve"> Garantidas</w:t>
            </w:r>
            <w:r w:rsidRPr="0061174C">
              <w:rPr>
                <w:rFonts w:ascii="Ebrima" w:hAnsi="Ebrima"/>
                <w:color w:val="000000" w:themeColor="text1"/>
                <w:sz w:val="22"/>
              </w:rPr>
              <w:t xml:space="preserve"> relativas aos CRI, incluindo, sem limitação, o pagamento integral do Valor Nominal Unitário atualizado e o valor correspondente à Remuneração dos CRI, bem como os eventuais encargos moratórios aplicáveis.</w:t>
            </w:r>
          </w:p>
          <w:p w14:paraId="52E1F90A" w14:textId="77777777" w:rsidR="006C22C1" w:rsidRPr="0061174C" w:rsidRDefault="006C22C1" w:rsidP="006C22C1">
            <w:pPr>
              <w:spacing w:line="276" w:lineRule="auto"/>
              <w:rPr>
                <w:rFonts w:ascii="Ebrima" w:hAnsi="Ebrima"/>
                <w:sz w:val="22"/>
              </w:rPr>
            </w:pPr>
          </w:p>
        </w:tc>
      </w:tr>
      <w:tr w:rsidR="006C22C1" w:rsidRPr="002F66F4" w14:paraId="2A04BD20" w14:textId="77777777" w:rsidTr="00667941">
        <w:tc>
          <w:tcPr>
            <w:tcW w:w="2188" w:type="pct"/>
          </w:tcPr>
          <w:p w14:paraId="156C2B5D" w14:textId="34C8D3E3" w:rsidR="006C22C1" w:rsidRPr="00C06A40" w:rsidRDefault="006C22C1" w:rsidP="006C22C1">
            <w:pPr>
              <w:spacing w:line="276" w:lineRule="auto"/>
              <w:rPr>
                <w:rFonts w:ascii="Ebrima" w:hAnsi="Ebrima"/>
                <w:color w:val="000000" w:themeColor="text1"/>
                <w:sz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2812" w:type="pct"/>
          </w:tcPr>
          <w:p w14:paraId="17757DBD" w14:textId="3846895F" w:rsidR="006C22C1" w:rsidRPr="0048064B" w:rsidRDefault="006C22C1" w:rsidP="006C22C1">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da Escritura de Emissão de Debêntures</w:t>
            </w:r>
            <w:r w:rsidRPr="0048064B">
              <w:rPr>
                <w:rFonts w:ascii="Ebrima" w:hAnsi="Ebrima" w:cs="Arial"/>
                <w:color w:val="000000" w:themeColor="text1"/>
                <w:sz w:val="22"/>
                <w:szCs w:val="22"/>
              </w:rPr>
              <w:t>, para fins de comprovação da Destinação de Recursos.</w:t>
            </w:r>
          </w:p>
          <w:p w14:paraId="71C83E23" w14:textId="77777777" w:rsidR="006C22C1" w:rsidRPr="00C06A40" w:rsidRDefault="006C22C1" w:rsidP="006C22C1">
            <w:pPr>
              <w:pStyle w:val="BodyText21"/>
              <w:spacing w:line="276" w:lineRule="auto"/>
              <w:rPr>
                <w:rFonts w:ascii="Ebrima" w:hAnsi="Ebrima"/>
                <w:color w:val="000000" w:themeColor="text1"/>
                <w:sz w:val="22"/>
              </w:rPr>
            </w:pPr>
          </w:p>
        </w:tc>
      </w:tr>
      <w:tr w:rsidR="006C22C1" w:rsidRPr="002F66F4" w14:paraId="78B66759" w14:textId="77777777" w:rsidTr="00667941">
        <w:tc>
          <w:tcPr>
            <w:tcW w:w="2188" w:type="pct"/>
          </w:tcPr>
          <w:p w14:paraId="790BFD9B"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Remuneração</w:t>
            </w:r>
            <w:r w:rsidRPr="0061174C">
              <w:rPr>
                <w:rFonts w:ascii="Ebrima" w:hAnsi="Ebrima"/>
                <w:color w:val="000000" w:themeColor="text1"/>
                <w:sz w:val="22"/>
              </w:rPr>
              <w:t>”:</w:t>
            </w:r>
          </w:p>
        </w:tc>
        <w:tc>
          <w:tcPr>
            <w:tcW w:w="2812" w:type="pct"/>
          </w:tcPr>
          <w:p w14:paraId="00FE3726" w14:textId="1DB938D6" w:rsidR="006C22C1" w:rsidRPr="0061174C" w:rsidRDefault="006C22C1" w:rsidP="006C22C1">
            <w:pPr>
              <w:pStyle w:val="BodyText21"/>
              <w:spacing w:line="276" w:lineRule="auto"/>
              <w:rPr>
                <w:rFonts w:ascii="Ebrima" w:hAnsi="Ebrima"/>
                <w:color w:val="000000" w:themeColor="text1"/>
                <w:sz w:val="22"/>
              </w:rPr>
            </w:pPr>
            <w:r w:rsidRPr="0061174C">
              <w:rPr>
                <w:rFonts w:ascii="Ebrima" w:hAnsi="Ebrima"/>
                <w:color w:val="000000" w:themeColor="text1"/>
                <w:sz w:val="22"/>
              </w:rPr>
              <w:t xml:space="preserve">Taxa efetiva de juros de </w:t>
            </w:r>
            <w:r w:rsidR="00B06F46">
              <w:rPr>
                <w:rFonts w:ascii="Ebrima" w:hAnsi="Ebrima"/>
                <w:color w:val="000000" w:themeColor="text1"/>
                <w:sz w:val="22"/>
              </w:rPr>
              <w:t>[</w:t>
            </w:r>
            <w:r w:rsidRPr="009A06A6">
              <w:rPr>
                <w:rFonts w:ascii="Ebrima" w:hAnsi="Ebrima" w:cstheme="minorHAnsi"/>
                <w:color w:val="000000" w:themeColor="text1"/>
                <w:sz w:val="22"/>
                <w:szCs w:val="22"/>
              </w:rPr>
              <w:t>1</w:t>
            </w:r>
            <w:r w:rsidR="009A79DF" w:rsidRPr="009A06A6">
              <w:rPr>
                <w:rFonts w:ascii="Ebrima" w:hAnsi="Ebrima" w:cstheme="minorHAnsi"/>
                <w:color w:val="000000" w:themeColor="text1"/>
                <w:sz w:val="22"/>
                <w:szCs w:val="22"/>
              </w:rPr>
              <w:t>0</w:t>
            </w:r>
            <w:r w:rsidRPr="009A06A6">
              <w:rPr>
                <w:rFonts w:ascii="Ebrima" w:hAnsi="Ebrima" w:cstheme="minorHAnsi"/>
                <w:color w:val="000000" w:themeColor="text1"/>
                <w:sz w:val="22"/>
                <w:szCs w:val="22"/>
              </w:rPr>
              <w:t>% (</w:t>
            </w:r>
            <w:r w:rsidR="009A79DF" w:rsidRPr="009A06A6">
              <w:rPr>
                <w:rFonts w:ascii="Ebrima" w:hAnsi="Ebrima" w:cstheme="minorHAnsi"/>
                <w:color w:val="000000" w:themeColor="text1"/>
                <w:sz w:val="22"/>
                <w:szCs w:val="22"/>
              </w:rPr>
              <w:t xml:space="preserve">dez </w:t>
            </w:r>
            <w:r w:rsidRPr="009A06A6">
              <w:rPr>
                <w:rFonts w:ascii="Ebrima" w:hAnsi="Ebrima"/>
                <w:color w:val="000000" w:themeColor="text1"/>
                <w:sz w:val="22"/>
              </w:rPr>
              <w:t>por cento</w:t>
            </w:r>
            <w:r w:rsidRPr="009A06A6">
              <w:rPr>
                <w:rFonts w:ascii="Ebrima" w:hAnsi="Ebrima" w:cstheme="minorHAnsi"/>
                <w:color w:val="000000" w:themeColor="text1"/>
                <w:sz w:val="22"/>
                <w:szCs w:val="22"/>
              </w:rPr>
              <w:t>)</w:t>
            </w:r>
            <w:r w:rsidR="00B06F46">
              <w:rPr>
                <w:rFonts w:ascii="Ebrima" w:hAnsi="Ebrima" w:cstheme="minorHAnsi"/>
                <w:color w:val="000000" w:themeColor="text1"/>
                <w:sz w:val="22"/>
                <w:szCs w:val="22"/>
              </w:rPr>
              <w:t>]</w:t>
            </w:r>
            <w:r w:rsidRPr="0061174C">
              <w:rPr>
                <w:rFonts w:ascii="Ebrima" w:hAnsi="Ebrima"/>
                <w:color w:val="000000" w:themeColor="text1"/>
                <w:sz w:val="22"/>
              </w:rPr>
              <w:t xml:space="preserve"> ao ano </w:t>
            </w:r>
            <w:r w:rsidR="00A425F7">
              <w:rPr>
                <w:rFonts w:ascii="Ebrima" w:hAnsi="Ebrima"/>
                <w:color w:val="000000" w:themeColor="text1"/>
                <w:sz w:val="22"/>
              </w:rPr>
              <w:t xml:space="preserve">para os CRI Seniores, e </w:t>
            </w:r>
            <w:r w:rsidR="00CC7F65">
              <w:rPr>
                <w:rFonts w:ascii="Ebrima" w:hAnsi="Ebrima"/>
                <w:color w:val="000000" w:themeColor="text1"/>
                <w:sz w:val="22"/>
              </w:rPr>
              <w:t>[</w:t>
            </w:r>
            <w:r w:rsidR="00A425F7">
              <w:rPr>
                <w:rFonts w:ascii="Ebrima" w:hAnsi="Ebrima"/>
                <w:color w:val="000000" w:themeColor="text1"/>
                <w:sz w:val="22"/>
              </w:rPr>
              <w:t>13,37</w:t>
            </w:r>
            <w:r w:rsidR="00AE1B33">
              <w:rPr>
                <w:rFonts w:ascii="Ebrima" w:hAnsi="Ebrima"/>
                <w:color w:val="000000" w:themeColor="text1"/>
                <w:sz w:val="22"/>
              </w:rPr>
              <w:t>%</w:t>
            </w:r>
            <w:r w:rsidR="00A425F7">
              <w:rPr>
                <w:rFonts w:ascii="Ebrima" w:hAnsi="Ebrima"/>
                <w:color w:val="000000" w:themeColor="text1"/>
                <w:sz w:val="22"/>
              </w:rPr>
              <w:t xml:space="preserve"> (</w:t>
            </w:r>
            <w:r w:rsidR="0089038F">
              <w:rPr>
                <w:rFonts w:ascii="Ebrima" w:hAnsi="Ebrima"/>
                <w:color w:val="000000" w:themeColor="text1"/>
                <w:sz w:val="22"/>
              </w:rPr>
              <w:t>treze inteiros e trinta e sete centésimos por cento)</w:t>
            </w:r>
            <w:r w:rsidR="00CC7F65">
              <w:rPr>
                <w:rFonts w:ascii="Ebrima" w:hAnsi="Ebrima"/>
                <w:color w:val="000000" w:themeColor="text1"/>
                <w:sz w:val="22"/>
              </w:rPr>
              <w:t>]</w:t>
            </w:r>
            <w:r w:rsidR="0089038F">
              <w:rPr>
                <w:rFonts w:ascii="Ebrima" w:hAnsi="Ebrima"/>
                <w:color w:val="000000" w:themeColor="text1"/>
                <w:sz w:val="22"/>
              </w:rPr>
              <w:t xml:space="preserve"> ao ano para os CRI Subordinados, </w:t>
            </w:r>
            <w:proofErr w:type="gramStart"/>
            <w:r w:rsidR="0089038F">
              <w:rPr>
                <w:rFonts w:ascii="Ebrima" w:hAnsi="Ebrima"/>
                <w:color w:val="000000" w:themeColor="text1"/>
                <w:sz w:val="22"/>
              </w:rPr>
              <w:t>ambos</w:t>
            </w:r>
            <w:r w:rsidR="0089038F" w:rsidRPr="0061174C">
              <w:rPr>
                <w:rFonts w:ascii="Ebrima" w:hAnsi="Ebrima"/>
                <w:color w:val="000000" w:themeColor="text1"/>
                <w:sz w:val="22"/>
              </w:rPr>
              <w:t xml:space="preserve"> </w:t>
            </w:r>
            <w:r w:rsidRPr="0061174C">
              <w:rPr>
                <w:rFonts w:ascii="Ebrima" w:hAnsi="Ebrima"/>
                <w:color w:val="000000" w:themeColor="text1"/>
                <w:sz w:val="22"/>
              </w:rPr>
              <w:t>base</w:t>
            </w:r>
            <w:proofErr w:type="gramEnd"/>
            <w:r w:rsidRPr="0061174C">
              <w:rPr>
                <w:rFonts w:ascii="Ebrima" w:hAnsi="Ebrima"/>
                <w:color w:val="000000" w:themeColor="text1"/>
                <w:sz w:val="22"/>
              </w:rPr>
              <w:t xml:space="preserve"> 252 (duzentos e cinquenta e dois) Dias Úteis.</w:t>
            </w:r>
          </w:p>
          <w:p w14:paraId="7EEA2C67" w14:textId="77777777" w:rsidR="006C22C1" w:rsidRPr="0061174C" w:rsidRDefault="006C22C1" w:rsidP="006C22C1">
            <w:pPr>
              <w:pStyle w:val="BodyText21"/>
              <w:spacing w:line="276" w:lineRule="auto"/>
              <w:rPr>
                <w:rFonts w:ascii="Ebrima" w:hAnsi="Ebrima"/>
                <w:sz w:val="22"/>
              </w:rPr>
            </w:pPr>
          </w:p>
        </w:tc>
      </w:tr>
      <w:tr w:rsidR="006C22C1" w:rsidRPr="002F66F4" w14:paraId="38FE3AC5" w14:textId="77777777" w:rsidTr="00667941">
        <w:tc>
          <w:tcPr>
            <w:tcW w:w="2188" w:type="pct"/>
          </w:tcPr>
          <w:p w14:paraId="08A7ABF5"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lastRenderedPageBreak/>
              <w:t>“</w:t>
            </w:r>
            <w:r w:rsidRPr="0061174C">
              <w:rPr>
                <w:rFonts w:ascii="Ebrima" w:hAnsi="Ebrima"/>
                <w:color w:val="000000" w:themeColor="text1"/>
                <w:sz w:val="22"/>
                <w:u w:val="single"/>
              </w:rPr>
              <w:t>Resgate Antecipado</w:t>
            </w:r>
            <w:r w:rsidRPr="0061174C">
              <w:rPr>
                <w:rFonts w:ascii="Ebrima" w:hAnsi="Ebrima"/>
                <w:color w:val="000000" w:themeColor="text1"/>
                <w:sz w:val="22"/>
              </w:rPr>
              <w:t>”:</w:t>
            </w:r>
          </w:p>
        </w:tc>
        <w:tc>
          <w:tcPr>
            <w:tcW w:w="2812" w:type="pct"/>
          </w:tcPr>
          <w:p w14:paraId="1CEAE26C" w14:textId="75D1BD9B" w:rsidR="006C22C1" w:rsidRPr="0061174C" w:rsidRDefault="006C22C1" w:rsidP="006C22C1">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O resgate antecipado total dos CRI que será realizado nas hipóteses da Cláusula VII abaixo.</w:t>
            </w:r>
          </w:p>
          <w:p w14:paraId="7E7065CC" w14:textId="77777777" w:rsidR="006C22C1" w:rsidRPr="0061174C" w:rsidRDefault="006C22C1" w:rsidP="006C22C1">
            <w:pPr>
              <w:spacing w:line="276" w:lineRule="auto"/>
              <w:rPr>
                <w:rFonts w:ascii="Ebrima" w:hAnsi="Ebrima"/>
                <w:sz w:val="22"/>
              </w:rPr>
            </w:pPr>
          </w:p>
        </w:tc>
      </w:tr>
      <w:tr w:rsidR="00890FDB" w:rsidRPr="002F66F4" w14:paraId="7CD4C3A9" w14:textId="77777777" w:rsidTr="00667941">
        <w:tc>
          <w:tcPr>
            <w:tcW w:w="2188" w:type="pct"/>
          </w:tcPr>
          <w:p w14:paraId="5DCA5F36" w14:textId="10D84E53" w:rsidR="00890FDB" w:rsidRPr="0061174C" w:rsidRDefault="00890FDB" w:rsidP="00890FDB">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2.689</w:t>
            </w:r>
            <w:r w:rsidRPr="0061174C">
              <w:rPr>
                <w:rFonts w:ascii="Ebrima" w:hAnsi="Ebrima"/>
                <w:color w:val="000000" w:themeColor="text1"/>
                <w:sz w:val="22"/>
              </w:rPr>
              <w:t>”</w:t>
            </w:r>
            <w:r w:rsidR="00AE1D7A">
              <w:rPr>
                <w:rFonts w:ascii="Ebrima" w:hAnsi="Ebrima"/>
                <w:color w:val="000000" w:themeColor="text1"/>
                <w:sz w:val="22"/>
              </w:rPr>
              <w:t>:</w:t>
            </w:r>
          </w:p>
        </w:tc>
        <w:tc>
          <w:tcPr>
            <w:tcW w:w="2812" w:type="pct"/>
          </w:tcPr>
          <w:p w14:paraId="69D83497" w14:textId="77777777" w:rsidR="00890FDB" w:rsidRPr="0061174C" w:rsidRDefault="00890FDB" w:rsidP="00890FDB">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2.689, de 26 de janeiro de 2000.</w:t>
            </w:r>
          </w:p>
          <w:p w14:paraId="37B383D1" w14:textId="77777777" w:rsidR="00890FDB" w:rsidRPr="0061174C" w:rsidRDefault="00890FDB" w:rsidP="00890FDB">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890FDB" w:rsidRPr="002F66F4" w14:paraId="5DA3AB9A" w14:textId="77777777" w:rsidTr="00667941">
        <w:tc>
          <w:tcPr>
            <w:tcW w:w="2188" w:type="pct"/>
          </w:tcPr>
          <w:p w14:paraId="09632954" w14:textId="266684AF" w:rsidR="00890FDB" w:rsidRPr="0061174C" w:rsidRDefault="00890FDB" w:rsidP="00890FDB">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CMN nº 4.373</w:t>
            </w:r>
            <w:r w:rsidRPr="0061174C">
              <w:rPr>
                <w:rFonts w:ascii="Ebrima" w:hAnsi="Ebrima"/>
                <w:color w:val="000000" w:themeColor="text1"/>
                <w:sz w:val="22"/>
              </w:rPr>
              <w:t>”:</w:t>
            </w:r>
          </w:p>
        </w:tc>
        <w:tc>
          <w:tcPr>
            <w:tcW w:w="2812" w:type="pct"/>
          </w:tcPr>
          <w:p w14:paraId="45FD02C5" w14:textId="77777777" w:rsidR="00890FDB" w:rsidRPr="0061174C" w:rsidRDefault="00890FDB" w:rsidP="00890FDB">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4.373, de 29 de setembro de 2014</w:t>
            </w:r>
            <w:r>
              <w:rPr>
                <w:rFonts w:ascii="Ebrima" w:hAnsi="Ebrima"/>
                <w:color w:val="000000" w:themeColor="text1"/>
                <w:sz w:val="22"/>
              </w:rPr>
              <w:t>.</w:t>
            </w:r>
          </w:p>
          <w:p w14:paraId="3C35239A" w14:textId="77777777" w:rsidR="00890FDB" w:rsidRPr="0061174C" w:rsidRDefault="00890FDB" w:rsidP="00890FDB">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6C22C1" w:rsidRPr="002F66F4" w14:paraId="16AADB3A" w14:textId="77777777" w:rsidTr="00667941">
        <w:tc>
          <w:tcPr>
            <w:tcW w:w="2188" w:type="pct"/>
          </w:tcPr>
          <w:p w14:paraId="0C21748E"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17/21</w:t>
            </w:r>
            <w:r w:rsidRPr="0061174C">
              <w:rPr>
                <w:rFonts w:ascii="Ebrima" w:hAnsi="Ebrima"/>
                <w:color w:val="000000" w:themeColor="text1"/>
                <w:sz w:val="22"/>
              </w:rPr>
              <w:t>”:</w:t>
            </w:r>
          </w:p>
        </w:tc>
        <w:tc>
          <w:tcPr>
            <w:tcW w:w="2812" w:type="pct"/>
          </w:tcPr>
          <w:p w14:paraId="7A812F05" w14:textId="77777777" w:rsidR="006C22C1" w:rsidRPr="0061174C" w:rsidRDefault="006C22C1" w:rsidP="006C22C1">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da CVM nº 17, de 9 de fevereiro de 2021.</w:t>
            </w:r>
          </w:p>
          <w:p w14:paraId="48F5BEF0" w14:textId="77777777" w:rsidR="006C22C1" w:rsidRPr="0061174C" w:rsidRDefault="006C22C1" w:rsidP="006C22C1">
            <w:pPr>
              <w:spacing w:line="276" w:lineRule="auto"/>
              <w:rPr>
                <w:rFonts w:ascii="Ebrima" w:hAnsi="Ebrima"/>
                <w:sz w:val="22"/>
              </w:rPr>
            </w:pPr>
          </w:p>
        </w:tc>
      </w:tr>
      <w:tr w:rsidR="006C22C1" w:rsidRPr="002F66F4" w14:paraId="5DE0C913" w14:textId="77777777" w:rsidTr="00667941">
        <w:tc>
          <w:tcPr>
            <w:tcW w:w="2188" w:type="pct"/>
          </w:tcPr>
          <w:p w14:paraId="33A8F1F9" w14:textId="77777777" w:rsidR="006C22C1" w:rsidRPr="0061174C" w:rsidRDefault="006C22C1" w:rsidP="006C22C1">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30/21</w:t>
            </w:r>
            <w:r w:rsidRPr="0061174C">
              <w:rPr>
                <w:rFonts w:ascii="Ebrima" w:hAnsi="Ebrima"/>
                <w:color w:val="000000" w:themeColor="text1"/>
                <w:sz w:val="22"/>
              </w:rPr>
              <w:t>”</w:t>
            </w:r>
          </w:p>
        </w:tc>
        <w:tc>
          <w:tcPr>
            <w:tcW w:w="2812" w:type="pct"/>
          </w:tcPr>
          <w:p w14:paraId="7357B63F" w14:textId="77777777" w:rsidR="006C22C1" w:rsidRPr="0061174C" w:rsidRDefault="006C22C1" w:rsidP="006C22C1">
            <w:pPr>
              <w:tabs>
                <w:tab w:val="num" w:pos="0"/>
                <w:tab w:val="left" w:pos="360"/>
                <w:tab w:val="left" w:pos="1572"/>
              </w:tabs>
              <w:spacing w:line="276" w:lineRule="auto"/>
              <w:ind w:left="-1" w:right="44"/>
              <w:jc w:val="both"/>
              <w:rPr>
                <w:rFonts w:ascii="Ebrima" w:hAnsi="Ebrima"/>
                <w:sz w:val="22"/>
              </w:rPr>
            </w:pPr>
            <w:r w:rsidRPr="0061174C">
              <w:rPr>
                <w:rFonts w:ascii="Ebrima" w:hAnsi="Ebrima"/>
                <w:sz w:val="22"/>
              </w:rPr>
              <w:t xml:space="preserve">A Resolução da CVM nº 30, de 11 de maio de 2021. </w:t>
            </w:r>
          </w:p>
          <w:p w14:paraId="06F77218" w14:textId="77777777" w:rsidR="006C22C1" w:rsidRPr="0061174C" w:rsidRDefault="006C22C1" w:rsidP="006C22C1">
            <w:pPr>
              <w:spacing w:line="276" w:lineRule="auto"/>
              <w:rPr>
                <w:rFonts w:ascii="Ebrima" w:hAnsi="Ebrima"/>
                <w:sz w:val="22"/>
              </w:rPr>
            </w:pPr>
          </w:p>
        </w:tc>
      </w:tr>
      <w:tr w:rsidR="004D5487" w:rsidRPr="002F66F4" w14:paraId="3E2BD4A2" w14:textId="77777777" w:rsidTr="00667941">
        <w:tc>
          <w:tcPr>
            <w:tcW w:w="2188" w:type="pct"/>
          </w:tcPr>
          <w:p w14:paraId="45B8950A" w14:textId="5CA8E53F" w:rsidR="004D5487" w:rsidRPr="0061174C" w:rsidRDefault="004D5487" w:rsidP="004D5487">
            <w:pPr>
              <w:spacing w:line="276" w:lineRule="auto"/>
              <w:rPr>
                <w:rFonts w:ascii="Ebrima" w:hAnsi="Ebrima"/>
                <w:color w:val="000000" w:themeColor="text1"/>
                <w:sz w:val="22"/>
              </w:rPr>
            </w:pPr>
            <w:r w:rsidRPr="0061174C">
              <w:rPr>
                <w:rFonts w:ascii="Ebrima" w:hAnsi="Ebrima"/>
                <w:color w:val="000000" w:themeColor="text1"/>
                <w:sz w:val="22"/>
              </w:rPr>
              <w:t>“</w:t>
            </w:r>
            <w:r w:rsidRPr="0061174C">
              <w:rPr>
                <w:rFonts w:ascii="Ebrima" w:hAnsi="Ebrima"/>
                <w:color w:val="000000" w:themeColor="text1"/>
                <w:sz w:val="22"/>
                <w:u w:val="single"/>
              </w:rPr>
              <w:t>Resolução CVM nº </w:t>
            </w:r>
            <w:r>
              <w:rPr>
                <w:rFonts w:ascii="Ebrima" w:hAnsi="Ebrima"/>
                <w:color w:val="000000" w:themeColor="text1"/>
                <w:sz w:val="22"/>
                <w:u w:val="single"/>
              </w:rPr>
              <w:t>41</w:t>
            </w:r>
            <w:r w:rsidRPr="0061174C">
              <w:rPr>
                <w:rFonts w:ascii="Ebrima" w:hAnsi="Ebrima"/>
                <w:color w:val="000000" w:themeColor="text1"/>
                <w:sz w:val="22"/>
                <w:u w:val="single"/>
              </w:rPr>
              <w:t>/21</w:t>
            </w:r>
            <w:r w:rsidRPr="0061174C">
              <w:rPr>
                <w:rFonts w:ascii="Ebrima" w:hAnsi="Ebrima"/>
                <w:color w:val="000000" w:themeColor="text1"/>
                <w:sz w:val="22"/>
              </w:rPr>
              <w:t>”</w:t>
            </w:r>
          </w:p>
        </w:tc>
        <w:tc>
          <w:tcPr>
            <w:tcW w:w="2812" w:type="pct"/>
          </w:tcPr>
          <w:p w14:paraId="7DFFCF29" w14:textId="56EC1A75" w:rsidR="004D5487" w:rsidRPr="0061174C" w:rsidRDefault="004D5487" w:rsidP="004D5487">
            <w:pPr>
              <w:tabs>
                <w:tab w:val="num" w:pos="0"/>
                <w:tab w:val="left" w:pos="360"/>
                <w:tab w:val="left" w:pos="1572"/>
              </w:tabs>
              <w:spacing w:line="276" w:lineRule="auto"/>
              <w:ind w:left="-1" w:right="44"/>
              <w:jc w:val="both"/>
              <w:rPr>
                <w:rFonts w:ascii="Ebrima" w:hAnsi="Ebrima"/>
                <w:sz w:val="22"/>
              </w:rPr>
            </w:pPr>
            <w:r w:rsidRPr="0061174C">
              <w:rPr>
                <w:rFonts w:ascii="Ebrima" w:hAnsi="Ebrima"/>
                <w:sz w:val="22"/>
              </w:rPr>
              <w:t xml:space="preserve">A Resolução da CVM nº 30, de </w:t>
            </w:r>
            <w:r w:rsidR="003673E0">
              <w:rPr>
                <w:rFonts w:ascii="Ebrima" w:hAnsi="Ebrima"/>
                <w:sz w:val="22"/>
              </w:rPr>
              <w:t>22</w:t>
            </w:r>
            <w:r w:rsidRPr="0061174C">
              <w:rPr>
                <w:rFonts w:ascii="Ebrima" w:hAnsi="Ebrima"/>
                <w:sz w:val="22"/>
              </w:rPr>
              <w:t xml:space="preserve"> de </w:t>
            </w:r>
            <w:r w:rsidR="003673E0">
              <w:rPr>
                <w:rFonts w:ascii="Ebrima" w:hAnsi="Ebrima"/>
                <w:sz w:val="22"/>
              </w:rPr>
              <w:t>julho</w:t>
            </w:r>
            <w:r w:rsidRPr="0061174C">
              <w:rPr>
                <w:rFonts w:ascii="Ebrima" w:hAnsi="Ebrima"/>
                <w:sz w:val="22"/>
              </w:rPr>
              <w:t xml:space="preserve"> de 2021. </w:t>
            </w:r>
          </w:p>
          <w:p w14:paraId="553A71C7" w14:textId="77777777" w:rsidR="004D5487" w:rsidRPr="0061174C" w:rsidRDefault="004D5487" w:rsidP="004D5487">
            <w:pPr>
              <w:tabs>
                <w:tab w:val="num" w:pos="0"/>
                <w:tab w:val="left" w:pos="360"/>
                <w:tab w:val="left" w:pos="1572"/>
              </w:tabs>
              <w:spacing w:line="276" w:lineRule="auto"/>
              <w:ind w:left="-1" w:right="44"/>
              <w:jc w:val="both"/>
              <w:rPr>
                <w:rFonts w:ascii="Ebrima" w:hAnsi="Ebrima"/>
                <w:sz w:val="22"/>
              </w:rPr>
            </w:pPr>
          </w:p>
        </w:tc>
      </w:tr>
      <w:tr w:rsidR="00912070" w:rsidRPr="002F66F4" w14:paraId="17E0C21A" w14:textId="77777777" w:rsidTr="00667941">
        <w:tc>
          <w:tcPr>
            <w:tcW w:w="2188" w:type="pct"/>
          </w:tcPr>
          <w:p w14:paraId="5B82CD11" w14:textId="292A49C6" w:rsidR="00912070" w:rsidRPr="00D5613A" w:rsidRDefault="009C5204" w:rsidP="008C522B">
            <w:pPr>
              <w:spacing w:line="276" w:lineRule="auto"/>
              <w:rPr>
                <w:rFonts w:ascii="Ebrima" w:hAnsi="Ebrima"/>
                <w:color w:val="000000" w:themeColor="text1"/>
                <w:sz w:val="22"/>
              </w:rPr>
            </w:pPr>
            <w:r>
              <w:rPr>
                <w:rFonts w:ascii="Ebrima" w:hAnsi="Ebrima"/>
                <w:color w:val="000000" w:themeColor="text1"/>
                <w:sz w:val="22"/>
              </w:rPr>
              <w:t>“</w:t>
            </w:r>
            <w:r>
              <w:rPr>
                <w:rFonts w:ascii="Ebrima" w:hAnsi="Ebrima"/>
                <w:color w:val="000000" w:themeColor="text1"/>
                <w:sz w:val="22"/>
                <w:u w:val="single"/>
              </w:rPr>
              <w:t>Séries</w:t>
            </w:r>
            <w:r>
              <w:rPr>
                <w:rFonts w:ascii="Ebrima" w:hAnsi="Ebrima"/>
                <w:color w:val="000000" w:themeColor="text1"/>
                <w:sz w:val="22"/>
              </w:rPr>
              <w:t>”:</w:t>
            </w:r>
          </w:p>
        </w:tc>
        <w:tc>
          <w:tcPr>
            <w:tcW w:w="2812" w:type="pct"/>
          </w:tcPr>
          <w:p w14:paraId="102E308F" w14:textId="6B91F11D" w:rsidR="00912070" w:rsidRDefault="009C5204" w:rsidP="008C522B">
            <w:pPr>
              <w:widowControl w:val="0"/>
              <w:tabs>
                <w:tab w:val="left" w:pos="80"/>
                <w:tab w:val="left" w:pos="110"/>
              </w:tabs>
              <w:autoSpaceDE w:val="0"/>
              <w:autoSpaceDN w:val="0"/>
              <w:adjustRightInd w:val="0"/>
              <w:spacing w:line="276" w:lineRule="auto"/>
              <w:jc w:val="both"/>
              <w:rPr>
                <w:rFonts w:ascii="Ebrima" w:hAnsi="Ebrima" w:cstheme="minorHAnsi"/>
                <w:iCs/>
                <w:sz w:val="22"/>
                <w:szCs w:val="22"/>
              </w:rPr>
            </w:pPr>
            <w:r>
              <w:rPr>
                <w:rFonts w:ascii="Ebrima" w:hAnsi="Ebrima"/>
                <w:color w:val="000000" w:themeColor="text1"/>
                <w:sz w:val="22"/>
              </w:rPr>
              <w:t xml:space="preserve">As </w:t>
            </w:r>
            <w:r>
              <w:rPr>
                <w:rFonts w:ascii="Ebrima" w:hAnsi="Ebrima" w:cstheme="minorHAnsi"/>
                <w:iCs/>
                <w:sz w:val="22"/>
                <w:szCs w:val="22"/>
              </w:rPr>
              <w:t>[</w:t>
            </w:r>
            <w:proofErr w:type="gramStart"/>
            <w:r>
              <w:rPr>
                <w:rFonts w:ascii="Ebrima" w:hAnsi="Ebrima" w:cstheme="minorHAnsi"/>
                <w:iCs/>
                <w:sz w:val="22"/>
                <w:szCs w:val="22"/>
                <w:highlight w:val="yellow"/>
              </w:rPr>
              <w:t>•</w:t>
            </w:r>
            <w:r>
              <w:rPr>
                <w:rFonts w:ascii="Ebrima" w:hAnsi="Ebrima" w:cstheme="minorHAnsi"/>
                <w:iCs/>
                <w:sz w:val="22"/>
                <w:szCs w:val="22"/>
              </w:rPr>
              <w:t>]ª</w:t>
            </w:r>
            <w:proofErr w:type="gramEnd"/>
            <w:r>
              <w:rPr>
                <w:rFonts w:ascii="Ebrima" w:hAnsi="Ebrima" w:cstheme="minorHAnsi"/>
                <w:iCs/>
                <w:sz w:val="22"/>
                <w:szCs w:val="22"/>
              </w:rPr>
              <w:t>,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 [</w:t>
            </w:r>
            <w:r>
              <w:rPr>
                <w:rFonts w:ascii="Ebrima" w:hAnsi="Ebrima" w:cstheme="minorHAnsi"/>
                <w:iCs/>
                <w:sz w:val="22"/>
                <w:szCs w:val="22"/>
                <w:highlight w:val="yellow"/>
              </w:rPr>
              <w:t>•</w:t>
            </w:r>
            <w:r>
              <w:rPr>
                <w:rFonts w:ascii="Ebrima" w:hAnsi="Ebrima" w:cstheme="minorHAnsi"/>
                <w:iCs/>
                <w:sz w:val="22"/>
                <w:szCs w:val="22"/>
              </w:rPr>
              <w:t>]ª</w:t>
            </w:r>
            <w:r w:rsidR="00E90B40">
              <w:rPr>
                <w:rFonts w:ascii="Ebrima" w:hAnsi="Ebrima" w:cstheme="minorHAnsi"/>
                <w:iCs/>
                <w:sz w:val="22"/>
                <w:szCs w:val="22"/>
              </w:rPr>
              <w:t xml:space="preserve"> 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Pr>
                <w:rFonts w:ascii="Ebrima" w:hAnsi="Ebrima" w:cstheme="minorHAnsi"/>
                <w:iCs/>
                <w:sz w:val="22"/>
                <w:szCs w:val="22"/>
              </w:rPr>
              <w:t xml:space="preserve"> Séries</w:t>
            </w:r>
            <w:r w:rsidR="00965972">
              <w:rPr>
                <w:rFonts w:ascii="Ebrima" w:hAnsi="Ebrima" w:cstheme="minorHAnsi"/>
                <w:iCs/>
                <w:sz w:val="22"/>
                <w:szCs w:val="22"/>
              </w:rPr>
              <w:t xml:space="preserve"> da 1ª Emissão de Certificados de Recebíveis Imobiliários da </w:t>
            </w:r>
            <w:proofErr w:type="spellStart"/>
            <w:r w:rsidR="00012DAA">
              <w:rPr>
                <w:rFonts w:ascii="Ebrima" w:hAnsi="Ebrima" w:cstheme="minorHAnsi"/>
                <w:iCs/>
                <w:sz w:val="22"/>
                <w:szCs w:val="22"/>
              </w:rPr>
              <w:t>Securitizadora</w:t>
            </w:r>
            <w:proofErr w:type="spellEnd"/>
            <w:r w:rsidR="00012DAA">
              <w:rPr>
                <w:rFonts w:ascii="Ebrima" w:hAnsi="Ebrima" w:cstheme="minorHAnsi"/>
                <w:iCs/>
                <w:sz w:val="22"/>
                <w:szCs w:val="22"/>
              </w:rPr>
              <w:t>.</w:t>
            </w:r>
          </w:p>
          <w:p w14:paraId="4401E5FC" w14:textId="17CF8BAD" w:rsidR="00012DAA" w:rsidRPr="00D5613A" w:rsidRDefault="00012DAA" w:rsidP="00D5613A">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8C522B" w:rsidRPr="002F66F4" w14:paraId="54EB3097" w14:textId="77777777" w:rsidTr="00667941">
        <w:tc>
          <w:tcPr>
            <w:tcW w:w="2188" w:type="pct"/>
          </w:tcPr>
          <w:p w14:paraId="195101F8" w14:textId="5416ED89" w:rsidR="008C522B" w:rsidRPr="0061174C" w:rsidRDefault="008C522B" w:rsidP="008C522B">
            <w:pPr>
              <w:spacing w:line="276" w:lineRule="auto"/>
              <w:rPr>
                <w:rFonts w:ascii="Ebrima" w:hAnsi="Ebrima"/>
                <w:color w:val="000000" w:themeColor="text1"/>
                <w:sz w:val="22"/>
              </w:rPr>
            </w:pPr>
            <w:r>
              <w:rPr>
                <w:rFonts w:ascii="Ebrima" w:hAnsi="Ebrima"/>
                <w:color w:val="000000" w:themeColor="text1"/>
                <w:sz w:val="22"/>
              </w:rPr>
              <w:t>“</w:t>
            </w:r>
            <w:r w:rsidRPr="002C16A9">
              <w:rPr>
                <w:rFonts w:ascii="Ebrima" w:hAnsi="Ebrima"/>
                <w:color w:val="000000" w:themeColor="text1"/>
                <w:sz w:val="22"/>
                <w:u w:val="single"/>
              </w:rPr>
              <w:t>Subordinação</w:t>
            </w:r>
            <w:r>
              <w:rPr>
                <w:rFonts w:ascii="Ebrima" w:hAnsi="Ebrima"/>
                <w:color w:val="000000" w:themeColor="text1"/>
                <w:sz w:val="22"/>
              </w:rPr>
              <w:t xml:space="preserve">”: </w:t>
            </w:r>
          </w:p>
        </w:tc>
        <w:tc>
          <w:tcPr>
            <w:tcW w:w="2812" w:type="pct"/>
          </w:tcPr>
          <w:p w14:paraId="57E3B019" w14:textId="77777777" w:rsidR="008C522B" w:rsidRDefault="008C522B" w:rsidP="008C522B">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Pr>
                <w:rFonts w:ascii="Ebrima" w:hAnsi="Ebrima"/>
                <w:color w:val="000000" w:themeColor="text1"/>
                <w:sz w:val="22"/>
              </w:rPr>
              <w:t>A</w:t>
            </w:r>
            <w:r w:rsidRPr="000C078A">
              <w:rPr>
                <w:rFonts w:ascii="Ebrima" w:hAnsi="Ebrima"/>
                <w:color w:val="000000" w:themeColor="text1"/>
                <w:sz w:val="22"/>
              </w:rPr>
              <w:t xml:space="preserve"> espécie de preferência garantida aos CRI Seniores em relação aos CRI Subordinados, no sentido de que os primeiros são pagos pela Emissora antes que os posteriores, exclusivamente na aplicação dos recursos produto da excussão das Garantias</w:t>
            </w:r>
            <w:r>
              <w:rPr>
                <w:rFonts w:ascii="Ebrima" w:hAnsi="Ebrima"/>
                <w:color w:val="000000" w:themeColor="text1"/>
                <w:sz w:val="22"/>
              </w:rPr>
              <w:t>.</w:t>
            </w:r>
          </w:p>
          <w:p w14:paraId="53C558C4" w14:textId="77777777" w:rsidR="008C522B" w:rsidRPr="0061174C" w:rsidRDefault="008C522B" w:rsidP="00D5613A">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4D5487" w:rsidRPr="002F66F4" w14:paraId="026FB36D" w14:textId="77777777" w:rsidTr="00667941">
        <w:tc>
          <w:tcPr>
            <w:tcW w:w="2188" w:type="pct"/>
          </w:tcPr>
          <w:p w14:paraId="01140F73" w14:textId="77777777" w:rsidR="004D5487" w:rsidRPr="0061174C" w:rsidRDefault="004D5487" w:rsidP="004D5487">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Tabela Vigente</w:t>
            </w:r>
            <w:r w:rsidRPr="0061174C">
              <w:rPr>
                <w:rFonts w:ascii="Ebrima" w:hAnsi="Ebrima"/>
                <w:color w:val="000000" w:themeColor="text1"/>
                <w:sz w:val="22"/>
              </w:rPr>
              <w:t>”:</w:t>
            </w:r>
          </w:p>
        </w:tc>
        <w:tc>
          <w:tcPr>
            <w:tcW w:w="2812" w:type="pct"/>
          </w:tcPr>
          <w:p w14:paraId="79A16F4A" w14:textId="77777777" w:rsidR="004D5487" w:rsidRPr="0061174C" w:rsidRDefault="004D5487" w:rsidP="004D548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tabela constante do Anexo II ao Termo de Securitização.</w:t>
            </w:r>
          </w:p>
          <w:p w14:paraId="413752C9" w14:textId="77777777" w:rsidR="004D5487" w:rsidRPr="0061174C" w:rsidRDefault="004D5487" w:rsidP="004D5487">
            <w:pPr>
              <w:spacing w:line="276" w:lineRule="auto"/>
              <w:rPr>
                <w:rFonts w:ascii="Ebrima" w:hAnsi="Ebrima"/>
                <w:sz w:val="22"/>
              </w:rPr>
            </w:pPr>
          </w:p>
        </w:tc>
      </w:tr>
      <w:tr w:rsidR="004D5487" w:rsidRPr="002F66F4" w14:paraId="2C7E1298" w14:textId="77777777" w:rsidTr="00667941">
        <w:tc>
          <w:tcPr>
            <w:tcW w:w="2188" w:type="pct"/>
          </w:tcPr>
          <w:p w14:paraId="12431E3D" w14:textId="580A6212" w:rsidR="004D5487" w:rsidRPr="0061174C" w:rsidRDefault="004D5487" w:rsidP="004D5487">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Taxa de Administração</w:t>
            </w:r>
            <w:r w:rsidRPr="0061174C">
              <w:rPr>
                <w:rFonts w:ascii="Ebrima" w:hAnsi="Ebrima"/>
                <w:color w:val="000000" w:themeColor="text1"/>
                <w:sz w:val="22"/>
              </w:rPr>
              <w:t>”:</w:t>
            </w:r>
          </w:p>
        </w:tc>
        <w:tc>
          <w:tcPr>
            <w:tcW w:w="2812" w:type="pct"/>
          </w:tcPr>
          <w:p w14:paraId="33EBC223" w14:textId="3B1A024B" w:rsidR="004D5487" w:rsidRPr="0061174C" w:rsidRDefault="004D5487" w:rsidP="004D548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29" w:name="_Hlk521688721"/>
            <w:r w:rsidRPr="0061174C">
              <w:rPr>
                <w:rFonts w:ascii="Ebrima" w:hAnsi="Ebrima"/>
                <w:color w:val="000000" w:themeColor="text1"/>
                <w:sz w:val="22"/>
              </w:rPr>
              <w:t xml:space="preserve">A taxa mensal de administração do Patrimônio Separado, no valor de R$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ahoma"/>
                <w:color w:val="000000" w:themeColor="text1"/>
                <w:sz w:val="22"/>
                <w:szCs w:val="22"/>
              </w:rPr>
              <w:t>)</w:t>
            </w:r>
            <w:r w:rsidRPr="002F66F4">
              <w:rPr>
                <w:rFonts w:ascii="Ebrima" w:hAnsi="Ebrima"/>
                <w:color w:val="000000" w:themeColor="text1"/>
                <w:sz w:val="22"/>
                <w:szCs w:val="22"/>
              </w:rPr>
              <w:t>,</w:t>
            </w:r>
            <w:r w:rsidRPr="0061174C">
              <w:rPr>
                <w:rFonts w:ascii="Ebrima" w:hAnsi="Ebrima"/>
                <w:color w:val="000000" w:themeColor="text1"/>
                <w:sz w:val="22"/>
              </w:rPr>
              <w:t xml:space="preserve"> líquida de todos e quaisquer tributos, atualizada anualmente pelo IPCA/IBGE desde a Data de Emissão, calculada </w:t>
            </w:r>
            <w:r w:rsidRPr="0061174C">
              <w:rPr>
                <w:rFonts w:ascii="Ebrima" w:hAnsi="Ebrima"/>
                <w:i/>
                <w:color w:val="000000" w:themeColor="text1"/>
                <w:sz w:val="22"/>
              </w:rPr>
              <w:t xml:space="preserve">pro rata </w:t>
            </w:r>
            <w:proofErr w:type="spellStart"/>
            <w:r w:rsidRPr="0061174C">
              <w:rPr>
                <w:rFonts w:ascii="Ebrima" w:hAnsi="Ebrima"/>
                <w:i/>
                <w:color w:val="000000" w:themeColor="text1"/>
                <w:sz w:val="22"/>
              </w:rPr>
              <w:t>temporis</w:t>
            </w:r>
            <w:proofErr w:type="spellEnd"/>
            <w:r w:rsidRPr="0061174C">
              <w:rPr>
                <w:rFonts w:ascii="Ebrima" w:hAnsi="Ebrima"/>
                <w:color w:val="000000" w:themeColor="text1"/>
                <w:sz w:val="22"/>
              </w:rPr>
              <w:t xml:space="preserve"> se necessário, a que a Emissora faz jus</w:t>
            </w:r>
            <w:bookmarkEnd w:id="29"/>
            <w:r w:rsidRPr="0061174C">
              <w:rPr>
                <w:rFonts w:ascii="Ebrima" w:hAnsi="Ebrima"/>
                <w:color w:val="000000" w:themeColor="text1"/>
                <w:sz w:val="22"/>
              </w:rPr>
              <w:t>.</w:t>
            </w:r>
          </w:p>
          <w:p w14:paraId="76837721" w14:textId="77777777" w:rsidR="004D5487" w:rsidRPr="0061174C" w:rsidRDefault="004D5487" w:rsidP="004D5487">
            <w:pPr>
              <w:spacing w:line="276" w:lineRule="auto"/>
              <w:rPr>
                <w:rFonts w:ascii="Ebrima" w:hAnsi="Ebrima"/>
                <w:sz w:val="22"/>
              </w:rPr>
            </w:pPr>
          </w:p>
        </w:tc>
      </w:tr>
      <w:tr w:rsidR="004D5487" w:rsidRPr="002F66F4" w14:paraId="5667D35D" w14:textId="77777777" w:rsidTr="00667941">
        <w:tc>
          <w:tcPr>
            <w:tcW w:w="2188" w:type="pct"/>
          </w:tcPr>
          <w:p w14:paraId="2D2D5E2A" w14:textId="37D339AC" w:rsidR="004D5487" w:rsidRPr="0061174C" w:rsidRDefault="004D5487" w:rsidP="004D5487">
            <w:pPr>
              <w:widowControl w:val="0"/>
              <w:tabs>
                <w:tab w:val="left" w:pos="360"/>
                <w:tab w:val="left" w:pos="540"/>
              </w:tabs>
              <w:autoSpaceDE w:val="0"/>
              <w:autoSpaceDN w:val="0"/>
              <w:adjustRightInd w:val="0"/>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Termo de Securitização</w:t>
            </w:r>
            <w:r w:rsidRPr="0061174C">
              <w:rPr>
                <w:rFonts w:ascii="Ebrima" w:hAnsi="Ebrima"/>
                <w:color w:val="000000" w:themeColor="text1"/>
                <w:sz w:val="22"/>
              </w:rPr>
              <w:t>”:</w:t>
            </w:r>
          </w:p>
        </w:tc>
        <w:tc>
          <w:tcPr>
            <w:tcW w:w="2812" w:type="pct"/>
          </w:tcPr>
          <w:p w14:paraId="40822DBA" w14:textId="77777777" w:rsidR="004D5487" w:rsidRPr="0061174C" w:rsidRDefault="004D5487" w:rsidP="004D548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presente instrumento.</w:t>
            </w:r>
          </w:p>
          <w:p w14:paraId="5D210273" w14:textId="77777777" w:rsidR="004D5487" w:rsidRPr="0061174C" w:rsidRDefault="004D5487" w:rsidP="004D5487">
            <w:pPr>
              <w:spacing w:line="276" w:lineRule="auto"/>
              <w:rPr>
                <w:rFonts w:ascii="Ebrima" w:hAnsi="Ebrima"/>
                <w:sz w:val="22"/>
              </w:rPr>
            </w:pPr>
          </w:p>
        </w:tc>
      </w:tr>
      <w:tr w:rsidR="004D5487" w:rsidRPr="002F66F4" w14:paraId="0E415A43" w14:textId="77777777" w:rsidTr="00667941">
        <w:tc>
          <w:tcPr>
            <w:tcW w:w="2188" w:type="pct"/>
          </w:tcPr>
          <w:p w14:paraId="2A3652BF" w14:textId="0EAA0B2F" w:rsidR="004D5487" w:rsidRPr="0061174C" w:rsidRDefault="004D5487" w:rsidP="004D5487">
            <w:pPr>
              <w:spacing w:line="276" w:lineRule="auto"/>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Valor Nominal Unitário</w:t>
            </w:r>
            <w:r w:rsidRPr="0061174C">
              <w:rPr>
                <w:rFonts w:ascii="Ebrima" w:hAnsi="Ebrima"/>
                <w:color w:val="000000" w:themeColor="text1"/>
                <w:sz w:val="22"/>
              </w:rPr>
              <w:t>”:</w:t>
            </w:r>
          </w:p>
        </w:tc>
        <w:tc>
          <w:tcPr>
            <w:tcW w:w="2812" w:type="pct"/>
          </w:tcPr>
          <w:p w14:paraId="2C7BD275" w14:textId="09415F7D" w:rsidR="004D5487" w:rsidRPr="0061174C" w:rsidRDefault="004D5487" w:rsidP="004D548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significa o valor nominal unitário dos CRI, correspondente a R$ 1.000,00 (um mil reais</w:t>
            </w:r>
            <w:r w:rsidRPr="002F66F4">
              <w:rPr>
                <w:rFonts w:ascii="Ebrima" w:hAnsi="Ebrima" w:cstheme="minorHAnsi"/>
                <w:sz w:val="22"/>
                <w:szCs w:val="22"/>
              </w:rPr>
              <w:t>)</w:t>
            </w:r>
            <w:r w:rsidRPr="0061174C">
              <w:rPr>
                <w:rFonts w:ascii="Ebrima" w:hAnsi="Ebrima"/>
                <w:sz w:val="22"/>
              </w:rPr>
              <w:t xml:space="preserve"> na Data de Emissão</w:t>
            </w:r>
          </w:p>
          <w:p w14:paraId="011142EE" w14:textId="77777777" w:rsidR="004D5487" w:rsidRPr="0061174C" w:rsidRDefault="004D5487" w:rsidP="004D5487">
            <w:pPr>
              <w:widowControl w:val="0"/>
              <w:tabs>
                <w:tab w:val="num" w:pos="0"/>
                <w:tab w:val="left" w:pos="360"/>
              </w:tabs>
              <w:autoSpaceDE w:val="0"/>
              <w:autoSpaceDN w:val="0"/>
              <w:adjustRightInd w:val="0"/>
              <w:spacing w:line="276" w:lineRule="auto"/>
              <w:jc w:val="both"/>
              <w:rPr>
                <w:rFonts w:ascii="Ebrima" w:hAnsi="Ebrima"/>
                <w:sz w:val="22"/>
              </w:rPr>
            </w:pPr>
          </w:p>
        </w:tc>
      </w:tr>
    </w:tbl>
    <w:p w14:paraId="0AD36D89" w14:textId="77777777" w:rsidR="00D87C7A" w:rsidRDefault="00D87C7A" w:rsidP="00021F7A">
      <w:pPr>
        <w:spacing w:line="276" w:lineRule="auto"/>
        <w:ind w:right="-2"/>
        <w:jc w:val="both"/>
        <w:rPr>
          <w:rFonts w:ascii="Ebrima" w:hAnsi="Ebrima"/>
          <w:color w:val="000000" w:themeColor="text1"/>
          <w:sz w:val="22"/>
          <w:szCs w:val="22"/>
        </w:rPr>
      </w:pPr>
      <w:bookmarkStart w:id="30" w:name="_Ref246862805"/>
    </w:p>
    <w:p w14:paraId="350A74AF" w14:textId="1875D8AB" w:rsidR="003066A3" w:rsidRDefault="00E016D6" w:rsidP="00AB18FF">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color w:val="000000" w:themeColor="text1"/>
          <w:sz w:val="22"/>
          <w:szCs w:val="22"/>
        </w:rPr>
        <w:t>Todos os prazos aqui estipulados serão contados em Dias Úteis, exceto se expressamente indicado de modo diverso</w:t>
      </w:r>
      <w:r w:rsidRPr="00320E07">
        <w:rPr>
          <w:rFonts w:ascii="Ebrima" w:hAnsi="Ebrima"/>
          <w:caps/>
          <w:color w:val="000000" w:themeColor="text1"/>
          <w:sz w:val="22"/>
          <w:szCs w:val="22"/>
        </w:rPr>
        <w:t>.</w:t>
      </w:r>
    </w:p>
    <w:p w14:paraId="2F96F0DB" w14:textId="77777777" w:rsidR="003066A3" w:rsidRPr="002F66F4" w:rsidRDefault="003066A3" w:rsidP="00021F7A">
      <w:pPr>
        <w:spacing w:line="276" w:lineRule="auto"/>
        <w:ind w:right="-2"/>
        <w:jc w:val="both"/>
        <w:rPr>
          <w:rFonts w:ascii="Ebrima" w:hAnsi="Ebrima"/>
          <w:color w:val="000000" w:themeColor="text1"/>
          <w:sz w:val="22"/>
          <w:szCs w:val="22"/>
        </w:rPr>
      </w:pPr>
    </w:p>
    <w:p w14:paraId="6C1DDCC9" w14:textId="3CD1A818" w:rsidR="00D87C7A" w:rsidRPr="002F66F4" w:rsidRDefault="00D87C7A" w:rsidP="00021F7A">
      <w:pPr>
        <w:pStyle w:val="Ttulo1"/>
        <w:spacing w:before="0" w:after="0" w:line="276" w:lineRule="auto"/>
        <w:jc w:val="both"/>
        <w:rPr>
          <w:rFonts w:ascii="Ebrima" w:hAnsi="Ebrima"/>
          <w:color w:val="000000" w:themeColor="text1"/>
          <w:sz w:val="22"/>
          <w:szCs w:val="22"/>
        </w:rPr>
      </w:pPr>
      <w:bookmarkStart w:id="31" w:name="_Toc451887998"/>
      <w:bookmarkStart w:id="32" w:name="_Toc453263772"/>
      <w:bookmarkStart w:id="33" w:name="_Toc432070554"/>
      <w:bookmarkStart w:id="34" w:name="_Toc528153846"/>
      <w:bookmarkStart w:id="35" w:name="_Toc89184569"/>
      <w:bookmarkStart w:id="36" w:name="_Toc89709694"/>
      <w:bookmarkStart w:id="37" w:name="_Toc89443347"/>
      <w:r w:rsidRPr="002F66F4">
        <w:rPr>
          <w:rFonts w:ascii="Ebrima" w:hAnsi="Ebrima"/>
          <w:color w:val="000000" w:themeColor="text1"/>
          <w:sz w:val="22"/>
          <w:szCs w:val="22"/>
        </w:rPr>
        <w:t xml:space="preserve">CLÁUSULA II – </w:t>
      </w:r>
      <w:r w:rsidR="004F5B7D" w:rsidRPr="002F66F4">
        <w:rPr>
          <w:rFonts w:ascii="Ebrima" w:hAnsi="Ebrima"/>
          <w:color w:val="000000" w:themeColor="text1"/>
          <w:sz w:val="22"/>
          <w:szCs w:val="22"/>
        </w:rPr>
        <w:t xml:space="preserve">AUTORIZAÇÃO, </w:t>
      </w:r>
      <w:r w:rsidR="0068685D" w:rsidRPr="002F66F4">
        <w:rPr>
          <w:rFonts w:ascii="Ebrima" w:hAnsi="Ebrima"/>
          <w:color w:val="000000" w:themeColor="text1"/>
          <w:sz w:val="22"/>
          <w:szCs w:val="22"/>
        </w:rPr>
        <w:t>REGISTROS E DECLARAÇÕES</w:t>
      </w:r>
      <w:bookmarkEnd w:id="31"/>
      <w:bookmarkEnd w:id="32"/>
      <w:bookmarkEnd w:id="33"/>
      <w:bookmarkEnd w:id="34"/>
      <w:bookmarkEnd w:id="35"/>
      <w:bookmarkEnd w:id="36"/>
      <w:bookmarkEnd w:id="37"/>
    </w:p>
    <w:p w14:paraId="5DE88F0C" w14:textId="77777777" w:rsidR="009A3B3B" w:rsidRPr="002F66F4" w:rsidRDefault="009A3B3B" w:rsidP="009A3B3B">
      <w:pPr>
        <w:pStyle w:val="PargrafodaLista"/>
        <w:spacing w:line="276" w:lineRule="auto"/>
        <w:ind w:left="0" w:right="-2"/>
        <w:jc w:val="both"/>
        <w:rPr>
          <w:rFonts w:ascii="Ebrima" w:hAnsi="Ebrima"/>
          <w:color w:val="000000" w:themeColor="text1"/>
          <w:sz w:val="22"/>
          <w:szCs w:val="22"/>
        </w:rPr>
      </w:pPr>
    </w:p>
    <w:p w14:paraId="3DC49D05" w14:textId="77777777" w:rsidR="009A3B3B" w:rsidRPr="002F66F4" w:rsidRDefault="009A3B3B" w:rsidP="00FC4DF7">
      <w:pPr>
        <w:pStyle w:val="PargrafodaLista"/>
        <w:numPr>
          <w:ilvl w:val="1"/>
          <w:numId w:val="132"/>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2F66F4">
        <w:rPr>
          <w:rFonts w:ascii="Ebrima" w:hAnsi="Ebrima"/>
          <w:sz w:val="22"/>
          <w:szCs w:val="22"/>
        </w:rPr>
        <w:t xml:space="preserve"> </w:t>
      </w:r>
      <w:r w:rsidRPr="002F66F4">
        <w:rPr>
          <w:rFonts w:ascii="Ebrima" w:hAnsi="Ebrima" w:cstheme="minorHAnsi"/>
          <w:sz w:val="22"/>
          <w:szCs w:val="22"/>
        </w:rPr>
        <w:t>de 2021 e cuja ata foi registrada perante a Junta Comercial do Estado de São Paulo sob o nº 214.827/21-5 em 12</w:t>
      </w:r>
      <w:r w:rsidRPr="002F66F4">
        <w:rPr>
          <w:rFonts w:ascii="Ebrima" w:hAnsi="Ebrima"/>
          <w:sz w:val="22"/>
          <w:szCs w:val="22"/>
        </w:rPr>
        <w:t xml:space="preserve"> de </w:t>
      </w:r>
      <w:r w:rsidRPr="002F66F4">
        <w:rPr>
          <w:rFonts w:ascii="Ebrima" w:hAnsi="Ebrima" w:cstheme="minorHAnsi"/>
          <w:sz w:val="22"/>
          <w:szCs w:val="22"/>
        </w:rPr>
        <w:t>maio</w:t>
      </w:r>
      <w:r w:rsidRPr="002F66F4">
        <w:rPr>
          <w:rFonts w:ascii="Ebrima" w:hAnsi="Ebrima"/>
          <w:sz w:val="22"/>
          <w:szCs w:val="22"/>
        </w:rPr>
        <w:t xml:space="preserve"> de 2021</w:t>
      </w:r>
      <w:r w:rsidRPr="002F66F4">
        <w:rPr>
          <w:rFonts w:ascii="Ebrima" w:hAnsi="Ebrima" w:cstheme="minorHAnsi"/>
          <w:sz w:val="22"/>
          <w:szCs w:val="22"/>
        </w:rPr>
        <w:t>, na qual se aprovou a emissão de série de CRI em montante de até R$ 5.000.000.000,00 (cinco bilhões de reais).</w:t>
      </w:r>
    </w:p>
    <w:p w14:paraId="2568B2F5" w14:textId="77777777" w:rsidR="004F7E8B" w:rsidRPr="00FC4DF7" w:rsidRDefault="004F7E8B" w:rsidP="00FC4DF7">
      <w:pPr>
        <w:rPr>
          <w:rFonts w:ascii="Ebrima" w:hAnsi="Ebrima"/>
          <w:sz w:val="22"/>
          <w:szCs w:val="22"/>
        </w:rPr>
      </w:pPr>
    </w:p>
    <w:p w14:paraId="3C1685EC" w14:textId="44748056" w:rsidR="0068685D" w:rsidRPr="002F66F4" w:rsidRDefault="007C0737" w:rsidP="00E901C0">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 xml:space="preserve">Este Termo de Securitização e eventuais aditamentos serão registrados e custodiados junto </w:t>
      </w:r>
      <w:del w:id="38" w:author="Matheus Gomes Faria" w:date="2022-04-04T13:43:00Z">
        <w:r w:rsidR="00610415" w:rsidRPr="002F66F4" w:rsidDel="004E1579">
          <w:rPr>
            <w:rFonts w:ascii="Ebrima" w:hAnsi="Ebrima"/>
            <w:sz w:val="22"/>
            <w:szCs w:val="22"/>
          </w:rPr>
          <w:delText>à</w:delText>
        </w:r>
      </w:del>
      <w:ins w:id="39" w:author="Matheus Gomes Faria" w:date="2022-04-04T13:43:00Z">
        <w:r w:rsidR="004E1579">
          <w:rPr>
            <w:rFonts w:ascii="Ebrima" w:hAnsi="Ebrima"/>
            <w:sz w:val="22"/>
            <w:szCs w:val="22"/>
          </w:rPr>
          <w:t>ao</w:t>
        </w:r>
      </w:ins>
      <w:r w:rsidRPr="002F66F4">
        <w:rPr>
          <w:rFonts w:ascii="Ebrima" w:hAnsi="Ebrima"/>
          <w:sz w:val="22"/>
          <w:szCs w:val="22"/>
        </w:rPr>
        <w:t xml:space="preserve"> </w:t>
      </w:r>
      <w:proofErr w:type="spellStart"/>
      <w:r w:rsidRPr="002F66F4">
        <w:rPr>
          <w:rFonts w:ascii="Ebrima" w:hAnsi="Ebrima"/>
          <w:sz w:val="22"/>
          <w:szCs w:val="22"/>
        </w:rPr>
        <w:t>Custodiante</w:t>
      </w:r>
      <w:proofErr w:type="spellEnd"/>
      <w:r w:rsidR="00017BDD" w:rsidRPr="002F66F4">
        <w:rPr>
          <w:rFonts w:ascii="Ebrima" w:hAnsi="Ebrima"/>
          <w:sz w:val="22"/>
          <w:szCs w:val="22"/>
        </w:rPr>
        <w:t xml:space="preserve">, que assinará a declaração constante do Anexo </w:t>
      </w:r>
      <w:r w:rsidR="0074768E">
        <w:rPr>
          <w:rFonts w:ascii="Ebrima" w:hAnsi="Ebrima"/>
          <w:sz w:val="22"/>
          <w:szCs w:val="22"/>
        </w:rPr>
        <w:t>VI</w:t>
      </w:r>
      <w:r w:rsidR="00017BDD" w:rsidRPr="002F66F4">
        <w:rPr>
          <w:rFonts w:ascii="Ebrima" w:hAnsi="Ebrima"/>
          <w:sz w:val="22"/>
          <w:szCs w:val="22"/>
        </w:rPr>
        <w:t>.</w:t>
      </w:r>
    </w:p>
    <w:p w14:paraId="1388AD2F" w14:textId="77777777" w:rsidR="000652F5" w:rsidRPr="002F66F4" w:rsidRDefault="000652F5" w:rsidP="00E901C0">
      <w:pPr>
        <w:pStyle w:val="PargrafodaLista"/>
        <w:tabs>
          <w:tab w:val="left" w:pos="709"/>
        </w:tabs>
        <w:spacing w:line="276" w:lineRule="auto"/>
        <w:ind w:left="0" w:right="-2"/>
        <w:jc w:val="both"/>
        <w:rPr>
          <w:rFonts w:ascii="Ebrima" w:hAnsi="Ebrima"/>
          <w:sz w:val="22"/>
          <w:szCs w:val="22"/>
        </w:rPr>
      </w:pPr>
    </w:p>
    <w:p w14:paraId="64A86B59" w14:textId="314E67EF" w:rsidR="000652F5" w:rsidRPr="002F66F4" w:rsidRDefault="000652F5" w:rsidP="00E901C0">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objeto d</w:t>
      </w:r>
      <w:r w:rsidR="009A3B3B" w:rsidRPr="002F66F4">
        <w:rPr>
          <w:rFonts w:ascii="Ebrima" w:hAnsi="Ebrima"/>
          <w:sz w:val="22"/>
          <w:szCs w:val="22"/>
        </w:rPr>
        <w:t>a</w:t>
      </w:r>
      <w:r w:rsidRPr="002F66F4">
        <w:rPr>
          <w:rFonts w:ascii="Ebrima" w:hAnsi="Ebrima"/>
          <w:sz w:val="22"/>
          <w:szCs w:val="22"/>
        </w:rPr>
        <w:t xml:space="preserve"> Oferta nos termos da </w:t>
      </w:r>
      <w:r w:rsidR="005F3D1D" w:rsidRPr="002F66F4">
        <w:rPr>
          <w:rFonts w:ascii="Ebrima" w:hAnsi="Ebrima"/>
          <w:color w:val="000000" w:themeColor="text1"/>
          <w:sz w:val="22"/>
          <w:szCs w:val="22"/>
        </w:rPr>
        <w:t>Instrução CVM nº 476/09</w:t>
      </w:r>
      <w:r w:rsidR="00292B29" w:rsidRPr="002F66F4">
        <w:rPr>
          <w:rFonts w:ascii="Ebrima" w:hAnsi="Ebrima"/>
          <w:color w:val="000000" w:themeColor="text1"/>
          <w:sz w:val="22"/>
          <w:szCs w:val="22"/>
        </w:rPr>
        <w:t>.</w:t>
      </w:r>
    </w:p>
    <w:p w14:paraId="4DA73CF2" w14:textId="77777777" w:rsidR="00A46B9F" w:rsidRPr="002F66F4" w:rsidRDefault="00A46B9F" w:rsidP="00E901C0">
      <w:pPr>
        <w:spacing w:line="276" w:lineRule="auto"/>
        <w:rPr>
          <w:rFonts w:ascii="Ebrima" w:hAnsi="Ebrima"/>
          <w:sz w:val="22"/>
          <w:szCs w:val="22"/>
        </w:rPr>
      </w:pPr>
    </w:p>
    <w:p w14:paraId="6DE036E7" w14:textId="3EF8DEAA" w:rsidR="00A46B9F" w:rsidRPr="002F66F4" w:rsidRDefault="00A46B9F" w:rsidP="00E901C0">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Em atendimento ao item 15 do Anexo III da Instrução CVM 414/04</w:t>
      </w:r>
      <w:r w:rsidR="00E97DDA" w:rsidRPr="002F66F4">
        <w:rPr>
          <w:rFonts w:ascii="Ebrima" w:hAnsi="Ebrima"/>
          <w:sz w:val="22"/>
          <w:szCs w:val="22"/>
        </w:rPr>
        <w:t xml:space="preserve">, são apresentadas, nos </w:t>
      </w:r>
      <w:r w:rsidR="00DF5DCB" w:rsidRPr="002F66F4">
        <w:rPr>
          <w:rFonts w:ascii="Ebrima" w:hAnsi="Ebrima"/>
          <w:sz w:val="22"/>
          <w:szCs w:val="22"/>
        </w:rPr>
        <w:t xml:space="preserve">Anexos </w:t>
      </w:r>
      <w:r w:rsidR="004B3EF7" w:rsidRPr="00CC594E">
        <w:rPr>
          <w:rFonts w:ascii="Ebrima" w:hAnsi="Ebrima"/>
          <w:sz w:val="22"/>
          <w:szCs w:val="22"/>
        </w:rPr>
        <w:t>III, IV e V</w:t>
      </w:r>
      <w:r w:rsidR="00DF5DCB" w:rsidRPr="002F66F4">
        <w:rPr>
          <w:rFonts w:ascii="Ebrima" w:hAnsi="Ebrima"/>
          <w:sz w:val="22"/>
          <w:szCs w:val="22"/>
        </w:rPr>
        <w:t xml:space="preserve"> ao presente Termo de Securitização, as declarações emitidas pelo Coordenador Líder, pela E</w:t>
      </w:r>
      <w:r w:rsidR="00476952" w:rsidRPr="002F66F4">
        <w:rPr>
          <w:rFonts w:ascii="Ebrima" w:hAnsi="Ebrima"/>
          <w:sz w:val="22"/>
          <w:szCs w:val="22"/>
        </w:rPr>
        <w:t>missora</w:t>
      </w:r>
      <w:r w:rsidR="00DF5DCB" w:rsidRPr="002F66F4">
        <w:rPr>
          <w:rFonts w:ascii="Ebrima" w:hAnsi="Ebrima"/>
          <w:sz w:val="22"/>
          <w:szCs w:val="22"/>
        </w:rPr>
        <w:t>, pelo Agente Fiduciário e pel</w:t>
      </w:r>
      <w:r w:rsidR="00610415" w:rsidRPr="002F66F4">
        <w:rPr>
          <w:rFonts w:ascii="Ebrima" w:hAnsi="Ebrima"/>
          <w:sz w:val="22"/>
          <w:szCs w:val="22"/>
        </w:rPr>
        <w:t>a</w:t>
      </w:r>
      <w:r w:rsidR="00DF5DCB" w:rsidRPr="002F66F4">
        <w:rPr>
          <w:rFonts w:ascii="Ebrima" w:hAnsi="Ebrima"/>
          <w:sz w:val="22"/>
          <w:szCs w:val="22"/>
        </w:rPr>
        <w:t xml:space="preserve"> </w:t>
      </w:r>
      <w:proofErr w:type="spellStart"/>
      <w:r w:rsidR="00DF5DCB" w:rsidRPr="002F66F4">
        <w:rPr>
          <w:rFonts w:ascii="Ebrima" w:hAnsi="Ebrima"/>
          <w:sz w:val="22"/>
          <w:szCs w:val="22"/>
        </w:rPr>
        <w:t>Custodiante</w:t>
      </w:r>
      <w:proofErr w:type="spellEnd"/>
      <w:r w:rsidR="00DF5DCB" w:rsidRPr="002F66F4">
        <w:rPr>
          <w:rFonts w:ascii="Ebrima" w:hAnsi="Ebrima"/>
          <w:sz w:val="22"/>
          <w:szCs w:val="22"/>
        </w:rPr>
        <w:t>, respectivamente.</w:t>
      </w:r>
    </w:p>
    <w:p w14:paraId="0618E5EE" w14:textId="77777777" w:rsidR="009C439C" w:rsidRPr="002F66F4" w:rsidRDefault="009C439C" w:rsidP="00E901C0">
      <w:pPr>
        <w:spacing w:line="276" w:lineRule="auto"/>
        <w:rPr>
          <w:rFonts w:ascii="Ebrima" w:hAnsi="Ebrima"/>
          <w:sz w:val="22"/>
          <w:szCs w:val="22"/>
        </w:rPr>
      </w:pPr>
    </w:p>
    <w:p w14:paraId="009F9B63" w14:textId="414D5D6E" w:rsidR="009C439C" w:rsidRPr="002F66F4" w:rsidRDefault="0002503B" w:rsidP="00E901C0">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depositados:</w:t>
      </w:r>
    </w:p>
    <w:p w14:paraId="66C4B66A" w14:textId="77777777" w:rsidR="0002503B" w:rsidRPr="002F66F4" w:rsidRDefault="0002503B" w:rsidP="00E901C0">
      <w:pPr>
        <w:pStyle w:val="PargrafodaLista"/>
        <w:tabs>
          <w:tab w:val="left" w:pos="1418"/>
        </w:tabs>
        <w:spacing w:line="276" w:lineRule="auto"/>
        <w:ind w:left="709"/>
        <w:rPr>
          <w:rFonts w:ascii="Ebrima" w:hAnsi="Ebrima"/>
          <w:sz w:val="22"/>
          <w:szCs w:val="22"/>
        </w:rPr>
      </w:pPr>
    </w:p>
    <w:p w14:paraId="7BDF913B" w14:textId="53CF7190" w:rsidR="00A441D2" w:rsidRPr="002F66F4" w:rsidRDefault="00A441D2" w:rsidP="00E901C0">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w:t>
      </w:r>
      <w:r w:rsidR="0002503B" w:rsidRPr="002F66F4">
        <w:rPr>
          <w:rFonts w:ascii="Ebrima" w:hAnsi="Ebrima"/>
          <w:sz w:val="22"/>
          <w:szCs w:val="22"/>
        </w:rPr>
        <w:t>ara distribuição no mercado primário por meio do MDA, administrado e operacionalizado pela B3, sendo a distribuição liquidada financeiramente realiza</w:t>
      </w:r>
      <w:r w:rsidRPr="002F66F4">
        <w:rPr>
          <w:rFonts w:ascii="Ebrima" w:hAnsi="Ebrima"/>
          <w:sz w:val="22"/>
          <w:szCs w:val="22"/>
        </w:rPr>
        <w:t>da por meio da B3; e</w:t>
      </w:r>
    </w:p>
    <w:p w14:paraId="5C5366E5" w14:textId="77777777" w:rsidR="00A441D2" w:rsidRPr="002F66F4" w:rsidRDefault="00A441D2" w:rsidP="00E901C0">
      <w:pPr>
        <w:pStyle w:val="PargrafodaLista"/>
        <w:tabs>
          <w:tab w:val="left" w:pos="1418"/>
        </w:tabs>
        <w:spacing w:line="276" w:lineRule="auto"/>
        <w:ind w:left="709" w:right="-2"/>
        <w:jc w:val="both"/>
        <w:rPr>
          <w:rFonts w:ascii="Ebrima" w:hAnsi="Ebrima"/>
          <w:sz w:val="22"/>
          <w:szCs w:val="22"/>
        </w:rPr>
      </w:pPr>
    </w:p>
    <w:p w14:paraId="19EA938B" w14:textId="2AB690C5" w:rsidR="0068685D" w:rsidRPr="002F66F4" w:rsidRDefault="00A441D2" w:rsidP="00E901C0">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para negociação no mercado secundário, por meio do CETIP21, administrado e operacionalizado pela B3, sendo as negociações e a liquidação financ</w:t>
      </w:r>
      <w:r w:rsidR="0051271E" w:rsidRPr="002F66F4">
        <w:rPr>
          <w:rFonts w:ascii="Ebrima" w:hAnsi="Ebrima"/>
          <w:sz w:val="22"/>
          <w:szCs w:val="22"/>
        </w:rPr>
        <w:t xml:space="preserve">eira </w:t>
      </w:r>
      <w:r w:rsidR="009E0DAA" w:rsidRPr="002F66F4">
        <w:rPr>
          <w:rFonts w:ascii="Ebrima" w:hAnsi="Ebrima"/>
          <w:sz w:val="22"/>
          <w:szCs w:val="22"/>
        </w:rPr>
        <w:t xml:space="preserve">dos eventos de pagamento </w:t>
      </w:r>
      <w:r w:rsidR="00575186" w:rsidRPr="002F66F4">
        <w:rPr>
          <w:rFonts w:ascii="Ebrima" w:hAnsi="Ebrima"/>
          <w:sz w:val="22"/>
          <w:szCs w:val="22"/>
        </w:rPr>
        <w:t>e a custódia eletrônica dos CRI realizada por meio da B3.</w:t>
      </w:r>
    </w:p>
    <w:p w14:paraId="5182C5A7" w14:textId="77777777" w:rsidR="00E90B40" w:rsidRDefault="00E90B40" w:rsidP="00D5613A">
      <w:pPr>
        <w:pStyle w:val="PargrafodaLista"/>
        <w:rPr>
          <w:rFonts w:ascii="Ebrima" w:hAnsi="Ebrima"/>
          <w:color w:val="000000" w:themeColor="text1"/>
          <w:sz w:val="22"/>
          <w:szCs w:val="22"/>
        </w:rPr>
      </w:pPr>
    </w:p>
    <w:p w14:paraId="3E2BF5E8" w14:textId="77777777" w:rsidR="00D87C7A" w:rsidRPr="002F66F4" w:rsidRDefault="00D87C7A" w:rsidP="00EB32F9">
      <w:pPr>
        <w:tabs>
          <w:tab w:val="left" w:pos="1418"/>
        </w:tabs>
        <w:spacing w:line="276" w:lineRule="auto"/>
        <w:rPr>
          <w:rFonts w:ascii="Ebrima" w:hAnsi="Ebrima"/>
          <w:color w:val="000000" w:themeColor="text1"/>
          <w:sz w:val="22"/>
          <w:szCs w:val="22"/>
        </w:rPr>
      </w:pPr>
    </w:p>
    <w:p w14:paraId="37859E5F" w14:textId="5A8C45EF" w:rsidR="00D87C7A" w:rsidRPr="002F66F4" w:rsidRDefault="00D87C7A" w:rsidP="00021F7A">
      <w:pPr>
        <w:pStyle w:val="Ttulo1"/>
        <w:spacing w:before="0" w:after="0" w:line="276" w:lineRule="auto"/>
        <w:jc w:val="both"/>
        <w:rPr>
          <w:rFonts w:ascii="Ebrima" w:hAnsi="Ebrima"/>
          <w:b w:val="0"/>
          <w:smallCaps/>
          <w:color w:val="000000" w:themeColor="text1"/>
          <w:sz w:val="22"/>
          <w:szCs w:val="22"/>
        </w:rPr>
      </w:pPr>
      <w:bookmarkStart w:id="40" w:name="_Toc364177367"/>
      <w:bookmarkStart w:id="41" w:name="_Toc198234638"/>
      <w:bookmarkStart w:id="42" w:name="_Toc358270768"/>
      <w:bookmarkStart w:id="43" w:name="_Toc366868555"/>
      <w:bookmarkStart w:id="44" w:name="_Toc366099233"/>
      <w:bookmarkStart w:id="45" w:name="_Toc451887999"/>
      <w:bookmarkStart w:id="46" w:name="_Toc453263773"/>
      <w:bookmarkStart w:id="47" w:name="_Toc432070555"/>
      <w:bookmarkStart w:id="48" w:name="_Toc528153847"/>
      <w:bookmarkStart w:id="49" w:name="_Toc89184570"/>
      <w:bookmarkStart w:id="50" w:name="_Toc89709695"/>
      <w:bookmarkStart w:id="51" w:name="_Toc89443348"/>
      <w:bookmarkEnd w:id="30"/>
      <w:bookmarkEnd w:id="40"/>
      <w:r w:rsidRPr="002F66F4">
        <w:rPr>
          <w:rFonts w:ascii="Ebrima" w:hAnsi="Ebrima"/>
          <w:color w:val="000000" w:themeColor="text1"/>
          <w:sz w:val="22"/>
          <w:szCs w:val="22"/>
        </w:rPr>
        <w:t xml:space="preserve">CLÁUSULA III – </w:t>
      </w:r>
      <w:r w:rsidRPr="002F66F4">
        <w:rPr>
          <w:rFonts w:ascii="Ebrima" w:hAnsi="Ebrima"/>
          <w:smallCaps/>
          <w:color w:val="000000" w:themeColor="text1"/>
          <w:sz w:val="22"/>
          <w:szCs w:val="22"/>
        </w:rPr>
        <w:t xml:space="preserve">CARACTERÍSTICAS DOS </w:t>
      </w:r>
      <w:bookmarkEnd w:id="41"/>
      <w:bookmarkEnd w:id="42"/>
      <w:bookmarkEnd w:id="43"/>
      <w:bookmarkEnd w:id="44"/>
      <w:r w:rsidRPr="002F66F4">
        <w:rPr>
          <w:rFonts w:ascii="Ebrima" w:hAnsi="Ebrima"/>
          <w:smallCaps/>
          <w:color w:val="000000" w:themeColor="text1"/>
          <w:sz w:val="22"/>
          <w:szCs w:val="22"/>
        </w:rPr>
        <w:t>CRÉDITOS IMOBILIÁRIOS</w:t>
      </w:r>
      <w:bookmarkEnd w:id="45"/>
      <w:bookmarkEnd w:id="46"/>
      <w:bookmarkEnd w:id="47"/>
      <w:bookmarkEnd w:id="48"/>
      <w:bookmarkEnd w:id="49"/>
      <w:bookmarkEnd w:id="50"/>
      <w:bookmarkEnd w:id="51"/>
    </w:p>
    <w:p w14:paraId="1C197B3B"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5263B8F7" w:rsidR="00D87C7A" w:rsidRPr="002F66F4" w:rsidRDefault="00D87C7A" w:rsidP="00021F7A">
      <w:pPr>
        <w:pStyle w:val="PargrafodaLista"/>
        <w:tabs>
          <w:tab w:val="left" w:pos="1134"/>
        </w:tabs>
        <w:spacing w:line="276" w:lineRule="auto"/>
        <w:ind w:left="0"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Créditos Imobiliários</w:t>
      </w:r>
    </w:p>
    <w:p w14:paraId="49AB6D2D"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07945D9C" w:rsidR="00D87C7A" w:rsidRPr="002F66F4"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Os Créditos Imobiliários</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 xml:space="preserve">vinculados ao presente Termo de Securitização e representados </w:t>
      </w:r>
      <w:r w:rsidRPr="002F66F4">
        <w:rPr>
          <w:rFonts w:ascii="Ebrima" w:hAnsi="Ebrima" w:cstheme="minorHAnsi"/>
          <w:color w:val="000000" w:themeColor="text1"/>
          <w:sz w:val="22"/>
          <w:szCs w:val="22"/>
        </w:rPr>
        <w:t>pela</w:t>
      </w:r>
      <w:r w:rsidRPr="002F66F4">
        <w:rPr>
          <w:rFonts w:ascii="Ebrima" w:hAnsi="Ebrima"/>
          <w:color w:val="000000" w:themeColor="text1"/>
          <w:sz w:val="22"/>
          <w:szCs w:val="22"/>
        </w:rPr>
        <w:t xml:space="preserve"> CCI, bem como suas características específicas, estão descritos no Anexo I,</w:t>
      </w:r>
      <w:r w:rsidR="00D036B5" w:rsidRPr="002F66F4">
        <w:rPr>
          <w:rFonts w:ascii="Ebrima" w:hAnsi="Ebrima"/>
          <w:color w:val="000000" w:themeColor="text1"/>
          <w:sz w:val="22"/>
          <w:szCs w:val="22"/>
        </w:rPr>
        <w:t xml:space="preserve"> </w:t>
      </w:r>
      <w:r w:rsidR="008F3035">
        <w:rPr>
          <w:rFonts w:ascii="Ebrima" w:hAnsi="Ebrima"/>
          <w:color w:val="000000" w:themeColor="text1"/>
          <w:sz w:val="22"/>
          <w:szCs w:val="22"/>
        </w:rPr>
        <w:t xml:space="preserve">o qual é </w:t>
      </w:r>
      <w:r w:rsidR="005D1BB9">
        <w:rPr>
          <w:rFonts w:ascii="Ebrima" w:hAnsi="Ebrima"/>
          <w:color w:val="000000" w:themeColor="text1"/>
          <w:sz w:val="22"/>
          <w:szCs w:val="22"/>
        </w:rPr>
        <w:t>parte</w:t>
      </w:r>
      <w:r w:rsidR="008F3035">
        <w:rPr>
          <w:rFonts w:ascii="Ebrima" w:hAnsi="Ebrima"/>
          <w:color w:val="000000" w:themeColor="text1"/>
          <w:sz w:val="22"/>
          <w:szCs w:val="22"/>
        </w:rPr>
        <w:t xml:space="preserve"> integrante </w:t>
      </w:r>
      <w:r w:rsidR="008F3035">
        <w:rPr>
          <w:rFonts w:ascii="Ebrima" w:hAnsi="Ebrima"/>
          <w:color w:val="000000" w:themeColor="text1"/>
          <w:sz w:val="22"/>
          <w:szCs w:val="22"/>
        </w:rPr>
        <w:lastRenderedPageBreak/>
        <w:t>e in</w:t>
      </w:r>
      <w:r w:rsidR="003F2354">
        <w:rPr>
          <w:rFonts w:ascii="Ebrima" w:hAnsi="Ebrima"/>
          <w:color w:val="000000" w:themeColor="text1"/>
          <w:sz w:val="22"/>
          <w:szCs w:val="22"/>
        </w:rPr>
        <w:t xml:space="preserve">dissociável deste Termo de Securitização, </w:t>
      </w:r>
      <w:r w:rsidR="00CF1201" w:rsidRPr="002F66F4">
        <w:rPr>
          <w:rFonts w:ascii="Ebrima" w:hAnsi="Ebrima"/>
          <w:color w:val="000000" w:themeColor="text1"/>
          <w:sz w:val="22"/>
          <w:szCs w:val="22"/>
        </w:rPr>
        <w:t xml:space="preserve">nos termos do item 2 do Anexo III da Instrução CVM </w:t>
      </w:r>
      <w:r w:rsidR="00474869">
        <w:rPr>
          <w:rFonts w:ascii="Ebrima" w:hAnsi="Ebrima"/>
          <w:color w:val="000000" w:themeColor="text1"/>
          <w:sz w:val="22"/>
          <w:szCs w:val="22"/>
        </w:rPr>
        <w:t xml:space="preserve">nº </w:t>
      </w:r>
      <w:r w:rsidR="009E46F8" w:rsidRPr="002F66F4">
        <w:rPr>
          <w:rFonts w:ascii="Ebrima" w:hAnsi="Ebrima"/>
          <w:color w:val="000000" w:themeColor="text1"/>
          <w:sz w:val="22"/>
          <w:szCs w:val="22"/>
        </w:rPr>
        <w:t xml:space="preserve">414/04 </w:t>
      </w:r>
      <w:r w:rsidRPr="002F66F4">
        <w:rPr>
          <w:rFonts w:ascii="Ebrima" w:hAnsi="Ebrima"/>
          <w:color w:val="000000" w:themeColor="text1"/>
          <w:sz w:val="22"/>
          <w:szCs w:val="22"/>
        </w:rPr>
        <w:t>em adição às características gerais descritas nesta Cláusula III.</w:t>
      </w:r>
    </w:p>
    <w:p w14:paraId="16FE6BA4"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397440BB" w14:textId="0A5DDFBA" w:rsidR="00D87C7A" w:rsidRPr="002F66F4"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A Emissora declara que </w:t>
      </w:r>
      <w:r w:rsidRPr="002F66F4">
        <w:rPr>
          <w:rFonts w:ascii="Ebrima" w:hAnsi="Ebrima" w:cs="Tahoma"/>
          <w:color w:val="000000" w:themeColor="text1"/>
          <w:sz w:val="22"/>
          <w:szCs w:val="22"/>
        </w:rPr>
        <w:t xml:space="preserve">foram vinculados, pelo presente Termo de Securitização, </w:t>
      </w:r>
      <w:r w:rsidRPr="002F66F4">
        <w:rPr>
          <w:rFonts w:ascii="Ebrima" w:hAnsi="Ebrima"/>
          <w:color w:val="000000" w:themeColor="text1"/>
          <w:sz w:val="22"/>
          <w:szCs w:val="22"/>
        </w:rPr>
        <w:t xml:space="preserve">os Créditos Imobiliários, </w:t>
      </w:r>
      <w:r w:rsidRPr="002F66F4">
        <w:rPr>
          <w:rFonts w:ascii="Ebrima" w:hAnsi="Ebrima" w:cs="Tahoma"/>
          <w:color w:val="000000" w:themeColor="text1"/>
          <w:sz w:val="22"/>
          <w:szCs w:val="22"/>
        </w:rPr>
        <w:t xml:space="preserve">representados pela CCI, com </w:t>
      </w:r>
      <w:r w:rsidRPr="002F66F4">
        <w:rPr>
          <w:rFonts w:ascii="Ebrima" w:hAnsi="Ebrima"/>
          <w:color w:val="000000" w:themeColor="text1"/>
          <w:sz w:val="22"/>
          <w:szCs w:val="22"/>
        </w:rPr>
        <w:t xml:space="preserve">valor nominal total de R$ </w:t>
      </w:r>
      <w:r w:rsidR="00606D17">
        <w:rPr>
          <w:rFonts w:ascii="Ebrima" w:hAnsi="Ebrima"/>
          <w:color w:val="000000" w:themeColor="text1"/>
          <w:sz w:val="22"/>
          <w:szCs w:val="22"/>
        </w:rPr>
        <w:t>[</w:t>
      </w:r>
      <w:r w:rsidR="007466A7" w:rsidRPr="00D5613A">
        <w:rPr>
          <w:rFonts w:ascii="Ebrima" w:hAnsi="Ebrima"/>
          <w:color w:val="000000" w:themeColor="text1"/>
          <w:sz w:val="22"/>
          <w:highlight w:val="yellow"/>
        </w:rPr>
        <w:t>200</w:t>
      </w:r>
      <w:r w:rsidR="002723C7" w:rsidRPr="00D5613A">
        <w:rPr>
          <w:rFonts w:ascii="Ebrima" w:hAnsi="Ebrima"/>
          <w:color w:val="000000" w:themeColor="text1"/>
          <w:sz w:val="22"/>
          <w:highlight w:val="yellow"/>
        </w:rPr>
        <w:t>.000.000,00 (</w:t>
      </w:r>
      <w:r w:rsidR="007466A7" w:rsidRPr="00D5613A">
        <w:rPr>
          <w:rFonts w:ascii="Ebrima" w:hAnsi="Ebrima"/>
          <w:color w:val="000000" w:themeColor="text1"/>
          <w:sz w:val="22"/>
          <w:highlight w:val="yellow"/>
        </w:rPr>
        <w:t xml:space="preserve">duzentos </w:t>
      </w:r>
      <w:r w:rsidR="002723C7" w:rsidRPr="00D5613A">
        <w:rPr>
          <w:rFonts w:ascii="Ebrima" w:hAnsi="Ebrima"/>
          <w:color w:val="000000" w:themeColor="text1"/>
          <w:sz w:val="22"/>
          <w:highlight w:val="yellow"/>
        </w:rPr>
        <w:t>milhões de reais)</w:t>
      </w:r>
      <w:r w:rsidR="00606D17">
        <w:rPr>
          <w:rFonts w:ascii="Ebrima" w:hAnsi="Ebrima"/>
          <w:noProof/>
          <w:color w:val="000000" w:themeColor="text1"/>
          <w:sz w:val="22"/>
          <w:szCs w:val="22"/>
        </w:rPr>
        <w:t>]</w:t>
      </w:r>
      <w:r w:rsidRPr="002F66F4">
        <w:rPr>
          <w:rFonts w:ascii="Ebrima" w:hAnsi="Ebrima"/>
          <w:color w:val="000000" w:themeColor="text1"/>
          <w:sz w:val="22"/>
          <w:szCs w:val="22"/>
        </w:rPr>
        <w:t xml:space="preserve"> na </w:t>
      </w:r>
      <w:r w:rsidRPr="002F66F4">
        <w:rPr>
          <w:rFonts w:ascii="Ebrima" w:hAnsi="Ebrima" w:cstheme="minorHAnsi"/>
          <w:color w:val="000000" w:themeColor="text1"/>
          <w:sz w:val="22"/>
          <w:szCs w:val="22"/>
        </w:rPr>
        <w:t>Data</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Emissão</w:t>
      </w:r>
      <w:r w:rsidR="007C0208" w:rsidRPr="002F66F4">
        <w:rPr>
          <w:rFonts w:ascii="Ebrima" w:hAnsi="Ebrima"/>
          <w:color w:val="000000" w:themeColor="text1"/>
          <w:sz w:val="22"/>
          <w:szCs w:val="22"/>
        </w:rPr>
        <w:t>. A</w:t>
      </w:r>
      <w:r w:rsidRPr="002F66F4">
        <w:rPr>
          <w:rFonts w:ascii="Ebrima" w:hAnsi="Ebrima"/>
          <w:color w:val="000000" w:themeColor="text1"/>
          <w:sz w:val="22"/>
          <w:szCs w:val="22"/>
        </w:rPr>
        <w:t xml:space="preserve"> titularidade </w:t>
      </w:r>
      <w:r w:rsidR="007C0208" w:rsidRPr="002F66F4">
        <w:rPr>
          <w:rFonts w:ascii="Ebrima" w:hAnsi="Ebrima"/>
          <w:color w:val="000000" w:themeColor="text1"/>
          <w:sz w:val="22"/>
          <w:szCs w:val="22"/>
        </w:rPr>
        <w:t xml:space="preserve">dos Créditos Imobiliários </w:t>
      </w:r>
      <w:r w:rsidRPr="002F66F4">
        <w:rPr>
          <w:rFonts w:ascii="Ebrima" w:hAnsi="Ebrima"/>
          <w:color w:val="000000" w:themeColor="text1"/>
          <w:sz w:val="22"/>
          <w:szCs w:val="22"/>
        </w:rPr>
        <w:t>foi obtida pela Emissora por meio da subscrição das Debêntures</w:t>
      </w:r>
      <w:r w:rsidR="004B3EF7" w:rsidRPr="002F66F4">
        <w:rPr>
          <w:rFonts w:ascii="Ebrima" w:hAnsi="Ebrima"/>
          <w:color w:val="000000" w:themeColor="text1"/>
          <w:sz w:val="22"/>
          <w:szCs w:val="22"/>
        </w:rPr>
        <w:t xml:space="preserve"> pela Emissora</w:t>
      </w:r>
      <w:r w:rsidRPr="002F66F4">
        <w:rPr>
          <w:rFonts w:ascii="Ebrima" w:hAnsi="Ebrima"/>
          <w:color w:val="000000" w:themeColor="text1"/>
          <w:sz w:val="22"/>
          <w:szCs w:val="22"/>
        </w:rPr>
        <w:t>.</w:t>
      </w:r>
    </w:p>
    <w:p w14:paraId="3BE40AB8" w14:textId="3AF261DF"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51BEC7AA" w14:textId="5EC457C0" w:rsidR="00720BF2" w:rsidRPr="002F66F4" w:rsidRDefault="00720BF2" w:rsidP="00E901C0">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bookmarkStart w:id="52" w:name="_Hlk38266418"/>
      <w:r w:rsidRPr="002F66F4">
        <w:rPr>
          <w:rFonts w:ascii="Ebrima" w:hAnsi="Ebrima" w:cstheme="minorHAnsi"/>
          <w:sz w:val="22"/>
          <w:szCs w:val="22"/>
        </w:rPr>
        <w:t xml:space="preserve">Os </w:t>
      </w:r>
      <w:r w:rsidRPr="002F66F4">
        <w:rPr>
          <w:rFonts w:ascii="Ebrima" w:hAnsi="Ebrima"/>
          <w:color w:val="000000" w:themeColor="text1"/>
          <w:sz w:val="22"/>
          <w:szCs w:val="22"/>
        </w:rPr>
        <w:t>Créditos</w:t>
      </w:r>
      <w:r w:rsidRPr="002F66F4">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52"/>
    </w:p>
    <w:p w14:paraId="19644BCC" w14:textId="77777777" w:rsidR="00720BF2" w:rsidRPr="002F66F4" w:rsidRDefault="00720BF2" w:rsidP="00021F7A">
      <w:pPr>
        <w:pStyle w:val="PargrafodaLista"/>
        <w:tabs>
          <w:tab w:val="left" w:pos="1134"/>
        </w:tabs>
        <w:spacing w:line="276" w:lineRule="auto"/>
        <w:ind w:left="0" w:right="-2"/>
        <w:jc w:val="both"/>
        <w:rPr>
          <w:rFonts w:ascii="Ebrima" w:hAnsi="Ebrima"/>
          <w:color w:val="000000" w:themeColor="text1"/>
          <w:sz w:val="22"/>
          <w:szCs w:val="22"/>
        </w:rPr>
      </w:pPr>
    </w:p>
    <w:p w14:paraId="367C04F1" w14:textId="6B051EF3" w:rsidR="00D87C7A" w:rsidRPr="002F66F4"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Até a quitação integral de todas e quaisquer obrigações assumidas no âmbito do presente Termo de Securitização</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2F66F4">
        <w:rPr>
          <w:rFonts w:ascii="Ebrima" w:hAnsi="Ebrima"/>
          <w:color w:val="000000" w:themeColor="text1"/>
          <w:sz w:val="22"/>
          <w:szCs w:val="22"/>
        </w:rPr>
        <w:t>, nos termos da Cláusula IX abaixo.</w:t>
      </w:r>
    </w:p>
    <w:p w14:paraId="4ED6720F"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13E2817E" w14:textId="77777777" w:rsidR="00D87C7A" w:rsidRPr="002F66F4" w:rsidRDefault="00D87C7A" w:rsidP="00021F7A">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Custódia</w:t>
      </w:r>
    </w:p>
    <w:p w14:paraId="738E82A8" w14:textId="682FC64D"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0BD76EBD" w14:textId="46DC29D7" w:rsidR="00720BF2" w:rsidRPr="002F66F4" w:rsidRDefault="00610415" w:rsidP="00E901C0">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A</w:t>
      </w:r>
      <w:r w:rsidR="00720BF2" w:rsidRPr="002F66F4">
        <w:rPr>
          <w:rFonts w:ascii="Ebrima" w:hAnsi="Ebrima"/>
          <w:color w:val="000000" w:themeColor="text1"/>
          <w:sz w:val="22"/>
          <w:szCs w:val="22"/>
        </w:rPr>
        <w:t xml:space="preserve"> </w:t>
      </w:r>
      <w:proofErr w:type="spellStart"/>
      <w:r w:rsidR="00720BF2" w:rsidRPr="002F66F4">
        <w:rPr>
          <w:rFonts w:ascii="Ebrima" w:hAnsi="Ebrima"/>
          <w:color w:val="000000" w:themeColor="text1"/>
          <w:sz w:val="22"/>
          <w:szCs w:val="22"/>
        </w:rPr>
        <w:t>Custodiante</w:t>
      </w:r>
      <w:proofErr w:type="spellEnd"/>
      <w:r w:rsidR="00720BF2" w:rsidRPr="002F66F4">
        <w:rPr>
          <w:rFonts w:ascii="Ebrima" w:hAnsi="Ebrima"/>
          <w:color w:val="000000" w:themeColor="text1"/>
          <w:sz w:val="22"/>
          <w:szCs w:val="22"/>
        </w:rPr>
        <w:t xml:space="preserve"> será responsável pela </w:t>
      </w:r>
      <w:bookmarkStart w:id="53" w:name="_Hlk98961414"/>
      <w:r w:rsidR="00720BF2" w:rsidRPr="002F66F4">
        <w:rPr>
          <w:rFonts w:ascii="Ebrima" w:hAnsi="Ebrima"/>
          <w:color w:val="000000" w:themeColor="text1"/>
          <w:sz w:val="22"/>
          <w:szCs w:val="22"/>
        </w:rPr>
        <w:t xml:space="preserve">manutenção em perfeita ordem, custódia e guarda </w:t>
      </w:r>
      <w:bookmarkEnd w:id="53"/>
      <w:r w:rsidR="00EE2354" w:rsidRPr="002F66F4">
        <w:rPr>
          <w:rFonts w:ascii="Ebrima" w:hAnsi="Ebrima"/>
          <w:color w:val="000000" w:themeColor="text1"/>
          <w:sz w:val="22"/>
          <w:szCs w:val="22"/>
        </w:rPr>
        <w:t xml:space="preserve">digital </w:t>
      </w:r>
      <w:r w:rsidR="00720BF2" w:rsidRPr="002F66F4">
        <w:rPr>
          <w:rFonts w:ascii="Ebrima" w:hAnsi="Ebrima"/>
          <w:color w:val="000000" w:themeColor="text1"/>
          <w:sz w:val="22"/>
          <w:szCs w:val="22"/>
        </w:rPr>
        <w:t xml:space="preserve">da via </w:t>
      </w:r>
      <w:r w:rsidR="00F35BF9">
        <w:rPr>
          <w:rFonts w:ascii="Ebrima" w:hAnsi="Ebrima"/>
          <w:color w:val="000000" w:themeColor="text1"/>
          <w:sz w:val="22"/>
          <w:szCs w:val="22"/>
        </w:rPr>
        <w:t xml:space="preserve">original </w:t>
      </w:r>
      <w:r w:rsidR="00C1730A" w:rsidRPr="002F66F4">
        <w:rPr>
          <w:rFonts w:ascii="Ebrima" w:hAnsi="Ebrima"/>
          <w:color w:val="000000" w:themeColor="text1"/>
          <w:sz w:val="22"/>
          <w:szCs w:val="22"/>
        </w:rPr>
        <w:t>da</w:t>
      </w:r>
      <w:r w:rsidR="00720BF2" w:rsidRPr="002F66F4">
        <w:rPr>
          <w:rFonts w:ascii="Ebrima" w:hAnsi="Ebrima"/>
          <w:color w:val="000000" w:themeColor="text1"/>
          <w:sz w:val="22"/>
          <w:szCs w:val="22"/>
        </w:rPr>
        <w:t xml:space="preserve"> Escritura de Emissão de CCI assinada de forma digital, </w:t>
      </w:r>
      <w:r w:rsidR="008D752D">
        <w:rPr>
          <w:rFonts w:ascii="Ebrima" w:hAnsi="Ebrima"/>
          <w:color w:val="000000" w:themeColor="text1"/>
          <w:sz w:val="22"/>
          <w:szCs w:val="22"/>
        </w:rPr>
        <w:t xml:space="preserve">e </w:t>
      </w:r>
      <w:r w:rsidR="00EE2354" w:rsidRPr="002F66F4">
        <w:rPr>
          <w:rFonts w:ascii="Ebrima" w:hAnsi="Ebrima"/>
          <w:color w:val="000000" w:themeColor="text1"/>
          <w:sz w:val="22"/>
          <w:szCs w:val="22"/>
        </w:rPr>
        <w:t>de</w:t>
      </w:r>
      <w:r w:rsidR="00BA46BD" w:rsidRPr="002F66F4">
        <w:rPr>
          <w:rFonts w:ascii="Ebrima" w:hAnsi="Ebrima"/>
          <w:color w:val="000000" w:themeColor="text1"/>
          <w:sz w:val="22"/>
          <w:szCs w:val="22"/>
        </w:rPr>
        <w:t>s</w:t>
      </w:r>
      <w:r w:rsidR="00EE2354" w:rsidRPr="002F66F4">
        <w:rPr>
          <w:rFonts w:ascii="Ebrima" w:hAnsi="Ebrima"/>
          <w:color w:val="000000" w:themeColor="text1"/>
          <w:sz w:val="22"/>
          <w:szCs w:val="22"/>
        </w:rPr>
        <w:t xml:space="preserve">te Termo de Securitização </w:t>
      </w:r>
      <w:r w:rsidR="00720BF2" w:rsidRPr="002F66F4">
        <w:rPr>
          <w:rFonts w:ascii="Ebrima" w:hAnsi="Ebrima"/>
          <w:color w:val="000000" w:themeColor="text1"/>
          <w:sz w:val="22"/>
          <w:szCs w:val="22"/>
        </w:rPr>
        <w:t>e eventuais aditamentos, até a Data de Vencimento do CRI, conforme o caso, ou até a data de liquidação total do Patrimônio Separado.</w:t>
      </w:r>
    </w:p>
    <w:p w14:paraId="0F021742" w14:textId="77777777" w:rsidR="00D87C7A" w:rsidRPr="002F66F4" w:rsidRDefault="00D87C7A" w:rsidP="00021F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507769EE" w:rsidR="00D87C7A" w:rsidRPr="002F66F4" w:rsidRDefault="00D87C7A" w:rsidP="00021F7A">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Aquisição dos Créditos Imobiliários</w:t>
      </w:r>
    </w:p>
    <w:p w14:paraId="4975FCA6"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4E6A46F8" w14:textId="04849FE5" w:rsidR="00D87C7A" w:rsidRPr="002F66F4" w:rsidRDefault="00E67ED7" w:rsidP="00021F7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Os Créditos Imobiliários passaram a ser titulados pela Emissora em razão da subscrição das Debêntures</w:t>
      </w:r>
      <w:r w:rsidR="00D87C7A" w:rsidRPr="002F66F4">
        <w:rPr>
          <w:rFonts w:ascii="Ebrima" w:hAnsi="Ebrima"/>
          <w:color w:val="000000" w:themeColor="text1"/>
          <w:sz w:val="22"/>
          <w:szCs w:val="22"/>
        </w:rPr>
        <w:t>.</w:t>
      </w:r>
    </w:p>
    <w:p w14:paraId="5E3169B0" w14:textId="77777777" w:rsidR="00D87C7A" w:rsidRPr="002F66F4" w:rsidRDefault="00D87C7A" w:rsidP="00EB32F9">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1BB3FEF9" w:rsidR="00D87C7A" w:rsidRPr="002F66F4" w:rsidRDefault="00D87C7A" w:rsidP="00E901C0">
      <w:pPr>
        <w:pStyle w:val="PargrafodaLista"/>
        <w:numPr>
          <w:ilvl w:val="2"/>
          <w:numId w:val="135"/>
        </w:numPr>
        <w:tabs>
          <w:tab w:val="left" w:pos="1418"/>
        </w:tabs>
        <w:spacing w:line="276" w:lineRule="auto"/>
        <w:ind w:left="709" w:right="-2" w:firstLine="0"/>
        <w:jc w:val="both"/>
        <w:rPr>
          <w:rFonts w:ascii="Ebrima" w:hAnsi="Ebrima" w:cs="Arial"/>
          <w:sz w:val="22"/>
          <w:szCs w:val="22"/>
        </w:rPr>
      </w:pPr>
      <w:r w:rsidRPr="002F66F4">
        <w:rPr>
          <w:rFonts w:ascii="Ebrima" w:hAnsi="Ebrima" w:cstheme="minorHAnsi"/>
          <w:sz w:val="22"/>
          <w:szCs w:val="22"/>
        </w:rPr>
        <w:t>Nos termos e condições da Escritura</w:t>
      </w:r>
      <w:r w:rsidR="00AC2CD2" w:rsidRPr="002F66F4">
        <w:rPr>
          <w:rFonts w:ascii="Ebrima" w:hAnsi="Ebrima"/>
          <w:color w:val="000000" w:themeColor="text1"/>
          <w:sz w:val="22"/>
          <w:szCs w:val="22"/>
        </w:rPr>
        <w:t xml:space="preserve"> de Emissão de Debêntures</w:t>
      </w:r>
      <w:r w:rsidR="00A73B6D" w:rsidRPr="002F66F4">
        <w:rPr>
          <w:rFonts w:ascii="Ebrima" w:hAnsi="Ebrima"/>
          <w:sz w:val="22"/>
          <w:szCs w:val="22"/>
        </w:rPr>
        <w:t xml:space="preserve">, </w:t>
      </w:r>
      <w:r w:rsidRPr="002F66F4">
        <w:rPr>
          <w:rFonts w:ascii="Ebrima" w:hAnsi="Ebrima" w:cstheme="minorHAnsi"/>
          <w:sz w:val="22"/>
          <w:szCs w:val="22"/>
        </w:rPr>
        <w:t xml:space="preserve">a Emitente </w:t>
      </w:r>
      <w:r w:rsidRPr="002F66F4">
        <w:rPr>
          <w:rFonts w:ascii="Ebrima" w:hAnsi="Ebrima"/>
          <w:sz w:val="22"/>
          <w:szCs w:val="22"/>
        </w:rPr>
        <w:t xml:space="preserve">autorizou a </w:t>
      </w:r>
      <w:r w:rsidRPr="002F66F4">
        <w:rPr>
          <w:rFonts w:ascii="Ebrima" w:hAnsi="Ebrima" w:cstheme="minorHAnsi"/>
          <w:sz w:val="22"/>
          <w:szCs w:val="22"/>
        </w:rPr>
        <w:t>Emissora</w:t>
      </w:r>
      <w:r w:rsidRPr="002F66F4">
        <w:rPr>
          <w:rFonts w:ascii="Ebrima" w:hAnsi="Ebrima"/>
          <w:sz w:val="22"/>
          <w:szCs w:val="22"/>
        </w:rPr>
        <w:t xml:space="preserve"> a reter </w:t>
      </w:r>
      <w:r w:rsidR="00E67ED7" w:rsidRPr="002F66F4">
        <w:rPr>
          <w:rFonts w:ascii="Ebrima" w:hAnsi="Ebrima"/>
          <w:sz w:val="22"/>
          <w:szCs w:val="22"/>
        </w:rPr>
        <w:t xml:space="preserve">dos valores a serem pagos à </w:t>
      </w:r>
      <w:r w:rsidR="00021578" w:rsidRPr="002F66F4">
        <w:rPr>
          <w:rFonts w:ascii="Ebrima" w:hAnsi="Ebrima"/>
          <w:sz w:val="22"/>
          <w:szCs w:val="22"/>
        </w:rPr>
        <w:t>E</w:t>
      </w:r>
      <w:r w:rsidR="00021578" w:rsidRPr="00FC4DF7">
        <w:rPr>
          <w:rFonts w:ascii="Ebrima" w:hAnsi="Ebrima"/>
          <w:sz w:val="22"/>
        </w:rPr>
        <w:t>mitente</w:t>
      </w:r>
      <w:r w:rsidR="00E67ED7" w:rsidRPr="002F66F4">
        <w:rPr>
          <w:rFonts w:ascii="Ebrima" w:hAnsi="Ebrima"/>
          <w:sz w:val="22"/>
          <w:szCs w:val="22"/>
        </w:rPr>
        <w:t xml:space="preserve">, à título de integralização </w:t>
      </w:r>
      <w:r w:rsidRPr="002F66F4">
        <w:rPr>
          <w:rFonts w:ascii="Ebrima" w:hAnsi="Ebrima" w:cstheme="minorHAnsi"/>
          <w:sz w:val="22"/>
          <w:szCs w:val="22"/>
        </w:rPr>
        <w:t xml:space="preserve">das Debêntures </w:t>
      </w:r>
      <w:r w:rsidRPr="002F66F4">
        <w:rPr>
          <w:rFonts w:ascii="Ebrima" w:hAnsi="Ebrima"/>
          <w:sz w:val="22"/>
          <w:szCs w:val="22"/>
        </w:rPr>
        <w:t>os recursos necessários para</w:t>
      </w:r>
      <w:r w:rsidR="00E67ED7" w:rsidRPr="002F66F4">
        <w:rPr>
          <w:rFonts w:ascii="Ebrima" w:hAnsi="Ebrima" w:cstheme="minorHAnsi"/>
          <w:spacing w:val="-2"/>
          <w:sz w:val="22"/>
          <w:szCs w:val="22"/>
        </w:rPr>
        <w:t>:</w:t>
      </w:r>
    </w:p>
    <w:p w14:paraId="258BA5D4" w14:textId="77777777" w:rsidR="00E67ED7" w:rsidRPr="002F66F4" w:rsidRDefault="00E67ED7" w:rsidP="00E901C0">
      <w:pPr>
        <w:pStyle w:val="PargrafodaLista"/>
        <w:tabs>
          <w:tab w:val="left" w:pos="1418"/>
        </w:tabs>
        <w:spacing w:line="276" w:lineRule="auto"/>
        <w:ind w:left="709" w:right="-2"/>
        <w:jc w:val="both"/>
        <w:rPr>
          <w:rFonts w:ascii="Ebrima" w:hAnsi="Ebrima"/>
          <w:color w:val="000000"/>
          <w:sz w:val="22"/>
          <w:szCs w:val="22"/>
        </w:rPr>
      </w:pPr>
    </w:p>
    <w:p w14:paraId="79656D16" w14:textId="634954B9" w:rsidR="00E67ED7" w:rsidRPr="002F66F4" w:rsidRDefault="00E67ED7" w:rsidP="00E901C0">
      <w:pPr>
        <w:pStyle w:val="PargrafodaLista"/>
        <w:numPr>
          <w:ilvl w:val="0"/>
          <w:numId w:val="136"/>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w:t>
      </w:r>
      <w:r w:rsidR="00610415" w:rsidRPr="002F66F4">
        <w:rPr>
          <w:rFonts w:ascii="Ebrima" w:hAnsi="Ebrima" w:cstheme="minorHAnsi"/>
          <w:color w:val="000000"/>
          <w:sz w:val="22"/>
          <w:szCs w:val="22"/>
        </w:rPr>
        <w:t>a</w:t>
      </w:r>
      <w:r w:rsidRPr="002F66F4">
        <w:rPr>
          <w:rFonts w:ascii="Ebrima" w:hAnsi="Ebrima" w:cstheme="minorHAnsi"/>
          <w:color w:val="000000"/>
          <w:sz w:val="22"/>
          <w:szCs w:val="22"/>
        </w:rPr>
        <w:t xml:space="preserve"> </w:t>
      </w:r>
      <w:proofErr w:type="spellStart"/>
      <w:r w:rsidRPr="002F66F4">
        <w:rPr>
          <w:rFonts w:ascii="Ebrima" w:hAnsi="Ebrima" w:cstheme="minorHAnsi"/>
          <w:color w:val="000000"/>
          <w:sz w:val="22"/>
          <w:szCs w:val="22"/>
        </w:rPr>
        <w:t>Custodiante</w:t>
      </w:r>
      <w:proofErr w:type="spellEnd"/>
      <w:r w:rsidRPr="002F66F4">
        <w:rPr>
          <w:rFonts w:ascii="Ebrima" w:hAnsi="Ebrima" w:cstheme="minorHAnsi"/>
          <w:color w:val="000000"/>
          <w:sz w:val="22"/>
          <w:szCs w:val="22"/>
        </w:rPr>
        <w:t>, do Agente Fiduciário, do Coordenador Líder e da Emissora, conforme estimadas na Escritura de Emissão de Debêntures;</w:t>
      </w:r>
    </w:p>
    <w:p w14:paraId="4316D23D" w14:textId="77777777" w:rsidR="00E67ED7" w:rsidRPr="002F66F4" w:rsidRDefault="00E67ED7" w:rsidP="00E901C0">
      <w:pPr>
        <w:pStyle w:val="PargrafodaLista"/>
        <w:tabs>
          <w:tab w:val="left" w:pos="1418"/>
        </w:tabs>
        <w:spacing w:line="276" w:lineRule="auto"/>
        <w:ind w:left="709" w:right="-2"/>
        <w:jc w:val="both"/>
        <w:rPr>
          <w:rFonts w:ascii="Ebrima" w:hAnsi="Ebrima" w:cstheme="minorHAnsi"/>
          <w:sz w:val="22"/>
          <w:szCs w:val="22"/>
        </w:rPr>
      </w:pPr>
    </w:p>
    <w:p w14:paraId="5D8C41B4" w14:textId="06616EC4" w:rsidR="00E67ED7" w:rsidRPr="002F66F4" w:rsidRDefault="00E67ED7" w:rsidP="00E901C0">
      <w:pPr>
        <w:pStyle w:val="PargrafodaLista"/>
        <w:numPr>
          <w:ilvl w:val="0"/>
          <w:numId w:val="136"/>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color w:val="000000"/>
          <w:sz w:val="22"/>
          <w:szCs w:val="22"/>
        </w:rPr>
        <w:t xml:space="preserve">a constituição do </w:t>
      </w:r>
      <w:r w:rsidRPr="002F66F4">
        <w:rPr>
          <w:rFonts w:ascii="Ebrima" w:hAnsi="Ebrima" w:cstheme="minorHAnsi"/>
          <w:sz w:val="22"/>
          <w:szCs w:val="22"/>
        </w:rPr>
        <w:t>Fundo de Despesas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37C716B1" w14:textId="77777777" w:rsidR="00E67ED7" w:rsidRPr="002F66F4" w:rsidRDefault="00E67ED7" w:rsidP="00E901C0">
      <w:pPr>
        <w:pStyle w:val="PargrafodaLista"/>
        <w:spacing w:line="276" w:lineRule="auto"/>
        <w:rPr>
          <w:rFonts w:ascii="Ebrima" w:hAnsi="Ebrima"/>
          <w:sz w:val="22"/>
          <w:szCs w:val="22"/>
        </w:rPr>
      </w:pPr>
    </w:p>
    <w:p w14:paraId="02A3C868" w14:textId="50423EAE" w:rsidR="005A05EC" w:rsidRDefault="00E67ED7" w:rsidP="00E901C0">
      <w:pPr>
        <w:pStyle w:val="PargrafodaLista"/>
        <w:numPr>
          <w:ilvl w:val="0"/>
          <w:numId w:val="136"/>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 constituição do Fundo de </w:t>
      </w:r>
      <w:bookmarkStart w:id="54" w:name="_Hlk97824228"/>
      <w:r w:rsidR="00891CFD" w:rsidRPr="00D5613A">
        <w:rPr>
          <w:rFonts w:ascii="Ebrima" w:hAnsi="Ebrima"/>
          <w:color w:val="000000" w:themeColor="text1"/>
          <w:sz w:val="22"/>
        </w:rPr>
        <w:t>Juros</w:t>
      </w:r>
      <w:bookmarkEnd w:id="54"/>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 xml:space="preserve">; </w:t>
      </w:r>
    </w:p>
    <w:p w14:paraId="604BF082" w14:textId="77777777" w:rsidR="005A05EC" w:rsidRPr="00AB18FF" w:rsidRDefault="005A05EC" w:rsidP="00AB18FF">
      <w:pPr>
        <w:pStyle w:val="PargrafodaLista"/>
        <w:rPr>
          <w:rFonts w:ascii="Ebrima" w:hAnsi="Ebrima" w:cstheme="minorHAnsi"/>
          <w:sz w:val="22"/>
          <w:szCs w:val="22"/>
        </w:rPr>
      </w:pPr>
    </w:p>
    <w:p w14:paraId="3EA41504" w14:textId="613271C3" w:rsidR="00E67ED7" w:rsidRPr="002F66F4" w:rsidRDefault="005A05EC" w:rsidP="00E901C0">
      <w:pPr>
        <w:pStyle w:val="PargrafodaLista"/>
        <w:numPr>
          <w:ilvl w:val="0"/>
          <w:numId w:val="136"/>
        </w:numPr>
        <w:tabs>
          <w:tab w:val="left" w:pos="1418"/>
        </w:tabs>
        <w:spacing w:line="276" w:lineRule="auto"/>
        <w:ind w:left="709" w:right="-2" w:firstLine="0"/>
        <w:jc w:val="both"/>
        <w:rPr>
          <w:rFonts w:ascii="Ebrima" w:hAnsi="Ebrima" w:cstheme="minorHAnsi"/>
          <w:sz w:val="22"/>
          <w:szCs w:val="22"/>
        </w:rPr>
      </w:pPr>
      <w:r>
        <w:rPr>
          <w:rFonts w:ascii="Ebrima" w:hAnsi="Ebrima" w:cstheme="minorHAnsi"/>
          <w:sz w:val="22"/>
          <w:szCs w:val="22"/>
        </w:rPr>
        <w:t xml:space="preserve">a constituição do Fundo de Reserva, nos termos da Cláusula </w:t>
      </w:r>
      <w:r w:rsidR="001B17F5">
        <w:rPr>
          <w:rFonts w:ascii="Ebrima" w:hAnsi="Ebrima" w:cstheme="minorHAnsi"/>
          <w:sz w:val="22"/>
          <w:szCs w:val="22"/>
        </w:rPr>
        <w:t xml:space="preserve">VIII deste Termo de Securitização; </w:t>
      </w:r>
      <w:r w:rsidR="00E67ED7" w:rsidRPr="002F66F4">
        <w:rPr>
          <w:rFonts w:ascii="Ebrima" w:hAnsi="Ebrima" w:cstheme="minorHAnsi"/>
          <w:sz w:val="22"/>
          <w:szCs w:val="22"/>
        </w:rPr>
        <w:t>e</w:t>
      </w:r>
    </w:p>
    <w:p w14:paraId="05205292" w14:textId="77777777" w:rsidR="00E67ED7" w:rsidRPr="002F66F4" w:rsidRDefault="00E67ED7" w:rsidP="00E901C0">
      <w:pPr>
        <w:pStyle w:val="PargrafodaLista"/>
        <w:tabs>
          <w:tab w:val="left" w:pos="1418"/>
        </w:tabs>
        <w:spacing w:line="276" w:lineRule="auto"/>
        <w:ind w:left="709"/>
        <w:rPr>
          <w:rFonts w:ascii="Ebrima" w:hAnsi="Ebrima" w:cstheme="minorHAnsi"/>
          <w:sz w:val="22"/>
          <w:szCs w:val="22"/>
        </w:rPr>
      </w:pPr>
    </w:p>
    <w:p w14:paraId="440C6BB4" w14:textId="38EF80CA" w:rsidR="00E67ED7" w:rsidRPr="002F66F4" w:rsidRDefault="00E67ED7" w:rsidP="00E901C0">
      <w:pPr>
        <w:pStyle w:val="PargrafodaLista"/>
        <w:numPr>
          <w:ilvl w:val="0"/>
          <w:numId w:val="136"/>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a constituição do Fundo de</w:t>
      </w:r>
      <w:r w:rsidR="00E558B9" w:rsidRPr="002F66F4">
        <w:rPr>
          <w:rFonts w:ascii="Ebrima" w:hAnsi="Ebrima" w:cstheme="minorHAnsi"/>
          <w:sz w:val="22"/>
          <w:szCs w:val="22"/>
        </w:rPr>
        <w:t xml:space="preserve"> Aquisição</w:t>
      </w:r>
      <w:r w:rsidR="002723C7" w:rsidRPr="002F66F4">
        <w:rPr>
          <w:rFonts w:ascii="Ebrima" w:hAnsi="Ebrima" w:cstheme="minorHAnsi"/>
          <w:sz w:val="22"/>
          <w:szCs w:val="22"/>
        </w:rPr>
        <w:t xml:space="preserve"> e Obras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54A33C71" w14:textId="77777777" w:rsidR="00E67ED7" w:rsidRPr="002F66F4" w:rsidRDefault="00E67ED7" w:rsidP="00021F7A">
      <w:pPr>
        <w:tabs>
          <w:tab w:val="left" w:pos="1418"/>
        </w:tabs>
        <w:spacing w:line="276" w:lineRule="auto"/>
        <w:ind w:left="709"/>
        <w:rPr>
          <w:rFonts w:ascii="Ebrima" w:hAnsi="Ebrima" w:cstheme="minorHAnsi"/>
          <w:color w:val="000000" w:themeColor="text1"/>
          <w:sz w:val="22"/>
          <w:szCs w:val="22"/>
        </w:rPr>
      </w:pPr>
    </w:p>
    <w:p w14:paraId="644F33A2" w14:textId="7B4388D4" w:rsidR="00D87C7A" w:rsidRPr="002F66F4" w:rsidRDefault="00D87C7A" w:rsidP="00021F7A">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55" w:name="_Toc198234639"/>
      <w:bookmarkStart w:id="56" w:name="_Toc216807827"/>
      <w:bookmarkStart w:id="57" w:name="_Toc358270769"/>
      <w:bookmarkStart w:id="58" w:name="_Toc366868556"/>
      <w:bookmarkStart w:id="59" w:name="_Toc366099234"/>
      <w:r w:rsidRPr="002F66F4">
        <w:rPr>
          <w:rFonts w:ascii="Ebrima" w:hAnsi="Ebrima" w:cs="Tahoma"/>
          <w:color w:val="000000" w:themeColor="text1"/>
          <w:sz w:val="22"/>
          <w:szCs w:val="22"/>
        </w:rPr>
        <w:t xml:space="preserve">Os pagamentos decorrentes dos Créditos Imobiliários serão diretamente creditados </w:t>
      </w:r>
      <w:r w:rsidR="00E67ED7" w:rsidRPr="002F66F4">
        <w:rPr>
          <w:rFonts w:ascii="Ebrima" w:hAnsi="Ebrima" w:cs="Tahoma"/>
          <w:color w:val="000000" w:themeColor="text1"/>
          <w:sz w:val="22"/>
          <w:szCs w:val="22"/>
        </w:rPr>
        <w:t>pela Emitente</w:t>
      </w:r>
      <w:r w:rsidR="00CF1D39" w:rsidRPr="002F66F4">
        <w:rPr>
          <w:rFonts w:ascii="Ebrima" w:hAnsi="Ebrima" w:cs="Tahoma"/>
          <w:color w:val="000000" w:themeColor="text1"/>
          <w:sz w:val="22"/>
          <w:szCs w:val="22"/>
        </w:rPr>
        <w:t xml:space="preserve"> </w:t>
      </w:r>
      <w:r w:rsidRPr="002F66F4">
        <w:rPr>
          <w:rFonts w:ascii="Ebrima" w:hAnsi="Ebrima" w:cs="Tahoma"/>
          <w:color w:val="000000" w:themeColor="text1"/>
          <w:sz w:val="22"/>
          <w:szCs w:val="22"/>
        </w:rPr>
        <w:t>na Conta Centralizadora, nos termos da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w:t>
      </w:r>
    </w:p>
    <w:p w14:paraId="33D5DF9A" w14:textId="21F8919F" w:rsidR="00E67ED7" w:rsidRPr="002F66F4" w:rsidRDefault="00E67ED7" w:rsidP="00021F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21822E05" w:rsidR="00E67ED7" w:rsidRPr="002F66F4" w:rsidRDefault="00E67ED7" w:rsidP="00E901C0">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Nos termos da Escritura de Emissão de Debêntures, os Créditos Imobiliários passaram para a titularidade da Emissora no Patrimônio Separado.</w:t>
      </w:r>
    </w:p>
    <w:p w14:paraId="4645D14C" w14:textId="77777777" w:rsidR="008F0D31" w:rsidRPr="002F66F4" w:rsidRDefault="008F0D31" w:rsidP="0061174C">
      <w:pPr>
        <w:spacing w:line="276" w:lineRule="auto"/>
        <w:rPr>
          <w:rFonts w:ascii="Ebrima" w:hAnsi="Ebrima" w:cstheme="minorHAnsi"/>
          <w:sz w:val="22"/>
          <w:szCs w:val="22"/>
        </w:rPr>
      </w:pPr>
    </w:p>
    <w:p w14:paraId="7F7B1A43" w14:textId="4ABB8259" w:rsidR="008F0D31" w:rsidRPr="002F66F4" w:rsidRDefault="008F0D31" w:rsidP="00E901C0">
      <w:pPr>
        <w:spacing w:line="276" w:lineRule="auto"/>
        <w:rPr>
          <w:rFonts w:ascii="Ebrima" w:hAnsi="Ebrima"/>
          <w:b/>
          <w:sz w:val="22"/>
          <w:szCs w:val="22"/>
          <w:u w:val="single"/>
        </w:rPr>
      </w:pPr>
      <w:bookmarkStart w:id="60" w:name="_DV_C630"/>
      <w:r w:rsidRPr="002F66F4">
        <w:rPr>
          <w:rFonts w:ascii="Ebrima" w:hAnsi="Ebrima"/>
          <w:b/>
          <w:sz w:val="22"/>
          <w:szCs w:val="22"/>
          <w:u w:val="single"/>
        </w:rPr>
        <w:t xml:space="preserve">Níveis de Concentração dos Créditos </w:t>
      </w:r>
      <w:bookmarkEnd w:id="60"/>
      <w:r w:rsidRPr="002F66F4">
        <w:rPr>
          <w:rFonts w:ascii="Ebrima" w:hAnsi="Ebrima"/>
          <w:b/>
          <w:sz w:val="22"/>
          <w:szCs w:val="22"/>
          <w:u w:val="single"/>
        </w:rPr>
        <w:t>Imobiliários</w:t>
      </w:r>
    </w:p>
    <w:p w14:paraId="30AB6B63" w14:textId="77777777" w:rsidR="008F0D31" w:rsidRPr="002F66F4" w:rsidRDefault="008F0D31" w:rsidP="00E901C0">
      <w:pPr>
        <w:spacing w:line="276" w:lineRule="auto"/>
        <w:ind w:right="-2"/>
        <w:rPr>
          <w:rFonts w:ascii="Ebrima" w:hAnsi="Ebrima" w:cstheme="minorHAnsi"/>
          <w:sz w:val="22"/>
          <w:szCs w:val="22"/>
        </w:rPr>
      </w:pPr>
    </w:p>
    <w:p w14:paraId="3B436FEF" w14:textId="41681BB4" w:rsidR="008F0D31" w:rsidRPr="002F66F4" w:rsidRDefault="008F0D31" w:rsidP="00E901C0">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 xml:space="preserve">Na Data de Emissão, </w:t>
      </w:r>
      <w:r w:rsidR="002573A7" w:rsidRPr="002F66F4">
        <w:rPr>
          <w:rFonts w:ascii="Ebrima" w:hAnsi="Ebrima" w:cstheme="minorHAnsi"/>
          <w:sz w:val="22"/>
          <w:szCs w:val="22"/>
        </w:rPr>
        <w:t xml:space="preserve">100% (cem por cento) dos </w:t>
      </w:r>
      <w:r w:rsidRPr="002F66F4">
        <w:rPr>
          <w:rFonts w:ascii="Ebrima" w:hAnsi="Ebrima" w:cstheme="minorHAnsi"/>
          <w:sz w:val="22"/>
          <w:szCs w:val="22"/>
        </w:rPr>
        <w:t xml:space="preserve">Créditos Imobiliários </w:t>
      </w:r>
      <w:r w:rsidR="002573A7" w:rsidRPr="002F66F4">
        <w:rPr>
          <w:rFonts w:ascii="Ebrima" w:hAnsi="Ebrima" w:cstheme="minorHAnsi"/>
          <w:sz w:val="22"/>
          <w:szCs w:val="22"/>
        </w:rPr>
        <w:t>são devidos pela Emitente. A Oferta atende ao quanto previsto no artigo 5º, §4º e seguintes, da Instrução CVM nº 4</w:t>
      </w:r>
      <w:r w:rsidR="00E558B9" w:rsidRPr="002F66F4">
        <w:rPr>
          <w:rFonts w:ascii="Ebrima" w:hAnsi="Ebrima" w:cstheme="minorHAnsi"/>
          <w:sz w:val="22"/>
          <w:szCs w:val="22"/>
        </w:rPr>
        <w:t>14</w:t>
      </w:r>
      <w:r w:rsidR="002573A7" w:rsidRPr="002F66F4">
        <w:rPr>
          <w:rFonts w:ascii="Ebrima" w:hAnsi="Ebrima" w:cstheme="minorHAnsi"/>
          <w:sz w:val="22"/>
          <w:szCs w:val="22"/>
        </w:rPr>
        <w:t>/0</w:t>
      </w:r>
      <w:r w:rsidR="00E558B9" w:rsidRPr="002F66F4">
        <w:rPr>
          <w:rFonts w:ascii="Ebrima" w:hAnsi="Ebrima" w:cstheme="minorHAnsi"/>
          <w:sz w:val="22"/>
          <w:szCs w:val="22"/>
        </w:rPr>
        <w:t>4</w:t>
      </w:r>
      <w:r w:rsidR="002573A7" w:rsidRPr="002F66F4">
        <w:rPr>
          <w:rFonts w:ascii="Ebrima" w:hAnsi="Ebrima" w:cstheme="minorHAnsi"/>
          <w:sz w:val="22"/>
          <w:szCs w:val="22"/>
        </w:rPr>
        <w:t>.</w:t>
      </w:r>
    </w:p>
    <w:p w14:paraId="2D3C61F6" w14:textId="77777777" w:rsidR="00D87C7A" w:rsidRPr="002F66F4" w:rsidRDefault="00D87C7A" w:rsidP="00EB32F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347FD40C" w:rsidR="00D87C7A" w:rsidRPr="002F66F4" w:rsidRDefault="00D87C7A" w:rsidP="00021F7A">
      <w:pPr>
        <w:pStyle w:val="Ttulo1"/>
        <w:spacing w:before="0" w:after="0" w:line="276" w:lineRule="auto"/>
        <w:jc w:val="both"/>
        <w:rPr>
          <w:rFonts w:ascii="Ebrima" w:hAnsi="Ebrima"/>
          <w:b w:val="0"/>
          <w:smallCaps/>
          <w:color w:val="000000" w:themeColor="text1"/>
          <w:sz w:val="22"/>
          <w:szCs w:val="22"/>
        </w:rPr>
      </w:pPr>
      <w:bookmarkStart w:id="61" w:name="_Toc451888000"/>
      <w:bookmarkStart w:id="62" w:name="_Toc453263774"/>
      <w:bookmarkStart w:id="63" w:name="_Toc432070556"/>
      <w:bookmarkStart w:id="64" w:name="_Toc528153848"/>
      <w:bookmarkStart w:id="65" w:name="_Toc89184571"/>
      <w:bookmarkStart w:id="66" w:name="_Toc89709696"/>
      <w:bookmarkStart w:id="67" w:name="_Toc89443349"/>
      <w:r w:rsidRPr="002F66F4">
        <w:rPr>
          <w:rFonts w:ascii="Ebrima" w:hAnsi="Ebrima"/>
          <w:color w:val="000000" w:themeColor="text1"/>
          <w:sz w:val="22"/>
          <w:szCs w:val="22"/>
        </w:rPr>
        <w:t xml:space="preserve">CLÁUSULA IV – </w:t>
      </w:r>
      <w:r w:rsidRPr="002F66F4">
        <w:rPr>
          <w:rFonts w:ascii="Ebrima" w:hAnsi="Ebrima"/>
          <w:smallCaps/>
          <w:color w:val="000000" w:themeColor="text1"/>
          <w:sz w:val="22"/>
          <w:szCs w:val="22"/>
        </w:rPr>
        <w:t>CARACTERÍSTICAS DOS CRI E DA OFERTA</w:t>
      </w:r>
      <w:bookmarkEnd w:id="55"/>
      <w:bookmarkEnd w:id="56"/>
      <w:bookmarkEnd w:id="57"/>
      <w:bookmarkEnd w:id="58"/>
      <w:bookmarkEnd w:id="59"/>
      <w:bookmarkEnd w:id="61"/>
      <w:bookmarkEnd w:id="62"/>
      <w:bookmarkEnd w:id="63"/>
      <w:bookmarkEnd w:id="64"/>
      <w:bookmarkEnd w:id="65"/>
      <w:bookmarkEnd w:id="66"/>
      <w:bookmarkEnd w:id="67"/>
    </w:p>
    <w:p w14:paraId="5000B8B7" w14:textId="77777777" w:rsidR="00D87C7A" w:rsidRPr="002F66F4" w:rsidRDefault="00D87C7A" w:rsidP="00EB32F9">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7777777" w:rsidR="00D87C7A" w:rsidRPr="002F66F4" w:rsidRDefault="00D87C7A" w:rsidP="00EB32F9">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2F66F4">
        <w:rPr>
          <w:rFonts w:ascii="Ebrima" w:hAnsi="Ebrima"/>
          <w:color w:val="000000" w:themeColor="text1"/>
          <w:sz w:val="22"/>
          <w:szCs w:val="22"/>
        </w:rPr>
        <w:t>Os CRI da presente Emissão, cujo lastro se constitui pelos Créditos Imobiliários, possuem as seguintes características:</w:t>
      </w:r>
    </w:p>
    <w:p w14:paraId="1B6EB37D" w14:textId="77777777" w:rsidR="00F6224D" w:rsidRPr="00D5613A" w:rsidRDefault="00F6224D" w:rsidP="00D5613A">
      <w:pPr>
        <w:pStyle w:val="PargrafodaLista"/>
        <w:spacing w:line="300" w:lineRule="exact"/>
        <w:ind w:left="0" w:right="-2"/>
        <w:jc w:val="both"/>
        <w:rPr>
          <w:rFonts w:ascii="Ebrima" w:hAnsi="Ebrima"/>
          <w:sz w:val="22"/>
        </w:rPr>
      </w:pPr>
    </w:p>
    <w:tbl>
      <w:tblPr>
        <w:tblW w:w="9498" w:type="dxa"/>
        <w:jc w:val="center"/>
        <w:tblLook w:val="01E0" w:firstRow="1" w:lastRow="1" w:firstColumn="1" w:lastColumn="1" w:noHBand="0" w:noVBand="0"/>
      </w:tblPr>
      <w:tblGrid>
        <w:gridCol w:w="4536"/>
        <w:gridCol w:w="426"/>
        <w:gridCol w:w="4536"/>
      </w:tblGrid>
      <w:tr w:rsidR="00234097" w:rsidRPr="00C1188C" w:rsidDel="004C18CD" w14:paraId="2E4E8CC3" w14:textId="77777777" w:rsidTr="00DB2AA8">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F0276" w14:textId="77777777" w:rsidR="00234097" w:rsidRPr="00C1188C" w:rsidRDefault="00234097" w:rsidP="00DB2AA8">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Seniores I</w:t>
            </w:r>
          </w:p>
        </w:tc>
        <w:tc>
          <w:tcPr>
            <w:tcW w:w="426" w:type="dxa"/>
            <w:tcBorders>
              <w:top w:val="nil"/>
              <w:left w:val="nil"/>
              <w:bottom w:val="nil"/>
              <w:right w:val="single" w:sz="4" w:space="0" w:color="auto"/>
            </w:tcBorders>
          </w:tcPr>
          <w:p w14:paraId="498E555D" w14:textId="77777777" w:rsidR="00234097" w:rsidRPr="00C1188C" w:rsidRDefault="00234097" w:rsidP="00DB2AA8">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DAB39" w14:textId="77777777" w:rsidR="00234097" w:rsidRPr="00C1188C" w:rsidDel="004C18CD" w:rsidRDefault="00234097" w:rsidP="00DB2AA8">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Subordinados I</w:t>
            </w:r>
          </w:p>
        </w:tc>
      </w:tr>
      <w:tr w:rsidR="00234097" w:rsidRPr="00C1188C" w:rsidDel="004C18CD" w14:paraId="17E090BC" w14:textId="77777777" w:rsidTr="00DB2AA8">
        <w:trPr>
          <w:jc w:val="center"/>
        </w:trPr>
        <w:tc>
          <w:tcPr>
            <w:tcW w:w="4536" w:type="dxa"/>
            <w:tcBorders>
              <w:top w:val="single" w:sz="4" w:space="0" w:color="auto"/>
              <w:left w:val="single" w:sz="4" w:space="0" w:color="auto"/>
              <w:bottom w:val="nil"/>
              <w:right w:val="single" w:sz="4" w:space="0" w:color="auto"/>
            </w:tcBorders>
          </w:tcPr>
          <w:p w14:paraId="167AF3C7"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Emissão: 1ª;</w:t>
            </w:r>
          </w:p>
          <w:p w14:paraId="05E6D218"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168A0F"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BB22CA" w14:textId="77777777" w:rsidR="00234097" w:rsidRPr="00C1188C" w:rsidRDefault="00234097" w:rsidP="00234097">
            <w:pPr>
              <w:pStyle w:val="BodyText21"/>
              <w:numPr>
                <w:ilvl w:val="0"/>
                <w:numId w:val="103"/>
              </w:numPr>
              <w:tabs>
                <w:tab w:val="clear" w:pos="720"/>
              </w:tabs>
              <w:spacing w:line="276" w:lineRule="auto"/>
              <w:ind w:left="741" w:hanging="741"/>
              <w:rPr>
                <w:rFonts w:ascii="Ebrima" w:hAnsi="Ebrima" w:cstheme="minorHAnsi"/>
                <w:color w:val="000000" w:themeColor="text1"/>
                <w:sz w:val="22"/>
                <w:szCs w:val="22"/>
              </w:rPr>
            </w:pPr>
            <w:r w:rsidRPr="00C1188C">
              <w:rPr>
                <w:rFonts w:ascii="Ebrima" w:hAnsi="Ebrima" w:cstheme="minorHAnsi"/>
                <w:color w:val="000000" w:themeColor="text1"/>
                <w:sz w:val="22"/>
                <w:szCs w:val="22"/>
              </w:rPr>
              <w:t>Emissão: 1ª;</w:t>
            </w:r>
          </w:p>
          <w:p w14:paraId="303261D9"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234097" w:rsidRPr="00C1188C" w:rsidDel="004C18CD" w14:paraId="3DC4657E" w14:textId="77777777" w:rsidTr="00DB2AA8">
        <w:trPr>
          <w:jc w:val="center"/>
        </w:trPr>
        <w:tc>
          <w:tcPr>
            <w:tcW w:w="4536" w:type="dxa"/>
            <w:tcBorders>
              <w:top w:val="nil"/>
              <w:left w:val="single" w:sz="4" w:space="0" w:color="auto"/>
              <w:bottom w:val="nil"/>
              <w:right w:val="single" w:sz="4" w:space="0" w:color="auto"/>
            </w:tcBorders>
          </w:tcPr>
          <w:p w14:paraId="1D1D3A0A" w14:textId="23D889B2"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ª</w:t>
            </w:r>
            <w:proofErr w:type="gramEnd"/>
            <w:r w:rsidRPr="00C1188C">
              <w:rPr>
                <w:rFonts w:ascii="Ebrima" w:hAnsi="Ebrima" w:cstheme="minorHAnsi"/>
                <w:color w:val="000000" w:themeColor="text1"/>
                <w:sz w:val="22"/>
                <w:szCs w:val="22"/>
              </w:rPr>
              <w:t>;</w:t>
            </w:r>
          </w:p>
          <w:p w14:paraId="05485EE3"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46CE85B"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1AC640" w14:textId="36B8A168" w:rsidR="00234097" w:rsidRPr="00C1188C" w:rsidRDefault="00234097" w:rsidP="00234097">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ª</w:t>
            </w:r>
            <w:proofErr w:type="gramEnd"/>
            <w:r w:rsidRPr="00C1188C">
              <w:rPr>
                <w:rFonts w:ascii="Ebrima" w:hAnsi="Ebrima" w:cstheme="minorHAnsi"/>
                <w:color w:val="000000" w:themeColor="text1"/>
                <w:sz w:val="22"/>
                <w:szCs w:val="22"/>
              </w:rPr>
              <w:t>;</w:t>
            </w:r>
          </w:p>
          <w:p w14:paraId="1B343AE7"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234097" w:rsidRPr="00C1188C" w:rsidDel="004C18CD" w14:paraId="5A83B14E" w14:textId="77777777" w:rsidTr="00DB2AA8">
        <w:trPr>
          <w:jc w:val="center"/>
        </w:trPr>
        <w:tc>
          <w:tcPr>
            <w:tcW w:w="4536" w:type="dxa"/>
            <w:tcBorders>
              <w:top w:val="nil"/>
              <w:left w:val="single" w:sz="4" w:space="0" w:color="auto"/>
              <w:bottom w:val="nil"/>
              <w:right w:val="single" w:sz="4" w:space="0" w:color="auto"/>
            </w:tcBorders>
          </w:tcPr>
          <w:p w14:paraId="327667BE" w14:textId="3B8DACA0"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0376BD1E"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D41DA3F"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5EA57C" w14:textId="7F5663C1" w:rsidR="00234097" w:rsidRPr="00C1188C" w:rsidRDefault="00234097" w:rsidP="00234097">
            <w:pPr>
              <w:pStyle w:val="BodyText21"/>
              <w:numPr>
                <w:ilvl w:val="0"/>
                <w:numId w:val="103"/>
              </w:numPr>
              <w:tabs>
                <w:tab w:val="clear" w:pos="720"/>
              </w:tabs>
              <w:spacing w:line="276" w:lineRule="auto"/>
              <w:ind w:left="709" w:hanging="709"/>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Quantidade de CRI: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63FF76F6"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234097" w:rsidRPr="00C1188C" w:rsidDel="004C18CD" w14:paraId="661C8E3B" w14:textId="77777777" w:rsidTr="00DB2AA8">
        <w:trPr>
          <w:jc w:val="center"/>
        </w:trPr>
        <w:tc>
          <w:tcPr>
            <w:tcW w:w="4536" w:type="dxa"/>
            <w:tcBorders>
              <w:top w:val="nil"/>
              <w:left w:val="single" w:sz="4" w:space="0" w:color="auto"/>
              <w:bottom w:val="nil"/>
              <w:right w:val="single" w:sz="4" w:space="0" w:color="auto"/>
            </w:tcBorders>
          </w:tcPr>
          <w:p w14:paraId="0935D36F" w14:textId="222445B5"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Pr>
                <w:rFonts w:ascii="Ebrima" w:hAnsi="Ebrima" w:cstheme="minorHAnsi"/>
                <w:color w:val="000000" w:themeColor="text1"/>
                <w:sz w:val="22"/>
                <w:szCs w:val="22"/>
              </w:rPr>
              <w:t>;</w:t>
            </w:r>
          </w:p>
          <w:p w14:paraId="70FCF17C"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C909AD"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584ED6A" w14:textId="01B8C996"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w:t>
            </w:r>
            <w:r w:rsidRPr="00C1188C">
              <w:rPr>
                <w:rFonts w:ascii="Ebrima" w:hAnsi="Ebrima"/>
                <w:noProof/>
                <w:color w:val="000000" w:themeColor="text1"/>
                <w:sz w:val="22"/>
                <w:szCs w:val="22"/>
              </w:rPr>
              <w:t xml:space="preserve"> </w:t>
            </w:r>
            <w:r w:rsidRPr="00C1188C">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3794E4DC"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D5613A" w:rsidRPr="00C1188C" w:rsidDel="004C18CD" w14:paraId="797B07BB" w14:textId="77777777" w:rsidTr="00D5613A">
        <w:trPr>
          <w:cantSplit/>
          <w:jc w:val="center"/>
        </w:trPr>
        <w:tc>
          <w:tcPr>
            <w:tcW w:w="4536" w:type="dxa"/>
            <w:tcBorders>
              <w:top w:val="nil"/>
              <w:left w:val="single" w:sz="4" w:space="0" w:color="auto"/>
              <w:bottom w:val="nil"/>
              <w:right w:val="single" w:sz="4" w:space="0" w:color="auto"/>
            </w:tcBorders>
          </w:tcPr>
          <w:p w14:paraId="7089641E" w14:textId="291A3392"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w:t>
            </w:r>
            <w:r w:rsidRPr="00C1188C">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C1188C">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Leelawadee"/>
                <w:color w:val="000000" w:themeColor="text1"/>
                <w:sz w:val="22"/>
                <w:szCs w:val="22"/>
              </w:rPr>
              <w:t>;</w:t>
            </w:r>
          </w:p>
          <w:p w14:paraId="61D2C84F"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E5B70D0"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503CDE7" w14:textId="6D3924BB"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C1188C">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theme="minorHAnsi"/>
                <w:color w:val="000000" w:themeColor="text1"/>
                <w:sz w:val="22"/>
                <w:szCs w:val="22"/>
              </w:rPr>
              <w:t>;</w:t>
            </w:r>
          </w:p>
          <w:p w14:paraId="3DFEF7F3"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D5613A" w:rsidRPr="00C1188C" w:rsidDel="004C18CD" w14:paraId="2D3D1559" w14:textId="77777777" w:rsidTr="00D5613A">
        <w:trPr>
          <w:cantSplit/>
          <w:jc w:val="center"/>
        </w:trPr>
        <w:tc>
          <w:tcPr>
            <w:tcW w:w="4536" w:type="dxa"/>
            <w:tcBorders>
              <w:top w:val="nil"/>
              <w:left w:val="single" w:sz="4" w:space="0" w:color="auto"/>
              <w:bottom w:val="nil"/>
              <w:right w:val="single" w:sz="4" w:space="0" w:color="auto"/>
            </w:tcBorders>
          </w:tcPr>
          <w:p w14:paraId="7FE484B2" w14:textId="47B16A8D" w:rsidR="00234097" w:rsidRPr="00C1188C" w:rsidRDefault="00234097" w:rsidP="00234097">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7CC392ED"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E88E72"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5ADB175" w14:textId="2DF0876A"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237DD40F"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77717419" w14:textId="77777777" w:rsidTr="00DB2AA8">
        <w:trPr>
          <w:jc w:val="center"/>
        </w:trPr>
        <w:tc>
          <w:tcPr>
            <w:tcW w:w="4536" w:type="dxa"/>
            <w:tcBorders>
              <w:top w:val="nil"/>
              <w:left w:val="single" w:sz="4" w:space="0" w:color="auto"/>
              <w:bottom w:val="nil"/>
              <w:right w:val="single" w:sz="4" w:space="0" w:color="auto"/>
            </w:tcBorders>
          </w:tcPr>
          <w:p w14:paraId="1B68BF44" w14:textId="7B7E93C2" w:rsidR="00234097" w:rsidRPr="00C1188C" w:rsidRDefault="00234097" w:rsidP="00234097">
            <w:pPr>
              <w:pStyle w:val="BodyText21"/>
              <w:numPr>
                <w:ilvl w:val="0"/>
                <w:numId w:val="102"/>
              </w:numPr>
              <w:tabs>
                <w:tab w:val="num" w:pos="36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1C7E5591"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A5688E"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A8D100" w14:textId="4B7FF6ED"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5866B66E"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04CB62D7" w14:textId="77777777" w:rsidTr="00DB2AA8">
        <w:trPr>
          <w:jc w:val="center"/>
        </w:trPr>
        <w:tc>
          <w:tcPr>
            <w:tcW w:w="4536" w:type="dxa"/>
            <w:tcBorders>
              <w:top w:val="nil"/>
              <w:left w:val="single" w:sz="4" w:space="0" w:color="auto"/>
              <w:bottom w:val="nil"/>
              <w:right w:val="single" w:sz="4" w:space="0" w:color="auto"/>
            </w:tcBorders>
          </w:tcPr>
          <w:p w14:paraId="567FD0A0"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0073798C"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0AA727"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8BB8552" w14:textId="77777777" w:rsidR="00234097" w:rsidRPr="00C1188C" w:rsidRDefault="00234097" w:rsidP="00234097">
            <w:pPr>
              <w:pStyle w:val="BodyText21"/>
              <w:numPr>
                <w:ilvl w:val="0"/>
                <w:numId w:val="103"/>
              </w:numPr>
              <w:tabs>
                <w:tab w:val="clear" w:pos="720"/>
              </w:tabs>
              <w:spacing w:line="276" w:lineRule="auto"/>
              <w:ind w:left="33" w:hanging="33"/>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2CF66D49"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75A53B25" w14:textId="77777777" w:rsidTr="00DB2AA8">
        <w:trPr>
          <w:jc w:val="center"/>
        </w:trPr>
        <w:tc>
          <w:tcPr>
            <w:tcW w:w="4536" w:type="dxa"/>
            <w:tcBorders>
              <w:top w:val="nil"/>
              <w:left w:val="single" w:sz="4" w:space="0" w:color="auto"/>
              <w:bottom w:val="nil"/>
              <w:right w:val="single" w:sz="4" w:space="0" w:color="auto"/>
            </w:tcBorders>
          </w:tcPr>
          <w:p w14:paraId="099B7301" w14:textId="4BE2484E" w:rsidR="00234097" w:rsidRPr="00C1188C" w:rsidRDefault="00234097" w:rsidP="00234097">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326060">
              <w:rPr>
                <w:rFonts w:ascii="Ebrima" w:hAnsi="Ebrima" w:cstheme="minorHAnsi"/>
                <w:color w:val="000000" w:themeColor="text1"/>
                <w:sz w:val="22"/>
                <w:szCs w:val="22"/>
              </w:rPr>
              <w:t>[</w:t>
            </w:r>
            <w:r w:rsidR="00326060" w:rsidRPr="00D5613A">
              <w:rPr>
                <w:rFonts w:ascii="Ebrima" w:hAnsi="Ebrima" w:cstheme="minorHAnsi"/>
                <w:color w:val="000000" w:themeColor="text1"/>
                <w:sz w:val="22"/>
                <w:szCs w:val="22"/>
                <w:highlight w:val="yellow"/>
              </w:rPr>
              <w:t>10</w:t>
            </w:r>
            <w:r w:rsidR="00326060">
              <w:rPr>
                <w:rFonts w:ascii="Ebrima" w:hAnsi="Ebrima" w:cstheme="minorHAnsi"/>
                <w:color w:val="000000" w:themeColor="text1"/>
                <w:sz w:val="22"/>
                <w:szCs w:val="22"/>
              </w:rPr>
              <w:t>] % ([</w:t>
            </w:r>
            <w:r w:rsidR="00326060" w:rsidRPr="00D5613A">
              <w:rPr>
                <w:rFonts w:ascii="Ebrima" w:hAnsi="Ebrima" w:cstheme="minorHAnsi"/>
                <w:color w:val="000000" w:themeColor="text1"/>
                <w:sz w:val="22"/>
                <w:szCs w:val="22"/>
                <w:highlight w:val="yellow"/>
              </w:rPr>
              <w:t>dez</w:t>
            </w:r>
            <w:r w:rsidRPr="00B87B39">
              <w:rPr>
                <w:rFonts w:ascii="Ebrima" w:hAnsi="Ebrima"/>
                <w:color w:val="000000" w:themeColor="text1"/>
                <w:sz w:val="22"/>
                <w:highlight w:val="yellow"/>
              </w:rPr>
              <w:t xml:space="preserve"> por cento</w:t>
            </w:r>
            <w:r w:rsidR="00326060">
              <w:rPr>
                <w:rFonts w:ascii="Ebrima" w:hAnsi="Ebrima" w:cstheme="minorHAnsi"/>
                <w:color w:val="000000" w:themeColor="text1"/>
                <w:sz w:val="22"/>
                <w:szCs w:val="22"/>
              </w:rPr>
              <w:t>]</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Seniores I;</w:t>
            </w:r>
          </w:p>
          <w:p w14:paraId="2B9796E0"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83DAFA"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748D39" w14:textId="4D5EB08A"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r w:rsidR="002C298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w:t>
            </w:r>
            <w:proofErr w:type="gramStart"/>
            <w:r w:rsidR="00326060">
              <w:rPr>
                <w:rFonts w:ascii="Ebrima" w:hAnsi="Ebrima" w:cstheme="minorHAnsi"/>
                <w:color w:val="000000" w:themeColor="text1"/>
                <w:sz w:val="22"/>
                <w:szCs w:val="22"/>
                <w:highlight w:val="yellow"/>
              </w:rPr>
              <w:t>37</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roofErr w:type="gramEnd"/>
            <w:r w:rsidRPr="00C1188C">
              <w:rPr>
                <w:rFonts w:ascii="Ebrima" w:hAnsi="Ebrima" w:cstheme="minorHAnsi"/>
                <w:snapToGrid w:val="0"/>
                <w:color w:val="000000" w:themeColor="text1"/>
                <w:sz w:val="22"/>
                <w:szCs w:val="22"/>
              </w:rPr>
              <w:t xml:space="preserve"> (</w:t>
            </w:r>
            <w:r w:rsidR="002C298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por cento</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Subordinados I;</w:t>
            </w:r>
          </w:p>
          <w:p w14:paraId="145AACD6"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051BF194" w14:textId="77777777" w:rsidTr="00DB2AA8">
        <w:trPr>
          <w:jc w:val="center"/>
        </w:trPr>
        <w:tc>
          <w:tcPr>
            <w:tcW w:w="4536" w:type="dxa"/>
            <w:tcBorders>
              <w:top w:val="nil"/>
              <w:left w:val="single" w:sz="4" w:space="0" w:color="auto"/>
              <w:bottom w:val="nil"/>
              <w:right w:val="single" w:sz="4" w:space="0" w:color="auto"/>
            </w:tcBorders>
          </w:tcPr>
          <w:p w14:paraId="5EDAFD7D"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23B98C7"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60C125"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DE5A6C" w14:textId="77777777"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4A3F9AA1" w14:textId="77777777" w:rsidR="00234097" w:rsidRPr="00C1188C" w:rsidDel="004C18CD" w:rsidRDefault="00234097" w:rsidP="00DB2AA8">
            <w:pPr>
              <w:pStyle w:val="BodyText21"/>
              <w:spacing w:line="276" w:lineRule="auto"/>
              <w:rPr>
                <w:rFonts w:ascii="Ebrima" w:hAnsi="Ebrima" w:cstheme="minorHAnsi"/>
                <w:color w:val="000000" w:themeColor="text1"/>
                <w:sz w:val="22"/>
                <w:szCs w:val="22"/>
              </w:rPr>
            </w:pPr>
          </w:p>
        </w:tc>
      </w:tr>
      <w:tr w:rsidR="00234097" w:rsidRPr="00C1188C" w:rsidDel="004C18CD" w14:paraId="4DB40081" w14:textId="77777777" w:rsidTr="00DB2AA8">
        <w:trPr>
          <w:jc w:val="center"/>
        </w:trPr>
        <w:tc>
          <w:tcPr>
            <w:tcW w:w="4536" w:type="dxa"/>
            <w:tcBorders>
              <w:top w:val="nil"/>
              <w:left w:val="single" w:sz="4" w:space="0" w:color="auto"/>
              <w:bottom w:val="nil"/>
              <w:right w:val="single" w:sz="4" w:space="0" w:color="auto"/>
            </w:tcBorders>
          </w:tcPr>
          <w:p w14:paraId="1C0F7224"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p w14:paraId="179A8B79"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EE563DF"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51D5A" w14:textId="77777777" w:rsidR="00234097" w:rsidRPr="00C1188C" w:rsidDel="004C18CD"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tc>
      </w:tr>
      <w:tr w:rsidR="00234097" w:rsidRPr="00C1188C" w:rsidDel="004C18CD" w14:paraId="41DA7096" w14:textId="77777777" w:rsidTr="00DB2AA8">
        <w:trPr>
          <w:jc w:val="center"/>
        </w:trPr>
        <w:tc>
          <w:tcPr>
            <w:tcW w:w="4536" w:type="dxa"/>
            <w:tcBorders>
              <w:top w:val="nil"/>
              <w:left w:val="single" w:sz="4" w:space="0" w:color="auto"/>
              <w:bottom w:val="nil"/>
              <w:right w:val="single" w:sz="4" w:space="0" w:color="auto"/>
            </w:tcBorders>
          </w:tcPr>
          <w:p w14:paraId="0D84238B" w14:textId="3F53BDEB"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Ambiente de Depósito, Distribuição, Negociação, Custódia Eletrônica e Liquidação Financeira: conforme previsto na clausula 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21543456"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687A7E"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016E7" w14:textId="0AA9C959"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cláusula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C1188C">
              <w:rPr>
                <w:rFonts w:ascii="Ebrima" w:hAnsi="Ebrima" w:cstheme="minorHAnsi"/>
                <w:color w:val="000000" w:themeColor="text1"/>
                <w:sz w:val="22"/>
                <w:szCs w:val="22"/>
              </w:rPr>
              <w:t xml:space="preserve"> deste Termo de Securitização;</w:t>
            </w:r>
          </w:p>
          <w:p w14:paraId="0CEB81AD"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27A06B4D" w14:textId="77777777" w:rsidTr="00DB2AA8">
        <w:trPr>
          <w:jc w:val="center"/>
        </w:trPr>
        <w:tc>
          <w:tcPr>
            <w:tcW w:w="4536" w:type="dxa"/>
            <w:tcBorders>
              <w:top w:val="nil"/>
              <w:left w:val="single" w:sz="4" w:space="0" w:color="auto"/>
              <w:bottom w:val="nil"/>
              <w:right w:val="single" w:sz="4" w:space="0" w:color="auto"/>
            </w:tcBorders>
          </w:tcPr>
          <w:p w14:paraId="741E00CF" w14:textId="6C17A82C"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r w:rsidR="00704CBE">
              <w:rPr>
                <w:rFonts w:ascii="Ebrima" w:hAnsi="Ebrima" w:cstheme="minorHAnsi"/>
                <w:color w:val="000000" w:themeColor="text1"/>
                <w:sz w:val="22"/>
                <w:szCs w:val="22"/>
              </w:rPr>
              <w:t>abril</w:t>
            </w:r>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3E11E8A1"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1643D3"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34DF9B" w14:textId="2F95E85B"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r w:rsidR="00704CBE">
              <w:rPr>
                <w:rFonts w:ascii="Ebrima" w:hAnsi="Ebrima" w:cstheme="minorHAnsi"/>
                <w:color w:val="000000" w:themeColor="text1"/>
                <w:sz w:val="22"/>
                <w:szCs w:val="22"/>
              </w:rPr>
              <w:t>abril</w:t>
            </w:r>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6472EAA3"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3BD4418A" w14:textId="77777777" w:rsidTr="00DB2AA8">
        <w:trPr>
          <w:jc w:val="center"/>
        </w:trPr>
        <w:tc>
          <w:tcPr>
            <w:tcW w:w="4536" w:type="dxa"/>
            <w:tcBorders>
              <w:top w:val="nil"/>
              <w:left w:val="single" w:sz="4" w:space="0" w:color="auto"/>
              <w:bottom w:val="nil"/>
              <w:right w:val="single" w:sz="4" w:space="0" w:color="auto"/>
            </w:tcBorders>
          </w:tcPr>
          <w:p w14:paraId="5041201F"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6D7A131C"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C0ECE"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10FBEF" w14:textId="77777777"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2C9DC67C"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3861920A" w14:textId="77777777" w:rsidTr="00DB2AA8">
        <w:trPr>
          <w:jc w:val="center"/>
        </w:trPr>
        <w:tc>
          <w:tcPr>
            <w:tcW w:w="4536" w:type="dxa"/>
            <w:tcBorders>
              <w:top w:val="nil"/>
              <w:left w:val="single" w:sz="4" w:space="0" w:color="auto"/>
              <w:bottom w:val="nil"/>
              <w:right w:val="single" w:sz="4" w:space="0" w:color="auto"/>
            </w:tcBorders>
          </w:tcPr>
          <w:p w14:paraId="58E31157" w14:textId="3DD28718"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 xml:space="preserve">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1A1D1804"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2F0A06"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A06757" w14:textId="6784F042"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C1188C">
              <w:rPr>
                <w:rFonts w:ascii="Ebrima" w:hAnsi="Ebrima" w:cstheme="minorHAnsi"/>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p>
          <w:p w14:paraId="40A9424E" w14:textId="77777777" w:rsidR="00234097" w:rsidRPr="00C1188C" w:rsidDel="004C18CD" w:rsidRDefault="00234097" w:rsidP="00DB2AA8">
            <w:pPr>
              <w:pStyle w:val="BodyText21"/>
              <w:spacing w:line="276" w:lineRule="auto"/>
              <w:ind w:left="268"/>
              <w:rPr>
                <w:rFonts w:ascii="Ebrima" w:hAnsi="Ebrima" w:cstheme="minorHAnsi"/>
                <w:color w:val="000000" w:themeColor="text1"/>
                <w:sz w:val="22"/>
                <w:szCs w:val="22"/>
              </w:rPr>
            </w:pPr>
          </w:p>
        </w:tc>
      </w:tr>
      <w:tr w:rsidR="00234097" w:rsidRPr="00C1188C" w:rsidDel="004C18CD" w14:paraId="4230B85B" w14:textId="77777777" w:rsidTr="00DB2AA8">
        <w:trPr>
          <w:jc w:val="center"/>
        </w:trPr>
        <w:tc>
          <w:tcPr>
            <w:tcW w:w="4536" w:type="dxa"/>
            <w:tcBorders>
              <w:top w:val="nil"/>
              <w:left w:val="single" w:sz="4" w:space="0" w:color="auto"/>
              <w:bottom w:val="nil"/>
              <w:right w:val="single" w:sz="4" w:space="0" w:color="auto"/>
            </w:tcBorders>
            <w:hideMark/>
          </w:tcPr>
          <w:p w14:paraId="122C4C19"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Garantia Flutuante: Não há, ou seja, não existe qualquer tipo de regresso contra o patrimônio da Emissora;</w:t>
            </w:r>
          </w:p>
        </w:tc>
        <w:tc>
          <w:tcPr>
            <w:tcW w:w="426" w:type="dxa"/>
            <w:tcBorders>
              <w:top w:val="nil"/>
              <w:left w:val="nil"/>
              <w:bottom w:val="nil"/>
              <w:right w:val="single" w:sz="4" w:space="0" w:color="auto"/>
            </w:tcBorders>
          </w:tcPr>
          <w:p w14:paraId="487012FA" w14:textId="77777777" w:rsidR="00234097" w:rsidRPr="00C1188C" w:rsidRDefault="00234097"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94EDFF" w14:textId="77777777"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p w14:paraId="027AF5B4" w14:textId="77777777" w:rsidR="00234097" w:rsidRPr="00C1188C" w:rsidDel="004C18CD" w:rsidRDefault="00234097" w:rsidP="00DB2AA8">
            <w:pPr>
              <w:pStyle w:val="BodyText21"/>
              <w:spacing w:line="276" w:lineRule="auto"/>
              <w:ind w:left="360"/>
              <w:rPr>
                <w:rFonts w:ascii="Ebrima" w:hAnsi="Ebrima" w:cstheme="minorHAnsi"/>
                <w:color w:val="000000" w:themeColor="text1"/>
                <w:sz w:val="22"/>
                <w:szCs w:val="22"/>
              </w:rPr>
            </w:pPr>
          </w:p>
        </w:tc>
      </w:tr>
      <w:tr w:rsidR="00234097" w:rsidRPr="00C1188C" w:rsidDel="004C18CD" w14:paraId="62398827" w14:textId="77777777" w:rsidTr="00DB2AA8">
        <w:trPr>
          <w:jc w:val="center"/>
        </w:trPr>
        <w:tc>
          <w:tcPr>
            <w:tcW w:w="4536" w:type="dxa"/>
            <w:tcBorders>
              <w:top w:val="nil"/>
              <w:left w:val="single" w:sz="4" w:space="0" w:color="auto"/>
              <w:bottom w:val="single" w:sz="4" w:space="0" w:color="auto"/>
              <w:right w:val="single" w:sz="4" w:space="0" w:color="auto"/>
            </w:tcBorders>
            <w:hideMark/>
          </w:tcPr>
          <w:p w14:paraId="621D5D37"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1B8DF5E0" w14:textId="77777777" w:rsidR="00234097" w:rsidRPr="00C1188C" w:rsidRDefault="00234097" w:rsidP="00DB2AA8">
            <w:pPr>
              <w:pStyle w:val="BodyText21"/>
              <w:spacing w:line="276" w:lineRule="auto"/>
              <w:rPr>
                <w:rFonts w:ascii="Ebrima" w:hAnsi="Ebrima" w:cstheme="minorHAnsi"/>
                <w:color w:val="000000" w:themeColor="text1"/>
                <w:sz w:val="22"/>
                <w:szCs w:val="22"/>
              </w:rPr>
            </w:pPr>
          </w:p>
          <w:p w14:paraId="301E659F" w14:textId="77777777" w:rsidR="00234097" w:rsidRPr="00C1188C" w:rsidRDefault="00234097" w:rsidP="0023409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Coobrigação da </w:t>
            </w:r>
            <w:proofErr w:type="spellStart"/>
            <w:r w:rsidRPr="00C1188C">
              <w:rPr>
                <w:rFonts w:ascii="Ebrima" w:hAnsi="Ebrima" w:cstheme="minorHAnsi"/>
                <w:color w:val="000000" w:themeColor="text1"/>
                <w:sz w:val="22"/>
                <w:szCs w:val="22"/>
              </w:rPr>
              <w:t>Securitizadora</w:t>
            </w:r>
            <w:proofErr w:type="spellEnd"/>
            <w:r w:rsidRPr="00C1188C">
              <w:rPr>
                <w:rFonts w:ascii="Ebrima" w:hAnsi="Ebrima" w:cstheme="minorHAnsi"/>
                <w:color w:val="000000" w:themeColor="text1"/>
                <w:sz w:val="22"/>
                <w:szCs w:val="22"/>
              </w:rPr>
              <w:t>: Não.</w:t>
            </w:r>
          </w:p>
        </w:tc>
        <w:tc>
          <w:tcPr>
            <w:tcW w:w="426" w:type="dxa"/>
            <w:tcBorders>
              <w:top w:val="nil"/>
              <w:left w:val="single" w:sz="4" w:space="0" w:color="auto"/>
              <w:bottom w:val="nil"/>
              <w:right w:val="single" w:sz="4" w:space="0" w:color="auto"/>
            </w:tcBorders>
          </w:tcPr>
          <w:p w14:paraId="192D5709" w14:textId="77777777" w:rsidR="00234097" w:rsidRPr="00C1188C" w:rsidRDefault="00234097" w:rsidP="00DB2AA8">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B70B8AD" w14:textId="77777777" w:rsidR="00234097" w:rsidRPr="00C1188C"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2E69BED5" w14:textId="77777777" w:rsidR="00234097" w:rsidRPr="00C1188C" w:rsidRDefault="00234097" w:rsidP="00DB2AA8">
            <w:pPr>
              <w:pStyle w:val="BodyText21"/>
              <w:spacing w:line="276" w:lineRule="auto"/>
              <w:rPr>
                <w:rFonts w:ascii="Ebrima" w:hAnsi="Ebrima" w:cstheme="minorHAnsi"/>
                <w:color w:val="000000" w:themeColor="text1"/>
                <w:sz w:val="22"/>
                <w:szCs w:val="22"/>
              </w:rPr>
            </w:pPr>
          </w:p>
          <w:p w14:paraId="29CAC021" w14:textId="77777777" w:rsidR="00234097" w:rsidRPr="00C1188C" w:rsidDel="004C18CD" w:rsidRDefault="00234097" w:rsidP="0023409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Coobrigação da </w:t>
            </w:r>
            <w:proofErr w:type="spellStart"/>
            <w:r w:rsidRPr="00C1188C">
              <w:rPr>
                <w:rFonts w:ascii="Ebrima" w:hAnsi="Ebrima" w:cstheme="minorHAnsi"/>
                <w:color w:val="000000" w:themeColor="text1"/>
                <w:sz w:val="22"/>
                <w:szCs w:val="22"/>
              </w:rPr>
              <w:t>Securitizadora</w:t>
            </w:r>
            <w:proofErr w:type="spellEnd"/>
            <w:r w:rsidRPr="00C1188C">
              <w:rPr>
                <w:rFonts w:ascii="Ebrima" w:hAnsi="Ebrima" w:cstheme="minorHAnsi"/>
                <w:color w:val="000000" w:themeColor="text1"/>
                <w:sz w:val="22"/>
                <w:szCs w:val="22"/>
              </w:rPr>
              <w:t>: Não.</w:t>
            </w:r>
          </w:p>
        </w:tc>
      </w:tr>
    </w:tbl>
    <w:p w14:paraId="18095D40" w14:textId="77777777" w:rsidR="005242D5" w:rsidRPr="00D5613A" w:rsidRDefault="005242D5" w:rsidP="00D5613A">
      <w:pPr>
        <w:pStyle w:val="PargrafodaLista"/>
        <w:spacing w:line="300" w:lineRule="exact"/>
        <w:ind w:left="0" w:right="-2"/>
        <w:jc w:val="both"/>
        <w:rPr>
          <w:rFonts w:ascii="Ebrima" w:hAnsi="Ebrima"/>
          <w:sz w:val="22"/>
        </w:rPr>
      </w:pPr>
    </w:p>
    <w:tbl>
      <w:tblPr>
        <w:tblW w:w="9498" w:type="dxa"/>
        <w:tblInd w:w="-5" w:type="dxa"/>
        <w:tblLook w:val="01E0" w:firstRow="1" w:lastRow="1" w:firstColumn="1" w:lastColumn="1" w:noHBand="0" w:noVBand="0"/>
      </w:tblPr>
      <w:tblGrid>
        <w:gridCol w:w="4536"/>
        <w:gridCol w:w="426"/>
        <w:gridCol w:w="4536"/>
      </w:tblGrid>
      <w:tr w:rsidR="007F2349" w:rsidRPr="00444F26" w:rsidDel="004C18CD" w14:paraId="46A9C20F"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53D6E4" w14:textId="77777777" w:rsidR="007F2349" w:rsidRPr="00444F26" w:rsidRDefault="007F2349" w:rsidP="00DB2AA8">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6667D878" w14:textId="77777777" w:rsidR="007F2349" w:rsidRPr="00444F26" w:rsidRDefault="007F2349" w:rsidP="00DB2AA8">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8664F" w14:textId="77777777" w:rsidR="007F2349" w:rsidRPr="00444F26" w:rsidDel="004C18CD" w:rsidRDefault="007F2349" w:rsidP="00DB2AA8">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w:t>
            </w:r>
          </w:p>
        </w:tc>
      </w:tr>
      <w:tr w:rsidR="007F2349" w:rsidRPr="00444F26" w:rsidDel="004C18CD" w14:paraId="0BBDCABA" w14:textId="77777777" w:rsidTr="00DB2AA8">
        <w:tc>
          <w:tcPr>
            <w:tcW w:w="4536" w:type="dxa"/>
            <w:tcBorders>
              <w:top w:val="single" w:sz="4" w:space="0" w:color="auto"/>
              <w:left w:val="single" w:sz="4" w:space="0" w:color="auto"/>
              <w:bottom w:val="nil"/>
              <w:right w:val="single" w:sz="4" w:space="0" w:color="auto"/>
            </w:tcBorders>
          </w:tcPr>
          <w:p w14:paraId="79869FB9"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3CAA7A16"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1A7DD3"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5A59EDB4" w14:textId="77777777"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4700FB84"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56ED4F4D" w14:textId="77777777" w:rsidTr="00DB2AA8">
        <w:tc>
          <w:tcPr>
            <w:tcW w:w="4536" w:type="dxa"/>
            <w:tcBorders>
              <w:top w:val="nil"/>
              <w:left w:val="single" w:sz="4" w:space="0" w:color="auto"/>
              <w:bottom w:val="nil"/>
              <w:right w:val="single" w:sz="4" w:space="0" w:color="auto"/>
            </w:tcBorders>
          </w:tcPr>
          <w:p w14:paraId="0B16F7E6" w14:textId="23CFC015"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roofErr w:type="gramEnd"/>
            <w:r w:rsidRPr="00444F26">
              <w:rPr>
                <w:rFonts w:ascii="Ebrima" w:hAnsi="Ebrima" w:cstheme="minorHAnsi"/>
                <w:color w:val="000000" w:themeColor="text1"/>
                <w:sz w:val="22"/>
                <w:szCs w:val="22"/>
              </w:rPr>
              <w:t>;</w:t>
            </w:r>
          </w:p>
          <w:p w14:paraId="0B30DA1F"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2C8723"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494C8B" w14:textId="30FDA553"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sidR="002C2980" w:rsidRPr="00444F26">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roofErr w:type="gramEnd"/>
            <w:r w:rsidRPr="00444F26">
              <w:rPr>
                <w:rFonts w:ascii="Ebrima" w:hAnsi="Ebrima" w:cstheme="minorHAnsi"/>
                <w:color w:val="000000" w:themeColor="text1"/>
                <w:sz w:val="22"/>
                <w:szCs w:val="22"/>
              </w:rPr>
              <w:t>;</w:t>
            </w:r>
          </w:p>
          <w:p w14:paraId="2E0A29AB"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17355E0D" w14:textId="77777777" w:rsidTr="00DB2AA8">
        <w:tc>
          <w:tcPr>
            <w:tcW w:w="4536" w:type="dxa"/>
            <w:tcBorders>
              <w:top w:val="nil"/>
              <w:left w:val="single" w:sz="4" w:space="0" w:color="auto"/>
              <w:bottom w:val="nil"/>
              <w:right w:val="single" w:sz="4" w:space="0" w:color="auto"/>
            </w:tcBorders>
          </w:tcPr>
          <w:p w14:paraId="69082712"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78CFBF2B"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4E5C876"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4829D1" w14:textId="77777777" w:rsidR="007F2349" w:rsidRPr="00444F26" w:rsidRDefault="007F2349" w:rsidP="007F2349">
            <w:pPr>
              <w:pStyle w:val="BodyText21"/>
              <w:numPr>
                <w:ilvl w:val="0"/>
                <w:numId w:val="140"/>
              </w:numPr>
              <w:spacing w:line="276" w:lineRule="auto"/>
              <w:ind w:left="709" w:hanging="709"/>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0178ED54"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2978244E" w14:textId="77777777" w:rsidTr="00DB2AA8">
        <w:tc>
          <w:tcPr>
            <w:tcW w:w="4536" w:type="dxa"/>
            <w:tcBorders>
              <w:top w:val="nil"/>
              <w:left w:val="single" w:sz="4" w:space="0" w:color="auto"/>
              <w:bottom w:val="nil"/>
              <w:right w:val="single" w:sz="4" w:space="0" w:color="auto"/>
            </w:tcBorders>
          </w:tcPr>
          <w:p w14:paraId="7565C47B" w14:textId="05B1DEDA"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5C2F8B05"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F52971"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64399BC" w14:textId="19A8C69F"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0A6D984B"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2F33F75A" w14:textId="77777777" w:rsidTr="00DB2AA8">
        <w:trPr>
          <w:cantSplit/>
        </w:trPr>
        <w:tc>
          <w:tcPr>
            <w:tcW w:w="4536" w:type="dxa"/>
            <w:tcBorders>
              <w:top w:val="nil"/>
              <w:left w:val="single" w:sz="4" w:space="0" w:color="auto"/>
              <w:bottom w:val="nil"/>
              <w:right w:val="single" w:sz="4" w:space="0" w:color="auto"/>
            </w:tcBorders>
          </w:tcPr>
          <w:p w14:paraId="01157A83" w14:textId="7AD884BF"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3009B394"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B133F"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85E6577" w14:textId="5F697C0F"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theme="minorHAnsi"/>
                <w:color w:val="000000" w:themeColor="text1"/>
                <w:sz w:val="22"/>
                <w:szCs w:val="22"/>
              </w:rPr>
              <w:t>;</w:t>
            </w:r>
          </w:p>
          <w:p w14:paraId="786754FA"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3E65CA7B" w14:textId="77777777" w:rsidTr="00DB2AA8">
        <w:trPr>
          <w:cantSplit/>
        </w:trPr>
        <w:tc>
          <w:tcPr>
            <w:tcW w:w="4536" w:type="dxa"/>
            <w:tcBorders>
              <w:top w:val="nil"/>
              <w:left w:val="single" w:sz="4" w:space="0" w:color="auto"/>
              <w:bottom w:val="nil"/>
              <w:right w:val="single" w:sz="4" w:space="0" w:color="auto"/>
            </w:tcBorders>
          </w:tcPr>
          <w:p w14:paraId="77A50D56"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11FD8DB0"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314CB6"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58CFA9" w14:textId="77777777"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6F2375A9"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66533039" w14:textId="77777777" w:rsidTr="00DB2AA8">
        <w:tc>
          <w:tcPr>
            <w:tcW w:w="4536" w:type="dxa"/>
            <w:tcBorders>
              <w:top w:val="nil"/>
              <w:left w:val="single" w:sz="4" w:space="0" w:color="auto"/>
              <w:bottom w:val="nil"/>
              <w:right w:val="single" w:sz="4" w:space="0" w:color="auto"/>
            </w:tcBorders>
          </w:tcPr>
          <w:p w14:paraId="6215B4B6" w14:textId="72EAD5A4"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32606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r w:rsidR="00BD3681" w:rsidRPr="0082644B">
              <w:rPr>
                <w:rFonts w:ascii="Ebrima" w:hAnsi="Ebrima" w:cstheme="minorHAnsi"/>
                <w:sz w:val="22"/>
                <w:szCs w:val="22"/>
              </w:rPr>
              <w:t xml:space="preserve">. </w:t>
            </w:r>
            <w:r w:rsidR="00BD3681" w:rsidRPr="00F0059C">
              <w:rPr>
                <w:rFonts w:ascii="Ebrima" w:hAnsi="Ebrima" w:cstheme="minorHAnsi"/>
                <w:sz w:val="22"/>
                <w:szCs w:val="22"/>
                <w:highlight w:val="yellow"/>
              </w:rPr>
              <w:t>[Este prazo poderá ser modificado quando da integralização dos CRI desta série]</w:t>
            </w:r>
            <w:r w:rsidRPr="00444F26">
              <w:rPr>
                <w:rFonts w:ascii="Ebrima" w:hAnsi="Ebrima" w:cstheme="minorHAnsi"/>
                <w:color w:val="000000" w:themeColor="text1"/>
                <w:sz w:val="22"/>
                <w:szCs w:val="22"/>
              </w:rPr>
              <w:t>;</w:t>
            </w:r>
          </w:p>
          <w:p w14:paraId="75C296C3"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1E9F37"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2CEDBDE" w14:textId="7691D215"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704CBE"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r w:rsidR="00BD3681">
              <w:rPr>
                <w:rFonts w:ascii="Ebrima" w:hAnsi="Ebrima" w:cstheme="minorHAnsi"/>
                <w:color w:val="000000" w:themeColor="text1"/>
                <w:sz w:val="22"/>
                <w:szCs w:val="22"/>
              </w:rPr>
              <w:t xml:space="preserve">. </w:t>
            </w:r>
            <w:r w:rsidR="00BD3681" w:rsidRPr="00277D7D">
              <w:rPr>
                <w:rFonts w:ascii="Ebrima" w:hAnsi="Ebrima" w:cstheme="minorHAnsi"/>
                <w:sz w:val="22"/>
                <w:szCs w:val="22"/>
                <w:highlight w:val="yellow"/>
              </w:rPr>
              <w:t>[Este prazo poderá ser modificado quando da integralização dos CRI desta série]</w:t>
            </w:r>
            <w:r w:rsidRPr="00444F26">
              <w:rPr>
                <w:rFonts w:ascii="Ebrima" w:hAnsi="Ebrima" w:cstheme="minorHAnsi"/>
                <w:color w:val="000000" w:themeColor="text1"/>
                <w:sz w:val="22"/>
                <w:szCs w:val="22"/>
              </w:rPr>
              <w:t>;</w:t>
            </w:r>
          </w:p>
          <w:p w14:paraId="14D5BA27"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50DA23AA" w14:textId="77777777" w:rsidTr="00DB2AA8">
        <w:tc>
          <w:tcPr>
            <w:tcW w:w="4536" w:type="dxa"/>
            <w:tcBorders>
              <w:top w:val="nil"/>
              <w:left w:val="single" w:sz="4" w:space="0" w:color="auto"/>
              <w:bottom w:val="nil"/>
              <w:right w:val="single" w:sz="4" w:space="0" w:color="auto"/>
            </w:tcBorders>
          </w:tcPr>
          <w:p w14:paraId="206DF48B"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Índice de Atualização Monetária: IPCA/IBGE;</w:t>
            </w:r>
          </w:p>
          <w:p w14:paraId="354B394F"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E26A1C"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60D88EB" w14:textId="77777777" w:rsidR="007F2349" w:rsidRPr="00444F26" w:rsidRDefault="007F2349" w:rsidP="007F2349">
            <w:pPr>
              <w:pStyle w:val="BodyText21"/>
              <w:numPr>
                <w:ilvl w:val="0"/>
                <w:numId w:val="140"/>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504A638E"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6FC471ED" w14:textId="77777777" w:rsidTr="00DB2AA8">
        <w:tc>
          <w:tcPr>
            <w:tcW w:w="4536" w:type="dxa"/>
            <w:tcBorders>
              <w:top w:val="nil"/>
              <w:left w:val="single" w:sz="4" w:space="0" w:color="auto"/>
              <w:bottom w:val="nil"/>
              <w:right w:val="single" w:sz="4" w:space="0" w:color="auto"/>
            </w:tcBorders>
          </w:tcPr>
          <w:p w14:paraId="5B970BDF" w14:textId="3C7B2186"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Remuneração: Taxa efetiva de juros de [</w:t>
            </w:r>
            <w:r w:rsidR="00326060" w:rsidRPr="00326060">
              <w:rPr>
                <w:rFonts w:ascii="Ebrima" w:hAnsi="Ebrima" w:cstheme="minorHAnsi"/>
                <w:color w:val="000000" w:themeColor="text1"/>
                <w:sz w:val="22"/>
                <w:szCs w:val="22"/>
                <w:highlight w:val="yellow"/>
              </w:rPr>
              <w:t>10</w:t>
            </w:r>
            <w:r w:rsidR="00326060" w:rsidRPr="00444F26">
              <w:rPr>
                <w:rFonts w:ascii="Ebrima" w:hAnsi="Ebrima" w:cstheme="minorHAnsi"/>
                <w:color w:val="000000" w:themeColor="text1"/>
                <w:sz w:val="22"/>
                <w:szCs w:val="22"/>
              </w:rPr>
              <w:t>] %</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dez</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w:t>
            </w:r>
          </w:p>
          <w:p w14:paraId="4CAF3F0E"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12DC24"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0944C09" w14:textId="4469C916"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de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13,37</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w:t>
            </w:r>
            <w:r w:rsidR="00326060" w:rsidRPr="00C1188C">
              <w:rPr>
                <w:rFonts w:ascii="Ebrima" w:hAnsi="Ebrima" w:cstheme="minorHAnsi"/>
                <w:snapToGrid w:val="0"/>
                <w:color w:val="000000" w:themeColor="text1"/>
                <w:sz w:val="22"/>
                <w:szCs w:val="22"/>
              </w:rPr>
              <w:t xml:space="preserv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w:t>
            </w:r>
          </w:p>
          <w:p w14:paraId="1435D1F5"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52385126" w14:textId="77777777" w:rsidTr="00DB2AA8">
        <w:tc>
          <w:tcPr>
            <w:tcW w:w="4536" w:type="dxa"/>
            <w:tcBorders>
              <w:top w:val="nil"/>
              <w:left w:val="single" w:sz="4" w:space="0" w:color="auto"/>
              <w:bottom w:val="nil"/>
              <w:right w:val="single" w:sz="4" w:space="0" w:color="auto"/>
            </w:tcBorders>
          </w:tcPr>
          <w:p w14:paraId="5E538DB4" w14:textId="1DF1911A"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r w:rsidR="00BD3681" w:rsidRPr="0082644B">
              <w:rPr>
                <w:rFonts w:ascii="Ebrima" w:hAnsi="Ebrima" w:cstheme="minorHAnsi"/>
                <w:sz w:val="22"/>
                <w:szCs w:val="22"/>
              </w:rPr>
              <w:t xml:space="preserve">. </w:t>
            </w:r>
            <w:r w:rsidR="00BD3681" w:rsidRPr="00F0059C">
              <w:rPr>
                <w:rFonts w:ascii="Ebrima" w:hAnsi="Ebrima" w:cstheme="minorHAnsi"/>
                <w:sz w:val="22"/>
                <w:szCs w:val="22"/>
                <w:highlight w:val="yellow"/>
              </w:rPr>
              <w:t>[Quando da integralização dos CRI desta série, a Tabela Vigente poderá ser alterada pela Emissora para ajustar as novas datas de pagamento]</w:t>
            </w:r>
            <w:r w:rsidRPr="00444F26">
              <w:rPr>
                <w:rFonts w:ascii="Ebrima" w:hAnsi="Ebrima" w:cstheme="minorHAnsi"/>
                <w:color w:val="000000" w:themeColor="text1"/>
                <w:sz w:val="22"/>
                <w:szCs w:val="22"/>
              </w:rPr>
              <w:t>;</w:t>
            </w:r>
          </w:p>
          <w:p w14:paraId="46700EED"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F98073"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C19A44" w14:textId="57585C19"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r w:rsidR="00BD3681" w:rsidRPr="0082644B">
              <w:rPr>
                <w:rFonts w:ascii="Ebrima" w:hAnsi="Ebrima" w:cstheme="minorHAnsi"/>
                <w:sz w:val="22"/>
                <w:szCs w:val="22"/>
              </w:rPr>
              <w:t xml:space="preserve">. </w:t>
            </w:r>
            <w:r w:rsidR="00BD3681" w:rsidRPr="00277D7D">
              <w:rPr>
                <w:rFonts w:ascii="Ebrima" w:hAnsi="Ebrima" w:cstheme="minorHAnsi"/>
                <w:sz w:val="22"/>
                <w:szCs w:val="22"/>
                <w:highlight w:val="yellow"/>
              </w:rPr>
              <w:t>[Quando da integralização dos CRI desta série, a Tabela Vigente poderá ser alterada pela Emissora para ajustar as novas datas de pagamento]</w:t>
            </w:r>
            <w:r w:rsidRPr="00444F26">
              <w:rPr>
                <w:rFonts w:ascii="Ebrima" w:hAnsi="Ebrima" w:cstheme="minorHAnsi"/>
                <w:color w:val="000000" w:themeColor="text1"/>
                <w:sz w:val="22"/>
                <w:szCs w:val="22"/>
              </w:rPr>
              <w:t>;</w:t>
            </w:r>
          </w:p>
          <w:p w14:paraId="0F47D80E" w14:textId="77777777" w:rsidR="007F2349" w:rsidRPr="00444F26" w:rsidDel="004C18CD" w:rsidRDefault="007F2349" w:rsidP="00DB2AA8">
            <w:pPr>
              <w:pStyle w:val="BodyText21"/>
              <w:spacing w:line="276" w:lineRule="auto"/>
              <w:rPr>
                <w:rFonts w:ascii="Ebrima" w:hAnsi="Ebrima" w:cstheme="minorHAnsi"/>
                <w:color w:val="000000" w:themeColor="text1"/>
                <w:sz w:val="22"/>
                <w:szCs w:val="22"/>
              </w:rPr>
            </w:pPr>
          </w:p>
        </w:tc>
      </w:tr>
      <w:tr w:rsidR="007F2349" w:rsidRPr="00444F26" w:rsidDel="004C18CD" w14:paraId="7AC91699" w14:textId="77777777" w:rsidTr="00DB2AA8">
        <w:tc>
          <w:tcPr>
            <w:tcW w:w="4536" w:type="dxa"/>
            <w:tcBorders>
              <w:top w:val="nil"/>
              <w:left w:val="single" w:sz="4" w:space="0" w:color="auto"/>
              <w:bottom w:val="nil"/>
              <w:right w:val="single" w:sz="4" w:space="0" w:color="auto"/>
            </w:tcBorders>
          </w:tcPr>
          <w:p w14:paraId="558E0442"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44462F91"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9BB47A"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678E41" w14:textId="77777777" w:rsidR="007F2349" w:rsidRPr="00444F26" w:rsidDel="004C18CD"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7F2349" w:rsidRPr="00444F26" w:rsidDel="004C18CD" w14:paraId="0E92A0D6" w14:textId="77777777" w:rsidTr="00DB2AA8">
        <w:tc>
          <w:tcPr>
            <w:tcW w:w="4536" w:type="dxa"/>
            <w:tcBorders>
              <w:top w:val="nil"/>
              <w:left w:val="single" w:sz="4" w:space="0" w:color="auto"/>
              <w:bottom w:val="nil"/>
              <w:right w:val="single" w:sz="4" w:space="0" w:color="auto"/>
            </w:tcBorders>
          </w:tcPr>
          <w:p w14:paraId="0F74D443" w14:textId="73D21A1F"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clausula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0FFFB861"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110E4"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01E8C0" w14:textId="5E411ECE"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clausula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614AD322"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61555DC9" w14:textId="77777777" w:rsidTr="00DB2AA8">
        <w:tc>
          <w:tcPr>
            <w:tcW w:w="4536" w:type="dxa"/>
            <w:tcBorders>
              <w:top w:val="nil"/>
              <w:left w:val="single" w:sz="4" w:space="0" w:color="auto"/>
              <w:bottom w:val="nil"/>
              <w:right w:val="single" w:sz="4" w:space="0" w:color="auto"/>
            </w:tcBorders>
          </w:tcPr>
          <w:p w14:paraId="2A30F148" w14:textId="0AB2A954"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326060">
              <w:rPr>
                <w:rFonts w:ascii="Ebrima" w:hAnsi="Ebrima" w:cstheme="minorHAnsi"/>
                <w:color w:val="000000" w:themeColor="text1"/>
                <w:sz w:val="22"/>
                <w:szCs w:val="22"/>
              </w:rPr>
              <w:t>abril</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32A53232"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83763E"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5BE656" w14:textId="5D940E5C"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326060">
              <w:rPr>
                <w:rFonts w:ascii="Ebrima" w:hAnsi="Ebrima" w:cstheme="minorHAnsi"/>
                <w:color w:val="000000" w:themeColor="text1"/>
                <w:sz w:val="22"/>
                <w:szCs w:val="22"/>
              </w:rPr>
              <w:t>abril</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6CA06BD3"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0BEA436F" w14:textId="77777777" w:rsidTr="00DB2AA8">
        <w:tc>
          <w:tcPr>
            <w:tcW w:w="4536" w:type="dxa"/>
            <w:tcBorders>
              <w:top w:val="nil"/>
              <w:left w:val="single" w:sz="4" w:space="0" w:color="auto"/>
              <w:bottom w:val="nil"/>
              <w:right w:val="single" w:sz="4" w:space="0" w:color="auto"/>
            </w:tcBorders>
          </w:tcPr>
          <w:p w14:paraId="22FBC3A9"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2F8DE37E"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5D1BFB"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0769C4" w14:textId="77777777"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3714829"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28E10BC4" w14:textId="77777777" w:rsidTr="00DB2AA8">
        <w:tc>
          <w:tcPr>
            <w:tcW w:w="4536" w:type="dxa"/>
            <w:tcBorders>
              <w:top w:val="nil"/>
              <w:left w:val="single" w:sz="4" w:space="0" w:color="auto"/>
              <w:bottom w:val="nil"/>
              <w:right w:val="single" w:sz="4" w:space="0" w:color="auto"/>
            </w:tcBorders>
          </w:tcPr>
          <w:p w14:paraId="3529BA70" w14:textId="7B7E4FAE"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1CE22E9C"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22DAEF"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35C882" w14:textId="6A553CA3"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3A59FA38" w14:textId="77777777" w:rsidR="007F2349" w:rsidRPr="00444F26" w:rsidDel="004C18CD" w:rsidRDefault="007F2349" w:rsidP="00DB2AA8">
            <w:pPr>
              <w:pStyle w:val="BodyText21"/>
              <w:spacing w:line="276" w:lineRule="auto"/>
              <w:ind w:left="268"/>
              <w:rPr>
                <w:rFonts w:ascii="Ebrima" w:hAnsi="Ebrima" w:cstheme="minorHAnsi"/>
                <w:color w:val="000000" w:themeColor="text1"/>
                <w:sz w:val="22"/>
                <w:szCs w:val="22"/>
              </w:rPr>
            </w:pPr>
          </w:p>
        </w:tc>
      </w:tr>
      <w:tr w:rsidR="007F2349" w:rsidRPr="00444F26" w:rsidDel="004C18CD" w14:paraId="3CFB0909" w14:textId="77777777" w:rsidTr="00DB2AA8">
        <w:tc>
          <w:tcPr>
            <w:tcW w:w="4536" w:type="dxa"/>
            <w:tcBorders>
              <w:top w:val="nil"/>
              <w:left w:val="single" w:sz="4" w:space="0" w:color="auto"/>
              <w:bottom w:val="nil"/>
              <w:right w:val="single" w:sz="4" w:space="0" w:color="auto"/>
            </w:tcBorders>
            <w:hideMark/>
          </w:tcPr>
          <w:p w14:paraId="5C8D1460" w14:textId="13F7C9F9"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2B538D3B" w14:textId="77777777" w:rsidR="007F2349" w:rsidRPr="00444F26" w:rsidRDefault="007F2349"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F5DC88E" w14:textId="240C142D"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BE3CB4D" w14:textId="77777777" w:rsidR="007F2349" w:rsidRPr="00444F26" w:rsidDel="004C18CD" w:rsidRDefault="007F2349" w:rsidP="00DB2AA8">
            <w:pPr>
              <w:pStyle w:val="BodyText21"/>
              <w:spacing w:line="276" w:lineRule="auto"/>
              <w:ind w:left="360"/>
              <w:rPr>
                <w:rFonts w:ascii="Ebrima" w:hAnsi="Ebrima" w:cstheme="minorHAnsi"/>
                <w:color w:val="000000" w:themeColor="text1"/>
                <w:sz w:val="22"/>
                <w:szCs w:val="22"/>
              </w:rPr>
            </w:pPr>
          </w:p>
        </w:tc>
      </w:tr>
      <w:tr w:rsidR="007F2349" w:rsidRPr="00444F26" w:rsidDel="004C18CD" w14:paraId="3AD93EA8" w14:textId="77777777" w:rsidTr="00DB2AA8">
        <w:tc>
          <w:tcPr>
            <w:tcW w:w="4536" w:type="dxa"/>
            <w:tcBorders>
              <w:top w:val="nil"/>
              <w:left w:val="single" w:sz="4" w:space="0" w:color="auto"/>
              <w:bottom w:val="single" w:sz="4" w:space="0" w:color="auto"/>
              <w:right w:val="single" w:sz="4" w:space="0" w:color="auto"/>
            </w:tcBorders>
            <w:hideMark/>
          </w:tcPr>
          <w:p w14:paraId="059683BA" w14:textId="219DF40A"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w:t>
            </w:r>
            <w:r w:rsidRPr="00444F26">
              <w:rPr>
                <w:rFonts w:ascii="Ebrima" w:hAnsi="Ebrima" w:cstheme="minorHAnsi"/>
                <w:color w:val="000000" w:themeColor="text1"/>
                <w:sz w:val="22"/>
                <w:szCs w:val="22"/>
              </w:rPr>
              <w:lastRenderedPageBreak/>
              <w:t>Securitização</w:t>
            </w:r>
            <w:r w:rsidR="009F2800" w:rsidRPr="0082644B">
              <w:rPr>
                <w:rFonts w:ascii="Ebrima" w:hAnsi="Ebrima" w:cstheme="minorHAnsi"/>
                <w:sz w:val="22"/>
                <w:szCs w:val="22"/>
              </w:rPr>
              <w:t xml:space="preserve">. </w:t>
            </w:r>
            <w:r w:rsidR="009F2800" w:rsidRPr="00F0059C">
              <w:rPr>
                <w:rFonts w:ascii="Ebrima" w:hAnsi="Ebrima" w:cstheme="minorHAnsi"/>
                <w:sz w:val="22"/>
                <w:szCs w:val="22"/>
                <w:highlight w:val="yellow"/>
              </w:rPr>
              <w:t>[</w:t>
            </w:r>
            <w:r w:rsidR="009F2800" w:rsidRPr="00F0059C">
              <w:rPr>
                <w:rFonts w:ascii="Ebrima" w:hAnsi="Ebrima" w:cstheme="minorHAnsi"/>
                <w:sz w:val="22"/>
                <w:szCs w:val="22"/>
                <w:highlight w:val="yellow"/>
                <w:lang w:eastAsia="en-US"/>
              </w:rPr>
              <w:t xml:space="preserve">Quando da integralização </w:t>
            </w:r>
            <w:r w:rsidR="009F2800" w:rsidRPr="00F0059C">
              <w:rPr>
                <w:rFonts w:ascii="Ebrima" w:hAnsi="Ebrima" w:cstheme="minorHAnsi"/>
                <w:sz w:val="22"/>
                <w:szCs w:val="22"/>
                <w:highlight w:val="yellow"/>
              </w:rPr>
              <w:t>dos CRI desta série</w:t>
            </w:r>
            <w:r w:rsidR="009F2800" w:rsidRPr="00F0059C">
              <w:rPr>
                <w:rFonts w:ascii="Ebrima" w:hAnsi="Ebrima" w:cstheme="minorHAnsi"/>
                <w:sz w:val="22"/>
                <w:szCs w:val="22"/>
                <w:highlight w:val="yellow"/>
                <w:lang w:eastAsia="en-US"/>
              </w:rPr>
              <w:t>, a Tabela Vigente poderá ser alterada pela Emissora para ajustar as novas datas de pagamento]</w:t>
            </w:r>
            <w:r w:rsidRPr="00444F26">
              <w:rPr>
                <w:rFonts w:ascii="Ebrima" w:hAnsi="Ebrima" w:cstheme="minorHAnsi"/>
                <w:color w:val="000000" w:themeColor="text1"/>
                <w:sz w:val="22"/>
                <w:szCs w:val="22"/>
              </w:rPr>
              <w:t>;</w:t>
            </w:r>
          </w:p>
          <w:p w14:paraId="7A4827CC" w14:textId="77777777" w:rsidR="007F2349" w:rsidRPr="00444F26" w:rsidRDefault="007F2349" w:rsidP="00DB2AA8">
            <w:pPr>
              <w:pStyle w:val="BodyText21"/>
              <w:spacing w:line="276" w:lineRule="auto"/>
              <w:rPr>
                <w:rFonts w:ascii="Ebrima" w:hAnsi="Ebrima" w:cstheme="minorHAnsi"/>
                <w:color w:val="000000" w:themeColor="text1"/>
                <w:sz w:val="22"/>
                <w:szCs w:val="22"/>
              </w:rPr>
            </w:pPr>
          </w:p>
          <w:p w14:paraId="3D2BA3E9" w14:textId="77777777" w:rsidR="007F2349" w:rsidRPr="00444F26" w:rsidRDefault="007F2349" w:rsidP="007F2349">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Coobrigação da </w:t>
            </w:r>
            <w:proofErr w:type="spellStart"/>
            <w:r w:rsidRPr="00444F26">
              <w:rPr>
                <w:rFonts w:ascii="Ebrima" w:hAnsi="Ebrima" w:cstheme="minorHAnsi"/>
                <w:color w:val="000000" w:themeColor="text1"/>
                <w:sz w:val="22"/>
                <w:szCs w:val="22"/>
              </w:rPr>
              <w:t>Securitizadora</w:t>
            </w:r>
            <w:proofErr w:type="spellEnd"/>
            <w:r w:rsidRPr="00444F26">
              <w:rPr>
                <w:rFonts w:ascii="Ebrima" w:hAnsi="Ebrima" w:cstheme="minorHAnsi"/>
                <w:color w:val="000000" w:themeColor="text1"/>
                <w:sz w:val="22"/>
                <w:szCs w:val="22"/>
              </w:rPr>
              <w:t>: Não.</w:t>
            </w:r>
          </w:p>
        </w:tc>
        <w:tc>
          <w:tcPr>
            <w:tcW w:w="426" w:type="dxa"/>
            <w:tcBorders>
              <w:top w:val="nil"/>
              <w:left w:val="single" w:sz="4" w:space="0" w:color="auto"/>
              <w:bottom w:val="nil"/>
              <w:right w:val="single" w:sz="4" w:space="0" w:color="auto"/>
            </w:tcBorders>
          </w:tcPr>
          <w:p w14:paraId="4E3C0393" w14:textId="77777777" w:rsidR="007F2349" w:rsidRPr="00444F26" w:rsidRDefault="007F2349" w:rsidP="00DB2AA8">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6F6207C0" w14:textId="43A7D9CE" w:rsidR="007F2349" w:rsidRPr="00444F26"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w:t>
            </w:r>
            <w:r w:rsidRPr="00444F26">
              <w:rPr>
                <w:rFonts w:ascii="Ebrima" w:hAnsi="Ebrima" w:cstheme="minorHAnsi"/>
                <w:color w:val="000000" w:themeColor="text1"/>
                <w:sz w:val="22"/>
                <w:szCs w:val="22"/>
              </w:rPr>
              <w:lastRenderedPageBreak/>
              <w:t>Securitização</w:t>
            </w:r>
            <w:r w:rsidR="009F2800" w:rsidRPr="0082644B">
              <w:rPr>
                <w:rFonts w:ascii="Ebrima" w:hAnsi="Ebrima" w:cstheme="minorHAnsi"/>
                <w:sz w:val="22"/>
                <w:szCs w:val="22"/>
              </w:rPr>
              <w:t xml:space="preserve">. </w:t>
            </w:r>
            <w:r w:rsidR="009F2800" w:rsidRPr="00277D7D">
              <w:rPr>
                <w:rFonts w:ascii="Ebrima" w:hAnsi="Ebrima" w:cstheme="minorHAnsi"/>
                <w:sz w:val="22"/>
                <w:szCs w:val="22"/>
                <w:highlight w:val="yellow"/>
              </w:rPr>
              <w:t>[</w:t>
            </w:r>
            <w:r w:rsidR="009F2800" w:rsidRPr="00277D7D">
              <w:rPr>
                <w:rFonts w:ascii="Ebrima" w:hAnsi="Ebrima" w:cstheme="minorHAnsi"/>
                <w:sz w:val="22"/>
                <w:szCs w:val="22"/>
                <w:highlight w:val="yellow"/>
                <w:lang w:eastAsia="en-US"/>
              </w:rPr>
              <w:t xml:space="preserve">Quando da integralização </w:t>
            </w:r>
            <w:r w:rsidR="009F2800" w:rsidRPr="00277D7D">
              <w:rPr>
                <w:rFonts w:ascii="Ebrima" w:hAnsi="Ebrima" w:cstheme="minorHAnsi"/>
                <w:sz w:val="22"/>
                <w:szCs w:val="22"/>
                <w:highlight w:val="yellow"/>
              </w:rPr>
              <w:t>dos CRI desta série</w:t>
            </w:r>
            <w:r w:rsidR="009F2800" w:rsidRPr="00277D7D">
              <w:rPr>
                <w:rFonts w:ascii="Ebrima" w:hAnsi="Ebrima" w:cstheme="minorHAnsi"/>
                <w:sz w:val="22"/>
                <w:szCs w:val="22"/>
                <w:highlight w:val="yellow"/>
                <w:lang w:eastAsia="en-US"/>
              </w:rPr>
              <w:t>, a Tabela Vigente poderá ser alterada pela Emissora para ajustar as novas datas de pagamento]</w:t>
            </w:r>
            <w:r w:rsidRPr="00444F26">
              <w:rPr>
                <w:rFonts w:ascii="Ebrima" w:hAnsi="Ebrima" w:cstheme="minorHAnsi"/>
                <w:color w:val="000000" w:themeColor="text1"/>
                <w:sz w:val="22"/>
                <w:szCs w:val="22"/>
              </w:rPr>
              <w:t>;</w:t>
            </w:r>
          </w:p>
          <w:p w14:paraId="1ED0396D" w14:textId="77777777" w:rsidR="007F2349" w:rsidRPr="00444F26" w:rsidRDefault="007F2349" w:rsidP="00DB2AA8">
            <w:pPr>
              <w:pStyle w:val="BodyText21"/>
              <w:spacing w:line="276" w:lineRule="auto"/>
              <w:rPr>
                <w:rFonts w:ascii="Ebrima" w:hAnsi="Ebrima" w:cstheme="minorHAnsi"/>
                <w:color w:val="000000" w:themeColor="text1"/>
                <w:sz w:val="22"/>
                <w:szCs w:val="22"/>
              </w:rPr>
            </w:pPr>
          </w:p>
          <w:p w14:paraId="3537DAFF" w14:textId="77777777" w:rsidR="007F2349" w:rsidRPr="00444F26" w:rsidDel="004C18CD" w:rsidRDefault="007F2349" w:rsidP="007F2349">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Coobrigação da </w:t>
            </w:r>
            <w:proofErr w:type="spellStart"/>
            <w:r w:rsidRPr="00444F26">
              <w:rPr>
                <w:rFonts w:ascii="Ebrima" w:hAnsi="Ebrima" w:cstheme="minorHAnsi"/>
                <w:color w:val="000000" w:themeColor="text1"/>
                <w:sz w:val="22"/>
                <w:szCs w:val="22"/>
              </w:rPr>
              <w:t>Securitizadora</w:t>
            </w:r>
            <w:proofErr w:type="spellEnd"/>
            <w:r w:rsidRPr="00444F26">
              <w:rPr>
                <w:rFonts w:ascii="Ebrima" w:hAnsi="Ebrima" w:cstheme="minorHAnsi"/>
                <w:color w:val="000000" w:themeColor="text1"/>
                <w:sz w:val="22"/>
                <w:szCs w:val="22"/>
              </w:rPr>
              <w:t>: Não.</w:t>
            </w:r>
          </w:p>
        </w:tc>
      </w:tr>
    </w:tbl>
    <w:p w14:paraId="20491859" w14:textId="77777777" w:rsidR="005242D5" w:rsidRPr="00D5613A" w:rsidRDefault="005242D5" w:rsidP="00D5613A">
      <w:pPr>
        <w:pStyle w:val="PargrafodaLista"/>
        <w:spacing w:line="300" w:lineRule="exact"/>
        <w:ind w:left="0" w:right="-2"/>
        <w:jc w:val="both"/>
        <w:rPr>
          <w:rFonts w:ascii="Ebrima" w:hAnsi="Ebrima"/>
          <w:sz w:val="22"/>
        </w:rPr>
      </w:pPr>
    </w:p>
    <w:tbl>
      <w:tblPr>
        <w:tblW w:w="9498" w:type="dxa"/>
        <w:tblInd w:w="-5" w:type="dxa"/>
        <w:tblLook w:val="01E0" w:firstRow="1" w:lastRow="1" w:firstColumn="1" w:lastColumn="1" w:noHBand="0" w:noVBand="0"/>
      </w:tblPr>
      <w:tblGrid>
        <w:gridCol w:w="4536"/>
        <w:gridCol w:w="426"/>
        <w:gridCol w:w="4536"/>
      </w:tblGrid>
      <w:tr w:rsidR="00FE6DEB" w:rsidRPr="00444F26" w:rsidDel="004C18CD" w14:paraId="0CC82EF2"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C912E" w14:textId="77777777" w:rsidR="00FE6DEB" w:rsidRPr="00444F26" w:rsidRDefault="00FE6DEB" w:rsidP="00DB2AA8">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III</w:t>
            </w:r>
          </w:p>
        </w:tc>
        <w:tc>
          <w:tcPr>
            <w:tcW w:w="426" w:type="dxa"/>
            <w:tcBorders>
              <w:top w:val="nil"/>
              <w:left w:val="nil"/>
              <w:bottom w:val="nil"/>
              <w:right w:val="single" w:sz="4" w:space="0" w:color="auto"/>
            </w:tcBorders>
          </w:tcPr>
          <w:p w14:paraId="5FBA5093" w14:textId="77777777" w:rsidR="00FE6DEB" w:rsidRPr="00444F26" w:rsidRDefault="00FE6DEB" w:rsidP="00DB2AA8">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20075" w14:textId="77777777" w:rsidR="00FE6DEB" w:rsidRPr="00444F26" w:rsidDel="004C18CD" w:rsidRDefault="00FE6DEB" w:rsidP="00DB2AA8">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III</w:t>
            </w:r>
          </w:p>
        </w:tc>
      </w:tr>
      <w:tr w:rsidR="00FE6DEB" w:rsidRPr="00444F26" w:rsidDel="004C18CD" w14:paraId="24BB48D4" w14:textId="77777777" w:rsidTr="00DB2AA8">
        <w:tc>
          <w:tcPr>
            <w:tcW w:w="4536" w:type="dxa"/>
            <w:tcBorders>
              <w:top w:val="single" w:sz="4" w:space="0" w:color="auto"/>
              <w:left w:val="single" w:sz="4" w:space="0" w:color="auto"/>
              <w:bottom w:val="nil"/>
              <w:right w:val="single" w:sz="4" w:space="0" w:color="auto"/>
            </w:tcBorders>
          </w:tcPr>
          <w:p w14:paraId="76BDB45B"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66BCFAF8"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F4FC4B"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37FC149" w14:textId="77777777"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7726C0B1"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50BA8585" w14:textId="77777777" w:rsidTr="00DB2AA8">
        <w:tc>
          <w:tcPr>
            <w:tcW w:w="4536" w:type="dxa"/>
            <w:tcBorders>
              <w:top w:val="nil"/>
              <w:left w:val="single" w:sz="4" w:space="0" w:color="auto"/>
              <w:bottom w:val="nil"/>
              <w:right w:val="single" w:sz="4" w:space="0" w:color="auto"/>
            </w:tcBorders>
          </w:tcPr>
          <w:p w14:paraId="3FE5B0AD" w14:textId="5B519672"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roofErr w:type="gramEnd"/>
            <w:r w:rsidRPr="00444F26">
              <w:rPr>
                <w:rFonts w:ascii="Ebrima" w:hAnsi="Ebrima" w:cstheme="minorHAnsi"/>
                <w:color w:val="000000" w:themeColor="text1"/>
                <w:sz w:val="22"/>
                <w:szCs w:val="22"/>
              </w:rPr>
              <w:t>;</w:t>
            </w:r>
          </w:p>
          <w:p w14:paraId="69B7B782"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7EE30"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34979DB" w14:textId="0674CF8B"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r>
              <w:rPr>
                <w:rFonts w:ascii="Ebrima" w:hAnsi="Ebrima" w:cstheme="minorHAnsi"/>
                <w:color w:val="000000" w:themeColor="text1"/>
                <w:sz w:val="22"/>
                <w:szCs w:val="22"/>
              </w:rPr>
              <w:t>[</w:t>
            </w:r>
            <w:proofErr w:type="gramStart"/>
            <w:r w:rsidR="002C2980" w:rsidRPr="00444F26">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w:t>
            </w:r>
            <w:r w:rsidRPr="00444F26">
              <w:rPr>
                <w:rFonts w:ascii="Ebrima" w:hAnsi="Ebrima" w:cstheme="minorHAnsi"/>
                <w:color w:val="000000" w:themeColor="text1"/>
                <w:sz w:val="22"/>
                <w:szCs w:val="22"/>
              </w:rPr>
              <w:t>ª</w:t>
            </w:r>
            <w:proofErr w:type="gramEnd"/>
            <w:r w:rsidRPr="00444F26">
              <w:rPr>
                <w:rFonts w:ascii="Ebrima" w:hAnsi="Ebrima" w:cstheme="minorHAnsi"/>
                <w:color w:val="000000" w:themeColor="text1"/>
                <w:sz w:val="22"/>
                <w:szCs w:val="22"/>
              </w:rPr>
              <w:t>;</w:t>
            </w:r>
          </w:p>
          <w:p w14:paraId="64D4BF44"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0E32BC1F" w14:textId="77777777" w:rsidTr="00DB2AA8">
        <w:tc>
          <w:tcPr>
            <w:tcW w:w="4536" w:type="dxa"/>
            <w:tcBorders>
              <w:top w:val="nil"/>
              <w:left w:val="single" w:sz="4" w:space="0" w:color="auto"/>
              <w:bottom w:val="nil"/>
              <w:right w:val="single" w:sz="4" w:space="0" w:color="auto"/>
            </w:tcBorders>
          </w:tcPr>
          <w:p w14:paraId="1EA115C9"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24CD8B06"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5B3832"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87E042" w14:textId="77777777" w:rsidR="00FE6DEB" w:rsidRPr="00444F26" w:rsidRDefault="00FE6DEB" w:rsidP="00FE6DEB">
            <w:pPr>
              <w:pStyle w:val="BodyText21"/>
              <w:numPr>
                <w:ilvl w:val="0"/>
                <w:numId w:val="142"/>
              </w:numPr>
              <w:spacing w:line="276" w:lineRule="auto"/>
              <w:ind w:left="709" w:hanging="709"/>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41B314D3"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3601CF85" w14:textId="77777777" w:rsidTr="00DB2AA8">
        <w:tc>
          <w:tcPr>
            <w:tcW w:w="4536" w:type="dxa"/>
            <w:tcBorders>
              <w:top w:val="nil"/>
              <w:left w:val="single" w:sz="4" w:space="0" w:color="auto"/>
              <w:bottom w:val="nil"/>
              <w:right w:val="single" w:sz="4" w:space="0" w:color="auto"/>
            </w:tcBorders>
          </w:tcPr>
          <w:p w14:paraId="4B67A017" w14:textId="616C7548"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61758059"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C9C90B"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F32AEB9" w14:textId="64D4794A"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w:t>
            </w:r>
            <w:r w:rsidRPr="00444F26">
              <w:rPr>
                <w:rFonts w:ascii="Ebrima" w:hAnsi="Ebrima" w:cs="Tahoma"/>
                <w:color w:val="000000" w:themeColor="text1"/>
                <w:sz w:val="22"/>
                <w:szCs w:val="22"/>
              </w:rPr>
              <w:t>([</w:t>
            </w:r>
            <w:r w:rsidR="002C2980" w:rsidRPr="00444F26">
              <w:rPr>
                <w:rFonts w:ascii="Ebrima" w:hAnsi="Ebrima" w:cstheme="minorHAnsi"/>
                <w:color w:val="000000" w:themeColor="text1"/>
                <w:sz w:val="22"/>
                <w:szCs w:val="22"/>
                <w:highlight w:val="yellow"/>
              </w:rPr>
              <w:t>•</w:t>
            </w:r>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7665AF45"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2763D426" w14:textId="77777777" w:rsidTr="00DB2AA8">
        <w:trPr>
          <w:cantSplit/>
        </w:trPr>
        <w:tc>
          <w:tcPr>
            <w:tcW w:w="4536" w:type="dxa"/>
            <w:tcBorders>
              <w:top w:val="nil"/>
              <w:left w:val="single" w:sz="4" w:space="0" w:color="auto"/>
              <w:bottom w:val="nil"/>
              <w:right w:val="single" w:sz="4" w:space="0" w:color="auto"/>
            </w:tcBorders>
          </w:tcPr>
          <w:p w14:paraId="7E82F90E" w14:textId="463DF754"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019982D4"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93CB27D"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985D73" w14:textId="52463D7D"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theme="minorHAnsi"/>
                <w:color w:val="000000" w:themeColor="text1"/>
                <w:sz w:val="22"/>
                <w:szCs w:val="22"/>
              </w:rPr>
              <w:t xml:space="preserve"> </w:t>
            </w:r>
            <w:r w:rsidR="004952DA">
              <w:rPr>
                <w:rFonts w:ascii="Ebrima" w:hAnsi="Ebrima" w:cs="Leelawadee"/>
                <w:color w:val="000000" w:themeColor="text1"/>
                <w:sz w:val="22"/>
                <w:szCs w:val="22"/>
              </w:rPr>
              <w:t>na Data de Emissão</w:t>
            </w:r>
            <w:r w:rsidRPr="00444F26">
              <w:rPr>
                <w:rFonts w:ascii="Ebrima" w:hAnsi="Ebrima" w:cstheme="minorHAnsi"/>
                <w:color w:val="000000" w:themeColor="text1"/>
                <w:sz w:val="22"/>
                <w:szCs w:val="22"/>
              </w:rPr>
              <w:t>;</w:t>
            </w:r>
          </w:p>
          <w:p w14:paraId="7845C357"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29274210" w14:textId="77777777" w:rsidTr="00DB2AA8">
        <w:trPr>
          <w:cantSplit/>
        </w:trPr>
        <w:tc>
          <w:tcPr>
            <w:tcW w:w="4536" w:type="dxa"/>
            <w:tcBorders>
              <w:top w:val="nil"/>
              <w:left w:val="single" w:sz="4" w:space="0" w:color="auto"/>
              <w:bottom w:val="nil"/>
              <w:right w:val="single" w:sz="4" w:space="0" w:color="auto"/>
            </w:tcBorders>
          </w:tcPr>
          <w:p w14:paraId="3BCE6CE1"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7933BA9E"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8B3928"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1C93D1" w14:textId="77777777"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4B5F7C10"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758407C8" w14:textId="77777777" w:rsidTr="00DB2AA8">
        <w:tc>
          <w:tcPr>
            <w:tcW w:w="4536" w:type="dxa"/>
            <w:tcBorders>
              <w:top w:val="nil"/>
              <w:left w:val="single" w:sz="4" w:space="0" w:color="auto"/>
              <w:bottom w:val="nil"/>
              <w:right w:val="single" w:sz="4" w:space="0" w:color="auto"/>
            </w:tcBorders>
          </w:tcPr>
          <w:p w14:paraId="621E27E4" w14:textId="45F6305D"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9F2800">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9F2800">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p>
          <w:p w14:paraId="39ED4BFE"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8913E8"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CD93CF" w14:textId="38A988CD"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9F2800">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9F2800">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p>
          <w:p w14:paraId="71AC2E95"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7E8BAF91" w14:textId="77777777" w:rsidTr="00DB2AA8">
        <w:tc>
          <w:tcPr>
            <w:tcW w:w="4536" w:type="dxa"/>
            <w:tcBorders>
              <w:top w:val="nil"/>
              <w:left w:val="single" w:sz="4" w:space="0" w:color="auto"/>
              <w:bottom w:val="nil"/>
              <w:right w:val="single" w:sz="4" w:space="0" w:color="auto"/>
            </w:tcBorders>
          </w:tcPr>
          <w:p w14:paraId="652B7505"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4F353A46"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97A21"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E9F10A4" w14:textId="77777777" w:rsidR="00FE6DEB" w:rsidRPr="00444F26" w:rsidRDefault="00FE6DEB" w:rsidP="00FE6DEB">
            <w:pPr>
              <w:pStyle w:val="BodyText21"/>
              <w:numPr>
                <w:ilvl w:val="0"/>
                <w:numId w:val="142"/>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274E3673"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4C1D6A56" w14:textId="77777777" w:rsidTr="00DB2AA8">
        <w:tc>
          <w:tcPr>
            <w:tcW w:w="4536" w:type="dxa"/>
            <w:tcBorders>
              <w:top w:val="nil"/>
              <w:left w:val="single" w:sz="4" w:space="0" w:color="auto"/>
              <w:bottom w:val="nil"/>
              <w:right w:val="single" w:sz="4" w:space="0" w:color="auto"/>
            </w:tcBorders>
          </w:tcPr>
          <w:p w14:paraId="4FDB4D0E" w14:textId="37918DF1"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Remuneração: Taxa efetiva de juros de [</w:t>
            </w:r>
            <w:proofErr w:type="gramStart"/>
            <w:r w:rsidR="00326060">
              <w:rPr>
                <w:rFonts w:ascii="Ebrima" w:hAnsi="Ebrima" w:cstheme="minorHAnsi"/>
                <w:color w:val="000000" w:themeColor="text1"/>
                <w:sz w:val="22"/>
                <w:szCs w:val="22"/>
                <w:highlight w:val="yellow"/>
              </w:rPr>
              <w:t>10</w:t>
            </w:r>
            <w:r w:rsidRPr="00444F26">
              <w:rPr>
                <w:rFonts w:ascii="Ebrima" w:hAnsi="Ebrima" w:cstheme="minorHAnsi"/>
                <w:color w:val="000000" w:themeColor="text1"/>
                <w:sz w:val="22"/>
                <w:szCs w:val="22"/>
              </w:rPr>
              <w:t>]%</w:t>
            </w:r>
            <w:proofErr w:type="gramEnd"/>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dez</w:t>
            </w:r>
            <w:r w:rsidRPr="00444F26">
              <w:rPr>
                <w:rFonts w:ascii="Ebrima" w:hAnsi="Ebrima" w:cstheme="minorHAnsi"/>
                <w:color w:val="000000" w:themeColor="text1"/>
                <w:sz w:val="22"/>
                <w:szCs w:val="22"/>
              </w:rPr>
              <w:t>] por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III;</w:t>
            </w:r>
          </w:p>
          <w:p w14:paraId="2B27E3D6"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5C42BD"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7916C3" w14:textId="50C095AE"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de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13,</w:t>
            </w:r>
            <w:proofErr w:type="gramStart"/>
            <w:r w:rsidR="00326060">
              <w:rPr>
                <w:rFonts w:ascii="Ebrima" w:hAnsi="Ebrima" w:cstheme="minorHAnsi"/>
                <w:color w:val="000000" w:themeColor="text1"/>
                <w:sz w:val="22"/>
                <w:szCs w:val="22"/>
                <w:highlight w:val="yellow"/>
              </w:rPr>
              <w:t>37</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w:t>
            </w:r>
            <w:proofErr w:type="gramEnd"/>
            <w:r w:rsidR="00326060" w:rsidRPr="00C1188C">
              <w:rPr>
                <w:rFonts w:ascii="Ebrima" w:hAnsi="Ebrima" w:cstheme="minorHAnsi"/>
                <w:snapToGrid w:val="0"/>
                <w:color w:val="000000" w:themeColor="text1"/>
                <w:sz w:val="22"/>
                <w:szCs w:val="22"/>
              </w:rPr>
              <w:t xml:space="preserve"> (</w:t>
            </w:r>
            <w:r w:rsidR="00326060" w:rsidRPr="00444F26">
              <w:rPr>
                <w:rFonts w:ascii="Ebrima" w:hAnsi="Ebrima" w:cstheme="minorHAnsi"/>
                <w:color w:val="000000" w:themeColor="text1"/>
                <w:sz w:val="22"/>
                <w:szCs w:val="22"/>
              </w:rPr>
              <w:t>[</w:t>
            </w:r>
            <w:r w:rsidR="00326060">
              <w:rPr>
                <w:rFonts w:ascii="Ebrima" w:hAnsi="Ebrima" w:cstheme="minorHAnsi"/>
                <w:color w:val="000000" w:themeColor="text1"/>
                <w:sz w:val="22"/>
                <w:szCs w:val="22"/>
                <w:highlight w:val="yellow"/>
              </w:rPr>
              <w:t>treze inteiros e trinta e sete centésimos</w:t>
            </w:r>
            <w:r w:rsidR="00326060" w:rsidRPr="00444F26">
              <w:rPr>
                <w:rFonts w:ascii="Ebrima" w:hAnsi="Ebrima" w:cstheme="minorHAnsi"/>
                <w:color w:val="000000" w:themeColor="text1"/>
                <w:sz w:val="22"/>
                <w:szCs w:val="22"/>
              </w:rPr>
              <w:t>]</w:t>
            </w:r>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r w:rsidR="00326060" w:rsidRPr="00C1188C">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xml:space="preserve">) Dias Úteis, </w:t>
            </w:r>
            <w:r w:rsidRPr="00444F26">
              <w:rPr>
                <w:rFonts w:ascii="Ebrima" w:hAnsi="Ebrima" w:cstheme="minorHAnsi"/>
                <w:color w:val="000000" w:themeColor="text1"/>
                <w:sz w:val="22"/>
                <w:szCs w:val="22"/>
              </w:rPr>
              <w:lastRenderedPageBreak/>
              <w:t>incidente a partir da Data da Integralização dos CRI Subordinados III;</w:t>
            </w:r>
          </w:p>
          <w:p w14:paraId="0A6B2955"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6B065940" w14:textId="77777777" w:rsidTr="00DB2AA8">
        <w:tc>
          <w:tcPr>
            <w:tcW w:w="4536" w:type="dxa"/>
            <w:tcBorders>
              <w:top w:val="nil"/>
              <w:left w:val="single" w:sz="4" w:space="0" w:color="auto"/>
              <w:bottom w:val="nil"/>
              <w:right w:val="single" w:sz="4" w:space="0" w:color="auto"/>
            </w:tcBorders>
          </w:tcPr>
          <w:p w14:paraId="1F853186" w14:textId="6251C2A8"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Periodicidade de Pagamento da Amortização Programada e da Remuneração: Mensal, de acordo com a Tabela Vigente constante do Anexo II ao Termo de Securitização</w:t>
            </w:r>
            <w:r w:rsidR="009F2800" w:rsidRPr="0082644B">
              <w:rPr>
                <w:rFonts w:ascii="Ebrima" w:hAnsi="Ebrima" w:cstheme="minorHAnsi"/>
                <w:sz w:val="22"/>
                <w:szCs w:val="22"/>
              </w:rPr>
              <w:t xml:space="preserve">. </w:t>
            </w:r>
            <w:r w:rsidR="009F2800" w:rsidRPr="00277D7D">
              <w:rPr>
                <w:rFonts w:ascii="Ebrima" w:hAnsi="Ebrima" w:cstheme="minorHAnsi"/>
                <w:sz w:val="22"/>
                <w:szCs w:val="22"/>
                <w:highlight w:val="yellow"/>
              </w:rPr>
              <w:t>[Quando da integralização dos CRI desta série, a Tabela Vigente poderá ser alterada pela Emissora para ajustar as novas datas de pagamento]</w:t>
            </w:r>
            <w:r w:rsidRPr="00444F26">
              <w:rPr>
                <w:rFonts w:ascii="Ebrima" w:hAnsi="Ebrima" w:cstheme="minorHAnsi"/>
                <w:color w:val="000000" w:themeColor="text1"/>
                <w:sz w:val="22"/>
                <w:szCs w:val="22"/>
              </w:rPr>
              <w:t>;</w:t>
            </w:r>
          </w:p>
          <w:p w14:paraId="53C991B5"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6E7B726"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6A2A50" w14:textId="75A59B64"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r w:rsidR="009F2800" w:rsidRPr="0082644B">
              <w:rPr>
                <w:rFonts w:ascii="Ebrima" w:hAnsi="Ebrima" w:cstheme="minorHAnsi"/>
                <w:sz w:val="22"/>
                <w:szCs w:val="22"/>
              </w:rPr>
              <w:t xml:space="preserve">. </w:t>
            </w:r>
            <w:r w:rsidR="009F2800" w:rsidRPr="00277D7D">
              <w:rPr>
                <w:rFonts w:ascii="Ebrima" w:hAnsi="Ebrima" w:cstheme="minorHAnsi"/>
                <w:sz w:val="22"/>
                <w:szCs w:val="22"/>
                <w:highlight w:val="yellow"/>
              </w:rPr>
              <w:t>[Quando da integralização dos CRI desta série, a Tabela Vigente poderá ser alterada pela Emissora para ajustar as novas datas de pagamento]</w:t>
            </w:r>
            <w:r w:rsidRPr="00444F26">
              <w:rPr>
                <w:rFonts w:ascii="Ebrima" w:hAnsi="Ebrima" w:cstheme="minorHAnsi"/>
                <w:color w:val="000000" w:themeColor="text1"/>
                <w:sz w:val="22"/>
                <w:szCs w:val="22"/>
              </w:rPr>
              <w:t>;</w:t>
            </w:r>
          </w:p>
          <w:p w14:paraId="2DE5FC21" w14:textId="77777777" w:rsidR="00FE6DEB" w:rsidRPr="00444F26" w:rsidDel="004C18CD" w:rsidRDefault="00FE6DEB" w:rsidP="00DB2AA8">
            <w:pPr>
              <w:pStyle w:val="BodyText21"/>
              <w:spacing w:line="276" w:lineRule="auto"/>
              <w:rPr>
                <w:rFonts w:ascii="Ebrima" w:hAnsi="Ebrima" w:cstheme="minorHAnsi"/>
                <w:color w:val="000000" w:themeColor="text1"/>
                <w:sz w:val="22"/>
                <w:szCs w:val="22"/>
              </w:rPr>
            </w:pPr>
          </w:p>
        </w:tc>
      </w:tr>
      <w:tr w:rsidR="00FE6DEB" w:rsidRPr="00444F26" w:rsidDel="004C18CD" w14:paraId="71FCA595" w14:textId="77777777" w:rsidTr="00DB2AA8">
        <w:tc>
          <w:tcPr>
            <w:tcW w:w="4536" w:type="dxa"/>
            <w:tcBorders>
              <w:top w:val="nil"/>
              <w:left w:val="single" w:sz="4" w:space="0" w:color="auto"/>
              <w:bottom w:val="nil"/>
              <w:right w:val="single" w:sz="4" w:space="0" w:color="auto"/>
            </w:tcBorders>
          </w:tcPr>
          <w:p w14:paraId="6D9ACF3A"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670CE253"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536689"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91948C" w14:textId="77777777" w:rsidR="00FE6DEB" w:rsidRPr="00444F26" w:rsidDel="004C18CD"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FE6DEB" w:rsidRPr="00444F26" w:rsidDel="004C18CD" w14:paraId="41C12B08" w14:textId="77777777" w:rsidTr="00DB2AA8">
        <w:tc>
          <w:tcPr>
            <w:tcW w:w="4536" w:type="dxa"/>
            <w:tcBorders>
              <w:top w:val="nil"/>
              <w:left w:val="single" w:sz="4" w:space="0" w:color="auto"/>
              <w:bottom w:val="nil"/>
              <w:right w:val="single" w:sz="4" w:space="0" w:color="auto"/>
            </w:tcBorders>
          </w:tcPr>
          <w:p w14:paraId="04694676" w14:textId="6D474EE6"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clausula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55C0BDC2"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CB1B6"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97A8515" w14:textId="63AACC42"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clausula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4C505B08"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3100ED47" w14:textId="77777777" w:rsidTr="00DB2AA8">
        <w:tc>
          <w:tcPr>
            <w:tcW w:w="4536" w:type="dxa"/>
            <w:tcBorders>
              <w:top w:val="nil"/>
              <w:left w:val="single" w:sz="4" w:space="0" w:color="auto"/>
              <w:bottom w:val="nil"/>
              <w:right w:val="single" w:sz="4" w:space="0" w:color="auto"/>
            </w:tcBorders>
          </w:tcPr>
          <w:p w14:paraId="2A9CA5AD" w14:textId="7056190F"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704CBE">
              <w:rPr>
                <w:rFonts w:ascii="Ebrima" w:hAnsi="Ebrima" w:cstheme="minorHAnsi"/>
                <w:color w:val="000000" w:themeColor="text1"/>
                <w:sz w:val="22"/>
                <w:szCs w:val="22"/>
              </w:rPr>
              <w:t>abril</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568CBA88"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FDCE7B1"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B16DE9" w14:textId="3347C8F4"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r w:rsidR="00704CBE">
              <w:rPr>
                <w:rFonts w:ascii="Ebrima" w:hAnsi="Ebrima" w:cstheme="minorHAnsi"/>
                <w:color w:val="000000" w:themeColor="text1"/>
                <w:sz w:val="22"/>
                <w:szCs w:val="22"/>
              </w:rPr>
              <w:t>abril</w:t>
            </w:r>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19D239D2"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5A2BFF12" w14:textId="77777777" w:rsidTr="00DB2AA8">
        <w:tc>
          <w:tcPr>
            <w:tcW w:w="4536" w:type="dxa"/>
            <w:tcBorders>
              <w:top w:val="nil"/>
              <w:left w:val="single" w:sz="4" w:space="0" w:color="auto"/>
              <w:bottom w:val="nil"/>
              <w:right w:val="single" w:sz="4" w:space="0" w:color="auto"/>
            </w:tcBorders>
          </w:tcPr>
          <w:p w14:paraId="0B9B9B48"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BA0CE81"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1F114B"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7296A" w14:textId="77777777"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242C7FB5"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5E65963B" w14:textId="77777777" w:rsidTr="00DB2AA8">
        <w:tc>
          <w:tcPr>
            <w:tcW w:w="4536" w:type="dxa"/>
            <w:tcBorders>
              <w:top w:val="nil"/>
              <w:left w:val="single" w:sz="4" w:space="0" w:color="auto"/>
              <w:bottom w:val="nil"/>
              <w:right w:val="single" w:sz="4" w:space="0" w:color="auto"/>
            </w:tcBorders>
          </w:tcPr>
          <w:p w14:paraId="64E537D8" w14:textId="2C131420"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1530D0">
              <w:rPr>
                <w:rFonts w:ascii="Ebrima" w:hAnsi="Ebrima" w:cstheme="minorHAnsi"/>
                <w:color w:val="000000" w:themeColor="text1"/>
                <w:sz w:val="22"/>
                <w:szCs w:val="22"/>
              </w:rPr>
              <w:t xml:space="preserve">20 de </w:t>
            </w:r>
            <w:r w:rsidR="001530D0" w:rsidRPr="00C1188C">
              <w:rPr>
                <w:rFonts w:ascii="Ebrima" w:hAnsi="Ebrima" w:cstheme="minorHAnsi"/>
                <w:color w:val="000000" w:themeColor="text1"/>
                <w:sz w:val="22"/>
                <w:szCs w:val="22"/>
              </w:rPr>
              <w:t>[</w:t>
            </w:r>
            <w:r w:rsidR="001530D0" w:rsidRPr="00C1188C">
              <w:rPr>
                <w:rFonts w:ascii="Ebrima" w:hAnsi="Ebrima" w:cstheme="minorHAnsi"/>
                <w:color w:val="000000" w:themeColor="text1"/>
                <w:sz w:val="22"/>
                <w:szCs w:val="22"/>
                <w:highlight w:val="yellow"/>
              </w:rPr>
              <w:t>•</w:t>
            </w:r>
            <w:r w:rsidR="001530D0" w:rsidRPr="00C1188C">
              <w:rPr>
                <w:rFonts w:ascii="Ebrima" w:hAnsi="Ebrima" w:cstheme="minorHAnsi"/>
                <w:color w:val="000000" w:themeColor="text1"/>
                <w:sz w:val="22"/>
                <w:szCs w:val="22"/>
              </w:rPr>
              <w:t>]</w:t>
            </w:r>
            <w:r w:rsidR="001530D0">
              <w:rPr>
                <w:rFonts w:ascii="Ebrima" w:hAnsi="Ebrima" w:cstheme="minorHAnsi"/>
                <w:color w:val="000000" w:themeColor="text1"/>
                <w:sz w:val="22"/>
                <w:szCs w:val="22"/>
              </w:rPr>
              <w:t>de</w:t>
            </w:r>
            <w:r w:rsidR="001530D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489C3F4C"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D351AAE"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4D5768" w14:textId="2C11E869"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1530D0">
              <w:rPr>
                <w:rFonts w:ascii="Ebrima" w:hAnsi="Ebrima" w:cstheme="minorHAnsi"/>
                <w:color w:val="000000" w:themeColor="text1"/>
                <w:sz w:val="22"/>
                <w:szCs w:val="22"/>
              </w:rPr>
              <w:t xml:space="preserve">20 de </w:t>
            </w:r>
            <w:r w:rsidR="001530D0" w:rsidRPr="00C1188C">
              <w:rPr>
                <w:rFonts w:ascii="Ebrima" w:hAnsi="Ebrima" w:cstheme="minorHAnsi"/>
                <w:color w:val="000000" w:themeColor="text1"/>
                <w:sz w:val="22"/>
                <w:szCs w:val="22"/>
              </w:rPr>
              <w:t>[</w:t>
            </w:r>
            <w:r w:rsidR="001530D0" w:rsidRPr="00C1188C">
              <w:rPr>
                <w:rFonts w:ascii="Ebrima" w:hAnsi="Ebrima" w:cstheme="minorHAnsi"/>
                <w:color w:val="000000" w:themeColor="text1"/>
                <w:sz w:val="22"/>
                <w:szCs w:val="22"/>
                <w:highlight w:val="yellow"/>
              </w:rPr>
              <w:t>•</w:t>
            </w:r>
            <w:r w:rsidR="001530D0" w:rsidRPr="00C1188C">
              <w:rPr>
                <w:rFonts w:ascii="Ebrima" w:hAnsi="Ebrima" w:cstheme="minorHAnsi"/>
                <w:color w:val="000000" w:themeColor="text1"/>
                <w:sz w:val="22"/>
                <w:szCs w:val="22"/>
              </w:rPr>
              <w:t>]</w:t>
            </w:r>
            <w:r w:rsidR="001530D0">
              <w:rPr>
                <w:rFonts w:ascii="Ebrima" w:hAnsi="Ebrima" w:cstheme="minorHAnsi"/>
                <w:color w:val="000000" w:themeColor="text1"/>
                <w:sz w:val="22"/>
                <w:szCs w:val="22"/>
              </w:rPr>
              <w:t>de</w:t>
            </w:r>
            <w:r w:rsidR="001530D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571F1496" w14:textId="77777777" w:rsidR="00FE6DEB" w:rsidRPr="00444F26" w:rsidDel="004C18CD" w:rsidRDefault="00FE6DEB" w:rsidP="00DB2AA8">
            <w:pPr>
              <w:pStyle w:val="BodyText21"/>
              <w:spacing w:line="276" w:lineRule="auto"/>
              <w:ind w:left="268"/>
              <w:rPr>
                <w:rFonts w:ascii="Ebrima" w:hAnsi="Ebrima" w:cstheme="minorHAnsi"/>
                <w:color w:val="000000" w:themeColor="text1"/>
                <w:sz w:val="22"/>
                <w:szCs w:val="22"/>
              </w:rPr>
            </w:pPr>
          </w:p>
        </w:tc>
      </w:tr>
      <w:tr w:rsidR="00FE6DEB" w:rsidRPr="00444F26" w:rsidDel="004C18CD" w14:paraId="7F258034" w14:textId="77777777" w:rsidTr="00DB2AA8">
        <w:tc>
          <w:tcPr>
            <w:tcW w:w="4536" w:type="dxa"/>
            <w:tcBorders>
              <w:top w:val="nil"/>
              <w:left w:val="single" w:sz="4" w:space="0" w:color="auto"/>
              <w:bottom w:val="nil"/>
              <w:right w:val="single" w:sz="4" w:space="0" w:color="auto"/>
            </w:tcBorders>
            <w:hideMark/>
          </w:tcPr>
          <w:p w14:paraId="7A414A2B" w14:textId="63F50C7C"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35C753AD" w14:textId="77777777" w:rsidR="00FE6DEB" w:rsidRPr="00444F26" w:rsidRDefault="00FE6DEB" w:rsidP="00DB2AA8">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E1D7A9" w14:textId="4AECD4B3"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51B30A3" w14:textId="77777777" w:rsidR="00FE6DEB" w:rsidRPr="00444F26" w:rsidDel="004C18CD" w:rsidRDefault="00FE6DEB" w:rsidP="00DB2AA8">
            <w:pPr>
              <w:pStyle w:val="BodyText21"/>
              <w:spacing w:line="276" w:lineRule="auto"/>
              <w:ind w:left="360"/>
              <w:rPr>
                <w:rFonts w:ascii="Ebrima" w:hAnsi="Ebrima" w:cstheme="minorHAnsi"/>
                <w:color w:val="000000" w:themeColor="text1"/>
                <w:sz w:val="22"/>
                <w:szCs w:val="22"/>
              </w:rPr>
            </w:pPr>
          </w:p>
        </w:tc>
      </w:tr>
      <w:tr w:rsidR="00FE6DEB" w:rsidRPr="00444F26" w:rsidDel="004C18CD" w14:paraId="599D2087" w14:textId="77777777" w:rsidTr="00DB2AA8">
        <w:tc>
          <w:tcPr>
            <w:tcW w:w="4536" w:type="dxa"/>
            <w:tcBorders>
              <w:top w:val="nil"/>
              <w:left w:val="single" w:sz="4" w:space="0" w:color="auto"/>
              <w:bottom w:val="single" w:sz="4" w:space="0" w:color="auto"/>
              <w:right w:val="single" w:sz="4" w:space="0" w:color="auto"/>
            </w:tcBorders>
            <w:hideMark/>
          </w:tcPr>
          <w:p w14:paraId="5CB4446C" w14:textId="4D5009E2"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r w:rsidR="009F2800" w:rsidRPr="0082644B">
              <w:rPr>
                <w:rFonts w:ascii="Ebrima" w:hAnsi="Ebrima" w:cstheme="minorHAnsi"/>
                <w:sz w:val="22"/>
                <w:szCs w:val="22"/>
              </w:rPr>
              <w:t xml:space="preserve">. </w:t>
            </w:r>
            <w:r w:rsidR="009F2800" w:rsidRPr="00277D7D">
              <w:rPr>
                <w:rFonts w:ascii="Ebrima" w:hAnsi="Ebrima" w:cstheme="minorHAnsi"/>
                <w:sz w:val="22"/>
                <w:szCs w:val="22"/>
                <w:highlight w:val="yellow"/>
              </w:rPr>
              <w:t>[</w:t>
            </w:r>
            <w:r w:rsidR="009F2800" w:rsidRPr="00277D7D">
              <w:rPr>
                <w:rFonts w:ascii="Ebrima" w:hAnsi="Ebrima" w:cstheme="minorHAnsi"/>
                <w:sz w:val="22"/>
                <w:szCs w:val="22"/>
                <w:highlight w:val="yellow"/>
                <w:lang w:eastAsia="en-US"/>
              </w:rPr>
              <w:t xml:space="preserve">Quando da integralização </w:t>
            </w:r>
            <w:r w:rsidR="009F2800" w:rsidRPr="00277D7D">
              <w:rPr>
                <w:rFonts w:ascii="Ebrima" w:hAnsi="Ebrima" w:cstheme="minorHAnsi"/>
                <w:sz w:val="22"/>
                <w:szCs w:val="22"/>
                <w:highlight w:val="yellow"/>
              </w:rPr>
              <w:t>dos CRI desta série</w:t>
            </w:r>
            <w:r w:rsidR="009F2800" w:rsidRPr="00277D7D">
              <w:rPr>
                <w:rFonts w:ascii="Ebrima" w:hAnsi="Ebrima" w:cstheme="minorHAnsi"/>
                <w:sz w:val="22"/>
                <w:szCs w:val="22"/>
                <w:highlight w:val="yellow"/>
                <w:lang w:eastAsia="en-US"/>
              </w:rPr>
              <w:t>, a Tabela Vigente poderá ser alterada pela Emissora para ajustar as novas datas de pagamento]</w:t>
            </w:r>
            <w:r w:rsidRPr="00444F26">
              <w:rPr>
                <w:rFonts w:ascii="Ebrima" w:hAnsi="Ebrima" w:cstheme="minorHAnsi"/>
                <w:color w:val="000000" w:themeColor="text1"/>
                <w:sz w:val="22"/>
                <w:szCs w:val="22"/>
              </w:rPr>
              <w:t>;</w:t>
            </w:r>
          </w:p>
          <w:p w14:paraId="0AB1D50E" w14:textId="77777777" w:rsidR="00FE6DEB" w:rsidRPr="00444F26" w:rsidRDefault="00FE6DEB" w:rsidP="00DB2AA8">
            <w:pPr>
              <w:pStyle w:val="BodyText21"/>
              <w:spacing w:line="276" w:lineRule="auto"/>
              <w:rPr>
                <w:rFonts w:ascii="Ebrima" w:hAnsi="Ebrima" w:cstheme="minorHAnsi"/>
                <w:color w:val="000000" w:themeColor="text1"/>
                <w:sz w:val="22"/>
                <w:szCs w:val="22"/>
              </w:rPr>
            </w:pPr>
          </w:p>
          <w:p w14:paraId="63472A30" w14:textId="77777777" w:rsidR="00FE6DEB" w:rsidRPr="00444F26" w:rsidRDefault="00FE6DEB" w:rsidP="00FE6DEB">
            <w:pPr>
              <w:pStyle w:val="BodyText21"/>
              <w:numPr>
                <w:ilvl w:val="0"/>
                <w:numId w:val="141"/>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Coobrigação da </w:t>
            </w:r>
            <w:proofErr w:type="spellStart"/>
            <w:r w:rsidRPr="00444F26">
              <w:rPr>
                <w:rFonts w:ascii="Ebrima" w:hAnsi="Ebrima" w:cstheme="minorHAnsi"/>
                <w:color w:val="000000" w:themeColor="text1"/>
                <w:sz w:val="22"/>
                <w:szCs w:val="22"/>
              </w:rPr>
              <w:t>Securitizadora</w:t>
            </w:r>
            <w:proofErr w:type="spellEnd"/>
            <w:r w:rsidRPr="00444F26">
              <w:rPr>
                <w:rFonts w:ascii="Ebrima" w:hAnsi="Ebrima" w:cstheme="minorHAnsi"/>
                <w:color w:val="000000" w:themeColor="text1"/>
                <w:sz w:val="22"/>
                <w:szCs w:val="22"/>
              </w:rPr>
              <w:t>: Não.</w:t>
            </w:r>
          </w:p>
        </w:tc>
        <w:tc>
          <w:tcPr>
            <w:tcW w:w="426" w:type="dxa"/>
            <w:tcBorders>
              <w:top w:val="nil"/>
              <w:left w:val="single" w:sz="4" w:space="0" w:color="auto"/>
              <w:bottom w:val="nil"/>
              <w:right w:val="single" w:sz="4" w:space="0" w:color="auto"/>
            </w:tcBorders>
          </w:tcPr>
          <w:p w14:paraId="3C2A64CE" w14:textId="77777777" w:rsidR="00FE6DEB" w:rsidRPr="00444F26" w:rsidRDefault="00FE6DEB" w:rsidP="00DB2AA8">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416A05DB" w14:textId="1297FE4B" w:rsidR="00FE6DEB" w:rsidRPr="00444F26"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r w:rsidR="009F2800" w:rsidRPr="0082644B">
              <w:rPr>
                <w:rFonts w:ascii="Ebrima" w:hAnsi="Ebrima" w:cstheme="minorHAnsi"/>
                <w:sz w:val="22"/>
                <w:szCs w:val="22"/>
              </w:rPr>
              <w:t xml:space="preserve">. </w:t>
            </w:r>
            <w:r w:rsidR="009F2800" w:rsidRPr="00277D7D">
              <w:rPr>
                <w:rFonts w:ascii="Ebrima" w:hAnsi="Ebrima" w:cstheme="minorHAnsi"/>
                <w:sz w:val="22"/>
                <w:szCs w:val="22"/>
                <w:highlight w:val="yellow"/>
              </w:rPr>
              <w:t>[</w:t>
            </w:r>
            <w:r w:rsidR="009F2800" w:rsidRPr="00277D7D">
              <w:rPr>
                <w:rFonts w:ascii="Ebrima" w:hAnsi="Ebrima" w:cstheme="minorHAnsi"/>
                <w:sz w:val="22"/>
                <w:szCs w:val="22"/>
                <w:highlight w:val="yellow"/>
                <w:lang w:eastAsia="en-US"/>
              </w:rPr>
              <w:t xml:space="preserve">Quando da integralização </w:t>
            </w:r>
            <w:r w:rsidR="009F2800" w:rsidRPr="00277D7D">
              <w:rPr>
                <w:rFonts w:ascii="Ebrima" w:hAnsi="Ebrima" w:cstheme="minorHAnsi"/>
                <w:sz w:val="22"/>
                <w:szCs w:val="22"/>
                <w:highlight w:val="yellow"/>
              </w:rPr>
              <w:t>dos CRI desta série</w:t>
            </w:r>
            <w:r w:rsidR="009F2800" w:rsidRPr="00277D7D">
              <w:rPr>
                <w:rFonts w:ascii="Ebrima" w:hAnsi="Ebrima" w:cstheme="minorHAnsi"/>
                <w:sz w:val="22"/>
                <w:szCs w:val="22"/>
                <w:highlight w:val="yellow"/>
                <w:lang w:eastAsia="en-US"/>
              </w:rPr>
              <w:t>, a Tabela Vigente poderá ser alterada pela Emissora para ajustar as novas datas de pagamento]</w:t>
            </w:r>
            <w:r w:rsidRPr="00444F26">
              <w:rPr>
                <w:rFonts w:ascii="Ebrima" w:hAnsi="Ebrima" w:cstheme="minorHAnsi"/>
                <w:color w:val="000000" w:themeColor="text1"/>
                <w:sz w:val="22"/>
                <w:szCs w:val="22"/>
              </w:rPr>
              <w:t>;</w:t>
            </w:r>
          </w:p>
          <w:p w14:paraId="1B6F864A" w14:textId="77777777" w:rsidR="00FE6DEB" w:rsidRPr="00444F26" w:rsidRDefault="00FE6DEB" w:rsidP="00DB2AA8">
            <w:pPr>
              <w:pStyle w:val="BodyText21"/>
              <w:spacing w:line="276" w:lineRule="auto"/>
              <w:rPr>
                <w:rFonts w:ascii="Ebrima" w:hAnsi="Ebrima" w:cstheme="minorHAnsi"/>
                <w:color w:val="000000" w:themeColor="text1"/>
                <w:sz w:val="22"/>
                <w:szCs w:val="22"/>
              </w:rPr>
            </w:pPr>
          </w:p>
          <w:p w14:paraId="207F95A8" w14:textId="77777777" w:rsidR="00FE6DEB" w:rsidRPr="00444F26" w:rsidDel="004C18CD" w:rsidRDefault="00FE6DEB" w:rsidP="00FE6DEB">
            <w:pPr>
              <w:pStyle w:val="BodyText21"/>
              <w:numPr>
                <w:ilvl w:val="0"/>
                <w:numId w:val="142"/>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Coobrigação da </w:t>
            </w:r>
            <w:proofErr w:type="spellStart"/>
            <w:r w:rsidRPr="00444F26">
              <w:rPr>
                <w:rFonts w:ascii="Ebrima" w:hAnsi="Ebrima" w:cstheme="minorHAnsi"/>
                <w:color w:val="000000" w:themeColor="text1"/>
                <w:sz w:val="22"/>
                <w:szCs w:val="22"/>
              </w:rPr>
              <w:t>Securitizadora</w:t>
            </w:r>
            <w:proofErr w:type="spellEnd"/>
            <w:r w:rsidRPr="00444F26">
              <w:rPr>
                <w:rFonts w:ascii="Ebrima" w:hAnsi="Ebrima" w:cstheme="minorHAnsi"/>
                <w:color w:val="000000" w:themeColor="text1"/>
                <w:sz w:val="22"/>
                <w:szCs w:val="22"/>
              </w:rPr>
              <w:t>: Não.</w:t>
            </w:r>
          </w:p>
        </w:tc>
      </w:tr>
    </w:tbl>
    <w:p w14:paraId="53DE1519" w14:textId="77777777" w:rsidR="005242D5" w:rsidRPr="00F0059C" w:rsidRDefault="005242D5" w:rsidP="00D5613A">
      <w:pPr>
        <w:pStyle w:val="PargrafodaLista"/>
        <w:spacing w:line="300" w:lineRule="exact"/>
        <w:ind w:left="0" w:right="-2"/>
        <w:jc w:val="both"/>
        <w:rPr>
          <w:rFonts w:ascii="Ebrima" w:hAnsi="Ebrima"/>
          <w:sz w:val="22"/>
        </w:rPr>
      </w:pPr>
    </w:p>
    <w:p w14:paraId="6241705E" w14:textId="77777777" w:rsidR="00F6224D" w:rsidRPr="00FC4DF7" w:rsidRDefault="00F6224D" w:rsidP="00FC4DF7">
      <w:pPr>
        <w:tabs>
          <w:tab w:val="left" w:pos="1134"/>
        </w:tabs>
        <w:spacing w:line="300" w:lineRule="exact"/>
        <w:ind w:right="-2"/>
        <w:jc w:val="both"/>
        <w:rPr>
          <w:rFonts w:ascii="Ebrima" w:hAnsi="Ebrima"/>
          <w:sz w:val="22"/>
          <w:szCs w:val="22"/>
        </w:rPr>
      </w:pPr>
    </w:p>
    <w:p w14:paraId="64C3E289" w14:textId="77777777" w:rsidR="00D87C7A" w:rsidRPr="002F66F4" w:rsidRDefault="00D87C7A" w:rsidP="00021F7A">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Distribuição</w:t>
      </w:r>
    </w:p>
    <w:p w14:paraId="49D69E13" w14:textId="77777777" w:rsidR="00D87C7A" w:rsidRPr="002F66F4" w:rsidRDefault="00D87C7A" w:rsidP="00021F7A">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6D07B45F" w:rsidR="00D87C7A" w:rsidRPr="002F66F4" w:rsidRDefault="00D87C7A" w:rsidP="00021F7A">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objeto da Oferta, </w:t>
      </w:r>
      <w:r w:rsidR="00A67655" w:rsidRPr="002F66F4">
        <w:rPr>
          <w:rFonts w:ascii="Ebrima" w:hAnsi="Ebrima"/>
          <w:color w:val="000000" w:themeColor="text1"/>
          <w:sz w:val="22"/>
          <w:szCs w:val="22"/>
        </w:rPr>
        <w:t xml:space="preserve">sendo esta automaticamente dispensada de registro de distribuição na CVM, nos termos do artigo 6º da </w:t>
      </w:r>
      <w:r w:rsidRPr="002F66F4">
        <w:rPr>
          <w:rFonts w:ascii="Ebrima" w:hAnsi="Ebrima"/>
          <w:color w:val="000000" w:themeColor="text1"/>
          <w:sz w:val="22"/>
          <w:szCs w:val="22"/>
        </w:rPr>
        <w:t>Instrução CVM nº 476/09</w:t>
      </w:r>
      <w:r w:rsidR="00595BD8" w:rsidRPr="002F66F4">
        <w:rPr>
          <w:rFonts w:ascii="Ebrima" w:hAnsi="Ebrima"/>
          <w:color w:val="000000" w:themeColor="text1"/>
          <w:sz w:val="22"/>
          <w:szCs w:val="22"/>
        </w:rPr>
        <w:t xml:space="preserve">. A Oferta será registrada na ANBIMA, nos termos do artigo 12 do Código ANBIMA </w:t>
      </w:r>
      <w:r w:rsidR="00A42D59" w:rsidRPr="002F66F4">
        <w:rPr>
          <w:rFonts w:ascii="Ebrima" w:hAnsi="Ebrima" w:cstheme="minorHAnsi"/>
          <w:sz w:val="22"/>
          <w:szCs w:val="22"/>
        </w:rPr>
        <w:t>de Regulação e Melhores Práticas para Estruturação, Coordenação e Distribuição de Ofertas Públicas de Valores Mobiliários e Ofertas Públicas de Aquisição de Valores Mobiliários</w:t>
      </w:r>
      <w:r w:rsidR="00595BD8" w:rsidRPr="002F66F4">
        <w:rPr>
          <w:rFonts w:ascii="Ebrima" w:hAnsi="Ebrima"/>
          <w:color w:val="000000" w:themeColor="text1"/>
          <w:sz w:val="22"/>
          <w:szCs w:val="22"/>
        </w:rPr>
        <w:t xml:space="preserve">, exclusivamente para fins de envio de informações para a base de dados da ANBIMA. </w:t>
      </w:r>
    </w:p>
    <w:p w14:paraId="14680C11" w14:textId="77777777" w:rsidR="00D87C7A" w:rsidRPr="002F66F4" w:rsidRDefault="00D87C7A" w:rsidP="00021F7A">
      <w:pPr>
        <w:pStyle w:val="PargrafodaLista"/>
        <w:tabs>
          <w:tab w:val="left" w:pos="1701"/>
        </w:tabs>
        <w:spacing w:line="276" w:lineRule="auto"/>
        <w:ind w:right="-2"/>
        <w:jc w:val="both"/>
        <w:rPr>
          <w:rFonts w:ascii="Ebrima" w:hAnsi="Ebrima"/>
          <w:color w:val="000000" w:themeColor="text1"/>
          <w:sz w:val="22"/>
          <w:szCs w:val="22"/>
        </w:rPr>
      </w:pPr>
    </w:p>
    <w:p w14:paraId="76A3A2EB" w14:textId="6B76F830" w:rsidR="00D87C7A" w:rsidRPr="002F66F4" w:rsidRDefault="008C4833" w:rsidP="00021F7A">
      <w:pPr>
        <w:pStyle w:val="PargrafodaLista"/>
        <w:numPr>
          <w:ilvl w:val="2"/>
          <w:numId w:val="31"/>
        </w:numPr>
        <w:spacing w:line="276" w:lineRule="auto"/>
        <w:ind w:right="-2" w:hanging="11"/>
        <w:jc w:val="both"/>
        <w:rPr>
          <w:rFonts w:ascii="Ebrima" w:hAnsi="Ebrima"/>
          <w:color w:val="000000" w:themeColor="text1"/>
          <w:sz w:val="22"/>
          <w:szCs w:val="22"/>
        </w:rPr>
      </w:pPr>
      <w:r w:rsidRPr="002F66F4">
        <w:rPr>
          <w:rFonts w:ascii="Ebrima" w:hAnsi="Ebrima" w:cstheme="minorHAnsi"/>
          <w:sz w:val="22"/>
          <w:szCs w:val="22"/>
        </w:rPr>
        <w:t xml:space="preserve">A Oferta será destinada apenas a Investidores Profissionais, ou seja, investidores que atendam às características descritas nos termos do </w:t>
      </w:r>
      <w:bookmarkStart w:id="68" w:name="_Hlk81242881"/>
      <w:r w:rsidRPr="002F66F4">
        <w:rPr>
          <w:rFonts w:ascii="Ebrima" w:hAnsi="Ebrima" w:cstheme="minorHAnsi"/>
          <w:sz w:val="22"/>
          <w:szCs w:val="22"/>
        </w:rPr>
        <w:t>artigo 11</w:t>
      </w:r>
      <w:bookmarkEnd w:id="68"/>
      <w:r w:rsidRPr="002F66F4">
        <w:rPr>
          <w:rFonts w:ascii="Ebrima" w:hAnsi="Ebrima" w:cstheme="minorHAnsi"/>
          <w:sz w:val="22"/>
          <w:szCs w:val="22"/>
        </w:rPr>
        <w:t xml:space="preserve"> da Resolução CVM</w:t>
      </w:r>
      <w:r w:rsidR="00DB2D62" w:rsidRPr="002F66F4">
        <w:rPr>
          <w:rFonts w:ascii="Ebrima" w:hAnsi="Ebrima" w:cstheme="minorHAnsi"/>
          <w:sz w:val="22"/>
          <w:szCs w:val="22"/>
        </w:rPr>
        <w:t xml:space="preserve"> nº </w:t>
      </w:r>
      <w:r w:rsidRPr="002F66F4">
        <w:rPr>
          <w:rFonts w:ascii="Ebrima" w:hAnsi="Ebrima" w:cstheme="minorHAnsi"/>
          <w:sz w:val="22"/>
          <w:szCs w:val="22"/>
        </w:rPr>
        <w:t xml:space="preserve">30/21, </w:t>
      </w:r>
      <w:r w:rsidR="00D87C7A" w:rsidRPr="002F66F4">
        <w:rPr>
          <w:rFonts w:ascii="Ebrima" w:hAnsi="Ebrima"/>
          <w:color w:val="000000" w:themeColor="text1"/>
          <w:sz w:val="22"/>
          <w:szCs w:val="22"/>
        </w:rPr>
        <w:t xml:space="preserve">observado que: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0069A8" w:rsidRPr="002F66F4">
        <w:rPr>
          <w:rFonts w:ascii="Ebrima" w:hAnsi="Ebrima"/>
          <w:color w:val="000000" w:themeColor="text1"/>
          <w:sz w:val="22"/>
          <w:szCs w:val="22"/>
        </w:rPr>
        <w:t xml:space="preserve">serão </w:t>
      </w:r>
      <w:r w:rsidR="00C00D8C" w:rsidRPr="002F66F4">
        <w:rPr>
          <w:rFonts w:ascii="Ebrima" w:hAnsi="Ebrima"/>
          <w:color w:val="000000" w:themeColor="text1"/>
          <w:sz w:val="22"/>
          <w:szCs w:val="22"/>
        </w:rPr>
        <w:t>considerad</w:t>
      </w:r>
      <w:r w:rsidR="004D621D" w:rsidRPr="002F66F4">
        <w:rPr>
          <w:rFonts w:ascii="Ebrima" w:hAnsi="Ebrima"/>
          <w:color w:val="000000" w:themeColor="text1"/>
          <w:sz w:val="22"/>
          <w:szCs w:val="22"/>
        </w:rPr>
        <w:t>a</w:t>
      </w:r>
      <w:r w:rsidR="00C00D8C" w:rsidRPr="002F66F4">
        <w:rPr>
          <w:rFonts w:ascii="Ebrima" w:hAnsi="Ebrima"/>
          <w:color w:val="000000" w:themeColor="text1"/>
          <w:sz w:val="22"/>
          <w:szCs w:val="22"/>
        </w:rPr>
        <w:t>s Investidores Profissionais as instituiç</w:t>
      </w:r>
      <w:r w:rsidR="0041761B" w:rsidRPr="002F66F4">
        <w:rPr>
          <w:rFonts w:ascii="Ebrima" w:hAnsi="Ebrima"/>
          <w:color w:val="000000" w:themeColor="text1"/>
          <w:sz w:val="22"/>
          <w:szCs w:val="22"/>
        </w:rPr>
        <w:t>ões</w:t>
      </w:r>
      <w:r w:rsidR="00C00D8C" w:rsidRPr="002F66F4">
        <w:rPr>
          <w:rFonts w:ascii="Ebrima" w:hAnsi="Ebrima"/>
          <w:color w:val="000000" w:themeColor="text1"/>
          <w:sz w:val="22"/>
          <w:szCs w:val="22"/>
        </w:rPr>
        <w:t xml:space="preserve"> financeiras e as demais instituições autorizadas a funcionar pelo Banco Central do Brasil</w:t>
      </w:r>
      <w:r w:rsidR="004D621D" w:rsidRPr="002F66F4">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r w:rsidR="00BC53F9" w:rsidRPr="002F66F4">
        <w:rPr>
          <w:rFonts w:ascii="Ebrima" w:hAnsi="Ebrima"/>
          <w:color w:val="000000" w:themeColor="text1"/>
          <w:sz w:val="22"/>
          <w:szCs w:val="22"/>
        </w:rPr>
        <w:t xml:space="preserve">financeiros </w:t>
      </w:r>
      <w:r w:rsidR="00EA1B0F" w:rsidRPr="002F66F4">
        <w:rPr>
          <w:rFonts w:ascii="Ebrima" w:hAnsi="Ebrima"/>
          <w:color w:val="000000" w:themeColor="text1"/>
          <w:sz w:val="22"/>
          <w:szCs w:val="22"/>
        </w:rPr>
        <w:t>em valor superior a R$ 10.000.000,00 (dez milhões de reais)</w:t>
      </w:r>
      <w:r w:rsidR="00064D18" w:rsidRPr="002F66F4">
        <w:rPr>
          <w:rFonts w:ascii="Ebrima" w:hAnsi="Ebrima"/>
          <w:color w:val="000000" w:themeColor="text1"/>
          <w:sz w:val="22"/>
          <w:szCs w:val="22"/>
        </w:rPr>
        <w:t xml:space="preserve"> </w:t>
      </w:r>
      <w:r w:rsidR="003B3879" w:rsidRPr="002F66F4">
        <w:rPr>
          <w:rFonts w:ascii="Ebrima" w:hAnsi="Ebrima"/>
          <w:color w:val="000000" w:themeColor="text1"/>
          <w:sz w:val="22"/>
          <w:szCs w:val="22"/>
        </w:rPr>
        <w:t xml:space="preserve">em </w:t>
      </w:r>
      <w:r w:rsidR="00064D18" w:rsidRPr="002F66F4">
        <w:rPr>
          <w:rFonts w:ascii="Ebrima" w:hAnsi="Ebrima"/>
          <w:color w:val="000000" w:themeColor="text1"/>
          <w:sz w:val="22"/>
          <w:szCs w:val="22"/>
        </w:rPr>
        <w:t xml:space="preserve">fundos de investimento; clubes de investimento (desde que tenham a carteira gerida por administrador de carteira de valores mobiliários autorizado pela CVM); </w:t>
      </w:r>
      <w:r w:rsidR="00BF41DE" w:rsidRPr="002F66F4">
        <w:rPr>
          <w:rFonts w:ascii="Ebrima" w:hAnsi="Ebrima"/>
          <w:color w:val="000000" w:themeColor="text1"/>
          <w:sz w:val="22"/>
          <w:szCs w:val="22"/>
        </w:rPr>
        <w:t>agentes autônomos de investimento</w:t>
      </w:r>
      <w:r w:rsidR="00523648" w:rsidRPr="002F66F4">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2F66F4">
        <w:rPr>
          <w:rFonts w:ascii="Ebrima" w:hAnsi="Ebrima"/>
          <w:color w:val="000000" w:themeColor="text1"/>
          <w:sz w:val="22"/>
          <w:szCs w:val="22"/>
        </w:rPr>
        <w:t xml:space="preserve">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ii</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2F66F4">
        <w:rPr>
          <w:rFonts w:ascii="Ebrima" w:hAnsi="Ebrima" w:cstheme="minorHAnsi"/>
          <w:color w:val="000000" w:themeColor="text1"/>
          <w:sz w:val="22"/>
          <w:szCs w:val="22"/>
        </w:rPr>
        <w:t>Boletim</w:t>
      </w:r>
      <w:r w:rsidR="00D87C7A" w:rsidRPr="002F66F4">
        <w:rPr>
          <w:rFonts w:ascii="Ebrima" w:hAnsi="Ebrima"/>
          <w:color w:val="000000" w:themeColor="text1"/>
          <w:sz w:val="22"/>
          <w:szCs w:val="22"/>
        </w:rPr>
        <w:t xml:space="preserve"> de </w:t>
      </w:r>
      <w:r w:rsidR="00D87C7A" w:rsidRPr="002F66F4">
        <w:rPr>
          <w:rFonts w:ascii="Ebrima" w:hAnsi="Ebrima" w:cstheme="minorHAnsi"/>
          <w:color w:val="000000" w:themeColor="text1"/>
          <w:sz w:val="22"/>
          <w:szCs w:val="22"/>
        </w:rPr>
        <w:t>Subscrição</w:t>
      </w:r>
      <w:r w:rsidR="00D87C7A" w:rsidRPr="002F66F4">
        <w:rPr>
          <w:rFonts w:ascii="Ebrima" w:hAnsi="Ebrima"/>
          <w:color w:val="000000" w:themeColor="text1"/>
          <w:sz w:val="22"/>
          <w:szCs w:val="22"/>
        </w:rPr>
        <w:t>.</w:t>
      </w:r>
    </w:p>
    <w:p w14:paraId="7EADFACB" w14:textId="77777777" w:rsidR="00D87C7A" w:rsidRPr="002F66F4" w:rsidRDefault="00D87C7A" w:rsidP="00021F7A">
      <w:pPr>
        <w:pStyle w:val="PargrafodaLista"/>
        <w:tabs>
          <w:tab w:val="left" w:pos="1701"/>
        </w:tabs>
        <w:spacing w:line="276" w:lineRule="auto"/>
        <w:ind w:right="-2"/>
        <w:jc w:val="both"/>
        <w:rPr>
          <w:rFonts w:ascii="Ebrima" w:hAnsi="Ebrima"/>
          <w:color w:val="000000" w:themeColor="text1"/>
          <w:sz w:val="22"/>
          <w:szCs w:val="22"/>
        </w:rPr>
      </w:pPr>
    </w:p>
    <w:p w14:paraId="737B2D76" w14:textId="58BADD10" w:rsidR="00D87C7A" w:rsidRPr="002F66F4" w:rsidRDefault="00D87C7A" w:rsidP="00EB32F9">
      <w:pPr>
        <w:pStyle w:val="PargrafodaLista"/>
        <w:numPr>
          <w:ilvl w:val="2"/>
          <w:numId w:val="31"/>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Em atendimento ao que dispõe a Instrução CVM nº 476/09, os CRI da Oferta serão ofertados </w:t>
      </w:r>
      <w:r w:rsidR="00C24BB4">
        <w:rPr>
          <w:rFonts w:ascii="Ebrima" w:hAnsi="Ebrima"/>
          <w:color w:val="000000" w:themeColor="text1"/>
          <w:sz w:val="22"/>
          <w:szCs w:val="22"/>
        </w:rPr>
        <w:t>a</w:t>
      </w:r>
      <w:r w:rsidRPr="002F66F4">
        <w:rPr>
          <w:rFonts w:ascii="Ebrima" w:hAnsi="Ebrima"/>
          <w:color w:val="000000" w:themeColor="text1"/>
          <w:sz w:val="22"/>
          <w:szCs w:val="22"/>
        </w:rPr>
        <w:t xml:space="preserve">, no máximo, 75 (setenta e cinco) potenciais Investidores </w:t>
      </w:r>
      <w:r w:rsidRPr="002F66F4">
        <w:rPr>
          <w:rFonts w:ascii="Ebrima" w:hAnsi="Ebrima" w:cstheme="minorHAnsi"/>
          <w:color w:val="000000" w:themeColor="text1"/>
          <w:sz w:val="22"/>
          <w:szCs w:val="22"/>
        </w:rPr>
        <w:t xml:space="preserve">Profissionais </w:t>
      </w:r>
      <w:r w:rsidRPr="002F66F4">
        <w:rPr>
          <w:rFonts w:ascii="Ebrima" w:hAnsi="Ebrima"/>
          <w:color w:val="000000" w:themeColor="text1"/>
          <w:sz w:val="22"/>
          <w:szCs w:val="22"/>
        </w:rPr>
        <w:t>e subscritos ou adquiridos por, no máximo, 50 (cinquenta) Investidores</w:t>
      </w:r>
      <w:r w:rsidRPr="002F66F4">
        <w:rPr>
          <w:rFonts w:ascii="Ebrima" w:hAnsi="Ebrima" w:cstheme="minorHAnsi"/>
          <w:color w:val="000000" w:themeColor="text1"/>
          <w:sz w:val="22"/>
          <w:szCs w:val="22"/>
        </w:rPr>
        <w:t xml:space="preserve"> Profissionais</w:t>
      </w:r>
      <w:r w:rsidRPr="002F66F4">
        <w:rPr>
          <w:rFonts w:ascii="Ebrima" w:hAnsi="Ebrima"/>
          <w:color w:val="000000" w:themeColor="text1"/>
          <w:sz w:val="22"/>
          <w:szCs w:val="22"/>
        </w:rPr>
        <w:t>, observada a disponibilidade d</w:t>
      </w:r>
      <w:r w:rsidR="00A42D59" w:rsidRPr="002F66F4">
        <w:rPr>
          <w:rFonts w:ascii="Ebrima" w:hAnsi="Ebrima"/>
          <w:color w:val="000000" w:themeColor="text1"/>
          <w:sz w:val="22"/>
          <w:szCs w:val="22"/>
        </w:rPr>
        <w:t>e</w:t>
      </w:r>
      <w:r w:rsidRPr="002F66F4">
        <w:rPr>
          <w:rFonts w:ascii="Ebrima" w:hAnsi="Ebrima"/>
          <w:color w:val="000000" w:themeColor="text1"/>
          <w:sz w:val="22"/>
          <w:szCs w:val="22"/>
        </w:rPr>
        <w:t xml:space="preserve"> CRI.</w:t>
      </w:r>
    </w:p>
    <w:p w14:paraId="578C017A" w14:textId="77777777" w:rsidR="00D87C7A" w:rsidRPr="002F66F4" w:rsidRDefault="00D87C7A" w:rsidP="00021F7A">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13BFA6A0" w:rsidR="00D87C7A" w:rsidRPr="002F66F4" w:rsidRDefault="005824FE" w:rsidP="00021F7A">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Por ocasião da subscrição, os Investidores deverão declarar, por escrito, no Boletim de Subscrição, estarem cientes que</w:t>
      </w:r>
      <w:r w:rsidR="00D87C7A" w:rsidRPr="002F66F4">
        <w:rPr>
          <w:rFonts w:ascii="Ebrima" w:hAnsi="Ebrima"/>
          <w:color w:val="000000" w:themeColor="text1"/>
          <w:sz w:val="22"/>
          <w:szCs w:val="22"/>
        </w:rPr>
        <w:t>:</w:t>
      </w:r>
    </w:p>
    <w:p w14:paraId="6BF8A67F" w14:textId="77777777" w:rsidR="00D87C7A" w:rsidRPr="002F66F4" w:rsidRDefault="00D87C7A" w:rsidP="00EB32F9">
      <w:pPr>
        <w:pStyle w:val="PargrafodaLista"/>
        <w:spacing w:line="276" w:lineRule="auto"/>
        <w:ind w:left="709" w:right="-2"/>
        <w:rPr>
          <w:rFonts w:ascii="Ebrima" w:hAnsi="Ebrima"/>
          <w:color w:val="000000" w:themeColor="text1"/>
          <w:sz w:val="22"/>
          <w:szCs w:val="22"/>
        </w:rPr>
      </w:pPr>
    </w:p>
    <w:p w14:paraId="3D184C00" w14:textId="77777777" w:rsidR="00D87C7A" w:rsidRPr="002F66F4" w:rsidRDefault="00D87C7A" w:rsidP="00021F7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2F66F4">
        <w:rPr>
          <w:rFonts w:ascii="Ebrima" w:hAnsi="Ebrima"/>
          <w:color w:val="000000" w:themeColor="text1"/>
          <w:sz w:val="22"/>
          <w:szCs w:val="22"/>
        </w:rPr>
        <w:t xml:space="preserve">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não foi registrada na CVM;</w:t>
      </w:r>
    </w:p>
    <w:p w14:paraId="68286B32" w14:textId="77777777" w:rsidR="00D87C7A" w:rsidRPr="002F66F4" w:rsidRDefault="00D87C7A" w:rsidP="00EB32F9">
      <w:pPr>
        <w:pStyle w:val="PargrafodaLista"/>
        <w:spacing w:line="276" w:lineRule="auto"/>
        <w:ind w:left="709" w:right="-2"/>
        <w:rPr>
          <w:rFonts w:ascii="Ebrima" w:hAnsi="Ebrima"/>
          <w:color w:val="000000" w:themeColor="text1"/>
          <w:sz w:val="22"/>
          <w:szCs w:val="22"/>
        </w:rPr>
      </w:pPr>
    </w:p>
    <w:p w14:paraId="71A55D24" w14:textId="77777777" w:rsidR="00D87C7A" w:rsidRPr="002F66F4" w:rsidRDefault="00D87C7A" w:rsidP="00021F7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possuem investimentos financeiros em valor superior a R$ 10.000.000,00 (dez milhões de reais), </w:t>
      </w:r>
      <w:r w:rsidRPr="002F66F4">
        <w:rPr>
          <w:rFonts w:ascii="Ebrima" w:hAnsi="Ebrima" w:cstheme="minorHAnsi"/>
          <w:color w:val="000000" w:themeColor="text1"/>
          <w:sz w:val="22"/>
          <w:szCs w:val="22"/>
        </w:rPr>
        <w:t xml:space="preserve">sendo </w:t>
      </w:r>
      <w:r w:rsidRPr="002F66F4">
        <w:rPr>
          <w:rFonts w:ascii="Ebrima" w:hAnsi="Ebrima"/>
          <w:color w:val="000000" w:themeColor="text1"/>
          <w:sz w:val="22"/>
          <w:szCs w:val="22"/>
        </w:rPr>
        <w:t xml:space="preserve">este </w:t>
      </w:r>
      <w:r w:rsidRPr="002F66F4">
        <w:rPr>
          <w:rFonts w:ascii="Ebrima" w:hAnsi="Ebrima" w:cstheme="minorHAnsi"/>
          <w:color w:val="000000" w:themeColor="text1"/>
          <w:sz w:val="22"/>
          <w:szCs w:val="22"/>
        </w:rPr>
        <w:t>requisito aplicável às pessoas naturais e jurídicas mencionadas no inciso IV do artigo 11 da Resolução CVM nº 30/21</w:t>
      </w:r>
      <w:r w:rsidRPr="002F66F4">
        <w:rPr>
          <w:rFonts w:ascii="Ebrima" w:hAnsi="Ebrima"/>
          <w:color w:val="000000" w:themeColor="text1"/>
          <w:sz w:val="22"/>
          <w:szCs w:val="22"/>
        </w:rPr>
        <w:t>; e</w:t>
      </w:r>
    </w:p>
    <w:p w14:paraId="6FF31135" w14:textId="77777777" w:rsidR="00D87C7A" w:rsidRPr="002F66F4" w:rsidRDefault="00D87C7A" w:rsidP="00EB32F9">
      <w:pPr>
        <w:pStyle w:val="PargrafodaLista"/>
        <w:spacing w:line="276" w:lineRule="auto"/>
        <w:ind w:left="709" w:right="-2"/>
        <w:rPr>
          <w:rFonts w:ascii="Ebrima" w:hAnsi="Ebrima"/>
          <w:color w:val="000000" w:themeColor="text1"/>
          <w:sz w:val="22"/>
          <w:szCs w:val="22"/>
        </w:rPr>
      </w:pPr>
    </w:p>
    <w:p w14:paraId="5AE80415" w14:textId="36B10D19" w:rsidR="00D87C7A" w:rsidRPr="002F66F4" w:rsidRDefault="00D87C7A" w:rsidP="00021F7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2F66F4">
        <w:rPr>
          <w:rFonts w:ascii="Ebrima" w:hAnsi="Ebrima"/>
          <w:color w:val="000000" w:themeColor="text1"/>
          <w:sz w:val="22"/>
          <w:szCs w:val="22"/>
        </w:rPr>
        <w:lastRenderedPageBreak/>
        <w:t xml:space="preserve">os CRI ofertados estão sujeitos às restrições de negociação previstas na Instrução CVM </w:t>
      </w:r>
      <w:r w:rsidR="00DB2D62" w:rsidRPr="002F66F4">
        <w:rPr>
          <w:rFonts w:ascii="Ebrima" w:hAnsi="Ebrima"/>
          <w:color w:val="000000" w:themeColor="text1"/>
          <w:sz w:val="22"/>
          <w:szCs w:val="22"/>
        </w:rPr>
        <w:t xml:space="preserve">nº </w:t>
      </w:r>
      <w:r w:rsidRPr="002F66F4">
        <w:rPr>
          <w:rFonts w:ascii="Ebrima" w:hAnsi="Ebrima"/>
          <w:color w:val="000000" w:themeColor="text1"/>
          <w:sz w:val="22"/>
          <w:szCs w:val="22"/>
        </w:rPr>
        <w:t>476</w:t>
      </w:r>
      <w:r w:rsidR="00DB2D62" w:rsidRPr="002F66F4">
        <w:rPr>
          <w:rFonts w:ascii="Ebrima" w:hAnsi="Ebrima"/>
          <w:color w:val="000000" w:themeColor="text1"/>
          <w:sz w:val="22"/>
          <w:szCs w:val="22"/>
        </w:rPr>
        <w:t>/09</w:t>
      </w:r>
      <w:r w:rsidRPr="002F66F4">
        <w:rPr>
          <w:rFonts w:ascii="Ebrima" w:hAnsi="Ebrima" w:cs="Tahoma"/>
          <w:color w:val="000000" w:themeColor="text1"/>
          <w:sz w:val="22"/>
          <w:szCs w:val="22"/>
        </w:rPr>
        <w:t xml:space="preserve"> e na Instrução CVM nº 414/04.</w:t>
      </w:r>
    </w:p>
    <w:p w14:paraId="562E7D94" w14:textId="77777777" w:rsidR="005A6A9B" w:rsidRPr="002F66F4" w:rsidRDefault="005A6A9B" w:rsidP="005A6A9B">
      <w:pPr>
        <w:spacing w:line="276" w:lineRule="auto"/>
        <w:ind w:left="709"/>
        <w:rPr>
          <w:rFonts w:ascii="Ebrima" w:hAnsi="Ebrima"/>
          <w:sz w:val="22"/>
          <w:szCs w:val="22"/>
        </w:rPr>
      </w:pPr>
    </w:p>
    <w:p w14:paraId="509487D5" w14:textId="77777777" w:rsidR="005A6A9B" w:rsidRPr="002F66F4" w:rsidRDefault="005A6A9B" w:rsidP="0061174C">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da presente Emissão, ofertados nos termos da Oferta, somente poderão ser negociados nos mercados regulamentados de valores mobiliários</w:t>
      </w:r>
      <w:r w:rsidRPr="002F66F4">
        <w:rPr>
          <w:rFonts w:ascii="Ebrima" w:hAnsi="Ebrima" w:cstheme="minorHAnsi"/>
          <w:color w:val="000000" w:themeColor="text1"/>
          <w:sz w:val="22"/>
          <w:szCs w:val="22"/>
        </w:rPr>
        <w:t>, entre Investidores Qualificados,</w:t>
      </w:r>
      <w:r w:rsidRPr="002F66F4">
        <w:rPr>
          <w:rFonts w:ascii="Ebrima" w:hAnsi="Ebrima"/>
          <w:color w:val="000000" w:themeColor="text1"/>
          <w:sz w:val="22"/>
          <w:szCs w:val="22"/>
        </w:rPr>
        <w:t xml:space="preserve"> depois de decorridos 90 (noventa) dias, </w:t>
      </w:r>
      <w:r w:rsidRPr="002F66F4">
        <w:rPr>
          <w:rFonts w:ascii="Ebrima" w:hAnsi="Ebrima" w:cstheme="minorHAnsi"/>
          <w:color w:val="000000" w:themeColor="text1"/>
          <w:sz w:val="22"/>
          <w:szCs w:val="22"/>
        </w:rPr>
        <w:t xml:space="preserve">contados </w:t>
      </w:r>
      <w:r w:rsidRPr="002F66F4">
        <w:rPr>
          <w:rFonts w:ascii="Ebrima" w:hAnsi="Ebrima"/>
          <w:color w:val="000000" w:themeColor="text1"/>
          <w:sz w:val="22"/>
          <w:szCs w:val="22"/>
        </w:rPr>
        <w:t>da data de cada subscrição ou aquisição dos CRI pelos Investidores</w:t>
      </w:r>
      <w:r w:rsidRPr="002F66F4">
        <w:rPr>
          <w:rFonts w:ascii="Ebrima" w:hAnsi="Ebrima" w:cstheme="minorHAnsi"/>
          <w:color w:val="000000" w:themeColor="text1"/>
          <w:sz w:val="22"/>
          <w:szCs w:val="22"/>
        </w:rPr>
        <w:t xml:space="preserve"> Profissionais.</w:t>
      </w:r>
    </w:p>
    <w:p w14:paraId="6D2BD3E3" w14:textId="77777777" w:rsidR="005A6A9B" w:rsidRPr="002F66F4" w:rsidRDefault="005A6A9B" w:rsidP="005A6A9B">
      <w:pPr>
        <w:pStyle w:val="PargrafodaLista"/>
        <w:tabs>
          <w:tab w:val="left" w:pos="1418"/>
        </w:tabs>
        <w:spacing w:line="276" w:lineRule="auto"/>
        <w:ind w:left="709" w:right="-2"/>
        <w:jc w:val="both"/>
        <w:rPr>
          <w:rFonts w:ascii="Ebrima" w:hAnsi="Ebrima"/>
          <w:color w:val="000000" w:themeColor="text1"/>
          <w:sz w:val="22"/>
          <w:szCs w:val="22"/>
        </w:rPr>
      </w:pPr>
    </w:p>
    <w:p w14:paraId="456C9FAE" w14:textId="77777777" w:rsidR="005A6A9B" w:rsidRPr="002F66F4" w:rsidRDefault="005A6A9B" w:rsidP="005A6A9B">
      <w:pPr>
        <w:pStyle w:val="PargrafodaLista"/>
        <w:numPr>
          <w:ilvl w:val="2"/>
          <w:numId w:val="128"/>
        </w:numPr>
        <w:tabs>
          <w:tab w:val="left" w:pos="709"/>
          <w:tab w:val="left" w:pos="1418"/>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Observadas as restrições de negociação acima, os CRI da presente Emissão somente </w:t>
      </w:r>
      <w:r w:rsidRPr="002F66F4">
        <w:rPr>
          <w:rFonts w:ascii="Ebrima" w:hAnsi="Ebrima" w:cstheme="minorHAnsi"/>
          <w:color w:val="000000" w:themeColor="text1"/>
          <w:sz w:val="22"/>
          <w:szCs w:val="22"/>
        </w:rPr>
        <w:t>poderão</w:t>
      </w:r>
      <w:r w:rsidRPr="002F66F4">
        <w:rPr>
          <w:rFonts w:ascii="Ebrima" w:hAnsi="Ebrima"/>
          <w:color w:val="000000" w:themeColor="text1"/>
          <w:sz w:val="22"/>
          <w:szCs w:val="22"/>
        </w:rPr>
        <w:t xml:space="preserve"> ser negociados entre Investidores Qualificados, </w:t>
      </w:r>
      <w:r w:rsidRPr="002F66F4">
        <w:rPr>
          <w:rFonts w:ascii="Ebrima" w:hAnsi="Ebrima" w:cstheme="minorHAnsi"/>
          <w:sz w:val="22"/>
          <w:szCs w:val="22"/>
        </w:rPr>
        <w:t>e desde que observado o disposto nos artigos 13 e 15, §8º, da Instrução CVM 476/09,</w:t>
      </w:r>
      <w:r w:rsidRPr="002F66F4">
        <w:rPr>
          <w:rFonts w:ascii="Ebrima" w:hAnsi="Ebrima"/>
          <w:color w:val="000000" w:themeColor="text1"/>
          <w:sz w:val="22"/>
          <w:szCs w:val="22"/>
        </w:rPr>
        <w:t xml:space="preserve"> a menos que a Emissora obtenha o registro de oferta pública perante a CVM nos termos do </w:t>
      </w:r>
      <w:r w:rsidRPr="002F66F4">
        <w:rPr>
          <w:rFonts w:ascii="Ebrima" w:hAnsi="Ebrima"/>
          <w:i/>
          <w:color w:val="000000" w:themeColor="text1"/>
          <w:sz w:val="22"/>
          <w:szCs w:val="22"/>
        </w:rPr>
        <w:t>caput</w:t>
      </w:r>
      <w:r w:rsidRPr="002F66F4">
        <w:rPr>
          <w:rFonts w:ascii="Ebrima" w:hAnsi="Ebrima"/>
          <w:color w:val="000000" w:themeColor="text1"/>
          <w:sz w:val="22"/>
          <w:szCs w:val="22"/>
        </w:rPr>
        <w:t xml:space="preserve"> do artigo 21 da Lei nº 6.385/76, e da Instrução CVM nº 400/03 e apresente prospecto da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à CVM, nos termos da regulamentação aplicável.</w:t>
      </w:r>
    </w:p>
    <w:p w14:paraId="1EFA7D52" w14:textId="77777777" w:rsidR="00D87C7A" w:rsidRPr="002F66F4" w:rsidRDefault="00D87C7A" w:rsidP="00EB32F9">
      <w:pPr>
        <w:pStyle w:val="PargrafodaLista"/>
        <w:spacing w:line="276" w:lineRule="auto"/>
        <w:ind w:left="709" w:right="-2"/>
        <w:jc w:val="both"/>
        <w:rPr>
          <w:rFonts w:ascii="Ebrima" w:hAnsi="Ebrima"/>
          <w:color w:val="000000" w:themeColor="text1"/>
          <w:sz w:val="22"/>
          <w:szCs w:val="22"/>
        </w:rPr>
      </w:pPr>
    </w:p>
    <w:p w14:paraId="33F54533" w14:textId="28C1529F" w:rsidR="00D87C7A" w:rsidRDefault="00D87C7A" w:rsidP="00E901C0">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stheme="minorHAnsi"/>
          <w:color w:val="000000" w:themeColor="text1"/>
          <w:sz w:val="22"/>
          <w:szCs w:val="22"/>
        </w:rPr>
        <w:t>O início</w:t>
      </w:r>
      <w:r w:rsidRPr="002F66F4">
        <w:rPr>
          <w:rFonts w:ascii="Ebrima" w:hAnsi="Ebrima"/>
          <w:color w:val="000000" w:themeColor="text1"/>
          <w:sz w:val="22"/>
          <w:szCs w:val="22"/>
        </w:rPr>
        <w:t xml:space="preserve"> da Oferta deverá ser informado pelo Coordenador Líder à CVM, no prazo de até 5 (cinco) Dias Úteis contados da primeira procura à potenciais investidores, </w:t>
      </w:r>
      <w:r w:rsidR="004C07A9" w:rsidRPr="002F66F4">
        <w:rPr>
          <w:rFonts w:ascii="Ebrima" w:hAnsi="Ebrima"/>
          <w:color w:val="000000" w:themeColor="text1"/>
          <w:sz w:val="22"/>
          <w:szCs w:val="22"/>
        </w:rPr>
        <w:t>devendo a</w:t>
      </w:r>
      <w:r w:rsidRPr="002F66F4">
        <w:rPr>
          <w:rFonts w:ascii="Ebrima" w:hAnsi="Ebrima"/>
          <w:color w:val="000000" w:themeColor="text1"/>
          <w:sz w:val="22"/>
          <w:szCs w:val="22"/>
        </w:rPr>
        <w:t xml:space="preserve"> referida comunicação ser encaminhada por intermédio da página d</w:t>
      </w:r>
      <w:r w:rsidR="00E02E98" w:rsidRPr="002F66F4">
        <w:rPr>
          <w:rFonts w:ascii="Ebrima" w:hAnsi="Ebrima"/>
          <w:color w:val="000000" w:themeColor="text1"/>
          <w:sz w:val="22"/>
          <w:szCs w:val="22"/>
        </w:rPr>
        <w:t>a</w:t>
      </w:r>
      <w:r w:rsidRPr="002F66F4">
        <w:rPr>
          <w:rFonts w:ascii="Ebrima" w:hAnsi="Ebrima"/>
          <w:color w:val="000000" w:themeColor="text1"/>
          <w:sz w:val="22"/>
          <w:szCs w:val="22"/>
        </w:rPr>
        <w:t xml:space="preserve"> CVM na rede mundial de computadores</w:t>
      </w:r>
      <w:r w:rsidR="004C07A9" w:rsidRPr="002F66F4">
        <w:rPr>
          <w:rFonts w:ascii="Ebrima" w:hAnsi="Ebrima"/>
          <w:color w:val="000000" w:themeColor="text1"/>
          <w:sz w:val="22"/>
          <w:szCs w:val="22"/>
        </w:rPr>
        <w:t xml:space="preserve"> </w:t>
      </w:r>
      <w:r w:rsidR="004C07A9" w:rsidRPr="002F66F4">
        <w:rPr>
          <w:rFonts w:ascii="Ebrima" w:hAnsi="Ebrima" w:cstheme="minorHAnsi"/>
          <w:sz w:val="22"/>
          <w:szCs w:val="22"/>
        </w:rPr>
        <w:t>ou mediante protocolo físico, e deverá conter as informações indicadas no Anexo 7-A da Instrução CVM 476</w:t>
      </w:r>
      <w:r w:rsidRPr="002F66F4">
        <w:rPr>
          <w:rFonts w:ascii="Ebrima" w:hAnsi="Ebrima"/>
          <w:color w:val="000000" w:themeColor="text1"/>
          <w:sz w:val="22"/>
          <w:szCs w:val="22"/>
        </w:rPr>
        <w:t>.</w:t>
      </w:r>
      <w:r w:rsidR="002418E9" w:rsidRPr="002F66F4">
        <w:rPr>
          <w:rFonts w:ascii="Ebrima" w:hAnsi="Ebrima"/>
          <w:color w:val="000000" w:themeColor="text1"/>
          <w:sz w:val="22"/>
          <w:szCs w:val="22"/>
        </w:rPr>
        <w:t xml:space="preserve"> </w:t>
      </w:r>
      <w:r w:rsidRPr="002F66F4">
        <w:rPr>
          <w:rFonts w:ascii="Ebrima" w:hAnsi="Ebrima"/>
          <w:color w:val="000000" w:themeColor="text1"/>
          <w:sz w:val="22"/>
          <w:szCs w:val="22"/>
        </w:rPr>
        <w:t>A Oferta será realizada conforme pactuado no Contrato de Distribuição.</w:t>
      </w:r>
    </w:p>
    <w:p w14:paraId="067B3EB2" w14:textId="77777777" w:rsidR="002E09AC" w:rsidRDefault="002E09AC" w:rsidP="00D5613A">
      <w:pPr>
        <w:pStyle w:val="PargrafodaLista"/>
        <w:spacing w:line="276" w:lineRule="auto"/>
        <w:ind w:left="0" w:right="-2"/>
        <w:jc w:val="both"/>
        <w:rPr>
          <w:rFonts w:ascii="Ebrima" w:hAnsi="Ebrima"/>
          <w:color w:val="000000" w:themeColor="text1"/>
          <w:sz w:val="22"/>
          <w:szCs w:val="22"/>
        </w:rPr>
      </w:pPr>
    </w:p>
    <w:p w14:paraId="45EB89FA" w14:textId="5B9FA1C3" w:rsidR="003557A1" w:rsidRPr="002F66F4" w:rsidRDefault="00D87C7A" w:rsidP="0061174C">
      <w:pPr>
        <w:pStyle w:val="PargrafodaLista"/>
        <w:numPr>
          <w:ilvl w:val="0"/>
          <w:numId w:val="6"/>
        </w:numPr>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Caso a Oferta não seja encerrada </w:t>
      </w:r>
      <w:r w:rsidR="005A6A9B" w:rsidRPr="002F66F4">
        <w:rPr>
          <w:rFonts w:ascii="Ebrima" w:hAnsi="Ebrima" w:cstheme="minorHAnsi"/>
          <w:color w:val="000000" w:themeColor="text1"/>
          <w:sz w:val="22"/>
          <w:szCs w:val="22"/>
        </w:rPr>
        <w:t>em até 06 (seis) meses contados da comunicação de seu início</w:t>
      </w:r>
      <w:r w:rsidRPr="002F66F4">
        <w:rPr>
          <w:rFonts w:ascii="Ebrima" w:hAnsi="Ebrima" w:cstheme="minorHAnsi"/>
          <w:color w:val="000000" w:themeColor="text1"/>
          <w:sz w:val="22"/>
          <w:szCs w:val="22"/>
        </w:rPr>
        <w:t xml:space="preserve">, o Coordenado Líder deverá informar a CVM, apresentando os dados então disponíveis, complementando-os semestralmente até o encerramento da Oferta, observado o prazo máximo de 24 (vinte e quatro) meses, contado da data de início da Oferta, </w:t>
      </w:r>
      <w:r w:rsidR="004C07A9" w:rsidRPr="002F66F4">
        <w:rPr>
          <w:rFonts w:ascii="Ebrima" w:hAnsi="Ebrima" w:cstheme="minorHAnsi"/>
          <w:sz w:val="22"/>
          <w:szCs w:val="22"/>
        </w:rPr>
        <w:t>conforme dispõe o art. 8º-A da</w:t>
      </w:r>
      <w:r w:rsidRPr="002F66F4">
        <w:rPr>
          <w:rFonts w:ascii="Ebrima" w:hAnsi="Ebrima" w:cstheme="minorHAnsi"/>
          <w:color w:val="000000" w:themeColor="text1"/>
          <w:sz w:val="22"/>
          <w:szCs w:val="22"/>
        </w:rPr>
        <w:t xml:space="preserve"> Instrução CVM nº 476/09.</w:t>
      </w:r>
    </w:p>
    <w:p w14:paraId="2C224507" w14:textId="77777777" w:rsidR="00D87C7A" w:rsidRPr="002F66F4" w:rsidRDefault="00D87C7A" w:rsidP="00D5613A">
      <w:pPr>
        <w:pStyle w:val="PargrafodaLista"/>
        <w:spacing w:line="276" w:lineRule="auto"/>
        <w:ind w:left="709" w:right="-2"/>
        <w:jc w:val="both"/>
        <w:rPr>
          <w:rFonts w:ascii="Ebrima" w:hAnsi="Ebrima"/>
          <w:color w:val="000000" w:themeColor="text1"/>
          <w:sz w:val="22"/>
          <w:szCs w:val="22"/>
          <w:u w:val="single"/>
        </w:rPr>
      </w:pPr>
    </w:p>
    <w:p w14:paraId="360755B2" w14:textId="17FF64FD" w:rsidR="002361F8" w:rsidRDefault="002361F8" w:rsidP="00FC4DF7">
      <w:pPr>
        <w:pStyle w:val="PargrafodaLista"/>
        <w:numPr>
          <w:ilvl w:val="0"/>
          <w:numId w:val="6"/>
        </w:numPr>
        <w:spacing w:line="276" w:lineRule="auto"/>
        <w:ind w:left="0" w:right="-2" w:firstLine="0"/>
        <w:jc w:val="both"/>
        <w:rPr>
          <w:rFonts w:ascii="Ebrima" w:hAnsi="Ebrima" w:cstheme="minorHAnsi"/>
          <w:sz w:val="22"/>
          <w:szCs w:val="22"/>
        </w:rPr>
      </w:pPr>
      <w:bookmarkStart w:id="69" w:name="_Hlk8987840"/>
      <w:r w:rsidRPr="002F66F4">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w:t>
      </w:r>
      <w:r w:rsidR="004401D5" w:rsidRPr="002F66F4">
        <w:rPr>
          <w:rFonts w:ascii="Ebrima" w:hAnsi="Ebrima" w:cstheme="minorHAnsi"/>
          <w:sz w:val="22"/>
          <w:szCs w:val="22"/>
        </w:rPr>
        <w:t>da Colocação Mínima, nos termos do</w:t>
      </w:r>
      <w:r w:rsidRPr="002F66F4">
        <w:rPr>
          <w:rFonts w:ascii="Ebrima" w:hAnsi="Ebrima" w:cstheme="minorHAnsi"/>
          <w:sz w:val="22"/>
          <w:szCs w:val="22"/>
        </w:rPr>
        <w:t xml:space="preserve"> Contrato de Distribuição. Decorridos </w:t>
      </w:r>
      <w:r w:rsidR="00C66BD9">
        <w:rPr>
          <w:rFonts w:ascii="Ebrima" w:hAnsi="Ebrima" w:cstheme="minorHAnsi"/>
          <w:sz w:val="22"/>
          <w:szCs w:val="22"/>
        </w:rPr>
        <w:t xml:space="preserve">pelo menos </w:t>
      </w:r>
      <w:r w:rsidRPr="002F66F4">
        <w:rPr>
          <w:rFonts w:ascii="Ebrima" w:hAnsi="Ebrima" w:cstheme="minorHAnsi"/>
          <w:sz w:val="22"/>
          <w:szCs w:val="22"/>
        </w:rPr>
        <w:t>6 (seis) meses do início da oferta com esforços restritos e tendo ocorrido a Colocação Mínima, é facultado à Emissora solicitar ao Coordenador Líder a continuação da distribuição, que deverá realizar, para tanto, a comunicação devida nos termos do §2º do artigo 8º da Instrução CVM nº 476/09.</w:t>
      </w:r>
    </w:p>
    <w:p w14:paraId="49490B69" w14:textId="77777777" w:rsidR="00C66BD9" w:rsidRPr="002F66F4" w:rsidRDefault="00C66BD9" w:rsidP="00D5613A">
      <w:pPr>
        <w:pStyle w:val="PargrafodaLista"/>
        <w:spacing w:line="276" w:lineRule="auto"/>
        <w:ind w:left="0" w:right="-2"/>
        <w:jc w:val="both"/>
        <w:rPr>
          <w:rFonts w:ascii="Ebrima" w:hAnsi="Ebrima" w:cstheme="minorHAnsi"/>
          <w:sz w:val="22"/>
          <w:szCs w:val="22"/>
        </w:rPr>
      </w:pPr>
    </w:p>
    <w:p w14:paraId="166F96B6" w14:textId="706B5684" w:rsidR="002361F8" w:rsidRPr="002F66F4" w:rsidRDefault="002361F8" w:rsidP="00E901C0">
      <w:pPr>
        <w:pStyle w:val="PargrafodaLista"/>
        <w:numPr>
          <w:ilvl w:val="2"/>
          <w:numId w:val="148"/>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 xml:space="preserve">razão da possibilidade de distribuição parcial de CRI e nos termos dos artigos 30 e 31 da Instrução CVM </w:t>
      </w:r>
      <w:r w:rsidRPr="002F66F4">
        <w:rPr>
          <w:rFonts w:ascii="Ebrima" w:hAnsi="Ebrima" w:cstheme="minorHAnsi"/>
          <w:sz w:val="22"/>
          <w:szCs w:val="22"/>
        </w:rPr>
        <w:t xml:space="preserve">nº </w:t>
      </w:r>
      <w:r w:rsidRPr="002F66F4">
        <w:rPr>
          <w:rFonts w:ascii="Ebrima" w:hAnsi="Ebrima"/>
          <w:sz w:val="22"/>
          <w:szCs w:val="22"/>
        </w:rPr>
        <w:t>400</w:t>
      </w:r>
      <w:r w:rsidRPr="002F66F4">
        <w:rPr>
          <w:rFonts w:ascii="Ebrima" w:hAnsi="Ebrima" w:cstheme="minorHAnsi"/>
          <w:sz w:val="22"/>
          <w:szCs w:val="22"/>
        </w:rPr>
        <w:t>/03</w:t>
      </w:r>
      <w:r w:rsidRPr="002F66F4">
        <w:rPr>
          <w:rFonts w:ascii="Ebrima" w:hAnsi="Ebrima"/>
          <w:sz w:val="22"/>
          <w:szCs w:val="22"/>
        </w:rPr>
        <w:t xml:space="preserve">, os Investidores Profissionais poderão, no ato da aceitação à Oferta, </w:t>
      </w:r>
      <w:r w:rsidRPr="002F66F4">
        <w:rPr>
          <w:rFonts w:ascii="Ebrima" w:hAnsi="Ebrima"/>
          <w:color w:val="000000" w:themeColor="text1"/>
          <w:sz w:val="22"/>
          <w:szCs w:val="22"/>
        </w:rPr>
        <w:t>condicionar</w:t>
      </w:r>
      <w:r w:rsidRPr="002F66F4">
        <w:rPr>
          <w:rFonts w:ascii="Ebrima" w:hAnsi="Ebrima"/>
          <w:sz w:val="22"/>
          <w:szCs w:val="22"/>
        </w:rPr>
        <w:t xml:space="preserve"> sua adesão à Oferta a que haja distribuição </w:t>
      </w:r>
      <w:r w:rsidRPr="002F66F4">
        <w:rPr>
          <w:rFonts w:ascii="Ebrima" w:hAnsi="Ebrima"/>
          <w:b/>
          <w:sz w:val="22"/>
          <w:szCs w:val="22"/>
        </w:rPr>
        <w:t>(i)</w:t>
      </w:r>
      <w:r w:rsidRPr="002F66F4">
        <w:rPr>
          <w:rFonts w:ascii="Ebrima" w:hAnsi="Ebrima"/>
          <w:sz w:val="22"/>
          <w:szCs w:val="22"/>
        </w:rPr>
        <w:t xml:space="preserve"> da totalidade dos CRI objeto da Oferta; ou </w:t>
      </w:r>
      <w:r w:rsidRPr="002F66F4">
        <w:rPr>
          <w:rFonts w:ascii="Ebrima" w:hAnsi="Ebrima"/>
          <w:b/>
          <w:sz w:val="22"/>
          <w:szCs w:val="22"/>
        </w:rPr>
        <w:t>(</w:t>
      </w:r>
      <w:proofErr w:type="spellStart"/>
      <w:r w:rsidRPr="002F66F4">
        <w:rPr>
          <w:rFonts w:ascii="Ebrima" w:hAnsi="Ebrima"/>
          <w:b/>
          <w:sz w:val="22"/>
          <w:szCs w:val="22"/>
        </w:rPr>
        <w:t>ii</w:t>
      </w:r>
      <w:proofErr w:type="spellEnd"/>
      <w:r w:rsidRPr="002F66F4">
        <w:rPr>
          <w:rFonts w:ascii="Ebrima" w:hAnsi="Ebrima"/>
          <w:b/>
          <w:sz w:val="22"/>
          <w:szCs w:val="22"/>
        </w:rPr>
        <w:t>)</w:t>
      </w:r>
      <w:r w:rsidRPr="002F66F4">
        <w:rPr>
          <w:rFonts w:ascii="Ebrima" w:hAnsi="Ebrima"/>
          <w:sz w:val="22"/>
          <w:szCs w:val="22"/>
        </w:rPr>
        <w:t xml:space="preserve"> de uma quantidade mínima de CRI, equivalente à totalidade dos CRI </w:t>
      </w:r>
      <w:r w:rsidRPr="002F66F4">
        <w:rPr>
          <w:rFonts w:ascii="Ebrima" w:hAnsi="Ebrima"/>
          <w:sz w:val="22"/>
          <w:szCs w:val="22"/>
        </w:rPr>
        <w:lastRenderedPageBreak/>
        <w:t>por ele subscritos nos termos do respectivo Boletim de Subscrição, que não poderá ser inferior à Colocação Mínima.</w:t>
      </w:r>
      <w:bookmarkStart w:id="70" w:name="_Ref511763604"/>
    </w:p>
    <w:p w14:paraId="51F58288" w14:textId="77777777" w:rsidR="002361F8" w:rsidRPr="002F66F4" w:rsidRDefault="002361F8" w:rsidP="00E901C0">
      <w:pPr>
        <w:pStyle w:val="PargrafodaLista"/>
        <w:tabs>
          <w:tab w:val="left" w:pos="1418"/>
        </w:tabs>
        <w:spacing w:line="276" w:lineRule="auto"/>
        <w:ind w:left="709" w:right="-2"/>
        <w:jc w:val="both"/>
        <w:rPr>
          <w:rFonts w:ascii="Ebrima" w:hAnsi="Ebrima" w:cstheme="minorHAnsi"/>
          <w:sz w:val="22"/>
          <w:szCs w:val="22"/>
        </w:rPr>
      </w:pPr>
    </w:p>
    <w:bookmarkEnd w:id="70"/>
    <w:p w14:paraId="529D8102" w14:textId="0FF22BA4" w:rsidR="002361F8" w:rsidRPr="002F66F4" w:rsidRDefault="002361F8" w:rsidP="00E901C0">
      <w:pPr>
        <w:pStyle w:val="PargrafodaLista"/>
        <w:numPr>
          <w:ilvl w:val="2"/>
          <w:numId w:val="148"/>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No caso da </w:t>
      </w:r>
      <w:r w:rsidR="003D6D2E" w:rsidRPr="002F66F4">
        <w:rPr>
          <w:rFonts w:ascii="Ebrima" w:hAnsi="Ebrima" w:cstheme="minorHAnsi"/>
          <w:sz w:val="22"/>
          <w:szCs w:val="22"/>
        </w:rPr>
        <w:t>Cláusula</w:t>
      </w:r>
      <w:r w:rsidRPr="002F66F4">
        <w:rPr>
          <w:rFonts w:ascii="Ebrima" w:hAnsi="Ebrima" w:cstheme="minorHAnsi"/>
          <w:sz w:val="22"/>
          <w:szCs w:val="22"/>
        </w:rPr>
        <w:t xml:space="preserve"> 4.7.1. acima, na falta de manifestação, presumir-se-á o interesse do Investidor Profissional em receber a totalidade dos CRI indicados no respectivo Boletim de Subscrição.</w:t>
      </w:r>
      <w:bookmarkEnd w:id="69"/>
    </w:p>
    <w:p w14:paraId="7F6B0F40" w14:textId="77777777" w:rsidR="002361F8" w:rsidRPr="002F66F4" w:rsidRDefault="002361F8" w:rsidP="00E901C0">
      <w:pPr>
        <w:pStyle w:val="PargrafodaLista"/>
        <w:tabs>
          <w:tab w:val="left" w:pos="1134"/>
          <w:tab w:val="left" w:pos="1418"/>
        </w:tabs>
        <w:spacing w:line="276" w:lineRule="auto"/>
        <w:ind w:left="709" w:right="-2"/>
        <w:jc w:val="both"/>
        <w:rPr>
          <w:rFonts w:ascii="Ebrima" w:hAnsi="Ebrima"/>
          <w:sz w:val="22"/>
          <w:szCs w:val="22"/>
        </w:rPr>
      </w:pPr>
    </w:p>
    <w:p w14:paraId="49350F2C" w14:textId="3C6DD6EA" w:rsidR="002361F8" w:rsidRPr="002F66F4" w:rsidRDefault="002361F8" w:rsidP="0061174C">
      <w:pPr>
        <w:pStyle w:val="PargrafodaLista"/>
        <w:numPr>
          <w:ilvl w:val="0"/>
          <w:numId w:val="6"/>
        </w:numPr>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Caso </w:t>
      </w:r>
      <w:r w:rsidR="00A63A88" w:rsidRPr="002F66F4">
        <w:rPr>
          <w:rFonts w:ascii="Ebrima" w:hAnsi="Ebrima" w:cstheme="minorHAnsi"/>
          <w:sz w:val="22"/>
          <w:szCs w:val="22"/>
        </w:rPr>
        <w:t xml:space="preserve">os CRI </w:t>
      </w:r>
      <w:r w:rsidRPr="002F66F4">
        <w:rPr>
          <w:rFonts w:ascii="Ebrima" w:hAnsi="Ebrima" w:cstheme="minorHAnsi"/>
          <w:sz w:val="22"/>
          <w:szCs w:val="22"/>
        </w:rPr>
        <w:t>não tenha</w:t>
      </w:r>
      <w:r w:rsidR="00A63A88" w:rsidRPr="002F66F4">
        <w:rPr>
          <w:rFonts w:ascii="Ebrima" w:hAnsi="Ebrima" w:cstheme="minorHAnsi"/>
          <w:sz w:val="22"/>
          <w:szCs w:val="22"/>
        </w:rPr>
        <w:t>m</w:t>
      </w:r>
      <w:r w:rsidRPr="002F66F4">
        <w:rPr>
          <w:rFonts w:ascii="Ebrima" w:hAnsi="Ebrima" w:cstheme="minorHAnsi"/>
          <w:sz w:val="22"/>
          <w:szCs w:val="22"/>
        </w:rPr>
        <w:t xml:space="preserve"> sido </w:t>
      </w:r>
      <w:r w:rsidR="00A63A88" w:rsidRPr="002F66F4">
        <w:rPr>
          <w:rFonts w:ascii="Ebrima" w:hAnsi="Ebrima" w:cstheme="minorHAnsi"/>
          <w:sz w:val="22"/>
          <w:szCs w:val="22"/>
        </w:rPr>
        <w:t xml:space="preserve">distribuídos </w:t>
      </w:r>
      <w:r w:rsidR="00F23DD2" w:rsidRPr="00FC4DF7">
        <w:rPr>
          <w:rFonts w:ascii="Ebrima" w:eastAsiaTheme="minorHAnsi" w:hAnsi="Ebrima"/>
          <w:sz w:val="22"/>
        </w:rPr>
        <w:t>no prazo máximo de 24 (vinte e quatro) meses contado da data de início da oferta</w:t>
      </w:r>
      <w:r w:rsidRPr="002F66F4">
        <w:rPr>
          <w:rFonts w:ascii="Ebrima" w:hAnsi="Ebrima" w:cstheme="minorHAnsi"/>
          <w:sz w:val="22"/>
          <w:szCs w:val="22"/>
        </w:rPr>
        <w:t xml:space="preserve">, </w:t>
      </w:r>
      <w:r w:rsidR="00397052">
        <w:rPr>
          <w:rFonts w:ascii="Ebrima" w:hAnsi="Ebrima" w:cstheme="minorHAnsi"/>
          <w:sz w:val="22"/>
          <w:szCs w:val="22"/>
        </w:rPr>
        <w:t xml:space="preserve">em montante equivalente a, pelo menos, a </w:t>
      </w:r>
      <w:r w:rsidR="00F05D25">
        <w:rPr>
          <w:rFonts w:ascii="Ebrima" w:hAnsi="Ebrima" w:cstheme="minorHAnsi"/>
          <w:sz w:val="22"/>
          <w:szCs w:val="22"/>
        </w:rPr>
        <w:t xml:space="preserve">Colocação Mínima, </w:t>
      </w:r>
      <w:r w:rsidRPr="002F66F4">
        <w:rPr>
          <w:rFonts w:ascii="Ebrima" w:hAnsi="Ebrima" w:cstheme="minorHAnsi"/>
          <w:sz w:val="22"/>
          <w:szCs w:val="22"/>
        </w:rPr>
        <w:t>os CRI serão cancelados pela Emissora, que deverá devolver aos Investidores o Preço de Integralização</w:t>
      </w:r>
      <w:r w:rsidR="00F23DD2" w:rsidRPr="002F66F4">
        <w:rPr>
          <w:rFonts w:ascii="Ebrima" w:hAnsi="Ebrima" w:cstheme="minorHAnsi"/>
          <w:sz w:val="22"/>
          <w:szCs w:val="22"/>
        </w:rPr>
        <w:t xml:space="preserve"> sem nenhum acréscimo,</w:t>
      </w:r>
      <w:r w:rsidRPr="002F66F4">
        <w:rPr>
          <w:rFonts w:ascii="Ebrima" w:hAnsi="Ebrima" w:cstheme="minorHAnsi"/>
          <w:sz w:val="22"/>
          <w:szCs w:val="22"/>
        </w:rPr>
        <w:t xml:space="preserve"> com recursos livres integrantes do Patrimônio Separado, cabendo também à Emissora devolver à </w:t>
      </w:r>
      <w:r w:rsidR="0071716A" w:rsidRPr="002F66F4">
        <w:rPr>
          <w:rFonts w:ascii="Ebrima" w:hAnsi="Ebrima" w:cstheme="minorHAnsi"/>
          <w:color w:val="000000"/>
          <w:sz w:val="22"/>
          <w:szCs w:val="22"/>
        </w:rPr>
        <w:t>Emitente</w:t>
      </w:r>
      <w:r w:rsidRPr="002F66F4">
        <w:rPr>
          <w:rFonts w:ascii="Ebrima" w:hAnsi="Ebrima" w:cstheme="minorHAnsi"/>
          <w:sz w:val="22"/>
          <w:szCs w:val="22"/>
        </w:rPr>
        <w:t xml:space="preserve"> os Créditos Imobiliários representados pelas CCI, por meio da B3.</w:t>
      </w:r>
    </w:p>
    <w:p w14:paraId="1393EDD1" w14:textId="77777777" w:rsidR="002361F8" w:rsidRPr="002F66F4" w:rsidRDefault="002361F8" w:rsidP="00E901C0">
      <w:pPr>
        <w:pStyle w:val="PargrafodaLista"/>
        <w:spacing w:line="276" w:lineRule="auto"/>
        <w:ind w:left="709" w:right="-2"/>
        <w:jc w:val="both"/>
        <w:rPr>
          <w:rFonts w:ascii="Ebrima" w:hAnsi="Ebrima" w:cstheme="minorHAnsi"/>
          <w:sz w:val="22"/>
          <w:szCs w:val="22"/>
        </w:rPr>
      </w:pPr>
    </w:p>
    <w:p w14:paraId="2D1734CE" w14:textId="0FFB0CA8" w:rsidR="002361F8" w:rsidRPr="002F66F4" w:rsidRDefault="002361F8" w:rsidP="00D5613A">
      <w:pPr>
        <w:pStyle w:val="PargrafodaLista"/>
        <w:numPr>
          <w:ilvl w:val="2"/>
          <w:numId w:val="178"/>
        </w:numPr>
        <w:tabs>
          <w:tab w:val="left" w:pos="709"/>
        </w:tabs>
        <w:spacing w:line="276" w:lineRule="auto"/>
        <w:ind w:left="709" w:right="-2" w:hanging="1"/>
        <w:jc w:val="both"/>
        <w:rPr>
          <w:rFonts w:ascii="Ebrima" w:hAnsi="Ebrima"/>
          <w:sz w:val="22"/>
          <w:szCs w:val="22"/>
        </w:rPr>
      </w:pPr>
      <w:r w:rsidRPr="002F66F4">
        <w:rPr>
          <w:rFonts w:ascii="Ebrima" w:hAnsi="Ebrima"/>
          <w:sz w:val="22"/>
          <w:szCs w:val="22"/>
        </w:rPr>
        <w:t>Nesta hipótese, a Emissora e</w:t>
      </w:r>
      <w:r w:rsidRPr="002F66F4">
        <w:rPr>
          <w:rFonts w:ascii="Ebrima" w:hAnsi="Ebrima" w:cstheme="minorHAnsi"/>
          <w:sz w:val="22"/>
          <w:szCs w:val="22"/>
        </w:rPr>
        <w:t xml:space="preserve"> </w:t>
      </w:r>
      <w:r w:rsidR="004B2F0F" w:rsidRPr="002F66F4">
        <w:rPr>
          <w:rFonts w:ascii="Ebrima" w:hAnsi="Ebrima" w:cstheme="minorHAnsi"/>
          <w:sz w:val="22"/>
          <w:szCs w:val="22"/>
        </w:rPr>
        <w:t>o</w:t>
      </w:r>
      <w:r w:rsidR="004B2F0F" w:rsidRPr="002F66F4">
        <w:rPr>
          <w:rFonts w:ascii="Ebrima" w:hAnsi="Ebrima"/>
          <w:sz w:val="22"/>
          <w:szCs w:val="22"/>
        </w:rPr>
        <w:t xml:space="preserve"> </w:t>
      </w:r>
      <w:r w:rsidRPr="002F66F4">
        <w:rPr>
          <w:rFonts w:ascii="Ebrima" w:hAnsi="Ebrima"/>
          <w:sz w:val="22"/>
          <w:szCs w:val="22"/>
        </w:rPr>
        <w:t xml:space="preserve">Agente Fiduciário deverão tomar as devidas providências para retornar </w:t>
      </w:r>
      <w:proofErr w:type="gramStart"/>
      <w:r w:rsidRPr="00E901C0">
        <w:rPr>
          <w:rFonts w:ascii="Ebrima" w:hAnsi="Ebrima"/>
          <w:sz w:val="22"/>
        </w:rPr>
        <w:t>a</w:t>
      </w:r>
      <w:proofErr w:type="gramEnd"/>
      <w:r w:rsidRPr="002F66F4">
        <w:rPr>
          <w:rFonts w:ascii="Ebrima" w:hAnsi="Ebrima"/>
          <w:sz w:val="22"/>
          <w:szCs w:val="22"/>
        </w:rPr>
        <w:t xml:space="preserve"> Operação ao </w:t>
      </w:r>
      <w:r w:rsidRPr="002F66F4">
        <w:rPr>
          <w:rFonts w:ascii="Ebrima" w:hAnsi="Ebrima"/>
          <w:i/>
          <w:sz w:val="22"/>
          <w:szCs w:val="22"/>
        </w:rPr>
        <w:t>status quo ante</w:t>
      </w:r>
      <w:r w:rsidRPr="002F66F4">
        <w:rPr>
          <w:rFonts w:ascii="Ebrima" w:hAnsi="Ebrima"/>
          <w:sz w:val="22"/>
          <w:szCs w:val="22"/>
        </w:rPr>
        <w:t>, inclusive por meio da celebração de aditamentos/</w:t>
      </w:r>
      <w:proofErr w:type="spellStart"/>
      <w:r w:rsidRPr="002F66F4">
        <w:rPr>
          <w:rFonts w:ascii="Ebrima" w:hAnsi="Ebrima"/>
          <w:sz w:val="22"/>
          <w:szCs w:val="22"/>
        </w:rPr>
        <w:t>distratos</w:t>
      </w:r>
      <w:proofErr w:type="spellEnd"/>
      <w:r w:rsidRPr="002F66F4">
        <w:rPr>
          <w:rFonts w:ascii="Ebrima" w:hAnsi="Ebrima"/>
          <w:sz w:val="22"/>
          <w:szCs w:val="22"/>
        </w:rPr>
        <w:t xml:space="preserve"> aos Documentos da Operação, no prazo de até 5 (cinco) Dias Úteis a contar da ocorrência do cancelamento dos CRI e respectiva devolução do Preço de Integralização aos Investidores</w:t>
      </w:r>
      <w:r w:rsidR="007D78F7">
        <w:rPr>
          <w:rFonts w:ascii="Ebrima" w:hAnsi="Ebrima"/>
          <w:sz w:val="22"/>
          <w:szCs w:val="22"/>
        </w:rPr>
        <w:t xml:space="preserve">, após receber da Emitente o valor decorrente da </w:t>
      </w:r>
      <w:r w:rsidR="002019DC">
        <w:rPr>
          <w:rFonts w:ascii="Ebrima" w:hAnsi="Ebrima"/>
          <w:sz w:val="22"/>
          <w:szCs w:val="22"/>
        </w:rPr>
        <w:t>integralização das Debêntures</w:t>
      </w:r>
      <w:r w:rsidRPr="002F66F4">
        <w:rPr>
          <w:rFonts w:ascii="Ebrima" w:hAnsi="Ebrima"/>
          <w:sz w:val="22"/>
          <w:szCs w:val="22"/>
        </w:rPr>
        <w:t>.</w:t>
      </w:r>
    </w:p>
    <w:p w14:paraId="791A1359" w14:textId="77777777" w:rsidR="007122F7" w:rsidRPr="002F66F4" w:rsidRDefault="007122F7" w:rsidP="00FC4DF7">
      <w:pPr>
        <w:pStyle w:val="PargrafodaLista"/>
        <w:spacing w:line="276" w:lineRule="auto"/>
        <w:ind w:right="-2"/>
        <w:jc w:val="both"/>
        <w:rPr>
          <w:rFonts w:ascii="Ebrima" w:hAnsi="Ebrima"/>
          <w:color w:val="000000" w:themeColor="text1"/>
          <w:sz w:val="22"/>
          <w:szCs w:val="22"/>
        </w:rPr>
      </w:pPr>
    </w:p>
    <w:p w14:paraId="786531C4" w14:textId="7FAAAC73" w:rsidR="007122F7" w:rsidRPr="002F66F4" w:rsidRDefault="007122F7" w:rsidP="0061174C">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sz w:val="22"/>
          <w:szCs w:val="22"/>
        </w:rPr>
        <w:t xml:space="preserve">Em </w:t>
      </w:r>
      <w:r w:rsidRPr="000A4D05">
        <w:rPr>
          <w:rFonts w:ascii="Ebrima" w:hAnsi="Ebrima" w:cstheme="minorHAnsi"/>
          <w:sz w:val="22"/>
          <w:szCs w:val="22"/>
        </w:rPr>
        <w:t>conformidade</w:t>
      </w:r>
      <w:r w:rsidRPr="002F66F4">
        <w:rPr>
          <w:rFonts w:ascii="Ebrima" w:hAnsi="Ebrima"/>
          <w:sz w:val="22"/>
          <w:szCs w:val="22"/>
        </w:rPr>
        <w:t xml:space="preserve"> </w:t>
      </w:r>
      <w:r w:rsidRPr="002F66F4">
        <w:rPr>
          <w:rFonts w:ascii="Ebrima" w:hAnsi="Ebrima" w:cstheme="minorHAnsi"/>
          <w:sz w:val="22"/>
          <w:szCs w:val="22"/>
        </w:rPr>
        <w:t>com</w:t>
      </w:r>
      <w:r w:rsidRPr="002F66F4">
        <w:rPr>
          <w:rFonts w:ascii="Ebrima" w:hAnsi="Ebrima"/>
          <w:sz w:val="22"/>
          <w:szCs w:val="22"/>
        </w:rPr>
        <w:t xml:space="preserve"> o artigo 8º da instrução CVM nº 476/09, o encerramento da Oferta Restrita deverá ser informado pela </w:t>
      </w:r>
      <w:proofErr w:type="spellStart"/>
      <w:r w:rsidRPr="002F66F4">
        <w:rPr>
          <w:rFonts w:ascii="Ebrima" w:hAnsi="Ebrima"/>
          <w:sz w:val="22"/>
          <w:szCs w:val="22"/>
        </w:rPr>
        <w:t>Securitizadora</w:t>
      </w:r>
      <w:proofErr w:type="spellEnd"/>
      <w:r w:rsidRPr="002F66F4">
        <w:rPr>
          <w:rFonts w:ascii="Ebrima" w:hAnsi="Ebrima"/>
          <w:sz w:val="22"/>
          <w:szCs w:val="22"/>
        </w:rPr>
        <w:t xml:space="preserve"> à CVM, no prazo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69E0ED6A" w14:textId="77777777" w:rsidR="00D87C7A" w:rsidRPr="002F66F4" w:rsidRDefault="00D87C7A" w:rsidP="00E901C0">
      <w:pPr>
        <w:pStyle w:val="PargrafodaLista"/>
        <w:spacing w:line="276" w:lineRule="auto"/>
        <w:ind w:left="0" w:right="-2"/>
        <w:jc w:val="both"/>
        <w:rPr>
          <w:rFonts w:ascii="Ebrima" w:hAnsi="Ebrima"/>
          <w:color w:val="000000" w:themeColor="text1"/>
          <w:sz w:val="22"/>
          <w:szCs w:val="22"/>
        </w:rPr>
      </w:pPr>
    </w:p>
    <w:p w14:paraId="7500F45D" w14:textId="4D24B6EB" w:rsidR="00D87C7A" w:rsidRPr="002F66F4" w:rsidRDefault="00D87C7A" w:rsidP="00021F7A">
      <w:pPr>
        <w:pStyle w:val="PargrafodaLista"/>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Destinação de Recursos</w:t>
      </w:r>
    </w:p>
    <w:p w14:paraId="40AB9377" w14:textId="24DEAB68" w:rsidR="00D87C7A" w:rsidRPr="002F66F4" w:rsidRDefault="00D87C7A" w:rsidP="00021F7A">
      <w:pPr>
        <w:pStyle w:val="PargrafodaLista"/>
        <w:spacing w:line="276" w:lineRule="auto"/>
        <w:ind w:left="0" w:right="-2"/>
        <w:jc w:val="both"/>
        <w:rPr>
          <w:rFonts w:ascii="Ebrima" w:hAnsi="Ebrima"/>
          <w:color w:val="000000" w:themeColor="text1"/>
          <w:sz w:val="22"/>
          <w:szCs w:val="22"/>
        </w:rPr>
      </w:pPr>
    </w:p>
    <w:p w14:paraId="7101836B" w14:textId="279FEEEE" w:rsidR="00B90253" w:rsidRPr="002F66F4" w:rsidRDefault="00B90253" w:rsidP="0061174C">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cstheme="minorHAnsi"/>
          <w:sz w:val="22"/>
          <w:szCs w:val="22"/>
        </w:rPr>
        <w:t xml:space="preserve">Observado o quanto disposto </w:t>
      </w:r>
      <w:r w:rsidR="00A63A88" w:rsidRPr="002F66F4">
        <w:rPr>
          <w:rFonts w:ascii="Ebrima" w:hAnsi="Ebrima" w:cstheme="minorHAnsi"/>
          <w:sz w:val="22"/>
          <w:szCs w:val="22"/>
        </w:rPr>
        <w:t>na Cláusula</w:t>
      </w:r>
      <w:r w:rsidRPr="002F66F4">
        <w:rPr>
          <w:rFonts w:ascii="Ebrima" w:hAnsi="Ebrima" w:cstheme="minorHAnsi"/>
          <w:sz w:val="22"/>
          <w:szCs w:val="22"/>
        </w:rPr>
        <w:t xml:space="preserve"> 3.6</w:t>
      </w:r>
      <w:r w:rsidR="007868AC">
        <w:rPr>
          <w:rFonts w:ascii="Ebrima" w:hAnsi="Ebrima" w:cstheme="minorHAnsi"/>
          <w:sz w:val="22"/>
          <w:szCs w:val="22"/>
        </w:rPr>
        <w:t>.1</w:t>
      </w:r>
      <w:r w:rsidRPr="002F66F4">
        <w:rPr>
          <w:rFonts w:ascii="Ebrima" w:hAnsi="Ebrima" w:cstheme="minorHAnsi"/>
          <w:sz w:val="22"/>
          <w:szCs w:val="22"/>
        </w:rPr>
        <w:t xml:space="preserve">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2F66F4" w:rsidRDefault="00B90253" w:rsidP="00E901C0">
      <w:pPr>
        <w:pStyle w:val="PargrafodaLista"/>
        <w:tabs>
          <w:tab w:val="left" w:pos="1560"/>
        </w:tabs>
        <w:spacing w:line="276" w:lineRule="auto"/>
        <w:ind w:left="709" w:right="-2"/>
        <w:jc w:val="both"/>
        <w:rPr>
          <w:rFonts w:ascii="Ebrima" w:hAnsi="Ebrima"/>
          <w:sz w:val="22"/>
          <w:szCs w:val="22"/>
        </w:rPr>
      </w:pPr>
    </w:p>
    <w:p w14:paraId="5737FD7A" w14:textId="05037827" w:rsidR="00B90253" w:rsidRPr="002F66F4" w:rsidRDefault="00C50192" w:rsidP="00E901C0">
      <w:pPr>
        <w:pStyle w:val="PargrafodaLista"/>
        <w:numPr>
          <w:ilvl w:val="2"/>
          <w:numId w:val="150"/>
        </w:numPr>
        <w:tabs>
          <w:tab w:val="left" w:pos="1560"/>
        </w:tabs>
        <w:spacing w:line="276" w:lineRule="auto"/>
        <w:ind w:left="709" w:right="-2" w:firstLine="0"/>
        <w:jc w:val="both"/>
        <w:rPr>
          <w:rFonts w:ascii="Ebrima" w:hAnsi="Ebrima"/>
          <w:sz w:val="22"/>
          <w:szCs w:val="22"/>
        </w:rPr>
      </w:pPr>
      <w:r>
        <w:rPr>
          <w:rFonts w:ascii="Ebrima" w:hAnsi="Ebrima"/>
          <w:sz w:val="22"/>
          <w:szCs w:val="22"/>
        </w:rPr>
        <w:t>Ressalvadas as retenções previstas na Escritura de Emissão de Debêntures</w:t>
      </w:r>
      <w:r w:rsidR="006C25B3">
        <w:rPr>
          <w:rFonts w:ascii="Ebrima" w:hAnsi="Ebrima"/>
          <w:sz w:val="22"/>
          <w:szCs w:val="22"/>
        </w:rPr>
        <w:t xml:space="preserve">, os </w:t>
      </w:r>
      <w:r w:rsidR="004961EA">
        <w:rPr>
          <w:rFonts w:ascii="Ebrima" w:hAnsi="Ebrima"/>
          <w:sz w:val="22"/>
          <w:szCs w:val="22"/>
        </w:rPr>
        <w:t xml:space="preserve">recursos líquidos da presente emissão serão destinados </w:t>
      </w:r>
      <w:r w:rsidR="00B90253" w:rsidRPr="002F66F4">
        <w:rPr>
          <w:rFonts w:ascii="Ebrima" w:hAnsi="Ebrima"/>
          <w:sz w:val="22"/>
          <w:szCs w:val="22"/>
        </w:rPr>
        <w:t xml:space="preserve">pela </w:t>
      </w:r>
      <w:r w:rsidR="00B90253" w:rsidRPr="002F66F4">
        <w:rPr>
          <w:rFonts w:ascii="Ebrima" w:hAnsi="Ebrima" w:cstheme="minorHAnsi"/>
          <w:sz w:val="22"/>
          <w:szCs w:val="22"/>
        </w:rPr>
        <w:t>Emitente</w:t>
      </w:r>
      <w:r w:rsidR="005D1BB9">
        <w:rPr>
          <w:rFonts w:ascii="Ebrima" w:hAnsi="Ebrima" w:cstheme="minorHAnsi"/>
          <w:sz w:val="22"/>
          <w:szCs w:val="22"/>
        </w:rPr>
        <w:t>,</w:t>
      </w:r>
      <w:r w:rsidR="00B90253" w:rsidRPr="002F66F4">
        <w:rPr>
          <w:rFonts w:ascii="Ebrima" w:hAnsi="Ebrima"/>
          <w:sz w:val="22"/>
          <w:szCs w:val="22"/>
        </w:rPr>
        <w:t xml:space="preserve"> em razão do desembolso das Debêntures, única e exclusivamente, para </w:t>
      </w:r>
      <w:r w:rsidR="00F824A1" w:rsidRPr="002F66F4">
        <w:rPr>
          <w:rFonts w:ascii="Ebrima" w:hAnsi="Ebrima"/>
          <w:b/>
          <w:bCs/>
          <w:sz w:val="22"/>
          <w:szCs w:val="22"/>
        </w:rPr>
        <w:t xml:space="preserve">(i) </w:t>
      </w:r>
      <w:r w:rsidR="00F824A1" w:rsidRPr="002F66F4">
        <w:rPr>
          <w:rFonts w:ascii="Ebrima" w:hAnsi="Ebrima"/>
          <w:sz w:val="22"/>
          <w:szCs w:val="22"/>
        </w:rPr>
        <w:t>adquirir os Imóveis para Aquisição</w:t>
      </w:r>
      <w:r w:rsidR="00762AD6">
        <w:rPr>
          <w:rFonts w:ascii="Ebrima" w:hAnsi="Ebrima"/>
          <w:sz w:val="22"/>
          <w:szCs w:val="22"/>
        </w:rPr>
        <w:t>, para a reestruturação do Empreendimento Imobiliário</w:t>
      </w:r>
      <w:r w:rsidR="00F824A1" w:rsidRPr="002F66F4">
        <w:rPr>
          <w:rFonts w:ascii="Ebrima" w:hAnsi="Ebrima"/>
          <w:sz w:val="22"/>
          <w:szCs w:val="22"/>
        </w:rPr>
        <w:t xml:space="preserve">; </w:t>
      </w:r>
      <w:r w:rsidR="00F824A1" w:rsidRPr="002F66F4">
        <w:rPr>
          <w:rFonts w:ascii="Ebrima" w:hAnsi="Ebrima"/>
          <w:b/>
          <w:bCs/>
          <w:sz w:val="22"/>
          <w:szCs w:val="22"/>
        </w:rPr>
        <w:t>(</w:t>
      </w:r>
      <w:proofErr w:type="spellStart"/>
      <w:r w:rsidR="00F824A1" w:rsidRPr="002F66F4">
        <w:rPr>
          <w:rFonts w:ascii="Ebrima" w:hAnsi="Ebrima"/>
          <w:b/>
          <w:bCs/>
          <w:sz w:val="22"/>
          <w:szCs w:val="22"/>
        </w:rPr>
        <w:t>ii</w:t>
      </w:r>
      <w:proofErr w:type="spellEnd"/>
      <w:r w:rsidR="00F824A1" w:rsidRPr="002F66F4">
        <w:rPr>
          <w:rFonts w:ascii="Ebrima" w:hAnsi="Ebrima"/>
          <w:b/>
          <w:bCs/>
          <w:sz w:val="22"/>
          <w:szCs w:val="22"/>
        </w:rPr>
        <w:t>)</w:t>
      </w:r>
      <w:r w:rsidR="00F824A1" w:rsidRPr="002F66F4">
        <w:rPr>
          <w:rFonts w:ascii="Ebrima" w:hAnsi="Ebrima"/>
          <w:sz w:val="22"/>
          <w:szCs w:val="22"/>
        </w:rPr>
        <w:t xml:space="preserve"> </w:t>
      </w:r>
      <w:r w:rsidR="009D2865" w:rsidRPr="003715DB">
        <w:rPr>
          <w:rFonts w:ascii="Ebrima" w:hAnsi="Ebrima"/>
          <w:color w:val="000000" w:themeColor="text1"/>
          <w:sz w:val="22"/>
          <w:szCs w:val="22"/>
        </w:rPr>
        <w:t xml:space="preserve">a </w:t>
      </w:r>
      <w:r w:rsidR="009D2865">
        <w:rPr>
          <w:rFonts w:ascii="Ebrima" w:hAnsi="Ebrima"/>
          <w:bCs/>
          <w:color w:val="000000" w:themeColor="text1"/>
          <w:sz w:val="22"/>
          <w:szCs w:val="22"/>
        </w:rPr>
        <w:t xml:space="preserve">realização de obras e reforma de imóveis, incluindo os Imóveis para Aquisição, </w:t>
      </w:r>
      <w:r w:rsidR="009D2865">
        <w:rPr>
          <w:rFonts w:ascii="Ebrima" w:hAnsi="Ebrima"/>
          <w:color w:val="000000" w:themeColor="text1"/>
          <w:sz w:val="22"/>
          <w:szCs w:val="22"/>
        </w:rPr>
        <w:t>para o</w:t>
      </w:r>
      <w:r w:rsidR="009D2865" w:rsidRPr="00645A46">
        <w:rPr>
          <w:rFonts w:ascii="Ebrima" w:hAnsi="Ebrima"/>
          <w:color w:val="000000" w:themeColor="text1"/>
          <w:sz w:val="22"/>
          <w:szCs w:val="22"/>
        </w:rPr>
        <w:t xml:space="preserve"> desenvolvimento do</w:t>
      </w:r>
      <w:r w:rsidR="009D2865" w:rsidRPr="003715DB">
        <w:rPr>
          <w:rFonts w:ascii="Ebrima" w:hAnsi="Ebrima"/>
          <w:color w:val="000000" w:themeColor="text1"/>
          <w:sz w:val="22"/>
          <w:szCs w:val="22"/>
        </w:rPr>
        <w:t xml:space="preserve"> </w:t>
      </w:r>
      <w:r w:rsidR="009D2865">
        <w:rPr>
          <w:rFonts w:ascii="Ebrima" w:hAnsi="Ebrima"/>
          <w:color w:val="000000" w:themeColor="text1"/>
          <w:sz w:val="22"/>
          <w:szCs w:val="22"/>
        </w:rPr>
        <w:lastRenderedPageBreak/>
        <w:t>Empreendimento Imobiliário</w:t>
      </w:r>
      <w:r w:rsidR="009D2865">
        <w:rPr>
          <w:rFonts w:ascii="Ebrima" w:hAnsi="Ebrima"/>
          <w:bCs/>
          <w:color w:val="000000" w:themeColor="text1"/>
          <w:sz w:val="22"/>
          <w:szCs w:val="22"/>
        </w:rPr>
        <w:t xml:space="preserve">; e </w:t>
      </w:r>
      <w:r w:rsidR="009D2865">
        <w:rPr>
          <w:rFonts w:ascii="Ebrima" w:hAnsi="Ebrima"/>
          <w:b/>
          <w:color w:val="000000" w:themeColor="text1"/>
          <w:sz w:val="22"/>
          <w:szCs w:val="22"/>
        </w:rPr>
        <w:t>(</w:t>
      </w:r>
      <w:proofErr w:type="spellStart"/>
      <w:r w:rsidR="009D2865">
        <w:rPr>
          <w:rFonts w:ascii="Ebrima" w:hAnsi="Ebrima"/>
          <w:b/>
          <w:color w:val="000000" w:themeColor="text1"/>
          <w:sz w:val="22"/>
          <w:szCs w:val="22"/>
        </w:rPr>
        <w:t>iii</w:t>
      </w:r>
      <w:proofErr w:type="spellEnd"/>
      <w:r w:rsidR="009D2865">
        <w:rPr>
          <w:rFonts w:ascii="Ebrima" w:hAnsi="Ebrima"/>
          <w:b/>
          <w:color w:val="000000" w:themeColor="text1"/>
          <w:sz w:val="22"/>
          <w:szCs w:val="22"/>
        </w:rPr>
        <w:t>)</w:t>
      </w:r>
      <w:r w:rsidR="009D2865">
        <w:rPr>
          <w:rFonts w:ascii="Ebrima" w:hAnsi="Ebrima"/>
          <w:bCs/>
          <w:color w:val="000000" w:themeColor="text1"/>
          <w:sz w:val="22"/>
          <w:szCs w:val="22"/>
        </w:rPr>
        <w:t xml:space="preserve"> o reembolso das despesas com as obras de construção civil realizadas até a </w:t>
      </w:r>
      <w:ins w:id="71" w:author="Matheus Gomes Faria" w:date="2022-04-04T13:52:00Z">
        <w:r w:rsidR="00F87B33">
          <w:rPr>
            <w:rFonts w:ascii="Ebrima" w:hAnsi="Ebrima"/>
            <w:bCs/>
            <w:color w:val="000000" w:themeColor="text1"/>
            <w:sz w:val="22"/>
            <w:szCs w:val="22"/>
          </w:rPr>
          <w:t>D</w:t>
        </w:r>
      </w:ins>
      <w:del w:id="72" w:author="Matheus Gomes Faria" w:date="2022-04-04T13:52:00Z">
        <w:r w:rsidR="009D2865" w:rsidDel="00F87B33">
          <w:rPr>
            <w:rFonts w:ascii="Ebrima" w:hAnsi="Ebrima"/>
            <w:bCs/>
            <w:color w:val="000000" w:themeColor="text1"/>
            <w:sz w:val="22"/>
            <w:szCs w:val="22"/>
          </w:rPr>
          <w:delText>d</w:delText>
        </w:r>
      </w:del>
      <w:r w:rsidR="009D2865">
        <w:rPr>
          <w:rFonts w:ascii="Ebrima" w:hAnsi="Ebrima"/>
          <w:bCs/>
          <w:color w:val="000000" w:themeColor="text1"/>
          <w:sz w:val="22"/>
          <w:szCs w:val="22"/>
        </w:rPr>
        <w:t xml:space="preserve">ata </w:t>
      </w:r>
      <w:ins w:id="73" w:author="Matheus Gomes Faria" w:date="2022-04-04T13:52:00Z">
        <w:r w:rsidR="00F87B33">
          <w:rPr>
            <w:rFonts w:ascii="Ebrima" w:hAnsi="Ebrima"/>
            <w:bCs/>
            <w:color w:val="000000" w:themeColor="text1"/>
            <w:sz w:val="22"/>
            <w:szCs w:val="22"/>
          </w:rPr>
          <w:t>de Emissão</w:t>
        </w:r>
      </w:ins>
      <w:del w:id="74" w:author="Matheus Gomes Faria" w:date="2022-04-04T13:52:00Z">
        <w:r w:rsidR="009D2865" w:rsidDel="00F87B33">
          <w:rPr>
            <w:rFonts w:ascii="Ebrima" w:hAnsi="Ebrima"/>
            <w:bCs/>
            <w:color w:val="000000" w:themeColor="text1"/>
            <w:sz w:val="22"/>
            <w:szCs w:val="22"/>
          </w:rPr>
          <w:delText>da primeira integralização</w:delText>
        </w:r>
      </w:del>
      <w:r w:rsidR="009D2865">
        <w:rPr>
          <w:rFonts w:ascii="Ebrima" w:hAnsi="Ebrima"/>
          <w:bCs/>
          <w:color w:val="000000" w:themeColor="text1"/>
          <w:sz w:val="22"/>
          <w:szCs w:val="22"/>
        </w:rPr>
        <w:t xml:space="preserve"> das Debêntures para o desenvolvimento </w:t>
      </w:r>
      <w:r w:rsidR="0046253B" w:rsidRPr="002F66F4">
        <w:rPr>
          <w:rFonts w:ascii="Ebrima" w:hAnsi="Ebrima"/>
          <w:sz w:val="22"/>
          <w:szCs w:val="22"/>
        </w:rPr>
        <w:t>do Empreendimento Imobiliário</w:t>
      </w:r>
      <w:r w:rsidR="00F824A1" w:rsidRPr="002F66F4">
        <w:rPr>
          <w:rFonts w:ascii="Ebrima" w:hAnsi="Ebrima"/>
          <w:sz w:val="22"/>
          <w:szCs w:val="22"/>
        </w:rPr>
        <w:t>, nos termos da Escritura de Emissão</w:t>
      </w:r>
      <w:r w:rsidR="00CA6BDB" w:rsidRPr="002F66F4">
        <w:rPr>
          <w:rFonts w:ascii="Ebrima" w:hAnsi="Ebrima"/>
          <w:sz w:val="22"/>
          <w:szCs w:val="22"/>
        </w:rPr>
        <w:t xml:space="preserve"> </w:t>
      </w:r>
      <w:r w:rsidR="005D7A61">
        <w:rPr>
          <w:rFonts w:ascii="Ebrima" w:hAnsi="Ebrima"/>
          <w:sz w:val="22"/>
          <w:szCs w:val="22"/>
        </w:rPr>
        <w:t>de Debêntures</w:t>
      </w:r>
      <w:r w:rsidR="006F2496">
        <w:rPr>
          <w:rFonts w:ascii="Ebrima" w:hAnsi="Ebrima"/>
          <w:sz w:val="22"/>
          <w:szCs w:val="22"/>
        </w:rPr>
        <w:t xml:space="preserve"> </w:t>
      </w:r>
      <w:r w:rsidR="00B90253" w:rsidRPr="002F66F4">
        <w:rPr>
          <w:rFonts w:ascii="Ebrima" w:hAnsi="Ebrima"/>
          <w:sz w:val="22"/>
          <w:szCs w:val="22"/>
        </w:rPr>
        <w:t>(“</w:t>
      </w:r>
      <w:r w:rsidR="00B90253" w:rsidRPr="002F66F4">
        <w:rPr>
          <w:rFonts w:ascii="Ebrima" w:hAnsi="Ebrima"/>
          <w:sz w:val="22"/>
          <w:szCs w:val="22"/>
          <w:u w:val="single"/>
        </w:rPr>
        <w:t xml:space="preserve">Destinação </w:t>
      </w:r>
      <w:r w:rsidR="00E62920" w:rsidRPr="002F66F4">
        <w:rPr>
          <w:rFonts w:ascii="Ebrima" w:hAnsi="Ebrima"/>
          <w:sz w:val="22"/>
          <w:szCs w:val="22"/>
          <w:u w:val="single"/>
        </w:rPr>
        <w:t>de Recursos</w:t>
      </w:r>
      <w:r w:rsidR="00B90253" w:rsidRPr="002F66F4">
        <w:rPr>
          <w:rFonts w:ascii="Ebrima" w:hAnsi="Ebrima"/>
          <w:sz w:val="22"/>
          <w:szCs w:val="22"/>
        </w:rPr>
        <w:t>”).</w:t>
      </w:r>
    </w:p>
    <w:p w14:paraId="5A7FC997" w14:textId="77777777" w:rsidR="00B90253" w:rsidRPr="002F66F4" w:rsidRDefault="00B90253" w:rsidP="00D5613A">
      <w:pPr>
        <w:rPr>
          <w:rFonts w:ascii="Ebrima" w:hAnsi="Ebrima"/>
          <w:sz w:val="22"/>
          <w:szCs w:val="22"/>
        </w:rPr>
      </w:pPr>
    </w:p>
    <w:p w14:paraId="252C752A" w14:textId="1B20CAF8" w:rsidR="00B90253" w:rsidRPr="002F66F4" w:rsidRDefault="00B90253" w:rsidP="00FC4DF7">
      <w:pPr>
        <w:pStyle w:val="PargrafodaLista"/>
        <w:numPr>
          <w:ilvl w:val="2"/>
          <w:numId w:val="150"/>
        </w:numPr>
        <w:tabs>
          <w:tab w:val="left" w:pos="1560"/>
        </w:tabs>
        <w:spacing w:line="276" w:lineRule="auto"/>
        <w:ind w:left="709" w:right="-2" w:firstLine="0"/>
        <w:jc w:val="both"/>
        <w:rPr>
          <w:rFonts w:ascii="Ebrima" w:hAnsi="Ebrima"/>
          <w:sz w:val="22"/>
          <w:szCs w:val="22"/>
        </w:rPr>
      </w:pPr>
      <w:r w:rsidRPr="002F66F4">
        <w:rPr>
          <w:rFonts w:ascii="Ebrima" w:hAnsi="Ebrima"/>
          <w:sz w:val="22"/>
          <w:szCs w:val="22"/>
        </w:rPr>
        <w:t xml:space="preserve">Nos termos do </w:t>
      </w:r>
      <w:r w:rsidR="00E43A44" w:rsidRPr="002A1A72">
        <w:rPr>
          <w:rFonts w:ascii="Ebrima" w:hAnsi="Ebrima"/>
          <w:color w:val="000000" w:themeColor="text1"/>
          <w:sz w:val="22"/>
          <w:highlight w:val="yellow"/>
        </w:rPr>
        <w:t xml:space="preserve">Ofício-Circular </w:t>
      </w:r>
      <w:r w:rsidR="005F578F" w:rsidRPr="002A1A72">
        <w:rPr>
          <w:rFonts w:ascii="Ebrima" w:hAnsi="Ebrima"/>
          <w:sz w:val="22"/>
          <w:szCs w:val="22"/>
          <w:highlight w:val="yellow"/>
        </w:rPr>
        <w:t>nº 1/202</w:t>
      </w:r>
      <w:r w:rsidR="00EF724A" w:rsidRPr="002A1A72">
        <w:rPr>
          <w:rFonts w:ascii="Ebrima" w:hAnsi="Ebrima"/>
          <w:sz w:val="22"/>
          <w:szCs w:val="22"/>
          <w:highlight w:val="yellow"/>
        </w:rPr>
        <w:t>1</w:t>
      </w:r>
      <w:r w:rsidR="005F578F" w:rsidRPr="002A1A72">
        <w:rPr>
          <w:rFonts w:ascii="Ebrima" w:hAnsi="Ebrima"/>
          <w:sz w:val="22"/>
          <w:szCs w:val="22"/>
          <w:highlight w:val="yellow"/>
        </w:rPr>
        <w:t xml:space="preserve"> da </w:t>
      </w:r>
      <w:r w:rsidR="00E43A44" w:rsidRPr="002A1A72">
        <w:rPr>
          <w:rFonts w:ascii="Ebrima" w:hAnsi="Ebrima"/>
          <w:color w:val="000000" w:themeColor="text1"/>
          <w:sz w:val="22"/>
          <w:highlight w:val="yellow"/>
        </w:rPr>
        <w:t>CVM/SRE</w:t>
      </w:r>
      <w:r w:rsidR="005F578F" w:rsidRPr="002A1A72">
        <w:rPr>
          <w:rFonts w:ascii="Ebrima" w:hAnsi="Ebrima"/>
          <w:sz w:val="22"/>
          <w:szCs w:val="22"/>
          <w:highlight w:val="yellow"/>
        </w:rPr>
        <w:t>, de 0</w:t>
      </w:r>
      <w:r w:rsidR="00EF724A" w:rsidRPr="002A1A72">
        <w:rPr>
          <w:rFonts w:ascii="Ebrima" w:hAnsi="Ebrima"/>
          <w:sz w:val="22"/>
          <w:szCs w:val="22"/>
          <w:highlight w:val="yellow"/>
        </w:rPr>
        <w:t>1</w:t>
      </w:r>
      <w:r w:rsidR="005F578F" w:rsidRPr="002A1A72">
        <w:rPr>
          <w:rFonts w:ascii="Ebrima" w:hAnsi="Ebrima"/>
          <w:sz w:val="22"/>
          <w:szCs w:val="22"/>
          <w:highlight w:val="yellow"/>
        </w:rPr>
        <w:t xml:space="preserve"> de março de </w:t>
      </w:r>
      <w:r w:rsidR="00E43A44" w:rsidRPr="002A1A72">
        <w:rPr>
          <w:rFonts w:ascii="Ebrima" w:hAnsi="Ebrima"/>
          <w:color w:val="000000" w:themeColor="text1"/>
          <w:sz w:val="22"/>
          <w:highlight w:val="yellow"/>
        </w:rPr>
        <w:t>202</w:t>
      </w:r>
      <w:r w:rsidR="00EF724A" w:rsidRPr="002A1A72">
        <w:rPr>
          <w:rFonts w:ascii="Ebrima" w:hAnsi="Ebrima"/>
          <w:color w:val="000000" w:themeColor="text1"/>
          <w:sz w:val="22"/>
          <w:highlight w:val="yellow"/>
        </w:rPr>
        <w:t>1</w:t>
      </w:r>
      <w:r w:rsidRPr="002F66F4">
        <w:rPr>
          <w:rFonts w:ascii="Ebrima" w:hAnsi="Ebrima"/>
          <w:sz w:val="22"/>
          <w:szCs w:val="22"/>
        </w:rPr>
        <w:t xml:space="preserve">, caso a </w:t>
      </w:r>
      <w:r w:rsidR="00E43A44" w:rsidRPr="002F66F4">
        <w:rPr>
          <w:rFonts w:ascii="Ebrima" w:hAnsi="Ebrima" w:cstheme="minorHAnsi"/>
          <w:color w:val="000000"/>
          <w:sz w:val="22"/>
          <w:szCs w:val="22"/>
        </w:rPr>
        <w:t>Emitente</w:t>
      </w:r>
      <w:r w:rsidRPr="002F66F4">
        <w:rPr>
          <w:rFonts w:ascii="Ebrima" w:hAnsi="Ebrima"/>
          <w:sz w:val="22"/>
          <w:szCs w:val="22"/>
        </w:rPr>
        <w:t xml:space="preserve"> deseje </w:t>
      </w:r>
      <w:r w:rsidRPr="002F66F4">
        <w:rPr>
          <w:rFonts w:ascii="Ebrima" w:hAnsi="Ebrima" w:cs="Arial"/>
          <w:color w:val="000000"/>
          <w:sz w:val="22"/>
          <w:szCs w:val="22"/>
        </w:rPr>
        <w:t xml:space="preserve">destinar os recursos das Debêntures a outros empreendimentos </w:t>
      </w:r>
      <w:r w:rsidRPr="002F66F4">
        <w:rPr>
          <w:rFonts w:ascii="Ebrima" w:hAnsi="Ebrima"/>
          <w:sz w:val="22"/>
          <w:szCs w:val="22"/>
        </w:rPr>
        <w:t xml:space="preserve">imobiliários desenvolvidos pela </w:t>
      </w:r>
      <w:r w:rsidR="00E43A44" w:rsidRPr="002F66F4">
        <w:rPr>
          <w:rFonts w:ascii="Ebrima" w:hAnsi="Ebrima" w:cstheme="minorHAnsi"/>
          <w:color w:val="000000"/>
          <w:sz w:val="22"/>
          <w:szCs w:val="22"/>
        </w:rPr>
        <w:t>Emitente</w:t>
      </w:r>
      <w:r w:rsidRPr="002F66F4">
        <w:rPr>
          <w:rFonts w:ascii="Ebrima" w:hAnsi="Ebrima"/>
          <w:sz w:val="22"/>
          <w:szCs w:val="22"/>
        </w:rPr>
        <w:t xml:space="preserve"> </w:t>
      </w:r>
      <w:r w:rsidRPr="002F66F4">
        <w:rPr>
          <w:rFonts w:ascii="Ebrima" w:hAnsi="Ebrima" w:cs="Arial"/>
          <w:color w:val="000000"/>
          <w:sz w:val="22"/>
          <w:szCs w:val="22"/>
        </w:rPr>
        <w:t>que não o Empreendimento Imobiliário</w:t>
      </w:r>
      <w:r w:rsidRPr="002F66F4">
        <w:rPr>
          <w:rFonts w:ascii="Ebrima" w:hAnsi="Ebrima"/>
          <w:sz w:val="22"/>
          <w:szCs w:val="22"/>
        </w:rPr>
        <w:t xml:space="preserve">, tal modificação deverá ser aprovada em Assembleia Geral, </w:t>
      </w:r>
      <w:r w:rsidR="007122F7" w:rsidRPr="002F66F4">
        <w:rPr>
          <w:rFonts w:ascii="Ebrima" w:hAnsi="Ebrima"/>
          <w:sz w:val="22"/>
          <w:szCs w:val="22"/>
        </w:rPr>
        <w:t xml:space="preserve">nos termos </w:t>
      </w:r>
      <w:r w:rsidRPr="002F66F4">
        <w:rPr>
          <w:rFonts w:ascii="Ebrima" w:hAnsi="Ebrima"/>
          <w:sz w:val="22"/>
          <w:szCs w:val="22"/>
        </w:rPr>
        <w:t>previsto</w:t>
      </w:r>
      <w:r w:rsidR="007122F7" w:rsidRPr="002F66F4">
        <w:rPr>
          <w:rFonts w:ascii="Ebrima" w:hAnsi="Ebrima"/>
          <w:sz w:val="22"/>
          <w:szCs w:val="22"/>
        </w:rPr>
        <w:t>s</w:t>
      </w:r>
      <w:r w:rsidRPr="002F66F4">
        <w:rPr>
          <w:rFonts w:ascii="Ebrima" w:hAnsi="Ebrima"/>
          <w:sz w:val="22"/>
          <w:szCs w:val="22"/>
        </w:rPr>
        <w:t xml:space="preserve"> neste Termo de Securitização.</w:t>
      </w:r>
    </w:p>
    <w:p w14:paraId="3597A114" w14:textId="77777777" w:rsidR="00B90253" w:rsidRPr="002F66F4" w:rsidRDefault="00B90253" w:rsidP="00FC4DF7">
      <w:pPr>
        <w:pStyle w:val="PargrafodaLista"/>
        <w:tabs>
          <w:tab w:val="left" w:pos="1134"/>
          <w:tab w:val="left" w:pos="1560"/>
        </w:tabs>
        <w:spacing w:line="276" w:lineRule="auto"/>
        <w:ind w:left="709" w:right="-2"/>
        <w:jc w:val="both"/>
        <w:rPr>
          <w:rFonts w:ascii="Ebrima" w:hAnsi="Ebrima"/>
          <w:sz w:val="22"/>
          <w:szCs w:val="22"/>
        </w:rPr>
      </w:pPr>
    </w:p>
    <w:p w14:paraId="73659A4B" w14:textId="70E2ECCC" w:rsidR="00B90253" w:rsidRPr="002F66F4" w:rsidRDefault="003149DD" w:rsidP="00FC4DF7">
      <w:pPr>
        <w:pStyle w:val="PargrafodaLista"/>
        <w:numPr>
          <w:ilvl w:val="2"/>
          <w:numId w:val="150"/>
        </w:numPr>
        <w:spacing w:line="276" w:lineRule="auto"/>
        <w:ind w:left="709" w:right="-2" w:hanging="11"/>
        <w:jc w:val="both"/>
        <w:rPr>
          <w:rFonts w:ascii="Ebrima" w:hAnsi="Ebrima"/>
          <w:sz w:val="22"/>
          <w:szCs w:val="22"/>
        </w:rPr>
      </w:pPr>
      <w:r w:rsidRPr="00FC4DF7">
        <w:rPr>
          <w:rFonts w:ascii="Ebrima" w:hAnsi="Ebrima"/>
          <w:sz w:val="22"/>
        </w:rPr>
        <w:t xml:space="preserve"> </w:t>
      </w:r>
      <w:r w:rsidR="00B90253" w:rsidRPr="002F66F4">
        <w:rPr>
          <w:rFonts w:ascii="Ebrima" w:hAnsi="Ebrima"/>
          <w:sz w:val="22"/>
          <w:szCs w:val="22"/>
        </w:rPr>
        <w:t xml:space="preserve">A data limite para que haja a efetiva Destinação </w:t>
      </w:r>
      <w:r w:rsidR="00E62920" w:rsidRPr="002F66F4">
        <w:rPr>
          <w:rFonts w:ascii="Ebrima" w:hAnsi="Ebrima"/>
          <w:sz w:val="22"/>
          <w:szCs w:val="22"/>
        </w:rPr>
        <w:t xml:space="preserve">de Recursos </w:t>
      </w:r>
      <w:r w:rsidR="00B90253" w:rsidRPr="002F66F4">
        <w:rPr>
          <w:rFonts w:ascii="Ebrima" w:hAnsi="Ebrima"/>
          <w:sz w:val="22"/>
          <w:szCs w:val="22"/>
        </w:rPr>
        <w:t xml:space="preserve">obtidos por meio desta emissão será a </w:t>
      </w:r>
      <w:r w:rsidR="00C01D01" w:rsidRPr="002F66F4">
        <w:rPr>
          <w:rFonts w:ascii="Ebrima" w:hAnsi="Ebrima"/>
          <w:sz w:val="22"/>
          <w:szCs w:val="22"/>
        </w:rPr>
        <w:t>D</w:t>
      </w:r>
      <w:r w:rsidR="00B90253" w:rsidRPr="002F66F4">
        <w:rPr>
          <w:rFonts w:ascii="Ebrima" w:hAnsi="Ebrima"/>
          <w:sz w:val="22"/>
          <w:szCs w:val="22"/>
        </w:rPr>
        <w:t xml:space="preserve">ata de </w:t>
      </w:r>
      <w:r w:rsidR="00C01D01" w:rsidRPr="002F66F4">
        <w:rPr>
          <w:rFonts w:ascii="Ebrima" w:hAnsi="Ebrima"/>
          <w:sz w:val="22"/>
          <w:szCs w:val="22"/>
        </w:rPr>
        <w:t>V</w:t>
      </w:r>
      <w:r w:rsidR="00B90253" w:rsidRPr="002F66F4">
        <w:rPr>
          <w:rFonts w:ascii="Ebrima" w:hAnsi="Ebrima"/>
          <w:sz w:val="22"/>
          <w:szCs w:val="22"/>
        </w:rPr>
        <w:t xml:space="preserve">encimento dos CRI, sendo certo que, havendo </w:t>
      </w:r>
      <w:r w:rsidR="00E974A0" w:rsidRPr="002F66F4">
        <w:rPr>
          <w:rFonts w:ascii="Ebrima" w:hAnsi="Ebrima"/>
          <w:sz w:val="22"/>
          <w:szCs w:val="22"/>
        </w:rPr>
        <w:t>o</w:t>
      </w:r>
      <w:r w:rsidR="00B90253" w:rsidRPr="002F66F4">
        <w:rPr>
          <w:rFonts w:ascii="Ebrima" w:hAnsi="Ebrima"/>
          <w:sz w:val="22"/>
          <w:szCs w:val="22"/>
        </w:rPr>
        <w:t xml:space="preserve"> resgate ou vencimento antecipado</w:t>
      </w:r>
      <w:r w:rsidR="00E974A0" w:rsidRPr="002F66F4">
        <w:rPr>
          <w:rFonts w:ascii="Ebrima" w:hAnsi="Ebrima"/>
          <w:sz w:val="22"/>
          <w:szCs w:val="22"/>
        </w:rPr>
        <w:t xml:space="preserve"> das Debêntures</w:t>
      </w:r>
      <w:r w:rsidR="00B90253" w:rsidRPr="002F66F4">
        <w:rPr>
          <w:rFonts w:ascii="Ebrima" w:hAnsi="Ebrima"/>
          <w:sz w:val="22"/>
          <w:szCs w:val="22"/>
        </w:rPr>
        <w:t xml:space="preserve">, as obrigações da </w:t>
      </w:r>
      <w:r w:rsidR="008159F3" w:rsidRPr="002F66F4">
        <w:rPr>
          <w:rFonts w:ascii="Ebrima" w:hAnsi="Ebrima" w:cstheme="minorHAnsi"/>
          <w:color w:val="000000"/>
          <w:sz w:val="22"/>
          <w:szCs w:val="22"/>
        </w:rPr>
        <w:t>Emitente</w:t>
      </w:r>
      <w:r w:rsidR="00B90253" w:rsidRPr="002F66F4">
        <w:rPr>
          <w:rFonts w:ascii="Ebrima" w:hAnsi="Ebrima"/>
          <w:sz w:val="22"/>
          <w:szCs w:val="22"/>
        </w:rPr>
        <w:t xml:space="preserve"> quanto a destinação dos recursos obtidos, o envio das informações e o pagamento devido ao Agente Fiduciário e as obrigações do Agente Fiduciário com relação a verificação da </w:t>
      </w:r>
      <w:r w:rsidR="009D2865">
        <w:rPr>
          <w:rFonts w:ascii="Ebrima" w:hAnsi="Ebrima"/>
          <w:sz w:val="22"/>
          <w:szCs w:val="22"/>
        </w:rPr>
        <w:t>D</w:t>
      </w:r>
      <w:r w:rsidR="00B90253" w:rsidRPr="002F66F4">
        <w:rPr>
          <w:rFonts w:ascii="Ebrima" w:hAnsi="Ebrima"/>
          <w:sz w:val="22"/>
          <w:szCs w:val="22"/>
        </w:rPr>
        <w:t xml:space="preserve">estinação de </w:t>
      </w:r>
      <w:r w:rsidR="009D2865">
        <w:rPr>
          <w:rFonts w:ascii="Ebrima" w:hAnsi="Ebrima"/>
          <w:sz w:val="22"/>
          <w:szCs w:val="22"/>
        </w:rPr>
        <w:t>R</w:t>
      </w:r>
      <w:r w:rsidR="00B90253" w:rsidRPr="002F66F4">
        <w:rPr>
          <w:rFonts w:ascii="Ebrima" w:hAnsi="Ebrima"/>
          <w:sz w:val="22"/>
          <w:szCs w:val="22"/>
        </w:rPr>
        <w:t>ecursos, perduração até o vencimento original dos CRI ou até que a destinação da totalidade dos recursos seja efetivada.</w:t>
      </w:r>
    </w:p>
    <w:p w14:paraId="1BDD136E" w14:textId="7A895A9D" w:rsidR="00B90253" w:rsidRDefault="00B90253" w:rsidP="00E901C0">
      <w:pPr>
        <w:pStyle w:val="PargrafodaLista"/>
        <w:tabs>
          <w:tab w:val="left" w:pos="1134"/>
          <w:tab w:val="left" w:pos="1560"/>
        </w:tabs>
        <w:spacing w:line="276" w:lineRule="auto"/>
        <w:ind w:left="709" w:right="-2"/>
        <w:jc w:val="both"/>
        <w:rPr>
          <w:rFonts w:ascii="Ebrima" w:hAnsi="Ebrima"/>
          <w:sz w:val="22"/>
          <w:szCs w:val="22"/>
        </w:rPr>
      </w:pPr>
    </w:p>
    <w:p w14:paraId="16F30DCC" w14:textId="69BC5047" w:rsidR="00EF724A" w:rsidRPr="00E901C0" w:rsidRDefault="00EF724A" w:rsidP="00EF724A">
      <w:pPr>
        <w:pStyle w:val="PargrafodaLista"/>
        <w:numPr>
          <w:ilvl w:val="2"/>
          <w:numId w:val="150"/>
        </w:numPr>
        <w:spacing w:line="276" w:lineRule="auto"/>
        <w:ind w:left="709" w:right="-2" w:hanging="11"/>
        <w:jc w:val="both"/>
        <w:rPr>
          <w:rFonts w:ascii="Ebrima" w:hAnsi="Ebrima"/>
          <w:sz w:val="22"/>
          <w:szCs w:val="22"/>
        </w:rPr>
      </w:pPr>
      <w:bookmarkStart w:id="75" w:name="_Hlk86943902"/>
      <w:r w:rsidRPr="001915C8">
        <w:rPr>
          <w:rFonts w:ascii="Ebrima" w:hAnsi="Ebrima"/>
          <w:sz w:val="22"/>
          <w:szCs w:val="22"/>
        </w:rPr>
        <w:t xml:space="preserve">A </w:t>
      </w:r>
      <w:r>
        <w:rPr>
          <w:rFonts w:ascii="Ebrima" w:hAnsi="Ebrima"/>
          <w:sz w:val="22"/>
          <w:szCs w:val="22"/>
        </w:rPr>
        <w:t>Emitente</w:t>
      </w:r>
      <w:r w:rsidRPr="001915C8">
        <w:rPr>
          <w:rFonts w:ascii="Ebrima" w:hAnsi="Ebrima"/>
          <w:sz w:val="22"/>
          <w:szCs w:val="22"/>
        </w:rPr>
        <w:t xml:space="preserve"> estim</w:t>
      </w:r>
      <w:r>
        <w:rPr>
          <w:rFonts w:ascii="Ebrima" w:hAnsi="Ebrima"/>
          <w:sz w:val="22"/>
          <w:szCs w:val="22"/>
        </w:rPr>
        <w:t>ou na</w:t>
      </w:r>
      <w:r w:rsidRPr="001915C8">
        <w:rPr>
          <w:rFonts w:ascii="Ebrima" w:hAnsi="Ebrima"/>
          <w:sz w:val="22"/>
          <w:szCs w:val="22"/>
        </w:rPr>
        <w:t xml:space="preserve"> </w:t>
      </w:r>
      <w:r>
        <w:rPr>
          <w:rFonts w:ascii="Ebrima" w:hAnsi="Ebrima"/>
          <w:color w:val="000000" w:themeColor="text1"/>
          <w:sz w:val="22"/>
          <w:szCs w:val="22"/>
        </w:rPr>
        <w:t>Escritura de Emissão de Debêntures</w:t>
      </w:r>
      <w:r w:rsidRPr="001915C8">
        <w:rPr>
          <w:rFonts w:ascii="Ebrima" w:hAnsi="Ebrima"/>
          <w:sz w:val="22"/>
          <w:szCs w:val="22"/>
        </w:rPr>
        <w:t xml:space="preserve"> que a </w:t>
      </w:r>
      <w:r w:rsidRPr="00352859">
        <w:rPr>
          <w:rFonts w:ascii="Ebrima" w:hAnsi="Ebrima"/>
          <w:sz w:val="22"/>
          <w:szCs w:val="22"/>
        </w:rPr>
        <w:t>Destinação de Recursos</w:t>
      </w:r>
      <w:r w:rsidRPr="001915C8">
        <w:rPr>
          <w:rFonts w:ascii="Ebrima" w:hAnsi="Ebrima"/>
          <w:sz w:val="22"/>
          <w:szCs w:val="22"/>
        </w:rPr>
        <w:t xml:space="preserve"> ocorrerá conforme cronograma estabelecido, de forma indicativa e não vinculante, no </w:t>
      </w:r>
      <w:r w:rsidRPr="00D52857">
        <w:rPr>
          <w:rFonts w:ascii="Ebrima" w:hAnsi="Ebrima" w:cstheme="minorHAnsi"/>
          <w:sz w:val="22"/>
          <w:szCs w:val="22"/>
        </w:rPr>
        <w:t xml:space="preserve">Anexo </w:t>
      </w:r>
      <w:r w:rsidR="005E5BD9" w:rsidRPr="00D52857">
        <w:rPr>
          <w:rFonts w:ascii="Ebrima" w:hAnsi="Ebrima" w:cstheme="minorHAnsi"/>
          <w:sz w:val="22"/>
          <w:szCs w:val="22"/>
        </w:rPr>
        <w:t>V</w:t>
      </w:r>
      <w:r w:rsidR="009B008C" w:rsidRPr="00D52857">
        <w:rPr>
          <w:rFonts w:ascii="Ebrima" w:hAnsi="Ebrima" w:cstheme="minorHAnsi"/>
          <w:sz w:val="22"/>
          <w:szCs w:val="22"/>
        </w:rPr>
        <w:t>I</w:t>
      </w:r>
      <w:r w:rsidR="005E5BD9" w:rsidRPr="00AB18FF">
        <w:rPr>
          <w:rFonts w:ascii="Ebrima" w:hAnsi="Ebrima" w:cstheme="minorHAnsi"/>
          <w:sz w:val="22"/>
          <w:szCs w:val="22"/>
        </w:rPr>
        <w:t xml:space="preserve"> da Escritura de Emissão de Debêntures</w:t>
      </w:r>
      <w:ins w:id="76" w:author="Matheus Gomes Faria" w:date="2022-04-04T13:55:00Z">
        <w:r w:rsidR="00B46A2B">
          <w:rPr>
            <w:rFonts w:ascii="Ebrima" w:hAnsi="Ebrima" w:cstheme="minorHAnsi"/>
            <w:sz w:val="22"/>
            <w:szCs w:val="22"/>
          </w:rPr>
          <w:t xml:space="preserve"> e Anexo</w:t>
        </w:r>
      </w:ins>
      <w:ins w:id="77" w:author="Matheus Gomes Faria" w:date="2022-04-04T14:38:00Z">
        <w:r w:rsidR="00133CC0">
          <w:rPr>
            <w:rFonts w:ascii="Ebrima" w:hAnsi="Ebrima" w:cstheme="minorHAnsi"/>
            <w:sz w:val="22"/>
            <w:szCs w:val="22"/>
          </w:rPr>
          <w:t xml:space="preserve"> X</w:t>
        </w:r>
      </w:ins>
      <w:ins w:id="78" w:author="Matheus Gomes Faria" w:date="2022-04-04T13:55:00Z">
        <w:r w:rsidR="00B46A2B">
          <w:rPr>
            <w:rFonts w:ascii="Ebrima" w:hAnsi="Ebrima" w:cstheme="minorHAnsi"/>
            <w:sz w:val="22"/>
            <w:szCs w:val="22"/>
          </w:rPr>
          <w:t xml:space="preserve"> do presente Termo de Securitização</w:t>
        </w:r>
      </w:ins>
      <w:r w:rsidRPr="00AB18FF">
        <w:rPr>
          <w:rFonts w:ascii="Ebrima" w:hAnsi="Ebrima"/>
          <w:sz w:val="22"/>
          <w:szCs w:val="22"/>
        </w:rPr>
        <w:t xml:space="preserve"> (“</w:t>
      </w:r>
      <w:r w:rsidRPr="009A06A6">
        <w:rPr>
          <w:rFonts w:ascii="Ebrima" w:hAnsi="Ebrima"/>
          <w:sz w:val="22"/>
          <w:szCs w:val="22"/>
          <w:u w:val="single"/>
        </w:rPr>
        <w:t>Cronograma Indicativo</w:t>
      </w:r>
      <w:r w:rsidRPr="00AB18FF">
        <w:rPr>
          <w:rFonts w:ascii="Ebrima" w:hAnsi="Ebrima"/>
          <w:sz w:val="22"/>
          <w:szCs w:val="22"/>
        </w:rPr>
        <w:t>”)</w:t>
      </w:r>
      <w:r w:rsidRPr="001915C8">
        <w:rPr>
          <w:rFonts w:ascii="Ebrima" w:hAnsi="Ebrima"/>
          <w:sz w:val="22"/>
          <w:szCs w:val="22"/>
        </w:rPr>
        <w:t xml:space="preserve">, sendo que, caso necessário, a </w:t>
      </w:r>
      <w:r>
        <w:rPr>
          <w:rFonts w:ascii="Ebrima" w:hAnsi="Ebrima"/>
          <w:sz w:val="22"/>
          <w:szCs w:val="22"/>
        </w:rPr>
        <w:t>Emitente</w:t>
      </w:r>
      <w:r w:rsidRPr="001915C8">
        <w:rPr>
          <w:rFonts w:ascii="Ebrima" w:hAnsi="Ebrima"/>
          <w:sz w:val="22"/>
          <w:szCs w:val="22"/>
        </w:rPr>
        <w:t xml:space="preserve"> poderá destinar os recursos provenientes da Escritura de Emissão </w:t>
      </w:r>
      <w:r w:rsidR="007C517C">
        <w:rPr>
          <w:rFonts w:ascii="Ebrima" w:hAnsi="Ebrima"/>
          <w:color w:val="000000" w:themeColor="text1"/>
          <w:sz w:val="22"/>
          <w:szCs w:val="22"/>
        </w:rPr>
        <w:t>de Debêntures</w:t>
      </w:r>
      <w:r w:rsidR="007C517C" w:rsidRPr="001915C8">
        <w:rPr>
          <w:rFonts w:ascii="Ebrima" w:hAnsi="Ebrima"/>
          <w:sz w:val="22"/>
          <w:szCs w:val="22"/>
        </w:rPr>
        <w:t xml:space="preserve"> </w:t>
      </w:r>
      <w:r w:rsidRPr="001915C8">
        <w:rPr>
          <w:rFonts w:ascii="Ebrima" w:hAnsi="Ebrima"/>
          <w:sz w:val="22"/>
          <w:szCs w:val="22"/>
        </w:rPr>
        <w:t xml:space="preserve">em datas diversas das previstas no Cronograma Indicativo, observada a obrigação da </w:t>
      </w:r>
      <w:r>
        <w:rPr>
          <w:rFonts w:ascii="Ebrima" w:hAnsi="Ebrima"/>
          <w:sz w:val="22"/>
          <w:szCs w:val="22"/>
        </w:rPr>
        <w:t>Emitente</w:t>
      </w:r>
      <w:r w:rsidRPr="001915C8">
        <w:rPr>
          <w:rFonts w:ascii="Ebrima" w:hAnsi="Ebrima"/>
          <w:sz w:val="22"/>
          <w:szCs w:val="22"/>
        </w:rPr>
        <w:t xml:space="preserve"> de realizar a integral destinação de recursos até a Data de Vencimento ou até que a </w:t>
      </w:r>
      <w:r>
        <w:rPr>
          <w:rFonts w:ascii="Ebrima" w:hAnsi="Ebrima"/>
          <w:sz w:val="22"/>
          <w:szCs w:val="22"/>
        </w:rPr>
        <w:t>Emitente</w:t>
      </w:r>
      <w:r w:rsidRPr="001915C8">
        <w:rPr>
          <w:rFonts w:ascii="Ebrima" w:hAnsi="Ebrima"/>
          <w:sz w:val="22"/>
          <w:szCs w:val="22"/>
        </w:rPr>
        <w:t xml:space="preserve"> comprove a aplicação da totalidade dos recursos obtidos com a </w:t>
      </w:r>
      <w:r w:rsidR="007C517C">
        <w:rPr>
          <w:rFonts w:ascii="Ebrima" w:hAnsi="Ebrima"/>
          <w:sz w:val="22"/>
          <w:szCs w:val="22"/>
        </w:rPr>
        <w:t>e</w:t>
      </w:r>
      <w:r w:rsidRPr="001915C8">
        <w:rPr>
          <w:rFonts w:ascii="Ebrima" w:hAnsi="Ebrima"/>
          <w:sz w:val="22"/>
          <w:szCs w:val="22"/>
        </w:rPr>
        <w:t>missão</w:t>
      </w:r>
      <w:r w:rsidR="007C517C">
        <w:rPr>
          <w:rFonts w:ascii="Ebrima" w:hAnsi="Ebrima"/>
          <w:sz w:val="22"/>
          <w:szCs w:val="22"/>
        </w:rPr>
        <w:t xml:space="preserve"> de Debêntures</w:t>
      </w:r>
      <w:r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Pr="00D5613A">
        <w:rPr>
          <w:rFonts w:ascii="Ebrima" w:hAnsi="Ebrima"/>
          <w:sz w:val="22"/>
        </w:rPr>
        <w:t>(i)</w:t>
      </w:r>
      <w:r w:rsidRPr="001915C8">
        <w:rPr>
          <w:rFonts w:ascii="Ebrima" w:hAnsi="Ebrima"/>
          <w:sz w:val="22"/>
          <w:szCs w:val="22"/>
        </w:rPr>
        <w:t xml:space="preserve"> não será necessário notificar o Agente Fiduciário, tampouco será necessário aditar a Escritura de Emissão </w:t>
      </w:r>
      <w:r w:rsidR="007C517C">
        <w:rPr>
          <w:rFonts w:ascii="Ebrima" w:hAnsi="Ebrima"/>
          <w:sz w:val="22"/>
          <w:szCs w:val="22"/>
        </w:rPr>
        <w:t xml:space="preserve">de Debêntures </w:t>
      </w:r>
      <w:r w:rsidRPr="001915C8">
        <w:rPr>
          <w:rFonts w:ascii="Ebrima" w:hAnsi="Ebrima"/>
          <w:sz w:val="22"/>
          <w:szCs w:val="22"/>
        </w:rPr>
        <w:t xml:space="preserve">ou quaisquer outros Documentos da Operação, e </w:t>
      </w:r>
      <w:r w:rsidRPr="00D5613A">
        <w:rPr>
          <w:rFonts w:ascii="Ebrima" w:hAnsi="Ebrima"/>
          <w:sz w:val="22"/>
        </w:rPr>
        <w:t>(</w:t>
      </w:r>
      <w:proofErr w:type="spellStart"/>
      <w:r w:rsidRPr="00D5613A">
        <w:rPr>
          <w:rFonts w:ascii="Ebrima" w:hAnsi="Ebrima"/>
          <w:sz w:val="22"/>
        </w:rPr>
        <w:t>ii</w:t>
      </w:r>
      <w:proofErr w:type="spellEnd"/>
      <w:r w:rsidRPr="00D5613A">
        <w:rPr>
          <w:rFonts w:ascii="Ebrima" w:hAnsi="Ebrima"/>
          <w:sz w:val="22"/>
        </w:rPr>
        <w:t>)</w:t>
      </w:r>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 xml:space="preserve">Emitente </w:t>
      </w:r>
      <w:r w:rsidRPr="001915C8">
        <w:rPr>
          <w:rFonts w:ascii="Ebrima" w:hAnsi="Ebrima"/>
          <w:sz w:val="22"/>
          <w:szCs w:val="22"/>
        </w:rPr>
        <w:t>comprove a integral destinação de recursos até a Data de Vencimento</w:t>
      </w:r>
      <w:bookmarkEnd w:id="75"/>
      <w:r w:rsidRPr="001915C8">
        <w:rPr>
          <w:rFonts w:ascii="Ebrima" w:hAnsi="Ebrima"/>
          <w:sz w:val="22"/>
          <w:szCs w:val="22"/>
        </w:rPr>
        <w:t>.</w:t>
      </w:r>
    </w:p>
    <w:p w14:paraId="083005E7" w14:textId="77777777" w:rsidR="00EF724A" w:rsidRPr="002F66F4" w:rsidRDefault="00EF724A" w:rsidP="00E901C0">
      <w:pPr>
        <w:pStyle w:val="PargrafodaLista"/>
        <w:tabs>
          <w:tab w:val="left" w:pos="1134"/>
          <w:tab w:val="left" w:pos="1560"/>
        </w:tabs>
        <w:spacing w:line="276" w:lineRule="auto"/>
        <w:ind w:left="709" w:right="-2"/>
        <w:jc w:val="both"/>
        <w:rPr>
          <w:rFonts w:ascii="Ebrima" w:hAnsi="Ebrima"/>
          <w:sz w:val="22"/>
          <w:szCs w:val="22"/>
        </w:rPr>
      </w:pPr>
    </w:p>
    <w:p w14:paraId="67623C6F" w14:textId="733E8C6A" w:rsidR="00180F85"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 </w:t>
      </w:r>
      <w:r w:rsidR="00362EDD" w:rsidRPr="002F66F4">
        <w:rPr>
          <w:rFonts w:ascii="Ebrima" w:hAnsi="Ebrima" w:cstheme="minorHAnsi"/>
          <w:color w:val="000000"/>
          <w:sz w:val="22"/>
          <w:szCs w:val="22"/>
        </w:rPr>
        <w:t>Emitente</w:t>
      </w:r>
      <w:r w:rsidRPr="002F66F4">
        <w:rPr>
          <w:rFonts w:ascii="Ebrima" w:hAnsi="Ebrima" w:cstheme="minorHAnsi"/>
          <w:sz w:val="22"/>
          <w:szCs w:val="22"/>
        </w:rPr>
        <w:t xml:space="preserve"> deverá comprovar à Emissora e ao Agente Fiduciário o efetivo direcionamento do montante relativo aos Créditos Imobiliários para a Destinação </w:t>
      </w:r>
      <w:r w:rsidR="00E62920" w:rsidRPr="002F66F4">
        <w:rPr>
          <w:rFonts w:ascii="Ebrima" w:hAnsi="Ebrima"/>
          <w:sz w:val="22"/>
          <w:szCs w:val="22"/>
        </w:rPr>
        <w:t>de Recursos</w:t>
      </w:r>
      <w:r w:rsidR="00E974A0" w:rsidRPr="002F66F4">
        <w:rPr>
          <w:rFonts w:ascii="Ebrima" w:hAnsi="Ebrima"/>
          <w:sz w:val="22"/>
          <w:szCs w:val="22"/>
        </w:rPr>
        <w:t xml:space="preserve"> </w:t>
      </w:r>
      <w:r w:rsidRPr="002F66F4">
        <w:rPr>
          <w:rFonts w:ascii="Ebrima" w:hAnsi="Ebrima"/>
          <w:sz w:val="22"/>
          <w:szCs w:val="22"/>
        </w:rPr>
        <w:t>a cada 6 (seis) meses</w:t>
      </w:r>
      <w:bookmarkStart w:id="79" w:name="_Hlk88497702"/>
      <w:bookmarkStart w:id="80" w:name="_Hlk88497514"/>
      <w:r w:rsidR="00E974A0" w:rsidRPr="002F66F4">
        <w:rPr>
          <w:rFonts w:ascii="Ebrima" w:hAnsi="Ebrima"/>
          <w:sz w:val="22"/>
          <w:szCs w:val="22"/>
        </w:rPr>
        <w:t xml:space="preserve"> </w:t>
      </w:r>
      <w:bookmarkStart w:id="81" w:name="_Hlk88498109"/>
      <w:bookmarkEnd w:id="79"/>
      <w:del w:id="82" w:author="Matheus Gomes Faria" w:date="2022-04-04T14:39:00Z">
        <w:r w:rsidR="00FE45BF" w:rsidRPr="002F66F4" w:rsidDel="00133CC0">
          <w:rPr>
            <w:rFonts w:ascii="Ebrima" w:hAnsi="Ebrima"/>
            <w:sz w:val="22"/>
            <w:szCs w:val="22"/>
          </w:rPr>
          <w:delText xml:space="preserve">após </w:delText>
        </w:r>
      </w:del>
      <w:ins w:id="83" w:author="Matheus Gomes Faria" w:date="2022-04-04T14:39:00Z">
        <w:r w:rsidR="00133CC0">
          <w:rPr>
            <w:rFonts w:ascii="Ebrima" w:hAnsi="Ebrima"/>
            <w:sz w:val="22"/>
            <w:szCs w:val="22"/>
          </w:rPr>
          <w:t>n</w:t>
        </w:r>
      </w:ins>
      <w:r w:rsidR="00FE45BF" w:rsidRPr="002F66F4">
        <w:rPr>
          <w:rFonts w:ascii="Ebrima" w:hAnsi="Ebrima"/>
          <w:sz w:val="22"/>
          <w:szCs w:val="22"/>
        </w:rPr>
        <w:t>os</w:t>
      </w:r>
      <w:r w:rsidR="00E974A0" w:rsidRPr="002F66F4">
        <w:rPr>
          <w:rFonts w:ascii="Ebrima" w:hAnsi="Ebrima"/>
          <w:sz w:val="22"/>
          <w:szCs w:val="22"/>
        </w:rPr>
        <w:t xml:space="preserve"> </w:t>
      </w:r>
      <w:bookmarkEnd w:id="80"/>
      <w:bookmarkEnd w:id="81"/>
      <w:r w:rsidRPr="002F66F4">
        <w:rPr>
          <w:rFonts w:ascii="Ebrima" w:hAnsi="Ebrima"/>
          <w:sz w:val="22"/>
          <w:szCs w:val="22"/>
        </w:rPr>
        <w:t>respectivos semestres fiscais findo</w:t>
      </w:r>
      <w:r w:rsidR="00E974A0" w:rsidRPr="002F66F4">
        <w:rPr>
          <w:rFonts w:ascii="Ebrima" w:hAnsi="Ebrima"/>
          <w:sz w:val="22"/>
          <w:szCs w:val="22"/>
        </w:rPr>
        <w:t>s</w:t>
      </w:r>
      <w:r w:rsidRPr="002F66F4">
        <w:rPr>
          <w:rFonts w:ascii="Ebrima" w:hAnsi="Ebrima"/>
          <w:sz w:val="22"/>
          <w:szCs w:val="22"/>
        </w:rPr>
        <w:t xml:space="preserve"> em 30 de junho e 31 de dezembro de cada </w:t>
      </w:r>
      <w:r w:rsidR="00E974A0" w:rsidRPr="002F66F4">
        <w:rPr>
          <w:rFonts w:ascii="Ebrima" w:hAnsi="Ebrima"/>
          <w:sz w:val="22"/>
          <w:szCs w:val="22"/>
        </w:rPr>
        <w:t>ano</w:t>
      </w:r>
      <w:r w:rsidR="00FE45BF" w:rsidRPr="002F66F4">
        <w:rPr>
          <w:rFonts w:ascii="Ebrima" w:hAnsi="Ebrima"/>
          <w:sz w:val="22"/>
          <w:szCs w:val="22"/>
        </w:rPr>
        <w:t xml:space="preserve">, </w:t>
      </w:r>
      <w:r w:rsidR="003223F0">
        <w:rPr>
          <w:rFonts w:ascii="Ebrima" w:hAnsi="Ebrima"/>
          <w:sz w:val="22"/>
          <w:szCs w:val="22"/>
        </w:rPr>
        <w:t xml:space="preserve">por meio do Relatório </w:t>
      </w:r>
      <w:r w:rsidR="00D70DC6">
        <w:rPr>
          <w:rFonts w:ascii="Ebrima" w:hAnsi="Ebrima"/>
          <w:sz w:val="22"/>
          <w:szCs w:val="22"/>
        </w:rPr>
        <w:t>Semestral</w:t>
      </w:r>
      <w:r w:rsidR="003223F0">
        <w:rPr>
          <w:rFonts w:ascii="Ebrima" w:hAnsi="Ebrima"/>
          <w:sz w:val="22"/>
          <w:szCs w:val="22"/>
        </w:rPr>
        <w:t>, o qual será</w:t>
      </w:r>
      <w:r w:rsidR="003223F0" w:rsidRPr="002F66F4">
        <w:rPr>
          <w:rFonts w:ascii="Ebrima" w:hAnsi="Ebrima"/>
          <w:sz w:val="22"/>
          <w:szCs w:val="22"/>
        </w:rPr>
        <w:t xml:space="preserve"> </w:t>
      </w:r>
      <w:r w:rsidR="00FE45BF" w:rsidRPr="002F66F4">
        <w:rPr>
          <w:rFonts w:ascii="Ebrima" w:hAnsi="Ebrima"/>
          <w:sz w:val="22"/>
          <w:szCs w:val="22"/>
        </w:rPr>
        <w:t xml:space="preserve">devido até o dia 20 (vinte) dos meses de julho e janeiro, </w:t>
      </w:r>
      <w:r w:rsidRPr="002F66F4">
        <w:rPr>
          <w:rFonts w:ascii="Ebrima" w:hAnsi="Ebrima"/>
          <w:sz w:val="22"/>
          <w:szCs w:val="22"/>
        </w:rPr>
        <w:t xml:space="preserve">sendo </w:t>
      </w:r>
      <w:r w:rsidRPr="002F66F4">
        <w:rPr>
          <w:rFonts w:ascii="Ebrima" w:hAnsi="Ebrima"/>
          <w:b/>
          <w:sz w:val="22"/>
          <w:szCs w:val="22"/>
        </w:rPr>
        <w:t xml:space="preserve">o primeiro </w:t>
      </w:r>
      <w:r w:rsidR="00E60E2B">
        <w:rPr>
          <w:rFonts w:ascii="Ebrima" w:hAnsi="Ebrima"/>
          <w:b/>
          <w:bCs/>
          <w:sz w:val="22"/>
          <w:szCs w:val="22"/>
        </w:rPr>
        <w:t xml:space="preserve">Relatório Semestral </w:t>
      </w:r>
      <w:r w:rsidRPr="002F66F4">
        <w:rPr>
          <w:rFonts w:ascii="Ebrima" w:hAnsi="Ebrima"/>
          <w:b/>
          <w:sz w:val="22"/>
          <w:szCs w:val="22"/>
        </w:rPr>
        <w:t xml:space="preserve">devido em </w:t>
      </w:r>
      <w:r w:rsidRPr="00D66C31">
        <w:rPr>
          <w:rFonts w:ascii="Ebrima" w:hAnsi="Ebrima"/>
          <w:b/>
          <w:bCs/>
          <w:sz w:val="22"/>
          <w:szCs w:val="22"/>
        </w:rPr>
        <w:t>20</w:t>
      </w:r>
      <w:r w:rsidR="005625D8" w:rsidRPr="00D66C31">
        <w:rPr>
          <w:rFonts w:ascii="Ebrima" w:hAnsi="Ebrima"/>
          <w:b/>
          <w:sz w:val="22"/>
          <w:szCs w:val="22"/>
        </w:rPr>
        <w:t xml:space="preserve"> </w:t>
      </w:r>
      <w:r w:rsidRPr="00D66C31">
        <w:rPr>
          <w:rFonts w:ascii="Ebrima" w:hAnsi="Ebrima"/>
          <w:b/>
          <w:sz w:val="22"/>
          <w:szCs w:val="22"/>
        </w:rPr>
        <w:t xml:space="preserve">de </w:t>
      </w:r>
      <w:r w:rsidR="00E06455" w:rsidRPr="00D66C31">
        <w:rPr>
          <w:rFonts w:ascii="Ebrima" w:hAnsi="Ebrima"/>
          <w:b/>
          <w:bCs/>
          <w:sz w:val="22"/>
          <w:szCs w:val="22"/>
        </w:rPr>
        <w:t xml:space="preserve">julho </w:t>
      </w:r>
      <w:r w:rsidRPr="00D66C31">
        <w:rPr>
          <w:rFonts w:ascii="Ebrima" w:hAnsi="Ebrima"/>
          <w:b/>
          <w:sz w:val="22"/>
          <w:szCs w:val="22"/>
        </w:rPr>
        <w:t xml:space="preserve">de </w:t>
      </w:r>
      <w:r w:rsidR="00EA5A67" w:rsidRPr="00D66C31">
        <w:rPr>
          <w:rFonts w:ascii="Ebrima" w:hAnsi="Ebrima"/>
          <w:b/>
          <w:sz w:val="22"/>
        </w:rPr>
        <w:t>2022</w:t>
      </w:r>
      <w:r w:rsidR="00FE45BF" w:rsidRPr="0061174C">
        <w:rPr>
          <w:rFonts w:ascii="Ebrima" w:hAnsi="Ebrima"/>
          <w:bCs/>
          <w:sz w:val="22"/>
          <w:szCs w:val="22"/>
        </w:rPr>
        <w:t xml:space="preserve">, </w:t>
      </w:r>
      <w:r w:rsidR="00FE45BF" w:rsidRPr="0061174C">
        <w:rPr>
          <w:rFonts w:ascii="Ebrima" w:hAnsi="Ebrima"/>
          <w:sz w:val="22"/>
          <w:szCs w:val="22"/>
        </w:rPr>
        <w:t>na forma do</w:t>
      </w:r>
      <w:r w:rsidR="00907FB8" w:rsidRPr="0061174C">
        <w:rPr>
          <w:rFonts w:ascii="Ebrima" w:hAnsi="Ebrima"/>
          <w:sz w:val="22"/>
          <w:szCs w:val="22"/>
        </w:rPr>
        <w:t xml:space="preserve"> </w:t>
      </w:r>
      <w:r w:rsidR="00FE45BF" w:rsidRPr="0061174C">
        <w:rPr>
          <w:rFonts w:ascii="Ebrima" w:hAnsi="Ebrima"/>
          <w:sz w:val="22"/>
          <w:szCs w:val="22"/>
        </w:rPr>
        <w:t xml:space="preserve">Anexo V da </w:t>
      </w:r>
      <w:r w:rsidR="00FE45BF" w:rsidRPr="002F66F4">
        <w:rPr>
          <w:rFonts w:ascii="Ebrima" w:hAnsi="Ebrima"/>
          <w:sz w:val="22"/>
          <w:szCs w:val="22"/>
        </w:rPr>
        <w:t>Escritura de Emissão de Debêntures</w:t>
      </w:r>
      <w:r w:rsidR="00A85A23">
        <w:rPr>
          <w:rFonts w:ascii="Ebrima" w:hAnsi="Ebrima"/>
          <w:sz w:val="22"/>
          <w:szCs w:val="22"/>
        </w:rPr>
        <w:t xml:space="preserve">, </w:t>
      </w:r>
      <w:r w:rsidR="00EC74AB" w:rsidRPr="00444F26">
        <w:rPr>
          <w:rFonts w:ascii="Ebrima" w:hAnsi="Ebrima"/>
          <w:sz w:val="22"/>
          <w:szCs w:val="22"/>
        </w:rPr>
        <w:lastRenderedPageBreak/>
        <w:t xml:space="preserve">contendo os valores e percentuais destinados </w:t>
      </w:r>
      <w:r w:rsidR="00EC74AB" w:rsidRPr="00444F26">
        <w:rPr>
          <w:rFonts w:ascii="Ebrima" w:hAnsi="Ebrima" w:cs="Arial"/>
          <w:color w:val="000000"/>
          <w:sz w:val="22"/>
          <w:szCs w:val="22"/>
        </w:rPr>
        <w:t>ao Empreendimento Imobiliário</w:t>
      </w:r>
      <w:r w:rsidR="00EC74AB"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sidR="00EC74AB">
        <w:rPr>
          <w:rFonts w:ascii="Ebrima" w:hAnsi="Ebrima"/>
          <w:sz w:val="22"/>
          <w:szCs w:val="22"/>
        </w:rPr>
        <w:t>Emitente</w:t>
      </w:r>
      <w:r w:rsidR="00EC74AB" w:rsidRPr="00444F26">
        <w:rPr>
          <w:rFonts w:ascii="Ebrima" w:hAnsi="Ebrima"/>
          <w:sz w:val="22"/>
          <w:szCs w:val="22"/>
        </w:rPr>
        <w:t xml:space="preserve"> e/ou empresa especializada contratada para este fim, referentes aos gastos incorridos no desenvolvimento </w:t>
      </w:r>
      <w:r w:rsidR="00EC74AB" w:rsidRPr="00444F26">
        <w:rPr>
          <w:rFonts w:ascii="Ebrima" w:hAnsi="Ebrima" w:cs="Arial"/>
          <w:color w:val="000000"/>
          <w:sz w:val="22"/>
          <w:szCs w:val="22"/>
        </w:rPr>
        <w:t>do Empreendimento Imobiliário</w:t>
      </w:r>
      <w:r w:rsidR="00EC74AB" w:rsidRPr="00444F26">
        <w:rPr>
          <w:rFonts w:ascii="Ebrima" w:hAnsi="Ebrima"/>
          <w:sz w:val="22"/>
          <w:szCs w:val="22"/>
        </w:rPr>
        <w:t xml:space="preserve"> no semestre anterior</w:t>
      </w:r>
      <w:r w:rsidR="00E974A0" w:rsidRPr="002F66F4">
        <w:rPr>
          <w:rFonts w:ascii="Ebrima" w:hAnsi="Ebrima"/>
          <w:sz w:val="22"/>
          <w:szCs w:val="22"/>
        </w:rPr>
        <w:t>.</w:t>
      </w:r>
      <w:r w:rsidR="001C1667" w:rsidRPr="002F66F4">
        <w:rPr>
          <w:rFonts w:ascii="Ebrima" w:hAnsi="Ebrima" w:cstheme="minorHAnsi"/>
          <w:sz w:val="22"/>
          <w:szCs w:val="22"/>
        </w:rPr>
        <w:t xml:space="preserve"> </w:t>
      </w:r>
    </w:p>
    <w:p w14:paraId="44F6E3DB" w14:textId="77777777" w:rsidR="00180F85" w:rsidRPr="002F66F4" w:rsidRDefault="00180F85" w:rsidP="00FC4DF7">
      <w:pPr>
        <w:pStyle w:val="PargrafodaLista"/>
        <w:tabs>
          <w:tab w:val="left" w:pos="1560"/>
        </w:tabs>
        <w:spacing w:line="276" w:lineRule="auto"/>
        <w:ind w:left="709" w:right="-2"/>
        <w:jc w:val="both"/>
        <w:rPr>
          <w:rFonts w:ascii="Ebrima" w:hAnsi="Ebrima" w:cstheme="minorHAnsi"/>
          <w:sz w:val="22"/>
          <w:szCs w:val="22"/>
        </w:rPr>
      </w:pPr>
    </w:p>
    <w:p w14:paraId="0B3F10E5" w14:textId="09D37B9B" w:rsidR="00B90253" w:rsidRPr="002F66F4" w:rsidRDefault="00133CC0" w:rsidP="00E901C0">
      <w:pPr>
        <w:pStyle w:val="PargrafodaLista"/>
        <w:numPr>
          <w:ilvl w:val="2"/>
          <w:numId w:val="150"/>
        </w:numPr>
        <w:tabs>
          <w:tab w:val="left" w:pos="1560"/>
        </w:tabs>
        <w:spacing w:line="276" w:lineRule="auto"/>
        <w:ind w:left="709" w:right="-2" w:firstLine="0"/>
        <w:jc w:val="both"/>
        <w:rPr>
          <w:rFonts w:ascii="Ebrima" w:hAnsi="Ebrima" w:cstheme="minorHAnsi"/>
          <w:sz w:val="22"/>
          <w:szCs w:val="22"/>
        </w:rPr>
      </w:pPr>
      <w:ins w:id="84" w:author="Matheus Gomes Faria" w:date="2022-04-04T14:41:00Z">
        <w:r>
          <w:rPr>
            <w:rFonts w:ascii="Ebrima" w:hAnsi="Ebrima"/>
            <w:sz w:val="22"/>
            <w:szCs w:val="22"/>
          </w:rPr>
          <w:t>O Relatório Semestral</w:t>
        </w:r>
        <w:r w:rsidRPr="002F66F4">
          <w:rPr>
            <w:rFonts w:ascii="Ebrima" w:hAnsi="Ebrima"/>
            <w:sz w:val="22"/>
            <w:szCs w:val="22"/>
          </w:rPr>
          <w:t xml:space="preserve"> </w:t>
        </w:r>
        <w:r>
          <w:rPr>
            <w:rFonts w:ascii="Ebrima" w:hAnsi="Ebrima"/>
            <w:sz w:val="22"/>
            <w:szCs w:val="22"/>
          </w:rPr>
          <w:t xml:space="preserve"> deverá ser acompanhado de</w:t>
        </w:r>
      </w:ins>
      <w:del w:id="85" w:author="Matheus Gomes Faria" w:date="2022-04-04T14:42:00Z">
        <w:r w:rsidR="001C1667" w:rsidRPr="002F66F4" w:rsidDel="00133CC0">
          <w:rPr>
            <w:rFonts w:ascii="Ebrima" w:hAnsi="Ebrima"/>
            <w:sz w:val="22"/>
            <w:szCs w:val="22"/>
          </w:rPr>
          <w:delText>S</w:delText>
        </w:r>
        <w:r w:rsidR="00B90253" w:rsidRPr="002F66F4" w:rsidDel="00133CC0">
          <w:rPr>
            <w:rFonts w:ascii="Ebrima" w:hAnsi="Ebrima"/>
            <w:sz w:val="22"/>
            <w:szCs w:val="22"/>
          </w:rPr>
          <w:delText xml:space="preserve">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w:delText>
        </w:r>
        <w:r w:rsidR="001C1667" w:rsidRPr="002F66F4" w:rsidDel="00133CC0">
          <w:rPr>
            <w:rFonts w:ascii="Ebrima" w:hAnsi="Ebrima"/>
            <w:sz w:val="22"/>
            <w:szCs w:val="22"/>
          </w:rPr>
          <w:delText>R</w:delText>
        </w:r>
        <w:r w:rsidR="00B90253" w:rsidRPr="002F66F4" w:rsidDel="00133CC0">
          <w:rPr>
            <w:rFonts w:ascii="Ebrima" w:hAnsi="Ebrima"/>
            <w:sz w:val="22"/>
            <w:szCs w:val="22"/>
          </w:rPr>
          <w:delText xml:space="preserve">esgate </w:delText>
        </w:r>
        <w:r w:rsidR="001C1667" w:rsidRPr="002F66F4" w:rsidDel="00133CC0">
          <w:rPr>
            <w:rFonts w:ascii="Ebrima" w:hAnsi="Ebrima"/>
            <w:sz w:val="22"/>
            <w:szCs w:val="22"/>
          </w:rPr>
          <w:delText>A</w:delText>
        </w:r>
        <w:r w:rsidR="00B90253" w:rsidRPr="002F66F4" w:rsidDel="00133CC0">
          <w:rPr>
            <w:rFonts w:ascii="Ebrima" w:hAnsi="Ebrima"/>
            <w:sz w:val="22"/>
            <w:szCs w:val="22"/>
          </w:rPr>
          <w:delText xml:space="preserve">ntecipado dos CRI, nos termos da Escritura de Emissão </w:delText>
        </w:r>
        <w:r w:rsidR="00721B49" w:rsidRPr="002F66F4" w:rsidDel="00133CC0">
          <w:rPr>
            <w:rFonts w:ascii="Ebrima" w:hAnsi="Ebrima"/>
            <w:sz w:val="22"/>
            <w:szCs w:val="22"/>
          </w:rPr>
          <w:delText xml:space="preserve">de Debêntures </w:delText>
        </w:r>
        <w:r w:rsidR="00B90253" w:rsidRPr="002F66F4" w:rsidDel="00133CC0">
          <w:rPr>
            <w:rFonts w:ascii="Ebrima" w:hAnsi="Ebrima"/>
            <w:sz w:val="22"/>
            <w:szCs w:val="22"/>
          </w:rPr>
          <w:delText xml:space="preserve">e do Termo de Securitização, em até 10 (dez) Dias Úteis do recebimento da solicitação, a </w:delText>
        </w:r>
        <w:r w:rsidR="00362EDD" w:rsidRPr="002F66F4" w:rsidDel="00133CC0">
          <w:rPr>
            <w:rFonts w:ascii="Ebrima" w:hAnsi="Ebrima" w:cstheme="minorHAnsi"/>
            <w:color w:val="000000"/>
            <w:sz w:val="22"/>
            <w:szCs w:val="22"/>
          </w:rPr>
          <w:delText>Emitente</w:delText>
        </w:r>
        <w:r w:rsidR="00B90253" w:rsidRPr="002F66F4" w:rsidDel="00133CC0">
          <w:rPr>
            <w:rFonts w:ascii="Ebrima" w:hAnsi="Ebrima"/>
            <w:sz w:val="22"/>
            <w:szCs w:val="22"/>
          </w:rPr>
          <w:delText xml:space="preserve"> deverá disponibilizar</w:delText>
        </w:r>
      </w:del>
      <w:r w:rsidR="00B90253" w:rsidRPr="002F66F4">
        <w:rPr>
          <w:rFonts w:ascii="Ebrima" w:hAnsi="Ebrima"/>
          <w:sz w:val="22"/>
          <w:szCs w:val="22"/>
        </w:rPr>
        <w:t xml:space="preserve"> cópia dos contratos, notas fiscais, acompanhados de seus arquivos no formato “XML” de autenticação das notas fiscais</w:t>
      </w:r>
      <w:r w:rsidR="00DB63D3">
        <w:rPr>
          <w:rFonts w:ascii="Ebrima" w:hAnsi="Ebrima"/>
          <w:sz w:val="22"/>
          <w:szCs w:val="22"/>
        </w:rPr>
        <w:t xml:space="preserve"> (se aplicável)</w:t>
      </w:r>
      <w:r w:rsidR="00B90253" w:rsidRPr="002F66F4">
        <w:rPr>
          <w:rFonts w:ascii="Ebrima" w:hAnsi="Ebrima"/>
          <w:sz w:val="22"/>
          <w:szCs w:val="22"/>
        </w:rPr>
        <w:t>, comprovando os</w:t>
      </w:r>
      <w:r w:rsidR="00B90253" w:rsidRPr="002F66F4">
        <w:rPr>
          <w:rFonts w:ascii="Ebrima" w:hAnsi="Ebrima" w:cstheme="minorHAnsi"/>
          <w:sz w:val="22"/>
          <w:szCs w:val="22"/>
        </w:rPr>
        <w:t xml:space="preserve"> pagamentos e/ou demonstrativos contábeis que demonstrem a correta destinação dos recursos, atos societários e demais </w:t>
      </w:r>
      <w:r w:rsidR="00AD4C64">
        <w:rPr>
          <w:rFonts w:ascii="Ebrima" w:hAnsi="Ebrima" w:cstheme="minorHAnsi"/>
          <w:sz w:val="22"/>
          <w:szCs w:val="22"/>
        </w:rPr>
        <w:t>D</w:t>
      </w:r>
      <w:r w:rsidR="00B90253" w:rsidRPr="002F66F4">
        <w:rPr>
          <w:rFonts w:ascii="Ebrima" w:hAnsi="Ebrima" w:cstheme="minorHAnsi"/>
          <w:sz w:val="22"/>
          <w:szCs w:val="22"/>
        </w:rPr>
        <w:t xml:space="preserve">ocumentos </w:t>
      </w:r>
      <w:r w:rsidR="00AD4C64">
        <w:rPr>
          <w:rFonts w:ascii="Ebrima" w:hAnsi="Ebrima" w:cstheme="minorHAnsi"/>
          <w:sz w:val="22"/>
          <w:szCs w:val="22"/>
        </w:rPr>
        <w:t>C</w:t>
      </w:r>
      <w:r w:rsidR="00B90253" w:rsidRPr="002F66F4">
        <w:rPr>
          <w:rFonts w:ascii="Ebrima" w:hAnsi="Ebrima" w:cstheme="minorHAnsi"/>
          <w:sz w:val="22"/>
          <w:szCs w:val="22"/>
        </w:rPr>
        <w:t>omprobatórios que julgar necessário para acompanhamento da utilização dos recursos</w:t>
      </w:r>
      <w:r w:rsidR="00B90253" w:rsidRPr="002F66F4">
        <w:rPr>
          <w:rFonts w:ascii="Ebrima" w:hAnsi="Ebrima"/>
          <w:sz w:val="22"/>
          <w:szCs w:val="22"/>
        </w:rPr>
        <w:t xml:space="preserve"> oriundos das Debêntures</w:t>
      </w:r>
      <w:r w:rsidR="00B90253" w:rsidRPr="002F66F4">
        <w:rPr>
          <w:rFonts w:ascii="Ebrima" w:hAnsi="Ebrima" w:cstheme="minorHAnsi"/>
          <w:sz w:val="22"/>
          <w:szCs w:val="22"/>
        </w:rPr>
        <w:t>.</w:t>
      </w:r>
      <w:r w:rsidR="007F73CA" w:rsidRPr="002F66F4">
        <w:rPr>
          <w:rFonts w:ascii="Ebrima" w:hAnsi="Ebrima" w:cstheme="minorHAnsi"/>
          <w:sz w:val="22"/>
          <w:szCs w:val="22"/>
        </w:rPr>
        <w:t xml:space="preserve"> </w:t>
      </w:r>
    </w:p>
    <w:p w14:paraId="0D77E1EF" w14:textId="0635FEAC" w:rsidR="00B90253" w:rsidRPr="002F66F4" w:rsidRDefault="00B90253" w:rsidP="00E901C0">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721F8A2C" w:rsidR="00B90253"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Mediante o recebimento</w:t>
      </w:r>
      <w:r w:rsidR="006C0303">
        <w:rPr>
          <w:rFonts w:ascii="Ebrima" w:hAnsi="Ebrima" w:cstheme="minorHAnsi"/>
          <w:sz w:val="22"/>
          <w:szCs w:val="22"/>
        </w:rPr>
        <w:t xml:space="preserve"> </w:t>
      </w:r>
      <w:r w:rsidRPr="002F66F4">
        <w:rPr>
          <w:rFonts w:ascii="Ebrima" w:hAnsi="Ebrima" w:cstheme="minorHAnsi"/>
          <w:sz w:val="22"/>
          <w:szCs w:val="22"/>
        </w:rPr>
        <w:t>do</w:t>
      </w:r>
      <w:r w:rsidR="001C1667" w:rsidRPr="002F66F4">
        <w:rPr>
          <w:rFonts w:ascii="Ebrima" w:hAnsi="Ebrima" w:cstheme="minorHAnsi"/>
          <w:sz w:val="22"/>
          <w:szCs w:val="22"/>
        </w:rPr>
        <w:t xml:space="preserve"> </w:t>
      </w:r>
      <w:r w:rsidR="00C06A40">
        <w:rPr>
          <w:rFonts w:ascii="Ebrima" w:hAnsi="Ebrima" w:cstheme="minorHAnsi"/>
          <w:sz w:val="22"/>
          <w:szCs w:val="22"/>
        </w:rPr>
        <w:t xml:space="preserve">Relatório Semestral e dos demais </w:t>
      </w:r>
      <w:r w:rsidR="001C1667" w:rsidRPr="002F66F4">
        <w:rPr>
          <w:rFonts w:ascii="Ebrima" w:hAnsi="Ebrima" w:cstheme="minorHAnsi"/>
          <w:sz w:val="22"/>
          <w:szCs w:val="22"/>
        </w:rPr>
        <w:t>Documentos Comprobatórios</w:t>
      </w:r>
      <w:r w:rsidRPr="00320E07">
        <w:rPr>
          <w:rFonts w:ascii="Ebrima" w:hAnsi="Ebrima" w:cstheme="minorHAnsi"/>
          <w:sz w:val="22"/>
          <w:szCs w:val="22"/>
        </w:rPr>
        <w:t xml:space="preserve"> previstos na Cláusula acima</w:t>
      </w:r>
      <w:r w:rsidRPr="002F66F4">
        <w:rPr>
          <w:rFonts w:ascii="Ebrima" w:hAnsi="Ebrima" w:cstheme="minorHAnsi"/>
          <w:sz w:val="22"/>
          <w:szCs w:val="22"/>
        </w:rPr>
        <w:t xml:space="preserve">, o Agente Fiduciário deverá verificar, no mínimo a cada 6 (seis) meses, até a Data de Vencimento ou </w:t>
      </w:r>
      <w:bookmarkStart w:id="86" w:name="_Hlk88498499"/>
      <w:r w:rsidRPr="002F66F4">
        <w:rPr>
          <w:rFonts w:ascii="Ebrima" w:hAnsi="Ebrima" w:cstheme="minorHAnsi"/>
          <w:sz w:val="22"/>
          <w:szCs w:val="22"/>
        </w:rPr>
        <w:t>até que a totalidade dos recursos tenham sido utilizados</w:t>
      </w:r>
      <w:bookmarkEnd w:id="86"/>
      <w:r w:rsidRPr="002F66F4">
        <w:rPr>
          <w:rFonts w:ascii="Ebrima" w:hAnsi="Ebrima" w:cstheme="minorHAnsi"/>
          <w:sz w:val="22"/>
          <w:szCs w:val="22"/>
        </w:rPr>
        <w:t xml:space="preserve">, o efetivo direcionamento de todos os recursos obtidos por meio da emissão das Debêntures. Sem prejuízo do dever de diligência, o Agente Fiduciário assumirá que as informações e os documentos encaminhados pela </w:t>
      </w:r>
      <w:r w:rsidR="00362EDD" w:rsidRPr="002F66F4">
        <w:rPr>
          <w:rFonts w:ascii="Ebrima" w:hAnsi="Ebrima" w:cstheme="minorHAnsi"/>
          <w:sz w:val="22"/>
          <w:szCs w:val="22"/>
        </w:rPr>
        <w:t>Emitente</w:t>
      </w:r>
      <w:r w:rsidRPr="002F66F4">
        <w:rPr>
          <w:rFonts w:ascii="Ebrima" w:hAnsi="Ebrima" w:cstheme="minorHAnsi"/>
          <w:sz w:val="22"/>
          <w:szCs w:val="22"/>
        </w:rPr>
        <w:t xml:space="preserve"> são verídicos e não foram objeto de fraude ou adulteração.</w:t>
      </w:r>
    </w:p>
    <w:p w14:paraId="2230FCC9" w14:textId="77777777" w:rsidR="00B90253" w:rsidRPr="002F66F4" w:rsidRDefault="00B90253" w:rsidP="00E901C0">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29E960BB" w:rsidR="00B90253"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sz w:val="22"/>
          <w:szCs w:val="22"/>
        </w:rPr>
      </w:pPr>
      <w:r w:rsidRPr="002F66F4">
        <w:rPr>
          <w:rFonts w:ascii="Ebrima" w:hAnsi="Ebrima"/>
          <w:sz w:val="22"/>
          <w:szCs w:val="22"/>
        </w:rPr>
        <w:t xml:space="preserve">O Agente Fiduciário dos CRI deverá envidar seus melhores esforços para obter a documentação necessária a fim de proceder com a verificação da </w:t>
      </w:r>
      <w:r w:rsidRPr="002F66F4">
        <w:rPr>
          <w:rFonts w:ascii="Ebrima" w:hAnsi="Ebrima" w:cstheme="minorHAnsi"/>
          <w:sz w:val="22"/>
          <w:szCs w:val="22"/>
        </w:rPr>
        <w:t xml:space="preserve">destinação de recursos </w:t>
      </w:r>
      <w:r w:rsidRPr="002F66F4">
        <w:rPr>
          <w:rFonts w:ascii="Ebrima" w:hAnsi="Ebrima"/>
          <w:sz w:val="22"/>
          <w:szCs w:val="22"/>
        </w:rPr>
        <w:t xml:space="preserve">oriundos da </w:t>
      </w:r>
      <w:r w:rsidRPr="002F66F4">
        <w:rPr>
          <w:rFonts w:ascii="Ebrima" w:hAnsi="Ebrima" w:cstheme="minorHAnsi"/>
          <w:sz w:val="22"/>
          <w:szCs w:val="22"/>
        </w:rPr>
        <w:t>Escritura de Emissão de Debêntures</w:t>
      </w:r>
      <w:r w:rsidRPr="002F66F4">
        <w:rPr>
          <w:rFonts w:ascii="Ebrima" w:hAnsi="Ebrima"/>
          <w:sz w:val="22"/>
          <w:szCs w:val="22"/>
        </w:rPr>
        <w:t>.</w:t>
      </w:r>
      <w:r w:rsidR="00D5410C">
        <w:rPr>
          <w:rFonts w:ascii="Ebrima" w:hAnsi="Ebrima"/>
          <w:sz w:val="22"/>
          <w:szCs w:val="22"/>
        </w:rPr>
        <w:t xml:space="preserve"> Adicionalmente, </w:t>
      </w:r>
      <w:r w:rsidR="00462410">
        <w:rPr>
          <w:rFonts w:ascii="Ebrima" w:hAnsi="Ebrima"/>
          <w:sz w:val="22"/>
          <w:szCs w:val="22"/>
        </w:rPr>
        <w:t>o Agente Fiduciário</w:t>
      </w:r>
      <w:r w:rsidR="004921AB">
        <w:rPr>
          <w:rFonts w:ascii="Ebrima" w:hAnsi="Ebrima"/>
          <w:sz w:val="22"/>
          <w:szCs w:val="22"/>
        </w:rPr>
        <w:t xml:space="preserve"> dos CRI considerará</w:t>
      </w:r>
      <w:r w:rsidR="000D7E10">
        <w:rPr>
          <w:rFonts w:ascii="Ebrima" w:hAnsi="Ebrima"/>
          <w:sz w:val="22"/>
          <w:szCs w:val="22"/>
        </w:rPr>
        <w:t xml:space="preserve"> como corretas e verídicas as </w:t>
      </w:r>
      <w:r w:rsidR="002B722D">
        <w:rPr>
          <w:rFonts w:ascii="Ebrima" w:hAnsi="Ebrima"/>
          <w:sz w:val="22"/>
          <w:szCs w:val="22"/>
        </w:rPr>
        <w:t>informações fornecidas pela Emitente.</w:t>
      </w:r>
    </w:p>
    <w:p w14:paraId="5DCEA39D" w14:textId="77777777" w:rsidR="00B90253" w:rsidRPr="002F66F4" w:rsidRDefault="00B90253" w:rsidP="00E901C0">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1FA2A81E" w:rsidR="00B90253"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sz w:val="22"/>
          <w:szCs w:val="22"/>
        </w:rPr>
      </w:pPr>
      <w:r w:rsidRPr="002F66F4">
        <w:rPr>
          <w:rFonts w:ascii="Ebrima" w:hAnsi="Ebrima"/>
          <w:sz w:val="22"/>
          <w:szCs w:val="22"/>
        </w:rPr>
        <w:t xml:space="preserve">A </w:t>
      </w:r>
      <w:proofErr w:type="spellStart"/>
      <w:r w:rsidRPr="002F66F4">
        <w:rPr>
          <w:rFonts w:ascii="Ebrima" w:hAnsi="Ebrima"/>
          <w:sz w:val="22"/>
          <w:szCs w:val="22"/>
        </w:rPr>
        <w:t>Securitizadora</w:t>
      </w:r>
      <w:proofErr w:type="spellEnd"/>
      <w:r w:rsidRPr="002F66F4">
        <w:rPr>
          <w:rFonts w:ascii="Ebrima" w:hAnsi="Ebrima"/>
          <w:sz w:val="22"/>
          <w:szCs w:val="22"/>
        </w:rPr>
        <w:t xml:space="preserve"> e o Agente Fiduciário dos CRI não realizarão, diretamente, o acompanhamento </w:t>
      </w:r>
      <w:r w:rsidR="0042188F" w:rsidRPr="002F66F4">
        <w:rPr>
          <w:rFonts w:ascii="Ebrima" w:hAnsi="Ebrima"/>
          <w:sz w:val="22"/>
          <w:szCs w:val="22"/>
        </w:rPr>
        <w:t xml:space="preserve">físico das obras do Empreendimento Imobiliário </w:t>
      </w:r>
      <w:r w:rsidR="00BC49D9" w:rsidRPr="002F66F4">
        <w:rPr>
          <w:rFonts w:ascii="Ebrima" w:hAnsi="Ebrima"/>
          <w:sz w:val="22"/>
          <w:szCs w:val="22"/>
        </w:rPr>
        <w:t>para</w:t>
      </w:r>
      <w:r w:rsidRPr="002F66F4">
        <w:rPr>
          <w:rFonts w:ascii="Ebrima" w:hAnsi="Ebrima" w:cs="Arial"/>
          <w:color w:val="000000"/>
          <w:sz w:val="22"/>
          <w:szCs w:val="22"/>
        </w:rPr>
        <w:t xml:space="preserve"> fins de verificação da </w:t>
      </w:r>
      <w:r w:rsidRPr="002F66F4">
        <w:rPr>
          <w:rFonts w:ascii="Ebrima" w:hAnsi="Ebrima"/>
          <w:sz w:val="22"/>
          <w:szCs w:val="22"/>
        </w:rPr>
        <w:t>aplicação</w:t>
      </w:r>
      <w:r w:rsidRPr="002F66F4">
        <w:rPr>
          <w:rFonts w:ascii="Ebrima" w:hAnsi="Ebrima" w:cs="Arial"/>
          <w:color w:val="000000"/>
          <w:sz w:val="22"/>
          <w:szCs w:val="22"/>
        </w:rPr>
        <w:t xml:space="preserve"> dos recursos das Debêntures</w:t>
      </w:r>
      <w:r w:rsidRPr="002F66F4">
        <w:rPr>
          <w:rFonts w:ascii="Ebrima" w:hAnsi="Ebrima" w:cstheme="minorHAnsi"/>
          <w:sz w:val="22"/>
          <w:szCs w:val="22"/>
        </w:rPr>
        <w:t xml:space="preserve">, </w:t>
      </w:r>
      <w:r w:rsidRPr="002F66F4">
        <w:rPr>
          <w:rFonts w:ascii="Ebrima" w:hAnsi="Ebrima"/>
          <w:sz w:val="22"/>
          <w:szCs w:val="22"/>
        </w:rPr>
        <w:t xml:space="preserve">estando tal fiscalização restrita </w:t>
      </w:r>
      <w:r w:rsidRPr="002F66F4">
        <w:rPr>
          <w:rFonts w:ascii="Ebrima" w:hAnsi="Ebrima" w:cstheme="minorHAnsi"/>
          <w:sz w:val="22"/>
          <w:szCs w:val="22"/>
        </w:rPr>
        <w:t xml:space="preserve">ao </w:t>
      </w:r>
      <w:r w:rsidRPr="002F66F4">
        <w:rPr>
          <w:rFonts w:ascii="Ebrima" w:hAnsi="Ebrima"/>
          <w:sz w:val="22"/>
          <w:szCs w:val="22"/>
        </w:rPr>
        <w:t xml:space="preserve">envio, pela </w:t>
      </w:r>
      <w:r w:rsidR="0057771E" w:rsidRPr="002F66F4">
        <w:rPr>
          <w:rFonts w:ascii="Ebrima" w:hAnsi="Ebrima" w:cstheme="minorHAnsi"/>
          <w:color w:val="000000"/>
          <w:sz w:val="22"/>
          <w:szCs w:val="22"/>
        </w:rPr>
        <w:t>Emitente</w:t>
      </w:r>
      <w:r w:rsidRPr="002F66F4">
        <w:rPr>
          <w:rFonts w:ascii="Ebrima" w:hAnsi="Ebrima"/>
          <w:sz w:val="22"/>
          <w:szCs w:val="22"/>
        </w:rPr>
        <w:t xml:space="preserve"> à </w:t>
      </w:r>
      <w:proofErr w:type="spellStart"/>
      <w:r w:rsidRPr="002F66F4">
        <w:rPr>
          <w:rFonts w:ascii="Ebrima" w:hAnsi="Ebrima"/>
          <w:sz w:val="22"/>
          <w:szCs w:val="22"/>
        </w:rPr>
        <w:t>Securitizadora</w:t>
      </w:r>
      <w:proofErr w:type="spellEnd"/>
      <w:r w:rsidRPr="002F66F4">
        <w:rPr>
          <w:rFonts w:ascii="Ebrima" w:hAnsi="Ebrima"/>
          <w:sz w:val="22"/>
          <w:szCs w:val="22"/>
        </w:rPr>
        <w:t xml:space="preserve">, com cópia ao Agente Fiduciário dos CRI, </w:t>
      </w:r>
      <w:r w:rsidR="00D628A7" w:rsidRPr="00444F26">
        <w:rPr>
          <w:rFonts w:ascii="Ebrima" w:hAnsi="Ebrima"/>
          <w:sz w:val="22"/>
          <w:szCs w:val="22"/>
        </w:rPr>
        <w:t xml:space="preserve">do Relatório Semestral e </w:t>
      </w:r>
      <w:r w:rsidRPr="002F66F4">
        <w:rPr>
          <w:rFonts w:ascii="Ebrima" w:hAnsi="Ebrima"/>
          <w:sz w:val="22"/>
          <w:szCs w:val="22"/>
        </w:rPr>
        <w:t>dos Documentos Comprobatórios. Adicionalmente, caso entenda necessário, o Agente Fiduciário dos CRI poderá contratar terceiro especializado para avaliar ou reavaliar estes documentos.</w:t>
      </w:r>
    </w:p>
    <w:p w14:paraId="33819849" w14:textId="77777777" w:rsidR="00B90253" w:rsidRPr="002F66F4" w:rsidRDefault="00B90253" w:rsidP="00E901C0">
      <w:pPr>
        <w:pStyle w:val="PargrafodaLista"/>
        <w:tabs>
          <w:tab w:val="left" w:pos="1134"/>
          <w:tab w:val="left" w:pos="1560"/>
        </w:tabs>
        <w:spacing w:line="276" w:lineRule="auto"/>
        <w:ind w:left="709" w:right="-2"/>
        <w:jc w:val="both"/>
        <w:rPr>
          <w:rFonts w:ascii="Ebrima" w:hAnsi="Ebrima"/>
          <w:sz w:val="22"/>
          <w:szCs w:val="22"/>
        </w:rPr>
      </w:pPr>
    </w:p>
    <w:p w14:paraId="0DBBF3D3" w14:textId="3E1844CA" w:rsidR="00B90253"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sz w:val="22"/>
          <w:szCs w:val="22"/>
        </w:rPr>
      </w:pPr>
      <w:bookmarkStart w:id="87" w:name="_Hlk73352772"/>
      <w:r w:rsidRPr="002F66F4">
        <w:rPr>
          <w:rFonts w:ascii="Ebrima" w:hAnsi="Ebrima"/>
          <w:sz w:val="22"/>
          <w:szCs w:val="22"/>
        </w:rPr>
        <w:lastRenderedPageBreak/>
        <w:t xml:space="preserve">Caberá à </w:t>
      </w:r>
      <w:r w:rsidR="00795F5C" w:rsidRPr="002F66F4">
        <w:rPr>
          <w:rFonts w:ascii="Ebrima" w:hAnsi="Ebrima" w:cstheme="minorHAnsi"/>
          <w:color w:val="000000"/>
          <w:sz w:val="22"/>
          <w:szCs w:val="22"/>
        </w:rPr>
        <w:t>Emitente</w:t>
      </w:r>
      <w:r w:rsidRPr="002F66F4">
        <w:rPr>
          <w:rFonts w:ascii="Ebrima" w:hAnsi="Ebrima"/>
          <w:sz w:val="22"/>
          <w:szCs w:val="22"/>
        </w:rPr>
        <w:t xml:space="preserve"> a verificação e análise da veracidade dos documentos encaminhados, atestando, inclusive, que estes não foram objeto de fraude ou adulteração, não cabendo ao Agente Fiduciário dos CRI </w:t>
      </w:r>
      <w:r w:rsidR="00574E44" w:rsidRPr="002F66F4">
        <w:rPr>
          <w:rFonts w:ascii="Ebrima" w:hAnsi="Ebrima"/>
          <w:sz w:val="22"/>
          <w:szCs w:val="22"/>
        </w:rPr>
        <w:t xml:space="preserve">nem </w:t>
      </w:r>
      <w:r w:rsidRPr="002F66F4">
        <w:rPr>
          <w:rFonts w:ascii="Ebrima" w:hAnsi="Ebrima"/>
          <w:sz w:val="22"/>
          <w:szCs w:val="22"/>
        </w:rPr>
        <w:t xml:space="preserve">à </w:t>
      </w:r>
      <w:proofErr w:type="spellStart"/>
      <w:r w:rsidRPr="002F66F4">
        <w:rPr>
          <w:rFonts w:ascii="Ebrima" w:hAnsi="Ebrima"/>
          <w:sz w:val="22"/>
          <w:szCs w:val="22"/>
        </w:rPr>
        <w:t>Securitizadora</w:t>
      </w:r>
      <w:proofErr w:type="spellEnd"/>
      <w:r w:rsidRPr="002F66F4">
        <w:rPr>
          <w:rFonts w:ascii="Ebrima" w:hAnsi="Ebrima"/>
          <w:sz w:val="22"/>
          <w:szCs w:val="22"/>
        </w:rPr>
        <w:t xml:space="preserve"> a responsabilidade de verificar a sua suficiência, validade, qualidade, veracidade ou completude das informações técnicas e financeiras neles constantes, tais </w:t>
      </w:r>
      <w:r w:rsidRPr="002F66F4">
        <w:rPr>
          <w:rFonts w:ascii="Ebrima" w:hAnsi="Ebrima" w:cstheme="minorHAnsi"/>
          <w:sz w:val="22"/>
          <w:szCs w:val="22"/>
        </w:rPr>
        <w:t xml:space="preserve">como </w:t>
      </w:r>
      <w:r w:rsidRPr="002F66F4">
        <w:rPr>
          <w:rFonts w:ascii="Ebrima" w:hAnsi="Ebrima"/>
          <w:sz w:val="22"/>
          <w:szCs w:val="22"/>
        </w:rPr>
        <w:t xml:space="preserve">notas fiscais, faturas e/ou comprovantes de pagamento e/ou demonstrativos contábeis da </w:t>
      </w:r>
      <w:r w:rsidR="00795F5C" w:rsidRPr="002F66F4">
        <w:rPr>
          <w:rFonts w:ascii="Ebrima" w:hAnsi="Ebrima" w:cstheme="minorHAnsi"/>
          <w:color w:val="000000"/>
          <w:sz w:val="22"/>
          <w:szCs w:val="22"/>
        </w:rPr>
        <w:t>Emitente</w:t>
      </w:r>
      <w:r w:rsidRPr="002F66F4">
        <w:rPr>
          <w:rFonts w:ascii="Ebrima" w:hAnsi="Ebrima"/>
          <w:sz w:val="22"/>
          <w:szCs w:val="22"/>
        </w:rPr>
        <w:t xml:space="preserve">, ou ainda </w:t>
      </w:r>
      <w:r w:rsidRPr="002F66F4">
        <w:rPr>
          <w:rFonts w:ascii="Ebrima" w:hAnsi="Ebrima" w:cstheme="minorHAnsi"/>
          <w:sz w:val="22"/>
          <w:szCs w:val="22"/>
        </w:rPr>
        <w:t xml:space="preserve">qualquer outro </w:t>
      </w:r>
      <w:r w:rsidRPr="002F66F4">
        <w:rPr>
          <w:rFonts w:ascii="Ebrima" w:hAnsi="Ebrima"/>
          <w:sz w:val="22"/>
          <w:szCs w:val="22"/>
        </w:rPr>
        <w:t>documento</w:t>
      </w:r>
      <w:r w:rsidRPr="002F66F4">
        <w:rPr>
          <w:rFonts w:ascii="Ebrima" w:hAnsi="Ebrima" w:cstheme="minorHAnsi"/>
          <w:sz w:val="22"/>
          <w:szCs w:val="22"/>
        </w:rPr>
        <w:t xml:space="preserve"> que </w:t>
      </w:r>
      <w:r w:rsidRPr="002F66F4">
        <w:rPr>
          <w:rFonts w:ascii="Ebrima" w:hAnsi="Ebrima"/>
          <w:sz w:val="22"/>
          <w:szCs w:val="22"/>
        </w:rPr>
        <w:t>lhe seja enviado com o fim</w:t>
      </w:r>
      <w:r w:rsidRPr="002F66F4">
        <w:rPr>
          <w:rFonts w:ascii="Ebrima" w:hAnsi="Ebrima" w:cstheme="minorHAnsi"/>
          <w:sz w:val="22"/>
          <w:szCs w:val="22"/>
        </w:rPr>
        <w:t xml:space="preserve"> de</w:t>
      </w:r>
      <w:r w:rsidRPr="002F66F4">
        <w:rPr>
          <w:rFonts w:ascii="Ebrima" w:hAnsi="Ebrima"/>
          <w:sz w:val="22"/>
          <w:szCs w:val="22"/>
        </w:rPr>
        <w:t xml:space="preserve"> complementar, esclarecer, retificar ou ratificar as informações </w:t>
      </w:r>
      <w:bookmarkEnd w:id="87"/>
      <w:r w:rsidR="002D0156" w:rsidRPr="002F66F4">
        <w:rPr>
          <w:rFonts w:ascii="Ebrima" w:hAnsi="Ebrima"/>
          <w:sz w:val="22"/>
          <w:szCs w:val="22"/>
        </w:rPr>
        <w:t>prestadas pela Emitente</w:t>
      </w:r>
      <w:r w:rsidRPr="002F66F4">
        <w:rPr>
          <w:rFonts w:ascii="Ebrima" w:hAnsi="Ebrima"/>
          <w:sz w:val="22"/>
          <w:szCs w:val="22"/>
        </w:rPr>
        <w:t>.</w:t>
      </w:r>
    </w:p>
    <w:p w14:paraId="42E10E19" w14:textId="77777777" w:rsidR="00E90B40" w:rsidRDefault="00E90B40" w:rsidP="00D5613A">
      <w:pPr>
        <w:pStyle w:val="PargrafodaLista"/>
        <w:rPr>
          <w:rFonts w:ascii="Ebrima" w:hAnsi="Ebrima"/>
          <w:sz w:val="22"/>
          <w:szCs w:val="22"/>
        </w:rPr>
      </w:pPr>
    </w:p>
    <w:p w14:paraId="69781451" w14:textId="12594C34" w:rsidR="00B90253" w:rsidRPr="002F66F4" w:rsidRDefault="00B90253" w:rsidP="00E901C0">
      <w:pPr>
        <w:pStyle w:val="PargrafodaLista"/>
        <w:numPr>
          <w:ilvl w:val="2"/>
          <w:numId w:val="150"/>
        </w:numPr>
        <w:tabs>
          <w:tab w:val="left" w:pos="1560"/>
        </w:tabs>
        <w:spacing w:line="276" w:lineRule="auto"/>
        <w:ind w:left="709" w:right="-2" w:firstLine="0"/>
        <w:jc w:val="both"/>
        <w:rPr>
          <w:rFonts w:ascii="Ebrima" w:hAnsi="Ebrima"/>
          <w:sz w:val="22"/>
          <w:szCs w:val="22"/>
        </w:rPr>
      </w:pPr>
      <w:r w:rsidRPr="002F66F4">
        <w:rPr>
          <w:rFonts w:ascii="Ebrima" w:hAnsi="Ebrima"/>
          <w:sz w:val="22"/>
          <w:szCs w:val="22"/>
        </w:rPr>
        <w:t xml:space="preserve">A </w:t>
      </w:r>
      <w:r w:rsidR="00547B8F" w:rsidRPr="002F66F4">
        <w:rPr>
          <w:rFonts w:ascii="Ebrima" w:hAnsi="Ebrima" w:cstheme="minorHAnsi"/>
          <w:color w:val="000000"/>
          <w:sz w:val="22"/>
          <w:szCs w:val="22"/>
        </w:rPr>
        <w:t>Emitente</w:t>
      </w:r>
      <w:r w:rsidRPr="002F66F4">
        <w:rPr>
          <w:rFonts w:ascii="Ebrima" w:hAnsi="Ebrima"/>
          <w:sz w:val="22"/>
          <w:szCs w:val="22"/>
        </w:rPr>
        <w:t xml:space="preserve"> será a responsável pela custódia</w:t>
      </w:r>
      <w:r w:rsidRPr="002F66F4">
        <w:rPr>
          <w:rFonts w:ascii="Ebrima" w:hAnsi="Ebrima" w:cstheme="minorHAnsi"/>
          <w:sz w:val="22"/>
          <w:szCs w:val="22"/>
        </w:rPr>
        <w:t xml:space="preserve"> e </w:t>
      </w:r>
      <w:r w:rsidRPr="002F66F4">
        <w:rPr>
          <w:rFonts w:ascii="Ebrima" w:hAnsi="Ebrima"/>
          <w:sz w:val="22"/>
          <w:szCs w:val="22"/>
        </w:rPr>
        <w:t>guarda dos Documentos Comprobatórios e quaisquer outros documentos que comprovem</w:t>
      </w:r>
      <w:r w:rsidRPr="002F66F4">
        <w:rPr>
          <w:rFonts w:ascii="Ebrima" w:hAnsi="Ebrima" w:cstheme="minorHAnsi"/>
          <w:sz w:val="22"/>
          <w:szCs w:val="22"/>
        </w:rPr>
        <w:t xml:space="preserve"> a </w:t>
      </w:r>
      <w:r w:rsidRPr="002F66F4">
        <w:rPr>
          <w:rFonts w:ascii="Ebrima" w:hAnsi="Ebrima"/>
          <w:sz w:val="22"/>
          <w:szCs w:val="22"/>
        </w:rPr>
        <w:t>utilização</w:t>
      </w:r>
      <w:r w:rsidRPr="002F66F4">
        <w:rPr>
          <w:rFonts w:ascii="Ebrima" w:hAnsi="Ebrima" w:cstheme="minorHAnsi"/>
          <w:sz w:val="22"/>
          <w:szCs w:val="22"/>
        </w:rPr>
        <w:t xml:space="preserve"> dos recursos </w:t>
      </w:r>
      <w:r w:rsidRPr="002F66F4">
        <w:rPr>
          <w:rFonts w:ascii="Ebrima" w:hAnsi="Ebrima"/>
          <w:sz w:val="22"/>
          <w:szCs w:val="22"/>
        </w:rPr>
        <w:t xml:space="preserve">líquidos </w:t>
      </w:r>
      <w:r w:rsidRPr="002F66F4">
        <w:rPr>
          <w:rFonts w:ascii="Ebrima" w:hAnsi="Ebrima" w:cstheme="minorHAnsi"/>
          <w:sz w:val="22"/>
          <w:szCs w:val="22"/>
        </w:rPr>
        <w:t>obtidos pela</w:t>
      </w:r>
      <w:r w:rsidR="00547B8F" w:rsidRPr="002F66F4">
        <w:rPr>
          <w:rFonts w:ascii="Ebrima" w:hAnsi="Ebrima" w:cstheme="minorHAnsi"/>
          <w:sz w:val="22"/>
          <w:szCs w:val="22"/>
        </w:rPr>
        <w:t xml:space="preserve"> Emitente </w:t>
      </w:r>
      <w:r w:rsidRPr="002F66F4">
        <w:rPr>
          <w:rFonts w:ascii="Ebrima" w:hAnsi="Ebrima"/>
          <w:sz w:val="22"/>
          <w:szCs w:val="22"/>
        </w:rPr>
        <w:t>em razão do recebimento dos recursos da Escritura de Emissão de Debêntures.</w:t>
      </w:r>
    </w:p>
    <w:p w14:paraId="73F05229" w14:textId="77777777" w:rsidR="00C94CDD" w:rsidRPr="002F66F4" w:rsidRDefault="00C94CDD" w:rsidP="00D5613A">
      <w:pPr>
        <w:tabs>
          <w:tab w:val="left" w:pos="1134"/>
          <w:tab w:val="left" w:pos="1418"/>
          <w:tab w:val="left" w:pos="1560"/>
        </w:tabs>
        <w:spacing w:line="276" w:lineRule="auto"/>
        <w:ind w:right="-2"/>
        <w:jc w:val="both"/>
        <w:rPr>
          <w:rFonts w:ascii="Ebrima" w:hAnsi="Ebrima"/>
          <w:color w:val="000000" w:themeColor="text1"/>
          <w:sz w:val="22"/>
          <w:szCs w:val="22"/>
        </w:rPr>
      </w:pPr>
    </w:p>
    <w:p w14:paraId="658CF251" w14:textId="77777777" w:rsidR="00C94CDD" w:rsidRPr="002F66F4" w:rsidRDefault="00C94CDD" w:rsidP="00021F7A">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Escrituração</w:t>
      </w:r>
    </w:p>
    <w:p w14:paraId="6B38FE57" w14:textId="77777777" w:rsidR="00C94CDD" w:rsidRPr="002F66F4" w:rsidRDefault="00C94CDD" w:rsidP="00021F7A">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6CEE99A2" w:rsidR="00C94CDD" w:rsidRPr="002F66F4" w:rsidRDefault="00C94CDD" w:rsidP="0061174C">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w:t>
      </w:r>
      <w:r w:rsidRPr="002F66F4">
        <w:rPr>
          <w:rFonts w:ascii="Ebrima" w:hAnsi="Ebrima" w:cstheme="minorHAnsi"/>
          <w:color w:val="000000" w:themeColor="text1"/>
          <w:sz w:val="22"/>
          <w:szCs w:val="22"/>
        </w:rPr>
        <w:t>depositados</w:t>
      </w:r>
      <w:r w:rsidRPr="002F66F4">
        <w:rPr>
          <w:rFonts w:ascii="Ebrima" w:hAnsi="Ebrima"/>
          <w:color w:val="000000" w:themeColor="text1"/>
          <w:sz w:val="22"/>
          <w:szCs w:val="22"/>
        </w:rPr>
        <w:t xml:space="preserve">, para fins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e de liquidação financeira de eventos de pagamentos na </w:t>
      </w:r>
      <w:r w:rsidRPr="002F66F4">
        <w:rPr>
          <w:rFonts w:ascii="Ebrima" w:hAnsi="Ebrima" w:cstheme="minorHAnsi"/>
          <w:color w:val="000000" w:themeColor="text1"/>
          <w:sz w:val="22"/>
          <w:szCs w:val="22"/>
        </w:rPr>
        <w:t>B3</w:t>
      </w:r>
      <w:r w:rsidR="006E32C6">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para distribuição no mercado primário e negociação no mercado secundário na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stheme="minorHAnsi"/>
          <w:color w:val="000000" w:themeColor="text1"/>
          <w:sz w:val="22"/>
          <w:szCs w:val="22"/>
        </w:rPr>
        <w:t>.</w:t>
      </w:r>
    </w:p>
    <w:p w14:paraId="14B2BBBE" w14:textId="77777777" w:rsidR="00C94CDD" w:rsidRPr="002F66F4" w:rsidRDefault="00C94CDD" w:rsidP="00021F7A">
      <w:pPr>
        <w:pStyle w:val="PargrafodaLista"/>
        <w:tabs>
          <w:tab w:val="left" w:pos="1134"/>
        </w:tabs>
        <w:spacing w:line="276" w:lineRule="auto"/>
        <w:ind w:left="0" w:right="-2"/>
        <w:jc w:val="both"/>
        <w:rPr>
          <w:rFonts w:ascii="Ebrima" w:hAnsi="Ebrima"/>
          <w:color w:val="000000" w:themeColor="text1"/>
          <w:sz w:val="22"/>
          <w:szCs w:val="22"/>
        </w:rPr>
      </w:pPr>
    </w:p>
    <w:p w14:paraId="27D91E20" w14:textId="77777777" w:rsidR="00C94CDD" w:rsidRPr="002F66F4" w:rsidRDefault="00C94CDD" w:rsidP="0061174C">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emitidos sob a forma nominativa e escritural. Nesse sentido, serão reconhecidos como comprovante de titularidade: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o extrato de posição de depósito expedido pela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em nome do respectivo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ou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o extrato emitido pelo Escriturador, a partir de informações que lhe forem prestadas com base na posição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constante da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considerando que </w:t>
      </w:r>
      <w:r w:rsidRPr="002F66F4">
        <w:rPr>
          <w:rFonts w:ascii="Ebrima" w:hAnsi="Ebrima" w:cstheme="minorHAnsi"/>
          <w:color w:val="000000" w:themeColor="text1"/>
          <w:sz w:val="22"/>
          <w:szCs w:val="22"/>
        </w:rPr>
        <w:t>a custódia eletrônica</w:t>
      </w:r>
      <w:r w:rsidRPr="002F66F4">
        <w:rPr>
          <w:rFonts w:ascii="Ebrima" w:hAnsi="Ebrima"/>
          <w:color w:val="000000" w:themeColor="text1"/>
          <w:sz w:val="22"/>
          <w:szCs w:val="22"/>
        </w:rPr>
        <w:t xml:space="preserve"> dos CRI esteja na </w:t>
      </w:r>
      <w:r w:rsidRPr="002F66F4">
        <w:rPr>
          <w:rFonts w:ascii="Ebrima" w:hAnsi="Ebrima" w:cstheme="minorHAnsi"/>
          <w:color w:val="000000" w:themeColor="text1"/>
          <w:sz w:val="22"/>
          <w:szCs w:val="22"/>
        </w:rPr>
        <w:t>B3.</w:t>
      </w:r>
    </w:p>
    <w:p w14:paraId="4F656AA5" w14:textId="77777777" w:rsidR="00C94CDD" w:rsidRPr="002F66F4" w:rsidRDefault="00C94CDD" w:rsidP="00021F7A">
      <w:pPr>
        <w:tabs>
          <w:tab w:val="left" w:pos="1134"/>
        </w:tabs>
        <w:spacing w:line="276" w:lineRule="auto"/>
        <w:ind w:right="-2"/>
        <w:jc w:val="both"/>
        <w:rPr>
          <w:rFonts w:ascii="Ebrima" w:hAnsi="Ebrima"/>
          <w:color w:val="000000" w:themeColor="text1"/>
          <w:sz w:val="22"/>
          <w:szCs w:val="22"/>
        </w:rPr>
      </w:pPr>
    </w:p>
    <w:p w14:paraId="00B91E8D" w14:textId="77777777" w:rsidR="00C94CDD" w:rsidRPr="002F66F4" w:rsidRDefault="00C94CDD" w:rsidP="00021F7A">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Banco Liquidante</w:t>
      </w:r>
    </w:p>
    <w:p w14:paraId="58D5BC32" w14:textId="77777777" w:rsidR="00C94CDD" w:rsidRPr="002F66F4" w:rsidRDefault="00C94CDD" w:rsidP="00021F7A">
      <w:pPr>
        <w:tabs>
          <w:tab w:val="left" w:pos="1134"/>
        </w:tabs>
        <w:spacing w:line="276" w:lineRule="auto"/>
        <w:ind w:right="-2"/>
        <w:jc w:val="both"/>
        <w:rPr>
          <w:rFonts w:ascii="Ebrima" w:hAnsi="Ebrima"/>
          <w:color w:val="000000" w:themeColor="text1"/>
          <w:sz w:val="22"/>
          <w:szCs w:val="22"/>
        </w:rPr>
      </w:pPr>
    </w:p>
    <w:p w14:paraId="1AA1B41E" w14:textId="0514BE5A" w:rsidR="00C94CDD" w:rsidRPr="002F66F4" w:rsidRDefault="00C94CDD" w:rsidP="0061174C">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executados por meio da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olor w:val="000000" w:themeColor="text1"/>
          <w:sz w:val="22"/>
          <w:szCs w:val="22"/>
        </w:rPr>
        <w:t>.</w:t>
      </w:r>
    </w:p>
    <w:p w14:paraId="5CC7EFC3"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7D45E60D" w14:textId="77F2D84C" w:rsidR="00D87C7A" w:rsidRPr="002F66F4" w:rsidRDefault="00D87C7A" w:rsidP="00021F7A">
      <w:pPr>
        <w:pStyle w:val="Ttulo1"/>
        <w:spacing w:before="0" w:after="0" w:line="276" w:lineRule="auto"/>
        <w:jc w:val="both"/>
        <w:rPr>
          <w:rFonts w:ascii="Ebrima" w:hAnsi="Ebrima"/>
          <w:b w:val="0"/>
          <w:smallCaps/>
          <w:color w:val="000000" w:themeColor="text1"/>
          <w:sz w:val="22"/>
          <w:szCs w:val="22"/>
        </w:rPr>
      </w:pPr>
      <w:bookmarkStart w:id="88" w:name="_Toc451888001"/>
      <w:bookmarkStart w:id="89" w:name="_Toc453263775"/>
      <w:bookmarkStart w:id="90" w:name="_Toc432070557"/>
      <w:bookmarkStart w:id="91" w:name="_Toc528153849"/>
      <w:bookmarkStart w:id="92" w:name="_Toc89184572"/>
      <w:bookmarkStart w:id="93" w:name="_Toc89709697"/>
      <w:bookmarkStart w:id="94" w:name="_Toc89443350"/>
      <w:r w:rsidRPr="002F66F4">
        <w:rPr>
          <w:rFonts w:ascii="Ebrima" w:hAnsi="Ebrima"/>
          <w:color w:val="000000" w:themeColor="text1"/>
          <w:sz w:val="22"/>
          <w:szCs w:val="22"/>
        </w:rPr>
        <w:t xml:space="preserve">CLÁUSULA V – </w:t>
      </w:r>
      <w:r w:rsidRPr="002F66F4">
        <w:rPr>
          <w:rFonts w:ascii="Ebrima" w:hAnsi="Ebrima"/>
          <w:smallCaps/>
          <w:color w:val="000000" w:themeColor="text1"/>
          <w:sz w:val="22"/>
          <w:szCs w:val="22"/>
        </w:rPr>
        <w:t>SUBSCRIÇÃO E INTEGRALIZAÇÃO DOS CRI</w:t>
      </w:r>
      <w:bookmarkEnd w:id="88"/>
      <w:bookmarkEnd w:id="89"/>
      <w:bookmarkEnd w:id="90"/>
      <w:bookmarkEnd w:id="91"/>
      <w:bookmarkEnd w:id="92"/>
      <w:bookmarkEnd w:id="93"/>
      <w:bookmarkEnd w:id="94"/>
    </w:p>
    <w:p w14:paraId="7D97753C" w14:textId="77777777" w:rsidR="00D87C7A" w:rsidRPr="002F66F4" w:rsidRDefault="00D87C7A" w:rsidP="00021F7A">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67F7184F" w:rsidR="00D87C7A" w:rsidRPr="002F66F4" w:rsidRDefault="00547B8F" w:rsidP="00021F7A">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 xml:space="preserve">Os CRI serão subscritos dentro do prazo de distribuição </w:t>
      </w:r>
      <w:r w:rsidR="00217455" w:rsidRPr="002F66F4">
        <w:rPr>
          <w:rFonts w:ascii="Ebrima" w:hAnsi="Ebrima" w:cstheme="minorHAnsi"/>
          <w:sz w:val="22"/>
          <w:szCs w:val="22"/>
        </w:rPr>
        <w:t xml:space="preserve">descrito no artigo 8º-A e </w:t>
      </w:r>
      <w:r w:rsidRPr="002F66F4">
        <w:rPr>
          <w:rFonts w:ascii="Ebrima" w:hAnsi="Ebrima" w:cstheme="minorHAnsi"/>
          <w:sz w:val="22"/>
          <w:szCs w:val="22"/>
        </w:rPr>
        <w:t>na forma do §2º do artigo 7-A da Instrução CVM nº 476/09, no mercado primário, e serão integralizados pelo Preço de Integralização, o qual será pago à vista, em moeda corrente nacional, no ato da subscrição, por intermédio dos procedimentos estabelecidos pela B3 nos termos do respectivo Boletim de Subscrição</w:t>
      </w:r>
      <w:r w:rsidR="00D87C7A" w:rsidRPr="002F66F4">
        <w:rPr>
          <w:rFonts w:ascii="Ebrima" w:hAnsi="Ebrima" w:cstheme="minorHAnsi"/>
          <w:color w:val="000000" w:themeColor="text1"/>
          <w:sz w:val="22"/>
          <w:szCs w:val="22"/>
        </w:rPr>
        <w:t>.</w:t>
      </w:r>
    </w:p>
    <w:p w14:paraId="6AE518F5" w14:textId="77777777" w:rsidR="00D87C7A" w:rsidRPr="002F66F4" w:rsidRDefault="00D87C7A" w:rsidP="00021F7A">
      <w:pPr>
        <w:pStyle w:val="PargrafodaLista"/>
        <w:tabs>
          <w:tab w:val="left" w:pos="1134"/>
        </w:tabs>
        <w:spacing w:line="276" w:lineRule="auto"/>
        <w:ind w:left="0" w:right="-2"/>
        <w:jc w:val="both"/>
        <w:rPr>
          <w:rFonts w:ascii="Ebrima" w:hAnsi="Ebrima"/>
          <w:color w:val="000000" w:themeColor="text1"/>
          <w:sz w:val="22"/>
          <w:szCs w:val="22"/>
        </w:rPr>
      </w:pPr>
    </w:p>
    <w:p w14:paraId="71FB525B" w14:textId="033E1FF2" w:rsidR="00D87C7A" w:rsidRPr="002F66F4" w:rsidRDefault="00D87C7A" w:rsidP="00021F7A">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Cada CRI </w:t>
      </w:r>
      <w:r w:rsidR="00141969" w:rsidRPr="002F66F4">
        <w:rPr>
          <w:rFonts w:ascii="Ebrima" w:hAnsi="Ebrima"/>
          <w:color w:val="000000" w:themeColor="text1"/>
          <w:sz w:val="22"/>
          <w:szCs w:val="22"/>
        </w:rPr>
        <w:t xml:space="preserve">deverá ser integralizado </w:t>
      </w:r>
      <w:r w:rsidR="00CF1066" w:rsidRPr="002F66F4">
        <w:rPr>
          <w:rFonts w:ascii="Ebrima" w:hAnsi="Ebrima"/>
          <w:color w:val="000000" w:themeColor="text1"/>
          <w:sz w:val="22"/>
          <w:szCs w:val="22"/>
        </w:rPr>
        <w:t xml:space="preserve">na data a ser informada pela Emissora nos Boletins de Subscrição, observadas as Condições Precedentes, podendo ser admitido ágio ou deságio </w:t>
      </w:r>
      <w:r w:rsidR="00D60930" w:rsidRPr="002F66F4">
        <w:rPr>
          <w:rFonts w:ascii="Ebrima" w:hAnsi="Ebrima"/>
          <w:sz w:val="22"/>
          <w:szCs w:val="22"/>
        </w:rPr>
        <w:t xml:space="preserve">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D60930" w:rsidRPr="002F66F4">
        <w:rPr>
          <w:rFonts w:ascii="Ebrima" w:hAnsi="Ebrima"/>
          <w:sz w:val="22"/>
          <w:szCs w:val="22"/>
        </w:rPr>
        <w:t xml:space="preserve">, desde que tal </w:t>
      </w:r>
      <w:r w:rsidR="00D60930" w:rsidRPr="002F66F4">
        <w:rPr>
          <w:rFonts w:ascii="Ebrima" w:hAnsi="Ebrima" w:cstheme="minorHAnsi"/>
          <w:sz w:val="22"/>
          <w:szCs w:val="22"/>
        </w:rPr>
        <w:t>ágio</w:t>
      </w:r>
      <w:r w:rsidR="00D60930" w:rsidRPr="002F66F4">
        <w:rPr>
          <w:rFonts w:ascii="Ebrima" w:hAnsi="Ebrima"/>
          <w:sz w:val="22"/>
          <w:szCs w:val="22"/>
        </w:rPr>
        <w:t xml:space="preserve"> ou deságio seja considerado de forma igualitária para </w:t>
      </w:r>
      <w:r w:rsidR="00CF0FD6">
        <w:rPr>
          <w:rFonts w:ascii="Ebrima" w:hAnsi="Ebrima"/>
          <w:sz w:val="22"/>
          <w:szCs w:val="22"/>
        </w:rPr>
        <w:t>cada respectiva Série dos</w:t>
      </w:r>
      <w:r w:rsidR="00D60930" w:rsidRPr="002F66F4">
        <w:rPr>
          <w:rFonts w:ascii="Ebrima" w:hAnsi="Ebrima"/>
          <w:sz w:val="22"/>
          <w:szCs w:val="22"/>
        </w:rPr>
        <w:t xml:space="preserve"> CRI da Emissão 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141969" w:rsidRPr="002F66F4">
        <w:rPr>
          <w:rFonts w:ascii="Ebrima" w:hAnsi="Ebrima"/>
          <w:color w:val="000000" w:themeColor="text1"/>
          <w:sz w:val="22"/>
          <w:szCs w:val="22"/>
        </w:rPr>
        <w:t>.</w:t>
      </w:r>
    </w:p>
    <w:p w14:paraId="519367DE" w14:textId="77777777" w:rsidR="00D87C7A" w:rsidRPr="002F66F4" w:rsidRDefault="00D87C7A" w:rsidP="00D5613A">
      <w:pPr>
        <w:pStyle w:val="PargrafodaLista"/>
        <w:tabs>
          <w:tab w:val="left" w:pos="1134"/>
        </w:tabs>
        <w:spacing w:line="276" w:lineRule="auto"/>
        <w:ind w:left="0" w:right="-2"/>
        <w:jc w:val="both"/>
        <w:rPr>
          <w:rFonts w:ascii="Ebrima" w:hAnsi="Ebrima"/>
          <w:color w:val="000000" w:themeColor="text1"/>
          <w:sz w:val="22"/>
          <w:szCs w:val="22"/>
        </w:rPr>
      </w:pPr>
    </w:p>
    <w:p w14:paraId="1F047E67" w14:textId="07D72C82" w:rsidR="00D87C7A" w:rsidRPr="002F66F4" w:rsidRDefault="00D87C7A" w:rsidP="00021F7A">
      <w:pPr>
        <w:pStyle w:val="Ttulo1"/>
        <w:spacing w:before="0" w:after="0" w:line="276" w:lineRule="auto"/>
        <w:jc w:val="both"/>
        <w:rPr>
          <w:rFonts w:ascii="Ebrima" w:hAnsi="Ebrima"/>
          <w:b w:val="0"/>
          <w:smallCaps/>
          <w:color w:val="000000" w:themeColor="text1"/>
          <w:sz w:val="22"/>
          <w:szCs w:val="22"/>
        </w:rPr>
      </w:pPr>
      <w:bookmarkStart w:id="95" w:name="_Toc451888002"/>
      <w:bookmarkStart w:id="96" w:name="_Toc453263776"/>
      <w:bookmarkStart w:id="97" w:name="_Toc432070558"/>
      <w:bookmarkStart w:id="98" w:name="_Toc528153850"/>
      <w:bookmarkStart w:id="99" w:name="_Toc89184573"/>
      <w:bookmarkStart w:id="100" w:name="_Toc89709698"/>
      <w:bookmarkStart w:id="101" w:name="_Toc89443351"/>
      <w:commentRangeStart w:id="102"/>
      <w:r w:rsidRPr="002F66F4">
        <w:rPr>
          <w:rFonts w:ascii="Ebrima" w:hAnsi="Ebrima"/>
          <w:color w:val="000000" w:themeColor="text1"/>
          <w:sz w:val="22"/>
          <w:szCs w:val="22"/>
        </w:rPr>
        <w:t xml:space="preserve">CLÁUSULA VI – </w:t>
      </w:r>
      <w:r w:rsidRPr="002F66F4">
        <w:rPr>
          <w:rFonts w:ascii="Ebrima" w:hAnsi="Ebrima"/>
          <w:smallCaps/>
          <w:color w:val="000000" w:themeColor="text1"/>
          <w:sz w:val="22"/>
          <w:szCs w:val="22"/>
        </w:rPr>
        <w:t xml:space="preserve">CÁLCULO DO VALOR NOMINAL UNITÁRIO ATUALIZADO, DA REMUNERAÇÃO E DA AMORTIZAÇÃO </w:t>
      </w:r>
      <w:r w:rsidR="00092C5D">
        <w:rPr>
          <w:rFonts w:ascii="Ebrima" w:hAnsi="Ebrima"/>
          <w:smallCaps/>
          <w:color w:val="000000" w:themeColor="text1"/>
          <w:sz w:val="22"/>
          <w:szCs w:val="22"/>
        </w:rPr>
        <w:t>PROGRAMADA</w:t>
      </w:r>
      <w:r w:rsidR="00092C5D" w:rsidRPr="002F66F4">
        <w:rPr>
          <w:rFonts w:ascii="Ebrima" w:hAnsi="Ebrima"/>
          <w:smallCaps/>
          <w:color w:val="000000" w:themeColor="text1"/>
          <w:sz w:val="22"/>
          <w:szCs w:val="22"/>
        </w:rPr>
        <w:t xml:space="preserve"> </w:t>
      </w:r>
      <w:r w:rsidRPr="002F66F4">
        <w:rPr>
          <w:rFonts w:ascii="Ebrima" w:hAnsi="Ebrima"/>
          <w:smallCaps/>
          <w:color w:val="000000" w:themeColor="text1"/>
          <w:sz w:val="22"/>
          <w:szCs w:val="22"/>
        </w:rPr>
        <w:t>DOS CRI</w:t>
      </w:r>
      <w:bookmarkEnd w:id="95"/>
      <w:bookmarkEnd w:id="96"/>
      <w:bookmarkEnd w:id="97"/>
      <w:bookmarkEnd w:id="98"/>
      <w:bookmarkEnd w:id="99"/>
      <w:bookmarkEnd w:id="100"/>
      <w:bookmarkEnd w:id="101"/>
      <w:commentRangeEnd w:id="102"/>
      <w:r w:rsidR="00680F7E">
        <w:rPr>
          <w:rStyle w:val="Refdecomentrio"/>
          <w:rFonts w:ascii="Times New Roman" w:hAnsi="Times New Roman" w:cs="Times New Roman"/>
          <w:b w:val="0"/>
          <w:bCs w:val="0"/>
          <w:kern w:val="0"/>
        </w:rPr>
        <w:commentReference w:id="102"/>
      </w:r>
    </w:p>
    <w:p w14:paraId="20CEBBCB" w14:textId="77777777" w:rsidR="0088117B" w:rsidRPr="002F66F4" w:rsidRDefault="0088117B" w:rsidP="00021F7A">
      <w:pPr>
        <w:tabs>
          <w:tab w:val="left" w:pos="1134"/>
        </w:tabs>
        <w:spacing w:line="276" w:lineRule="auto"/>
        <w:ind w:right="-2"/>
        <w:jc w:val="both"/>
        <w:rPr>
          <w:rFonts w:ascii="Ebrima" w:hAnsi="Ebrima"/>
          <w:bCs/>
          <w:color w:val="000000" w:themeColor="text1"/>
          <w:sz w:val="22"/>
          <w:szCs w:val="22"/>
        </w:rPr>
      </w:pPr>
    </w:p>
    <w:p w14:paraId="4E739133" w14:textId="1A5F579E" w:rsidR="00D87C7A" w:rsidRPr="002F66F4" w:rsidRDefault="00D87C7A" w:rsidP="00021F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Valor Nominal Unitário </w:t>
      </w:r>
      <w:r w:rsidR="007D58E6" w:rsidRPr="002F66F4">
        <w:rPr>
          <w:rFonts w:ascii="Ebrima" w:hAnsi="Ebrima"/>
          <w:b/>
          <w:bCs/>
          <w:color w:val="000000" w:themeColor="text1"/>
          <w:sz w:val="22"/>
          <w:szCs w:val="22"/>
          <w:u w:val="single"/>
        </w:rPr>
        <w:t>a</w:t>
      </w:r>
      <w:r w:rsidRPr="002F66F4">
        <w:rPr>
          <w:rFonts w:ascii="Ebrima" w:hAnsi="Ebrima"/>
          <w:b/>
          <w:bCs/>
          <w:color w:val="000000" w:themeColor="text1"/>
          <w:sz w:val="22"/>
          <w:szCs w:val="22"/>
          <w:u w:val="single"/>
        </w:rPr>
        <w:t>tualizado</w:t>
      </w:r>
    </w:p>
    <w:p w14:paraId="42963508"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177D5624" w14:textId="7B423E9D" w:rsidR="00D87C7A" w:rsidRPr="002F66F4" w:rsidRDefault="00D87C7A" w:rsidP="00021F7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color w:val="000000" w:themeColor="text1"/>
          <w:sz w:val="22"/>
          <w:szCs w:val="22"/>
        </w:rPr>
        <w:t>Os</w:t>
      </w:r>
      <w:r w:rsidRPr="002F66F4">
        <w:rPr>
          <w:rFonts w:ascii="Ebrima" w:hAnsi="Ebrima"/>
          <w:color w:val="000000" w:themeColor="text1"/>
          <w:sz w:val="22"/>
          <w:szCs w:val="22"/>
        </w:rPr>
        <w:t xml:space="preserve"> CRI </w:t>
      </w:r>
      <w:r w:rsidRPr="002F66F4">
        <w:rPr>
          <w:rFonts w:ascii="Ebrima" w:hAnsi="Ebrima" w:cstheme="minorHAnsi"/>
          <w:color w:val="000000" w:themeColor="text1"/>
          <w:sz w:val="22"/>
          <w:szCs w:val="22"/>
        </w:rPr>
        <w:t>serão atualizados e remunerados</w:t>
      </w:r>
      <w:r w:rsidRPr="002F66F4">
        <w:rPr>
          <w:rFonts w:ascii="Ebrima" w:hAnsi="Ebrima"/>
          <w:color w:val="000000" w:themeColor="text1"/>
          <w:sz w:val="22"/>
          <w:szCs w:val="22"/>
        </w:rPr>
        <w:t xml:space="preserve"> nos termos </w:t>
      </w:r>
      <w:r w:rsidR="00547B8F" w:rsidRPr="002F66F4">
        <w:rPr>
          <w:rFonts w:ascii="Ebrima" w:hAnsi="Ebrima"/>
          <w:color w:val="000000" w:themeColor="text1"/>
          <w:sz w:val="22"/>
          <w:szCs w:val="22"/>
        </w:rPr>
        <w:t xml:space="preserve">das </w:t>
      </w:r>
      <w:r w:rsidR="00574E44" w:rsidRPr="002F66F4">
        <w:rPr>
          <w:rFonts w:ascii="Ebrima" w:hAnsi="Ebrima"/>
          <w:color w:val="000000" w:themeColor="text1"/>
          <w:sz w:val="22"/>
          <w:szCs w:val="22"/>
        </w:rPr>
        <w:t xml:space="preserve">Cláusulas </w:t>
      </w:r>
      <w:r w:rsidR="00547B8F" w:rsidRPr="002F66F4">
        <w:rPr>
          <w:rFonts w:ascii="Ebrima" w:hAnsi="Ebrima"/>
          <w:color w:val="000000" w:themeColor="text1"/>
          <w:sz w:val="22"/>
          <w:szCs w:val="22"/>
        </w:rPr>
        <w:t>6.1.1., e 6.1.2. abaixo</w:t>
      </w:r>
      <w:r w:rsidRPr="002F66F4">
        <w:rPr>
          <w:rFonts w:ascii="Ebrima" w:hAnsi="Ebrima"/>
          <w:color w:val="000000" w:themeColor="text1"/>
          <w:sz w:val="22"/>
          <w:szCs w:val="22"/>
        </w:rPr>
        <w:t>.</w:t>
      </w:r>
    </w:p>
    <w:p w14:paraId="47E10B15" w14:textId="77777777" w:rsidR="00DE302F" w:rsidRPr="002F66F4" w:rsidRDefault="00DE302F" w:rsidP="00E901C0">
      <w:pPr>
        <w:pStyle w:val="PargrafodaLista"/>
        <w:spacing w:line="276" w:lineRule="auto"/>
        <w:ind w:left="0" w:right="-2"/>
        <w:contextualSpacing w:val="0"/>
        <w:jc w:val="both"/>
        <w:rPr>
          <w:rFonts w:ascii="Ebrima" w:hAnsi="Ebrima"/>
          <w:color w:val="000000" w:themeColor="text1"/>
          <w:sz w:val="22"/>
          <w:szCs w:val="22"/>
        </w:rPr>
      </w:pPr>
    </w:p>
    <w:p w14:paraId="5E471E9B" w14:textId="5275F036"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Valor Nominal Unitário</w:t>
      </w:r>
      <w:r w:rsidR="00616C79" w:rsidRPr="002F66F4">
        <w:rPr>
          <w:rFonts w:ascii="Ebrima" w:hAnsi="Ebrima" w:cstheme="minorHAnsi"/>
          <w:sz w:val="22"/>
          <w:szCs w:val="22"/>
        </w:rPr>
        <w:t xml:space="preserve">, </w:t>
      </w:r>
      <w:r w:rsidRPr="002F66F4">
        <w:rPr>
          <w:rFonts w:ascii="Ebrima" w:hAnsi="Ebrima" w:cstheme="minorHAnsi"/>
          <w:sz w:val="22"/>
          <w:szCs w:val="22"/>
        </w:rPr>
        <w:t xml:space="preserve">ou o </w:t>
      </w:r>
      <w:r w:rsidR="00926221" w:rsidRPr="002F66F4">
        <w:rPr>
          <w:rFonts w:ascii="Ebrima" w:hAnsi="Ebrima" w:cstheme="minorHAnsi"/>
          <w:sz w:val="22"/>
          <w:szCs w:val="22"/>
        </w:rPr>
        <w:t>s</w:t>
      </w:r>
      <w:r w:rsidRPr="002F66F4">
        <w:rPr>
          <w:rFonts w:ascii="Ebrima" w:hAnsi="Ebrima" w:cstheme="minorHAnsi"/>
          <w:sz w:val="22"/>
          <w:szCs w:val="22"/>
        </w:rPr>
        <w:t>aldo do Valor</w:t>
      </w:r>
      <w:r w:rsidR="00574E44" w:rsidRPr="002F66F4">
        <w:rPr>
          <w:rFonts w:ascii="Ebrima" w:hAnsi="Ebrima" w:cstheme="minorHAnsi"/>
          <w:sz w:val="22"/>
          <w:szCs w:val="22"/>
        </w:rPr>
        <w:t xml:space="preserve"> Nominal</w:t>
      </w:r>
      <w:r w:rsidRPr="002F66F4">
        <w:rPr>
          <w:rFonts w:ascii="Ebrima" w:hAnsi="Ebrima" w:cstheme="minorHAnsi"/>
          <w:sz w:val="22"/>
          <w:szCs w:val="22"/>
        </w:rPr>
        <w:t xml:space="preserve"> Unitário </w:t>
      </w:r>
      <w:r w:rsidR="00926221" w:rsidRPr="002F66F4">
        <w:rPr>
          <w:rFonts w:ascii="Ebrima" w:hAnsi="Ebrima" w:cstheme="minorHAnsi"/>
          <w:sz w:val="22"/>
          <w:szCs w:val="22"/>
        </w:rPr>
        <w:t>a</w:t>
      </w:r>
      <w:r w:rsidRPr="002F66F4">
        <w:rPr>
          <w:rFonts w:ascii="Ebrima" w:hAnsi="Ebrima" w:cstheme="minorHAnsi"/>
          <w:sz w:val="22"/>
          <w:szCs w:val="22"/>
        </w:rPr>
        <w:t xml:space="preserve">tualizado dos CRI, conforme o caso, será atualizado monetariamente </w:t>
      </w:r>
      <w:r w:rsidR="007D58E6" w:rsidRPr="002F66F4">
        <w:rPr>
          <w:rFonts w:ascii="Ebrima" w:hAnsi="Ebrima" w:cs="Arial"/>
          <w:bCs/>
          <w:color w:val="000000" w:themeColor="text1"/>
          <w:sz w:val="22"/>
          <w:szCs w:val="22"/>
        </w:rPr>
        <w:t xml:space="preserve">pela variação positiva acumulada do </w:t>
      </w:r>
      <w:r w:rsidR="00926221" w:rsidRPr="002F66F4">
        <w:rPr>
          <w:rFonts w:ascii="Ebrima" w:hAnsi="Ebrima" w:cs="Arial"/>
          <w:bCs/>
          <w:color w:val="000000" w:themeColor="text1"/>
          <w:sz w:val="22"/>
          <w:szCs w:val="22"/>
        </w:rPr>
        <w:t>IPCA/IBGE</w:t>
      </w:r>
      <w:r w:rsidRPr="002F66F4">
        <w:rPr>
          <w:rFonts w:ascii="Ebrima" w:hAnsi="Ebrima" w:cstheme="minorHAnsi"/>
          <w:sz w:val="22"/>
          <w:szCs w:val="22"/>
        </w:rPr>
        <w:t xml:space="preserve">, calculada </w:t>
      </w:r>
      <w:r w:rsidRPr="002F66F4">
        <w:rPr>
          <w:rFonts w:ascii="Ebrima" w:hAnsi="Ebrima" w:cstheme="minorHAnsi"/>
          <w:i/>
          <w:iCs/>
          <w:sz w:val="22"/>
          <w:szCs w:val="22"/>
        </w:rPr>
        <w:t xml:space="preserve">pro rata </w:t>
      </w:r>
      <w:proofErr w:type="spellStart"/>
      <w:r w:rsidRPr="002F66F4">
        <w:rPr>
          <w:rFonts w:ascii="Ebrima" w:hAnsi="Ebrima" w:cstheme="minorHAnsi"/>
          <w:i/>
          <w:iCs/>
          <w:sz w:val="22"/>
          <w:szCs w:val="22"/>
        </w:rPr>
        <w:t>temporis</w:t>
      </w:r>
      <w:proofErr w:type="spellEnd"/>
      <w:r w:rsidRPr="002F66F4">
        <w:rPr>
          <w:rFonts w:ascii="Ebrima" w:hAnsi="Ebrima" w:cstheme="minorHAnsi"/>
          <w:iCs/>
          <w:sz w:val="22"/>
          <w:szCs w:val="22"/>
        </w:rPr>
        <w:t xml:space="preserve"> por Dias Úteis</w:t>
      </w:r>
      <w:r w:rsidRPr="002F66F4">
        <w:rPr>
          <w:rFonts w:ascii="Ebrima" w:hAnsi="Ebrima" w:cstheme="minorHAnsi"/>
          <w:sz w:val="22"/>
          <w:szCs w:val="22"/>
        </w:rPr>
        <w:t xml:space="preserve">, a partir da Data da Primeira Integralização </w:t>
      </w:r>
      <w:r w:rsidR="009D6E8A">
        <w:rPr>
          <w:rFonts w:ascii="Ebrima" w:hAnsi="Ebrima" w:cstheme="minorHAnsi"/>
          <w:sz w:val="22"/>
          <w:szCs w:val="22"/>
        </w:rPr>
        <w:t xml:space="preserve">da respectiva Série </w:t>
      </w:r>
      <w:r w:rsidRPr="002F66F4">
        <w:rPr>
          <w:rFonts w:ascii="Ebrima" w:hAnsi="Ebrima" w:cstheme="minorHAnsi"/>
          <w:sz w:val="22"/>
          <w:szCs w:val="22"/>
        </w:rPr>
        <w:t xml:space="preserve">até a data de seu efetivo </w:t>
      </w:r>
      <w:r w:rsidR="003B2847" w:rsidRPr="002F66F4">
        <w:rPr>
          <w:rFonts w:ascii="Ebrima" w:hAnsi="Ebrima" w:cstheme="minorHAnsi"/>
          <w:sz w:val="22"/>
          <w:szCs w:val="22"/>
        </w:rPr>
        <w:t xml:space="preserve">recebimento pela Emissora que deverá corresponder a, no </w:t>
      </w:r>
      <w:r w:rsidR="00DA1B83" w:rsidRPr="00FC4DF7">
        <w:rPr>
          <w:rFonts w:ascii="Ebrima" w:hAnsi="Ebrima"/>
          <w:sz w:val="22"/>
        </w:rPr>
        <w:t>mínimo</w:t>
      </w:r>
      <w:r w:rsidR="00DA1B83" w:rsidRPr="002F66F4">
        <w:rPr>
          <w:rFonts w:ascii="Ebrima" w:hAnsi="Ebrima" w:cstheme="minorHAnsi"/>
          <w:sz w:val="22"/>
          <w:szCs w:val="22"/>
        </w:rPr>
        <w:t>,</w:t>
      </w:r>
      <w:r w:rsidR="003B2847" w:rsidRPr="002F66F4">
        <w:rPr>
          <w:rFonts w:ascii="Ebrima" w:hAnsi="Ebrima" w:cstheme="minorHAnsi"/>
          <w:sz w:val="22"/>
          <w:szCs w:val="22"/>
        </w:rPr>
        <w:t xml:space="preserve"> 2 (dois) Dias Úteis do efetivo pagamento pela Emisso</w:t>
      </w:r>
      <w:r w:rsidR="00DA1B83" w:rsidRPr="002F66F4">
        <w:rPr>
          <w:rFonts w:ascii="Ebrima" w:hAnsi="Ebrima" w:cstheme="minorHAnsi"/>
          <w:sz w:val="22"/>
          <w:szCs w:val="22"/>
        </w:rPr>
        <w:t>ra</w:t>
      </w:r>
      <w:r w:rsidR="003B2847" w:rsidRPr="002F66F4">
        <w:rPr>
          <w:rFonts w:ascii="Ebrima" w:hAnsi="Ebrima" w:cstheme="minorHAnsi"/>
          <w:sz w:val="22"/>
          <w:szCs w:val="22"/>
        </w:rPr>
        <w:t xml:space="preserve"> aos Titulares </w:t>
      </w:r>
      <w:r w:rsidR="003B2847">
        <w:rPr>
          <w:rFonts w:ascii="Ebrima" w:hAnsi="Ebrima" w:cstheme="minorHAnsi"/>
          <w:sz w:val="22"/>
          <w:szCs w:val="22"/>
        </w:rPr>
        <w:t>d</w:t>
      </w:r>
      <w:r w:rsidR="000677EE">
        <w:rPr>
          <w:rFonts w:ascii="Ebrima" w:hAnsi="Ebrima" w:cstheme="minorHAnsi"/>
          <w:sz w:val="22"/>
          <w:szCs w:val="22"/>
        </w:rPr>
        <w:t>os</w:t>
      </w:r>
      <w:r w:rsidR="003B2847" w:rsidRPr="002F66F4">
        <w:rPr>
          <w:rFonts w:ascii="Ebrima" w:hAnsi="Ebrima" w:cstheme="minorHAnsi"/>
          <w:sz w:val="22"/>
          <w:szCs w:val="22"/>
        </w:rPr>
        <w:t xml:space="preserve"> CRI </w:t>
      </w:r>
      <w:r w:rsidRPr="002F66F4">
        <w:rPr>
          <w:rFonts w:ascii="Ebrima" w:hAnsi="Ebrima" w:cstheme="minorHAnsi"/>
          <w:sz w:val="22"/>
          <w:szCs w:val="22"/>
        </w:rPr>
        <w:t>(“</w:t>
      </w:r>
      <w:r w:rsidRPr="002F66F4">
        <w:rPr>
          <w:rFonts w:ascii="Ebrima" w:hAnsi="Ebrima" w:cstheme="minorHAnsi"/>
          <w:sz w:val="22"/>
          <w:szCs w:val="22"/>
          <w:u w:val="single"/>
        </w:rPr>
        <w:t>Atualização Monetária</w:t>
      </w:r>
      <w:r w:rsidRPr="002F66F4">
        <w:rPr>
          <w:rFonts w:ascii="Ebrima" w:hAnsi="Ebrima" w:cstheme="minorHAnsi"/>
          <w:sz w:val="22"/>
          <w:szCs w:val="22"/>
        </w:rPr>
        <w:t xml:space="preserve">”), sendo o produto da Atualização Monetária automaticamente incorporado ao Valor Nominal Unitário </w:t>
      </w:r>
      <w:r w:rsidRPr="00320E07">
        <w:rPr>
          <w:rFonts w:ascii="Ebrima" w:hAnsi="Ebrima" w:cstheme="minorHAnsi"/>
          <w:sz w:val="22"/>
          <w:szCs w:val="22"/>
        </w:rPr>
        <w:t>dos</w:t>
      </w:r>
      <w:r w:rsidR="00574E44" w:rsidRPr="002F66F4">
        <w:rPr>
          <w:rFonts w:ascii="Ebrima" w:hAnsi="Ebrima" w:cstheme="minorHAnsi"/>
          <w:sz w:val="22"/>
          <w:szCs w:val="22"/>
        </w:rPr>
        <w:t xml:space="preserve"> </w:t>
      </w:r>
      <w:r w:rsidRPr="002F66F4">
        <w:rPr>
          <w:rFonts w:ascii="Ebrima" w:hAnsi="Ebrima" w:cstheme="minorHAnsi"/>
          <w:sz w:val="22"/>
          <w:szCs w:val="22"/>
        </w:rPr>
        <w:t xml:space="preserve">CRI ou, se for o caso, ao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 xml:space="preserve">atualizado </w:t>
      </w:r>
      <w:r w:rsidRPr="002F66F4">
        <w:rPr>
          <w:rFonts w:ascii="Ebrima" w:hAnsi="Ebrima" w:cstheme="minorHAnsi"/>
          <w:sz w:val="22"/>
          <w:szCs w:val="22"/>
        </w:rPr>
        <w:t>dos CRI.</w:t>
      </w:r>
    </w:p>
    <w:p w14:paraId="696DF726" w14:textId="77777777" w:rsidR="00547B8F" w:rsidRPr="002F66F4" w:rsidRDefault="00547B8F" w:rsidP="00E901C0">
      <w:pPr>
        <w:spacing w:line="276" w:lineRule="auto"/>
        <w:ind w:left="709"/>
        <w:jc w:val="both"/>
        <w:rPr>
          <w:rFonts w:ascii="Ebrima" w:hAnsi="Ebrima" w:cstheme="minorHAnsi"/>
          <w:sz w:val="22"/>
          <w:szCs w:val="22"/>
        </w:rPr>
      </w:pPr>
    </w:p>
    <w:p w14:paraId="3AAF5AA6" w14:textId="6C9E8DD4"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cálculo d</w:t>
      </w:r>
      <w:r w:rsidR="00DA1B83" w:rsidRPr="002F66F4">
        <w:rPr>
          <w:rFonts w:ascii="Ebrima" w:hAnsi="Ebrima" w:cstheme="minorHAnsi"/>
          <w:sz w:val="22"/>
          <w:szCs w:val="22"/>
        </w:rPr>
        <w:t>a atualização monetária d</w:t>
      </w:r>
      <w:r w:rsidRPr="002F66F4">
        <w:rPr>
          <w:rFonts w:ascii="Ebrima" w:hAnsi="Ebrima" w:cstheme="minorHAnsi"/>
          <w:sz w:val="22"/>
          <w:szCs w:val="22"/>
        </w:rPr>
        <w:t xml:space="preserve">o </w:t>
      </w:r>
      <w:r w:rsidRPr="002F66F4">
        <w:rPr>
          <w:rFonts w:ascii="Ebrima" w:hAnsi="Ebrima" w:cstheme="minorHAnsi"/>
          <w:bCs/>
          <w:iCs/>
          <w:sz w:val="22"/>
          <w:szCs w:val="22"/>
        </w:rPr>
        <w:t>Valor</w:t>
      </w:r>
      <w:r w:rsidRPr="002F66F4">
        <w:rPr>
          <w:rFonts w:ascii="Ebrima" w:hAnsi="Ebrima" w:cstheme="minorHAnsi"/>
          <w:sz w:val="22"/>
          <w:szCs w:val="22"/>
        </w:rPr>
        <w:t xml:space="preserve"> Nominal Unitário dos CRI </w:t>
      </w:r>
      <w:r w:rsidR="00275439">
        <w:rPr>
          <w:rFonts w:ascii="Ebrima" w:hAnsi="Ebrima" w:cstheme="minorHAnsi"/>
          <w:sz w:val="22"/>
          <w:szCs w:val="22"/>
        </w:rPr>
        <w:t>da respectiva Série</w:t>
      </w:r>
      <w:r w:rsidR="00275439" w:rsidRPr="002F66F4">
        <w:rPr>
          <w:rFonts w:ascii="Ebrima" w:hAnsi="Ebrima" w:cstheme="minorHAnsi"/>
          <w:sz w:val="22"/>
          <w:szCs w:val="22"/>
        </w:rPr>
        <w:t xml:space="preserve"> </w:t>
      </w:r>
      <w:r w:rsidRPr="002F66F4">
        <w:rPr>
          <w:rFonts w:ascii="Ebrima" w:hAnsi="Ebrima" w:cstheme="minorHAnsi"/>
          <w:sz w:val="22"/>
          <w:szCs w:val="22"/>
        </w:rPr>
        <w:t>será realizado da seguinte forma:</w:t>
      </w:r>
    </w:p>
    <w:p w14:paraId="74357715" w14:textId="77777777" w:rsidR="00547B8F" w:rsidRPr="002F66F4" w:rsidRDefault="00547B8F" w:rsidP="00E901C0">
      <w:pPr>
        <w:pStyle w:val="PargrafodaLista"/>
        <w:spacing w:line="276" w:lineRule="auto"/>
        <w:ind w:left="709" w:right="-2"/>
        <w:jc w:val="both"/>
        <w:rPr>
          <w:rFonts w:ascii="Ebrima" w:hAnsi="Ebrima" w:cstheme="minorHAnsi"/>
          <w:sz w:val="22"/>
          <w:szCs w:val="22"/>
        </w:rPr>
      </w:pPr>
    </w:p>
    <w:p w14:paraId="4226463B" w14:textId="7F201A46" w:rsidR="00547B8F" w:rsidRPr="002F66F4" w:rsidRDefault="00547B8F" w:rsidP="00E901C0">
      <w:pPr>
        <w:spacing w:line="276" w:lineRule="auto"/>
        <w:ind w:right="-1"/>
        <w:jc w:val="center"/>
        <w:rPr>
          <w:rFonts w:ascii="Ebrima" w:hAnsi="Ebrima" w:cstheme="minorHAnsi"/>
          <w:bCs/>
          <w:sz w:val="22"/>
          <w:szCs w:val="22"/>
        </w:rPr>
      </w:pP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3D"/>
      </w:r>
      <w:proofErr w:type="spellStart"/>
      <w:r w:rsidRPr="002F66F4">
        <w:rPr>
          <w:rFonts w:ascii="Ebrima" w:hAnsi="Ebrima" w:cstheme="minorHAnsi"/>
          <w:b/>
          <w:bCs/>
          <w:sz w:val="22"/>
          <w:szCs w:val="22"/>
        </w:rPr>
        <w:t>VNe</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B4"/>
      </w:r>
      <w:r w:rsidRPr="002F66F4">
        <w:rPr>
          <w:rFonts w:ascii="Ebrima" w:hAnsi="Ebrima" w:cstheme="minorHAnsi"/>
          <w:b/>
          <w:bCs/>
          <w:sz w:val="22"/>
          <w:szCs w:val="22"/>
        </w:rPr>
        <w:t xml:space="preserve"> C</w:t>
      </w:r>
      <w:r w:rsidRPr="002F66F4">
        <w:rPr>
          <w:rFonts w:ascii="Ebrima" w:hAnsi="Ebrima" w:cstheme="minorHAnsi"/>
          <w:bCs/>
          <w:sz w:val="22"/>
          <w:szCs w:val="22"/>
        </w:rPr>
        <w:t>,</w:t>
      </w:r>
    </w:p>
    <w:p w14:paraId="77636B86" w14:textId="77777777" w:rsidR="00547B8F" w:rsidRPr="002F66F4" w:rsidRDefault="00547B8F" w:rsidP="00E901C0">
      <w:pPr>
        <w:pStyle w:val="PargrafodaLista"/>
        <w:spacing w:line="276" w:lineRule="auto"/>
        <w:ind w:left="709" w:right="-2"/>
        <w:jc w:val="both"/>
        <w:rPr>
          <w:rFonts w:ascii="Ebrima" w:hAnsi="Ebrima" w:cstheme="minorHAnsi"/>
          <w:bCs/>
          <w:sz w:val="22"/>
          <w:szCs w:val="22"/>
        </w:rPr>
      </w:pPr>
    </w:p>
    <w:p w14:paraId="51612AF6" w14:textId="77777777" w:rsidR="00547B8F" w:rsidRPr="002F66F4" w:rsidRDefault="00547B8F" w:rsidP="00E901C0">
      <w:pPr>
        <w:spacing w:line="276" w:lineRule="auto"/>
        <w:ind w:left="720" w:right="-1"/>
        <w:rPr>
          <w:rFonts w:ascii="Ebrima" w:hAnsi="Ebrima" w:cstheme="minorHAnsi"/>
          <w:bCs/>
          <w:sz w:val="22"/>
          <w:szCs w:val="22"/>
        </w:rPr>
      </w:pPr>
      <w:r w:rsidRPr="002F66F4">
        <w:rPr>
          <w:rFonts w:ascii="Ebrima" w:hAnsi="Ebrima" w:cstheme="minorHAnsi"/>
          <w:bCs/>
          <w:sz w:val="22"/>
          <w:szCs w:val="22"/>
        </w:rPr>
        <w:t>onde:</w:t>
      </w:r>
    </w:p>
    <w:p w14:paraId="17B9FDEE" w14:textId="77777777" w:rsidR="00547B8F" w:rsidRPr="002F66F4" w:rsidRDefault="00547B8F" w:rsidP="00E901C0">
      <w:pPr>
        <w:spacing w:line="276" w:lineRule="auto"/>
        <w:ind w:left="720" w:right="-1"/>
        <w:rPr>
          <w:rFonts w:ascii="Ebrima" w:hAnsi="Ebrima" w:cstheme="minorHAnsi"/>
          <w:bCs/>
          <w:sz w:val="22"/>
          <w:szCs w:val="22"/>
        </w:rPr>
      </w:pPr>
    </w:p>
    <w:p w14:paraId="554F4FC7" w14:textId="1824E4AA" w:rsidR="00547B8F" w:rsidRPr="002F66F4" w:rsidRDefault="00547B8F" w:rsidP="00E901C0">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w:t>
      </w:r>
      <w:r w:rsidRPr="002F66F4">
        <w:rPr>
          <w:rFonts w:ascii="Ebrima" w:hAnsi="Ebrima" w:cstheme="minorHAnsi"/>
          <w:bCs/>
          <w:sz w:val="22"/>
          <w:szCs w:val="22"/>
        </w:rPr>
        <w:t xml:space="preserve">Valor Nominal Unitário </w:t>
      </w:r>
      <w:r w:rsidR="007D58E6" w:rsidRPr="002F66F4">
        <w:rPr>
          <w:rFonts w:ascii="Ebrima" w:hAnsi="Ebrima" w:cstheme="minorHAnsi"/>
          <w:bCs/>
          <w:sz w:val="22"/>
          <w:szCs w:val="22"/>
        </w:rPr>
        <w:t>a</w:t>
      </w:r>
      <w:r w:rsidRPr="002F66F4">
        <w:rPr>
          <w:rFonts w:ascii="Ebrima" w:hAnsi="Ebrima" w:cstheme="minorHAnsi"/>
          <w:bCs/>
          <w:sz w:val="22"/>
          <w:szCs w:val="22"/>
        </w:rPr>
        <w:t>tualizado</w:t>
      </w:r>
      <w:r w:rsidRPr="002F66F4">
        <w:rPr>
          <w:rFonts w:ascii="Ebrima" w:hAnsi="Ebrima" w:cstheme="minorHAnsi"/>
          <w:sz w:val="22"/>
          <w:szCs w:val="22"/>
        </w:rPr>
        <w:t xml:space="preserve"> </w:t>
      </w:r>
      <w:r w:rsidRPr="002F66F4">
        <w:rPr>
          <w:rFonts w:ascii="Ebrima" w:hAnsi="Ebrima" w:cstheme="minorHAnsi"/>
          <w:bCs/>
          <w:sz w:val="22"/>
          <w:szCs w:val="22"/>
        </w:rPr>
        <w:t xml:space="preserve">ou o </w:t>
      </w:r>
      <w:r w:rsidR="007D58E6" w:rsidRPr="002F66F4">
        <w:rPr>
          <w:rFonts w:ascii="Ebrima" w:hAnsi="Ebrima" w:cstheme="minorHAnsi"/>
          <w:bCs/>
          <w:sz w:val="22"/>
          <w:szCs w:val="22"/>
        </w:rPr>
        <w:t>s</w:t>
      </w:r>
      <w:r w:rsidRPr="002F66F4">
        <w:rPr>
          <w:rFonts w:ascii="Ebrima" w:hAnsi="Ebrima" w:cstheme="minorHAnsi"/>
          <w:bCs/>
          <w:sz w:val="22"/>
          <w:szCs w:val="22"/>
        </w:rPr>
        <w:t xml:space="preserve">aldo do Valor Nominal Unitário </w:t>
      </w:r>
      <w:r w:rsidR="007D58E6" w:rsidRPr="002F66F4">
        <w:rPr>
          <w:rFonts w:ascii="Ebrima" w:hAnsi="Ebrima" w:cstheme="minorHAnsi"/>
          <w:bCs/>
          <w:sz w:val="22"/>
          <w:szCs w:val="22"/>
        </w:rPr>
        <w:t>a</w:t>
      </w:r>
      <w:r w:rsidRPr="002F66F4">
        <w:rPr>
          <w:rFonts w:ascii="Ebrima" w:hAnsi="Ebrima" w:cstheme="minorHAnsi"/>
          <w:bCs/>
          <w:sz w:val="22"/>
          <w:szCs w:val="22"/>
        </w:rPr>
        <w:t>tualizado, conforme o caso, calculado com 8 (oito) casas decimais, sem arredondamento;</w:t>
      </w:r>
    </w:p>
    <w:p w14:paraId="5EB46799" w14:textId="77777777" w:rsidR="00547B8F" w:rsidRPr="002F66F4" w:rsidRDefault="00547B8F" w:rsidP="00E901C0">
      <w:pPr>
        <w:spacing w:line="276" w:lineRule="auto"/>
        <w:ind w:left="720" w:right="-1"/>
        <w:rPr>
          <w:rFonts w:ascii="Ebrima" w:hAnsi="Ebrima"/>
          <w:sz w:val="22"/>
          <w:szCs w:val="22"/>
        </w:rPr>
      </w:pPr>
    </w:p>
    <w:p w14:paraId="49F73E69" w14:textId="0F980A70" w:rsidR="00547B8F" w:rsidRPr="002F66F4" w:rsidRDefault="00547B8F" w:rsidP="00E901C0">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VNe</w:t>
      </w:r>
      <w:proofErr w:type="spellEnd"/>
      <w:r w:rsidRPr="002F66F4">
        <w:rPr>
          <w:rFonts w:ascii="Ebrima" w:hAnsi="Ebrima" w:cstheme="minorHAnsi"/>
          <w:b/>
          <w:bCs/>
          <w:sz w:val="22"/>
          <w:szCs w:val="22"/>
        </w:rPr>
        <w:t xml:space="preserve">: </w:t>
      </w:r>
      <w:r w:rsidRPr="002F66F4">
        <w:rPr>
          <w:rFonts w:ascii="Ebrima" w:hAnsi="Ebrima" w:cstheme="minorHAnsi"/>
          <w:bCs/>
          <w:sz w:val="22"/>
          <w:szCs w:val="22"/>
        </w:rPr>
        <w:t>Valor Nominal Unitário ou o saldo do Valor Nominal Unitário</w:t>
      </w:r>
      <w:r w:rsidR="00072227" w:rsidRPr="002F66F4">
        <w:rPr>
          <w:rFonts w:ascii="Ebrima" w:hAnsi="Ebrima" w:cstheme="minorHAnsi"/>
          <w:bCs/>
          <w:sz w:val="22"/>
          <w:szCs w:val="22"/>
        </w:rPr>
        <w:t xml:space="preserve"> atualizado</w:t>
      </w:r>
      <w:r w:rsidRPr="002F66F4">
        <w:rPr>
          <w:rFonts w:ascii="Ebrima" w:hAnsi="Ebrima" w:cstheme="minorHAnsi"/>
          <w:bCs/>
          <w:sz w:val="22"/>
          <w:szCs w:val="22"/>
        </w:rPr>
        <w:t>, conforme o caso, do período imediatamente anterior, informado/calculado com 8 (oito) casas decimais, sem arredondamento; e</w:t>
      </w:r>
    </w:p>
    <w:p w14:paraId="2D221637" w14:textId="77777777" w:rsidR="00547B8F" w:rsidRPr="002F66F4" w:rsidRDefault="00547B8F" w:rsidP="00E901C0">
      <w:pPr>
        <w:spacing w:line="276" w:lineRule="auto"/>
        <w:ind w:left="720" w:right="-1"/>
        <w:rPr>
          <w:rFonts w:ascii="Ebrima" w:hAnsi="Ebrima" w:cstheme="minorHAnsi"/>
          <w:bCs/>
          <w:sz w:val="22"/>
          <w:szCs w:val="22"/>
        </w:rPr>
      </w:pPr>
    </w:p>
    <w:p w14:paraId="0FBB0E2E" w14:textId="759D6F83" w:rsidR="00547B8F" w:rsidRPr="002F66F4" w:rsidRDefault="00547B8F" w:rsidP="00E901C0">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t>C</w:t>
      </w:r>
      <w:r w:rsidRPr="002F66F4">
        <w:rPr>
          <w:rFonts w:ascii="Ebrima" w:hAnsi="Ebrima" w:cstheme="minorHAnsi"/>
          <w:bCs/>
          <w:sz w:val="22"/>
          <w:szCs w:val="22"/>
        </w:rPr>
        <w:t xml:space="preserve"> = fator acumulado das variações mensais </w:t>
      </w:r>
      <w:r w:rsidR="00DA1B83" w:rsidRPr="002F66F4">
        <w:rPr>
          <w:rFonts w:ascii="Ebrima" w:hAnsi="Ebrima" w:cstheme="minorHAnsi"/>
          <w:bCs/>
          <w:sz w:val="22"/>
          <w:szCs w:val="22"/>
        </w:rPr>
        <w:t>do IPCA/IBGE</w:t>
      </w:r>
      <w:r w:rsidRPr="002F66F4">
        <w:rPr>
          <w:rFonts w:ascii="Ebrima" w:hAnsi="Ebrima" w:cstheme="minorHAnsi"/>
          <w:bCs/>
          <w:sz w:val="22"/>
          <w:szCs w:val="22"/>
        </w:rPr>
        <w:t>, calculado com 8 (oito) casas decimais, sem arredondamento, apurado da seguinte forma:</w:t>
      </w:r>
    </w:p>
    <w:p w14:paraId="161BB828" w14:textId="77777777" w:rsidR="00547B8F" w:rsidRPr="002F66F4" w:rsidRDefault="00547B8F" w:rsidP="00E901C0">
      <w:pPr>
        <w:spacing w:line="276" w:lineRule="auto"/>
        <w:ind w:left="720" w:right="-1"/>
        <w:rPr>
          <w:rFonts w:ascii="Ebrima" w:hAnsi="Ebrima"/>
          <w:sz w:val="22"/>
          <w:szCs w:val="22"/>
        </w:rPr>
      </w:pPr>
    </w:p>
    <w:p w14:paraId="407487E9" w14:textId="77777777" w:rsidR="00547B8F" w:rsidRPr="002F66F4" w:rsidRDefault="00547B8F" w:rsidP="00E901C0">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szCs w:val="22"/>
                            </w:rPr>
                            <m:t>NI</m:t>
                          </m:r>
                        </m:e>
                        <m:sub>
                          <m:r>
                            <m:rPr>
                              <m:sty m:val="b"/>
                            </m:rPr>
                            <w:rPr>
                              <w:rFonts w:ascii="Cambria Math" w:hAnsi="Cambria Math"/>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sz w:val="22"/>
                              <w:szCs w:val="22"/>
                            </w:rPr>
                            <m:t>NI</m:t>
                          </m:r>
                        </m:e>
                        <m:sub>
                          <m:r>
                            <m:rPr>
                              <m:sty m:val="b"/>
                            </m:rPr>
                            <w:rPr>
                              <w:rFonts w:ascii="Cambria Math" w:hAnsi="Cambria Math"/>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szCs w:val="22"/>
                    </w:rPr>
                    <m:t>dup</m:t>
                  </m:r>
                </m:num>
                <m:den>
                  <m:r>
                    <m:rPr>
                      <m:sty m:val="b"/>
                    </m:rPr>
                    <w:rPr>
                      <w:rFonts w:ascii="Cambria Math" w:hAnsi="Cambria Math"/>
                      <w:sz w:val="22"/>
                      <w:szCs w:val="22"/>
                    </w:rPr>
                    <m:t>dut</m:t>
                  </m:r>
                </m:den>
              </m:f>
            </m:sup>
          </m:sSup>
        </m:oMath>
      </m:oMathPara>
    </w:p>
    <w:p w14:paraId="518EC405" w14:textId="77777777" w:rsidR="00547B8F" w:rsidRPr="002F66F4" w:rsidRDefault="00547B8F" w:rsidP="00E901C0">
      <w:pPr>
        <w:widowControl w:val="0"/>
        <w:spacing w:line="276" w:lineRule="auto"/>
        <w:ind w:left="709"/>
        <w:jc w:val="both"/>
        <w:rPr>
          <w:rFonts w:ascii="Ebrima" w:hAnsi="Ebrima" w:cstheme="minorHAnsi"/>
          <w:bCs/>
          <w:sz w:val="22"/>
          <w:szCs w:val="22"/>
        </w:rPr>
      </w:pPr>
    </w:p>
    <w:p w14:paraId="6D02CD81" w14:textId="77777777" w:rsidR="00547B8F" w:rsidRPr="002F66F4" w:rsidRDefault="00547B8F" w:rsidP="00E901C0">
      <w:pPr>
        <w:widowControl w:val="0"/>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Onde: </w:t>
      </w:r>
    </w:p>
    <w:p w14:paraId="1F92B7F7" w14:textId="77777777" w:rsidR="00547B8F" w:rsidRPr="002F66F4" w:rsidRDefault="00547B8F" w:rsidP="00E901C0">
      <w:pPr>
        <w:spacing w:line="276" w:lineRule="auto"/>
        <w:ind w:left="709" w:right="-1"/>
        <w:jc w:val="both"/>
        <w:rPr>
          <w:rFonts w:ascii="Ebrima" w:hAnsi="Ebrima"/>
          <w:sz w:val="22"/>
          <w:szCs w:val="22"/>
        </w:rPr>
      </w:pPr>
    </w:p>
    <w:p w14:paraId="5AA839FF" w14:textId="33CBD8B2" w:rsidR="00547B8F" w:rsidRPr="002F66F4" w:rsidRDefault="00547B8F" w:rsidP="00E901C0">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 xml:space="preserve">divulgado no mês anterior ao mês de atualização </w:t>
      </w:r>
      <w:bookmarkStart w:id="103" w:name="_Hlk502163451"/>
      <w:r w:rsidRPr="002F66F4">
        <w:rPr>
          <w:rFonts w:ascii="Ebrima" w:hAnsi="Ebrima" w:cstheme="minorHAnsi"/>
          <w:bCs/>
          <w:sz w:val="22"/>
          <w:szCs w:val="22"/>
        </w:rPr>
        <w:t>(</w:t>
      </w:r>
      <w:r w:rsidRPr="002F66F4">
        <w:rPr>
          <w:rFonts w:ascii="Ebrima" w:hAnsi="Ebrima" w:cstheme="minorHAnsi"/>
          <w:bCs/>
          <w:i/>
          <w:sz w:val="22"/>
          <w:szCs w:val="22"/>
        </w:rPr>
        <w:t>e.g.</w:t>
      </w:r>
      <w:r w:rsidRPr="002F66F4">
        <w:rPr>
          <w:rFonts w:ascii="Ebrima" w:hAnsi="Ebrima" w:cstheme="minorHAnsi"/>
          <w:bCs/>
          <w:sz w:val="22"/>
          <w:szCs w:val="22"/>
        </w:rPr>
        <w:t xml:space="preserve"> para o mês de atualização outubro, utilizar-se-á o índice divulgado em setembro, que se refere a agosto)</w:t>
      </w:r>
      <w:bookmarkEnd w:id="103"/>
      <w:r w:rsidRPr="002F66F4">
        <w:rPr>
          <w:rFonts w:ascii="Ebrima" w:hAnsi="Ebrima" w:cstheme="minorHAnsi"/>
          <w:bCs/>
          <w:sz w:val="22"/>
          <w:szCs w:val="22"/>
        </w:rPr>
        <w:t xml:space="preserve">; </w:t>
      </w:r>
    </w:p>
    <w:p w14:paraId="02C5DF7B" w14:textId="77777777" w:rsidR="00547B8F" w:rsidRPr="002F66F4" w:rsidRDefault="00547B8F" w:rsidP="00E901C0">
      <w:pPr>
        <w:widowControl w:val="0"/>
        <w:spacing w:line="276" w:lineRule="auto"/>
        <w:ind w:left="709"/>
        <w:jc w:val="both"/>
        <w:rPr>
          <w:rFonts w:ascii="Ebrima" w:hAnsi="Ebrima"/>
          <w:sz w:val="22"/>
          <w:szCs w:val="22"/>
        </w:rPr>
      </w:pPr>
    </w:p>
    <w:p w14:paraId="7C1B1E1D" w14:textId="2E44F1EB" w:rsidR="00547B8F" w:rsidRPr="002F66F4" w:rsidRDefault="00547B8F" w:rsidP="00E901C0">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K-1</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divulgado no mês anterior ao mês “k” (</w:t>
      </w:r>
      <w:r w:rsidRPr="002F66F4">
        <w:rPr>
          <w:rFonts w:ascii="Ebrima" w:hAnsi="Ebrima" w:cstheme="minorHAnsi"/>
          <w:bCs/>
          <w:i/>
          <w:sz w:val="22"/>
          <w:szCs w:val="22"/>
        </w:rPr>
        <w:t>e.g.</w:t>
      </w:r>
      <w:r w:rsidRPr="002F66F4">
        <w:rPr>
          <w:rFonts w:ascii="Ebrima" w:hAnsi="Ebrima" w:cstheme="minorHAnsi"/>
          <w:bCs/>
          <w:sz w:val="22"/>
          <w:szCs w:val="22"/>
        </w:rPr>
        <w:t xml:space="preserve"> utilizar-se-á o índice divulgado em agosto, que se refere a julho);</w:t>
      </w:r>
    </w:p>
    <w:p w14:paraId="375F33BA" w14:textId="77777777" w:rsidR="00547B8F" w:rsidRPr="002F66F4" w:rsidRDefault="00547B8F" w:rsidP="00E901C0">
      <w:pPr>
        <w:widowControl w:val="0"/>
        <w:spacing w:line="276" w:lineRule="auto"/>
        <w:ind w:left="709"/>
        <w:jc w:val="both"/>
        <w:rPr>
          <w:rFonts w:ascii="Ebrima" w:hAnsi="Ebrima"/>
          <w:sz w:val="22"/>
          <w:szCs w:val="22"/>
        </w:rPr>
      </w:pPr>
    </w:p>
    <w:p w14:paraId="5A50346B" w14:textId="3D5D4BD7" w:rsidR="00547B8F" w:rsidRPr="002F66F4" w:rsidRDefault="00547B8F" w:rsidP="00E901C0">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t>dup</w:t>
      </w:r>
      <w:proofErr w:type="spellEnd"/>
      <w:r w:rsidRPr="002F66F4">
        <w:rPr>
          <w:rFonts w:ascii="Ebrima" w:hAnsi="Ebrima" w:cstheme="minorHAnsi"/>
          <w:bCs/>
          <w:sz w:val="22"/>
          <w:szCs w:val="22"/>
        </w:rPr>
        <w:t xml:space="preserve"> = número de Dias Úteis entre a Data da Primeira Integralização </w:t>
      </w:r>
      <w:r w:rsidR="00275439">
        <w:rPr>
          <w:rFonts w:ascii="Ebrima" w:hAnsi="Ebrima" w:cstheme="minorHAnsi"/>
          <w:bCs/>
          <w:sz w:val="22"/>
          <w:szCs w:val="22"/>
        </w:rPr>
        <w:t xml:space="preserve">da Série </w:t>
      </w:r>
      <w:r w:rsidR="00F71526">
        <w:rPr>
          <w:rFonts w:ascii="Ebrima" w:hAnsi="Ebrima" w:cstheme="minorHAnsi"/>
          <w:bCs/>
          <w:sz w:val="22"/>
          <w:szCs w:val="22"/>
        </w:rPr>
        <w:t xml:space="preserve">a ser considerada </w:t>
      </w:r>
      <w:r w:rsidRPr="002F66F4">
        <w:rPr>
          <w:rFonts w:ascii="Ebrima" w:hAnsi="Ebrima" w:cstheme="minorHAnsi"/>
          <w:bCs/>
          <w:sz w:val="22"/>
          <w:szCs w:val="22"/>
        </w:rPr>
        <w:t>ou a última Data de Aniversário, inclusive, e a data de cálculo, exclusive, sendo “</w:t>
      </w:r>
      <w:proofErr w:type="spellStart"/>
      <w:r w:rsidRPr="002F66F4">
        <w:rPr>
          <w:rFonts w:ascii="Ebrima" w:hAnsi="Ebrima" w:cstheme="minorHAnsi"/>
          <w:bCs/>
          <w:sz w:val="22"/>
          <w:szCs w:val="22"/>
        </w:rPr>
        <w:t>dup</w:t>
      </w:r>
      <w:proofErr w:type="spellEnd"/>
      <w:r w:rsidRPr="002F66F4">
        <w:rPr>
          <w:rFonts w:ascii="Ebrima" w:hAnsi="Ebrima" w:cstheme="minorHAnsi"/>
          <w:bCs/>
          <w:sz w:val="22"/>
          <w:szCs w:val="22"/>
        </w:rPr>
        <w:t>” um número inteiro; e</w:t>
      </w:r>
    </w:p>
    <w:p w14:paraId="51F7E282" w14:textId="77777777" w:rsidR="00547B8F" w:rsidRPr="002F66F4" w:rsidRDefault="00547B8F" w:rsidP="00E901C0">
      <w:pPr>
        <w:spacing w:line="276" w:lineRule="auto"/>
        <w:ind w:left="709" w:right="-1"/>
        <w:jc w:val="both"/>
        <w:rPr>
          <w:rFonts w:ascii="Ebrima" w:hAnsi="Ebrima"/>
          <w:sz w:val="22"/>
          <w:szCs w:val="22"/>
        </w:rPr>
      </w:pPr>
    </w:p>
    <w:p w14:paraId="2DB975D0" w14:textId="22EF1F88" w:rsidR="00547B8F" w:rsidRPr="002F66F4" w:rsidRDefault="00547B8F" w:rsidP="00E901C0">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dut</w:t>
      </w:r>
      <w:proofErr w:type="spellEnd"/>
      <w:r w:rsidRPr="002F66F4">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sidR="00DA1B83" w:rsidRPr="002F66F4">
        <w:rPr>
          <w:rFonts w:ascii="Ebrima" w:hAnsi="Ebrima" w:cstheme="minorHAnsi"/>
          <w:bCs/>
          <w:sz w:val="22"/>
          <w:szCs w:val="22"/>
        </w:rPr>
        <w:t>do IPCA/IBGE</w:t>
      </w:r>
      <w:r w:rsidRPr="002F66F4">
        <w:rPr>
          <w:rFonts w:ascii="Ebrima" w:hAnsi="Ebrima" w:cstheme="minorHAnsi"/>
          <w:bCs/>
          <w:sz w:val="22"/>
          <w:szCs w:val="22"/>
        </w:rPr>
        <w:t>, sendo “</w:t>
      </w:r>
      <w:proofErr w:type="spellStart"/>
      <w:r w:rsidRPr="002F66F4">
        <w:rPr>
          <w:rFonts w:ascii="Ebrima" w:hAnsi="Ebrima" w:cstheme="minorHAnsi"/>
          <w:bCs/>
          <w:sz w:val="22"/>
          <w:szCs w:val="22"/>
        </w:rPr>
        <w:t>dut</w:t>
      </w:r>
      <w:proofErr w:type="spellEnd"/>
      <w:r w:rsidRPr="002F66F4">
        <w:rPr>
          <w:rFonts w:ascii="Ebrima" w:hAnsi="Ebrima" w:cstheme="minorHAnsi"/>
          <w:bCs/>
          <w:sz w:val="22"/>
          <w:szCs w:val="22"/>
        </w:rPr>
        <w:t>” um número inteiro.</w:t>
      </w:r>
    </w:p>
    <w:p w14:paraId="3EE96535" w14:textId="77777777" w:rsidR="00547B8F" w:rsidRPr="002F66F4" w:rsidRDefault="00547B8F" w:rsidP="00E901C0">
      <w:pPr>
        <w:widowControl w:val="0"/>
        <w:spacing w:line="276" w:lineRule="auto"/>
        <w:ind w:left="709"/>
        <w:jc w:val="both"/>
        <w:rPr>
          <w:rFonts w:ascii="Ebrima" w:hAnsi="Ebrima" w:cstheme="minorHAnsi"/>
          <w:bCs/>
          <w:sz w:val="22"/>
          <w:szCs w:val="22"/>
        </w:rPr>
      </w:pPr>
    </w:p>
    <w:p w14:paraId="1ADC8862" w14:textId="3F8F22EC" w:rsidR="00547B8F" w:rsidRPr="002F66F4" w:rsidRDefault="00547B8F" w:rsidP="00E901C0">
      <w:pPr>
        <w:spacing w:line="276" w:lineRule="auto"/>
        <w:ind w:left="709"/>
        <w:jc w:val="both"/>
        <w:rPr>
          <w:rFonts w:ascii="Ebrima" w:hAnsi="Ebrima" w:cstheme="minorHAnsi"/>
          <w:bCs/>
          <w:sz w:val="22"/>
          <w:szCs w:val="22"/>
        </w:rPr>
      </w:pPr>
      <w:r w:rsidRPr="002F66F4">
        <w:rPr>
          <w:rFonts w:ascii="Ebrima" w:hAnsi="Ebrima" w:cstheme="minorHAnsi"/>
          <w:bCs/>
          <w:sz w:val="22"/>
          <w:szCs w:val="22"/>
        </w:rPr>
        <w:t>O fator resultante da expressão</w:t>
      </w:r>
      <w:r w:rsidRPr="002F66F4">
        <w:rPr>
          <w:rFonts w:ascii="Ebrima" w:hAnsi="Ebrima"/>
          <w:sz w:val="22"/>
          <w:szCs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szCs w:val="22"/>
                          </w:rPr>
                          <m:t>NI</m:t>
                        </m:r>
                      </m:e>
                      <m:sub>
                        <m:r>
                          <m:rPr>
                            <m:sty m:val="p"/>
                          </m:rPr>
                          <w:rPr>
                            <w:rFonts w:ascii="Cambria Math" w:hAnsi="Cambria Math"/>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sz w:val="22"/>
                            <w:szCs w:val="22"/>
                          </w:rPr>
                          <m:t>NI</m:t>
                        </m:r>
                      </m:e>
                      <m:sub>
                        <m:r>
                          <m:rPr>
                            <m:sty m:val="p"/>
                          </m:rPr>
                          <w:rPr>
                            <w:rFonts w:ascii="Cambria Math" w:hAnsi="Cambria Math"/>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szCs w:val="22"/>
                  </w:rPr>
                  <m:t>dup</m:t>
                </m:r>
              </m:num>
              <m:den>
                <m:r>
                  <m:rPr>
                    <m:sty m:val="p"/>
                  </m:rPr>
                  <w:rPr>
                    <w:rFonts w:ascii="Cambria Math" w:hAnsi="Cambria Math"/>
                    <w:sz w:val="22"/>
                    <w:szCs w:val="22"/>
                  </w:rPr>
                  <m:t>dut</m:t>
                </m:r>
              </m:den>
            </m:f>
          </m:sup>
        </m:sSup>
      </m:oMath>
      <w:r w:rsidRPr="002F66F4">
        <w:rPr>
          <w:rFonts w:ascii="Ebrima" w:hAnsi="Ebrima"/>
          <w:sz w:val="22"/>
          <w:szCs w:val="22"/>
        </w:rPr>
        <w:t xml:space="preserve"> </w:t>
      </w:r>
      <w:r w:rsidRPr="002F66F4">
        <w:rPr>
          <w:rFonts w:ascii="Ebrima" w:hAnsi="Ebrima" w:cstheme="minorHAnsi"/>
          <w:bCs/>
          <w:sz w:val="22"/>
          <w:szCs w:val="22"/>
        </w:rPr>
        <w:t>é considerado com 8 (oito) casas decimais, sem arredondamento.</w:t>
      </w:r>
    </w:p>
    <w:p w14:paraId="1968E12F" w14:textId="77777777" w:rsidR="00547B8F" w:rsidRPr="002F66F4" w:rsidRDefault="00547B8F" w:rsidP="00E901C0">
      <w:pPr>
        <w:spacing w:line="276" w:lineRule="auto"/>
        <w:ind w:left="709"/>
        <w:jc w:val="both"/>
        <w:rPr>
          <w:rFonts w:ascii="Ebrima" w:hAnsi="Ebrima" w:cstheme="minorHAnsi"/>
          <w:bCs/>
          <w:sz w:val="22"/>
          <w:szCs w:val="22"/>
        </w:rPr>
      </w:pPr>
    </w:p>
    <w:p w14:paraId="679389C9" w14:textId="77777777" w:rsidR="00547B8F" w:rsidRPr="002F66F4" w:rsidRDefault="00547B8F" w:rsidP="00E901C0">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F66F4">
        <w:rPr>
          <w:rFonts w:ascii="Ebrima" w:hAnsi="Ebrima" w:cstheme="minorHAnsi"/>
          <w:bCs/>
          <w:sz w:val="22"/>
          <w:szCs w:val="22"/>
        </w:rPr>
        <w:t xml:space="preserve"> é considerado com 9 (nove) casas decimais, sem arredondamento.</w:t>
      </w:r>
    </w:p>
    <w:p w14:paraId="2219C953" w14:textId="77777777" w:rsidR="00547B8F" w:rsidRPr="002F66F4" w:rsidRDefault="00547B8F" w:rsidP="00E901C0">
      <w:pPr>
        <w:spacing w:line="276" w:lineRule="auto"/>
        <w:ind w:left="709" w:right="-1"/>
        <w:jc w:val="both"/>
        <w:rPr>
          <w:rFonts w:ascii="Ebrima" w:hAnsi="Ebrima" w:cstheme="minorHAnsi"/>
          <w:bCs/>
          <w:sz w:val="22"/>
          <w:szCs w:val="22"/>
        </w:rPr>
      </w:pPr>
    </w:p>
    <w:p w14:paraId="524D3ECE" w14:textId="77777777" w:rsidR="00547B8F" w:rsidRPr="002F66F4" w:rsidRDefault="00547B8F" w:rsidP="00E901C0">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F66F4">
        <w:rPr>
          <w:rFonts w:ascii="Ebrima" w:hAnsi="Ebrima" w:cstheme="minorHAnsi"/>
          <w:bCs/>
          <w:sz w:val="22"/>
          <w:szCs w:val="22"/>
        </w:rPr>
        <w:t xml:space="preserve"> é considerado com 8 (oito) casas decimais, sem arredondamento.</w:t>
      </w:r>
    </w:p>
    <w:p w14:paraId="786F53E0" w14:textId="77777777" w:rsidR="00547B8F" w:rsidRPr="002F66F4" w:rsidRDefault="00547B8F" w:rsidP="00E901C0">
      <w:pPr>
        <w:spacing w:line="276" w:lineRule="auto"/>
        <w:ind w:left="709" w:right="-1"/>
        <w:jc w:val="both"/>
        <w:rPr>
          <w:rFonts w:ascii="Ebrima" w:hAnsi="Ebrima" w:cstheme="minorHAnsi"/>
          <w:bCs/>
          <w:sz w:val="22"/>
          <w:szCs w:val="22"/>
        </w:rPr>
      </w:pPr>
    </w:p>
    <w:p w14:paraId="61F1BFEB" w14:textId="4A995A0E" w:rsidR="00547B8F" w:rsidRPr="002F66F4" w:rsidRDefault="00547B8F" w:rsidP="00FC4DF7">
      <w:pPr>
        <w:pStyle w:val="PargrafodaLista"/>
        <w:tabs>
          <w:tab w:val="left" w:pos="1701"/>
        </w:tabs>
        <w:spacing w:line="276" w:lineRule="auto"/>
        <w:ind w:right="-2"/>
        <w:jc w:val="both"/>
        <w:rPr>
          <w:rFonts w:ascii="Ebrima" w:hAnsi="Ebrima" w:cstheme="minorHAnsi"/>
          <w:bCs/>
          <w:sz w:val="22"/>
          <w:szCs w:val="22"/>
        </w:rPr>
      </w:pPr>
      <w:r w:rsidRPr="002F66F4">
        <w:rPr>
          <w:rFonts w:ascii="Ebrima" w:hAnsi="Ebrima" w:cstheme="minorHAnsi"/>
          <w:bCs/>
          <w:sz w:val="22"/>
          <w:szCs w:val="22"/>
        </w:rPr>
        <w:t xml:space="preserve">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deverá ser utilizado considerando idêntico número de casas decimais divulgado pelo órgão responsável por seu </w:t>
      </w:r>
      <w:r w:rsidRPr="002F66F4">
        <w:rPr>
          <w:rFonts w:ascii="Ebrima" w:hAnsi="Ebrima" w:cstheme="minorHAnsi"/>
          <w:sz w:val="22"/>
          <w:szCs w:val="22"/>
        </w:rPr>
        <w:t>cálculo</w:t>
      </w:r>
      <w:r w:rsidRPr="002F66F4">
        <w:rPr>
          <w:rFonts w:ascii="Ebrima" w:hAnsi="Ebrima" w:cstheme="minorHAnsi"/>
          <w:bCs/>
          <w:sz w:val="22"/>
          <w:szCs w:val="22"/>
        </w:rPr>
        <w:t>.</w:t>
      </w:r>
    </w:p>
    <w:p w14:paraId="125C8AD7" w14:textId="77777777" w:rsidR="00547B8F" w:rsidRPr="002F66F4" w:rsidRDefault="00547B8F" w:rsidP="00E901C0">
      <w:pPr>
        <w:spacing w:line="276" w:lineRule="auto"/>
        <w:ind w:left="709" w:right="-1"/>
        <w:jc w:val="both"/>
        <w:rPr>
          <w:rFonts w:ascii="Ebrima" w:hAnsi="Ebrima" w:cstheme="minorHAnsi"/>
          <w:bCs/>
          <w:sz w:val="22"/>
          <w:szCs w:val="22"/>
        </w:rPr>
      </w:pPr>
    </w:p>
    <w:p w14:paraId="0347263D" w14:textId="77777777"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Considera-se Data </w:t>
      </w:r>
      <w:r w:rsidRPr="002F66F4">
        <w:rPr>
          <w:rFonts w:ascii="Ebrima" w:hAnsi="Ebrima" w:cstheme="minorHAnsi"/>
          <w:sz w:val="22"/>
          <w:szCs w:val="22"/>
        </w:rPr>
        <w:t>de</w:t>
      </w:r>
      <w:r w:rsidRPr="002F66F4">
        <w:rPr>
          <w:rFonts w:ascii="Ebrima" w:hAnsi="Ebrima" w:cstheme="minorHAnsi"/>
          <w:bCs/>
          <w:sz w:val="22"/>
          <w:szCs w:val="22"/>
        </w:rPr>
        <w:t xml:space="preserve"> Aniversário o dia </w:t>
      </w:r>
      <w:r w:rsidRPr="002F66F4">
        <w:rPr>
          <w:rFonts w:ascii="Ebrima" w:hAnsi="Ebrima"/>
          <w:color w:val="000000"/>
          <w:sz w:val="22"/>
          <w:szCs w:val="22"/>
        </w:rPr>
        <w:t>20</w:t>
      </w:r>
      <w:r w:rsidRPr="002F66F4">
        <w:rPr>
          <w:rFonts w:ascii="Ebrima" w:hAnsi="Ebrima" w:cstheme="minorHAnsi"/>
          <w:bCs/>
          <w:color w:val="000000"/>
          <w:sz w:val="22"/>
          <w:szCs w:val="22"/>
        </w:rPr>
        <w:t xml:space="preserve"> (</w:t>
      </w:r>
      <w:r w:rsidRPr="002F66F4">
        <w:rPr>
          <w:rFonts w:ascii="Ebrima" w:hAnsi="Ebrima"/>
          <w:color w:val="000000"/>
          <w:sz w:val="22"/>
          <w:szCs w:val="22"/>
        </w:rPr>
        <w:t>vinte</w:t>
      </w:r>
      <w:r w:rsidRPr="002F66F4">
        <w:rPr>
          <w:rFonts w:ascii="Ebrima" w:hAnsi="Ebrima" w:cstheme="minorHAnsi"/>
          <w:bCs/>
          <w:color w:val="000000"/>
          <w:sz w:val="22"/>
          <w:szCs w:val="22"/>
        </w:rPr>
        <w:t xml:space="preserve">) </w:t>
      </w:r>
      <w:r w:rsidRPr="002F66F4">
        <w:rPr>
          <w:rFonts w:ascii="Ebrima" w:hAnsi="Ebrima" w:cstheme="minorHAnsi"/>
          <w:bCs/>
          <w:sz w:val="22"/>
          <w:szCs w:val="22"/>
        </w:rPr>
        <w:t>de cada mês.</w:t>
      </w:r>
    </w:p>
    <w:p w14:paraId="5B929440" w14:textId="77777777" w:rsidR="00547B8F" w:rsidRPr="002F66F4" w:rsidRDefault="00547B8F" w:rsidP="00E901C0">
      <w:pPr>
        <w:pStyle w:val="PargrafodaLista"/>
        <w:spacing w:line="276" w:lineRule="auto"/>
        <w:ind w:left="709"/>
        <w:jc w:val="both"/>
        <w:rPr>
          <w:rFonts w:ascii="Ebrima" w:hAnsi="Ebrima" w:cstheme="minorHAnsi"/>
          <w:bCs/>
          <w:sz w:val="22"/>
          <w:szCs w:val="22"/>
        </w:rPr>
      </w:pPr>
    </w:p>
    <w:p w14:paraId="214E4DE5" w14:textId="17B46627"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Caso 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ainda não esteja disponível até 5 (cinco) dias antes da referida data de pagamento, utilizar-se-á a variação positiva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40F1139" w14:textId="77777777" w:rsidR="00547B8F" w:rsidRDefault="00547B8F" w:rsidP="00D5613A">
      <w:pPr>
        <w:pStyle w:val="PargrafodaLista"/>
        <w:spacing w:line="276" w:lineRule="auto"/>
        <w:ind w:left="709"/>
        <w:jc w:val="both"/>
        <w:rPr>
          <w:rFonts w:ascii="Ebrima" w:hAnsi="Ebrima" w:cstheme="minorHAnsi"/>
          <w:bCs/>
          <w:sz w:val="22"/>
          <w:szCs w:val="22"/>
        </w:rPr>
      </w:pPr>
    </w:p>
    <w:p w14:paraId="2A423F8F" w14:textId="73C55E3D" w:rsidR="00AE2A53" w:rsidRPr="00F0059C" w:rsidRDefault="00AE2A53" w:rsidP="00D5613A">
      <w:pPr>
        <w:pStyle w:val="PargrafodaLista"/>
        <w:spacing w:line="300" w:lineRule="exact"/>
        <w:ind w:right="-1"/>
        <w:jc w:val="both"/>
        <w:rPr>
          <w:rFonts w:ascii="Ebrima" w:hAnsi="Ebrima" w:cstheme="minorHAnsi"/>
          <w:bCs/>
          <w:sz w:val="22"/>
          <w:szCs w:val="22"/>
        </w:rPr>
      </w:pPr>
      <w:r w:rsidRPr="00F0059C">
        <w:rPr>
          <w:rFonts w:ascii="Ebrima" w:hAnsi="Ebrima" w:cstheme="minorHAnsi"/>
          <w:b/>
          <w:sz w:val="22"/>
          <w:szCs w:val="22"/>
        </w:rPr>
        <w:lastRenderedPageBreak/>
        <w:t>6.1.4.1.</w:t>
      </w:r>
      <w:r w:rsidRPr="00F0059C">
        <w:rPr>
          <w:rFonts w:ascii="Ebrima" w:hAnsi="Ebrima" w:cstheme="minorHAnsi"/>
          <w:bCs/>
          <w:sz w:val="22"/>
          <w:szCs w:val="22"/>
        </w:rPr>
        <w:tab/>
        <w:t xml:space="preserve">Na impossibilidade de aplicação do IPCA/IBGE </w:t>
      </w:r>
      <w:r w:rsidRPr="00F0059C">
        <w:rPr>
          <w:rFonts w:ascii="Ebrima" w:hAnsi="Ebrima"/>
          <w:sz w:val="22"/>
        </w:rPr>
        <w:t>referente ao período anterior conforme estipulado acima</w:t>
      </w:r>
      <w:r w:rsidRPr="00F0059C">
        <w:rPr>
          <w:rFonts w:ascii="Ebrima" w:hAnsi="Ebrima" w:cstheme="minorHAnsi"/>
          <w:bCs/>
          <w:sz w:val="22"/>
          <w:szCs w:val="22"/>
        </w:rPr>
        <w:t xml:space="preserve"> por proibição legal ou judicial, deverá ser convocada Assembleia Geral para que os Titulares dos CRI, </w:t>
      </w:r>
      <w:r w:rsidRPr="00F0059C">
        <w:rPr>
          <w:rFonts w:ascii="Ebrima" w:hAnsi="Ebrima"/>
          <w:sz w:val="22"/>
        </w:rPr>
        <w:t>de comum acordo com a Emitente</w:t>
      </w:r>
      <w:r w:rsidRPr="00F0059C">
        <w:rPr>
          <w:rFonts w:ascii="Ebrima" w:hAnsi="Ebrima" w:cstheme="minorHAnsi"/>
          <w:bCs/>
          <w:sz w:val="22"/>
          <w:szCs w:val="22"/>
        </w:rPr>
        <w:t xml:space="preserve">, deliberem sobre novo número-índice a ser aplicado, o qual deverá preservar o valor real e os mesmos níveis de Remuneração dos CRI. </w:t>
      </w:r>
    </w:p>
    <w:p w14:paraId="4A8D2881" w14:textId="77777777" w:rsidR="00AE2A53" w:rsidRPr="00AB18FF" w:rsidRDefault="00AE2A53" w:rsidP="00D5613A">
      <w:pPr>
        <w:spacing w:line="300" w:lineRule="exact"/>
        <w:ind w:left="709" w:right="-1"/>
        <w:jc w:val="both"/>
        <w:rPr>
          <w:rFonts w:ascii="Ebrima" w:hAnsi="Ebrima" w:cstheme="minorHAnsi"/>
          <w:bCs/>
          <w:sz w:val="22"/>
          <w:szCs w:val="22"/>
        </w:rPr>
      </w:pPr>
    </w:p>
    <w:p w14:paraId="387E32F1" w14:textId="5EB01290" w:rsidR="00AE2A53" w:rsidRPr="00AE2A53" w:rsidRDefault="00AE2A53" w:rsidP="00D5613A">
      <w:pPr>
        <w:spacing w:line="300" w:lineRule="exact"/>
        <w:ind w:left="1134" w:right="-1"/>
        <w:jc w:val="both"/>
        <w:rPr>
          <w:rFonts w:ascii="Ebrima" w:hAnsi="Ebrima" w:cstheme="minorHAnsi"/>
          <w:bCs/>
          <w:sz w:val="22"/>
          <w:szCs w:val="22"/>
        </w:rPr>
      </w:pPr>
      <w:r w:rsidRPr="00AB18FF">
        <w:rPr>
          <w:rFonts w:ascii="Ebrima" w:hAnsi="Ebrima" w:cstheme="minorHAnsi"/>
          <w:b/>
          <w:sz w:val="22"/>
          <w:szCs w:val="22"/>
        </w:rPr>
        <w:t>6.1.4.2</w:t>
      </w:r>
      <w:r w:rsidRPr="00AB18FF">
        <w:rPr>
          <w:rFonts w:ascii="Ebrima" w:hAnsi="Ebrima" w:cstheme="minorHAnsi"/>
          <w:bCs/>
          <w:sz w:val="22"/>
          <w:szCs w:val="22"/>
        </w:rPr>
        <w:t>.</w:t>
      </w:r>
      <w:r w:rsidRPr="00AB18FF">
        <w:rPr>
          <w:rFonts w:ascii="Ebrima" w:hAnsi="Ebrima" w:cstheme="minorHAnsi"/>
          <w:bCs/>
          <w:sz w:val="22"/>
          <w:szCs w:val="22"/>
        </w:rPr>
        <w:tab/>
        <w:t xml:space="preserve">Na hipótese mencionada na Cláusula 6.1.4.1 acima, caso não haja acordo sobre o novo número-índice a ser aplicado entre a Emitente e Titulares dos CRI representando, no mínimo, </w:t>
      </w:r>
      <w:r w:rsidR="00713B75">
        <w:rPr>
          <w:rFonts w:ascii="Ebrima" w:hAnsi="Ebrima" w:cstheme="minorHAnsi"/>
          <w:bCs/>
          <w:sz w:val="22"/>
          <w:szCs w:val="22"/>
        </w:rPr>
        <w:t>50</w:t>
      </w:r>
      <w:r w:rsidRPr="00AB18FF">
        <w:rPr>
          <w:rFonts w:ascii="Ebrima" w:hAnsi="Ebrima" w:cstheme="minorHAnsi"/>
          <w:bCs/>
          <w:sz w:val="22"/>
          <w:szCs w:val="22"/>
        </w:rPr>
        <w:t>% (</w:t>
      </w:r>
      <w:r w:rsidR="00713B75">
        <w:rPr>
          <w:rFonts w:ascii="Ebrima" w:hAnsi="Ebrima" w:cstheme="minorHAnsi"/>
          <w:bCs/>
          <w:sz w:val="22"/>
          <w:szCs w:val="22"/>
        </w:rPr>
        <w:t>cinquenta</w:t>
      </w:r>
      <w:r w:rsidRPr="00AB18FF">
        <w:rPr>
          <w:rFonts w:ascii="Ebrima" w:hAnsi="Ebrima" w:cstheme="minorHAnsi"/>
          <w:bCs/>
          <w:sz w:val="22"/>
          <w:szCs w:val="22"/>
        </w:rPr>
        <w:t xml:space="preserve"> por cento) </w:t>
      </w:r>
      <w:r w:rsidR="008D259E">
        <w:rPr>
          <w:rFonts w:ascii="Ebrima" w:hAnsi="Ebrima" w:cstheme="minorHAnsi"/>
          <w:bCs/>
          <w:sz w:val="22"/>
          <w:szCs w:val="22"/>
        </w:rPr>
        <w:t xml:space="preserve">mais um </w:t>
      </w:r>
      <w:r w:rsidRPr="00AB18FF">
        <w:rPr>
          <w:rFonts w:ascii="Ebrima" w:hAnsi="Ebrima" w:cstheme="minorHAnsi"/>
          <w:bCs/>
          <w:sz w:val="22"/>
          <w:szCs w:val="22"/>
        </w:rPr>
        <w:t xml:space="preserve">dos CRI em Circulação, a Emissora deverá realizar o Resgate Antecipado dos CRI </w:t>
      </w:r>
      <w:r w:rsidRPr="00AB18FF">
        <w:rPr>
          <w:rFonts w:ascii="Ebrima" w:hAnsi="Ebrima"/>
          <w:sz w:val="22"/>
        </w:rPr>
        <w:t>no prazo máximo de 30 (trinta) dias corridos contados da data de encerramento da respectiva Assembleia</w:t>
      </w:r>
      <w:r w:rsidRPr="00AB18FF">
        <w:rPr>
          <w:rFonts w:ascii="Ebrima" w:hAnsi="Ebrima" w:cstheme="minorHAnsi"/>
          <w:bCs/>
          <w:sz w:val="22"/>
          <w:szCs w:val="22"/>
        </w:rPr>
        <w:t xml:space="preserve"> ou em prazo superior que venha a ser definido em comum acordo em referida Assembleia. Nesta alternativa, para cálculo do saldo devedor dos CRI, para cada dia do período de impossibilidade de aplicação do IPCA/IBGE, será utilizado o mesmo valor aplicado na Atualização Monetária do período anterior. </w:t>
      </w:r>
    </w:p>
    <w:p w14:paraId="740E5A4B" w14:textId="77777777" w:rsidR="00AE2A53" w:rsidRPr="002F66F4" w:rsidRDefault="00AE2A53" w:rsidP="00D5613A">
      <w:pPr>
        <w:pStyle w:val="PargrafodaLista"/>
        <w:spacing w:line="276" w:lineRule="auto"/>
        <w:ind w:left="709"/>
        <w:jc w:val="both"/>
        <w:rPr>
          <w:rFonts w:ascii="Ebrima" w:hAnsi="Ebrima" w:cstheme="minorHAnsi"/>
          <w:bCs/>
          <w:sz w:val="22"/>
          <w:szCs w:val="22"/>
        </w:rPr>
      </w:pPr>
    </w:p>
    <w:p w14:paraId="6114990A" w14:textId="5E03F504"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2F66F4">
        <w:rPr>
          <w:rFonts w:ascii="Ebrima" w:hAnsi="Ebrima" w:cstheme="minorHAnsi"/>
          <w:color w:val="000000"/>
          <w:sz w:val="22"/>
          <w:szCs w:val="22"/>
        </w:rPr>
        <w:t>Emitente</w:t>
      </w:r>
      <w:r w:rsidRPr="002F66F4">
        <w:rPr>
          <w:rFonts w:ascii="Ebrima" w:hAnsi="Ebrima" w:cstheme="minorHAnsi"/>
          <w:sz w:val="22"/>
          <w:szCs w:val="22"/>
        </w:rPr>
        <w:t xml:space="preserve"> e a Emissora, ou entre a Emissora e os Titulares dos CRI, em razão do critério adotado.</w:t>
      </w:r>
    </w:p>
    <w:p w14:paraId="6E3FEC99" w14:textId="77777777" w:rsidR="00547B8F" w:rsidRPr="002F66F4" w:rsidRDefault="00547B8F" w:rsidP="0061174C">
      <w:pPr>
        <w:pStyle w:val="PargrafodaLista"/>
        <w:spacing w:line="276" w:lineRule="auto"/>
        <w:ind w:left="709" w:right="-2"/>
        <w:jc w:val="both"/>
        <w:rPr>
          <w:rFonts w:ascii="Ebrima" w:hAnsi="Ebrima" w:cstheme="minorHAnsi"/>
          <w:sz w:val="22"/>
          <w:szCs w:val="22"/>
        </w:rPr>
      </w:pPr>
    </w:p>
    <w:p w14:paraId="25648CDD" w14:textId="77777777" w:rsidR="00547B8F" w:rsidRPr="002F66F4" w:rsidRDefault="00547B8F" w:rsidP="00D5613A">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O </w:t>
      </w:r>
      <w:proofErr w:type="spellStart"/>
      <w:r w:rsidRPr="002F66F4">
        <w:rPr>
          <w:rFonts w:ascii="Ebrima" w:hAnsi="Ebrima" w:cstheme="minorHAnsi"/>
          <w:bCs/>
          <w:sz w:val="22"/>
          <w:szCs w:val="22"/>
        </w:rPr>
        <w:t>produtório</w:t>
      </w:r>
      <w:proofErr w:type="spellEnd"/>
      <w:r w:rsidRPr="002F66F4">
        <w:rPr>
          <w:rFonts w:ascii="Ebrima" w:hAnsi="Ebrima" w:cstheme="minorHAnsi"/>
          <w:bCs/>
          <w:sz w:val="22"/>
          <w:szCs w:val="22"/>
        </w:rPr>
        <w:t xml:space="preserve"> é </w:t>
      </w:r>
      <w:r w:rsidRPr="002F66F4">
        <w:rPr>
          <w:rFonts w:ascii="Ebrima" w:hAnsi="Ebrima" w:cstheme="minorHAnsi"/>
          <w:sz w:val="22"/>
          <w:szCs w:val="22"/>
        </w:rPr>
        <w:t>executado</w:t>
      </w:r>
      <w:r w:rsidRPr="002F66F4">
        <w:rPr>
          <w:rFonts w:ascii="Ebrima" w:hAnsi="Ebrima" w:cstheme="minorHAnsi"/>
          <w:bCs/>
          <w:sz w:val="22"/>
          <w:szCs w:val="22"/>
        </w:rPr>
        <w:t xml:space="preserve"> a partir do fator mais recente, acrescentando-se, em seguida, os mais remotos.</w:t>
      </w:r>
    </w:p>
    <w:p w14:paraId="14A7EB85" w14:textId="77777777" w:rsidR="00E90B40" w:rsidRDefault="00E90B40" w:rsidP="00D5613A">
      <w:pPr>
        <w:pStyle w:val="PargrafodaLista"/>
        <w:rPr>
          <w:rFonts w:ascii="Ebrima" w:hAnsi="Ebrima" w:cstheme="minorHAnsi"/>
          <w:sz w:val="22"/>
          <w:szCs w:val="22"/>
          <w:u w:val="single"/>
        </w:rPr>
      </w:pPr>
    </w:p>
    <w:p w14:paraId="1D7CC7B0" w14:textId="77777777" w:rsidR="00547B8F" w:rsidRPr="002F66F4" w:rsidRDefault="00547B8F" w:rsidP="0061174C">
      <w:pPr>
        <w:pStyle w:val="PargrafodaLista"/>
        <w:spacing w:line="276" w:lineRule="auto"/>
        <w:ind w:left="709" w:right="-2"/>
        <w:jc w:val="both"/>
        <w:rPr>
          <w:rFonts w:ascii="Ebrima" w:hAnsi="Ebrima" w:cstheme="minorHAnsi"/>
          <w:sz w:val="22"/>
          <w:szCs w:val="22"/>
          <w:u w:val="single"/>
        </w:rPr>
      </w:pPr>
    </w:p>
    <w:p w14:paraId="570576C4" w14:textId="77777777" w:rsidR="00547B8F" w:rsidRPr="002F66F4" w:rsidRDefault="00547B8F" w:rsidP="00E901C0">
      <w:pPr>
        <w:pStyle w:val="PargrafodaLista"/>
        <w:spacing w:line="276" w:lineRule="auto"/>
        <w:ind w:left="0" w:right="-2"/>
        <w:jc w:val="both"/>
        <w:rPr>
          <w:rFonts w:ascii="Ebrima" w:hAnsi="Ebrima" w:cstheme="minorHAnsi"/>
          <w:sz w:val="22"/>
          <w:szCs w:val="22"/>
          <w:u w:val="single"/>
        </w:rPr>
      </w:pPr>
      <w:r w:rsidRPr="002F66F4">
        <w:rPr>
          <w:rFonts w:ascii="Ebrima" w:hAnsi="Ebrima" w:cstheme="minorHAnsi"/>
          <w:sz w:val="22"/>
          <w:szCs w:val="22"/>
          <w:u w:val="single"/>
        </w:rPr>
        <w:t>Remuneração</w:t>
      </w:r>
    </w:p>
    <w:p w14:paraId="07AA1027" w14:textId="77777777" w:rsidR="00547B8F" w:rsidRPr="002F66F4" w:rsidRDefault="00547B8F" w:rsidP="00E901C0">
      <w:pPr>
        <w:spacing w:line="276" w:lineRule="auto"/>
        <w:ind w:right="-2"/>
        <w:jc w:val="both"/>
        <w:rPr>
          <w:rFonts w:ascii="Ebrima" w:hAnsi="Ebrima"/>
          <w:sz w:val="22"/>
          <w:szCs w:val="22"/>
        </w:rPr>
      </w:pPr>
    </w:p>
    <w:p w14:paraId="223A5E91" w14:textId="58D7E62A" w:rsidR="00547B8F" w:rsidRPr="002F66F4" w:rsidRDefault="00547B8F"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Remuneração dos CRI compreenderá os juros remuneratórios conforme </w:t>
      </w:r>
      <w:r w:rsidR="00002C1F" w:rsidRPr="002F66F4">
        <w:rPr>
          <w:rFonts w:ascii="Ebrima" w:hAnsi="Ebrima" w:cstheme="minorHAnsi"/>
          <w:sz w:val="22"/>
          <w:szCs w:val="22"/>
        </w:rPr>
        <w:t>Cláusula</w:t>
      </w:r>
      <w:r w:rsidRPr="002F66F4">
        <w:rPr>
          <w:rFonts w:ascii="Ebrima" w:hAnsi="Ebrima" w:cstheme="minorHAnsi"/>
          <w:sz w:val="22"/>
          <w:szCs w:val="22"/>
        </w:rPr>
        <w:t xml:space="preserve"> 4.1. acima, calculados a partir de um ano de 252 (duzentos e cinquenta e dois) Dias Úteis, a partir da Data da Primeira Integralização </w:t>
      </w:r>
      <w:r w:rsidR="00AE51B0">
        <w:rPr>
          <w:rFonts w:ascii="Ebrima" w:hAnsi="Ebrima" w:cstheme="minorHAnsi"/>
          <w:sz w:val="22"/>
          <w:szCs w:val="22"/>
        </w:rPr>
        <w:t>da respectiva Série</w:t>
      </w:r>
      <w:r w:rsidR="00AE51B0" w:rsidRPr="002F66F4">
        <w:rPr>
          <w:rFonts w:ascii="Ebrima" w:hAnsi="Ebrima" w:cstheme="minorHAnsi"/>
          <w:sz w:val="22"/>
          <w:szCs w:val="22"/>
        </w:rPr>
        <w:t xml:space="preserve"> </w:t>
      </w:r>
      <w:r w:rsidRPr="002F66F4">
        <w:rPr>
          <w:rFonts w:ascii="Ebrima" w:hAnsi="Ebrima" w:cstheme="minorHAnsi"/>
          <w:sz w:val="22"/>
          <w:szCs w:val="22"/>
        </w:rPr>
        <w:t>d</w:t>
      </w:r>
      <w:r w:rsidR="00F1130D">
        <w:rPr>
          <w:rFonts w:ascii="Ebrima" w:hAnsi="Ebrima" w:cstheme="minorHAnsi"/>
          <w:sz w:val="22"/>
          <w:szCs w:val="22"/>
        </w:rPr>
        <w:t>e</w:t>
      </w:r>
      <w:r w:rsidRPr="002F66F4">
        <w:rPr>
          <w:rFonts w:ascii="Ebrima" w:hAnsi="Ebrima" w:cstheme="minorHAnsi"/>
          <w:sz w:val="22"/>
          <w:szCs w:val="22"/>
        </w:rPr>
        <w:t xml:space="preserve"> CRI, calculados de forma exponencial e cumulativa </w:t>
      </w:r>
      <w:r w:rsidRPr="002F66F4">
        <w:rPr>
          <w:rFonts w:ascii="Ebrima" w:hAnsi="Ebrima" w:cstheme="minorHAnsi"/>
          <w:i/>
          <w:sz w:val="22"/>
          <w:szCs w:val="22"/>
        </w:rPr>
        <w:t xml:space="preserve">pro rata </w:t>
      </w:r>
      <w:proofErr w:type="spellStart"/>
      <w:r w:rsidRPr="002F66F4">
        <w:rPr>
          <w:rFonts w:ascii="Ebrima" w:hAnsi="Ebrima" w:cstheme="minorHAnsi"/>
          <w:i/>
          <w:sz w:val="22"/>
          <w:szCs w:val="22"/>
        </w:rPr>
        <w:t>temporis</w:t>
      </w:r>
      <w:proofErr w:type="spellEnd"/>
      <w:r w:rsidRPr="002F66F4">
        <w:rPr>
          <w:rFonts w:ascii="Ebrima" w:hAnsi="Ebrima" w:cstheme="minorHAnsi"/>
          <w:sz w:val="22"/>
          <w:szCs w:val="22"/>
        </w:rPr>
        <w:t xml:space="preserve"> sobre o respectivo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ou o respectivo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conforme o caso, de acordo com a seguinte fórmula:</w:t>
      </w:r>
    </w:p>
    <w:p w14:paraId="344AB592" w14:textId="77777777" w:rsidR="00547B8F" w:rsidRPr="002F66F4" w:rsidRDefault="00547B8F" w:rsidP="00E901C0">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2F66F4" w:rsidRDefault="00547B8F" w:rsidP="00E901C0">
      <w:pPr>
        <w:pStyle w:val="PargrafodaLista"/>
        <w:numPr>
          <w:ilvl w:val="2"/>
          <w:numId w:val="13"/>
        </w:numPr>
        <w:tabs>
          <w:tab w:val="left" w:pos="1418"/>
          <w:tab w:val="left" w:pos="1701"/>
        </w:tabs>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Cálculo da Remuneração</w:t>
      </w:r>
      <w:r w:rsidRPr="002F66F4">
        <w:rPr>
          <w:rFonts w:ascii="Ebrima" w:hAnsi="Ebrima" w:cstheme="minorHAnsi"/>
          <w:sz w:val="22"/>
          <w:szCs w:val="22"/>
        </w:rPr>
        <w:t xml:space="preserve">: A Remuneração será calculada da seguinte forma: </w:t>
      </w:r>
    </w:p>
    <w:p w14:paraId="5E8925BB" w14:textId="77777777" w:rsidR="00547B8F" w:rsidRPr="002F66F4" w:rsidRDefault="00547B8F" w:rsidP="00E901C0">
      <w:pPr>
        <w:pStyle w:val="PargrafodaLista"/>
        <w:spacing w:line="276" w:lineRule="auto"/>
        <w:ind w:left="709" w:right="-2"/>
        <w:jc w:val="both"/>
        <w:rPr>
          <w:rFonts w:ascii="Ebrima" w:hAnsi="Ebrima" w:cstheme="minorHAnsi"/>
          <w:sz w:val="22"/>
          <w:szCs w:val="22"/>
        </w:rPr>
      </w:pPr>
    </w:p>
    <w:p w14:paraId="355F1030" w14:textId="17FFBF63" w:rsidR="00547B8F" w:rsidRPr="002F66F4" w:rsidRDefault="00547B8F" w:rsidP="00E901C0">
      <w:pPr>
        <w:pStyle w:val="PargrafodaLista"/>
        <w:spacing w:line="276" w:lineRule="auto"/>
        <w:ind w:left="709" w:right="-2"/>
        <w:jc w:val="center"/>
        <w:rPr>
          <w:rFonts w:ascii="Ebrima" w:hAnsi="Ebrima" w:cstheme="minorHAnsi"/>
          <w:sz w:val="22"/>
          <w:szCs w:val="22"/>
        </w:rPr>
      </w:pPr>
      <w:r w:rsidRPr="002F66F4">
        <w:rPr>
          <w:rFonts w:ascii="Ebrima" w:hAnsi="Ebrima" w:cstheme="minorHAnsi"/>
          <w:b/>
          <w:bCs/>
          <w:sz w:val="22"/>
          <w:szCs w:val="22"/>
        </w:rPr>
        <w:t xml:space="preserve">J = </w:t>
      </w: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x (FJ – 1)</w:t>
      </w:r>
    </w:p>
    <w:p w14:paraId="1D891E02" w14:textId="77777777" w:rsidR="00547B8F" w:rsidRPr="002F66F4" w:rsidRDefault="00547B8F" w:rsidP="00E901C0">
      <w:pPr>
        <w:pStyle w:val="PargrafodaLista"/>
        <w:spacing w:line="276" w:lineRule="auto"/>
        <w:ind w:left="709" w:right="-2"/>
        <w:rPr>
          <w:rFonts w:ascii="Ebrima" w:hAnsi="Ebrima" w:cstheme="minorHAnsi"/>
          <w:sz w:val="22"/>
          <w:szCs w:val="22"/>
        </w:rPr>
      </w:pPr>
    </w:p>
    <w:p w14:paraId="4E7952CC" w14:textId="28B75D75" w:rsidR="00547B8F" w:rsidRPr="002F66F4" w:rsidRDefault="00547B8F" w:rsidP="00E901C0">
      <w:pPr>
        <w:pStyle w:val="PargrafodaLista"/>
        <w:spacing w:line="276" w:lineRule="auto"/>
        <w:ind w:left="709" w:right="-2"/>
        <w:rPr>
          <w:rFonts w:ascii="Ebrima" w:hAnsi="Ebrima" w:cstheme="minorHAnsi"/>
          <w:sz w:val="22"/>
          <w:szCs w:val="22"/>
        </w:rPr>
      </w:pPr>
      <w:r w:rsidRPr="002F66F4">
        <w:rPr>
          <w:rFonts w:ascii="Ebrima" w:hAnsi="Ebrima" w:cstheme="minorHAnsi"/>
          <w:sz w:val="22"/>
          <w:szCs w:val="22"/>
        </w:rPr>
        <w:t>onde:</w:t>
      </w:r>
    </w:p>
    <w:p w14:paraId="1F6A2A1D" w14:textId="77777777" w:rsidR="00547B8F" w:rsidRPr="002F66F4" w:rsidRDefault="00547B8F" w:rsidP="00E901C0">
      <w:pPr>
        <w:pStyle w:val="PargrafodaLista"/>
        <w:spacing w:line="276" w:lineRule="auto"/>
        <w:ind w:left="709" w:right="-2"/>
        <w:jc w:val="both"/>
        <w:rPr>
          <w:rFonts w:ascii="Ebrima" w:hAnsi="Ebrima" w:cstheme="minorHAnsi"/>
          <w:sz w:val="22"/>
          <w:szCs w:val="22"/>
        </w:rPr>
      </w:pPr>
    </w:p>
    <w:p w14:paraId="46DE5162" w14:textId="77777777" w:rsidR="00547B8F" w:rsidRPr="002F66F4" w:rsidRDefault="00547B8F" w:rsidP="00E901C0">
      <w:pPr>
        <w:widowControl w:val="0"/>
        <w:tabs>
          <w:tab w:val="left" w:pos="1701"/>
        </w:tabs>
        <w:spacing w:line="276" w:lineRule="auto"/>
        <w:ind w:left="709"/>
        <w:jc w:val="both"/>
        <w:rPr>
          <w:rFonts w:ascii="Ebrima" w:hAnsi="Ebrima" w:cstheme="minorHAnsi"/>
          <w:sz w:val="22"/>
          <w:szCs w:val="22"/>
        </w:rPr>
      </w:pPr>
      <w:r w:rsidRPr="002F66F4">
        <w:rPr>
          <w:rFonts w:ascii="Ebrima" w:hAnsi="Ebrima" w:cstheme="minorHAnsi"/>
          <w:b/>
          <w:sz w:val="22"/>
          <w:szCs w:val="22"/>
        </w:rPr>
        <w:t>J</w:t>
      </w:r>
      <w:r w:rsidRPr="002F66F4">
        <w:rPr>
          <w:rFonts w:ascii="Ebrima" w:hAnsi="Ebrima" w:cstheme="minorHAnsi"/>
          <w:sz w:val="22"/>
          <w:szCs w:val="22"/>
        </w:rPr>
        <w:t xml:space="preserve"> = valor unitário da Remuneração calculado com 8 (oito) casas decimais, sem arredondamento;</w:t>
      </w:r>
    </w:p>
    <w:p w14:paraId="59E4F4F1" w14:textId="77777777" w:rsidR="00547B8F" w:rsidRPr="002F66F4" w:rsidRDefault="00547B8F" w:rsidP="00E901C0">
      <w:pPr>
        <w:widowControl w:val="0"/>
        <w:spacing w:line="276" w:lineRule="auto"/>
        <w:ind w:left="709"/>
        <w:jc w:val="both"/>
        <w:rPr>
          <w:rFonts w:ascii="Ebrima" w:hAnsi="Ebrima" w:cstheme="minorHAnsi"/>
          <w:sz w:val="22"/>
          <w:szCs w:val="22"/>
        </w:rPr>
      </w:pPr>
    </w:p>
    <w:p w14:paraId="3F95A14F" w14:textId="54998AD5" w:rsidR="00547B8F" w:rsidRPr="002F66F4" w:rsidRDefault="00547B8F" w:rsidP="00E901C0">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lastRenderedPageBreak/>
        <w:t>V</w:t>
      </w:r>
      <w:r w:rsidR="00072227" w:rsidRPr="002F66F4">
        <w:rPr>
          <w:rFonts w:ascii="Ebrima" w:hAnsi="Ebrima" w:cstheme="minorHAnsi"/>
          <w:b/>
          <w:sz w:val="22"/>
          <w:szCs w:val="22"/>
        </w:rPr>
        <w:t>n</w:t>
      </w:r>
      <w:r w:rsidRPr="002F66F4">
        <w:rPr>
          <w:rFonts w:ascii="Ebrima" w:hAnsi="Ebrima" w:cstheme="minorHAnsi"/>
          <w:b/>
          <w:sz w:val="22"/>
          <w:szCs w:val="22"/>
        </w:rPr>
        <w:t>a</w:t>
      </w:r>
      <w:proofErr w:type="spellEnd"/>
      <w:r w:rsidRPr="002F66F4">
        <w:rPr>
          <w:rFonts w:ascii="Ebrima" w:hAnsi="Ebrima" w:cstheme="minorHAnsi"/>
          <w:sz w:val="22"/>
          <w:szCs w:val="22"/>
        </w:rPr>
        <w:t xml:space="preserve"> = conforme definido acima;</w:t>
      </w:r>
    </w:p>
    <w:p w14:paraId="6A5A32C8" w14:textId="77777777" w:rsidR="00547B8F" w:rsidRPr="002F66F4" w:rsidRDefault="00547B8F" w:rsidP="00E901C0">
      <w:pPr>
        <w:widowControl w:val="0"/>
        <w:spacing w:line="276" w:lineRule="auto"/>
        <w:ind w:left="709"/>
        <w:jc w:val="both"/>
        <w:rPr>
          <w:rFonts w:ascii="Ebrima" w:hAnsi="Ebrima" w:cstheme="minorHAnsi"/>
          <w:sz w:val="22"/>
          <w:szCs w:val="22"/>
        </w:rPr>
      </w:pPr>
    </w:p>
    <w:p w14:paraId="215B0FC1" w14:textId="1D93D748" w:rsidR="00547B8F" w:rsidRPr="002F66F4" w:rsidRDefault="00547B8F" w:rsidP="00E901C0">
      <w:pPr>
        <w:widowControl w:val="0"/>
        <w:spacing w:line="276" w:lineRule="auto"/>
        <w:ind w:left="709"/>
        <w:jc w:val="both"/>
        <w:rPr>
          <w:rFonts w:ascii="Ebrima" w:hAnsi="Ebrima"/>
          <w:sz w:val="22"/>
          <w:szCs w:val="22"/>
        </w:rPr>
      </w:pPr>
      <w:r w:rsidRPr="002F66F4">
        <w:rPr>
          <w:rFonts w:ascii="Ebrima" w:hAnsi="Ebrima" w:cstheme="minorHAnsi"/>
          <w:b/>
          <w:sz w:val="22"/>
          <w:szCs w:val="22"/>
        </w:rPr>
        <w:t>FJ</w:t>
      </w:r>
      <w:r w:rsidRPr="002F66F4">
        <w:rPr>
          <w:rFonts w:ascii="Ebrima" w:hAnsi="Ebrima" w:cstheme="minorHAnsi"/>
          <w:sz w:val="22"/>
          <w:szCs w:val="22"/>
        </w:rPr>
        <w:t xml:space="preserve"> = Fator de juros fixos calculado com 9 (nove) casas decimais, com arredondamento, apurado da seguinte forma:</w:t>
      </w:r>
    </w:p>
    <w:p w14:paraId="3D782493" w14:textId="77777777" w:rsidR="00547B8F" w:rsidRPr="002F66F4" w:rsidRDefault="00547B8F" w:rsidP="00E901C0">
      <w:pPr>
        <w:widowControl w:val="0"/>
        <w:spacing w:line="276" w:lineRule="auto"/>
        <w:ind w:left="709"/>
        <w:jc w:val="both"/>
        <w:rPr>
          <w:rFonts w:ascii="Ebrima" w:hAnsi="Ebrima"/>
          <w:sz w:val="22"/>
          <w:szCs w:val="22"/>
        </w:rPr>
      </w:pPr>
    </w:p>
    <w:p w14:paraId="451FDD7D" w14:textId="77777777" w:rsidR="00547B8F" w:rsidRPr="002F66F4" w:rsidRDefault="00547B8F" w:rsidP="00E901C0">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FJ=</m:t>
          </m:r>
          <m:sSup>
            <m:sSupPr>
              <m:ctrlPr>
                <w:rPr>
                  <w:rFonts w:ascii="Cambria Math" w:hAnsi="Cambria Math" w:cs="Calibri Light"/>
                  <w:b/>
                  <w:sz w:val="22"/>
                  <w:szCs w:val="22"/>
                </w:rPr>
              </m:ctrlPr>
            </m:sSupPr>
            <m:e>
              <m:r>
                <m:rPr>
                  <m:sty m:val="b"/>
                </m:rPr>
                <w:rPr>
                  <w:rFonts w:ascii="Cambria Math" w:hAnsi="Cambria Math"/>
                  <w:sz w:val="22"/>
                  <w:szCs w:val="22"/>
                </w:rPr>
                <m:t>(1+i)</m:t>
              </m:r>
            </m:e>
            <m:sup>
              <m:r>
                <m:rPr>
                  <m:sty m:val="b"/>
                </m:rPr>
                <w:rPr>
                  <w:rFonts w:ascii="Cambria Math" w:hAnsi="Cambria Math"/>
                  <w:sz w:val="22"/>
                  <w:szCs w:val="22"/>
                </w:rPr>
                <m:t xml:space="preserve"> </m:t>
              </m:r>
              <m:f>
                <m:fPr>
                  <m:ctrlPr>
                    <w:rPr>
                      <w:rFonts w:ascii="Cambria Math" w:hAnsi="Cambria Math" w:cs="Calibri Light"/>
                      <w:b/>
                      <w:sz w:val="22"/>
                      <w:szCs w:val="22"/>
                    </w:rPr>
                  </m:ctrlPr>
                </m:fPr>
                <m:num>
                  <m:r>
                    <m:rPr>
                      <m:sty m:val="b"/>
                    </m:rPr>
                    <w:rPr>
                      <w:rFonts w:ascii="Cambria Math" w:hAnsi="Cambria Math"/>
                      <w:sz w:val="22"/>
                      <w:szCs w:val="22"/>
                    </w:rPr>
                    <m:t>dup</m:t>
                  </m:r>
                </m:num>
                <m:den>
                  <m:r>
                    <m:rPr>
                      <m:sty m:val="b"/>
                    </m:rPr>
                    <w:rPr>
                      <w:rFonts w:ascii="Cambria Math" w:hAnsi="Cambria Math"/>
                      <w:sz w:val="22"/>
                      <w:szCs w:val="22"/>
                    </w:rPr>
                    <m:t>252</m:t>
                  </m:r>
                </m:den>
              </m:f>
            </m:sup>
          </m:sSup>
        </m:oMath>
      </m:oMathPara>
    </w:p>
    <w:p w14:paraId="7280E630" w14:textId="77777777" w:rsidR="00547B8F" w:rsidRPr="002F66F4" w:rsidRDefault="00547B8F" w:rsidP="00E901C0">
      <w:pPr>
        <w:widowControl w:val="0"/>
        <w:spacing w:line="276" w:lineRule="auto"/>
        <w:ind w:left="709"/>
        <w:rPr>
          <w:rFonts w:ascii="Ebrima" w:hAnsi="Ebrima"/>
          <w:sz w:val="22"/>
          <w:szCs w:val="22"/>
        </w:rPr>
      </w:pPr>
    </w:p>
    <w:p w14:paraId="560BC136" w14:textId="77777777" w:rsidR="00547B8F" w:rsidRPr="002F66F4" w:rsidRDefault="00547B8F" w:rsidP="00E901C0">
      <w:pPr>
        <w:widowControl w:val="0"/>
        <w:spacing w:line="276" w:lineRule="auto"/>
        <w:ind w:left="709"/>
        <w:jc w:val="both"/>
        <w:rPr>
          <w:rFonts w:ascii="Ebrima" w:hAnsi="Ebrima" w:cstheme="minorHAnsi"/>
          <w:sz w:val="22"/>
          <w:szCs w:val="22"/>
        </w:rPr>
      </w:pPr>
      <w:r w:rsidRPr="002F66F4">
        <w:rPr>
          <w:rFonts w:ascii="Ebrima" w:hAnsi="Ebrima" w:cstheme="minorHAnsi"/>
          <w:sz w:val="22"/>
          <w:szCs w:val="22"/>
        </w:rPr>
        <w:t>Onde:</w:t>
      </w:r>
    </w:p>
    <w:p w14:paraId="1C002589" w14:textId="77777777" w:rsidR="00547B8F" w:rsidRPr="002F66F4" w:rsidRDefault="00547B8F" w:rsidP="00E901C0">
      <w:pPr>
        <w:widowControl w:val="0"/>
        <w:spacing w:line="276" w:lineRule="auto"/>
        <w:ind w:left="709"/>
        <w:jc w:val="both"/>
        <w:rPr>
          <w:rFonts w:ascii="Ebrima" w:hAnsi="Ebrima" w:cstheme="minorHAnsi"/>
          <w:sz w:val="22"/>
          <w:szCs w:val="22"/>
        </w:rPr>
      </w:pPr>
    </w:p>
    <w:p w14:paraId="4CACC858" w14:textId="54952A40" w:rsidR="00547B8F" w:rsidRPr="002F66F4" w:rsidRDefault="00547B8F" w:rsidP="00E901C0">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t>i</w:t>
      </w:r>
      <w:r w:rsidRPr="002F66F4">
        <w:rPr>
          <w:rFonts w:ascii="Ebrima" w:hAnsi="Ebrima" w:cstheme="minorHAnsi"/>
          <w:sz w:val="22"/>
          <w:szCs w:val="22"/>
        </w:rPr>
        <w:t xml:space="preserve"> = </w:t>
      </w:r>
      <w:r w:rsidRPr="002F66F4">
        <w:rPr>
          <w:rFonts w:ascii="Ebrima" w:hAnsi="Ebrima" w:cstheme="minorHAnsi"/>
          <w:snapToGrid w:val="0"/>
          <w:sz w:val="22"/>
          <w:szCs w:val="22"/>
        </w:rPr>
        <w:t>a Remuneração, conforme indicada n</w:t>
      </w:r>
      <w:r w:rsidR="00444F26" w:rsidRPr="002F66F4">
        <w:rPr>
          <w:rFonts w:ascii="Ebrima" w:hAnsi="Ebrima" w:cstheme="minorHAnsi"/>
          <w:snapToGrid w:val="0"/>
          <w:sz w:val="22"/>
          <w:szCs w:val="22"/>
        </w:rPr>
        <w:t xml:space="preserve">a </w:t>
      </w:r>
      <w:r w:rsidR="00002C1F" w:rsidRPr="002F66F4">
        <w:rPr>
          <w:rFonts w:ascii="Ebrima" w:hAnsi="Ebrima" w:cstheme="minorHAnsi"/>
          <w:snapToGrid w:val="0"/>
          <w:sz w:val="22"/>
          <w:szCs w:val="22"/>
        </w:rPr>
        <w:t>Cláusula</w:t>
      </w:r>
      <w:r w:rsidR="00444F26" w:rsidRPr="002F66F4">
        <w:rPr>
          <w:rFonts w:ascii="Ebrima" w:hAnsi="Ebrima" w:cstheme="minorHAnsi"/>
          <w:snapToGrid w:val="0"/>
          <w:sz w:val="22"/>
          <w:szCs w:val="22"/>
        </w:rPr>
        <w:t xml:space="preserve"> </w:t>
      </w:r>
      <w:r w:rsidRPr="002F66F4">
        <w:rPr>
          <w:rFonts w:ascii="Ebrima" w:hAnsi="Ebrima" w:cstheme="minorHAnsi"/>
          <w:snapToGrid w:val="0"/>
          <w:sz w:val="22"/>
          <w:szCs w:val="22"/>
        </w:rPr>
        <w:t xml:space="preserve">4.1. </w:t>
      </w:r>
      <w:r w:rsidR="00444F26" w:rsidRPr="002F66F4">
        <w:rPr>
          <w:rFonts w:ascii="Ebrima" w:hAnsi="Ebrima" w:cstheme="minorHAnsi"/>
          <w:snapToGrid w:val="0"/>
          <w:sz w:val="22"/>
          <w:szCs w:val="22"/>
        </w:rPr>
        <w:t xml:space="preserve">acima, </w:t>
      </w:r>
      <w:r w:rsidRPr="002F66F4">
        <w:rPr>
          <w:rFonts w:ascii="Ebrima" w:hAnsi="Ebrima" w:cstheme="minorHAnsi"/>
          <w:snapToGrid w:val="0"/>
          <w:sz w:val="22"/>
          <w:szCs w:val="22"/>
        </w:rPr>
        <w:t>informada com 4 (quatro) casas decimais</w:t>
      </w:r>
      <w:r w:rsidRPr="002F66F4">
        <w:rPr>
          <w:rFonts w:ascii="Ebrima" w:hAnsi="Ebrima" w:cstheme="minorHAnsi"/>
          <w:sz w:val="22"/>
          <w:szCs w:val="22"/>
        </w:rPr>
        <w:t>;</w:t>
      </w:r>
    </w:p>
    <w:p w14:paraId="1B8EAE10" w14:textId="77777777" w:rsidR="00547B8F" w:rsidRPr="002F66F4" w:rsidRDefault="00547B8F" w:rsidP="00E901C0">
      <w:pPr>
        <w:widowControl w:val="0"/>
        <w:spacing w:line="276" w:lineRule="auto"/>
        <w:ind w:left="709"/>
        <w:jc w:val="both"/>
        <w:rPr>
          <w:rFonts w:ascii="Ebrima" w:hAnsi="Ebrima" w:cstheme="minorHAnsi"/>
          <w:sz w:val="22"/>
          <w:szCs w:val="22"/>
        </w:rPr>
      </w:pPr>
    </w:p>
    <w:p w14:paraId="4BB86A56" w14:textId="268BB8AB" w:rsidR="00547B8F" w:rsidRPr="002F66F4" w:rsidRDefault="00547B8F" w:rsidP="00E901C0">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dup</w:t>
      </w:r>
      <w:proofErr w:type="spellEnd"/>
      <w:r w:rsidRPr="002F66F4">
        <w:rPr>
          <w:rFonts w:ascii="Ebrima" w:hAnsi="Ebrima" w:cstheme="minorHAnsi"/>
          <w:sz w:val="22"/>
          <w:szCs w:val="22"/>
        </w:rPr>
        <w:t xml:space="preserve"> = Número de Dias Úteis entre a Data da Primeira Integralização</w:t>
      </w:r>
      <w:r w:rsidR="0013189F">
        <w:rPr>
          <w:rFonts w:ascii="Ebrima" w:hAnsi="Ebrima" w:cstheme="minorHAnsi"/>
          <w:sz w:val="22"/>
          <w:szCs w:val="22"/>
        </w:rPr>
        <w:t xml:space="preserve"> da Série a ser considerada</w:t>
      </w:r>
      <w:r w:rsidRPr="002F66F4">
        <w:rPr>
          <w:rFonts w:ascii="Ebrima" w:hAnsi="Ebrima" w:cstheme="minorHAnsi"/>
          <w:sz w:val="22"/>
          <w:szCs w:val="22"/>
        </w:rPr>
        <w:t>, a Data de Aniversário anterior, data de última incorporação ou data do evento anterior, inclusive, e a data de cálculo, exclusive.</w:t>
      </w:r>
    </w:p>
    <w:p w14:paraId="5039871D" w14:textId="77777777" w:rsidR="00D87C7A" w:rsidRPr="002F66F4" w:rsidRDefault="00D87C7A" w:rsidP="00EB32F9">
      <w:pPr>
        <w:pStyle w:val="p0"/>
        <w:tabs>
          <w:tab w:val="clear" w:pos="720"/>
        </w:tabs>
        <w:spacing w:line="276" w:lineRule="auto"/>
        <w:ind w:left="709" w:right="-2"/>
        <w:rPr>
          <w:rFonts w:ascii="Ebrima" w:hAnsi="Ebrima" w:cstheme="minorHAnsi"/>
          <w:color w:val="000000" w:themeColor="text1"/>
          <w:sz w:val="22"/>
          <w:szCs w:val="22"/>
        </w:rPr>
      </w:pPr>
    </w:p>
    <w:p w14:paraId="03539024" w14:textId="6DA5B318" w:rsidR="001914D8" w:rsidRPr="002F66F4" w:rsidRDefault="001914D8" w:rsidP="00E901C0">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A Remuneração será devida desde a Data da Primeira Integralização </w:t>
      </w:r>
      <w:r w:rsidR="007D32AB">
        <w:rPr>
          <w:rFonts w:ascii="Ebrima" w:hAnsi="Ebrima" w:cstheme="minorHAnsi"/>
          <w:sz w:val="22"/>
          <w:szCs w:val="22"/>
        </w:rPr>
        <w:t>da respectiva Série</w:t>
      </w:r>
      <w:r w:rsidR="007D32AB" w:rsidRPr="002F66F4">
        <w:rPr>
          <w:rFonts w:ascii="Ebrima" w:hAnsi="Ebrima" w:cstheme="minorHAnsi"/>
          <w:sz w:val="22"/>
          <w:szCs w:val="22"/>
        </w:rPr>
        <w:t xml:space="preserve"> </w:t>
      </w:r>
      <w:r w:rsidRPr="002F66F4">
        <w:rPr>
          <w:rFonts w:ascii="Ebrima" w:hAnsi="Ebrima" w:cstheme="minorHAnsi"/>
          <w:sz w:val="22"/>
          <w:szCs w:val="22"/>
        </w:rPr>
        <w:t xml:space="preserve">e será paga a partir da primeira </w:t>
      </w:r>
      <w:r w:rsidR="002759B0" w:rsidRPr="002F66F4">
        <w:rPr>
          <w:rFonts w:ascii="Ebrima" w:hAnsi="Ebrima" w:cstheme="minorHAnsi"/>
          <w:sz w:val="22"/>
          <w:szCs w:val="22"/>
        </w:rPr>
        <w:t xml:space="preserve">data de pagamento </w:t>
      </w:r>
      <w:r w:rsidRPr="002F66F4">
        <w:rPr>
          <w:rFonts w:ascii="Ebrima" w:hAnsi="Ebrima" w:cstheme="minorHAnsi"/>
          <w:sz w:val="22"/>
          <w:szCs w:val="22"/>
        </w:rPr>
        <w:t xml:space="preserve">da Remuneração (inclusive), sendo o pagamento da Remuneração devido em cada uma das </w:t>
      </w:r>
      <w:r w:rsidR="002759B0" w:rsidRPr="002F66F4">
        <w:rPr>
          <w:rFonts w:ascii="Ebrima" w:hAnsi="Ebrima" w:cstheme="minorHAnsi"/>
          <w:sz w:val="22"/>
          <w:szCs w:val="22"/>
        </w:rPr>
        <w:t xml:space="preserve">datas de pagamento </w:t>
      </w:r>
      <w:r w:rsidRPr="002F66F4">
        <w:rPr>
          <w:rFonts w:ascii="Ebrima" w:hAnsi="Ebrima" w:cstheme="minorHAnsi"/>
          <w:sz w:val="22"/>
          <w:szCs w:val="22"/>
        </w:rPr>
        <w:t xml:space="preserve">da Remuneração relacionadas na Tabela Vigente constante no Anexo II deste Termo de Securitização, até a Data de Vencimento </w:t>
      </w:r>
      <w:r w:rsidR="00DE632A">
        <w:rPr>
          <w:rFonts w:ascii="Ebrima" w:hAnsi="Ebrima" w:cstheme="minorHAnsi"/>
          <w:sz w:val="22"/>
          <w:szCs w:val="22"/>
        </w:rPr>
        <w:t>[</w:t>
      </w:r>
      <w:r w:rsidR="00616612" w:rsidRPr="002F66F4">
        <w:rPr>
          <w:rFonts w:ascii="Ebrima" w:hAnsi="Ebrima" w:cstheme="minorHAnsi"/>
          <w:sz w:val="22"/>
          <w:szCs w:val="22"/>
        </w:rPr>
        <w:t>dos CRI</w:t>
      </w:r>
      <w:r w:rsidR="00DE632A">
        <w:rPr>
          <w:rFonts w:ascii="Ebrima" w:hAnsi="Ebrima" w:cstheme="minorHAnsi"/>
          <w:sz w:val="22"/>
          <w:szCs w:val="22"/>
        </w:rPr>
        <w:t xml:space="preserve">][ </w:t>
      </w:r>
      <w:r w:rsidR="007D32AB" w:rsidRPr="00F0059C">
        <w:rPr>
          <w:rFonts w:ascii="Ebrima" w:hAnsi="Ebrima" w:cstheme="minorHAnsi"/>
          <w:sz w:val="22"/>
          <w:szCs w:val="22"/>
          <w:highlight w:val="yellow"/>
        </w:rPr>
        <w:t>da respectiva Série</w:t>
      </w:r>
      <w:r w:rsidR="00DE632A">
        <w:rPr>
          <w:rFonts w:ascii="Ebrima" w:hAnsi="Ebrima" w:cstheme="minorHAnsi"/>
          <w:sz w:val="22"/>
          <w:szCs w:val="22"/>
        </w:rPr>
        <w:t>][</w:t>
      </w:r>
      <w:r w:rsidR="00DE632A" w:rsidRPr="00F0059C">
        <w:rPr>
          <w:rFonts w:ascii="Ebrima" w:hAnsi="Ebrima" w:cstheme="minorHAnsi"/>
          <w:b/>
          <w:bCs/>
          <w:i/>
          <w:iCs/>
          <w:sz w:val="22"/>
          <w:szCs w:val="22"/>
          <w:highlight w:val="yellow"/>
        </w:rPr>
        <w:t xml:space="preserve">confirmar </w:t>
      </w:r>
      <w:r w:rsidR="00A57C28">
        <w:rPr>
          <w:rFonts w:ascii="Ebrima" w:hAnsi="Ebrima" w:cstheme="minorHAnsi"/>
          <w:b/>
          <w:bCs/>
          <w:i/>
          <w:iCs/>
          <w:sz w:val="22"/>
          <w:szCs w:val="22"/>
          <w:highlight w:val="yellow"/>
        </w:rPr>
        <w:t xml:space="preserve">que não </w:t>
      </w:r>
      <w:r w:rsidR="00DE632A" w:rsidRPr="00F0059C">
        <w:rPr>
          <w:rFonts w:ascii="Ebrima" w:hAnsi="Ebrima" w:cstheme="minorHAnsi"/>
          <w:b/>
          <w:bCs/>
          <w:i/>
          <w:iCs/>
          <w:sz w:val="22"/>
          <w:szCs w:val="22"/>
          <w:highlight w:val="yellow"/>
        </w:rPr>
        <w:t>haverá data de vencimento diferente por série</w:t>
      </w:r>
      <w:r w:rsidR="00DE632A">
        <w:rPr>
          <w:rFonts w:ascii="Ebrima" w:hAnsi="Ebrima" w:cstheme="minorHAnsi"/>
          <w:sz w:val="22"/>
          <w:szCs w:val="22"/>
        </w:rPr>
        <w:t>]</w:t>
      </w:r>
      <w:r w:rsidR="007D32AB" w:rsidRPr="002F66F4">
        <w:rPr>
          <w:rFonts w:ascii="Ebrima" w:hAnsi="Ebrima" w:cstheme="minorHAnsi"/>
          <w:sz w:val="22"/>
          <w:szCs w:val="22"/>
        </w:rPr>
        <w:t xml:space="preserve"> </w:t>
      </w:r>
      <w:r w:rsidR="00574E44" w:rsidRPr="0061174C">
        <w:rPr>
          <w:rFonts w:ascii="Ebrima" w:hAnsi="Ebrima" w:cstheme="minorHAnsi"/>
          <w:sz w:val="22"/>
          <w:szCs w:val="22"/>
          <w:highlight w:val="yellow"/>
        </w:rPr>
        <w:t>[</w:t>
      </w:r>
      <w:r w:rsidR="002759B0" w:rsidRPr="002F66F4">
        <w:rPr>
          <w:rFonts w:ascii="Ebrima" w:hAnsi="Ebrima" w:cstheme="minorHAnsi"/>
          <w:sz w:val="22"/>
          <w:szCs w:val="22"/>
        </w:rPr>
        <w:t xml:space="preserve">, observado que </w:t>
      </w:r>
      <w:bookmarkStart w:id="104" w:name="_Hlk55859887"/>
      <w:r w:rsidRPr="002F66F4">
        <w:rPr>
          <w:rFonts w:ascii="Ebrima" w:hAnsi="Ebrima" w:cstheme="minorHAnsi"/>
          <w:sz w:val="22"/>
          <w:szCs w:val="22"/>
        </w:rPr>
        <w:t xml:space="preserve">a Tabela Vigente poderá ser alterada pela Emissora </w:t>
      </w:r>
      <w:r w:rsidR="002759B0" w:rsidRPr="002F66F4">
        <w:rPr>
          <w:rFonts w:ascii="Ebrima" w:hAnsi="Ebrima" w:cstheme="minorHAnsi"/>
          <w:sz w:val="22"/>
          <w:szCs w:val="22"/>
        </w:rPr>
        <w:t xml:space="preserve">nos termos da </w:t>
      </w:r>
      <w:r w:rsidR="003D6D2E" w:rsidRPr="002F66F4">
        <w:rPr>
          <w:rFonts w:ascii="Ebrima" w:hAnsi="Ebrima" w:cstheme="minorHAnsi"/>
          <w:sz w:val="22"/>
          <w:szCs w:val="22"/>
        </w:rPr>
        <w:t>Cláusula</w:t>
      </w:r>
      <w:r w:rsidR="002759B0" w:rsidRPr="002F66F4">
        <w:rPr>
          <w:rFonts w:ascii="Ebrima" w:hAnsi="Ebrima" w:cstheme="minorHAnsi"/>
          <w:sz w:val="22"/>
          <w:szCs w:val="22"/>
        </w:rPr>
        <w:t xml:space="preserve"> 6.9 adiante</w:t>
      </w:r>
      <w:r w:rsidR="00574E44" w:rsidRPr="0061174C">
        <w:rPr>
          <w:rFonts w:ascii="Ebrima" w:hAnsi="Ebrima" w:cstheme="minorHAnsi"/>
          <w:sz w:val="22"/>
          <w:szCs w:val="22"/>
          <w:highlight w:val="yellow"/>
        </w:rPr>
        <w:t>]</w:t>
      </w:r>
      <w:r w:rsidRPr="002F66F4">
        <w:rPr>
          <w:rFonts w:ascii="Ebrima" w:hAnsi="Ebrima" w:cstheme="minorHAnsi"/>
          <w:sz w:val="22"/>
          <w:szCs w:val="22"/>
        </w:rPr>
        <w:t>.</w:t>
      </w:r>
      <w:bookmarkEnd w:id="104"/>
      <w:r w:rsidR="00827081" w:rsidRPr="00827081">
        <w:rPr>
          <w:rFonts w:ascii="Ebrima" w:hAnsi="Ebrima" w:cstheme="minorHAnsi"/>
          <w:sz w:val="22"/>
          <w:szCs w:val="22"/>
        </w:rPr>
        <w:t xml:space="preserve"> </w:t>
      </w:r>
      <w:r w:rsidR="00A57C28" w:rsidRPr="00F0059C">
        <w:rPr>
          <w:rFonts w:ascii="Ebrima" w:hAnsi="Ebrima" w:cstheme="minorHAnsi"/>
          <w:sz w:val="22"/>
          <w:szCs w:val="22"/>
          <w:highlight w:val="yellow"/>
        </w:rPr>
        <w:t>[</w:t>
      </w:r>
      <w:r w:rsidR="00827081" w:rsidRPr="00F0059C">
        <w:rPr>
          <w:rFonts w:ascii="Ebrima" w:hAnsi="Ebrima" w:cstheme="minorHAnsi"/>
          <w:sz w:val="22"/>
          <w:szCs w:val="22"/>
          <w:highlight w:val="yellow"/>
        </w:rPr>
        <w:t>Após a liquidação do valor equivalente à primeira Série,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r w:rsidR="00A57C28" w:rsidRPr="00F0059C">
        <w:rPr>
          <w:rFonts w:ascii="Ebrima" w:hAnsi="Ebrima" w:cstheme="minorHAnsi"/>
          <w:sz w:val="22"/>
          <w:szCs w:val="22"/>
          <w:highlight w:val="yellow"/>
        </w:rPr>
        <w:t>.]</w:t>
      </w:r>
      <w:r w:rsidR="00A57C28" w:rsidRPr="00A57C28">
        <w:rPr>
          <w:rFonts w:ascii="Ebrima" w:hAnsi="Ebrima" w:cstheme="minorHAnsi"/>
          <w:sz w:val="22"/>
          <w:szCs w:val="22"/>
        </w:rPr>
        <w:t xml:space="preserve"> </w:t>
      </w:r>
      <w:r w:rsidR="00A57C28">
        <w:rPr>
          <w:rFonts w:ascii="Ebrima" w:hAnsi="Ebrima" w:cstheme="minorHAnsi"/>
          <w:sz w:val="22"/>
          <w:szCs w:val="22"/>
        </w:rPr>
        <w:t>[</w:t>
      </w:r>
      <w:r w:rsidR="00A57C28" w:rsidRPr="00277D7D">
        <w:rPr>
          <w:rFonts w:ascii="Ebrima" w:hAnsi="Ebrima" w:cstheme="minorHAnsi"/>
          <w:b/>
          <w:bCs/>
          <w:i/>
          <w:iCs/>
          <w:sz w:val="22"/>
          <w:szCs w:val="22"/>
          <w:highlight w:val="yellow"/>
        </w:rPr>
        <w:t xml:space="preserve">confirmar </w:t>
      </w:r>
      <w:r w:rsidR="00A57C28">
        <w:rPr>
          <w:rFonts w:ascii="Ebrima" w:hAnsi="Ebrima" w:cstheme="minorHAnsi"/>
          <w:b/>
          <w:bCs/>
          <w:i/>
          <w:iCs/>
          <w:sz w:val="22"/>
          <w:szCs w:val="22"/>
          <w:highlight w:val="yellow"/>
        </w:rPr>
        <w:t xml:space="preserve">que não </w:t>
      </w:r>
      <w:r w:rsidR="00A57C28" w:rsidRPr="00277D7D">
        <w:rPr>
          <w:rFonts w:ascii="Ebrima" w:hAnsi="Ebrima" w:cstheme="minorHAnsi"/>
          <w:b/>
          <w:bCs/>
          <w:i/>
          <w:iCs/>
          <w:sz w:val="22"/>
          <w:szCs w:val="22"/>
          <w:highlight w:val="yellow"/>
        </w:rPr>
        <w:t>haverá data de vencimento diferente por série</w:t>
      </w:r>
      <w:r w:rsidR="00A57C28">
        <w:rPr>
          <w:rFonts w:ascii="Ebrima" w:hAnsi="Ebrima" w:cstheme="minorHAnsi"/>
          <w:sz w:val="22"/>
          <w:szCs w:val="22"/>
        </w:rPr>
        <w:t>]</w:t>
      </w:r>
    </w:p>
    <w:p w14:paraId="37CD55AC" w14:textId="77777777" w:rsidR="001914D8" w:rsidRPr="002F66F4" w:rsidRDefault="001914D8" w:rsidP="00E901C0">
      <w:pPr>
        <w:widowControl w:val="0"/>
        <w:spacing w:line="276" w:lineRule="auto"/>
        <w:rPr>
          <w:rFonts w:ascii="Ebrima" w:hAnsi="Ebrima" w:cstheme="minorHAnsi"/>
          <w:sz w:val="22"/>
          <w:szCs w:val="22"/>
        </w:rPr>
      </w:pPr>
    </w:p>
    <w:p w14:paraId="5B5C81D9" w14:textId="73D768E3" w:rsidR="001914D8" w:rsidRPr="002F66F4" w:rsidRDefault="001914D8" w:rsidP="00E901C0">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primeiro período de capitalização </w:t>
      </w:r>
      <w:r w:rsidR="00C92777">
        <w:rPr>
          <w:rFonts w:ascii="Ebrima" w:hAnsi="Ebrima" w:cstheme="minorHAnsi"/>
          <w:noProof/>
          <w:sz w:val="22"/>
          <w:szCs w:val="22"/>
        </w:rPr>
        <w:t>de cada Série</w:t>
      </w:r>
      <w:r w:rsidRPr="002F66F4">
        <w:rPr>
          <w:rFonts w:ascii="Ebrima" w:hAnsi="Ebrima" w:cstheme="minorHAnsi"/>
          <w:noProof/>
          <w:sz w:val="22"/>
          <w:szCs w:val="22"/>
        </w:rPr>
        <w:t xml:space="preserve"> será compreendido entre a Data da Primeira Integralização</w:t>
      </w:r>
      <w:r w:rsidR="00A57C28" w:rsidRPr="00A57C28">
        <w:rPr>
          <w:rFonts w:ascii="Ebrima" w:hAnsi="Ebrima" w:cstheme="minorHAnsi"/>
          <w:noProof/>
          <w:sz w:val="22"/>
          <w:szCs w:val="22"/>
        </w:rPr>
        <w:t xml:space="preserve"> </w:t>
      </w:r>
      <w:r w:rsidR="00A57C28">
        <w:rPr>
          <w:rFonts w:ascii="Ebrima" w:hAnsi="Ebrima" w:cstheme="minorHAnsi"/>
          <w:noProof/>
          <w:sz w:val="22"/>
          <w:szCs w:val="22"/>
        </w:rPr>
        <w:t>de cada Série</w:t>
      </w:r>
      <w:r w:rsidRPr="002F66F4">
        <w:rPr>
          <w:rFonts w:ascii="Ebrima" w:hAnsi="Ebrima" w:cstheme="minorHAnsi"/>
          <w:noProof/>
          <w:sz w:val="22"/>
          <w:szCs w:val="22"/>
        </w:rPr>
        <w:t xml:space="preserve">, inclusive, e a </w:t>
      </w:r>
      <w:r w:rsidR="00422576" w:rsidRPr="002F66F4">
        <w:rPr>
          <w:rFonts w:ascii="Ebrima" w:hAnsi="Ebrima" w:cstheme="minorHAnsi"/>
          <w:noProof/>
          <w:sz w:val="22"/>
          <w:szCs w:val="22"/>
        </w:rPr>
        <w:t xml:space="preserve">primeira data de pagamento da remuneração das </w:t>
      </w:r>
      <w:proofErr w:type="gramStart"/>
      <w:r w:rsidR="00422576" w:rsidRPr="002F66F4">
        <w:rPr>
          <w:rFonts w:ascii="Ebrima" w:hAnsi="Ebrima" w:cstheme="minorHAnsi"/>
          <w:noProof/>
          <w:sz w:val="22"/>
          <w:szCs w:val="22"/>
        </w:rPr>
        <w:t>Debêntures</w:t>
      </w:r>
      <w:r w:rsidR="00426B93">
        <w:rPr>
          <w:rFonts w:ascii="Ebrima" w:hAnsi="Ebrima" w:cstheme="minorHAnsi"/>
          <w:sz w:val="22"/>
          <w:szCs w:val="22"/>
        </w:rPr>
        <w:t>[</w:t>
      </w:r>
      <w:proofErr w:type="gramEnd"/>
      <w:r w:rsidR="00426B93" w:rsidRPr="00277D7D">
        <w:rPr>
          <w:rFonts w:ascii="Ebrima" w:hAnsi="Ebrima" w:cstheme="minorHAnsi"/>
          <w:b/>
          <w:bCs/>
          <w:i/>
          <w:iCs/>
          <w:sz w:val="22"/>
          <w:szCs w:val="22"/>
          <w:highlight w:val="yellow"/>
        </w:rPr>
        <w:t xml:space="preserve">confirmar </w:t>
      </w:r>
      <w:r w:rsidR="00426B93">
        <w:rPr>
          <w:rFonts w:ascii="Ebrima" w:hAnsi="Ebrima" w:cstheme="minorHAnsi"/>
          <w:b/>
          <w:bCs/>
          <w:i/>
          <w:iCs/>
          <w:sz w:val="22"/>
          <w:szCs w:val="22"/>
          <w:highlight w:val="yellow"/>
        </w:rPr>
        <w:t xml:space="preserve">que não </w:t>
      </w:r>
      <w:r w:rsidR="00426B93" w:rsidRPr="00277D7D">
        <w:rPr>
          <w:rFonts w:ascii="Ebrima" w:hAnsi="Ebrima" w:cstheme="minorHAnsi"/>
          <w:b/>
          <w:bCs/>
          <w:i/>
          <w:iCs/>
          <w:sz w:val="22"/>
          <w:szCs w:val="22"/>
          <w:highlight w:val="yellow"/>
        </w:rPr>
        <w:t>haverá data</w:t>
      </w:r>
      <w:r w:rsidR="00426B93">
        <w:rPr>
          <w:rFonts w:ascii="Ebrima" w:hAnsi="Ebrima" w:cstheme="minorHAnsi"/>
          <w:b/>
          <w:bCs/>
          <w:i/>
          <w:iCs/>
          <w:sz w:val="22"/>
          <w:szCs w:val="22"/>
          <w:highlight w:val="yellow"/>
        </w:rPr>
        <w:t>s de pagamento diferentes por séries</w:t>
      </w:r>
      <w:r w:rsidR="00426B93">
        <w:rPr>
          <w:rFonts w:ascii="Ebrima" w:hAnsi="Ebrima" w:cstheme="minorHAnsi"/>
          <w:sz w:val="22"/>
          <w:szCs w:val="22"/>
        </w:rPr>
        <w:t>]</w:t>
      </w:r>
      <w:r w:rsidRPr="002F66F4">
        <w:rPr>
          <w:rFonts w:ascii="Ebrima" w:hAnsi="Ebrima" w:cstheme="minorHAnsi"/>
          <w:noProof/>
          <w:sz w:val="22"/>
          <w:szCs w:val="22"/>
        </w:rPr>
        <w:t>, exclusive</w:t>
      </w:r>
      <w:r w:rsidR="00422576" w:rsidRPr="002F66F4">
        <w:rPr>
          <w:rFonts w:ascii="Ebrima" w:hAnsi="Ebrima" w:cstheme="minorHAnsi"/>
          <w:noProof/>
          <w:sz w:val="22"/>
          <w:szCs w:val="22"/>
        </w:rPr>
        <w:t>, observado que a primeira data de pagamento da Remuneração</w:t>
      </w:r>
      <w:r w:rsidR="00422576" w:rsidRPr="002F66F4">
        <w:rPr>
          <w:rFonts w:ascii="Ebrima" w:hAnsi="Ebrima" w:cstheme="minorHAnsi"/>
          <w:sz w:val="22"/>
          <w:szCs w:val="22"/>
        </w:rPr>
        <w:t xml:space="preserve"> dos CRI deverá corresponder a, no mínimo, 2 (dois) Dias Úteis após o efetivo pagamento da remuneração das Debêntures pela Emitente à Emissora</w:t>
      </w:r>
      <w:r w:rsidRPr="002F66F4">
        <w:rPr>
          <w:rFonts w:ascii="Ebrima" w:hAnsi="Ebrima" w:cstheme="minorHAnsi"/>
          <w:noProof/>
          <w:sz w:val="22"/>
          <w:szCs w:val="22"/>
        </w:rPr>
        <w:t xml:space="preserve">. Os demais períodos de capitalização serão compreendidos entre a Data de </w:t>
      </w:r>
      <w:r w:rsidRPr="002F66F4">
        <w:rPr>
          <w:rFonts w:ascii="Ebrima" w:hAnsi="Ebrima" w:cstheme="minorHAnsi"/>
          <w:sz w:val="22"/>
          <w:szCs w:val="22"/>
        </w:rPr>
        <w:t>Pagamento</w:t>
      </w:r>
      <w:r w:rsidRPr="002F66F4">
        <w:rPr>
          <w:rFonts w:ascii="Ebrima" w:hAnsi="Ebrima" w:cstheme="minorHAnsi"/>
          <w:noProof/>
          <w:sz w:val="22"/>
          <w:szCs w:val="22"/>
        </w:rPr>
        <w:t xml:space="preserve"> da Remuneração imediatamente anterior, inclusive, e a próxima Data de Pagamento da Remuneração, exclusive</w:t>
      </w:r>
      <w:r w:rsidR="00072227" w:rsidRPr="002F66F4">
        <w:rPr>
          <w:rFonts w:ascii="Ebrima" w:hAnsi="Ebrima" w:cstheme="minorHAnsi"/>
          <w:noProof/>
          <w:sz w:val="22"/>
          <w:szCs w:val="22"/>
        </w:rPr>
        <w:t xml:space="preserve"> e </w:t>
      </w:r>
      <w:r w:rsidRPr="002F66F4">
        <w:rPr>
          <w:rFonts w:ascii="Ebrima" w:hAnsi="Ebrima" w:cstheme="minorHAnsi"/>
          <w:sz w:val="22"/>
          <w:szCs w:val="22"/>
        </w:rPr>
        <w:t xml:space="preserve">se sucedem sem solução de continuidade até Data de Vencimento </w:t>
      </w:r>
      <w:r w:rsidR="00426B93">
        <w:rPr>
          <w:rFonts w:ascii="Ebrima" w:hAnsi="Ebrima" w:cstheme="minorHAnsi"/>
          <w:sz w:val="22"/>
          <w:szCs w:val="22"/>
        </w:rPr>
        <w:t>[</w:t>
      </w:r>
      <w:r w:rsidR="00616612" w:rsidRPr="002F66F4">
        <w:rPr>
          <w:rFonts w:ascii="Ebrima" w:hAnsi="Ebrima" w:cstheme="minorHAnsi"/>
          <w:sz w:val="22"/>
          <w:szCs w:val="22"/>
        </w:rPr>
        <w:t xml:space="preserve">dos </w:t>
      </w:r>
      <w:proofErr w:type="gramStart"/>
      <w:r w:rsidR="00616612" w:rsidRPr="002F66F4">
        <w:rPr>
          <w:rFonts w:ascii="Ebrima" w:hAnsi="Ebrima" w:cstheme="minorHAnsi"/>
          <w:sz w:val="22"/>
          <w:szCs w:val="22"/>
        </w:rPr>
        <w:t>CRI</w:t>
      </w:r>
      <w:r w:rsidR="00426B93">
        <w:rPr>
          <w:rFonts w:ascii="Ebrima" w:hAnsi="Ebrima" w:cstheme="minorHAnsi"/>
          <w:sz w:val="22"/>
          <w:szCs w:val="22"/>
        </w:rPr>
        <w:t>][</w:t>
      </w:r>
      <w:proofErr w:type="gramEnd"/>
      <w:r w:rsidR="00C92777" w:rsidRPr="00F0059C">
        <w:rPr>
          <w:rFonts w:ascii="Ebrima" w:hAnsi="Ebrima" w:cstheme="minorHAnsi"/>
          <w:sz w:val="22"/>
          <w:szCs w:val="22"/>
          <w:highlight w:val="yellow"/>
        </w:rPr>
        <w:t>da respectiva Série</w:t>
      </w:r>
      <w:r w:rsidR="00426B93">
        <w:rPr>
          <w:rFonts w:ascii="Ebrima" w:hAnsi="Ebrima" w:cstheme="minorHAnsi"/>
          <w:sz w:val="22"/>
          <w:szCs w:val="22"/>
        </w:rPr>
        <w:t>]</w:t>
      </w:r>
      <w:r w:rsidR="00426B93" w:rsidRPr="00426B93">
        <w:rPr>
          <w:rFonts w:ascii="Ebrima" w:hAnsi="Ebrima" w:cstheme="minorHAnsi"/>
          <w:sz w:val="22"/>
          <w:szCs w:val="22"/>
        </w:rPr>
        <w:t xml:space="preserve"> </w:t>
      </w:r>
      <w:r w:rsidR="00426B93">
        <w:rPr>
          <w:rFonts w:ascii="Ebrima" w:hAnsi="Ebrima" w:cstheme="minorHAnsi"/>
          <w:sz w:val="22"/>
          <w:szCs w:val="22"/>
        </w:rPr>
        <w:t>[</w:t>
      </w:r>
      <w:r w:rsidR="00426B93" w:rsidRPr="00277D7D">
        <w:rPr>
          <w:rFonts w:ascii="Ebrima" w:hAnsi="Ebrima" w:cstheme="minorHAnsi"/>
          <w:b/>
          <w:bCs/>
          <w:i/>
          <w:iCs/>
          <w:sz w:val="22"/>
          <w:szCs w:val="22"/>
          <w:highlight w:val="yellow"/>
        </w:rPr>
        <w:t xml:space="preserve">confirmar </w:t>
      </w:r>
      <w:r w:rsidR="00426B93">
        <w:rPr>
          <w:rFonts w:ascii="Ebrima" w:hAnsi="Ebrima" w:cstheme="minorHAnsi"/>
          <w:b/>
          <w:bCs/>
          <w:i/>
          <w:iCs/>
          <w:sz w:val="22"/>
          <w:szCs w:val="22"/>
          <w:highlight w:val="yellow"/>
        </w:rPr>
        <w:t xml:space="preserve">que não </w:t>
      </w:r>
      <w:r w:rsidR="00426B93" w:rsidRPr="00277D7D">
        <w:rPr>
          <w:rFonts w:ascii="Ebrima" w:hAnsi="Ebrima" w:cstheme="minorHAnsi"/>
          <w:b/>
          <w:bCs/>
          <w:i/>
          <w:iCs/>
          <w:sz w:val="22"/>
          <w:szCs w:val="22"/>
          <w:highlight w:val="yellow"/>
        </w:rPr>
        <w:t>haverá data de vencimento diferente por série</w:t>
      </w:r>
      <w:r w:rsidR="00426B93">
        <w:rPr>
          <w:rFonts w:ascii="Ebrima" w:hAnsi="Ebrima" w:cstheme="minorHAnsi"/>
          <w:sz w:val="22"/>
          <w:szCs w:val="22"/>
        </w:rPr>
        <w:t>]</w:t>
      </w:r>
      <w:r w:rsidRPr="002F66F4">
        <w:rPr>
          <w:rFonts w:ascii="Ebrima" w:hAnsi="Ebrima" w:cstheme="minorHAnsi"/>
          <w:sz w:val="22"/>
          <w:szCs w:val="22"/>
        </w:rPr>
        <w:t>.</w:t>
      </w:r>
    </w:p>
    <w:p w14:paraId="110016CF" w14:textId="77777777" w:rsidR="00E90B40" w:rsidRDefault="00E90B40" w:rsidP="00D5613A">
      <w:pPr>
        <w:pStyle w:val="PargrafodaLista"/>
        <w:rPr>
          <w:rFonts w:ascii="Ebrima" w:hAnsi="Ebrima" w:cstheme="minorHAnsi"/>
          <w:noProof/>
          <w:sz w:val="22"/>
          <w:szCs w:val="22"/>
        </w:rPr>
      </w:pPr>
    </w:p>
    <w:p w14:paraId="003CBB94" w14:textId="07C4846E" w:rsidR="001914D8" w:rsidRPr="002F66F4" w:rsidRDefault="001914D8" w:rsidP="00E901C0">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lastRenderedPageBreak/>
        <w:t xml:space="preserve">O pagamento da Remuneração </w:t>
      </w:r>
      <w:r w:rsidR="000D0FFF">
        <w:rPr>
          <w:rFonts w:ascii="Ebrima" w:hAnsi="Ebrima" w:cstheme="minorHAnsi"/>
          <w:sz w:val="22"/>
          <w:szCs w:val="22"/>
        </w:rPr>
        <w:t>da respectiva Série</w:t>
      </w:r>
      <w:r w:rsidR="000D0FFF" w:rsidRPr="002F66F4" w:rsidDel="000D0FFF">
        <w:rPr>
          <w:rFonts w:ascii="Ebrima" w:hAnsi="Ebrima" w:cstheme="minorHAnsi"/>
          <w:noProof/>
          <w:sz w:val="22"/>
          <w:szCs w:val="22"/>
        </w:rPr>
        <w:t xml:space="preserve"> </w:t>
      </w:r>
      <w:r w:rsidRPr="002F66F4">
        <w:rPr>
          <w:rFonts w:ascii="Ebrima" w:hAnsi="Ebrima" w:cstheme="minorHAnsi"/>
          <w:noProof/>
          <w:sz w:val="22"/>
          <w:szCs w:val="22"/>
        </w:rPr>
        <w:t xml:space="preserve">será realizado: </w:t>
      </w:r>
      <w:r w:rsidRPr="002F66F4">
        <w:rPr>
          <w:rFonts w:ascii="Ebrima" w:hAnsi="Ebrima"/>
          <w:b/>
          <w:sz w:val="22"/>
          <w:szCs w:val="22"/>
        </w:rPr>
        <w:t>(i)</w:t>
      </w:r>
      <w:r w:rsidRPr="002F66F4">
        <w:rPr>
          <w:rFonts w:ascii="Ebrima" w:hAnsi="Ebrima" w:cstheme="minorHAnsi"/>
          <w:noProof/>
          <w:sz w:val="22"/>
          <w:szCs w:val="22"/>
        </w:rPr>
        <w:t xml:space="preserve"> nas </w:t>
      </w:r>
      <w:r w:rsidR="003C2372" w:rsidRPr="002F66F4">
        <w:rPr>
          <w:rFonts w:ascii="Ebrima" w:hAnsi="Ebrima" w:cstheme="minorHAnsi"/>
          <w:noProof/>
          <w:sz w:val="22"/>
          <w:szCs w:val="22"/>
        </w:rPr>
        <w:t>d</w:t>
      </w:r>
      <w:r w:rsidRPr="002F66F4">
        <w:rPr>
          <w:rFonts w:ascii="Ebrima" w:hAnsi="Ebrima" w:cstheme="minorHAnsi"/>
          <w:noProof/>
          <w:sz w:val="22"/>
          <w:szCs w:val="22"/>
        </w:rPr>
        <w:t xml:space="preserve">atas de </w:t>
      </w:r>
      <w:r w:rsidR="003C2372" w:rsidRPr="002F66F4">
        <w:rPr>
          <w:rFonts w:ascii="Ebrima" w:hAnsi="Ebrima" w:cstheme="minorHAnsi"/>
          <w:noProof/>
          <w:sz w:val="22"/>
          <w:szCs w:val="22"/>
        </w:rPr>
        <w:t>pa</w:t>
      </w:r>
      <w:r w:rsidRPr="002F66F4">
        <w:rPr>
          <w:rFonts w:ascii="Ebrima" w:hAnsi="Ebrima" w:cstheme="minorHAnsi"/>
          <w:noProof/>
          <w:sz w:val="22"/>
          <w:szCs w:val="22"/>
        </w:rPr>
        <w:t>gamento da Remuneração</w:t>
      </w:r>
      <w:r w:rsidR="003C2372" w:rsidRPr="002F66F4">
        <w:rPr>
          <w:rFonts w:ascii="Ebrima" w:hAnsi="Ebrima" w:cstheme="minorHAnsi"/>
          <w:noProof/>
          <w:sz w:val="22"/>
          <w:szCs w:val="22"/>
        </w:rPr>
        <w:t xml:space="preserve"> indicadas na Tabela Vigente</w:t>
      </w:r>
      <w:r w:rsidRPr="002F66F4">
        <w:rPr>
          <w:rFonts w:ascii="Ebrima" w:hAnsi="Ebrima" w:cstheme="minorHAnsi"/>
          <w:noProof/>
          <w:sz w:val="22"/>
          <w:szCs w:val="22"/>
        </w:rPr>
        <w:t xml:space="preserve">; ou </w:t>
      </w:r>
      <w:r w:rsidRPr="002F66F4">
        <w:rPr>
          <w:rFonts w:ascii="Ebrima" w:hAnsi="Ebrima"/>
          <w:b/>
          <w:sz w:val="22"/>
          <w:szCs w:val="22"/>
        </w:rPr>
        <w:t>(</w:t>
      </w:r>
      <w:proofErr w:type="spellStart"/>
      <w:r w:rsidRPr="002F66F4">
        <w:rPr>
          <w:rFonts w:ascii="Ebrima" w:hAnsi="Ebrima"/>
          <w:b/>
          <w:sz w:val="22"/>
          <w:szCs w:val="22"/>
        </w:rPr>
        <w:t>ii</w:t>
      </w:r>
      <w:proofErr w:type="spellEnd"/>
      <w:r w:rsidRPr="002F66F4">
        <w:rPr>
          <w:rFonts w:ascii="Ebrima" w:hAnsi="Ebrima"/>
          <w:b/>
          <w:sz w:val="22"/>
          <w:szCs w:val="22"/>
        </w:rPr>
        <w:t>)</w:t>
      </w:r>
      <w:r w:rsidRPr="002F66F4">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2F66F4" w:rsidRDefault="001914D8" w:rsidP="00E901C0">
      <w:pPr>
        <w:widowControl w:val="0"/>
        <w:spacing w:line="276" w:lineRule="auto"/>
        <w:rPr>
          <w:rFonts w:ascii="Ebrima" w:hAnsi="Ebrima" w:cstheme="minorHAnsi"/>
          <w:noProof/>
          <w:sz w:val="22"/>
          <w:szCs w:val="22"/>
        </w:rPr>
      </w:pPr>
    </w:p>
    <w:p w14:paraId="2DAC5A4B" w14:textId="39DD0F21" w:rsidR="001914D8" w:rsidRPr="002F66F4" w:rsidRDefault="001914D8" w:rsidP="00E901C0">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r w:rsidR="003C2372" w:rsidRPr="002F66F4">
        <w:rPr>
          <w:rFonts w:ascii="Ebrima" w:hAnsi="Ebrima" w:cstheme="minorHAnsi"/>
          <w:noProof/>
          <w:sz w:val="22"/>
          <w:szCs w:val="22"/>
        </w:rPr>
        <w:t>, sem prejuízo de eventual prêmio, encargos e multas devidos nos termos deste Termo de Securitização</w:t>
      </w:r>
      <w:r w:rsidRPr="002F66F4">
        <w:rPr>
          <w:rFonts w:ascii="Ebrima" w:hAnsi="Ebrima" w:cstheme="minorHAnsi"/>
          <w:noProof/>
          <w:sz w:val="22"/>
          <w:szCs w:val="22"/>
        </w:rPr>
        <w:t>.</w:t>
      </w:r>
    </w:p>
    <w:p w14:paraId="4C70E7F5" w14:textId="77777777" w:rsidR="00E90B40" w:rsidRDefault="00E90B40" w:rsidP="00D5613A">
      <w:pPr>
        <w:pStyle w:val="PargrafodaLista"/>
        <w:rPr>
          <w:rFonts w:ascii="Ebrima" w:hAnsi="Ebrima" w:cstheme="minorHAnsi"/>
          <w:sz w:val="22"/>
          <w:szCs w:val="22"/>
        </w:rPr>
      </w:pPr>
    </w:p>
    <w:p w14:paraId="47697DE1" w14:textId="319B0CD5" w:rsidR="001914D8" w:rsidRPr="002F66F4" w:rsidRDefault="001914D8"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Fica ajustado, ainda, que não serão devidos juros de mora, multas ou quaisquer acréscimos aos valores a </w:t>
      </w:r>
      <w:r w:rsidRPr="002F66F4">
        <w:rPr>
          <w:rFonts w:ascii="Ebrima" w:hAnsi="Ebrima" w:cstheme="minorHAnsi"/>
          <w:noProof/>
          <w:sz w:val="22"/>
          <w:szCs w:val="22"/>
        </w:rPr>
        <w:t>serem</w:t>
      </w:r>
      <w:r w:rsidRPr="002F66F4">
        <w:rPr>
          <w:rFonts w:ascii="Ebrima" w:hAnsi="Ebrima" w:cstheme="minorHAnsi"/>
          <w:sz w:val="22"/>
          <w:szCs w:val="22"/>
        </w:rPr>
        <w:t xml:space="preserve"> pagos no período compreendido entre as respectivas datas de recebimento pela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dos valores referentes aos Créditos Imobiliários e as respectivas </w:t>
      </w:r>
      <w:r w:rsidR="003C2372" w:rsidRPr="002F66F4">
        <w:rPr>
          <w:rFonts w:ascii="Ebrima" w:hAnsi="Ebrima" w:cstheme="minorHAnsi"/>
          <w:sz w:val="22"/>
          <w:szCs w:val="22"/>
        </w:rPr>
        <w:t>d</w:t>
      </w:r>
      <w:r w:rsidRPr="002F66F4">
        <w:rPr>
          <w:rFonts w:ascii="Ebrima" w:hAnsi="Ebrima" w:cstheme="minorHAnsi"/>
          <w:sz w:val="22"/>
          <w:szCs w:val="22"/>
        </w:rPr>
        <w:t xml:space="preserve">atas de </w:t>
      </w:r>
      <w:r w:rsidR="003C2372" w:rsidRPr="002F66F4">
        <w:rPr>
          <w:rFonts w:ascii="Ebrima" w:hAnsi="Ebrima" w:cstheme="minorHAnsi"/>
          <w:sz w:val="22"/>
          <w:szCs w:val="22"/>
        </w:rPr>
        <w:t>p</w:t>
      </w:r>
      <w:r w:rsidRPr="002F66F4">
        <w:rPr>
          <w:rFonts w:ascii="Ebrima" w:hAnsi="Ebrima" w:cstheme="minorHAnsi"/>
          <w:sz w:val="22"/>
          <w:szCs w:val="22"/>
        </w:rPr>
        <w:t>agamento da Remuneração</w:t>
      </w:r>
      <w:r w:rsidR="00072227" w:rsidRPr="002F66F4">
        <w:rPr>
          <w:rFonts w:ascii="Ebrima" w:hAnsi="Ebrima" w:cstheme="minorHAnsi"/>
          <w:sz w:val="22"/>
          <w:szCs w:val="22"/>
        </w:rPr>
        <w:t xml:space="preserve"> e da Amortização Programada</w:t>
      </w:r>
      <w:r w:rsidRPr="002F66F4">
        <w:rPr>
          <w:rFonts w:ascii="Ebrima" w:hAnsi="Ebrima" w:cstheme="minorHAnsi"/>
          <w:sz w:val="22"/>
          <w:szCs w:val="22"/>
        </w:rPr>
        <w:t xml:space="preserve">, ou datas em que forem recebidos os recursos a título de pagamento antecipado pelos Créditos Imobiliários, </w:t>
      </w:r>
      <w:r w:rsidR="003C2372" w:rsidRPr="002F66F4">
        <w:rPr>
          <w:rFonts w:ascii="Ebrima" w:hAnsi="Ebrima" w:cstheme="minorHAnsi"/>
          <w:sz w:val="22"/>
          <w:szCs w:val="22"/>
        </w:rPr>
        <w:t xml:space="preserve">amortização extraordinária das Debêntures, </w:t>
      </w:r>
      <w:r w:rsidR="007C2E92" w:rsidRPr="002F66F4">
        <w:rPr>
          <w:rFonts w:ascii="Ebrima" w:hAnsi="Ebrima" w:cstheme="minorHAnsi"/>
          <w:sz w:val="22"/>
          <w:szCs w:val="22"/>
        </w:rPr>
        <w:t>r</w:t>
      </w:r>
      <w:r w:rsidRPr="002F66F4">
        <w:rPr>
          <w:rFonts w:ascii="Ebrima" w:hAnsi="Ebrima" w:cstheme="minorHAnsi"/>
          <w:sz w:val="22"/>
          <w:szCs w:val="22"/>
        </w:rPr>
        <w:t xml:space="preserve">esgate </w:t>
      </w:r>
      <w:r w:rsidR="007C2E92" w:rsidRPr="002F66F4">
        <w:rPr>
          <w:rFonts w:ascii="Ebrima" w:hAnsi="Ebrima" w:cstheme="minorHAnsi"/>
          <w:sz w:val="22"/>
          <w:szCs w:val="22"/>
        </w:rPr>
        <w:t>a</w:t>
      </w:r>
      <w:r w:rsidRPr="002F66F4">
        <w:rPr>
          <w:rFonts w:ascii="Ebrima" w:hAnsi="Ebrima" w:cstheme="minorHAnsi"/>
          <w:sz w:val="22"/>
          <w:szCs w:val="22"/>
        </w:rPr>
        <w:t>ntecipado das Debêntures, vencimento antecipado das Debêntures</w:t>
      </w:r>
      <w:r w:rsidR="00C35D3E" w:rsidRPr="002F66F4">
        <w:rPr>
          <w:rFonts w:ascii="Ebrima" w:hAnsi="Ebrima" w:cstheme="minorHAnsi"/>
          <w:sz w:val="22"/>
          <w:szCs w:val="22"/>
        </w:rPr>
        <w:t xml:space="preserve"> </w:t>
      </w:r>
      <w:r w:rsidRPr="002F66F4">
        <w:rPr>
          <w:rFonts w:ascii="Ebrima" w:hAnsi="Ebrima" w:cstheme="minorHAnsi"/>
          <w:sz w:val="22"/>
          <w:szCs w:val="22"/>
        </w:rPr>
        <w:t>ou qualquer outro tipo de pagamento pelos Créditos Imobiliários.</w:t>
      </w:r>
    </w:p>
    <w:p w14:paraId="227F7853" w14:textId="77777777" w:rsidR="00E90B40" w:rsidRDefault="00E90B40" w:rsidP="00D5613A">
      <w:pPr>
        <w:pStyle w:val="PargrafodaLista"/>
        <w:rPr>
          <w:rFonts w:ascii="Ebrima" w:hAnsi="Ebrima"/>
          <w:color w:val="000000" w:themeColor="text1"/>
          <w:sz w:val="22"/>
          <w:szCs w:val="22"/>
          <w:u w:val="single"/>
        </w:rPr>
      </w:pPr>
    </w:p>
    <w:p w14:paraId="2EC13B4F" w14:textId="77777777" w:rsidR="00D87C7A" w:rsidRPr="002F66F4" w:rsidRDefault="00D87C7A" w:rsidP="00021F7A">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Amortização</w:t>
      </w:r>
    </w:p>
    <w:p w14:paraId="46E26205" w14:textId="77777777" w:rsidR="00136897" w:rsidRPr="002F66F4" w:rsidRDefault="00136897" w:rsidP="00E901C0">
      <w:pPr>
        <w:tabs>
          <w:tab w:val="left" w:pos="1134"/>
        </w:tabs>
        <w:spacing w:line="276" w:lineRule="auto"/>
        <w:ind w:right="-2"/>
        <w:jc w:val="both"/>
        <w:rPr>
          <w:rFonts w:ascii="Ebrima" w:hAnsi="Ebrima" w:cstheme="minorHAnsi"/>
          <w:sz w:val="22"/>
          <w:szCs w:val="22"/>
        </w:rPr>
      </w:pPr>
    </w:p>
    <w:p w14:paraId="75D74077" w14:textId="2F65D327" w:rsidR="00136897" w:rsidRPr="002F66F4" w:rsidRDefault="00136897"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w:t>
      </w:r>
      <w:r w:rsidR="00B41E6B" w:rsidRPr="002F66F4">
        <w:rPr>
          <w:rFonts w:ascii="Ebrima" w:hAnsi="Ebrima" w:cstheme="minorHAnsi"/>
          <w:bCs/>
          <w:color w:val="000000"/>
          <w:sz w:val="22"/>
          <w:szCs w:val="22"/>
        </w:rPr>
        <w:t>Amortização</w:t>
      </w:r>
      <w:r w:rsidR="00B41E6B" w:rsidRPr="002F66F4">
        <w:rPr>
          <w:rFonts w:ascii="Ebrima" w:hAnsi="Ebrima" w:cstheme="minorHAnsi"/>
          <w:sz w:val="22"/>
          <w:szCs w:val="22"/>
        </w:rPr>
        <w:t xml:space="preserve"> </w:t>
      </w:r>
      <w:r w:rsidRPr="002F66F4">
        <w:rPr>
          <w:rFonts w:ascii="Ebrima" w:hAnsi="Ebrima" w:cstheme="minorHAnsi"/>
          <w:sz w:val="22"/>
          <w:szCs w:val="22"/>
        </w:rPr>
        <w:t xml:space="preserve">Programada dos CRI </w:t>
      </w:r>
      <w:r w:rsidR="000649E6" w:rsidRPr="002F66F4">
        <w:rPr>
          <w:rFonts w:ascii="Ebrima" w:hAnsi="Ebrima" w:cstheme="minorHAnsi"/>
          <w:sz w:val="22"/>
          <w:szCs w:val="22"/>
        </w:rPr>
        <w:t xml:space="preserve">ocorrerá </w:t>
      </w:r>
      <w:r w:rsidRPr="002F66F4">
        <w:rPr>
          <w:rFonts w:ascii="Ebrima" w:hAnsi="Ebrima" w:cstheme="minorHAnsi"/>
          <w:sz w:val="22"/>
          <w:szCs w:val="22"/>
        </w:rPr>
        <w:t xml:space="preserve">conforme o cálculo previsto na fórmula abaixo e </w:t>
      </w:r>
      <w:r w:rsidR="000649E6" w:rsidRPr="002F66F4">
        <w:rPr>
          <w:rFonts w:ascii="Ebrima" w:hAnsi="Ebrima" w:cstheme="minorHAnsi"/>
          <w:sz w:val="22"/>
          <w:szCs w:val="22"/>
        </w:rPr>
        <w:t xml:space="preserve">será </w:t>
      </w:r>
      <w:r w:rsidRPr="002F66F4">
        <w:rPr>
          <w:rFonts w:ascii="Ebrima" w:hAnsi="Ebrima" w:cstheme="minorHAnsi"/>
          <w:sz w:val="22"/>
          <w:szCs w:val="22"/>
        </w:rPr>
        <w:t xml:space="preserve">realizada nas </w:t>
      </w:r>
      <w:r w:rsidR="003C2372" w:rsidRPr="002F66F4">
        <w:rPr>
          <w:rFonts w:ascii="Ebrima" w:hAnsi="Ebrima" w:cstheme="minorHAnsi"/>
          <w:sz w:val="22"/>
          <w:szCs w:val="22"/>
        </w:rPr>
        <w:t xml:space="preserve">datas </w:t>
      </w:r>
      <w:r w:rsidRPr="002F66F4">
        <w:rPr>
          <w:rFonts w:ascii="Ebrima" w:hAnsi="Ebrima" w:cstheme="minorHAnsi"/>
          <w:sz w:val="22"/>
          <w:szCs w:val="22"/>
        </w:rPr>
        <w:t>indicadas na Tabela Vigente do Anexo II:</w:t>
      </w:r>
    </w:p>
    <w:p w14:paraId="5DD10F96" w14:textId="77777777" w:rsidR="00136897" w:rsidRPr="002F66F4" w:rsidRDefault="00136897" w:rsidP="00E901C0">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2F66F4" w:rsidRDefault="00136897" w:rsidP="00E901C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u w:val="single"/>
        </w:rPr>
        <w:t>Cálculo da Amortização</w:t>
      </w:r>
      <w:r w:rsidRPr="002F66F4">
        <w:rPr>
          <w:rFonts w:ascii="Ebrima" w:hAnsi="Ebrima" w:cstheme="minorHAnsi"/>
          <w:sz w:val="22"/>
          <w:szCs w:val="22"/>
        </w:rPr>
        <w:t>: O cálculo da amortização será realizado com base na seguinte fórmula:</w:t>
      </w:r>
    </w:p>
    <w:p w14:paraId="6B30F06C" w14:textId="77777777" w:rsidR="00136897" w:rsidRPr="002F66F4" w:rsidRDefault="00136897" w:rsidP="00E901C0">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40A6FCE6" w:rsidR="00136897" w:rsidRPr="002F66F4" w:rsidRDefault="00136897" w:rsidP="00E901C0">
      <w:pPr>
        <w:tabs>
          <w:tab w:val="left" w:pos="1560"/>
        </w:tabs>
        <w:spacing w:line="276" w:lineRule="auto"/>
        <w:ind w:left="709"/>
        <w:jc w:val="center"/>
        <w:rPr>
          <w:rFonts w:ascii="Ebrima" w:hAnsi="Ebrima" w:cstheme="minorHAnsi"/>
          <w:b/>
          <w:sz w:val="22"/>
          <w:szCs w:val="22"/>
        </w:rPr>
      </w:pP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x TA</w:t>
      </w:r>
    </w:p>
    <w:p w14:paraId="235128D1" w14:textId="77777777" w:rsidR="00136897" w:rsidRPr="002F66F4" w:rsidRDefault="00136897" w:rsidP="00E901C0">
      <w:pPr>
        <w:tabs>
          <w:tab w:val="left" w:pos="1560"/>
        </w:tabs>
        <w:spacing w:line="276" w:lineRule="auto"/>
        <w:ind w:left="709"/>
        <w:rPr>
          <w:rFonts w:ascii="Ebrima" w:hAnsi="Ebrima" w:cstheme="minorHAnsi"/>
          <w:sz w:val="22"/>
          <w:szCs w:val="22"/>
        </w:rPr>
      </w:pPr>
    </w:p>
    <w:p w14:paraId="7B97A54D" w14:textId="77777777" w:rsidR="00136897" w:rsidRPr="002F66F4" w:rsidRDefault="00136897" w:rsidP="00E901C0">
      <w:pPr>
        <w:tabs>
          <w:tab w:val="left" w:pos="1560"/>
        </w:tabs>
        <w:spacing w:line="276" w:lineRule="auto"/>
        <w:ind w:left="709"/>
        <w:rPr>
          <w:rFonts w:ascii="Ebrima" w:hAnsi="Ebrima" w:cstheme="minorHAnsi"/>
          <w:sz w:val="22"/>
          <w:szCs w:val="22"/>
        </w:rPr>
      </w:pPr>
      <w:r w:rsidRPr="002F66F4">
        <w:rPr>
          <w:rFonts w:ascii="Ebrima" w:hAnsi="Ebrima" w:cstheme="minorHAnsi"/>
          <w:sz w:val="22"/>
          <w:szCs w:val="22"/>
        </w:rPr>
        <w:t>onde:</w:t>
      </w:r>
    </w:p>
    <w:p w14:paraId="03AD70D7" w14:textId="77777777" w:rsidR="00136897" w:rsidRPr="002F66F4" w:rsidRDefault="00136897" w:rsidP="00E901C0">
      <w:pPr>
        <w:pStyle w:val="PargrafodaLista"/>
        <w:tabs>
          <w:tab w:val="left" w:pos="1560"/>
        </w:tabs>
        <w:spacing w:line="276" w:lineRule="auto"/>
        <w:ind w:left="709" w:right="-1"/>
        <w:rPr>
          <w:rFonts w:ascii="Ebrima" w:hAnsi="Ebrima" w:cstheme="minorHAnsi"/>
          <w:sz w:val="22"/>
          <w:szCs w:val="22"/>
        </w:rPr>
      </w:pPr>
    </w:p>
    <w:p w14:paraId="2FCE90F1" w14:textId="100D662E" w:rsidR="00136897" w:rsidRPr="002F66F4" w:rsidRDefault="00136897" w:rsidP="00E901C0">
      <w:pPr>
        <w:tabs>
          <w:tab w:val="left" w:pos="1560"/>
        </w:tabs>
        <w:spacing w:line="276" w:lineRule="auto"/>
        <w:ind w:left="709" w:right="-1"/>
        <w:jc w:val="both"/>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w:t>
      </w:r>
      <w:r w:rsidRPr="002F66F4">
        <w:rPr>
          <w:rFonts w:ascii="Ebrima" w:hAnsi="Ebrima" w:cstheme="minorHAnsi"/>
          <w:sz w:val="22"/>
          <w:szCs w:val="22"/>
        </w:rPr>
        <w:tab/>
        <w:t>Valor unitário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F96686">
        <w:rPr>
          <w:rFonts w:ascii="Ebrima" w:hAnsi="Ebrima" w:cstheme="minorHAnsi"/>
          <w:sz w:val="22"/>
          <w:szCs w:val="22"/>
        </w:rPr>
        <w:t>,</w:t>
      </w:r>
      <w:r w:rsidRPr="002F66F4">
        <w:rPr>
          <w:rFonts w:ascii="Ebrima" w:hAnsi="Ebrima" w:cstheme="minorHAnsi"/>
          <w:sz w:val="22"/>
          <w:szCs w:val="22"/>
        </w:rPr>
        <w:t xml:space="preserve"> Valor em reais, calculado com 8 (oito) casas decimais, sem arredondamento;</w:t>
      </w:r>
    </w:p>
    <w:p w14:paraId="229B472B" w14:textId="77777777" w:rsidR="00136897" w:rsidRPr="002F66F4" w:rsidRDefault="00136897" w:rsidP="00E901C0">
      <w:pPr>
        <w:tabs>
          <w:tab w:val="left" w:pos="1560"/>
        </w:tabs>
        <w:spacing w:line="276" w:lineRule="auto"/>
        <w:ind w:left="709" w:right="-1"/>
        <w:rPr>
          <w:rFonts w:ascii="Ebrima" w:hAnsi="Ebrima" w:cstheme="minorHAnsi"/>
          <w:sz w:val="22"/>
          <w:szCs w:val="22"/>
        </w:rPr>
      </w:pPr>
    </w:p>
    <w:p w14:paraId="3A05F963" w14:textId="4CD96D13" w:rsidR="00136897" w:rsidRPr="002F66F4" w:rsidRDefault="00136897" w:rsidP="00E901C0">
      <w:pPr>
        <w:pStyle w:val="PargrafodaLista"/>
        <w:tabs>
          <w:tab w:val="left" w:pos="1560"/>
        </w:tabs>
        <w:spacing w:line="276" w:lineRule="auto"/>
        <w:ind w:left="709" w:right="-1"/>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conforme definido </w:t>
      </w:r>
      <w:r w:rsidR="000649E6" w:rsidRPr="002F66F4">
        <w:rPr>
          <w:rFonts w:ascii="Ebrima" w:hAnsi="Ebrima" w:cstheme="minorHAnsi"/>
          <w:sz w:val="22"/>
          <w:szCs w:val="22"/>
        </w:rPr>
        <w:t>na Cláusula</w:t>
      </w:r>
      <w:r w:rsidRPr="002F66F4">
        <w:rPr>
          <w:rFonts w:ascii="Ebrima" w:hAnsi="Ebrima" w:cstheme="minorHAnsi"/>
          <w:sz w:val="22"/>
          <w:szCs w:val="22"/>
        </w:rPr>
        <w:t xml:space="preserve"> 6.1.2 acima;</w:t>
      </w:r>
    </w:p>
    <w:p w14:paraId="123D30B8" w14:textId="77777777" w:rsidR="00136897" w:rsidRPr="002F66F4" w:rsidRDefault="00136897" w:rsidP="00E901C0">
      <w:pPr>
        <w:tabs>
          <w:tab w:val="left" w:pos="1560"/>
        </w:tabs>
        <w:spacing w:line="276" w:lineRule="auto"/>
        <w:ind w:left="709" w:right="-1"/>
        <w:rPr>
          <w:rFonts w:ascii="Ebrima" w:hAnsi="Ebrima" w:cstheme="minorHAnsi"/>
          <w:sz w:val="22"/>
          <w:szCs w:val="22"/>
        </w:rPr>
      </w:pPr>
    </w:p>
    <w:p w14:paraId="5082CFF2" w14:textId="0389695E" w:rsidR="00136897" w:rsidRPr="002F66F4" w:rsidRDefault="00136897" w:rsidP="00E901C0">
      <w:pPr>
        <w:tabs>
          <w:tab w:val="left" w:pos="709"/>
          <w:tab w:val="left" w:pos="1560"/>
        </w:tabs>
        <w:spacing w:line="276" w:lineRule="auto"/>
        <w:ind w:left="709"/>
        <w:jc w:val="both"/>
        <w:rPr>
          <w:rFonts w:ascii="Ebrima" w:hAnsi="Ebrima" w:cstheme="minorHAnsi"/>
          <w:sz w:val="22"/>
          <w:szCs w:val="22"/>
        </w:rPr>
      </w:pPr>
      <w:r w:rsidRPr="002F66F4">
        <w:rPr>
          <w:rFonts w:ascii="Ebrima" w:hAnsi="Ebrima" w:cstheme="minorHAnsi"/>
          <w:b/>
          <w:sz w:val="22"/>
          <w:szCs w:val="22"/>
        </w:rPr>
        <w:t>TA</w:t>
      </w:r>
      <w:r w:rsidRPr="002F66F4">
        <w:rPr>
          <w:rFonts w:ascii="Ebrima" w:hAnsi="Ebrima" w:cstheme="minorHAnsi"/>
          <w:sz w:val="22"/>
          <w:szCs w:val="22"/>
        </w:rPr>
        <w:t xml:space="preserve"> =</w:t>
      </w:r>
      <w:r w:rsidRPr="002F66F4">
        <w:rPr>
          <w:rFonts w:ascii="Ebrima" w:hAnsi="Ebrima" w:cstheme="minorHAnsi"/>
          <w:sz w:val="22"/>
          <w:szCs w:val="22"/>
        </w:rPr>
        <w:tab/>
        <w:t>taxa de amortização</w:t>
      </w:r>
      <w:r w:rsidR="00800B17" w:rsidRPr="00800B17">
        <w:rPr>
          <w:rFonts w:ascii="Ebrima" w:hAnsi="Ebrima" w:cstheme="minorHAnsi"/>
          <w:sz w:val="22"/>
          <w:szCs w:val="22"/>
        </w:rPr>
        <w:t xml:space="preserve"> </w:t>
      </w:r>
      <w:r w:rsidR="00800B17">
        <w:rPr>
          <w:rFonts w:ascii="Ebrima" w:hAnsi="Ebrima" w:cstheme="minorHAnsi"/>
          <w:sz w:val="22"/>
          <w:szCs w:val="22"/>
        </w:rPr>
        <w:t>da respectiva Série</w:t>
      </w:r>
      <w:r w:rsidRPr="002F66F4">
        <w:rPr>
          <w:rFonts w:ascii="Ebrima" w:hAnsi="Ebrima" w:cstheme="minorHAnsi"/>
          <w:sz w:val="22"/>
          <w:szCs w:val="22"/>
        </w:rPr>
        <w:t>, expressa em percentual, com 4 (quatro) casas decimais, conforme indicada na Tabela Vigente do Anexo II.</w:t>
      </w:r>
    </w:p>
    <w:p w14:paraId="45704D3B" w14:textId="77777777" w:rsidR="00136897" w:rsidRPr="002F66F4" w:rsidRDefault="00136897" w:rsidP="00E901C0">
      <w:pPr>
        <w:pStyle w:val="PargrafodaLista"/>
        <w:widowControl w:val="0"/>
        <w:tabs>
          <w:tab w:val="left" w:pos="1560"/>
        </w:tabs>
        <w:spacing w:line="276" w:lineRule="auto"/>
        <w:ind w:left="709"/>
        <w:rPr>
          <w:rFonts w:ascii="Ebrima" w:hAnsi="Ebrima" w:cstheme="minorHAnsi"/>
          <w:sz w:val="22"/>
          <w:szCs w:val="22"/>
        </w:rPr>
      </w:pPr>
    </w:p>
    <w:p w14:paraId="004FB3DE" w14:textId="46FC0CA5" w:rsidR="00136897" w:rsidRPr="002F66F4" w:rsidRDefault="00136897" w:rsidP="00E901C0">
      <w:pPr>
        <w:pStyle w:val="PargrafodaLista"/>
        <w:numPr>
          <w:ilvl w:val="2"/>
          <w:numId w:val="13"/>
        </w:numPr>
        <w:tabs>
          <w:tab w:val="left" w:pos="1560"/>
        </w:tabs>
        <w:spacing w:line="276" w:lineRule="auto"/>
        <w:ind w:left="709" w:right="-2" w:firstLine="0"/>
        <w:jc w:val="both"/>
        <w:rPr>
          <w:rFonts w:ascii="Ebrima" w:hAnsi="Ebrima" w:cstheme="minorHAnsi"/>
          <w:sz w:val="22"/>
          <w:szCs w:val="22"/>
          <w:u w:val="single"/>
        </w:rPr>
      </w:pPr>
      <w:r w:rsidRPr="002F66F4">
        <w:rPr>
          <w:rFonts w:ascii="Ebrima" w:hAnsi="Ebrima" w:cstheme="minorHAnsi"/>
          <w:sz w:val="22"/>
          <w:szCs w:val="22"/>
          <w:u w:val="single"/>
        </w:rPr>
        <w:t xml:space="preserve">Saldo do Valor Nominal Unitário </w:t>
      </w:r>
      <w:r w:rsidR="007D58E6" w:rsidRPr="002F66F4">
        <w:rPr>
          <w:rFonts w:ascii="Ebrima" w:hAnsi="Ebrima" w:cstheme="minorHAnsi"/>
          <w:sz w:val="22"/>
          <w:szCs w:val="22"/>
          <w:u w:val="single"/>
        </w:rPr>
        <w:t>a</w:t>
      </w:r>
      <w:r w:rsidRPr="002F66F4">
        <w:rPr>
          <w:rFonts w:ascii="Ebrima" w:hAnsi="Ebrima" w:cstheme="minorHAnsi"/>
          <w:sz w:val="22"/>
          <w:szCs w:val="22"/>
          <w:u w:val="single"/>
        </w:rPr>
        <w:t>tualizado após cada amortização:</w:t>
      </w:r>
    </w:p>
    <w:p w14:paraId="0CB4008D" w14:textId="77777777" w:rsidR="00136897" w:rsidRPr="002F66F4" w:rsidRDefault="00136897" w:rsidP="00E901C0">
      <w:pPr>
        <w:pStyle w:val="PargrafodaLista"/>
        <w:widowControl w:val="0"/>
        <w:tabs>
          <w:tab w:val="left" w:pos="1560"/>
        </w:tabs>
        <w:spacing w:line="276" w:lineRule="auto"/>
        <w:ind w:left="709"/>
        <w:rPr>
          <w:rFonts w:ascii="Ebrima" w:hAnsi="Ebrima" w:cstheme="minorHAnsi"/>
          <w:sz w:val="22"/>
          <w:szCs w:val="22"/>
          <w:u w:val="single"/>
        </w:rPr>
      </w:pPr>
    </w:p>
    <w:p w14:paraId="7085DDD7" w14:textId="1A627DEC" w:rsidR="00136897" w:rsidRPr="002F66F4" w:rsidRDefault="00136897" w:rsidP="00E901C0">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sidRPr="002F66F4">
        <w:rPr>
          <w:rFonts w:ascii="Ebrima" w:hAnsi="Ebrima" w:cstheme="minorHAnsi"/>
          <w:b/>
          <w:sz w:val="22"/>
          <w:szCs w:val="22"/>
        </w:rPr>
        <w:t>VNr</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p>
    <w:p w14:paraId="0C88B7A9" w14:textId="77777777" w:rsidR="00F27811" w:rsidRPr="002F66F4" w:rsidRDefault="00F27811" w:rsidP="00E901C0">
      <w:pPr>
        <w:tabs>
          <w:tab w:val="left" w:pos="1560"/>
        </w:tabs>
        <w:spacing w:line="276" w:lineRule="auto"/>
        <w:ind w:left="709"/>
        <w:rPr>
          <w:rFonts w:ascii="Ebrima" w:hAnsi="Ebrima" w:cstheme="minorHAnsi"/>
          <w:sz w:val="22"/>
          <w:szCs w:val="22"/>
        </w:rPr>
      </w:pPr>
    </w:p>
    <w:p w14:paraId="73FA92E0" w14:textId="77777777" w:rsidR="00F27811" w:rsidRPr="002F66F4" w:rsidRDefault="00F27811" w:rsidP="00E901C0">
      <w:pPr>
        <w:tabs>
          <w:tab w:val="left" w:pos="1560"/>
        </w:tabs>
        <w:spacing w:line="276" w:lineRule="auto"/>
        <w:ind w:left="709"/>
        <w:rPr>
          <w:rFonts w:ascii="Ebrima" w:hAnsi="Ebrima" w:cstheme="minorHAnsi"/>
          <w:sz w:val="22"/>
          <w:szCs w:val="22"/>
        </w:rPr>
      </w:pPr>
      <w:r w:rsidRPr="002F66F4">
        <w:rPr>
          <w:rFonts w:ascii="Ebrima" w:hAnsi="Ebrima" w:cstheme="minorHAnsi"/>
          <w:sz w:val="22"/>
          <w:szCs w:val="22"/>
        </w:rPr>
        <w:t>onde:</w:t>
      </w:r>
    </w:p>
    <w:p w14:paraId="6EE19C53" w14:textId="77777777" w:rsidR="00F27811" w:rsidRPr="002F66F4" w:rsidRDefault="00F27811" w:rsidP="00E901C0">
      <w:pPr>
        <w:pStyle w:val="PargrafodaLista"/>
        <w:tabs>
          <w:tab w:val="left" w:pos="1560"/>
        </w:tabs>
        <w:spacing w:line="276" w:lineRule="auto"/>
        <w:ind w:left="709" w:right="-1"/>
        <w:rPr>
          <w:rFonts w:ascii="Ebrima" w:hAnsi="Ebrima" w:cstheme="minorHAnsi"/>
          <w:sz w:val="22"/>
          <w:szCs w:val="22"/>
        </w:rPr>
      </w:pPr>
    </w:p>
    <w:p w14:paraId="3D33B663" w14:textId="77777777"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VNr</w:t>
      </w:r>
      <w:proofErr w:type="spellEnd"/>
      <w:r w:rsidRPr="002F66F4">
        <w:rPr>
          <w:rFonts w:ascii="Ebrima" w:hAnsi="Ebrima" w:cstheme="minorHAnsi"/>
          <w:b/>
          <w:sz w:val="22"/>
          <w:szCs w:val="22"/>
        </w:rPr>
        <w:t xml:space="preserve"> =</w:t>
      </w:r>
      <w:r w:rsidRPr="002F66F4">
        <w:rPr>
          <w:rFonts w:ascii="Ebrima" w:hAnsi="Ebrima" w:cstheme="minorHAnsi"/>
          <w:sz w:val="22"/>
          <w:szCs w:val="22"/>
        </w:rPr>
        <w:t xml:space="preserve"> valor remanescente após 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amortização, calculado com 8 (oito) casas decimais, sem arredondamento;</w:t>
      </w:r>
    </w:p>
    <w:p w14:paraId="03E8BD66" w14:textId="77777777"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p>
    <w:p w14:paraId="12B6A5D5" w14:textId="1D9AF2D4"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conforme definido acima; e</w:t>
      </w:r>
    </w:p>
    <w:p w14:paraId="0404A391" w14:textId="77777777"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p>
    <w:p w14:paraId="41039438" w14:textId="6B4544A5"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 conforme definido acima.</w:t>
      </w:r>
    </w:p>
    <w:p w14:paraId="4159F811" w14:textId="77777777" w:rsidR="00136897" w:rsidRPr="002F66F4" w:rsidRDefault="00136897" w:rsidP="00E901C0">
      <w:pPr>
        <w:pStyle w:val="PargrafodaLista"/>
        <w:tabs>
          <w:tab w:val="left" w:pos="709"/>
          <w:tab w:val="left" w:pos="1560"/>
        </w:tabs>
        <w:spacing w:line="276" w:lineRule="auto"/>
        <w:ind w:left="709"/>
        <w:rPr>
          <w:rFonts w:ascii="Ebrima" w:hAnsi="Ebrima" w:cstheme="minorHAnsi"/>
          <w:sz w:val="22"/>
          <w:szCs w:val="22"/>
        </w:rPr>
      </w:pPr>
    </w:p>
    <w:p w14:paraId="338E8835" w14:textId="2FF2032E" w:rsidR="00136897" w:rsidRPr="002F66F4" w:rsidRDefault="00136897" w:rsidP="00E901C0">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2F66F4">
        <w:rPr>
          <w:rFonts w:ascii="Ebrima" w:hAnsi="Ebrima" w:cstheme="minorHAnsi"/>
          <w:sz w:val="22"/>
          <w:szCs w:val="22"/>
        </w:rPr>
        <w:t>Após o pagamento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6D7544">
        <w:rPr>
          <w:rFonts w:ascii="Ebrima" w:hAnsi="Ebrima" w:cstheme="minorHAnsi"/>
          <w:sz w:val="22"/>
          <w:szCs w:val="22"/>
        </w:rPr>
        <w:t>,</w:t>
      </w:r>
      <w:r w:rsidRPr="002F66F4">
        <w:rPr>
          <w:rFonts w:ascii="Ebrima" w:hAnsi="Ebrima" w:cstheme="minorHAnsi"/>
          <w:sz w:val="22"/>
          <w:szCs w:val="22"/>
        </w:rPr>
        <w:t xml:space="preserve"> VNR assume o lugar de </w:t>
      </w:r>
      <w:proofErr w:type="spellStart"/>
      <w:r w:rsidRPr="002F66F4">
        <w:rPr>
          <w:rFonts w:ascii="Ebrima" w:hAnsi="Ebrima" w:cstheme="minorHAnsi"/>
          <w:sz w:val="22"/>
          <w:szCs w:val="22"/>
        </w:rPr>
        <w:t>VNa</w:t>
      </w:r>
      <w:proofErr w:type="spellEnd"/>
      <w:r w:rsidRPr="002F66F4">
        <w:rPr>
          <w:rFonts w:ascii="Ebrima" w:hAnsi="Ebrima" w:cstheme="minorHAnsi"/>
          <w:sz w:val="22"/>
          <w:szCs w:val="22"/>
        </w:rPr>
        <w:t>.</w:t>
      </w:r>
    </w:p>
    <w:p w14:paraId="7E0C1F88" w14:textId="77777777" w:rsidR="00136897" w:rsidRPr="002F66F4" w:rsidRDefault="00136897" w:rsidP="00E901C0">
      <w:pPr>
        <w:tabs>
          <w:tab w:val="left" w:pos="1560"/>
          <w:tab w:val="left" w:pos="1843"/>
        </w:tabs>
        <w:spacing w:line="276" w:lineRule="auto"/>
        <w:ind w:left="709" w:right="-2"/>
        <w:jc w:val="both"/>
        <w:rPr>
          <w:rFonts w:ascii="Ebrima" w:hAnsi="Ebrima" w:cstheme="minorHAnsi"/>
          <w:sz w:val="22"/>
          <w:szCs w:val="22"/>
        </w:rPr>
      </w:pPr>
    </w:p>
    <w:p w14:paraId="3222B325" w14:textId="3005494B" w:rsidR="00136897" w:rsidRPr="002F66F4" w:rsidRDefault="00136897" w:rsidP="00E901C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w:t>
      </w:r>
      <w:r w:rsidR="00072227" w:rsidRPr="002F66F4">
        <w:rPr>
          <w:rFonts w:ascii="Ebrima" w:hAnsi="Ebrima" w:cstheme="minorHAnsi"/>
          <w:sz w:val="22"/>
          <w:szCs w:val="22"/>
        </w:rPr>
        <w:t xml:space="preserve">e sem qualquer responsabilidade da Emitente, </w:t>
      </w:r>
      <w:r w:rsidRPr="002F66F4">
        <w:rPr>
          <w:rFonts w:ascii="Ebrima" w:hAnsi="Ebrima" w:cstheme="minorHAnsi"/>
          <w:sz w:val="22"/>
          <w:szCs w:val="22"/>
        </w:rPr>
        <w:t xml:space="preserve">serão devidos pela Emissora, a partir do vencimento da parcela (inclusive) até a data de seu efetivo pagamento (exclusive), multa moratória de 2% (dois por cento) e juros de mora de 1% (um por cento) ao mês, </w:t>
      </w:r>
      <w:r w:rsidRPr="002F66F4">
        <w:rPr>
          <w:rFonts w:ascii="Ebrima" w:hAnsi="Ebrima" w:cstheme="minorHAnsi"/>
          <w:i/>
          <w:sz w:val="22"/>
          <w:szCs w:val="22"/>
        </w:rPr>
        <w:t xml:space="preserve">pro rata </w:t>
      </w:r>
      <w:proofErr w:type="spellStart"/>
      <w:r w:rsidRPr="002F66F4">
        <w:rPr>
          <w:rFonts w:ascii="Ebrima" w:hAnsi="Ebrima" w:cstheme="minorHAnsi"/>
          <w:i/>
          <w:sz w:val="22"/>
          <w:szCs w:val="22"/>
        </w:rPr>
        <w:t>temporis</w:t>
      </w:r>
      <w:proofErr w:type="spellEnd"/>
      <w:r w:rsidRPr="002F66F4">
        <w:rPr>
          <w:rFonts w:ascii="Ebrima" w:hAnsi="Ebrima" w:cstheme="minorHAnsi"/>
          <w:i/>
          <w:sz w:val="22"/>
          <w:szCs w:val="22"/>
        </w:rPr>
        <w:t xml:space="preserve"> </w:t>
      </w:r>
      <w:r w:rsidRPr="002F66F4">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2F66F4" w:rsidRDefault="00136897" w:rsidP="00E901C0">
      <w:pPr>
        <w:tabs>
          <w:tab w:val="left" w:pos="1560"/>
          <w:tab w:val="left" w:pos="1843"/>
        </w:tabs>
        <w:spacing w:line="276" w:lineRule="auto"/>
        <w:ind w:left="709" w:right="-2"/>
        <w:jc w:val="both"/>
        <w:rPr>
          <w:rFonts w:ascii="Ebrima" w:hAnsi="Ebrima" w:cstheme="minorHAnsi"/>
          <w:sz w:val="22"/>
          <w:szCs w:val="22"/>
        </w:rPr>
      </w:pPr>
    </w:p>
    <w:p w14:paraId="34521605" w14:textId="0839D0B0" w:rsidR="00136897" w:rsidRPr="002F66F4" w:rsidRDefault="00136897" w:rsidP="00E901C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w:t>
      </w:r>
      <w:r w:rsidR="003D6D2E" w:rsidRPr="002F66F4">
        <w:rPr>
          <w:rFonts w:ascii="Ebrima" w:hAnsi="Ebrima" w:cstheme="minorHAnsi"/>
          <w:sz w:val="22"/>
          <w:szCs w:val="22"/>
        </w:rPr>
        <w:t>Cláusula</w:t>
      </w:r>
      <w:r w:rsidRPr="002F66F4">
        <w:rPr>
          <w:rFonts w:ascii="Ebrima" w:hAnsi="Ebrima" w:cstheme="minorHAnsi"/>
          <w:sz w:val="22"/>
          <w:szCs w:val="22"/>
        </w:rPr>
        <w:t>.</w:t>
      </w:r>
    </w:p>
    <w:p w14:paraId="4AF036AF" w14:textId="77777777" w:rsidR="00E90B40" w:rsidRDefault="00E90B40" w:rsidP="00D5613A">
      <w:pPr>
        <w:pStyle w:val="PargrafodaLista"/>
        <w:rPr>
          <w:rFonts w:ascii="Ebrima" w:hAnsi="Ebrima" w:cstheme="minorHAnsi"/>
          <w:sz w:val="22"/>
          <w:szCs w:val="22"/>
        </w:rPr>
      </w:pPr>
    </w:p>
    <w:p w14:paraId="6D9D45D0" w14:textId="11838146" w:rsidR="005A5C56" w:rsidRPr="002F66F4" w:rsidRDefault="005A5C56"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Tabela Vigente dos CRI inicialmente será aquela descrita no Anexo II, a qual poderá ser alterada pela Emissora a qualquer momento em função </w:t>
      </w:r>
      <w:r w:rsidR="00283C0E" w:rsidRPr="002F66F4">
        <w:rPr>
          <w:rFonts w:ascii="Ebrima" w:hAnsi="Ebrima" w:cstheme="minorHAnsi"/>
          <w:sz w:val="22"/>
          <w:szCs w:val="22"/>
        </w:rPr>
        <w:t xml:space="preserve">da data em que ocorrer a primeira integralização dos CRI, </w:t>
      </w:r>
      <w:r w:rsidRPr="002F66F4">
        <w:rPr>
          <w:rFonts w:ascii="Ebrima" w:hAnsi="Ebrima" w:cstheme="minorHAnsi"/>
          <w:sz w:val="22"/>
          <w:szCs w:val="22"/>
        </w:rPr>
        <w:t>de reflexos da Ordem de Pagamento</w:t>
      </w:r>
      <w:r w:rsidR="006F4643">
        <w:rPr>
          <w:rFonts w:ascii="Ebrima" w:hAnsi="Ebrima" w:cstheme="minorHAnsi"/>
          <w:sz w:val="22"/>
          <w:szCs w:val="22"/>
        </w:rPr>
        <w:t>s</w:t>
      </w:r>
      <w:r w:rsidRPr="002F66F4">
        <w:rPr>
          <w:rFonts w:ascii="Ebrima" w:hAnsi="Ebrima" w:cstheme="minorHAnsi"/>
          <w:sz w:val="22"/>
          <w:szCs w:val="22"/>
        </w:rPr>
        <w:t xml:space="preserve">, dos recebimentos dos Créditos Imobiliários, e demais hipóteses previstas na Escritura de Emissão de Debêntures e no presente Termo de Securitização. </w:t>
      </w:r>
      <w:r w:rsidR="00283C0E" w:rsidRPr="002F66F4">
        <w:rPr>
          <w:rFonts w:ascii="Ebrima" w:hAnsi="Ebrima" w:cstheme="minorHAnsi"/>
          <w:sz w:val="22"/>
          <w:szCs w:val="22"/>
        </w:rPr>
        <w:t>Em tais hipóteses</w:t>
      </w:r>
      <w:r w:rsidRPr="002F66F4">
        <w:rPr>
          <w:rFonts w:ascii="Ebrima" w:hAnsi="Ebrima" w:cstheme="minorHAnsi"/>
          <w:sz w:val="22"/>
          <w:szCs w:val="22"/>
        </w:rPr>
        <w:t xml:space="preserve">, o Anexo II poderá ser alterado pela Emissora para ajustar as novas datas de pagamento e amortizações, sem necessidade de aditamento ao </w:t>
      </w:r>
      <w:r w:rsidRPr="005D3E05">
        <w:rPr>
          <w:rFonts w:ascii="Ebrima" w:hAnsi="Ebrima" w:cstheme="minorHAnsi"/>
          <w:sz w:val="22"/>
          <w:szCs w:val="22"/>
        </w:rPr>
        <w:t>presente</w:t>
      </w:r>
      <w:r w:rsidR="000649E6" w:rsidRPr="005D3E05">
        <w:rPr>
          <w:rFonts w:ascii="Ebrima" w:hAnsi="Ebrima" w:cstheme="minorHAnsi"/>
          <w:sz w:val="22"/>
          <w:szCs w:val="22"/>
        </w:rPr>
        <w:t xml:space="preserve">, sendo certo que a Emissora e o Agente </w:t>
      </w:r>
      <w:r w:rsidR="008365FE" w:rsidRPr="00FC4DF7">
        <w:rPr>
          <w:rFonts w:ascii="Ebrima" w:hAnsi="Ebrima"/>
          <w:sz w:val="22"/>
        </w:rPr>
        <w:t>Fiduciário poderão celebrar aditamento para alteração do Anexo II, se assim desejarem</w:t>
      </w:r>
      <w:r w:rsidRPr="005D3E05">
        <w:rPr>
          <w:rFonts w:ascii="Ebrima" w:hAnsi="Ebrima" w:cstheme="minorHAnsi"/>
          <w:sz w:val="22"/>
          <w:szCs w:val="22"/>
        </w:rPr>
        <w:t xml:space="preserve">. Em razão de tratar-se de operacional corriqueiro e inerente à administração do Patrimônio Separado pela </w:t>
      </w:r>
      <w:proofErr w:type="spellStart"/>
      <w:r w:rsidRPr="005D3E05">
        <w:rPr>
          <w:rFonts w:ascii="Ebrima" w:hAnsi="Ebrima" w:cstheme="minorHAnsi"/>
          <w:sz w:val="22"/>
          <w:szCs w:val="22"/>
        </w:rPr>
        <w:t>Securitizadora</w:t>
      </w:r>
      <w:proofErr w:type="spellEnd"/>
      <w:r w:rsidRPr="005D3E05">
        <w:rPr>
          <w:rFonts w:ascii="Ebrima" w:hAnsi="Ebrima" w:cstheme="minorHAnsi"/>
          <w:sz w:val="22"/>
          <w:szCs w:val="22"/>
        </w:rPr>
        <w:t>, a alteração da Tabela Vigente</w:t>
      </w:r>
      <w:r w:rsidRPr="002F66F4">
        <w:rPr>
          <w:rFonts w:ascii="Ebrima" w:hAnsi="Ebrima" w:cstheme="minorHAnsi"/>
          <w:sz w:val="22"/>
          <w:szCs w:val="22"/>
        </w:rPr>
        <w:t xml:space="preserv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2F66F4" w:rsidRDefault="005A5C56" w:rsidP="00E901C0">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6E7C9362" w:rsidR="005A5C56" w:rsidRPr="002F66F4" w:rsidRDefault="005A5C56" w:rsidP="00E901C0">
      <w:pPr>
        <w:pStyle w:val="PargrafodaLista"/>
        <w:numPr>
          <w:ilvl w:val="2"/>
          <w:numId w:val="13"/>
        </w:numPr>
        <w:tabs>
          <w:tab w:val="left" w:pos="1418"/>
        </w:tabs>
        <w:spacing w:line="276" w:lineRule="auto"/>
        <w:ind w:left="709" w:right="-2" w:firstLine="0"/>
        <w:jc w:val="both"/>
        <w:rPr>
          <w:rFonts w:ascii="Ebrima" w:hAnsi="Ebrima" w:cstheme="minorHAnsi"/>
          <w:sz w:val="22"/>
          <w:szCs w:val="22"/>
        </w:rPr>
      </w:pPr>
      <w:bookmarkStart w:id="105" w:name="OLE_LINK1"/>
      <w:r w:rsidRPr="002F66F4">
        <w:rPr>
          <w:rFonts w:ascii="Ebrima" w:hAnsi="Ebrima" w:cstheme="minorHAnsi"/>
          <w:sz w:val="22"/>
          <w:szCs w:val="22"/>
        </w:rPr>
        <w:t xml:space="preserve">A nova tabela vigente deverá ser encaminhada para a B3 e para o Agente Fiduciário em até </w:t>
      </w:r>
      <w:r w:rsidR="00AD520B">
        <w:rPr>
          <w:rFonts w:ascii="Ebrima" w:hAnsi="Ebrima" w:cstheme="minorHAnsi"/>
          <w:sz w:val="22"/>
          <w:szCs w:val="22"/>
        </w:rPr>
        <w:t>3</w:t>
      </w:r>
      <w:r w:rsidRPr="002F66F4">
        <w:rPr>
          <w:rFonts w:ascii="Ebrima" w:hAnsi="Ebrima" w:cstheme="minorHAnsi"/>
          <w:sz w:val="22"/>
          <w:szCs w:val="22"/>
        </w:rPr>
        <w:t xml:space="preserve"> (</w:t>
      </w:r>
      <w:r w:rsidR="00AD520B">
        <w:rPr>
          <w:rFonts w:ascii="Ebrima" w:hAnsi="Ebrima" w:cstheme="minorHAnsi"/>
          <w:sz w:val="22"/>
          <w:szCs w:val="22"/>
        </w:rPr>
        <w:t>três</w:t>
      </w:r>
      <w:r w:rsidRPr="002F66F4">
        <w:rPr>
          <w:rFonts w:ascii="Ebrima" w:hAnsi="Ebrima" w:cstheme="minorHAnsi"/>
          <w:sz w:val="22"/>
          <w:szCs w:val="22"/>
        </w:rPr>
        <w:t>) Dias Úteis de sua alteração.</w:t>
      </w:r>
      <w:bookmarkEnd w:id="105"/>
    </w:p>
    <w:p w14:paraId="0D039A90" w14:textId="77777777" w:rsidR="005A5C56" w:rsidRPr="002F66F4" w:rsidRDefault="005A5C56" w:rsidP="00D5613A">
      <w:pPr>
        <w:pStyle w:val="PargrafodaLista"/>
        <w:tabs>
          <w:tab w:val="left" w:pos="1134"/>
        </w:tabs>
        <w:spacing w:line="276" w:lineRule="auto"/>
        <w:ind w:left="0" w:right="-2"/>
        <w:jc w:val="both"/>
        <w:rPr>
          <w:rFonts w:ascii="Ebrima" w:hAnsi="Ebrima"/>
          <w:sz w:val="22"/>
          <w:szCs w:val="22"/>
        </w:rPr>
      </w:pPr>
    </w:p>
    <w:p w14:paraId="2C0CE802" w14:textId="721DB08C" w:rsidR="00904990" w:rsidRPr="00904990" w:rsidRDefault="00904990" w:rsidP="00E901C0">
      <w:pPr>
        <w:pStyle w:val="PargrafodaLista"/>
        <w:numPr>
          <w:ilvl w:val="1"/>
          <w:numId w:val="13"/>
        </w:numPr>
        <w:spacing w:line="276" w:lineRule="auto"/>
        <w:ind w:left="0" w:right="-2" w:hanging="11"/>
        <w:jc w:val="both"/>
        <w:rPr>
          <w:rFonts w:ascii="Ebrima" w:hAnsi="Ebrima"/>
          <w:sz w:val="22"/>
          <w:szCs w:val="22"/>
        </w:rPr>
      </w:pPr>
      <w:r>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603F0437" w14:textId="77777777" w:rsidR="00904990" w:rsidRPr="00904990" w:rsidRDefault="00904990" w:rsidP="00D5613A">
      <w:pPr>
        <w:pStyle w:val="PargrafodaLista"/>
        <w:spacing w:line="276" w:lineRule="auto"/>
        <w:ind w:left="0" w:right="-2"/>
        <w:jc w:val="both"/>
        <w:rPr>
          <w:rFonts w:ascii="Ebrima" w:hAnsi="Ebrima"/>
          <w:sz w:val="22"/>
          <w:szCs w:val="22"/>
        </w:rPr>
      </w:pPr>
    </w:p>
    <w:p w14:paraId="5E4D38F6" w14:textId="19191B46" w:rsidR="005A5C56" w:rsidRPr="002F66F4" w:rsidRDefault="005A5C56" w:rsidP="00E901C0">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Na Data de Vencimento </w:t>
      </w:r>
      <w:r w:rsidR="00531185">
        <w:rPr>
          <w:rFonts w:ascii="Ebrima" w:hAnsi="Ebrima" w:cstheme="minorHAnsi"/>
          <w:sz w:val="22"/>
          <w:szCs w:val="22"/>
        </w:rPr>
        <w:t>[</w:t>
      </w:r>
      <w:r w:rsidR="00616612" w:rsidRPr="002F66F4">
        <w:rPr>
          <w:rFonts w:ascii="Ebrima" w:hAnsi="Ebrima" w:cstheme="minorHAnsi"/>
          <w:sz w:val="22"/>
          <w:szCs w:val="22"/>
        </w:rPr>
        <w:t xml:space="preserve">dos </w:t>
      </w:r>
      <w:proofErr w:type="gramStart"/>
      <w:r w:rsidR="00616612" w:rsidRPr="002F66F4">
        <w:rPr>
          <w:rFonts w:ascii="Ebrima" w:hAnsi="Ebrima" w:cstheme="minorHAnsi"/>
          <w:sz w:val="22"/>
          <w:szCs w:val="22"/>
        </w:rPr>
        <w:t>CRI</w:t>
      </w:r>
      <w:r w:rsidR="00531185">
        <w:rPr>
          <w:rFonts w:ascii="Ebrima" w:hAnsi="Ebrima" w:cstheme="minorHAnsi"/>
          <w:sz w:val="22"/>
          <w:szCs w:val="22"/>
        </w:rPr>
        <w:t>][</w:t>
      </w:r>
      <w:proofErr w:type="gramEnd"/>
      <w:r w:rsidR="00F2145A" w:rsidRPr="00F0059C">
        <w:rPr>
          <w:rFonts w:ascii="Ebrima" w:hAnsi="Ebrima" w:cstheme="minorHAnsi"/>
          <w:sz w:val="22"/>
          <w:szCs w:val="22"/>
          <w:highlight w:val="yellow"/>
        </w:rPr>
        <w:t>da respectiva Série</w:t>
      </w:r>
      <w:r w:rsidR="00531185">
        <w:rPr>
          <w:rFonts w:ascii="Ebrima" w:hAnsi="Ebrima" w:cstheme="minorHAnsi"/>
          <w:sz w:val="22"/>
          <w:szCs w:val="22"/>
        </w:rPr>
        <w:t>][</w:t>
      </w:r>
      <w:r w:rsidR="00531185" w:rsidRPr="00277D7D">
        <w:rPr>
          <w:rFonts w:ascii="Ebrima" w:hAnsi="Ebrima" w:cstheme="minorHAnsi"/>
          <w:b/>
          <w:bCs/>
          <w:i/>
          <w:iCs/>
          <w:sz w:val="22"/>
          <w:szCs w:val="22"/>
          <w:highlight w:val="yellow"/>
        </w:rPr>
        <w:t xml:space="preserve">confirmar </w:t>
      </w:r>
      <w:r w:rsidR="00531185">
        <w:rPr>
          <w:rFonts w:ascii="Ebrima" w:hAnsi="Ebrima" w:cstheme="minorHAnsi"/>
          <w:b/>
          <w:bCs/>
          <w:i/>
          <w:iCs/>
          <w:sz w:val="22"/>
          <w:szCs w:val="22"/>
          <w:highlight w:val="yellow"/>
        </w:rPr>
        <w:t xml:space="preserve">que não </w:t>
      </w:r>
      <w:r w:rsidR="00531185" w:rsidRPr="00277D7D">
        <w:rPr>
          <w:rFonts w:ascii="Ebrima" w:hAnsi="Ebrima" w:cstheme="minorHAnsi"/>
          <w:b/>
          <w:bCs/>
          <w:i/>
          <w:iCs/>
          <w:sz w:val="22"/>
          <w:szCs w:val="22"/>
          <w:highlight w:val="yellow"/>
        </w:rPr>
        <w:t>haverá data de vencimento diferente por série</w:t>
      </w:r>
      <w:r w:rsidR="00531185">
        <w:rPr>
          <w:rFonts w:ascii="Ebrima" w:hAnsi="Ebrima" w:cstheme="minorHAnsi"/>
          <w:sz w:val="22"/>
          <w:szCs w:val="22"/>
        </w:rPr>
        <w:t>]</w:t>
      </w:r>
      <w:r w:rsidRPr="002F66F4">
        <w:rPr>
          <w:rFonts w:ascii="Ebrima" w:hAnsi="Ebrima" w:cstheme="minorHAnsi"/>
          <w:sz w:val="22"/>
          <w:szCs w:val="22"/>
        </w:rPr>
        <w:t xml:space="preserve">, a Emissora deverá proceder à liquidação total dos CRI pelo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acrescido</w:t>
      </w:r>
      <w:r w:rsidRPr="002F66F4">
        <w:rPr>
          <w:rFonts w:ascii="Ebrima" w:hAnsi="Ebrima" w:cstheme="minorHAnsi"/>
          <w:color w:val="000000"/>
          <w:sz w:val="22"/>
          <w:szCs w:val="22"/>
        </w:rPr>
        <w:t xml:space="preserve"> da </w:t>
      </w:r>
      <w:r w:rsidRPr="002F66F4">
        <w:rPr>
          <w:rFonts w:ascii="Ebrima" w:hAnsi="Ebrima" w:cstheme="minorHAnsi"/>
          <w:sz w:val="22"/>
          <w:szCs w:val="22"/>
        </w:rPr>
        <w:t>Remuneração devida e não paga, além de eventuais encargos, se houver.</w:t>
      </w:r>
    </w:p>
    <w:p w14:paraId="538F2D7A" w14:textId="77777777" w:rsidR="005A5C56" w:rsidRPr="002F66F4" w:rsidRDefault="005A5C56" w:rsidP="00E901C0">
      <w:pPr>
        <w:spacing w:line="276" w:lineRule="auto"/>
        <w:rPr>
          <w:rFonts w:ascii="Ebrima" w:hAnsi="Ebrima"/>
          <w:sz w:val="22"/>
          <w:szCs w:val="22"/>
        </w:rPr>
      </w:pPr>
    </w:p>
    <w:p w14:paraId="36D081AE" w14:textId="047165D6" w:rsidR="005A5C56" w:rsidRPr="002F66F4" w:rsidRDefault="005A5C56"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O não comparecimento dos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2F66F4" w:rsidRDefault="005A5C56" w:rsidP="00E901C0">
      <w:pPr>
        <w:spacing w:line="276" w:lineRule="auto"/>
        <w:rPr>
          <w:rFonts w:ascii="Ebrima" w:hAnsi="Ebrima"/>
          <w:sz w:val="22"/>
          <w:szCs w:val="22"/>
        </w:rPr>
      </w:pPr>
    </w:p>
    <w:p w14:paraId="74F7818D" w14:textId="5A8D371B" w:rsidR="005A5C56" w:rsidRPr="002F66F4" w:rsidRDefault="005A5C56" w:rsidP="00E901C0">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2F66F4" w:rsidRDefault="005A5C56" w:rsidP="00E901C0">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178DFCC5" w:rsidR="005A5C56" w:rsidRPr="002F66F4" w:rsidRDefault="005A5C56" w:rsidP="00E901C0">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Na hipótese prevista n</w:t>
      </w:r>
      <w:r w:rsidR="0004716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Pr="002F66F4">
        <w:rPr>
          <w:rFonts w:ascii="Ebrima" w:hAnsi="Ebrima" w:cstheme="minorHAnsi"/>
          <w:sz w:val="22"/>
          <w:szCs w:val="22"/>
        </w:rPr>
        <w:t xml:space="preserve"> 6.1</w:t>
      </w:r>
      <w:r w:rsidR="00D956AD" w:rsidRPr="002F66F4">
        <w:rPr>
          <w:rFonts w:ascii="Ebrima" w:hAnsi="Ebrima" w:cstheme="minorHAnsi"/>
          <w:sz w:val="22"/>
          <w:szCs w:val="22"/>
        </w:rPr>
        <w:t>2</w:t>
      </w:r>
      <w:r w:rsidR="00047167" w:rsidRPr="002F66F4">
        <w:rPr>
          <w:rFonts w:ascii="Ebrima" w:hAnsi="Ebrima" w:cstheme="minorHAnsi"/>
          <w:sz w:val="22"/>
          <w:szCs w:val="22"/>
        </w:rPr>
        <w:t>.</w:t>
      </w:r>
      <w:r w:rsidRPr="002F66F4">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2F66F4" w:rsidRDefault="005A5C56" w:rsidP="00E901C0">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2834FDF" w:rsidR="00D87C7A" w:rsidRPr="002F66F4" w:rsidRDefault="00D87C7A" w:rsidP="00021F7A">
      <w:pPr>
        <w:pStyle w:val="Ttulo1"/>
        <w:spacing w:before="0" w:after="0" w:line="276" w:lineRule="auto"/>
        <w:jc w:val="both"/>
        <w:rPr>
          <w:rFonts w:ascii="Ebrima" w:hAnsi="Ebrima"/>
          <w:smallCaps/>
          <w:color w:val="000000" w:themeColor="text1"/>
          <w:sz w:val="22"/>
          <w:szCs w:val="22"/>
        </w:rPr>
      </w:pPr>
      <w:bookmarkStart w:id="106" w:name="_Toc451888003"/>
      <w:bookmarkStart w:id="107" w:name="_Toc453263777"/>
      <w:bookmarkStart w:id="108" w:name="_Toc432070559"/>
      <w:bookmarkStart w:id="109" w:name="_Toc528153851"/>
      <w:bookmarkStart w:id="110" w:name="_Toc89184574"/>
      <w:bookmarkStart w:id="111" w:name="_Toc89709699"/>
      <w:bookmarkStart w:id="112" w:name="_Toc89443352"/>
      <w:r w:rsidRPr="002F66F4">
        <w:rPr>
          <w:rFonts w:ascii="Ebrima" w:hAnsi="Ebrima"/>
          <w:color w:val="000000" w:themeColor="text1"/>
          <w:sz w:val="22"/>
          <w:szCs w:val="22"/>
        </w:rPr>
        <w:t>CLÁUSULA VII –</w:t>
      </w:r>
      <w:bookmarkEnd w:id="106"/>
      <w:bookmarkEnd w:id="107"/>
      <w:bookmarkEnd w:id="108"/>
      <w:bookmarkEnd w:id="109"/>
      <w:r w:rsidRPr="002F66F4">
        <w:rPr>
          <w:rFonts w:ascii="Ebrima" w:hAnsi="Ebrima"/>
          <w:color w:val="000000" w:themeColor="text1"/>
          <w:sz w:val="22"/>
          <w:szCs w:val="22"/>
        </w:rPr>
        <w:t xml:space="preserve"> </w:t>
      </w:r>
      <w:r w:rsidRPr="002F66F4">
        <w:rPr>
          <w:rFonts w:ascii="Ebrima" w:hAnsi="Ebrima"/>
          <w:smallCaps/>
          <w:color w:val="000000" w:themeColor="text1"/>
          <w:sz w:val="22"/>
          <w:szCs w:val="22"/>
        </w:rPr>
        <w:t>AMORTIZAÇ</w:t>
      </w:r>
      <w:r w:rsidR="009913C1" w:rsidRPr="002F66F4">
        <w:rPr>
          <w:rFonts w:ascii="Ebrima" w:hAnsi="Ebrima"/>
          <w:smallCaps/>
          <w:color w:val="000000" w:themeColor="text1"/>
          <w:sz w:val="22"/>
          <w:szCs w:val="22"/>
        </w:rPr>
        <w:t>ÃO EXTRAORDINÁRIA</w:t>
      </w:r>
      <w:r w:rsidRPr="002F66F4">
        <w:rPr>
          <w:rFonts w:ascii="Ebrima" w:hAnsi="Ebrima"/>
          <w:smallCaps/>
          <w:color w:val="000000" w:themeColor="text1"/>
          <w:sz w:val="22"/>
          <w:szCs w:val="22"/>
        </w:rPr>
        <w:t xml:space="preserve"> E DO REGASTE ANTECIPADO DOS CRI</w:t>
      </w:r>
      <w:bookmarkEnd w:id="110"/>
      <w:bookmarkEnd w:id="111"/>
      <w:bookmarkEnd w:id="112"/>
    </w:p>
    <w:p w14:paraId="0674F7A2" w14:textId="77777777" w:rsidR="002036B9" w:rsidRPr="002F66F4" w:rsidRDefault="002036B9" w:rsidP="00E901C0">
      <w:pPr>
        <w:pStyle w:val="PargrafodaLista"/>
        <w:tabs>
          <w:tab w:val="left" w:pos="1134"/>
        </w:tabs>
        <w:spacing w:line="276" w:lineRule="auto"/>
        <w:ind w:left="0" w:right="-2"/>
        <w:jc w:val="both"/>
        <w:rPr>
          <w:rFonts w:ascii="Ebrima" w:hAnsi="Ebrima"/>
          <w:sz w:val="22"/>
          <w:szCs w:val="22"/>
        </w:rPr>
      </w:pPr>
    </w:p>
    <w:p w14:paraId="7B0CAE09" w14:textId="7337FF74" w:rsidR="002036B9" w:rsidRPr="002F66F4" w:rsidRDefault="002036B9" w:rsidP="00E901C0">
      <w:pPr>
        <w:pStyle w:val="PargrafodaLista"/>
        <w:numPr>
          <w:ilvl w:val="1"/>
          <w:numId w:val="153"/>
        </w:numPr>
        <w:tabs>
          <w:tab w:val="left" w:pos="709"/>
        </w:tabs>
        <w:spacing w:line="276" w:lineRule="auto"/>
        <w:ind w:left="0" w:right="-2" w:firstLine="0"/>
        <w:jc w:val="both"/>
        <w:rPr>
          <w:rFonts w:ascii="Ebrima" w:hAnsi="Ebrima" w:cstheme="minorHAnsi"/>
          <w:sz w:val="22"/>
          <w:szCs w:val="22"/>
        </w:rPr>
      </w:pPr>
      <w:bookmarkStart w:id="113" w:name="_DV_M109"/>
      <w:bookmarkStart w:id="114" w:name="_DV_M110"/>
      <w:bookmarkEnd w:id="113"/>
      <w:bookmarkEnd w:id="114"/>
      <w:r w:rsidRPr="002F66F4">
        <w:rPr>
          <w:rFonts w:ascii="Ebrima" w:hAnsi="Ebrima" w:cstheme="minorHAnsi"/>
          <w:sz w:val="22"/>
          <w:szCs w:val="22"/>
        </w:rPr>
        <w:t>A Emissora deverá promover a amortização extraordinária parcial dos CRI</w:t>
      </w:r>
      <w:r w:rsidR="00642E81" w:rsidRPr="00642E81">
        <w:rPr>
          <w:rFonts w:ascii="Ebrima" w:hAnsi="Ebrima" w:cstheme="minorHAnsi"/>
          <w:sz w:val="22"/>
          <w:szCs w:val="22"/>
        </w:rPr>
        <w:t xml:space="preserve"> </w:t>
      </w:r>
      <w:r w:rsidR="00642E81">
        <w:rPr>
          <w:rFonts w:ascii="Ebrima" w:hAnsi="Ebrima" w:cstheme="minorHAnsi"/>
          <w:sz w:val="22"/>
          <w:szCs w:val="22"/>
        </w:rPr>
        <w:t>da respectiva Série</w:t>
      </w:r>
      <w:r w:rsidRPr="002F66F4">
        <w:rPr>
          <w:rFonts w:ascii="Ebrima" w:hAnsi="Ebrima" w:cstheme="minorHAnsi"/>
          <w:sz w:val="22"/>
          <w:szCs w:val="22"/>
        </w:rPr>
        <w:t xml:space="preserve">, proporcionalmente a seu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limitada a </w:t>
      </w:r>
      <w:r w:rsidRPr="002F66F4">
        <w:rPr>
          <w:rFonts w:ascii="Ebrima" w:hAnsi="Ebrima"/>
          <w:sz w:val="22"/>
          <w:szCs w:val="22"/>
        </w:rPr>
        <w:t>98% (noventa e oito por cento</w:t>
      </w:r>
      <w:r w:rsidRPr="00FC4DF7">
        <w:rPr>
          <w:rFonts w:ascii="Ebrima" w:hAnsi="Ebrima"/>
          <w:sz w:val="22"/>
        </w:rPr>
        <w:t>)</w:t>
      </w:r>
      <w:r w:rsidRPr="002F66F4">
        <w:rPr>
          <w:rFonts w:ascii="Ebrima" w:hAnsi="Ebrima" w:cstheme="minorHAnsi"/>
          <w:sz w:val="22"/>
          <w:szCs w:val="22"/>
        </w:rPr>
        <w:t xml:space="preserve"> do saldo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dos CRI (“</w:t>
      </w:r>
      <w:r w:rsidRPr="002F66F4">
        <w:rPr>
          <w:rFonts w:ascii="Ebrima" w:hAnsi="Ebrima" w:cstheme="minorHAnsi"/>
          <w:sz w:val="22"/>
          <w:szCs w:val="22"/>
          <w:u w:val="single"/>
        </w:rPr>
        <w:t>Amortização Extraordinária</w:t>
      </w:r>
      <w:r w:rsidRPr="002F66F4">
        <w:rPr>
          <w:rFonts w:ascii="Ebrima" w:hAnsi="Ebrima" w:cstheme="minorHAnsi"/>
          <w:sz w:val="22"/>
          <w:szCs w:val="22"/>
        </w:rPr>
        <w:t>”), ou o resgate antecipado total dos CRI (“</w:t>
      </w:r>
      <w:r w:rsidRPr="002F66F4">
        <w:rPr>
          <w:rFonts w:ascii="Ebrima" w:hAnsi="Ebrima" w:cstheme="minorHAnsi"/>
          <w:sz w:val="22"/>
          <w:szCs w:val="22"/>
          <w:u w:val="single"/>
        </w:rPr>
        <w:t>Resgate Antecipado</w:t>
      </w:r>
      <w:r w:rsidRPr="002F66F4">
        <w:rPr>
          <w:rFonts w:ascii="Ebrima" w:hAnsi="Ebrima" w:cstheme="minorHAnsi"/>
          <w:sz w:val="22"/>
          <w:szCs w:val="22"/>
        </w:rPr>
        <w:t xml:space="preserve">”), sempre que houver </w:t>
      </w:r>
      <w:r w:rsidRPr="00320E07">
        <w:rPr>
          <w:rFonts w:ascii="Ebrima" w:hAnsi="Ebrima" w:cstheme="minorHAnsi"/>
          <w:color w:val="000000"/>
          <w:sz w:val="22"/>
          <w:szCs w:val="22"/>
        </w:rPr>
        <w:t xml:space="preserve">pagamento antecipado dos </w:t>
      </w:r>
      <w:r w:rsidRPr="00320E07">
        <w:rPr>
          <w:rFonts w:ascii="Ebrima" w:hAnsi="Ebrima" w:cstheme="minorHAnsi"/>
          <w:sz w:val="22"/>
          <w:szCs w:val="22"/>
        </w:rPr>
        <w:t xml:space="preserve">Créditos Imobiliários, </w:t>
      </w:r>
      <w:r w:rsidR="007C2E92" w:rsidRPr="00320E07">
        <w:rPr>
          <w:rFonts w:ascii="Ebrima" w:hAnsi="Ebrima" w:cstheme="minorHAnsi"/>
          <w:sz w:val="22"/>
          <w:szCs w:val="22"/>
        </w:rPr>
        <w:t xml:space="preserve">resgate antecipado </w:t>
      </w:r>
      <w:r w:rsidRPr="00320E07">
        <w:rPr>
          <w:rFonts w:ascii="Ebrima" w:hAnsi="Ebrima" w:cstheme="minorHAnsi"/>
          <w:sz w:val="22"/>
          <w:szCs w:val="22"/>
        </w:rPr>
        <w:t>das Debêntures, vencimento antecipado das Debêntures</w:t>
      </w:r>
      <w:r w:rsidR="00A67CD9" w:rsidRPr="00320E07">
        <w:rPr>
          <w:rFonts w:ascii="Ebrima" w:hAnsi="Ebrima" w:cstheme="minorHAnsi"/>
          <w:sz w:val="22"/>
          <w:szCs w:val="22"/>
        </w:rPr>
        <w:t xml:space="preserve"> </w:t>
      </w:r>
      <w:r w:rsidRPr="00320E07">
        <w:rPr>
          <w:rFonts w:ascii="Ebrima" w:hAnsi="Ebrima" w:cstheme="minorHAnsi"/>
          <w:sz w:val="22"/>
          <w:szCs w:val="22"/>
        </w:rPr>
        <w:t xml:space="preserve">ou qualquer outro tipo de pagamento pelos Créditos Imobiliários, sempre de forma proporcional </w:t>
      </w:r>
      <w:bookmarkStart w:id="115" w:name="_Hlk68181410"/>
      <w:r w:rsidRPr="00320E07">
        <w:rPr>
          <w:rFonts w:ascii="Ebrima" w:hAnsi="Ebrima" w:cstheme="minorHAnsi"/>
          <w:sz w:val="22"/>
          <w:szCs w:val="22"/>
        </w:rPr>
        <w:t xml:space="preserve">entre </w:t>
      </w:r>
      <w:r w:rsidR="002458C8">
        <w:rPr>
          <w:rFonts w:ascii="Ebrima" w:hAnsi="Ebrima" w:cstheme="minorHAnsi"/>
          <w:sz w:val="22"/>
          <w:szCs w:val="22"/>
        </w:rPr>
        <w:t xml:space="preserve">todos </w:t>
      </w:r>
      <w:r w:rsidR="00A1009F">
        <w:rPr>
          <w:rFonts w:ascii="Ebrima" w:hAnsi="Ebrima" w:cstheme="minorHAnsi"/>
          <w:sz w:val="22"/>
          <w:szCs w:val="22"/>
        </w:rPr>
        <w:t>os CRI</w:t>
      </w:r>
      <w:r w:rsidR="002458C8">
        <w:rPr>
          <w:rFonts w:ascii="Ebrima" w:hAnsi="Ebrima" w:cstheme="minorHAnsi"/>
          <w:sz w:val="22"/>
          <w:szCs w:val="22"/>
        </w:rPr>
        <w:t>, independentemente de qual Série pertençam</w:t>
      </w:r>
      <w:bookmarkEnd w:id="115"/>
      <w:r w:rsidRPr="00320E07">
        <w:rPr>
          <w:rFonts w:ascii="Ebrima" w:hAnsi="Ebrima" w:cstheme="minorHAnsi"/>
          <w:sz w:val="22"/>
          <w:szCs w:val="22"/>
        </w:rPr>
        <w:t>.</w:t>
      </w:r>
    </w:p>
    <w:p w14:paraId="307D922C" w14:textId="00991069" w:rsidR="002036B9" w:rsidRPr="002F66F4" w:rsidRDefault="002036B9" w:rsidP="00E901C0">
      <w:pPr>
        <w:tabs>
          <w:tab w:val="left" w:pos="3000"/>
        </w:tabs>
        <w:spacing w:line="276" w:lineRule="auto"/>
        <w:ind w:right="-2"/>
        <w:jc w:val="both"/>
        <w:rPr>
          <w:rFonts w:ascii="Ebrima" w:hAnsi="Ebrima" w:cstheme="minorHAnsi"/>
          <w:sz w:val="22"/>
          <w:szCs w:val="22"/>
        </w:rPr>
      </w:pPr>
    </w:p>
    <w:p w14:paraId="5C5D620C" w14:textId="464FF9BB" w:rsidR="002036B9" w:rsidRPr="002F66F4" w:rsidRDefault="002036B9" w:rsidP="00E901C0">
      <w:pPr>
        <w:pStyle w:val="PargrafodaLista"/>
        <w:numPr>
          <w:ilvl w:val="1"/>
          <w:numId w:val="153"/>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lastRenderedPageBreak/>
        <w:t xml:space="preserve">O Resgate Antecipado ou a Amortização Extraordinária serão feitos por meio do pagamento </w:t>
      </w:r>
      <w:r w:rsidRPr="002F66F4">
        <w:rPr>
          <w:rFonts w:ascii="Ebrima" w:hAnsi="Ebrima"/>
          <w:b/>
          <w:sz w:val="22"/>
          <w:szCs w:val="22"/>
        </w:rPr>
        <w:t>(</w:t>
      </w:r>
      <w:r w:rsidR="00A67CD9" w:rsidRPr="002F66F4">
        <w:rPr>
          <w:rFonts w:ascii="Ebrima" w:hAnsi="Ebrima"/>
          <w:b/>
          <w:sz w:val="22"/>
          <w:szCs w:val="22"/>
        </w:rPr>
        <w:t>i</w:t>
      </w:r>
      <w:r w:rsidRPr="002F66F4">
        <w:rPr>
          <w:rFonts w:ascii="Ebrima" w:hAnsi="Ebrima"/>
          <w:b/>
          <w:sz w:val="22"/>
          <w:szCs w:val="22"/>
        </w:rPr>
        <w:t>)</w:t>
      </w:r>
      <w:r w:rsidRPr="002F66F4">
        <w:rPr>
          <w:rFonts w:ascii="Ebrima" w:hAnsi="Ebrima" w:cstheme="minorHAnsi"/>
          <w:sz w:val="22"/>
          <w:szCs w:val="22"/>
        </w:rPr>
        <w:t xml:space="preserve"> do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dos CRI ou do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à época, na hipótese de Resgate Antecipado, ou </w:t>
      </w:r>
      <w:r w:rsidRPr="002F66F4">
        <w:rPr>
          <w:rFonts w:ascii="Ebrima" w:hAnsi="Ebrima"/>
          <w:b/>
          <w:sz w:val="22"/>
          <w:szCs w:val="22"/>
        </w:rPr>
        <w:t>(</w:t>
      </w:r>
      <w:proofErr w:type="spellStart"/>
      <w:r w:rsidR="00A67CD9" w:rsidRPr="002F66F4">
        <w:rPr>
          <w:rFonts w:ascii="Ebrima" w:hAnsi="Ebrima"/>
          <w:b/>
          <w:sz w:val="22"/>
          <w:szCs w:val="22"/>
        </w:rPr>
        <w:t>ii</w:t>
      </w:r>
      <w:proofErr w:type="spellEnd"/>
      <w:r w:rsidRPr="002F66F4">
        <w:rPr>
          <w:rFonts w:ascii="Ebrima" w:hAnsi="Ebrima"/>
          <w:b/>
          <w:sz w:val="22"/>
          <w:szCs w:val="22"/>
        </w:rPr>
        <w:t>)</w:t>
      </w:r>
      <w:r w:rsidRPr="002F66F4">
        <w:rPr>
          <w:rFonts w:ascii="Ebrima" w:hAnsi="Ebrima" w:cstheme="minorHAnsi"/>
          <w:sz w:val="22"/>
          <w:szCs w:val="22"/>
        </w:rPr>
        <w:t xml:space="preserve"> do efetivo valor a ser amortizado pela Emissora, no caso da Amortização Extraordinária, em ambos os casos acrescidos </w:t>
      </w:r>
      <w:r w:rsidR="002458C8">
        <w:rPr>
          <w:rFonts w:ascii="Ebrima" w:hAnsi="Ebrima" w:cstheme="minorHAnsi"/>
          <w:sz w:val="22"/>
          <w:szCs w:val="22"/>
        </w:rPr>
        <w:t xml:space="preserve">(a) </w:t>
      </w:r>
      <w:r w:rsidRPr="002F66F4">
        <w:rPr>
          <w:rFonts w:ascii="Ebrima" w:hAnsi="Ebrima" w:cstheme="minorHAnsi"/>
          <w:sz w:val="22"/>
          <w:szCs w:val="22"/>
        </w:rPr>
        <w:t>da Remuneração devida desde a Data d</w:t>
      </w:r>
      <w:r w:rsidR="000A204A">
        <w:rPr>
          <w:rFonts w:ascii="Ebrima" w:hAnsi="Ebrima" w:cstheme="minorHAnsi"/>
          <w:sz w:val="22"/>
          <w:szCs w:val="22"/>
        </w:rPr>
        <w:t>a</w:t>
      </w:r>
      <w:r w:rsidRPr="002F66F4">
        <w:rPr>
          <w:rFonts w:ascii="Ebrima" w:hAnsi="Ebrima" w:cstheme="minorHAnsi"/>
          <w:sz w:val="22"/>
          <w:szCs w:val="22"/>
        </w:rPr>
        <w:t xml:space="preserve"> Primeira Integralização ou da Data de Pagamento da Remuneração imediatamente anterior até a data do Resgate Antecipado ou da Amortização Extraordinária</w:t>
      </w:r>
      <w:r w:rsidR="004D054C" w:rsidRPr="002F66F4">
        <w:rPr>
          <w:rFonts w:ascii="Ebrima" w:hAnsi="Ebrima" w:cstheme="minorHAnsi"/>
          <w:sz w:val="22"/>
          <w:szCs w:val="22"/>
        </w:rPr>
        <w:t xml:space="preserve">, </w:t>
      </w:r>
      <w:bookmarkStart w:id="116" w:name="_Hlk88504046"/>
      <w:r w:rsidR="00A06082">
        <w:rPr>
          <w:rFonts w:ascii="Ebrima" w:hAnsi="Ebrima" w:cstheme="minorHAnsi"/>
          <w:sz w:val="22"/>
          <w:szCs w:val="22"/>
        </w:rPr>
        <w:t xml:space="preserve">e </w:t>
      </w:r>
      <w:r w:rsidR="002458C8">
        <w:rPr>
          <w:rFonts w:ascii="Ebrima" w:hAnsi="Ebrima" w:cstheme="minorHAnsi"/>
          <w:sz w:val="22"/>
          <w:szCs w:val="22"/>
        </w:rPr>
        <w:t>(b</w:t>
      </w:r>
      <w:r w:rsidR="00A06082">
        <w:rPr>
          <w:rFonts w:ascii="Ebrima" w:hAnsi="Ebrima" w:cstheme="minorHAnsi"/>
          <w:sz w:val="22"/>
          <w:szCs w:val="22"/>
        </w:rPr>
        <w:t>)</w:t>
      </w:r>
      <w:r w:rsidR="004D054C" w:rsidRPr="002F66F4">
        <w:rPr>
          <w:rFonts w:ascii="Ebrima" w:hAnsi="Ebrima" w:cstheme="minorHAnsi"/>
          <w:sz w:val="22"/>
          <w:szCs w:val="22"/>
        </w:rPr>
        <w:t>de todas as Despesas e demais obrigações do Patrimônio Separado em aberto à época</w:t>
      </w:r>
      <w:bookmarkEnd w:id="116"/>
      <w:r w:rsidR="004D054C" w:rsidRPr="002F66F4">
        <w:rPr>
          <w:rFonts w:ascii="Ebrima" w:hAnsi="Ebrima" w:cstheme="minorHAnsi"/>
          <w:sz w:val="22"/>
          <w:szCs w:val="22"/>
        </w:rPr>
        <w:t>.</w:t>
      </w:r>
    </w:p>
    <w:p w14:paraId="66B51576" w14:textId="77777777" w:rsidR="002361F8" w:rsidRPr="002F66F4" w:rsidRDefault="002361F8" w:rsidP="00D5613A">
      <w:pPr>
        <w:pStyle w:val="PargrafodaLista"/>
        <w:rPr>
          <w:rFonts w:ascii="Ebrima" w:hAnsi="Ebrima" w:cstheme="minorHAnsi"/>
          <w:sz w:val="22"/>
          <w:szCs w:val="22"/>
        </w:rPr>
      </w:pPr>
    </w:p>
    <w:p w14:paraId="31A49288" w14:textId="77777777" w:rsidR="00A06082" w:rsidRDefault="002361F8">
      <w:pPr>
        <w:pStyle w:val="PargrafodaLista"/>
        <w:numPr>
          <w:ilvl w:val="2"/>
          <w:numId w:val="153"/>
        </w:numPr>
        <w:tabs>
          <w:tab w:val="left" w:pos="709"/>
        </w:tabs>
        <w:spacing w:line="276" w:lineRule="auto"/>
        <w:ind w:right="-2"/>
        <w:jc w:val="both"/>
        <w:rPr>
          <w:rFonts w:ascii="Ebrima" w:hAnsi="Ebrima" w:cstheme="minorHAnsi"/>
          <w:sz w:val="22"/>
          <w:szCs w:val="22"/>
        </w:rPr>
      </w:pPr>
      <w:bookmarkStart w:id="117" w:name="_Hlk89162658"/>
      <w:r w:rsidRPr="002F66F4">
        <w:rPr>
          <w:rFonts w:ascii="Ebrima" w:hAnsi="Ebrima"/>
          <w:sz w:val="22"/>
          <w:szCs w:val="22"/>
        </w:rPr>
        <w:t xml:space="preserve">Em </w:t>
      </w:r>
      <w:r w:rsidR="00444E42" w:rsidRPr="00006BA4">
        <w:rPr>
          <w:rFonts w:ascii="Ebrima" w:hAnsi="Ebrima" w:cstheme="minorHAnsi"/>
          <w:sz w:val="22"/>
          <w:szCs w:val="22"/>
        </w:rPr>
        <w:t xml:space="preserve">caso de </w:t>
      </w:r>
      <w:r w:rsidR="00444E42" w:rsidRPr="00320E07">
        <w:rPr>
          <w:rFonts w:ascii="Ebrima" w:hAnsi="Ebrima" w:cstheme="minorHAnsi"/>
          <w:sz w:val="22"/>
          <w:szCs w:val="22"/>
        </w:rPr>
        <w:t xml:space="preserve">Resgate Antecipado ou a Amortização Extraordinária </w:t>
      </w:r>
      <w:r w:rsidR="00444E42">
        <w:rPr>
          <w:rFonts w:ascii="Ebrima" w:hAnsi="Ebrima" w:cstheme="minorHAnsi"/>
          <w:sz w:val="22"/>
          <w:szCs w:val="22"/>
        </w:rPr>
        <w:t>decorrente</w:t>
      </w:r>
      <w:r w:rsidR="00A06082">
        <w:rPr>
          <w:rFonts w:ascii="Ebrima" w:hAnsi="Ebrima" w:cstheme="minorHAnsi"/>
          <w:sz w:val="22"/>
          <w:szCs w:val="22"/>
        </w:rPr>
        <w:t>:</w:t>
      </w:r>
    </w:p>
    <w:p w14:paraId="0068108A" w14:textId="052C46B1" w:rsidR="00444E42" w:rsidRPr="00320E07" w:rsidRDefault="00444E42" w:rsidP="00D5613A">
      <w:pPr>
        <w:pStyle w:val="PargrafodaLista"/>
        <w:numPr>
          <w:ilvl w:val="3"/>
          <w:numId w:val="153"/>
        </w:numPr>
        <w:tabs>
          <w:tab w:val="left" w:pos="709"/>
        </w:tabs>
        <w:spacing w:line="276" w:lineRule="auto"/>
        <w:ind w:right="-2"/>
        <w:jc w:val="both"/>
        <w:rPr>
          <w:rFonts w:ascii="Ebrima" w:hAnsi="Ebrima" w:cstheme="minorHAnsi"/>
          <w:sz w:val="22"/>
          <w:szCs w:val="22"/>
        </w:rPr>
      </w:pPr>
      <w:r>
        <w:rPr>
          <w:rFonts w:ascii="Ebrima" w:hAnsi="Ebrima" w:cstheme="minorHAnsi"/>
          <w:sz w:val="22"/>
          <w:szCs w:val="22"/>
        </w:rPr>
        <w:t xml:space="preserve"> de </w:t>
      </w:r>
      <w:r w:rsidRPr="00320E07">
        <w:rPr>
          <w:rFonts w:ascii="Ebrima" w:hAnsi="Ebrima" w:cstheme="minorHAnsi"/>
          <w:sz w:val="22"/>
          <w:szCs w:val="22"/>
        </w:rPr>
        <w:t>vencimento antecipado das Debêntures</w:t>
      </w:r>
      <w:r>
        <w:rPr>
          <w:rFonts w:ascii="Ebrima" w:hAnsi="Ebrima" w:cstheme="minorHAnsi"/>
          <w:sz w:val="22"/>
          <w:szCs w:val="22"/>
        </w:rPr>
        <w:t xml:space="preserve">, será pago também </w:t>
      </w:r>
      <w:r w:rsidRPr="00006BA4">
        <w:rPr>
          <w:rFonts w:ascii="Ebrima" w:hAnsi="Ebrima" w:cstheme="minorHAnsi"/>
          <w:sz w:val="22"/>
          <w:szCs w:val="22"/>
        </w:rPr>
        <w:t>multa de 2% (dois por cento) calculada sobre o saldo devedor do Valor Nominal Unitário atualizado, acrescido da Remuneração e Encargos Moratórios</w:t>
      </w:r>
      <w:r w:rsidR="00992B5B">
        <w:rPr>
          <w:rFonts w:ascii="Ebrima" w:hAnsi="Ebrima" w:cstheme="minorHAnsi"/>
          <w:sz w:val="22"/>
          <w:szCs w:val="22"/>
        </w:rPr>
        <w:t>; ou</w:t>
      </w:r>
      <w:bookmarkEnd w:id="117"/>
    </w:p>
    <w:p w14:paraId="05874BD1" w14:textId="58749498" w:rsidR="002036B9" w:rsidRPr="00992B5B" w:rsidRDefault="00A06082" w:rsidP="00FF0F86">
      <w:pPr>
        <w:pStyle w:val="PargrafodaLista"/>
        <w:numPr>
          <w:ilvl w:val="3"/>
          <w:numId w:val="153"/>
        </w:numPr>
        <w:tabs>
          <w:tab w:val="left" w:pos="709"/>
        </w:tabs>
        <w:spacing w:line="276" w:lineRule="auto"/>
        <w:ind w:right="-2"/>
        <w:jc w:val="both"/>
        <w:rPr>
          <w:rFonts w:ascii="Ebrima" w:hAnsi="Ebrima" w:cstheme="minorHAnsi"/>
          <w:sz w:val="22"/>
          <w:szCs w:val="22"/>
        </w:rPr>
      </w:pPr>
      <w:r>
        <w:rPr>
          <w:rFonts w:ascii="Ebrima" w:hAnsi="Ebrima" w:cstheme="minorHAnsi"/>
          <w:sz w:val="22"/>
          <w:szCs w:val="22"/>
        </w:rPr>
        <w:t xml:space="preserve">) </w:t>
      </w:r>
      <w:r w:rsidR="00FF0F86">
        <w:rPr>
          <w:rFonts w:ascii="Ebrima" w:hAnsi="Ebrima" w:cstheme="minorHAnsi"/>
          <w:sz w:val="22"/>
          <w:szCs w:val="22"/>
        </w:rPr>
        <w:t>de r</w:t>
      </w:r>
      <w:r w:rsidR="00FF0F86" w:rsidRPr="00320E07">
        <w:rPr>
          <w:rFonts w:ascii="Ebrima" w:hAnsi="Ebrima" w:cstheme="minorHAnsi"/>
          <w:sz w:val="22"/>
          <w:szCs w:val="22"/>
        </w:rPr>
        <w:t xml:space="preserve">esgate </w:t>
      </w:r>
      <w:r w:rsidR="00FF0F86">
        <w:rPr>
          <w:rFonts w:ascii="Ebrima" w:hAnsi="Ebrima" w:cstheme="minorHAnsi"/>
          <w:sz w:val="22"/>
          <w:szCs w:val="22"/>
        </w:rPr>
        <w:t>a</w:t>
      </w:r>
      <w:r w:rsidR="00FF0F86" w:rsidRPr="00320E07">
        <w:rPr>
          <w:rFonts w:ascii="Ebrima" w:hAnsi="Ebrima" w:cstheme="minorHAnsi"/>
          <w:sz w:val="22"/>
          <w:szCs w:val="22"/>
        </w:rPr>
        <w:t xml:space="preserve">ntecipado ou </w:t>
      </w:r>
      <w:r w:rsidR="00FF0F86">
        <w:rPr>
          <w:rFonts w:ascii="Ebrima" w:hAnsi="Ebrima" w:cstheme="minorHAnsi"/>
          <w:sz w:val="22"/>
          <w:szCs w:val="22"/>
        </w:rPr>
        <w:t>a</w:t>
      </w:r>
      <w:r w:rsidR="00FF0F86" w:rsidRPr="00320E07">
        <w:rPr>
          <w:rFonts w:ascii="Ebrima" w:hAnsi="Ebrima" w:cstheme="minorHAnsi"/>
          <w:sz w:val="22"/>
          <w:szCs w:val="22"/>
        </w:rPr>
        <w:t xml:space="preserve">mortização </w:t>
      </w:r>
      <w:r w:rsidR="00FF0F86">
        <w:rPr>
          <w:rFonts w:ascii="Ebrima" w:hAnsi="Ebrima" w:cstheme="minorHAnsi"/>
          <w:sz w:val="22"/>
          <w:szCs w:val="22"/>
        </w:rPr>
        <w:t>e</w:t>
      </w:r>
      <w:r w:rsidR="00FF0F86" w:rsidRPr="00320E07">
        <w:rPr>
          <w:rFonts w:ascii="Ebrima" w:hAnsi="Ebrima" w:cstheme="minorHAnsi"/>
          <w:sz w:val="22"/>
          <w:szCs w:val="22"/>
        </w:rPr>
        <w:t>xtraordinária das Debêntures</w:t>
      </w:r>
      <w:r w:rsidR="00FF0F86" w:rsidRPr="00E912F5">
        <w:rPr>
          <w:rFonts w:ascii="Ebrima" w:hAnsi="Ebrima"/>
          <w:sz w:val="22"/>
          <w:szCs w:val="22"/>
        </w:rPr>
        <w:t xml:space="preserve"> </w:t>
      </w:r>
      <w:r w:rsidR="00FF0F86">
        <w:rPr>
          <w:rFonts w:ascii="Ebrima" w:hAnsi="Ebrima"/>
          <w:sz w:val="22"/>
          <w:szCs w:val="22"/>
        </w:rPr>
        <w:t xml:space="preserve">realizado </w:t>
      </w:r>
      <w:r w:rsidR="00992B5B">
        <w:rPr>
          <w:rFonts w:ascii="Ebrima" w:hAnsi="Ebrima"/>
          <w:sz w:val="22"/>
          <w:szCs w:val="22"/>
        </w:rPr>
        <w:t xml:space="preserve">a critério da Emitente, será pago também </w:t>
      </w:r>
      <w:r>
        <w:rPr>
          <w:rFonts w:ascii="Ebrima" w:hAnsi="Ebrima"/>
          <w:sz w:val="22"/>
          <w:szCs w:val="22"/>
        </w:rPr>
        <w:t>prêmio</w:t>
      </w:r>
      <w:r w:rsidRPr="00E912F5">
        <w:rPr>
          <w:rFonts w:ascii="Ebrima" w:hAnsi="Ebrima"/>
          <w:sz w:val="22"/>
          <w:szCs w:val="22"/>
        </w:rPr>
        <w:t xml:space="preserve"> de </w:t>
      </w:r>
      <w:r w:rsidRPr="000913A9">
        <w:rPr>
          <w:rFonts w:ascii="Ebrima" w:hAnsi="Ebrima"/>
          <w:sz w:val="22"/>
          <w:szCs w:val="22"/>
        </w:rPr>
        <w:t>2% (dois por cento)</w:t>
      </w:r>
      <w:r w:rsidRPr="00E912F5">
        <w:rPr>
          <w:rFonts w:ascii="Ebrima" w:hAnsi="Ebrima"/>
          <w:sz w:val="22"/>
          <w:szCs w:val="22"/>
        </w:rPr>
        <w:t xml:space="preserve"> calculada sobre </w:t>
      </w:r>
      <w:r w:rsidRPr="00B87B39">
        <w:rPr>
          <w:rFonts w:ascii="Ebrima" w:hAnsi="Ebrima"/>
          <w:sz w:val="22"/>
        </w:rPr>
        <w:t>o</w:t>
      </w:r>
      <w:r w:rsidR="00992B5B" w:rsidRPr="00277D7D">
        <w:rPr>
          <w:rFonts w:ascii="Ebrima" w:hAnsi="Ebrima"/>
          <w:color w:val="000000" w:themeColor="text1"/>
          <w:sz w:val="22"/>
          <w:szCs w:val="20"/>
        </w:rPr>
        <w:t xml:space="preserve"> valor resgatado ou amortizado, conforme o caso</w:t>
      </w:r>
      <w:r w:rsidR="00992B5B">
        <w:rPr>
          <w:rFonts w:ascii="Ebrima" w:hAnsi="Ebrima"/>
          <w:color w:val="000000" w:themeColor="text1"/>
          <w:sz w:val="22"/>
        </w:rPr>
        <w:t xml:space="preserve">, </w:t>
      </w:r>
      <w:r w:rsidRPr="00E912F5">
        <w:rPr>
          <w:rFonts w:ascii="Ebrima" w:hAnsi="Ebrima"/>
          <w:sz w:val="22"/>
          <w:szCs w:val="22"/>
        </w:rPr>
        <w:t xml:space="preserve">se o pagamento for realizado até o 36º (trigésimo sexto) mês da Data de Emissão (inclusive) ou sem </w:t>
      </w:r>
      <w:r>
        <w:rPr>
          <w:rFonts w:ascii="Ebrima" w:hAnsi="Ebrima"/>
          <w:sz w:val="22"/>
          <w:szCs w:val="22"/>
        </w:rPr>
        <w:t xml:space="preserve">prêmio </w:t>
      </w:r>
      <w:r w:rsidRPr="00E912F5">
        <w:rPr>
          <w:rFonts w:ascii="Ebrima" w:hAnsi="Ebrima"/>
          <w:sz w:val="22"/>
          <w:szCs w:val="22"/>
        </w:rPr>
        <w:t>caso realizada após este prazo</w:t>
      </w:r>
      <w:r w:rsidR="00992B5B">
        <w:rPr>
          <w:rFonts w:ascii="Ebrima" w:hAnsi="Ebrima"/>
          <w:sz w:val="22"/>
          <w:szCs w:val="22"/>
        </w:rPr>
        <w:t>.</w:t>
      </w:r>
    </w:p>
    <w:p w14:paraId="2E21611B" w14:textId="77777777" w:rsidR="00992B5B" w:rsidRPr="002F66F4" w:rsidRDefault="00992B5B" w:rsidP="00D5613A">
      <w:pPr>
        <w:pStyle w:val="PargrafodaLista"/>
        <w:tabs>
          <w:tab w:val="left" w:pos="709"/>
        </w:tabs>
        <w:spacing w:line="276" w:lineRule="auto"/>
        <w:ind w:left="360" w:right="-2"/>
        <w:jc w:val="both"/>
        <w:rPr>
          <w:rFonts w:ascii="Ebrima" w:hAnsi="Ebrima" w:cstheme="minorHAnsi"/>
          <w:sz w:val="22"/>
          <w:szCs w:val="22"/>
        </w:rPr>
      </w:pPr>
    </w:p>
    <w:p w14:paraId="32744228" w14:textId="60100D6E" w:rsidR="002036B9" w:rsidRPr="002F66F4" w:rsidRDefault="002036B9" w:rsidP="00E901C0">
      <w:pPr>
        <w:pStyle w:val="PargrafodaLista"/>
        <w:numPr>
          <w:ilvl w:val="1"/>
          <w:numId w:val="153"/>
        </w:numPr>
        <w:tabs>
          <w:tab w:val="left" w:pos="709"/>
          <w:tab w:val="left" w:pos="1134"/>
        </w:tabs>
        <w:spacing w:line="276" w:lineRule="auto"/>
        <w:ind w:left="0" w:firstLine="0"/>
        <w:jc w:val="both"/>
        <w:rPr>
          <w:rFonts w:ascii="Ebrima" w:hAnsi="Ebrima" w:cstheme="minorHAnsi"/>
          <w:sz w:val="22"/>
          <w:szCs w:val="22"/>
        </w:rPr>
      </w:pPr>
      <w:r w:rsidRPr="002F66F4">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r w:rsidR="00A67CD9" w:rsidRPr="002F66F4">
        <w:rPr>
          <w:rFonts w:ascii="Ebrima" w:hAnsi="Ebrima" w:cstheme="minorHAnsi"/>
          <w:sz w:val="22"/>
          <w:szCs w:val="22"/>
        </w:rPr>
        <w:t> </w:t>
      </w:r>
      <w:r w:rsidRPr="002F66F4">
        <w:rPr>
          <w:rFonts w:ascii="Ebrima" w:hAnsi="Ebrima" w:cstheme="minorHAnsi"/>
          <w:sz w:val="22"/>
          <w:szCs w:val="22"/>
        </w:rPr>
        <w:t>(cinco) Dias Úteis de seu recebimento</w:t>
      </w:r>
      <w:r w:rsidR="005621D8" w:rsidRPr="002F66F4">
        <w:rPr>
          <w:rFonts w:ascii="Ebrima" w:hAnsi="Ebrima" w:cstheme="minorHAnsi"/>
          <w:sz w:val="22"/>
          <w:szCs w:val="22"/>
        </w:rPr>
        <w:t>, de acordo com os procedimentos da B3</w:t>
      </w:r>
      <w:r w:rsidRPr="002F66F4">
        <w:rPr>
          <w:rFonts w:ascii="Ebrima" w:hAnsi="Ebrima" w:cstheme="minorHAnsi"/>
          <w:sz w:val="22"/>
          <w:szCs w:val="22"/>
        </w:rPr>
        <w:t>.</w:t>
      </w:r>
    </w:p>
    <w:p w14:paraId="311AB8F9" w14:textId="77777777" w:rsidR="002036B9" w:rsidRPr="002F66F4" w:rsidRDefault="002036B9" w:rsidP="00E901C0">
      <w:pPr>
        <w:pStyle w:val="PargrafodaLista"/>
        <w:tabs>
          <w:tab w:val="left" w:pos="709"/>
          <w:tab w:val="left" w:pos="1134"/>
        </w:tabs>
        <w:spacing w:line="276" w:lineRule="auto"/>
        <w:ind w:left="0"/>
        <w:jc w:val="both"/>
        <w:rPr>
          <w:rFonts w:ascii="Ebrima" w:hAnsi="Ebrima" w:cstheme="minorHAnsi"/>
          <w:sz w:val="22"/>
          <w:szCs w:val="22"/>
        </w:rPr>
      </w:pPr>
    </w:p>
    <w:p w14:paraId="6936E406" w14:textId="5E324140" w:rsidR="002036B9" w:rsidRPr="002F66F4" w:rsidRDefault="002036B9" w:rsidP="00E901C0">
      <w:pPr>
        <w:pStyle w:val="PargrafodaLista"/>
        <w:numPr>
          <w:ilvl w:val="1"/>
          <w:numId w:val="153"/>
        </w:numPr>
        <w:tabs>
          <w:tab w:val="left" w:pos="709"/>
        </w:tabs>
        <w:spacing w:line="276" w:lineRule="auto"/>
        <w:ind w:left="0" w:firstLine="0"/>
        <w:jc w:val="both"/>
        <w:rPr>
          <w:rFonts w:ascii="Ebrima" w:hAnsi="Ebrima" w:cstheme="minorHAnsi"/>
          <w:sz w:val="22"/>
          <w:szCs w:val="22"/>
        </w:rPr>
      </w:pPr>
      <w:r w:rsidRPr="002F66F4">
        <w:rPr>
          <w:rFonts w:ascii="Ebrima" w:hAnsi="Ebrima" w:cstheme="minorHAnsi"/>
          <w:sz w:val="22"/>
          <w:szCs w:val="22"/>
        </w:rPr>
        <w:t xml:space="preserve">Em qualquer dos casos acima, </w:t>
      </w:r>
      <w:r w:rsidR="00640308" w:rsidRPr="002F66F4">
        <w:rPr>
          <w:rFonts w:ascii="Ebrima" w:hAnsi="Ebrima" w:cstheme="minorHAnsi"/>
          <w:sz w:val="22"/>
          <w:szCs w:val="22"/>
        </w:rPr>
        <w:t xml:space="preserve">a Amortização Extraordinária ou </w:t>
      </w:r>
      <w:r w:rsidRPr="002F66F4">
        <w:rPr>
          <w:rFonts w:ascii="Ebrima" w:hAnsi="Ebrima" w:cstheme="minorHAnsi"/>
          <w:sz w:val="22"/>
          <w:szCs w:val="22"/>
        </w:rPr>
        <w:t>o Resgate Antecipado dos CRI será realizado sob a ciência do Agente Fiduciário e alcançará, indistintamente, todos os CRI integralizados, observada a Ordem de Pagamento</w:t>
      </w:r>
      <w:r w:rsidR="006F4643">
        <w:rPr>
          <w:rFonts w:ascii="Ebrima" w:hAnsi="Ebrima" w:cstheme="minorHAnsi"/>
          <w:sz w:val="22"/>
          <w:szCs w:val="22"/>
        </w:rPr>
        <w:t>s</w:t>
      </w:r>
      <w:r w:rsidRPr="002F66F4">
        <w:rPr>
          <w:rFonts w:ascii="Ebrima" w:hAnsi="Ebrima" w:cstheme="minorHAnsi"/>
          <w:sz w:val="22"/>
          <w:szCs w:val="22"/>
        </w:rPr>
        <w:t xml:space="preserve">, proporcionalmente ao seu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ou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na data do evento, devendo a Emissora comunicar o Agente Fiduciário, os Investidores e a B3 sobre a realização do evento no prazo de 3 (três) Dias Úteis de antecedência de seu pagamento.</w:t>
      </w:r>
    </w:p>
    <w:p w14:paraId="79D6A387" w14:textId="0CCE49FE" w:rsidR="002036B9" w:rsidRPr="002F66F4" w:rsidRDefault="002036B9" w:rsidP="00E901C0">
      <w:pPr>
        <w:tabs>
          <w:tab w:val="left" w:pos="1418"/>
        </w:tabs>
        <w:spacing w:line="276" w:lineRule="auto"/>
        <w:ind w:left="709"/>
        <w:jc w:val="both"/>
        <w:rPr>
          <w:rFonts w:ascii="Ebrima" w:hAnsi="Ebrima"/>
          <w:sz w:val="22"/>
          <w:szCs w:val="22"/>
        </w:rPr>
      </w:pPr>
    </w:p>
    <w:p w14:paraId="3A4C5AB8" w14:textId="77777777" w:rsidR="002036B9" w:rsidRPr="002F66F4" w:rsidRDefault="002036B9" w:rsidP="00E901C0">
      <w:pPr>
        <w:pStyle w:val="PargrafodaLista"/>
        <w:numPr>
          <w:ilvl w:val="2"/>
          <w:numId w:val="153"/>
        </w:numPr>
        <w:tabs>
          <w:tab w:val="left" w:pos="1418"/>
          <w:tab w:val="left" w:pos="1701"/>
        </w:tabs>
        <w:spacing w:line="276" w:lineRule="auto"/>
        <w:ind w:left="709" w:right="-2" w:firstLine="0"/>
        <w:jc w:val="both"/>
        <w:rPr>
          <w:rFonts w:ascii="Ebrima" w:hAnsi="Ebrima"/>
          <w:sz w:val="22"/>
          <w:szCs w:val="22"/>
        </w:rPr>
      </w:pPr>
      <w:r w:rsidRPr="002F66F4">
        <w:rPr>
          <w:rFonts w:ascii="Ebrima" w:hAnsi="Ebrima" w:cstheme="minorHAnsi"/>
          <w:sz w:val="22"/>
          <w:szCs w:val="22"/>
        </w:rPr>
        <w:t>Os CRI resgatados antecipadamente serão obrigatoriamente cancelados pela Emissora.</w:t>
      </w:r>
    </w:p>
    <w:p w14:paraId="1E41153F" w14:textId="77777777" w:rsidR="002036B9" w:rsidRPr="002F66F4" w:rsidRDefault="002036B9" w:rsidP="00E901C0">
      <w:pPr>
        <w:tabs>
          <w:tab w:val="left" w:pos="1418"/>
        </w:tabs>
        <w:spacing w:line="276" w:lineRule="auto"/>
        <w:ind w:left="709" w:right="-2"/>
        <w:jc w:val="both"/>
        <w:rPr>
          <w:rFonts w:ascii="Ebrima" w:hAnsi="Ebrima" w:cstheme="minorHAnsi"/>
          <w:sz w:val="22"/>
          <w:szCs w:val="22"/>
        </w:rPr>
      </w:pPr>
    </w:p>
    <w:p w14:paraId="0C8162CC" w14:textId="42066EE0" w:rsidR="00D87C7A" w:rsidRPr="002F66F4" w:rsidRDefault="00D87C7A" w:rsidP="00021F7A">
      <w:pPr>
        <w:pStyle w:val="Ttulo1"/>
        <w:spacing w:before="0" w:after="0" w:line="276" w:lineRule="auto"/>
        <w:jc w:val="both"/>
        <w:rPr>
          <w:rFonts w:ascii="Ebrima" w:hAnsi="Ebrima"/>
          <w:b w:val="0"/>
          <w:smallCaps/>
          <w:color w:val="000000" w:themeColor="text1"/>
          <w:sz w:val="22"/>
          <w:szCs w:val="22"/>
        </w:rPr>
      </w:pPr>
      <w:bookmarkStart w:id="118" w:name="_Toc451888004"/>
      <w:bookmarkStart w:id="119" w:name="_Toc453263778"/>
      <w:bookmarkStart w:id="120" w:name="_Toc432070560"/>
      <w:bookmarkStart w:id="121" w:name="_Toc528153852"/>
      <w:bookmarkStart w:id="122" w:name="_Toc89184575"/>
      <w:bookmarkStart w:id="123" w:name="_Toc89709700"/>
      <w:bookmarkStart w:id="124" w:name="_Toc89443353"/>
      <w:r w:rsidRPr="002F66F4">
        <w:rPr>
          <w:rFonts w:ascii="Ebrima" w:hAnsi="Ebrima"/>
          <w:color w:val="000000" w:themeColor="text1"/>
          <w:sz w:val="22"/>
          <w:szCs w:val="22"/>
        </w:rPr>
        <w:t xml:space="preserve">CLÁUSULA VIII – </w:t>
      </w:r>
      <w:r w:rsidRPr="002F66F4">
        <w:rPr>
          <w:rFonts w:ascii="Ebrima" w:hAnsi="Ebrima"/>
          <w:smallCaps/>
          <w:color w:val="000000" w:themeColor="text1"/>
          <w:sz w:val="22"/>
          <w:szCs w:val="22"/>
        </w:rPr>
        <w:t>GARANTIAS E ORDEM DE PAGAMENTOS</w:t>
      </w:r>
      <w:bookmarkEnd w:id="118"/>
      <w:bookmarkEnd w:id="119"/>
      <w:bookmarkEnd w:id="120"/>
      <w:bookmarkEnd w:id="121"/>
      <w:bookmarkEnd w:id="122"/>
      <w:bookmarkEnd w:id="123"/>
      <w:bookmarkEnd w:id="124"/>
    </w:p>
    <w:p w14:paraId="5AB7D3F8"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594BC335" w14:textId="0918D582" w:rsidR="00D87C7A" w:rsidRPr="002F66F4" w:rsidRDefault="001C0069" w:rsidP="00021F7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gozarão das Garantias descritas abaixo</w:t>
      </w:r>
      <w:r w:rsidR="00684D85" w:rsidRPr="002F66F4">
        <w:rPr>
          <w:rFonts w:ascii="Ebrima" w:hAnsi="Ebrima"/>
          <w:color w:val="000000" w:themeColor="text1"/>
          <w:sz w:val="22"/>
          <w:szCs w:val="22"/>
        </w:rPr>
        <w:t xml:space="preserve"> e não contarão com garantia flutuante da Emissora, razão pela qual qualquer bem ou direito integrante de seu patrimônio, que não componha </w:t>
      </w:r>
      <w:r w:rsidR="00684D85" w:rsidRPr="002F66F4">
        <w:rPr>
          <w:rFonts w:ascii="Ebrima" w:hAnsi="Ebrima"/>
          <w:color w:val="000000" w:themeColor="text1"/>
          <w:sz w:val="22"/>
          <w:szCs w:val="22"/>
        </w:rPr>
        <w:lastRenderedPageBreak/>
        <w:t>o Patrimônio Separado da Emissão, não será utilizado para satisfazer as obrigações assumidas no âmbito do presente Termo de Securitização.</w:t>
      </w:r>
    </w:p>
    <w:p w14:paraId="2D848249" w14:textId="77777777" w:rsidR="00800EB2" w:rsidRPr="0061174C" w:rsidRDefault="00800EB2" w:rsidP="0061174C">
      <w:pPr>
        <w:tabs>
          <w:tab w:val="left" w:pos="709"/>
          <w:tab w:val="left" w:pos="1418"/>
        </w:tabs>
        <w:spacing w:line="276" w:lineRule="auto"/>
        <w:ind w:right="-2"/>
        <w:jc w:val="both"/>
        <w:rPr>
          <w:rFonts w:ascii="Ebrima" w:hAnsi="Ebrima"/>
          <w:b/>
          <w:sz w:val="22"/>
          <w:u w:val="single"/>
        </w:rPr>
      </w:pPr>
    </w:p>
    <w:p w14:paraId="1BF22E39" w14:textId="55A2945E" w:rsidR="00F03AA6" w:rsidRPr="00AB18FF" w:rsidRDefault="00A7749C" w:rsidP="00F03AA6">
      <w:pPr>
        <w:tabs>
          <w:tab w:val="left" w:pos="709"/>
          <w:tab w:val="left" w:pos="1418"/>
        </w:tabs>
        <w:spacing w:line="276" w:lineRule="auto"/>
        <w:ind w:right="-2"/>
        <w:jc w:val="both"/>
        <w:rPr>
          <w:rFonts w:ascii="Ebrima" w:hAnsi="Ebrima"/>
          <w:b/>
          <w:sz w:val="22"/>
          <w:u w:val="single"/>
        </w:rPr>
      </w:pPr>
      <w:r w:rsidRPr="00AB18FF">
        <w:rPr>
          <w:rFonts w:ascii="Ebrima" w:hAnsi="Ebrima"/>
          <w:b/>
          <w:sz w:val="22"/>
          <w:u w:val="single"/>
        </w:rPr>
        <w:t>Fiança</w:t>
      </w:r>
    </w:p>
    <w:p w14:paraId="6DCEA240" w14:textId="77777777" w:rsidR="00CF4D5D" w:rsidRDefault="00CF4D5D" w:rsidP="00CF4D5D">
      <w:pPr>
        <w:rPr>
          <w:rFonts w:ascii="Ebrima" w:hAnsi="Ebrima"/>
          <w:color w:val="000000" w:themeColor="text1"/>
          <w:sz w:val="22"/>
          <w:szCs w:val="22"/>
        </w:rPr>
      </w:pPr>
    </w:p>
    <w:p w14:paraId="0EEBB795" w14:textId="768C76AE" w:rsidR="009E3055" w:rsidRPr="00AB18FF" w:rsidRDefault="007E37D2" w:rsidP="009E3055">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sz w:val="22"/>
          <w:szCs w:val="22"/>
        </w:rPr>
        <w:t>O Fiador prest</w:t>
      </w:r>
      <w:r w:rsidR="00A82F9D">
        <w:rPr>
          <w:rFonts w:ascii="Ebrima" w:hAnsi="Ebrima"/>
          <w:sz w:val="22"/>
          <w:szCs w:val="22"/>
        </w:rPr>
        <w:t>ou</w:t>
      </w:r>
      <w:r w:rsidRPr="00320E07">
        <w:rPr>
          <w:rFonts w:ascii="Ebrima" w:hAnsi="Ebrima"/>
          <w:sz w:val="22"/>
          <w:szCs w:val="22"/>
        </w:rPr>
        <w:t xml:space="preserve">, na Escritura de Emissão de Debêntures, a Fiança, </w:t>
      </w:r>
      <w:r w:rsidRPr="00320E07">
        <w:rPr>
          <w:rFonts w:ascii="Ebrima" w:hAnsi="Ebrima" w:cs="Arial"/>
          <w:color w:val="000000"/>
          <w:sz w:val="22"/>
          <w:szCs w:val="22"/>
        </w:rPr>
        <w:t>na qualidade de fiador e principa</w:t>
      </w:r>
      <w:r w:rsidR="00AE4BB2">
        <w:rPr>
          <w:rFonts w:ascii="Ebrima" w:hAnsi="Ebrima" w:cs="Arial"/>
          <w:color w:val="000000"/>
          <w:sz w:val="22"/>
          <w:szCs w:val="22"/>
        </w:rPr>
        <w:t>l</w:t>
      </w:r>
      <w:r w:rsidRPr="00320E07">
        <w:rPr>
          <w:rFonts w:ascii="Ebrima" w:hAnsi="Ebrima" w:cs="Arial"/>
          <w:color w:val="000000"/>
          <w:sz w:val="22"/>
          <w:szCs w:val="22"/>
        </w:rPr>
        <w:t xml:space="preserve"> pagador e solidariamente responsáve</w:t>
      </w:r>
      <w:r w:rsidR="00FB1A03">
        <w:rPr>
          <w:rFonts w:ascii="Ebrima" w:hAnsi="Ebrima" w:cs="Arial"/>
          <w:color w:val="000000"/>
          <w:sz w:val="22"/>
          <w:szCs w:val="22"/>
        </w:rPr>
        <w:t>l</w:t>
      </w:r>
      <w:r w:rsidRPr="00320E07">
        <w:rPr>
          <w:rFonts w:ascii="Ebrima" w:hAnsi="Ebrima" w:cs="Arial"/>
          <w:color w:val="000000"/>
          <w:sz w:val="22"/>
          <w:szCs w:val="22"/>
        </w:rPr>
        <w:t xml:space="preserve"> pelo pagamento das Obrigações Garantidas. O Fiador</w:t>
      </w:r>
      <w:r w:rsidRPr="00320E07">
        <w:rPr>
          <w:rFonts w:ascii="Ebrima" w:hAnsi="Ebrima"/>
          <w:sz w:val="22"/>
          <w:szCs w:val="22"/>
        </w:rPr>
        <w:t xml:space="preserve"> se compromete</w:t>
      </w:r>
      <w:r w:rsidR="004C7B79">
        <w:rPr>
          <w:rFonts w:ascii="Ebrima" w:hAnsi="Ebrima"/>
          <w:sz w:val="22"/>
          <w:szCs w:val="22"/>
        </w:rPr>
        <w:t>u</w:t>
      </w:r>
      <w:r w:rsidRPr="00320E07">
        <w:rPr>
          <w:rFonts w:ascii="Ebrima" w:hAnsi="Ebrima"/>
          <w:sz w:val="22"/>
          <w:szCs w:val="22"/>
        </w:rPr>
        <w:t xml:space="preserve"> a honrar a Fiança, independentemente de aviso, notificação ou interpelação judicial ou extrajudicial, renunciando expressamente aos benefícios previstos nos </w:t>
      </w:r>
      <w:proofErr w:type="spellStart"/>
      <w:r w:rsidRPr="00320E07">
        <w:rPr>
          <w:rFonts w:ascii="Ebrima" w:hAnsi="Ebrima"/>
          <w:sz w:val="22"/>
          <w:szCs w:val="22"/>
        </w:rPr>
        <w:t>arts</w:t>
      </w:r>
      <w:proofErr w:type="spellEnd"/>
      <w:r w:rsidRPr="00320E07">
        <w:rPr>
          <w:rFonts w:ascii="Ebrima" w:hAnsi="Ebrima"/>
          <w:sz w:val="22"/>
          <w:szCs w:val="22"/>
        </w:rPr>
        <w:t xml:space="preserve">. 333, parágrafo único, 364, 366, 821, 822, 824, 827, 834, 835, 837, 838 e 839, do Código Civil e 794 </w:t>
      </w:r>
      <w:r w:rsidRPr="00320E07">
        <w:rPr>
          <w:rFonts w:ascii="Ebrima" w:hAnsi="Ebrima" w:cs="Calibri"/>
          <w:sz w:val="22"/>
          <w:szCs w:val="22"/>
        </w:rPr>
        <w:t>do Código de Processo Civil,</w:t>
      </w:r>
      <w:r w:rsidRPr="00320E07">
        <w:rPr>
          <w:rFonts w:ascii="Ebrima" w:hAnsi="Ebrima"/>
          <w:sz w:val="22"/>
          <w:szCs w:val="22"/>
        </w:rPr>
        <w:t xml:space="preserve"> e declararam não existir qualquer impedimento legal ou convencional que lhes impeça de assumir a Fiança</w:t>
      </w:r>
      <w:r>
        <w:rPr>
          <w:rFonts w:ascii="Ebrima" w:hAnsi="Ebrima"/>
          <w:sz w:val="22"/>
          <w:szCs w:val="22"/>
        </w:rPr>
        <w:t>.</w:t>
      </w:r>
    </w:p>
    <w:p w14:paraId="3A015916" w14:textId="77777777" w:rsidR="007E37D2" w:rsidRDefault="007E37D2" w:rsidP="007E37D2">
      <w:pPr>
        <w:pStyle w:val="PargrafodaLista"/>
        <w:spacing w:line="276" w:lineRule="auto"/>
        <w:ind w:right="-2"/>
        <w:jc w:val="both"/>
        <w:rPr>
          <w:rFonts w:ascii="Ebrima" w:hAnsi="Ebrima"/>
          <w:color w:val="000000" w:themeColor="text1"/>
          <w:sz w:val="22"/>
          <w:szCs w:val="22"/>
        </w:rPr>
      </w:pPr>
    </w:p>
    <w:p w14:paraId="4E5524B0" w14:textId="7FA84A94" w:rsidR="007E37D2" w:rsidRDefault="007E37D2" w:rsidP="007E37D2">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8.2.1.</w:t>
      </w:r>
      <w:r w:rsidR="00F610A8">
        <w:rPr>
          <w:rFonts w:ascii="Ebrima" w:hAnsi="Ebrima"/>
          <w:color w:val="000000" w:themeColor="text1"/>
          <w:sz w:val="22"/>
          <w:szCs w:val="22"/>
        </w:rPr>
        <w:tab/>
      </w:r>
      <w:r w:rsidR="00514733">
        <w:rPr>
          <w:rFonts w:ascii="Ebrima" w:hAnsi="Ebrima"/>
          <w:sz w:val="22"/>
        </w:rPr>
        <w:t>A Escritura de Emissão de Debêntures</w:t>
      </w:r>
      <w:r w:rsidR="004C7B79">
        <w:rPr>
          <w:rFonts w:ascii="Ebrima" w:hAnsi="Ebrima"/>
          <w:sz w:val="22"/>
        </w:rPr>
        <w:t xml:space="preserve"> </w:t>
      </w:r>
      <w:r w:rsidR="00564A2F">
        <w:rPr>
          <w:rFonts w:ascii="Ebrima" w:hAnsi="Ebrima"/>
          <w:sz w:val="22"/>
        </w:rPr>
        <w:t>e seu</w:t>
      </w:r>
      <w:r w:rsidR="006D0C09">
        <w:rPr>
          <w:rFonts w:ascii="Ebrima" w:hAnsi="Ebrima"/>
          <w:sz w:val="22"/>
        </w:rPr>
        <w:t xml:space="preserve"> eventual aditamento</w:t>
      </w:r>
      <w:r w:rsidR="00514733">
        <w:rPr>
          <w:rFonts w:ascii="Ebrima" w:hAnsi="Ebrima"/>
          <w:sz w:val="22"/>
        </w:rPr>
        <w:t xml:space="preserve"> </w:t>
      </w:r>
      <w:r w:rsidR="00514733" w:rsidRPr="00801CE7">
        <w:rPr>
          <w:rFonts w:ascii="Ebrima" w:hAnsi="Ebrima"/>
          <w:sz w:val="22"/>
        </w:rPr>
        <w:t>será registrad</w:t>
      </w:r>
      <w:r w:rsidR="00E613C7">
        <w:rPr>
          <w:rFonts w:ascii="Ebrima" w:hAnsi="Ebrima"/>
          <w:sz w:val="22"/>
        </w:rPr>
        <w:t>a</w:t>
      </w:r>
      <w:r w:rsidR="00514733" w:rsidRPr="00801CE7">
        <w:rPr>
          <w:rFonts w:ascii="Ebrima" w:hAnsi="Ebrima"/>
          <w:sz w:val="22"/>
        </w:rPr>
        <w:t xml:space="preserve"> nos Cartórios de Registro de Títulos e Documentos das cidades das sedes das partes signatárias do referido instrumento, qua</w:t>
      </w:r>
      <w:r w:rsidR="00E613C7">
        <w:rPr>
          <w:rFonts w:ascii="Ebrima" w:hAnsi="Ebrima"/>
          <w:sz w:val="22"/>
        </w:rPr>
        <w:t>l</w:t>
      </w:r>
      <w:r w:rsidR="00514733" w:rsidRPr="00801CE7">
        <w:rPr>
          <w:rFonts w:ascii="Ebrima" w:hAnsi="Ebrima"/>
          <w:sz w:val="22"/>
        </w:rPr>
        <w:t xml:space="preserve"> seja, na Comarca de São Paulo/SP, no prazo de até 30 (trinta) </w:t>
      </w:r>
      <w:r w:rsidR="00514733">
        <w:rPr>
          <w:rFonts w:ascii="Ebrima" w:hAnsi="Ebrima"/>
          <w:sz w:val="22"/>
        </w:rPr>
        <w:t>d</w:t>
      </w:r>
      <w:r w:rsidR="00514733" w:rsidRPr="00801CE7">
        <w:rPr>
          <w:rFonts w:ascii="Ebrima" w:hAnsi="Ebrima"/>
          <w:sz w:val="22"/>
        </w:rPr>
        <w:t xml:space="preserve">ias a contar da respectiva data de assinatura, prorrogáveis por mais 15 (quinze) </w:t>
      </w:r>
      <w:r w:rsidR="00514733">
        <w:rPr>
          <w:rFonts w:ascii="Ebrima" w:hAnsi="Ebrima"/>
          <w:sz w:val="22"/>
        </w:rPr>
        <w:t>d</w:t>
      </w:r>
      <w:r w:rsidR="00514733" w:rsidRPr="00801CE7">
        <w:rPr>
          <w:rFonts w:ascii="Ebrima" w:hAnsi="Ebrima"/>
          <w:sz w:val="22"/>
        </w:rPr>
        <w:t>ias, em caso de exigências por parte do Cartório competente, sendo que até 2 (dois) Dias Úteis contados da data de obtenção do respectivo registro</w:t>
      </w:r>
      <w:r w:rsidR="00514733">
        <w:rPr>
          <w:rFonts w:ascii="Ebrima" w:hAnsi="Ebrima"/>
          <w:sz w:val="22"/>
        </w:rPr>
        <w:t xml:space="preserve"> deverá ser apresentada ao Agente Fiduciário e à Emissora a via digital do instrumento ou aditamento registrado.</w:t>
      </w:r>
    </w:p>
    <w:p w14:paraId="3A9D2D02" w14:textId="77777777" w:rsidR="00514733" w:rsidRDefault="00514733"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069CC27A" w14:textId="7969B6DD" w:rsidR="00514733" w:rsidRDefault="00514733" w:rsidP="007E37D2">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8.2.2.</w:t>
      </w:r>
      <w:r>
        <w:rPr>
          <w:rFonts w:ascii="Ebrima" w:hAnsi="Ebrima"/>
          <w:b/>
          <w:bCs/>
          <w:color w:val="000000" w:themeColor="text1"/>
          <w:sz w:val="22"/>
          <w:szCs w:val="22"/>
        </w:rPr>
        <w:tab/>
      </w:r>
      <w:r w:rsidR="00347CF2" w:rsidRPr="00E901C0">
        <w:rPr>
          <w:rFonts w:ascii="Ebrima" w:hAnsi="Ebrima"/>
          <w:sz w:val="22"/>
        </w:rPr>
        <w:t>O Fiador poder</w:t>
      </w:r>
      <w:r w:rsidR="00597BE0">
        <w:rPr>
          <w:rFonts w:ascii="Ebrima" w:hAnsi="Ebrima"/>
          <w:sz w:val="22"/>
        </w:rPr>
        <w:t>á</w:t>
      </w:r>
      <w:r w:rsidR="00347CF2" w:rsidRPr="00E901C0">
        <w:rPr>
          <w:rFonts w:ascii="Ebrima" w:hAnsi="Ebrima"/>
          <w:sz w:val="22"/>
        </w:rPr>
        <w:t xml:space="preserve"> vir, a qualquer tempo, ser chamado para honrar as Obrigações Garantidas, caso as Obrigações Garantidas sejam descumpridas no todo ou em parte, observadas eventuais instruções específicas da </w:t>
      </w:r>
      <w:proofErr w:type="spellStart"/>
      <w:r w:rsidR="00347CF2" w:rsidRPr="00E901C0">
        <w:rPr>
          <w:rFonts w:ascii="Ebrima" w:hAnsi="Ebrima"/>
          <w:sz w:val="22"/>
        </w:rPr>
        <w:t>Securitizadora</w:t>
      </w:r>
      <w:proofErr w:type="spellEnd"/>
      <w:r w:rsidR="00347CF2" w:rsidRPr="00E901C0">
        <w:rPr>
          <w:rFonts w:ascii="Ebrima" w:hAnsi="Ebrima"/>
          <w:sz w:val="22"/>
        </w:rPr>
        <w:t xml:space="preserve"> nesse sentido, se existirem</w:t>
      </w:r>
      <w:r w:rsidR="00347CF2">
        <w:rPr>
          <w:rFonts w:ascii="Ebrima" w:hAnsi="Ebrima"/>
          <w:sz w:val="22"/>
        </w:rPr>
        <w:t>.</w:t>
      </w:r>
    </w:p>
    <w:p w14:paraId="2CF9F860" w14:textId="77777777" w:rsidR="00347CF2" w:rsidRDefault="00347CF2"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DEB729C" w14:textId="3A90855D" w:rsidR="00347CF2" w:rsidRDefault="00347CF2" w:rsidP="007E37D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8.2.3.</w:t>
      </w:r>
      <w:r>
        <w:rPr>
          <w:rFonts w:ascii="Ebrima" w:hAnsi="Ebrima"/>
          <w:color w:val="000000" w:themeColor="text1"/>
          <w:sz w:val="22"/>
          <w:szCs w:val="22"/>
        </w:rPr>
        <w:tab/>
      </w:r>
      <w:r w:rsidR="00602577" w:rsidRPr="00320E07">
        <w:rPr>
          <w:rFonts w:ascii="Ebrima" w:hAnsi="Ebrima"/>
          <w:sz w:val="22"/>
          <w:szCs w:val="22"/>
        </w:rPr>
        <w:t>O Fiador declar</w:t>
      </w:r>
      <w:r w:rsidR="006B4F77">
        <w:rPr>
          <w:rFonts w:ascii="Ebrima" w:hAnsi="Ebrima"/>
          <w:sz w:val="22"/>
          <w:szCs w:val="22"/>
        </w:rPr>
        <w:t>ou</w:t>
      </w:r>
      <w:r w:rsidR="00602577" w:rsidRPr="00320E07">
        <w:rPr>
          <w:rFonts w:ascii="Ebrima" w:hAnsi="Ebrima"/>
          <w:sz w:val="22"/>
          <w:szCs w:val="22"/>
        </w:rPr>
        <w:t xml:space="preserve">, na Escritura de Emissão de Debêntures, estar ciente e de acordo com todos os termos, condições e responsabilidades advindas da Escritura de Emissão de Debêntures e dos demais Documentos da Operação, reconhecendo como prazo determinado a data do pagamento integral das Obrigações Garantidas, permanecendo válida a Fiança até a data em que for constatado pela </w:t>
      </w:r>
      <w:proofErr w:type="spellStart"/>
      <w:r w:rsidR="00602577" w:rsidRPr="00320E07">
        <w:rPr>
          <w:rFonts w:ascii="Ebrima" w:hAnsi="Ebrima"/>
          <w:sz w:val="22"/>
          <w:szCs w:val="22"/>
        </w:rPr>
        <w:t>Securitizadora</w:t>
      </w:r>
      <w:proofErr w:type="spellEnd"/>
      <w:r w:rsidR="00602577" w:rsidRPr="00320E07">
        <w:rPr>
          <w:rFonts w:ascii="Ebrima" w:hAnsi="Ebrima"/>
          <w:sz w:val="22"/>
          <w:szCs w:val="22"/>
        </w:rPr>
        <w:t xml:space="preserve"> o integral cumprimento de todas as Obrigações Garantidas, data na qual será devidamente extinta</w:t>
      </w:r>
      <w:r w:rsidR="00602577">
        <w:rPr>
          <w:rFonts w:ascii="Ebrima" w:hAnsi="Ebrima"/>
          <w:sz w:val="22"/>
          <w:szCs w:val="22"/>
        </w:rPr>
        <w:t>.</w:t>
      </w:r>
    </w:p>
    <w:p w14:paraId="63B5043F" w14:textId="77777777" w:rsidR="00602577" w:rsidRDefault="00602577"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492547A" w14:textId="18145D86" w:rsidR="00602577" w:rsidRDefault="00602577" w:rsidP="007E37D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8.2.4.</w:t>
      </w:r>
      <w:r>
        <w:rPr>
          <w:rFonts w:ascii="Ebrima" w:hAnsi="Ebrima"/>
          <w:color w:val="000000" w:themeColor="text1"/>
          <w:sz w:val="22"/>
          <w:szCs w:val="22"/>
        </w:rPr>
        <w:tab/>
      </w:r>
      <w:r w:rsidR="00D60393" w:rsidRPr="00320E07">
        <w:rPr>
          <w:rFonts w:ascii="Ebrima" w:hAnsi="Ebrima"/>
          <w:sz w:val="22"/>
          <w:szCs w:val="22"/>
        </w:rPr>
        <w:t>O Fiador declar</w:t>
      </w:r>
      <w:r w:rsidR="006B4F77">
        <w:rPr>
          <w:rFonts w:ascii="Ebrima" w:hAnsi="Ebrima"/>
          <w:sz w:val="22"/>
          <w:szCs w:val="22"/>
        </w:rPr>
        <w:t xml:space="preserve">ou </w:t>
      </w:r>
      <w:r w:rsidR="00D60393" w:rsidRPr="00320E07">
        <w:rPr>
          <w:rFonts w:ascii="Ebrima" w:hAnsi="Ebrima"/>
          <w:sz w:val="22"/>
          <w:szCs w:val="22"/>
        </w:rPr>
        <w:t>ter se informado sobre os riscos decorrentes da prestação da Fiança, e declar</w:t>
      </w:r>
      <w:r w:rsidR="006B4F77">
        <w:rPr>
          <w:rFonts w:ascii="Ebrima" w:hAnsi="Ebrima"/>
          <w:sz w:val="22"/>
          <w:szCs w:val="22"/>
        </w:rPr>
        <w:t>ou</w:t>
      </w:r>
      <w:r w:rsidR="00D60393" w:rsidRPr="00320E07">
        <w:rPr>
          <w:rFonts w:ascii="Ebrima" w:hAnsi="Ebrima"/>
          <w:sz w:val="22"/>
          <w:szCs w:val="22"/>
        </w:rPr>
        <w:t>, ainda, ter aceitado os riscos com o intuito, dentre outros, de assegurar à Emitente incremento na segurança jurídica do negócio, de modo a beneficiar a Emitente</w:t>
      </w:r>
      <w:r w:rsidR="00D60393">
        <w:rPr>
          <w:rFonts w:ascii="Ebrima" w:hAnsi="Ebrima"/>
          <w:sz w:val="22"/>
          <w:szCs w:val="22"/>
        </w:rPr>
        <w:t>.</w:t>
      </w:r>
    </w:p>
    <w:p w14:paraId="0D80D9CE" w14:textId="77777777" w:rsidR="00D60393" w:rsidRDefault="00D60393"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5265E47" w14:textId="473B283C" w:rsidR="00D60393" w:rsidRDefault="00D60393" w:rsidP="007E37D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8.2.5.</w:t>
      </w:r>
      <w:r>
        <w:rPr>
          <w:rFonts w:ascii="Ebrima" w:hAnsi="Ebrima"/>
          <w:color w:val="000000" w:themeColor="text1"/>
          <w:sz w:val="22"/>
          <w:szCs w:val="22"/>
        </w:rPr>
        <w:tab/>
      </w:r>
      <w:r w:rsidR="0060446D" w:rsidRPr="00320E07">
        <w:rPr>
          <w:rFonts w:ascii="Ebrima" w:hAnsi="Ebrima"/>
          <w:sz w:val="22"/>
          <w:szCs w:val="22"/>
        </w:rPr>
        <w:t xml:space="preserve">Nenhuma objeção ou oposição da </w:t>
      </w:r>
      <w:r w:rsidR="0060446D">
        <w:rPr>
          <w:rFonts w:ascii="Ebrima" w:hAnsi="Ebrima"/>
          <w:sz w:val="22"/>
          <w:szCs w:val="22"/>
        </w:rPr>
        <w:t>E</w:t>
      </w:r>
      <w:r w:rsidR="0060446D" w:rsidRPr="00320E07">
        <w:rPr>
          <w:rFonts w:ascii="Ebrima" w:hAnsi="Ebrima"/>
          <w:sz w:val="22"/>
          <w:szCs w:val="22"/>
        </w:rPr>
        <w:t xml:space="preserve">mitente poderá, ainda, ser admitida ou invocada pelo Fiador com o fito de escusarem-se do cumprimento de suas obrigações perante a </w:t>
      </w:r>
      <w:proofErr w:type="spellStart"/>
      <w:r w:rsidR="0060446D" w:rsidRPr="00320E07">
        <w:rPr>
          <w:rFonts w:ascii="Ebrima" w:hAnsi="Ebrima"/>
          <w:sz w:val="22"/>
          <w:szCs w:val="22"/>
        </w:rPr>
        <w:t>Securitizadora</w:t>
      </w:r>
      <w:proofErr w:type="spellEnd"/>
      <w:r w:rsidR="0060446D">
        <w:rPr>
          <w:rFonts w:ascii="Ebrima" w:hAnsi="Ebrima"/>
          <w:sz w:val="22"/>
          <w:szCs w:val="22"/>
        </w:rPr>
        <w:t>.</w:t>
      </w:r>
    </w:p>
    <w:p w14:paraId="09891297" w14:textId="77777777" w:rsidR="0060446D" w:rsidRDefault="0060446D"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2928AF38" w14:textId="10815C3F" w:rsidR="0060446D" w:rsidRDefault="0060446D" w:rsidP="007E37D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lastRenderedPageBreak/>
        <w:t>8.2.6.</w:t>
      </w:r>
      <w:r>
        <w:rPr>
          <w:rFonts w:ascii="Ebrima" w:hAnsi="Ebrima"/>
          <w:color w:val="000000" w:themeColor="text1"/>
          <w:sz w:val="22"/>
          <w:szCs w:val="22"/>
        </w:rPr>
        <w:tab/>
      </w:r>
      <w:r w:rsidR="00C353CB" w:rsidRPr="00320E07">
        <w:rPr>
          <w:rFonts w:ascii="Ebrima" w:hAnsi="Ebrima"/>
          <w:sz w:val="22"/>
          <w:szCs w:val="22"/>
        </w:rPr>
        <w:t>O Fiador concord</w:t>
      </w:r>
      <w:r w:rsidR="00972E1C">
        <w:rPr>
          <w:rFonts w:ascii="Ebrima" w:hAnsi="Ebrima"/>
          <w:sz w:val="22"/>
          <w:szCs w:val="22"/>
        </w:rPr>
        <w:t>ou</w:t>
      </w:r>
      <w:r w:rsidR="00C353CB" w:rsidRPr="00320E07">
        <w:rPr>
          <w:rFonts w:ascii="Ebrima" w:hAnsi="Ebrima"/>
          <w:sz w:val="22"/>
          <w:szCs w:val="22"/>
        </w:rPr>
        <w:t xml:space="preserve"> que não exercer</w:t>
      </w:r>
      <w:r w:rsidR="00972E1C">
        <w:rPr>
          <w:rFonts w:ascii="Ebrima" w:hAnsi="Ebrima"/>
          <w:sz w:val="22"/>
          <w:szCs w:val="22"/>
        </w:rPr>
        <w:t>á</w:t>
      </w:r>
      <w:r w:rsidR="00C353CB" w:rsidRPr="00320E07">
        <w:rPr>
          <w:rFonts w:ascii="Ebrima" w:hAnsi="Ebrima"/>
          <w:sz w:val="22"/>
          <w:szCs w:val="22"/>
        </w:rPr>
        <w:t xml:space="preserve"> qualquer direito que possa</w:t>
      </w:r>
      <w:r w:rsidR="00C353CB">
        <w:rPr>
          <w:rFonts w:ascii="Ebrima" w:hAnsi="Ebrima"/>
          <w:sz w:val="22"/>
          <w:szCs w:val="22"/>
        </w:rPr>
        <w:t>m</w:t>
      </w:r>
      <w:r w:rsidR="00C353CB" w:rsidRPr="00320E07">
        <w:rPr>
          <w:rFonts w:ascii="Ebrima" w:hAnsi="Ebrima"/>
          <w:sz w:val="22"/>
          <w:szCs w:val="22"/>
        </w:rPr>
        <w:t xml:space="preserve"> adquirir por sub-rogação nos termos da Fiança, nem dever</w:t>
      </w:r>
      <w:r w:rsidR="00AA0C37">
        <w:rPr>
          <w:rFonts w:ascii="Ebrima" w:hAnsi="Ebrima"/>
          <w:sz w:val="22"/>
          <w:szCs w:val="22"/>
        </w:rPr>
        <w:t>á</w:t>
      </w:r>
      <w:r w:rsidR="00C353CB" w:rsidRPr="00320E07">
        <w:rPr>
          <w:rFonts w:ascii="Ebrima" w:hAnsi="Ebrima"/>
          <w:sz w:val="22"/>
          <w:szCs w:val="22"/>
        </w:rPr>
        <w:t xml:space="preserve"> requerer qualquer contribuição e/ou reembolso da Emitente com relação às Obrigações Garantidas satisfeitas por ele, até que as Obrigações Garantidas tenham sido integralmente satisfeitas</w:t>
      </w:r>
      <w:r w:rsidR="00C353CB">
        <w:rPr>
          <w:rFonts w:ascii="Ebrima" w:hAnsi="Ebrima"/>
          <w:sz w:val="22"/>
          <w:szCs w:val="22"/>
        </w:rPr>
        <w:t>.</w:t>
      </w:r>
    </w:p>
    <w:p w14:paraId="03615D86" w14:textId="77777777" w:rsidR="00C353CB" w:rsidRDefault="00C353CB" w:rsidP="007E37D2">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6E39506C" w14:textId="4D6CAD59" w:rsidR="00C353CB" w:rsidRDefault="00C353CB" w:rsidP="007E37D2">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8.2.7.</w:t>
      </w:r>
      <w:r>
        <w:rPr>
          <w:rFonts w:ascii="Ebrima" w:hAnsi="Ebrima"/>
          <w:color w:val="000000" w:themeColor="text1"/>
          <w:sz w:val="22"/>
          <w:szCs w:val="22"/>
        </w:rPr>
        <w:tab/>
      </w:r>
      <w:r w:rsidR="00D147DD" w:rsidRPr="00320E07">
        <w:rPr>
          <w:rFonts w:ascii="Ebrima" w:hAnsi="Ebrima"/>
          <w:sz w:val="22"/>
          <w:szCs w:val="22"/>
        </w:rPr>
        <w:t xml:space="preserve">O Fiador </w:t>
      </w:r>
      <w:r w:rsidR="001A7CB6">
        <w:rPr>
          <w:rFonts w:ascii="Ebrima" w:hAnsi="Ebrima"/>
          <w:sz w:val="22"/>
          <w:szCs w:val="22"/>
        </w:rPr>
        <w:t>comprometeu-se</w:t>
      </w:r>
      <w:r w:rsidR="001A7CB6" w:rsidRPr="00320E07">
        <w:rPr>
          <w:rFonts w:ascii="Ebrima" w:hAnsi="Ebrima"/>
          <w:sz w:val="22"/>
          <w:szCs w:val="22"/>
        </w:rPr>
        <w:t xml:space="preserve"> </w:t>
      </w:r>
      <w:r w:rsidR="00D147DD" w:rsidRPr="00320E07">
        <w:rPr>
          <w:rFonts w:ascii="Ebrima" w:hAnsi="Ebrima"/>
          <w:sz w:val="22"/>
          <w:szCs w:val="22"/>
        </w:rPr>
        <w:t xml:space="preserve">cumprir todas as suas obrigações principais e acessórias decorrentes </w:t>
      </w:r>
      <w:r w:rsidR="003B5BE7">
        <w:rPr>
          <w:rFonts w:ascii="Ebrima" w:hAnsi="Ebrima"/>
          <w:sz w:val="22"/>
          <w:szCs w:val="22"/>
        </w:rPr>
        <w:t>da</w:t>
      </w:r>
      <w:r w:rsidR="003B5BE7" w:rsidRPr="00320E07">
        <w:rPr>
          <w:rFonts w:ascii="Ebrima" w:hAnsi="Ebrima"/>
          <w:sz w:val="22"/>
          <w:szCs w:val="22"/>
        </w:rPr>
        <w:t xml:space="preserve"> </w:t>
      </w:r>
      <w:r w:rsidR="00D147DD" w:rsidRPr="00320E07">
        <w:rPr>
          <w:rFonts w:ascii="Ebrima" w:hAnsi="Ebrima"/>
          <w:sz w:val="22"/>
          <w:szCs w:val="22"/>
        </w:rPr>
        <w:t xml:space="preserve">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sidR="00D147DD" w:rsidRPr="00320E07">
        <w:rPr>
          <w:rFonts w:ascii="Ebrima" w:hAnsi="Ebrima"/>
          <w:sz w:val="22"/>
          <w:szCs w:val="22"/>
        </w:rPr>
        <w:t>Securitizadora</w:t>
      </w:r>
      <w:proofErr w:type="spellEnd"/>
      <w:r w:rsidR="00D147DD" w:rsidRPr="00320E07">
        <w:rPr>
          <w:rFonts w:ascii="Ebrima" w:hAnsi="Ebrima"/>
          <w:sz w:val="22"/>
          <w:szCs w:val="22"/>
        </w:rPr>
        <w:t xml:space="preserve">,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w:t>
      </w:r>
      <w:r w:rsidR="00D147DD">
        <w:rPr>
          <w:rFonts w:ascii="Ebrima" w:hAnsi="Ebrima"/>
          <w:sz w:val="22"/>
          <w:szCs w:val="22"/>
        </w:rPr>
        <w:t>a Emitente.</w:t>
      </w:r>
    </w:p>
    <w:p w14:paraId="5488A92F" w14:textId="77777777" w:rsidR="00A7749C" w:rsidRDefault="00A7749C" w:rsidP="00D5613A">
      <w:pPr>
        <w:rPr>
          <w:rFonts w:ascii="Ebrima" w:hAnsi="Ebrima"/>
          <w:color w:val="000000" w:themeColor="text1"/>
          <w:sz w:val="22"/>
          <w:szCs w:val="22"/>
        </w:rPr>
      </w:pPr>
    </w:p>
    <w:p w14:paraId="0AF0D4C0" w14:textId="04E3A8A7" w:rsidR="00565C38" w:rsidRPr="00AB18FF" w:rsidRDefault="00565C38" w:rsidP="00AB18FF">
      <w:pPr>
        <w:spacing w:line="276" w:lineRule="auto"/>
        <w:rPr>
          <w:rFonts w:ascii="Ebrima" w:hAnsi="Ebrima"/>
          <w:b/>
          <w:bCs/>
          <w:color w:val="000000" w:themeColor="text1"/>
          <w:sz w:val="22"/>
          <w:szCs w:val="22"/>
          <w:u w:val="single"/>
        </w:rPr>
      </w:pPr>
      <w:r w:rsidRPr="00AB18FF">
        <w:rPr>
          <w:rFonts w:ascii="Ebrima" w:hAnsi="Ebrima"/>
          <w:b/>
          <w:bCs/>
          <w:color w:val="000000" w:themeColor="text1"/>
          <w:sz w:val="22"/>
          <w:szCs w:val="22"/>
          <w:u w:val="single"/>
        </w:rPr>
        <w:t>Cessão Fiduciária</w:t>
      </w:r>
    </w:p>
    <w:p w14:paraId="39607A36" w14:textId="77777777" w:rsidR="00565C38" w:rsidRDefault="00565C38" w:rsidP="00CF4D5D">
      <w:pPr>
        <w:rPr>
          <w:rFonts w:ascii="Ebrima" w:hAnsi="Ebrima"/>
          <w:color w:val="000000" w:themeColor="text1"/>
          <w:sz w:val="22"/>
          <w:szCs w:val="22"/>
        </w:rPr>
      </w:pPr>
    </w:p>
    <w:p w14:paraId="09B2C90B" w14:textId="7BA3202F" w:rsidR="00565C38" w:rsidRDefault="007D7E59" w:rsidP="00565C38">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w:t>
      </w:r>
      <w:r w:rsidR="006D2E24">
        <w:rPr>
          <w:rFonts w:ascii="Ebrima" w:hAnsi="Ebrima"/>
          <w:sz w:val="22"/>
          <w:szCs w:val="22"/>
        </w:rPr>
        <w:t xml:space="preserve">, </w:t>
      </w:r>
      <w:r w:rsidR="00A33BCA">
        <w:rPr>
          <w:rFonts w:ascii="Ebrima" w:hAnsi="Ebrima"/>
          <w:sz w:val="22"/>
          <w:szCs w:val="22"/>
        </w:rPr>
        <w:t xml:space="preserve">cedeu </w:t>
      </w:r>
      <w:r w:rsidRPr="001D59AD">
        <w:rPr>
          <w:rFonts w:ascii="Ebrima" w:hAnsi="Ebrima"/>
          <w:sz w:val="22"/>
          <w:szCs w:val="22"/>
        </w:rPr>
        <w:t xml:space="preserve">fiduciariamente à </w:t>
      </w:r>
      <w:r w:rsidR="006D2E24">
        <w:rPr>
          <w:rFonts w:ascii="Ebrima" w:hAnsi="Ebrima"/>
          <w:sz w:val="22"/>
          <w:szCs w:val="22"/>
        </w:rPr>
        <w:t xml:space="preserve">Emissora </w:t>
      </w:r>
      <w:r w:rsidR="00A33BCA">
        <w:rPr>
          <w:rFonts w:ascii="Ebrima" w:hAnsi="Ebrima"/>
          <w:sz w:val="22"/>
          <w:szCs w:val="22"/>
        </w:rPr>
        <w:t>100% (cem por cento) d</w:t>
      </w:r>
      <w:r w:rsidRPr="001D59AD">
        <w:rPr>
          <w:rFonts w:ascii="Ebrima" w:hAnsi="Ebrima"/>
          <w:sz w:val="22"/>
          <w:szCs w:val="22"/>
        </w:rPr>
        <w:t xml:space="preserve">os </w:t>
      </w:r>
      <w:r w:rsidRPr="001D59AD">
        <w:rPr>
          <w:rFonts w:ascii="Ebrima" w:hAnsi="Ebrima" w:cstheme="minorHAnsi"/>
          <w:sz w:val="22"/>
          <w:szCs w:val="22"/>
        </w:rPr>
        <w:t xml:space="preserve">créditos imobiliários </w:t>
      </w:r>
      <w:r>
        <w:rPr>
          <w:rFonts w:ascii="Ebrima" w:hAnsi="Ebrima" w:cstheme="minorHAnsi"/>
          <w:sz w:val="22"/>
          <w:szCs w:val="22"/>
        </w:rPr>
        <w:t xml:space="preserve">que foram constituídos e </w:t>
      </w:r>
      <w:r w:rsidR="0094244F">
        <w:rPr>
          <w:rFonts w:ascii="Ebrima" w:hAnsi="Ebrima" w:cstheme="minorHAnsi"/>
          <w:sz w:val="22"/>
          <w:szCs w:val="22"/>
        </w:rPr>
        <w:t xml:space="preserve">prometeu </w:t>
      </w:r>
      <w:r w:rsidR="0094244F">
        <w:rPr>
          <w:rFonts w:ascii="Ebrima" w:hAnsi="Ebrima"/>
          <w:sz w:val="22"/>
          <w:szCs w:val="22"/>
        </w:rPr>
        <w:t>ceder fiduciariamente</w:t>
      </w:r>
      <w:r w:rsidR="0094244F">
        <w:rPr>
          <w:rFonts w:ascii="Ebrima" w:hAnsi="Ebrima" w:cstheme="minorHAnsi"/>
          <w:sz w:val="22"/>
          <w:szCs w:val="22"/>
        </w:rPr>
        <w:t xml:space="preserve"> </w:t>
      </w:r>
      <w:r>
        <w:rPr>
          <w:rFonts w:ascii="Ebrima" w:hAnsi="Ebrima" w:cstheme="minorHAnsi"/>
          <w:sz w:val="22"/>
          <w:szCs w:val="22"/>
        </w:rPr>
        <w:t>os que serão</w:t>
      </w:r>
      <w:r w:rsidRPr="001D59AD">
        <w:rPr>
          <w:rFonts w:ascii="Ebrima" w:hAnsi="Ebrima"/>
          <w:sz w:val="22"/>
        </w:rPr>
        <w:t xml:space="preserve"> constituídos </w:t>
      </w:r>
      <w:r w:rsidRPr="001D59AD">
        <w:rPr>
          <w:rFonts w:ascii="Ebrima" w:hAnsi="Ebrima" w:cstheme="minorHAnsi"/>
          <w:sz w:val="22"/>
          <w:szCs w:val="22"/>
        </w:rPr>
        <w:t>em razão do aluguel</w:t>
      </w:r>
      <w:r>
        <w:rPr>
          <w:rFonts w:ascii="Ebrima" w:hAnsi="Ebrima" w:cstheme="minorHAnsi"/>
          <w:sz w:val="22"/>
          <w:szCs w:val="22"/>
        </w:rPr>
        <w:t>,</w:t>
      </w:r>
      <w:r w:rsidRPr="001D59AD">
        <w:rPr>
          <w:rFonts w:ascii="Ebrima" w:hAnsi="Ebrima" w:cstheme="minorHAnsi"/>
          <w:sz w:val="22"/>
          <w:szCs w:val="22"/>
        </w:rPr>
        <w:t xml:space="preserve"> alienação</w:t>
      </w:r>
      <w:r>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 xml:space="preserve">das unidades autônomas do Empreendimento Imobiliário, 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r w:rsidR="00584C3C">
        <w:rPr>
          <w:rFonts w:ascii="Ebrima" w:hAnsi="Ebrima"/>
          <w:color w:val="000000" w:themeColor="text1"/>
          <w:sz w:val="22"/>
          <w:szCs w:val="22"/>
        </w:rPr>
        <w:t xml:space="preserve"> </w:t>
      </w:r>
    </w:p>
    <w:p w14:paraId="09EEB2AB" w14:textId="77777777" w:rsidR="00CC096D" w:rsidRDefault="00CC096D" w:rsidP="00AB18FF">
      <w:pPr>
        <w:pStyle w:val="PargrafodaLista"/>
        <w:tabs>
          <w:tab w:val="left" w:pos="709"/>
        </w:tabs>
        <w:spacing w:line="276" w:lineRule="auto"/>
        <w:ind w:left="0" w:right="-2"/>
        <w:jc w:val="both"/>
        <w:rPr>
          <w:rFonts w:ascii="Ebrima" w:hAnsi="Ebrima"/>
          <w:color w:val="000000" w:themeColor="text1"/>
          <w:sz w:val="22"/>
          <w:szCs w:val="22"/>
        </w:rPr>
      </w:pPr>
    </w:p>
    <w:p w14:paraId="285C4073" w14:textId="04F13BC3" w:rsidR="00155A25" w:rsidRPr="00AB18FF" w:rsidRDefault="00017A1C">
      <w:pPr>
        <w:pStyle w:val="PargrafodaLista"/>
        <w:numPr>
          <w:ilvl w:val="2"/>
          <w:numId w:val="175"/>
        </w:numPr>
        <w:tabs>
          <w:tab w:val="left" w:pos="567"/>
        </w:tabs>
        <w:spacing w:line="276" w:lineRule="auto"/>
        <w:ind w:left="567" w:right="-2" w:firstLine="0"/>
        <w:jc w:val="both"/>
        <w:rPr>
          <w:rFonts w:ascii="Ebrima" w:hAnsi="Ebrima"/>
          <w:sz w:val="22"/>
          <w:szCs w:val="22"/>
        </w:rPr>
      </w:pPr>
      <w:r w:rsidRPr="00E901C0">
        <w:rPr>
          <w:rFonts w:ascii="Ebrima" w:hAnsi="Ebrima"/>
          <w:color w:val="000000" w:themeColor="text1"/>
          <w:sz w:val="22"/>
        </w:rPr>
        <w:t xml:space="preserve">O Contrato de </w:t>
      </w:r>
      <w:r w:rsidR="00E0047B">
        <w:rPr>
          <w:rFonts w:ascii="Ebrima" w:hAnsi="Ebrima"/>
          <w:color w:val="000000" w:themeColor="text1"/>
          <w:sz w:val="22"/>
        </w:rPr>
        <w:t>Cessão</w:t>
      </w:r>
      <w:r w:rsidRPr="00E901C0">
        <w:rPr>
          <w:rFonts w:ascii="Ebrima" w:hAnsi="Ebrima"/>
          <w:color w:val="000000" w:themeColor="text1"/>
          <w:sz w:val="22"/>
        </w:rPr>
        <w:t xml:space="preserve"> Fiduciária será registrado nos Cartórios de Registro de Títulos e Documentos das cidades das sedes das partes signatárias do referido instrumento, quais sejam, nas Comarcas de </w:t>
      </w:r>
      <w:r w:rsidRPr="005E5575">
        <w:rPr>
          <w:rFonts w:ascii="Ebrima" w:hAnsi="Ebrima"/>
          <w:color w:val="000000" w:themeColor="text1"/>
          <w:sz w:val="22"/>
        </w:rPr>
        <w:t>São Paulo/SP</w:t>
      </w:r>
      <w:r w:rsidR="001302EA">
        <w:rPr>
          <w:rFonts w:ascii="Ebrima" w:hAnsi="Ebrima"/>
          <w:color w:val="000000" w:themeColor="text1"/>
          <w:sz w:val="22"/>
        </w:rPr>
        <w:t xml:space="preserve"> e</w:t>
      </w:r>
      <w:r w:rsidR="005E1240">
        <w:rPr>
          <w:rFonts w:ascii="Ebrima" w:hAnsi="Ebrima"/>
          <w:color w:val="000000" w:themeColor="text1"/>
          <w:sz w:val="22"/>
        </w:rPr>
        <w:t xml:space="preserve"> </w:t>
      </w:r>
      <w:del w:id="125" w:author="Matheus Gomes Faria" w:date="2022-04-04T14:55:00Z">
        <w:r w:rsidR="005E1240" w:rsidDel="00713F91">
          <w:rPr>
            <w:rFonts w:ascii="Ebrima" w:hAnsi="Ebrima"/>
            <w:color w:val="000000" w:themeColor="text1"/>
            <w:sz w:val="22"/>
          </w:rPr>
          <w:delText>Trancoso</w:delText>
        </w:r>
      </w:del>
      <w:ins w:id="126" w:author="Matheus Gomes Faria" w:date="2022-04-04T14:55:00Z">
        <w:r w:rsidR="00713F91">
          <w:rPr>
            <w:rFonts w:ascii="Ebrima" w:hAnsi="Ebrima"/>
            <w:color w:val="000000" w:themeColor="text1"/>
            <w:sz w:val="22"/>
          </w:rPr>
          <w:t>Porto Seguro</w:t>
        </w:r>
      </w:ins>
      <w:r w:rsidR="005E1240">
        <w:rPr>
          <w:rFonts w:ascii="Ebrima" w:hAnsi="Ebrima"/>
          <w:color w:val="000000" w:themeColor="text1"/>
          <w:sz w:val="22"/>
        </w:rPr>
        <w:t>/BA</w:t>
      </w:r>
      <w:r w:rsidRPr="00E901C0">
        <w:rPr>
          <w:rFonts w:ascii="Ebrima" w:hAnsi="Ebrima"/>
          <w:color w:val="000000" w:themeColor="text1"/>
          <w:sz w:val="22"/>
        </w:rPr>
        <w:t xml:space="preserve">, no prazo de até 30 (trinta) </w:t>
      </w:r>
      <w:r>
        <w:rPr>
          <w:rFonts w:ascii="Ebrima" w:hAnsi="Ebrima"/>
          <w:color w:val="000000" w:themeColor="text1"/>
          <w:sz w:val="22"/>
        </w:rPr>
        <w:t>d</w:t>
      </w:r>
      <w:r w:rsidRPr="00E901C0">
        <w:rPr>
          <w:rFonts w:ascii="Ebrima" w:hAnsi="Ebrima"/>
          <w:color w:val="000000" w:themeColor="text1"/>
          <w:sz w:val="22"/>
        </w:rPr>
        <w:t xml:space="preserve">ias a contar da respectiva data de assinatura, </w:t>
      </w:r>
      <w:bookmarkStart w:id="127" w:name="_Hlk98957042"/>
      <w:r w:rsidRPr="00E901C0">
        <w:rPr>
          <w:rFonts w:ascii="Ebrima" w:hAnsi="Ebrima"/>
          <w:color w:val="000000" w:themeColor="text1"/>
          <w:sz w:val="22"/>
        </w:rPr>
        <w:t xml:space="preserve">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w:t>
      </w:r>
      <w:bookmarkEnd w:id="127"/>
      <w:r w:rsidRPr="00E901C0">
        <w:rPr>
          <w:rFonts w:ascii="Ebrima" w:hAnsi="Ebrima"/>
          <w:color w:val="000000" w:themeColor="text1"/>
          <w:sz w:val="22"/>
        </w:rPr>
        <w:t xml:space="preserve">sendo que até 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w:t>
      </w:r>
    </w:p>
    <w:p w14:paraId="6A5F0269" w14:textId="77777777" w:rsidR="00017A1C" w:rsidRPr="00155A25" w:rsidRDefault="00017A1C" w:rsidP="00AB18FF">
      <w:pPr>
        <w:pStyle w:val="PargrafodaLista"/>
        <w:tabs>
          <w:tab w:val="left" w:pos="567"/>
        </w:tabs>
        <w:spacing w:line="276" w:lineRule="auto"/>
        <w:ind w:left="567" w:right="-2"/>
        <w:jc w:val="both"/>
        <w:rPr>
          <w:rFonts w:ascii="Ebrima" w:hAnsi="Ebrima"/>
          <w:sz w:val="22"/>
          <w:szCs w:val="22"/>
        </w:rPr>
      </w:pPr>
    </w:p>
    <w:p w14:paraId="41FC770F" w14:textId="0C45E464" w:rsidR="00543F80" w:rsidRPr="00D5613A" w:rsidRDefault="00CC096D" w:rsidP="00AB18FF">
      <w:pPr>
        <w:pStyle w:val="PargrafodaLista"/>
        <w:numPr>
          <w:ilvl w:val="2"/>
          <w:numId w:val="175"/>
        </w:numPr>
        <w:tabs>
          <w:tab w:val="left" w:pos="567"/>
        </w:tabs>
        <w:spacing w:line="276" w:lineRule="auto"/>
        <w:ind w:left="567" w:right="-2" w:firstLine="0"/>
        <w:jc w:val="both"/>
        <w:rPr>
          <w:rFonts w:ascii="Ebrima" w:hAnsi="Ebrima"/>
          <w:b/>
          <w:i/>
          <w:sz w:val="22"/>
          <w:u w:val="single"/>
        </w:rPr>
      </w:pPr>
      <w:r w:rsidRPr="00F23581">
        <w:rPr>
          <w:rFonts w:ascii="Ebrima" w:hAnsi="Ebrima"/>
          <w:sz w:val="22"/>
          <w:szCs w:val="22"/>
        </w:rPr>
        <w:t>No Contrato de Cessão Fiduciária, a Emitente se obrigou a instruir os devedores dos créditos cedidos fiduciariamente a realizarem os pagamentos de tais créditos na Conta Centralizadora</w:t>
      </w:r>
      <w:r>
        <w:rPr>
          <w:rFonts w:ascii="Ebrima" w:hAnsi="Ebrima"/>
          <w:sz w:val="22"/>
          <w:szCs w:val="22"/>
        </w:rPr>
        <w:t>.</w:t>
      </w:r>
    </w:p>
    <w:p w14:paraId="6E453CB8" w14:textId="77777777" w:rsidR="00595513" w:rsidRPr="00AB18FF" w:rsidRDefault="00595513" w:rsidP="00AB18FF">
      <w:pPr>
        <w:pStyle w:val="PargrafodaLista"/>
        <w:tabs>
          <w:tab w:val="left" w:pos="567"/>
        </w:tabs>
        <w:spacing w:line="276" w:lineRule="auto"/>
        <w:ind w:left="567" w:right="-2"/>
        <w:jc w:val="both"/>
        <w:rPr>
          <w:rFonts w:ascii="Ebrima" w:hAnsi="Ebrima"/>
          <w:sz w:val="22"/>
          <w:szCs w:val="22"/>
        </w:rPr>
      </w:pPr>
    </w:p>
    <w:p w14:paraId="3A227A07" w14:textId="6EA6C762" w:rsidR="00CC096D" w:rsidRDefault="0043341C" w:rsidP="00AB18FF">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Pr>
          <w:rFonts w:ascii="Ebrima" w:hAnsi="Ebrima" w:cstheme="minorHAnsi"/>
          <w:sz w:val="22"/>
          <w:szCs w:val="22"/>
        </w:rPr>
        <w:t xml:space="preserve">Nos termos do Contrato de Cessão Fiduciária, a </w:t>
      </w:r>
      <w:r w:rsidRPr="001D59AD">
        <w:rPr>
          <w:rFonts w:ascii="Ebrima" w:hAnsi="Ebrima" w:cstheme="minorHAnsi"/>
          <w:sz w:val="22"/>
          <w:szCs w:val="22"/>
        </w:rPr>
        <w:t>Emitente compromete</w:t>
      </w:r>
      <w:r>
        <w:rPr>
          <w:rFonts w:ascii="Ebrima" w:hAnsi="Ebrima" w:cstheme="minorHAnsi"/>
          <w:sz w:val="22"/>
          <w:szCs w:val="22"/>
        </w:rPr>
        <w:t>u</w:t>
      </w:r>
      <w:r w:rsidRPr="001D59AD">
        <w:rPr>
          <w:rFonts w:ascii="Ebrima" w:hAnsi="Ebrima" w:cstheme="minorHAnsi"/>
          <w:sz w:val="22"/>
          <w:szCs w:val="22"/>
        </w:rPr>
        <w:t xml:space="preserve">-se a, caso receba </w:t>
      </w:r>
      <w:r w:rsidR="00102D1D">
        <w:rPr>
          <w:rFonts w:ascii="Ebrima" w:hAnsi="Ebrima" w:cstheme="minorHAnsi"/>
          <w:sz w:val="22"/>
          <w:szCs w:val="22"/>
        </w:rPr>
        <w:t xml:space="preserve">diretamente </w:t>
      </w:r>
      <w:r w:rsidRPr="001D59AD">
        <w:rPr>
          <w:rFonts w:ascii="Ebrima" w:hAnsi="Ebrima" w:cstheme="minorHAnsi"/>
          <w:sz w:val="22"/>
          <w:szCs w:val="22"/>
        </w:rPr>
        <w:t>créditos decorrentes de eventuais aluguéis</w:t>
      </w:r>
      <w:r>
        <w:rPr>
          <w:rFonts w:ascii="Ebrima" w:hAnsi="Ebrima" w:cstheme="minorHAnsi"/>
          <w:sz w:val="22"/>
          <w:szCs w:val="22"/>
        </w:rPr>
        <w:t>,</w:t>
      </w:r>
      <w:r w:rsidRPr="001D59AD">
        <w:rPr>
          <w:rFonts w:ascii="Ebrima" w:hAnsi="Ebrima" w:cstheme="minorHAnsi"/>
          <w:sz w:val="22"/>
          <w:szCs w:val="22"/>
        </w:rPr>
        <w:t xml:space="preserve"> alienação </w:t>
      </w:r>
      <w:r>
        <w:rPr>
          <w:rFonts w:ascii="Ebrima" w:hAnsi="Ebrima" w:cstheme="minorHAnsi"/>
          <w:sz w:val="22"/>
          <w:szCs w:val="22"/>
        </w:rPr>
        <w:t>ou transferência das unidades autônomas do Empreendimento Imobiliário</w:t>
      </w:r>
      <w:r w:rsidRPr="001D59AD">
        <w:rPr>
          <w:rFonts w:ascii="Ebrima" w:hAnsi="Ebrima" w:cstheme="minorHAnsi"/>
          <w:sz w:val="22"/>
          <w:szCs w:val="22"/>
        </w:rPr>
        <w:t xml:space="preserve"> para terceiros, a transferir </w:t>
      </w:r>
      <w:r w:rsidRPr="001D59AD">
        <w:rPr>
          <w:rFonts w:ascii="Ebrima" w:hAnsi="Ebrima"/>
          <w:color w:val="000000" w:themeColor="text1"/>
          <w:sz w:val="22"/>
          <w:szCs w:val="22"/>
        </w:rPr>
        <w:t>os pagamentos de tais créditos na Conta Centralizadora</w:t>
      </w:r>
      <w:r>
        <w:rPr>
          <w:rFonts w:ascii="Ebrima" w:hAnsi="Ebrima"/>
          <w:color w:val="000000" w:themeColor="text1"/>
          <w:sz w:val="22"/>
          <w:szCs w:val="22"/>
        </w:rPr>
        <w:t>.</w:t>
      </w:r>
    </w:p>
    <w:p w14:paraId="73A6F034" w14:textId="77777777" w:rsidR="002B13C9" w:rsidRPr="009A06A6" w:rsidRDefault="002B13C9" w:rsidP="00D5613A">
      <w:pPr>
        <w:pStyle w:val="PargrafodaLista"/>
        <w:rPr>
          <w:rFonts w:ascii="Ebrima" w:hAnsi="Ebrima"/>
          <w:color w:val="000000" w:themeColor="text1"/>
          <w:sz w:val="22"/>
          <w:szCs w:val="22"/>
        </w:rPr>
      </w:pPr>
    </w:p>
    <w:p w14:paraId="21DB4306" w14:textId="155C0CE2" w:rsidR="002B13C9" w:rsidRDefault="00FB0C58" w:rsidP="00AB18FF">
      <w:pPr>
        <w:pStyle w:val="PargrafodaLista"/>
        <w:numPr>
          <w:ilvl w:val="2"/>
          <w:numId w:val="175"/>
        </w:numPr>
        <w:tabs>
          <w:tab w:val="left" w:pos="567"/>
        </w:tabs>
        <w:spacing w:line="276" w:lineRule="auto"/>
        <w:ind w:left="567" w:right="-2" w:firstLine="0"/>
        <w:jc w:val="both"/>
        <w:rPr>
          <w:rFonts w:ascii="Ebrima" w:hAnsi="Ebrima"/>
          <w:color w:val="000000" w:themeColor="text1"/>
          <w:sz w:val="22"/>
          <w:szCs w:val="22"/>
        </w:rPr>
      </w:pPr>
      <w:r w:rsidRPr="003E032D">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3E032D">
        <w:rPr>
          <w:rFonts w:ascii="Ebrima" w:hAnsi="Ebrima"/>
          <w:color w:val="000000" w:themeColor="text1"/>
          <w:sz w:val="22"/>
          <w:szCs w:val="22"/>
        </w:rPr>
        <w:t xml:space="preserve"> mês de referência, </w:t>
      </w:r>
      <w:bookmarkStart w:id="128" w:name="_Hlk98416214"/>
      <w:r w:rsidRPr="003E032D">
        <w:rPr>
          <w:rFonts w:ascii="Ebrima" w:hAnsi="Ebrima"/>
          <w:color w:val="000000" w:themeColor="text1"/>
          <w:sz w:val="22"/>
          <w:szCs w:val="22"/>
        </w:rPr>
        <w:t xml:space="preserve">serão </w:t>
      </w:r>
      <w:r w:rsidRPr="002C16A9">
        <w:rPr>
          <w:rFonts w:ascii="Ebrima" w:hAnsi="Ebrima" w:cstheme="minorHAnsi"/>
          <w:sz w:val="22"/>
          <w:szCs w:val="22"/>
        </w:rPr>
        <w:t>liberados</w:t>
      </w:r>
      <w:r w:rsidRPr="003E032D">
        <w:rPr>
          <w:rFonts w:ascii="Ebrima" w:hAnsi="Ebrima"/>
          <w:color w:val="000000" w:themeColor="text1"/>
          <w:sz w:val="22"/>
          <w:szCs w:val="22"/>
        </w:rPr>
        <w:t xml:space="preserve"> à Emitente, no mês seguinte ao de referência, </w:t>
      </w:r>
      <w:r>
        <w:rPr>
          <w:rFonts w:ascii="Ebrima" w:hAnsi="Ebrima"/>
          <w:color w:val="000000" w:themeColor="text1"/>
          <w:sz w:val="22"/>
          <w:szCs w:val="22"/>
        </w:rPr>
        <w:t>observada a</w:t>
      </w:r>
      <w:r w:rsidRPr="003E032D">
        <w:rPr>
          <w:rFonts w:ascii="Ebrima" w:hAnsi="Ebrima"/>
          <w:color w:val="000000" w:themeColor="text1"/>
          <w:sz w:val="22"/>
          <w:szCs w:val="22"/>
        </w:rPr>
        <w:t xml:space="preserve"> Ordem de Pagamentos e desde que inexistam Obrigações Garantidas, pecuniárias ou não, inadimplidas</w:t>
      </w:r>
      <w:bookmarkEnd w:id="128"/>
      <w:r w:rsidR="00C86F51">
        <w:rPr>
          <w:rFonts w:ascii="Ebrima" w:hAnsi="Ebrima"/>
          <w:color w:val="000000" w:themeColor="text1"/>
          <w:sz w:val="22"/>
          <w:szCs w:val="22"/>
        </w:rPr>
        <w:t>.</w:t>
      </w:r>
    </w:p>
    <w:p w14:paraId="7C0CC117" w14:textId="77777777" w:rsidR="00565C38" w:rsidRDefault="00565C38" w:rsidP="00D5613A">
      <w:pPr>
        <w:rPr>
          <w:rFonts w:ascii="Ebrima" w:hAnsi="Ebrima"/>
          <w:color w:val="000000" w:themeColor="text1"/>
          <w:sz w:val="22"/>
          <w:szCs w:val="22"/>
        </w:rPr>
      </w:pPr>
    </w:p>
    <w:p w14:paraId="301F93F4" w14:textId="77777777" w:rsidR="00E70991" w:rsidRPr="00320E07" w:rsidRDefault="00E70991" w:rsidP="00E70991">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Alienação Fiduciária de Ações</w:t>
      </w:r>
    </w:p>
    <w:p w14:paraId="421AAE18" w14:textId="77777777" w:rsidR="00972E1C" w:rsidRDefault="00972E1C" w:rsidP="00CF4D5D">
      <w:pPr>
        <w:rPr>
          <w:rFonts w:ascii="Ebrima" w:hAnsi="Ebrima"/>
          <w:color w:val="000000" w:themeColor="text1"/>
          <w:sz w:val="22"/>
          <w:szCs w:val="22"/>
        </w:rPr>
      </w:pPr>
    </w:p>
    <w:p w14:paraId="45F0FA9F" w14:textId="24343BC6" w:rsidR="00E70991" w:rsidRPr="00AB18FF" w:rsidRDefault="00EF24CE" w:rsidP="00D52CE9">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E901C0">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6D635A">
        <w:rPr>
          <w:rFonts w:ascii="Ebrima" w:hAnsi="Ebrima" w:cstheme="minorHAnsi"/>
          <w:sz w:val="22"/>
          <w:szCs w:val="22"/>
        </w:rPr>
        <w:t xml:space="preserve">a </w:t>
      </w:r>
      <w:r w:rsidR="00D5613A">
        <w:rPr>
          <w:rFonts w:ascii="Ebrima" w:hAnsi="Ebrima" w:cstheme="minorHAnsi"/>
          <w:sz w:val="22"/>
          <w:szCs w:val="22"/>
        </w:rPr>
        <w:t>a</w:t>
      </w:r>
      <w:r w:rsidR="006D635A">
        <w:rPr>
          <w:rFonts w:ascii="Ebrima" w:hAnsi="Ebrima" w:cstheme="minorHAnsi"/>
          <w:sz w:val="22"/>
          <w:szCs w:val="22"/>
        </w:rPr>
        <w:t xml:space="preserve">cionista da Emitente </w:t>
      </w:r>
      <w:r w:rsidR="007765BF">
        <w:rPr>
          <w:rFonts w:ascii="Ebrima" w:hAnsi="Ebrima" w:cstheme="minorHAnsi"/>
          <w:sz w:val="22"/>
          <w:szCs w:val="22"/>
        </w:rPr>
        <w:t>alien</w:t>
      </w:r>
      <w:r w:rsidR="006D635A">
        <w:rPr>
          <w:rFonts w:ascii="Ebrima" w:hAnsi="Ebrima" w:cstheme="minorHAnsi"/>
          <w:sz w:val="22"/>
          <w:szCs w:val="22"/>
        </w:rPr>
        <w:t>ou</w:t>
      </w:r>
      <w:r w:rsidR="007765BF">
        <w:rPr>
          <w:rFonts w:ascii="Ebrima" w:hAnsi="Ebrima" w:cstheme="minorHAnsi"/>
          <w:sz w:val="22"/>
          <w:szCs w:val="22"/>
        </w:rPr>
        <w:t xml:space="preserve"> </w:t>
      </w:r>
      <w:r w:rsidRPr="00E901C0">
        <w:rPr>
          <w:rFonts w:ascii="Ebrima" w:hAnsi="Ebrima"/>
          <w:color w:val="000000"/>
          <w:sz w:val="22"/>
        </w:rPr>
        <w:t>fiduciariamente</w:t>
      </w:r>
      <w:r w:rsidRPr="00E901C0">
        <w:rPr>
          <w:rFonts w:ascii="Ebrima" w:hAnsi="Ebrima" w:cstheme="minorHAnsi"/>
          <w:sz w:val="22"/>
          <w:szCs w:val="22"/>
        </w:rPr>
        <w:t xml:space="preserve"> à Emissora</w:t>
      </w:r>
      <w:r w:rsidR="00D5613A" w:rsidRPr="00D5613A">
        <w:rPr>
          <w:rFonts w:ascii="Ebrima" w:hAnsi="Ebrima" w:cstheme="minorHAnsi"/>
          <w:color w:val="000000"/>
          <w:sz w:val="22"/>
          <w:szCs w:val="22"/>
        </w:rPr>
        <w:t xml:space="preserve"> </w:t>
      </w:r>
      <w:r w:rsidR="00D5613A">
        <w:rPr>
          <w:rFonts w:ascii="Ebrima" w:hAnsi="Ebrima" w:cstheme="minorHAnsi"/>
          <w:color w:val="000000"/>
          <w:sz w:val="22"/>
          <w:szCs w:val="22"/>
        </w:rPr>
        <w:t>sob a condição suspensiva de liberação</w:t>
      </w:r>
      <w:r w:rsidR="00D5613A" w:rsidRPr="00277D7D">
        <w:rPr>
          <w:rFonts w:ascii="Ebrima" w:hAnsi="Ebrima"/>
          <w:color w:val="000000"/>
          <w:sz w:val="22"/>
        </w:rPr>
        <w:t xml:space="preserve"> da Alienação </w:t>
      </w:r>
      <w:r w:rsidR="00D5613A">
        <w:rPr>
          <w:rFonts w:ascii="Ebrima" w:hAnsi="Ebrima" w:cstheme="minorHAnsi"/>
          <w:color w:val="000000" w:themeColor="text1"/>
          <w:sz w:val="22"/>
          <w:szCs w:val="22"/>
        </w:rPr>
        <w:t>Fiduciária</w:t>
      </w:r>
      <w:r w:rsidR="00D5613A" w:rsidRPr="00277D7D">
        <w:rPr>
          <w:rFonts w:ascii="Ebrima" w:hAnsi="Ebrima"/>
          <w:color w:val="000000"/>
          <w:sz w:val="22"/>
        </w:rPr>
        <w:t xml:space="preserve"> Pré-Existente</w:t>
      </w:r>
      <w:r w:rsidRPr="00B87B39">
        <w:rPr>
          <w:rFonts w:ascii="Ebrima" w:hAnsi="Ebrima"/>
          <w:sz w:val="22"/>
        </w:rPr>
        <w:t>,</w:t>
      </w:r>
      <w:r w:rsidRPr="00E901C0">
        <w:rPr>
          <w:rFonts w:ascii="Ebrima" w:hAnsi="Ebrima" w:cstheme="minorHAnsi"/>
          <w:sz w:val="22"/>
          <w:szCs w:val="22"/>
        </w:rPr>
        <w:t xml:space="preserve"> nos termos do Contrato de Alienação Fiduciária de </w:t>
      </w:r>
      <w:r w:rsidRPr="00E901C0">
        <w:rPr>
          <w:rFonts w:ascii="Ebrima" w:hAnsi="Ebrima" w:cstheme="minorHAnsi"/>
          <w:color w:val="000000"/>
          <w:sz w:val="22"/>
          <w:szCs w:val="22"/>
        </w:rPr>
        <w:t>Ações</w:t>
      </w:r>
      <w:r w:rsidR="00BD1957">
        <w:rPr>
          <w:rFonts w:ascii="Ebrima" w:hAnsi="Ebrima" w:cstheme="minorHAnsi"/>
          <w:color w:val="000000"/>
          <w:sz w:val="22"/>
          <w:szCs w:val="22"/>
        </w:rPr>
        <w:t xml:space="preserve"> </w:t>
      </w:r>
      <w:r w:rsidRPr="00E901C0">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as ações de emissão da </w:t>
      </w:r>
      <w:r w:rsidRPr="00801CE7">
        <w:rPr>
          <w:rFonts w:ascii="Ebrima" w:hAnsi="Ebrima" w:cstheme="minorHAnsi"/>
          <w:sz w:val="22"/>
          <w:szCs w:val="22"/>
        </w:rPr>
        <w:t>Emitente</w:t>
      </w:r>
      <w:r w:rsidRPr="00E901C0">
        <w:rPr>
          <w:rFonts w:ascii="Ebrima" w:hAnsi="Ebrima" w:cstheme="minorHAnsi"/>
          <w:sz w:val="22"/>
          <w:szCs w:val="22"/>
        </w:rPr>
        <w:t xml:space="preserve"> de sua titularidade, correspondendo a 100% (cem por cento) das ações representativas do capital social da</w:t>
      </w:r>
      <w:r w:rsidRPr="00E901C0">
        <w:rPr>
          <w:rFonts w:ascii="Ebrima" w:hAnsi="Ebrima" w:cstheme="minorHAnsi"/>
          <w:color w:val="000000"/>
          <w:sz w:val="22"/>
          <w:szCs w:val="22"/>
        </w:rPr>
        <w:t xml:space="preserve"> </w:t>
      </w:r>
      <w:r w:rsidRPr="00801CE7">
        <w:rPr>
          <w:rFonts w:ascii="Ebrima" w:hAnsi="Ebrima" w:cstheme="minorHAnsi"/>
          <w:color w:val="000000"/>
          <w:sz w:val="22"/>
          <w:szCs w:val="22"/>
        </w:rPr>
        <w:t>Emitente</w:t>
      </w:r>
      <w:r>
        <w:rPr>
          <w:rFonts w:ascii="Ebrima" w:hAnsi="Ebrima" w:cstheme="minorHAnsi"/>
          <w:color w:val="000000"/>
          <w:sz w:val="22"/>
          <w:szCs w:val="22"/>
        </w:rPr>
        <w:t>.</w:t>
      </w:r>
      <w:r w:rsidR="006D635A">
        <w:rPr>
          <w:rFonts w:ascii="Ebrima" w:hAnsi="Ebrima" w:cstheme="minorHAnsi"/>
          <w:color w:val="000000"/>
          <w:sz w:val="22"/>
          <w:szCs w:val="22"/>
        </w:rPr>
        <w:t xml:space="preserve"> </w:t>
      </w:r>
    </w:p>
    <w:p w14:paraId="719AC9DC" w14:textId="77777777" w:rsidR="00EF24CE" w:rsidRDefault="00EF24CE" w:rsidP="00D5613A">
      <w:pPr>
        <w:tabs>
          <w:tab w:val="left" w:pos="709"/>
        </w:tabs>
        <w:spacing w:line="276" w:lineRule="auto"/>
        <w:ind w:right="-2"/>
        <w:jc w:val="both"/>
        <w:rPr>
          <w:rFonts w:ascii="Ebrima" w:hAnsi="Ebrima"/>
          <w:color w:val="000000" w:themeColor="text1"/>
          <w:sz w:val="22"/>
          <w:szCs w:val="22"/>
        </w:rPr>
      </w:pPr>
    </w:p>
    <w:p w14:paraId="50C2DB88" w14:textId="0CC3E529" w:rsidR="00BD1957" w:rsidRPr="00D5613A" w:rsidRDefault="00A52FE1" w:rsidP="00F0059C">
      <w:pPr>
        <w:pStyle w:val="PargrafodaLista"/>
        <w:numPr>
          <w:ilvl w:val="2"/>
          <w:numId w:val="181"/>
        </w:numPr>
        <w:tabs>
          <w:tab w:val="left" w:pos="1560"/>
        </w:tabs>
        <w:spacing w:line="276" w:lineRule="auto"/>
        <w:ind w:left="709" w:right="-2" w:firstLine="0"/>
        <w:jc w:val="both"/>
        <w:rPr>
          <w:rFonts w:ascii="Ebrima" w:hAnsi="Ebrima"/>
          <w:b/>
          <w:color w:val="000000" w:themeColor="text1"/>
          <w:sz w:val="22"/>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r w:rsidRPr="00A52FE1">
        <w:rPr>
          <w:rFonts w:ascii="Ebrima" w:hAnsi="Ebrima"/>
          <w:color w:val="000000" w:themeColor="text1"/>
          <w:sz w:val="22"/>
          <w:szCs w:val="22"/>
          <w:lang w:eastAsia="en-US"/>
        </w:rPr>
        <w:t xml:space="preserve">Madrid Fundo </w:t>
      </w:r>
      <w:r>
        <w:rPr>
          <w:rFonts w:ascii="Ebrima" w:hAnsi="Ebrima"/>
          <w:color w:val="000000" w:themeColor="text1"/>
          <w:sz w:val="22"/>
          <w:szCs w:val="22"/>
          <w:lang w:eastAsia="en-US"/>
        </w:rPr>
        <w:t>d</w:t>
      </w:r>
      <w:r w:rsidRPr="00A52FE1">
        <w:rPr>
          <w:rFonts w:ascii="Ebrima" w:hAnsi="Ebrima"/>
          <w:color w:val="000000" w:themeColor="text1"/>
          <w:sz w:val="22"/>
          <w:szCs w:val="22"/>
          <w:lang w:eastAsia="en-US"/>
        </w:rPr>
        <w:t>e Investimento Multimercado Crédito Privado Investimento No Exterior</w:t>
      </w:r>
      <w:r w:rsidR="00BD63EB">
        <w:rPr>
          <w:rFonts w:ascii="Ebrima" w:hAnsi="Ebrima"/>
          <w:color w:val="000000" w:themeColor="text1"/>
          <w:sz w:val="22"/>
          <w:szCs w:val="22"/>
          <w:lang w:eastAsia="en-US"/>
        </w:rPr>
        <w:t>, liberação essa que deverá ser averbada</w:t>
      </w:r>
      <w:r>
        <w:rPr>
          <w:rFonts w:ascii="Ebrima" w:hAnsi="Ebrima"/>
          <w:color w:val="000000" w:themeColor="text1"/>
          <w:sz w:val="22"/>
          <w:szCs w:val="22"/>
          <w:lang w:eastAsia="en-US"/>
        </w:rPr>
        <w:t xml:space="preserve"> pela Emitente</w:t>
      </w:r>
      <w:r w:rsidR="00F04EF3">
        <w:rPr>
          <w:rFonts w:ascii="Ebrima" w:hAnsi="Ebrima"/>
          <w:color w:val="000000" w:themeColor="text1"/>
          <w:sz w:val="22"/>
          <w:szCs w:val="22"/>
          <w:lang w:eastAsia="en-US"/>
        </w:rPr>
        <w:t xml:space="preserve"> no re</w:t>
      </w:r>
      <w:r w:rsidR="00F046FA">
        <w:rPr>
          <w:rFonts w:ascii="Ebrima" w:hAnsi="Ebrima"/>
          <w:color w:val="000000" w:themeColor="text1"/>
          <w:sz w:val="22"/>
          <w:szCs w:val="22"/>
          <w:lang w:eastAsia="en-US"/>
        </w:rPr>
        <w:t xml:space="preserve">gistro </w:t>
      </w:r>
      <w:r w:rsidR="008675F0">
        <w:rPr>
          <w:rFonts w:ascii="Ebrima" w:hAnsi="Ebrima"/>
          <w:color w:val="000000" w:themeColor="text1"/>
          <w:sz w:val="22"/>
          <w:szCs w:val="22"/>
          <w:lang w:eastAsia="en-US"/>
        </w:rPr>
        <w:t>da Alienação Fiduciária Pré-Existente</w:t>
      </w:r>
      <w:r>
        <w:rPr>
          <w:rFonts w:ascii="Ebrima" w:hAnsi="Ebrima"/>
          <w:color w:val="000000" w:themeColor="text1"/>
          <w:sz w:val="22"/>
          <w:szCs w:val="22"/>
          <w:lang w:eastAsia="en-US"/>
        </w:rPr>
        <w:t xml:space="preserv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r w:rsidR="00C8218C">
        <w:rPr>
          <w:rFonts w:ascii="Ebrima" w:hAnsi="Ebrima"/>
          <w:color w:val="000000" w:themeColor="text1"/>
          <w:sz w:val="22"/>
          <w:szCs w:val="22"/>
          <w:lang w:eastAsia="en-US"/>
        </w:rPr>
        <w:t>.</w:t>
      </w:r>
    </w:p>
    <w:p w14:paraId="784940A1" w14:textId="77777777" w:rsidR="00BD1957" w:rsidRPr="00D5613A" w:rsidRDefault="00BD1957" w:rsidP="00D5613A">
      <w:pPr>
        <w:pStyle w:val="PargrafodaLista"/>
        <w:tabs>
          <w:tab w:val="left" w:pos="1418"/>
          <w:tab w:val="left" w:pos="1701"/>
        </w:tabs>
        <w:spacing w:line="276" w:lineRule="auto"/>
        <w:ind w:left="709" w:right="-2"/>
        <w:jc w:val="both"/>
        <w:rPr>
          <w:rFonts w:ascii="Ebrima" w:hAnsi="Ebrima"/>
          <w:b/>
          <w:color w:val="000000" w:themeColor="text1"/>
          <w:sz w:val="22"/>
        </w:rPr>
      </w:pPr>
    </w:p>
    <w:p w14:paraId="0DD38975" w14:textId="4854AF72" w:rsidR="001570B0" w:rsidRDefault="00BD1957" w:rsidP="00F0059C">
      <w:pPr>
        <w:pStyle w:val="PargrafodaLista"/>
        <w:numPr>
          <w:ilvl w:val="2"/>
          <w:numId w:val="181"/>
        </w:numPr>
        <w:tabs>
          <w:tab w:val="left" w:pos="1560"/>
        </w:tabs>
        <w:spacing w:line="276" w:lineRule="auto"/>
        <w:ind w:left="709" w:right="-2" w:firstLine="0"/>
        <w:jc w:val="both"/>
        <w:rPr>
          <w:rFonts w:ascii="Ebrima" w:hAnsi="Ebrima"/>
          <w:b/>
          <w:bCs/>
          <w:color w:val="000000" w:themeColor="text1"/>
          <w:sz w:val="22"/>
          <w:szCs w:val="22"/>
        </w:rPr>
      </w:pPr>
      <w:bookmarkStart w:id="129" w:name="_Hlk98415479"/>
      <w:r>
        <w:rPr>
          <w:rFonts w:ascii="Ebrima" w:hAnsi="Ebrima"/>
          <w:color w:val="000000" w:themeColor="text1"/>
          <w:sz w:val="22"/>
          <w:szCs w:val="22"/>
        </w:rPr>
        <w:tab/>
      </w:r>
      <w:r w:rsidR="00025C99" w:rsidRPr="00E901C0">
        <w:rPr>
          <w:rFonts w:ascii="Ebrima" w:hAnsi="Ebrima"/>
          <w:color w:val="000000" w:themeColor="text1"/>
          <w:sz w:val="22"/>
        </w:rPr>
        <w:t xml:space="preserve">O </w:t>
      </w:r>
      <w:r w:rsidR="00025C99" w:rsidRPr="00BD63EB">
        <w:rPr>
          <w:rFonts w:ascii="Ebrima" w:hAnsi="Ebrima"/>
          <w:color w:val="000000" w:themeColor="text1"/>
          <w:sz w:val="22"/>
          <w:szCs w:val="22"/>
        </w:rPr>
        <w:t>Contrato</w:t>
      </w:r>
      <w:r w:rsidR="00025C99" w:rsidRPr="00E901C0">
        <w:rPr>
          <w:rFonts w:ascii="Ebrima" w:hAnsi="Ebrima"/>
          <w:color w:val="000000" w:themeColor="text1"/>
          <w:sz w:val="22"/>
        </w:rPr>
        <w:t xml:space="preserve"> de Alienação Fiduciária de Ações</w:t>
      </w:r>
      <w:r w:rsidR="00CF2619">
        <w:rPr>
          <w:rFonts w:ascii="Ebrima" w:hAnsi="Ebrima"/>
          <w:color w:val="000000" w:themeColor="text1"/>
          <w:sz w:val="22"/>
        </w:rPr>
        <w:t xml:space="preserve">, após a liberação </w:t>
      </w:r>
      <w:r w:rsidR="001E7EC0">
        <w:rPr>
          <w:rFonts w:ascii="Ebrima" w:hAnsi="Ebrima"/>
          <w:color w:val="000000" w:themeColor="text1"/>
          <w:sz w:val="22"/>
        </w:rPr>
        <w:t>da Alienação Fiduciária Pré-Existente</w:t>
      </w:r>
      <w:r w:rsidR="00BB1D21">
        <w:rPr>
          <w:rFonts w:ascii="Ebrima" w:hAnsi="Ebrima"/>
          <w:color w:val="000000" w:themeColor="text1"/>
          <w:sz w:val="22"/>
        </w:rPr>
        <w:t>,</w:t>
      </w:r>
      <w:r w:rsidR="00025C99" w:rsidRPr="00E901C0">
        <w:rPr>
          <w:rFonts w:ascii="Ebrima" w:hAnsi="Ebrima"/>
          <w:color w:val="000000" w:themeColor="text1"/>
          <w:sz w:val="22"/>
        </w:rPr>
        <w:t xml:space="preserve"> será registrado nos Cartórios de Registro de Títulos e Documentos das cidades das sedes das partes signatárias do referido instrumento, quais sejam, nas Comarcas de </w:t>
      </w:r>
      <w:r w:rsidR="00025C99" w:rsidRPr="005E5575">
        <w:rPr>
          <w:rFonts w:ascii="Ebrima" w:hAnsi="Ebrima"/>
          <w:color w:val="000000" w:themeColor="text1"/>
          <w:sz w:val="22"/>
        </w:rPr>
        <w:t>São Paulo/SP</w:t>
      </w:r>
      <w:r w:rsidR="001917D1">
        <w:rPr>
          <w:rFonts w:ascii="Ebrima" w:hAnsi="Ebrima"/>
          <w:color w:val="000000" w:themeColor="text1"/>
          <w:sz w:val="22"/>
        </w:rPr>
        <w:t xml:space="preserve"> e</w:t>
      </w:r>
      <w:r w:rsidR="00025C99">
        <w:rPr>
          <w:rFonts w:ascii="Ebrima" w:hAnsi="Ebrima"/>
          <w:color w:val="000000" w:themeColor="text1"/>
          <w:sz w:val="22"/>
        </w:rPr>
        <w:t xml:space="preserve"> </w:t>
      </w:r>
      <w:del w:id="130" w:author="Matheus Gomes Faria" w:date="2022-04-04T14:59:00Z">
        <w:r w:rsidR="00025C99" w:rsidDel="009D1607">
          <w:rPr>
            <w:rFonts w:ascii="Ebrima" w:hAnsi="Ebrima"/>
            <w:color w:val="000000" w:themeColor="text1"/>
            <w:sz w:val="22"/>
          </w:rPr>
          <w:delText>Trancoso</w:delText>
        </w:r>
      </w:del>
      <w:ins w:id="131" w:author="Matheus Gomes Faria" w:date="2022-04-04T14:58:00Z">
        <w:r w:rsidR="009D1607">
          <w:rPr>
            <w:rFonts w:ascii="Ebrima" w:hAnsi="Ebrima"/>
            <w:color w:val="000000" w:themeColor="text1"/>
            <w:sz w:val="22"/>
          </w:rPr>
          <w:t>P</w:t>
        </w:r>
      </w:ins>
      <w:ins w:id="132" w:author="Matheus Gomes Faria" w:date="2022-04-04T14:59:00Z">
        <w:r w:rsidR="009D1607">
          <w:rPr>
            <w:rFonts w:ascii="Ebrima" w:hAnsi="Ebrima"/>
            <w:color w:val="000000" w:themeColor="text1"/>
            <w:sz w:val="22"/>
          </w:rPr>
          <w:t>orto Seguro</w:t>
        </w:r>
      </w:ins>
      <w:r w:rsidR="00025C99">
        <w:rPr>
          <w:rFonts w:ascii="Ebrima" w:hAnsi="Ebrima"/>
          <w:color w:val="000000" w:themeColor="text1"/>
          <w:sz w:val="22"/>
        </w:rPr>
        <w:t>/BA</w:t>
      </w:r>
      <w:r w:rsidR="00025C99" w:rsidRPr="00E901C0">
        <w:rPr>
          <w:rFonts w:ascii="Ebrima" w:hAnsi="Ebrima"/>
          <w:color w:val="000000" w:themeColor="text1"/>
          <w:sz w:val="22"/>
        </w:rPr>
        <w:t xml:space="preserve">, no prazo de até </w:t>
      </w:r>
      <w:r w:rsidR="001917D1">
        <w:rPr>
          <w:rFonts w:ascii="Ebrima" w:hAnsi="Ebrima"/>
          <w:color w:val="000000" w:themeColor="text1"/>
          <w:sz w:val="22"/>
        </w:rPr>
        <w:t>15</w:t>
      </w:r>
      <w:r w:rsidR="001917D1" w:rsidRPr="00E901C0">
        <w:rPr>
          <w:rFonts w:ascii="Ebrima" w:hAnsi="Ebrima"/>
          <w:color w:val="000000" w:themeColor="text1"/>
          <w:sz w:val="22"/>
        </w:rPr>
        <w:t xml:space="preserve"> </w:t>
      </w:r>
      <w:r w:rsidR="00025C99" w:rsidRPr="00E901C0">
        <w:rPr>
          <w:rFonts w:ascii="Ebrima" w:hAnsi="Ebrima"/>
          <w:color w:val="000000" w:themeColor="text1"/>
          <w:sz w:val="22"/>
        </w:rPr>
        <w:t>(</w:t>
      </w:r>
      <w:r w:rsidR="001917D1">
        <w:rPr>
          <w:rFonts w:ascii="Ebrima" w:hAnsi="Ebrima"/>
          <w:color w:val="000000" w:themeColor="text1"/>
          <w:sz w:val="22"/>
        </w:rPr>
        <w:t>quinze</w:t>
      </w:r>
      <w:r w:rsidR="00025C99" w:rsidRPr="00E901C0">
        <w:rPr>
          <w:rFonts w:ascii="Ebrima" w:hAnsi="Ebrima"/>
          <w:color w:val="000000" w:themeColor="text1"/>
          <w:sz w:val="22"/>
        </w:rPr>
        <w:t xml:space="preserve">) </w:t>
      </w:r>
      <w:r w:rsidR="00025C99">
        <w:rPr>
          <w:rFonts w:ascii="Ebrima" w:hAnsi="Ebrima"/>
          <w:color w:val="000000" w:themeColor="text1"/>
          <w:sz w:val="22"/>
        </w:rPr>
        <w:t>d</w:t>
      </w:r>
      <w:r w:rsidR="00025C99" w:rsidRPr="00E901C0">
        <w:rPr>
          <w:rFonts w:ascii="Ebrima" w:hAnsi="Ebrima"/>
          <w:color w:val="000000" w:themeColor="text1"/>
          <w:sz w:val="22"/>
        </w:rPr>
        <w:t xml:space="preserve">ias a contar da </w:t>
      </w:r>
      <w:r w:rsidR="00F76A7C">
        <w:rPr>
          <w:rFonts w:ascii="Ebrima" w:hAnsi="Ebrima"/>
          <w:color w:val="000000" w:themeColor="text1"/>
          <w:sz w:val="22"/>
        </w:rPr>
        <w:t>liberação da Alienação Fiduciária Pré-Existente</w:t>
      </w:r>
      <w:r w:rsidR="00025C99" w:rsidRPr="00E901C0">
        <w:rPr>
          <w:rFonts w:ascii="Ebrima" w:hAnsi="Ebrima"/>
          <w:color w:val="000000" w:themeColor="text1"/>
          <w:sz w:val="22"/>
        </w:rPr>
        <w:t xml:space="preserve">, prorrogáveis por mais 15 (quinze) </w:t>
      </w:r>
      <w:r w:rsidR="00025C99">
        <w:rPr>
          <w:rFonts w:ascii="Ebrima" w:hAnsi="Ebrima"/>
          <w:color w:val="000000"/>
          <w:sz w:val="22"/>
        </w:rPr>
        <w:t>d</w:t>
      </w:r>
      <w:r w:rsidR="00025C99" w:rsidRPr="00E901C0">
        <w:rPr>
          <w:rFonts w:ascii="Ebrima" w:hAnsi="Ebrima"/>
          <w:color w:val="000000"/>
          <w:sz w:val="22"/>
        </w:rPr>
        <w:t>ias</w:t>
      </w:r>
      <w:r w:rsidR="00025C99" w:rsidRPr="00E901C0">
        <w:rPr>
          <w:rFonts w:ascii="Ebrima" w:hAnsi="Ebrima"/>
          <w:color w:val="000000" w:themeColor="text1"/>
          <w:sz w:val="22"/>
        </w:rPr>
        <w:t xml:space="preserve">, em caso de exigências por parte do Cartório competente, sendo que até 2 (dois) Dias Úteis contados da data de obtenção do respectivo registro </w:t>
      </w:r>
      <w:r w:rsidR="00025C99">
        <w:rPr>
          <w:rFonts w:ascii="Ebrima" w:hAnsi="Ebrima"/>
          <w:sz w:val="22"/>
        </w:rPr>
        <w:t>deverá ser apresentada ao Agente Fiduciário e à Emissora a via digital do instrumento ou aditamento registrado</w:t>
      </w:r>
      <w:r w:rsidR="00025C99" w:rsidRPr="00E901C0">
        <w:rPr>
          <w:rFonts w:ascii="Ebrima" w:hAnsi="Ebrima"/>
          <w:color w:val="000000" w:themeColor="text1"/>
          <w:sz w:val="22"/>
        </w:rPr>
        <w:t xml:space="preserve">. O Contrato de Alienação Fiduciária de Ações depende de anotação no Livro de Registro de Ações Nominativas da </w:t>
      </w:r>
      <w:r w:rsidR="00025C99" w:rsidRPr="00320E07">
        <w:rPr>
          <w:rFonts w:ascii="Ebrima" w:hAnsi="Ebrima"/>
          <w:color w:val="000000" w:themeColor="text1"/>
          <w:sz w:val="22"/>
          <w:szCs w:val="22"/>
        </w:rPr>
        <w:t>Emitente</w:t>
      </w:r>
      <w:r w:rsidR="00025C99" w:rsidRPr="00E901C0">
        <w:rPr>
          <w:rFonts w:ascii="Ebrima" w:hAnsi="Ebrima"/>
          <w:color w:val="000000" w:themeColor="text1"/>
          <w:sz w:val="22"/>
        </w:rPr>
        <w:t>, o que deverá ser feito em até 5 (cinco) Dias Úteis contados da data de assinatura do Contrato de Alienação Fiduciária de Ações</w:t>
      </w:r>
      <w:r w:rsidR="00025C99">
        <w:rPr>
          <w:rFonts w:ascii="Ebrima" w:hAnsi="Ebrima"/>
          <w:color w:val="000000" w:themeColor="text1"/>
          <w:sz w:val="22"/>
        </w:rPr>
        <w:t>.</w:t>
      </w:r>
    </w:p>
    <w:bookmarkEnd w:id="129"/>
    <w:p w14:paraId="40140772" w14:textId="77777777" w:rsidR="001570B0" w:rsidRPr="00D5613A" w:rsidRDefault="001570B0" w:rsidP="00D5613A">
      <w:pPr>
        <w:pStyle w:val="PargrafodaLista"/>
        <w:tabs>
          <w:tab w:val="left" w:pos="1418"/>
          <w:tab w:val="left" w:pos="1701"/>
        </w:tabs>
        <w:spacing w:line="276" w:lineRule="auto"/>
        <w:ind w:left="709" w:right="-2"/>
        <w:jc w:val="both"/>
        <w:rPr>
          <w:rFonts w:ascii="Ebrima" w:hAnsi="Ebrima"/>
          <w:b/>
          <w:color w:val="000000" w:themeColor="text1"/>
          <w:sz w:val="22"/>
        </w:rPr>
      </w:pPr>
    </w:p>
    <w:p w14:paraId="6AACBFE6" w14:textId="3CA4ACD8" w:rsidR="00E513E8" w:rsidRDefault="001570B0" w:rsidP="00F0059C">
      <w:pPr>
        <w:pStyle w:val="PargrafodaLista"/>
        <w:numPr>
          <w:ilvl w:val="2"/>
          <w:numId w:val="181"/>
        </w:numPr>
        <w:tabs>
          <w:tab w:val="left" w:pos="1560"/>
        </w:tabs>
        <w:spacing w:line="276" w:lineRule="auto"/>
        <w:ind w:left="709" w:right="-2" w:firstLine="0"/>
        <w:jc w:val="both"/>
        <w:rPr>
          <w:rFonts w:ascii="Ebrima" w:hAnsi="Ebrima" w:cstheme="minorHAnsi"/>
          <w:color w:val="000000" w:themeColor="text1"/>
          <w:sz w:val="22"/>
          <w:szCs w:val="22"/>
        </w:rPr>
      </w:pPr>
      <w:r w:rsidRPr="00AB18FF">
        <w:rPr>
          <w:rFonts w:ascii="Ebrima" w:hAnsi="Ebrima"/>
          <w:b/>
          <w:bCs/>
          <w:color w:val="000000" w:themeColor="text1"/>
          <w:sz w:val="22"/>
          <w:szCs w:val="22"/>
        </w:rPr>
        <w:tab/>
      </w:r>
      <w:r w:rsidR="002F1880" w:rsidRPr="00BD63EB">
        <w:rPr>
          <w:rFonts w:ascii="Ebrima" w:hAnsi="Ebrima"/>
          <w:color w:val="000000" w:themeColor="text1"/>
          <w:sz w:val="22"/>
          <w:szCs w:val="22"/>
        </w:rPr>
        <w:t>Por</w:t>
      </w:r>
      <w:r w:rsidR="002F1880" w:rsidRPr="00801CE7">
        <w:rPr>
          <w:rFonts w:ascii="Ebrima" w:hAnsi="Ebrima" w:cstheme="minorHAnsi"/>
          <w:color w:val="000000" w:themeColor="text1"/>
          <w:sz w:val="22"/>
          <w:szCs w:val="22"/>
        </w:rPr>
        <w:t xml:space="preserve"> meio da constituição da Alienação Fiduciária de Ações</w:t>
      </w:r>
      <w:r w:rsidR="002F1880">
        <w:rPr>
          <w:rFonts w:ascii="Ebrima" w:hAnsi="Ebrima" w:cstheme="minorHAnsi"/>
          <w:color w:val="000000" w:themeColor="text1"/>
          <w:sz w:val="22"/>
          <w:szCs w:val="22"/>
        </w:rPr>
        <w:t>,</w:t>
      </w:r>
      <w:r w:rsidR="002F1880" w:rsidRPr="00801CE7">
        <w:rPr>
          <w:rFonts w:ascii="Ebrima" w:hAnsi="Ebrima" w:cstheme="minorHAnsi"/>
          <w:color w:val="000000" w:themeColor="text1"/>
          <w:sz w:val="22"/>
          <w:szCs w:val="22"/>
        </w:rPr>
        <w:t xml:space="preserve"> a Emissora, na qualidade de fiduciária, passará a ter propriedade das respectivas Ações da </w:t>
      </w:r>
      <w:r w:rsidR="002F1880">
        <w:rPr>
          <w:rFonts w:ascii="Ebrima" w:hAnsi="Ebrima" w:cstheme="minorHAnsi"/>
          <w:color w:val="000000" w:themeColor="text1"/>
          <w:sz w:val="22"/>
          <w:szCs w:val="22"/>
        </w:rPr>
        <w:t>Emitente</w:t>
      </w:r>
      <w:r w:rsidR="002F1880" w:rsidRPr="00801CE7">
        <w:rPr>
          <w:rFonts w:ascii="Ebrima" w:hAnsi="Ebrima" w:cstheme="minorHAnsi"/>
          <w:color w:val="000000" w:themeColor="text1"/>
          <w:sz w:val="22"/>
          <w:szCs w:val="22"/>
        </w:rPr>
        <w:t>, bem como os direitos políticos e econômicos sobre elas</w:t>
      </w:r>
      <w:r w:rsidR="002F1880">
        <w:rPr>
          <w:rFonts w:ascii="Ebrima" w:hAnsi="Ebrima" w:cstheme="minorHAnsi"/>
          <w:color w:val="000000" w:themeColor="text1"/>
          <w:sz w:val="22"/>
          <w:szCs w:val="22"/>
        </w:rPr>
        <w:t xml:space="preserve"> em caso de inadimplência da Escritura de Emissão de Debêntures pela Emitente</w:t>
      </w:r>
      <w:r w:rsidR="002F1880" w:rsidRPr="00801CE7">
        <w:rPr>
          <w:rFonts w:ascii="Ebrima" w:hAnsi="Ebrima" w:cstheme="minorHAnsi"/>
          <w:color w:val="000000" w:themeColor="text1"/>
          <w:sz w:val="22"/>
          <w:szCs w:val="22"/>
        </w:rPr>
        <w:t>, nos limites e condições descritos no Contrato de Alienação Fiduciária de Ações</w:t>
      </w:r>
      <w:r w:rsidR="002F1880">
        <w:rPr>
          <w:rFonts w:ascii="Ebrima" w:hAnsi="Ebrima" w:cstheme="minorHAnsi"/>
          <w:color w:val="000000" w:themeColor="text1"/>
          <w:sz w:val="22"/>
          <w:szCs w:val="22"/>
        </w:rPr>
        <w:t>.</w:t>
      </w:r>
    </w:p>
    <w:p w14:paraId="4B799CEB" w14:textId="77777777" w:rsidR="002F1880" w:rsidRDefault="002F1880" w:rsidP="00D5613A">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5C0EB07A" w14:textId="08A4A871" w:rsidR="002F1880" w:rsidRPr="00AB18FF" w:rsidRDefault="001D6E14" w:rsidP="00F0059C">
      <w:pPr>
        <w:pStyle w:val="PargrafodaLista"/>
        <w:numPr>
          <w:ilvl w:val="2"/>
          <w:numId w:val="181"/>
        </w:numPr>
        <w:tabs>
          <w:tab w:val="left" w:pos="1560"/>
        </w:tabs>
        <w:spacing w:line="276" w:lineRule="auto"/>
        <w:ind w:left="709" w:right="-2" w:firstLine="0"/>
        <w:jc w:val="both"/>
        <w:rPr>
          <w:rFonts w:ascii="Ebrima" w:hAnsi="Ebrima"/>
          <w:color w:val="000000" w:themeColor="text1"/>
          <w:sz w:val="22"/>
          <w:szCs w:val="22"/>
        </w:rPr>
      </w:pPr>
      <w:r>
        <w:rPr>
          <w:rFonts w:ascii="Ebrima" w:hAnsi="Ebrima"/>
          <w:color w:val="000000" w:themeColor="text1"/>
          <w:sz w:val="22"/>
          <w:szCs w:val="22"/>
        </w:rPr>
        <w:lastRenderedPageBreak/>
        <w:tab/>
      </w:r>
      <w:r w:rsidR="001F334F" w:rsidRPr="00D10204">
        <w:rPr>
          <w:rFonts w:ascii="Ebrima" w:hAnsi="Ebrima"/>
          <w:color w:val="000000" w:themeColor="text1"/>
          <w:sz w:val="22"/>
        </w:rPr>
        <w:t xml:space="preserve">Nos </w:t>
      </w:r>
      <w:r w:rsidR="001F334F" w:rsidRPr="00BD63EB">
        <w:rPr>
          <w:rFonts w:ascii="Ebrima" w:hAnsi="Ebrima"/>
          <w:color w:val="000000" w:themeColor="text1"/>
          <w:sz w:val="22"/>
          <w:szCs w:val="22"/>
        </w:rPr>
        <w:t>termos</w:t>
      </w:r>
      <w:r w:rsidR="001F334F" w:rsidRPr="00D10204">
        <w:rPr>
          <w:rFonts w:ascii="Ebrima" w:hAnsi="Ebrima"/>
          <w:color w:val="000000" w:themeColor="text1"/>
          <w:sz w:val="22"/>
        </w:rPr>
        <w:t xml:space="preserve"> do Contrato de Alienação Fiduciária de Ações, a</w:t>
      </w:r>
      <w:r w:rsidR="001F334F" w:rsidRPr="00D10204">
        <w:rPr>
          <w:rFonts w:ascii="Ebrima" w:hAnsi="Ebrima"/>
          <w:sz w:val="22"/>
        </w:rPr>
        <w:t xml:space="preserve"> acionista </w:t>
      </w:r>
      <w:r w:rsidR="001F334F">
        <w:rPr>
          <w:rFonts w:ascii="Ebrima" w:hAnsi="Ebrima"/>
          <w:sz w:val="22"/>
        </w:rPr>
        <w:t xml:space="preserve">da Emitente </w:t>
      </w:r>
      <w:r w:rsidR="001F334F" w:rsidRPr="00D10204">
        <w:rPr>
          <w:rFonts w:ascii="Ebrima" w:hAnsi="Ebrima"/>
          <w:sz w:val="22"/>
        </w:rPr>
        <w:t>se compromete</w:t>
      </w:r>
      <w:r w:rsidR="006A54DC">
        <w:rPr>
          <w:rFonts w:ascii="Ebrima" w:hAnsi="Ebrima"/>
          <w:sz w:val="22"/>
        </w:rPr>
        <w:t>u</w:t>
      </w:r>
      <w:r w:rsidR="001F334F" w:rsidRPr="00D10204">
        <w:rPr>
          <w:rFonts w:ascii="Ebrima" w:hAnsi="Ebrima"/>
          <w:sz w:val="22"/>
        </w:rPr>
        <w:t xml:space="preserve"> a repassar à </w:t>
      </w:r>
      <w:proofErr w:type="spellStart"/>
      <w:r w:rsidR="001F334F" w:rsidRPr="00D10204">
        <w:rPr>
          <w:rFonts w:ascii="Ebrima" w:hAnsi="Ebrima"/>
          <w:sz w:val="22"/>
        </w:rPr>
        <w:t>Securitizadora</w:t>
      </w:r>
      <w:proofErr w:type="spellEnd"/>
      <w:r w:rsidR="001F334F" w:rsidRPr="00D10204">
        <w:rPr>
          <w:rFonts w:ascii="Ebrima" w:hAnsi="Ebrima"/>
          <w:sz w:val="22"/>
        </w:rPr>
        <w:t xml:space="preserve"> na Conta Centralizadora, todo e qualquer recurso que venha a receber decorrente das Distribuições realizadas pela Emitente que não tenha sido por ela depositadas na Conta Centralizadora em até 1 (um) Dia Útil contado da identificação do seu recebimento</w:t>
      </w:r>
      <w:r w:rsidR="000B0C9B">
        <w:rPr>
          <w:rFonts w:ascii="Ebrima" w:hAnsi="Ebrima"/>
          <w:sz w:val="22"/>
          <w:szCs w:val="22"/>
        </w:rPr>
        <w:t>.</w:t>
      </w:r>
    </w:p>
    <w:p w14:paraId="3CE23F53" w14:textId="77777777" w:rsidR="00972E1C" w:rsidRPr="00AB18FF" w:rsidRDefault="00972E1C" w:rsidP="00D5613A">
      <w:pPr>
        <w:rPr>
          <w:rFonts w:ascii="Ebrima" w:hAnsi="Ebrima"/>
          <w:color w:val="000000" w:themeColor="text1"/>
          <w:sz w:val="22"/>
          <w:szCs w:val="22"/>
        </w:rPr>
      </w:pPr>
    </w:p>
    <w:p w14:paraId="2B3357C1" w14:textId="77777777" w:rsidR="00CF4D5D" w:rsidRPr="002F66F4" w:rsidRDefault="00CF4D5D" w:rsidP="00CF4D5D">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Fundo de Despesas</w:t>
      </w:r>
    </w:p>
    <w:p w14:paraId="6BBA4D2B" w14:textId="77777777" w:rsidR="00CF4D5D" w:rsidRPr="002F66F4" w:rsidRDefault="00CF4D5D" w:rsidP="00CF4D5D">
      <w:pPr>
        <w:spacing w:line="276" w:lineRule="auto"/>
        <w:rPr>
          <w:rFonts w:ascii="Ebrima" w:hAnsi="Ebrima"/>
          <w:color w:val="000000" w:themeColor="text1"/>
          <w:sz w:val="22"/>
          <w:szCs w:val="22"/>
        </w:rPr>
      </w:pPr>
    </w:p>
    <w:p w14:paraId="652F6474" w14:textId="79102D3C" w:rsidR="00CF4D5D" w:rsidRPr="002F66F4" w:rsidRDefault="00CF4D5D" w:rsidP="00D52CE9">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pela Emitente na Escritura de Emissão de Debêntures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E63E35">
        <w:rPr>
          <w:rFonts w:ascii="Ebrima" w:hAnsi="Ebrima"/>
          <w:bCs/>
          <w:color w:val="000000" w:themeColor="text1"/>
          <w:sz w:val="22"/>
          <w:szCs w:val="22"/>
        </w:rPr>
        <w:t xml:space="preserve">o Fundo de Despesa a ser mantido na Conta Centralizadora com recursos retidos do </w:t>
      </w:r>
      <w:r>
        <w:rPr>
          <w:rFonts w:ascii="Ebrima" w:hAnsi="Ebrima"/>
          <w:bCs/>
          <w:color w:val="000000" w:themeColor="text1"/>
          <w:sz w:val="22"/>
          <w:szCs w:val="22"/>
        </w:rPr>
        <w:t>p</w:t>
      </w:r>
      <w:r w:rsidRPr="00E63E35">
        <w:rPr>
          <w:rFonts w:ascii="Ebrima" w:hAnsi="Ebrima"/>
          <w:bCs/>
          <w:color w:val="000000" w:themeColor="text1"/>
          <w:sz w:val="22"/>
          <w:szCs w:val="22"/>
        </w:rPr>
        <w:t xml:space="preserve">reço da </w:t>
      </w:r>
      <w:r>
        <w:rPr>
          <w:rFonts w:ascii="Ebrima" w:hAnsi="Ebrima"/>
          <w:bCs/>
          <w:color w:val="000000" w:themeColor="text1"/>
          <w:sz w:val="22"/>
          <w:szCs w:val="22"/>
        </w:rPr>
        <w:t>i</w:t>
      </w:r>
      <w:r w:rsidRPr="00E63E35">
        <w:rPr>
          <w:rFonts w:ascii="Ebrima" w:hAnsi="Ebrima"/>
          <w:bCs/>
          <w:color w:val="000000" w:themeColor="text1"/>
          <w:sz w:val="22"/>
          <w:szCs w:val="22"/>
        </w:rPr>
        <w:t>ntegralização</w:t>
      </w:r>
      <w:r w:rsidRPr="002F66F4">
        <w:rPr>
          <w:rFonts w:ascii="Ebrima" w:hAnsi="Ebrima" w:cstheme="minorHAnsi"/>
          <w:sz w:val="22"/>
          <w:szCs w:val="22"/>
        </w:rPr>
        <w:t xml:space="preserve"> das Debêntures, para pagamento de Despesas </w:t>
      </w:r>
      <w:r>
        <w:rPr>
          <w:rFonts w:ascii="Ebrima" w:hAnsi="Ebrima" w:cstheme="minorHAnsi"/>
          <w:sz w:val="22"/>
          <w:szCs w:val="22"/>
        </w:rPr>
        <w:t>da Operação</w:t>
      </w:r>
      <w:r w:rsidRPr="002F66F4">
        <w:rPr>
          <w:rFonts w:ascii="Ebrima" w:hAnsi="Ebrima" w:cstheme="minorHAnsi"/>
          <w:sz w:val="22"/>
          <w:szCs w:val="22"/>
        </w:rPr>
        <w:t xml:space="preserve"> que tenham sido assumidas pela Devedora, cujo valor </w:t>
      </w:r>
      <w:r w:rsidRPr="00FA10FF">
        <w:rPr>
          <w:rFonts w:ascii="Ebrima" w:hAnsi="Ebrima"/>
          <w:sz w:val="22"/>
        </w:rPr>
        <w:t>inicial</w:t>
      </w:r>
      <w:r w:rsidRPr="002F66F4">
        <w:rPr>
          <w:rFonts w:ascii="Ebrima" w:hAnsi="Ebrima" w:cstheme="minorHAnsi"/>
          <w:bCs/>
          <w:sz w:val="22"/>
          <w:szCs w:val="22"/>
        </w:rPr>
        <w:t xml:space="preserve"> corresponderá a</w:t>
      </w:r>
      <w:r w:rsidRPr="002F66F4">
        <w:rPr>
          <w:rFonts w:ascii="Ebrima" w:hAnsi="Ebrima" w:cstheme="minorHAnsi"/>
          <w:sz w:val="22"/>
          <w:szCs w:val="22"/>
        </w:rPr>
        <w:t xml:space="preserve"> R$ </w:t>
      </w:r>
      <w:r w:rsidRPr="002F66F4">
        <w:rPr>
          <w:rFonts w:ascii="Ebrima" w:hAnsi="Ebrima" w:cstheme="minorHAnsi"/>
          <w:sz w:val="22"/>
          <w:szCs w:val="22"/>
          <w:highlight w:val="yellow"/>
        </w:rPr>
        <w:t>[•]</w:t>
      </w:r>
      <w:r w:rsidRPr="002F66F4">
        <w:rPr>
          <w:rFonts w:ascii="Ebrima" w:hAnsi="Ebrima" w:cstheme="minorHAnsi"/>
          <w:sz w:val="22"/>
          <w:szCs w:val="22"/>
        </w:rPr>
        <w:t xml:space="preserve"> (</w:t>
      </w:r>
      <w:r w:rsidRPr="002F66F4">
        <w:rPr>
          <w:rFonts w:ascii="Ebrima" w:hAnsi="Ebrima" w:cstheme="minorHAnsi"/>
          <w:sz w:val="22"/>
          <w:szCs w:val="22"/>
          <w:highlight w:val="yellow"/>
        </w:rPr>
        <w:t>[•]</w:t>
      </w:r>
      <w:r w:rsidRPr="002F66F4">
        <w:rPr>
          <w:rFonts w:ascii="Ebrima" w:hAnsi="Ebrima" w:cstheme="minorHAnsi"/>
          <w:sz w:val="22"/>
          <w:szCs w:val="22"/>
        </w:rPr>
        <w:t xml:space="preserve"> mil</w:t>
      </w:r>
      <w:r w:rsidR="006D635A">
        <w:rPr>
          <w:rFonts w:ascii="Ebrima" w:hAnsi="Ebrima" w:cstheme="minorHAnsi"/>
          <w:sz w:val="22"/>
          <w:szCs w:val="22"/>
        </w:rPr>
        <w:t xml:space="preserve"> reais</w:t>
      </w:r>
      <w:r w:rsidRPr="002F66F4">
        <w:rPr>
          <w:rFonts w:ascii="Ebrima" w:hAnsi="Ebrima" w:cstheme="minorHAnsi"/>
          <w:sz w:val="22"/>
          <w:szCs w:val="22"/>
        </w:rPr>
        <w:t>).</w:t>
      </w:r>
    </w:p>
    <w:p w14:paraId="662D9D77" w14:textId="77777777" w:rsidR="00CF4D5D" w:rsidRPr="002F66F4" w:rsidRDefault="00CF4D5D" w:rsidP="00CF4D5D">
      <w:pPr>
        <w:pStyle w:val="PargrafodaLista"/>
        <w:tabs>
          <w:tab w:val="left" w:pos="1418"/>
        </w:tabs>
        <w:spacing w:line="276" w:lineRule="auto"/>
        <w:ind w:left="709"/>
        <w:jc w:val="both"/>
        <w:rPr>
          <w:rFonts w:ascii="Ebrima" w:hAnsi="Ebrima"/>
          <w:color w:val="000000" w:themeColor="text1"/>
          <w:sz w:val="22"/>
          <w:szCs w:val="22"/>
        </w:rPr>
      </w:pPr>
    </w:p>
    <w:p w14:paraId="7EFECA93" w14:textId="14090A9B" w:rsidR="00CF4D5D" w:rsidRPr="002F66F4" w:rsidRDefault="00CF4D5D" w:rsidP="00CF4D5D">
      <w:pPr>
        <w:pStyle w:val="PargrafodaLista"/>
        <w:spacing w:line="276" w:lineRule="auto"/>
        <w:ind w:right="-2"/>
        <w:jc w:val="both"/>
        <w:rPr>
          <w:rFonts w:ascii="Ebrima" w:hAnsi="Ebrima"/>
          <w:color w:val="000000" w:themeColor="text1"/>
          <w:sz w:val="22"/>
          <w:szCs w:val="22"/>
        </w:rPr>
      </w:pPr>
      <w:r>
        <w:rPr>
          <w:rFonts w:ascii="Ebrima" w:hAnsi="Ebrima" w:cs="Arial"/>
          <w:b/>
          <w:color w:val="000000" w:themeColor="text1"/>
          <w:sz w:val="22"/>
          <w:szCs w:val="22"/>
        </w:rPr>
        <w:t>8.</w:t>
      </w:r>
      <w:r w:rsidR="00C971DA">
        <w:rPr>
          <w:rFonts w:ascii="Ebrima" w:hAnsi="Ebrima" w:cs="Arial"/>
          <w:b/>
          <w:color w:val="000000" w:themeColor="text1"/>
          <w:sz w:val="22"/>
          <w:szCs w:val="22"/>
        </w:rPr>
        <w:t>5</w:t>
      </w:r>
      <w:r>
        <w:rPr>
          <w:rFonts w:ascii="Ebrima" w:hAnsi="Ebrima" w:cs="Arial"/>
          <w:b/>
          <w:color w:val="000000" w:themeColor="text1"/>
          <w:sz w:val="22"/>
          <w:szCs w:val="22"/>
        </w:rPr>
        <w:t>.1.</w:t>
      </w:r>
      <w:r>
        <w:rPr>
          <w:rFonts w:ascii="Ebrima" w:hAnsi="Ebrima" w:cs="Arial"/>
          <w:b/>
          <w:color w:val="000000" w:themeColor="text1"/>
          <w:sz w:val="22"/>
          <w:szCs w:val="22"/>
        </w:rPr>
        <w:tab/>
      </w:r>
      <w:r w:rsidRPr="002F66F4">
        <w:rPr>
          <w:rFonts w:ascii="Ebrima" w:hAnsi="Ebrima" w:cs="Arial"/>
          <w:bCs/>
          <w:color w:val="000000" w:themeColor="text1"/>
          <w:sz w:val="22"/>
          <w:szCs w:val="22"/>
        </w:rPr>
        <w:t xml:space="preserve">Os </w:t>
      </w:r>
      <w:r w:rsidRPr="002F66F4">
        <w:rPr>
          <w:rFonts w:ascii="Ebrima" w:hAnsi="Ebrima"/>
          <w:color w:val="000000" w:themeColor="text1"/>
          <w:sz w:val="22"/>
          <w:szCs w:val="22"/>
        </w:rPr>
        <w:t>recursos do Fundo de Despesas serão utilizados pela Emissora para pagamento das Despesas da Operação</w:t>
      </w:r>
      <w:r w:rsidRPr="002F66F4">
        <w:rPr>
          <w:rFonts w:ascii="Ebrima" w:hAnsi="Ebrima" w:cstheme="minorHAnsi"/>
          <w:color w:val="000000" w:themeColor="text1"/>
          <w:sz w:val="22"/>
          <w:szCs w:val="22"/>
        </w:rPr>
        <w:t>.</w:t>
      </w:r>
    </w:p>
    <w:p w14:paraId="0FAE5C45" w14:textId="77777777" w:rsidR="00CF4D5D" w:rsidRPr="002F66F4" w:rsidRDefault="00CF4D5D" w:rsidP="00CF4D5D">
      <w:pPr>
        <w:pStyle w:val="PargrafodaLista"/>
        <w:tabs>
          <w:tab w:val="left" w:pos="1418"/>
        </w:tabs>
        <w:spacing w:line="276" w:lineRule="auto"/>
        <w:ind w:left="709"/>
        <w:jc w:val="both"/>
        <w:rPr>
          <w:rFonts w:ascii="Ebrima" w:hAnsi="Ebrima"/>
          <w:color w:val="000000" w:themeColor="text1"/>
          <w:sz w:val="22"/>
          <w:szCs w:val="22"/>
        </w:rPr>
      </w:pPr>
    </w:p>
    <w:p w14:paraId="2F168814" w14:textId="39E895B4" w:rsidR="00CF4D5D" w:rsidRPr="002F66F4" w:rsidRDefault="00CF4D5D" w:rsidP="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r w:rsidR="00C971DA">
        <w:rPr>
          <w:rFonts w:ascii="Ebrima" w:hAnsi="Ebrima"/>
          <w:b/>
          <w:bCs/>
          <w:color w:val="000000" w:themeColor="text1"/>
          <w:sz w:val="22"/>
          <w:szCs w:val="22"/>
        </w:rPr>
        <w:t>5</w:t>
      </w:r>
      <w:r>
        <w:rPr>
          <w:rFonts w:ascii="Ebrima" w:hAnsi="Ebrima"/>
          <w:b/>
          <w:bCs/>
          <w:color w:val="000000" w:themeColor="text1"/>
          <w:sz w:val="22"/>
          <w:szCs w:val="22"/>
        </w:rPr>
        <w:t>.2.</w:t>
      </w:r>
      <w:r>
        <w:rPr>
          <w:rFonts w:ascii="Ebrima" w:hAnsi="Ebrima"/>
          <w:b/>
          <w:bCs/>
          <w:color w:val="000000" w:themeColor="text1"/>
          <w:sz w:val="22"/>
          <w:szCs w:val="22"/>
        </w:rPr>
        <w:tab/>
      </w: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Documentos da Operação em razão da constituição do Fundo de Despesas, ou ainda, solicitar à Emissora que utilize os recursos do Fundo de Despesas para a quitação de eventuais obrigações inadimplidas.</w:t>
      </w:r>
    </w:p>
    <w:p w14:paraId="0E6F25E9" w14:textId="77777777" w:rsidR="00CF4D5D" w:rsidRPr="002F66F4" w:rsidRDefault="00CF4D5D" w:rsidP="00CF4D5D">
      <w:pPr>
        <w:pStyle w:val="PargrafodaLista"/>
        <w:spacing w:line="276" w:lineRule="auto"/>
        <w:rPr>
          <w:rFonts w:ascii="Ebrima" w:hAnsi="Ebrima"/>
          <w:color w:val="000000" w:themeColor="text1"/>
          <w:sz w:val="22"/>
          <w:szCs w:val="22"/>
        </w:rPr>
      </w:pPr>
    </w:p>
    <w:p w14:paraId="590E096D" w14:textId="0F9AF9EA" w:rsidR="00CF4D5D" w:rsidRPr="002F66F4" w:rsidRDefault="00CF4D5D" w:rsidP="00CF4D5D">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r w:rsidR="00C971DA">
        <w:rPr>
          <w:rFonts w:ascii="Ebrima" w:hAnsi="Ebrima"/>
          <w:b/>
          <w:bCs/>
          <w:color w:val="000000" w:themeColor="text1"/>
          <w:sz w:val="22"/>
          <w:szCs w:val="22"/>
        </w:rPr>
        <w:t>5</w:t>
      </w:r>
      <w:r>
        <w:rPr>
          <w:rFonts w:ascii="Ebrima" w:hAnsi="Ebrima"/>
          <w:b/>
          <w:bCs/>
          <w:color w:val="000000" w:themeColor="text1"/>
          <w:sz w:val="22"/>
          <w:szCs w:val="22"/>
        </w:rPr>
        <w:t>.3.</w:t>
      </w:r>
      <w:r>
        <w:rPr>
          <w:rFonts w:ascii="Ebrima" w:hAnsi="Ebrima"/>
          <w:b/>
          <w:bCs/>
          <w:color w:val="000000" w:themeColor="text1"/>
          <w:sz w:val="22"/>
          <w:szCs w:val="22"/>
        </w:rPr>
        <w:tab/>
      </w:r>
      <w:r w:rsidR="00E06455">
        <w:rPr>
          <w:rFonts w:ascii="Ebrima" w:hAnsi="Ebrima"/>
          <w:color w:val="000000" w:themeColor="text1"/>
          <w:sz w:val="22"/>
          <w:szCs w:val="22"/>
        </w:rPr>
        <w:t>Caso</w:t>
      </w:r>
      <w:r w:rsidRPr="002F66F4">
        <w:rPr>
          <w:rFonts w:ascii="Ebrima" w:hAnsi="Ebrima"/>
          <w:color w:val="000000" w:themeColor="text1"/>
          <w:sz w:val="22"/>
          <w:szCs w:val="22"/>
        </w:rPr>
        <w:t xml:space="preserve">, por qualquer motivo, os recursos do Fundo de Despesas venham a ser inferiores ao valor das Despesas vincendas no mês subsequente, </w:t>
      </w:r>
      <w:r w:rsidR="00E06455">
        <w:rPr>
          <w:rFonts w:ascii="Ebrima" w:hAnsi="Ebrima"/>
          <w:color w:val="000000" w:themeColor="text1"/>
          <w:sz w:val="22"/>
          <w:szCs w:val="22"/>
        </w:rPr>
        <w:t xml:space="preserve">a </w:t>
      </w:r>
      <w:proofErr w:type="spellStart"/>
      <w:r w:rsidR="00E06455">
        <w:rPr>
          <w:rFonts w:ascii="Ebrima" w:hAnsi="Ebrima" w:cstheme="minorHAnsi"/>
          <w:sz w:val="22"/>
          <w:szCs w:val="22"/>
        </w:rPr>
        <w:t>Securitizadora</w:t>
      </w:r>
      <w:proofErr w:type="spellEnd"/>
      <w:r w:rsidR="00E06455">
        <w:rPr>
          <w:rFonts w:ascii="Ebrima" w:hAnsi="Ebrima" w:cstheme="minorHAnsi"/>
          <w:sz w:val="22"/>
          <w:szCs w:val="22"/>
        </w:rPr>
        <w:t xml:space="preserve"> poderá usar </w:t>
      </w:r>
      <w:r w:rsidR="00E06455" w:rsidRPr="0067371F">
        <w:rPr>
          <w:rFonts w:ascii="Ebrima" w:hAnsi="Ebrima" w:cstheme="minorHAnsi"/>
          <w:sz w:val="22"/>
          <w:szCs w:val="22"/>
        </w:rPr>
        <w:t xml:space="preserve">recursos disponíveis na Conta Centralizadora </w:t>
      </w:r>
      <w:r w:rsidR="00E06455">
        <w:rPr>
          <w:rFonts w:ascii="Ebrima" w:hAnsi="Ebrima" w:cstheme="minorHAnsi"/>
          <w:sz w:val="22"/>
          <w:szCs w:val="22"/>
        </w:rPr>
        <w:t xml:space="preserve">para a sua recomposição </w:t>
      </w:r>
      <w:r w:rsidR="00E06455" w:rsidRPr="0067371F">
        <w:rPr>
          <w:rFonts w:ascii="Ebrima" w:hAnsi="Ebrima" w:cstheme="minorHAnsi"/>
          <w:sz w:val="22"/>
          <w:szCs w:val="22"/>
        </w:rPr>
        <w:t>de acordo com a Ordem de Pagamentos</w:t>
      </w:r>
      <w:r w:rsidR="00E06455">
        <w:rPr>
          <w:rFonts w:ascii="Ebrima" w:hAnsi="Ebrima" w:cstheme="minorHAnsi"/>
          <w:sz w:val="22"/>
          <w:szCs w:val="22"/>
        </w:rPr>
        <w:t xml:space="preserve">, sendo certo que </w:t>
      </w:r>
      <w:r w:rsidR="00D848FB">
        <w:rPr>
          <w:rFonts w:ascii="Ebrima" w:hAnsi="Ebrima" w:cstheme="minorHAnsi"/>
          <w:sz w:val="22"/>
          <w:szCs w:val="22"/>
        </w:rPr>
        <w:t xml:space="preserve">se </w:t>
      </w:r>
      <w:r w:rsidR="00E06455">
        <w:rPr>
          <w:rFonts w:ascii="Ebrima" w:hAnsi="Ebrima" w:cstheme="minorHAnsi"/>
          <w:sz w:val="22"/>
          <w:szCs w:val="22"/>
        </w:rPr>
        <w:t>não houver recursos suficientes na Conta Centralizadora</w:t>
      </w:r>
      <w:r w:rsidR="00E06455" w:rsidRPr="0067371F">
        <w:rPr>
          <w:rFonts w:ascii="Ebrima" w:hAnsi="Ebrima" w:cstheme="minorHAnsi"/>
          <w:sz w:val="22"/>
          <w:szCs w:val="22"/>
        </w:rPr>
        <w:t xml:space="preserve">, </w:t>
      </w:r>
      <w:r w:rsidRPr="002F66F4">
        <w:rPr>
          <w:rFonts w:ascii="Ebrima" w:hAnsi="Ebrima"/>
          <w:color w:val="000000" w:themeColor="text1"/>
          <w:sz w:val="22"/>
          <w:szCs w:val="22"/>
        </w:rPr>
        <w:t xml:space="preserve">a Emitente estará obrigada a depositar recursos na Conta Centralizadora em montante suficiente para a recomposição do Fundo de Despesas, em até </w:t>
      </w:r>
      <w:r w:rsidRPr="009A06A6">
        <w:rPr>
          <w:rFonts w:ascii="Ebrima" w:hAnsi="Ebrima"/>
          <w:sz w:val="22"/>
        </w:rPr>
        <w:t>5 (cinco) Dias Úteis</w:t>
      </w:r>
      <w:r w:rsidRPr="002F66F4">
        <w:rPr>
          <w:rFonts w:ascii="Ebrima" w:hAnsi="Ebrima"/>
          <w:color w:val="000000" w:themeColor="text1"/>
          <w:sz w:val="22"/>
          <w:szCs w:val="22"/>
        </w:rPr>
        <w:t>, contados do envio de prévia comunicação, pela Emissora, com cópia ao Agente Fiduciário</w:t>
      </w:r>
      <w:r w:rsidRPr="002F66F4">
        <w:rPr>
          <w:rFonts w:ascii="Ebrima" w:hAnsi="Ebrima" w:cstheme="minorHAnsi"/>
          <w:sz w:val="22"/>
          <w:szCs w:val="22"/>
        </w:rPr>
        <w:t>, neste sentido</w:t>
      </w:r>
      <w:r w:rsidRPr="002F66F4">
        <w:rPr>
          <w:rFonts w:ascii="Ebrima" w:hAnsi="Ebrima"/>
          <w:color w:val="000000" w:themeColor="text1"/>
          <w:sz w:val="22"/>
          <w:szCs w:val="22"/>
        </w:rPr>
        <w:t xml:space="preserve">. Caso a Emitente não deposite o montante necessário para o cumprimento da obrigação aqui estipulada, no prazo previsto nesta Cláusula, tal evento será considerado como inadimplemento de obrigação pecuniária da Emitente </w:t>
      </w:r>
      <w:r w:rsidRPr="002F66F4">
        <w:rPr>
          <w:rFonts w:ascii="Ebrima" w:hAnsi="Ebrima" w:cstheme="minorHAnsi"/>
          <w:sz w:val="22"/>
          <w:szCs w:val="22"/>
        </w:rPr>
        <w:t>e, consequentemente, uma Hipótese de Vencimento Antecipado das Debêntures</w:t>
      </w:r>
      <w:r w:rsidRPr="002F66F4">
        <w:rPr>
          <w:rFonts w:ascii="Ebrima" w:hAnsi="Ebrima"/>
          <w:color w:val="000000" w:themeColor="text1"/>
          <w:sz w:val="22"/>
          <w:szCs w:val="22"/>
        </w:rPr>
        <w:t>.</w:t>
      </w:r>
    </w:p>
    <w:p w14:paraId="0A8C73C4" w14:textId="77777777" w:rsidR="00CF4D5D" w:rsidRPr="002F66F4" w:rsidRDefault="00CF4D5D" w:rsidP="00CF4D5D">
      <w:pPr>
        <w:pStyle w:val="PargrafodaLista"/>
        <w:spacing w:line="276" w:lineRule="auto"/>
        <w:rPr>
          <w:rFonts w:ascii="Ebrima" w:hAnsi="Ebrima"/>
          <w:color w:val="000000" w:themeColor="text1"/>
          <w:sz w:val="22"/>
          <w:szCs w:val="22"/>
        </w:rPr>
      </w:pPr>
    </w:p>
    <w:p w14:paraId="4941DF86" w14:textId="3B46840E" w:rsidR="00CF4D5D" w:rsidRPr="002F66F4" w:rsidRDefault="00CF4D5D" w:rsidP="00CF4D5D">
      <w:pPr>
        <w:pStyle w:val="PargrafodaLista"/>
        <w:spacing w:line="276" w:lineRule="auto"/>
        <w:ind w:right="-2"/>
        <w:jc w:val="both"/>
        <w:rPr>
          <w:rFonts w:ascii="Ebrima" w:hAnsi="Ebrima"/>
          <w:color w:val="000000" w:themeColor="text1"/>
          <w:sz w:val="22"/>
          <w:szCs w:val="22"/>
          <w:u w:val="single"/>
        </w:rPr>
      </w:pPr>
      <w:r>
        <w:rPr>
          <w:rFonts w:ascii="Ebrima" w:hAnsi="Ebrima" w:cs="Arial"/>
          <w:b/>
          <w:color w:val="000000" w:themeColor="text1"/>
          <w:sz w:val="22"/>
          <w:szCs w:val="22"/>
        </w:rPr>
        <w:t>8.</w:t>
      </w:r>
      <w:r w:rsidR="00C971DA">
        <w:rPr>
          <w:rFonts w:ascii="Ebrima" w:hAnsi="Ebrima" w:cs="Arial"/>
          <w:b/>
          <w:color w:val="000000" w:themeColor="text1"/>
          <w:sz w:val="22"/>
          <w:szCs w:val="22"/>
        </w:rPr>
        <w:t>5</w:t>
      </w:r>
      <w:r>
        <w:rPr>
          <w:rFonts w:ascii="Ebrima" w:hAnsi="Ebrima" w:cs="Arial"/>
          <w:b/>
          <w:color w:val="000000" w:themeColor="text1"/>
          <w:sz w:val="22"/>
          <w:szCs w:val="22"/>
        </w:rPr>
        <w:t>.4.</w:t>
      </w:r>
      <w:r>
        <w:rPr>
          <w:rFonts w:ascii="Ebrima" w:hAnsi="Ebrima" w:cs="Arial"/>
          <w:b/>
          <w:color w:val="000000" w:themeColor="text1"/>
          <w:sz w:val="22"/>
          <w:szCs w:val="22"/>
        </w:rPr>
        <w:tab/>
      </w:r>
      <w:r w:rsidRPr="002F66F4">
        <w:rPr>
          <w:rFonts w:ascii="Ebrima" w:hAnsi="Ebrima"/>
          <w:color w:val="000000" w:themeColor="text1"/>
          <w:sz w:val="22"/>
          <w:szCs w:val="22"/>
        </w:rPr>
        <w:t xml:space="preserve">Os recursos do Fundo de Despesas 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Despesas.</w:t>
      </w:r>
    </w:p>
    <w:p w14:paraId="7F28EFCB" w14:textId="77777777" w:rsidR="00CF4D5D" w:rsidRPr="002F66F4" w:rsidRDefault="00CF4D5D" w:rsidP="00D5613A">
      <w:pPr>
        <w:pStyle w:val="PargrafodaLista"/>
        <w:tabs>
          <w:tab w:val="left" w:pos="709"/>
        </w:tabs>
        <w:spacing w:line="276" w:lineRule="auto"/>
        <w:ind w:left="0" w:right="-2"/>
        <w:jc w:val="both"/>
        <w:rPr>
          <w:rFonts w:ascii="Ebrima" w:hAnsi="Ebrima" w:cstheme="minorHAnsi"/>
          <w:color w:val="000000" w:themeColor="text1"/>
          <w:sz w:val="22"/>
          <w:szCs w:val="22"/>
        </w:rPr>
      </w:pPr>
    </w:p>
    <w:p w14:paraId="60842FF6" w14:textId="77777777" w:rsidR="00CF4D5D" w:rsidRPr="002F66F4" w:rsidRDefault="00CF4D5D" w:rsidP="00D52CE9">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0A4D05">
        <w:rPr>
          <w:rFonts w:ascii="Ebrima" w:hAnsi="Ebrima"/>
          <w:sz w:val="22"/>
          <w:szCs w:val="22"/>
        </w:rPr>
        <w:lastRenderedPageBreak/>
        <w:t>Após</w:t>
      </w:r>
      <w:r w:rsidRPr="002F66F4">
        <w:rPr>
          <w:rFonts w:ascii="Ebrima" w:hAnsi="Ebrima" w:cstheme="minorHAnsi"/>
          <w:sz w:val="22"/>
          <w:szCs w:val="22"/>
        </w:rPr>
        <w:t xml:space="preserve"> a </w:t>
      </w:r>
      <w:r w:rsidRPr="00AB18FF">
        <w:rPr>
          <w:rFonts w:ascii="Ebrima" w:hAnsi="Ebrima"/>
          <w:color w:val="000000" w:themeColor="text1"/>
          <w:sz w:val="22"/>
          <w:szCs w:val="22"/>
        </w:rPr>
        <w:t>liquidação</w:t>
      </w:r>
      <w:r w:rsidRPr="002F66F4">
        <w:rPr>
          <w:rFonts w:ascii="Ebrima" w:hAnsi="Ebrima" w:cstheme="minorHAnsi"/>
          <w:sz w:val="22"/>
          <w:szCs w:val="22"/>
        </w:rPr>
        <w:t xml:space="preserve"> integral das Obrigações Garantidas e de todas as despesas da Operação, incluindo, mas não se limitando às Despesas, e desde que a Emitente esteja em dia com todas as demais obrigações assumidas nos Documentos da Operação, 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deverá encerrar o Patrimônio Separado e terá o prazo de 45 (quarenta e cinco) Dias Úteis para apurar e informar a Emitente do saldo residual existente na Conta Centralizadora, caso seja positivo. Eventual saldo residual positivo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 xml:space="preserve">deverá ser transferido para a Conta Autorizada, líquido de tributos, no prazo de 10 (dez) Dias Úteis da sua apuração, ressalvando-se à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a utilização dos benefícios fiscais decorrentes dos recursos aplicados. O saldo residual final da Conta Centralizadora</w:t>
      </w:r>
      <w:r w:rsidRPr="002F66F4" w:rsidDel="00DA02C4">
        <w:rPr>
          <w:rFonts w:ascii="Ebrima" w:hAnsi="Ebrima" w:cstheme="minorHAnsi"/>
          <w:sz w:val="22"/>
          <w:szCs w:val="22"/>
        </w:rPr>
        <w:t xml:space="preserve"> </w:t>
      </w:r>
      <w:r w:rsidRPr="002F66F4">
        <w:rPr>
          <w:rFonts w:ascii="Ebrima" w:hAnsi="Ebrima" w:cstheme="minorHAnsi"/>
          <w:sz w:val="22"/>
          <w:szCs w:val="22"/>
        </w:rPr>
        <w:t>que trata esta Cláusula, se refere a todos os valores existentes na Conta Centralizadora, bem como as Aplicações Financeiras Permitidas não resgatadas, na Data de Vencimento.</w:t>
      </w:r>
    </w:p>
    <w:p w14:paraId="06C9FA4E" w14:textId="32ED3579" w:rsidR="00020B25" w:rsidRPr="002F66F4" w:rsidRDefault="00020B25" w:rsidP="00D5613A">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E3A5CA8" w14:textId="47723FC7" w:rsidR="00020B25" w:rsidRPr="002F66F4" w:rsidRDefault="00020B25" w:rsidP="00021F7A">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Fundo de </w:t>
      </w:r>
      <w:r w:rsidR="00891CFD" w:rsidRPr="00891CFD">
        <w:rPr>
          <w:rFonts w:ascii="Ebrima" w:hAnsi="Ebrima"/>
          <w:b/>
          <w:color w:val="000000" w:themeColor="text1"/>
          <w:sz w:val="22"/>
          <w:u w:val="single"/>
        </w:rPr>
        <w:t>Juros</w:t>
      </w:r>
    </w:p>
    <w:p w14:paraId="000191BF" w14:textId="77777777" w:rsidR="00020B25" w:rsidRPr="002F66F4" w:rsidRDefault="00020B25" w:rsidP="00021F7A">
      <w:pPr>
        <w:spacing w:line="276" w:lineRule="auto"/>
        <w:rPr>
          <w:rFonts w:ascii="Ebrima" w:hAnsi="Ebrima"/>
          <w:color w:val="000000" w:themeColor="text1"/>
          <w:sz w:val="22"/>
          <w:szCs w:val="22"/>
        </w:rPr>
      </w:pPr>
    </w:p>
    <w:p w14:paraId="152DB34C" w14:textId="28F6C434" w:rsidR="00713501" w:rsidRPr="002F66F4" w:rsidRDefault="00713501" w:rsidP="00D52CE9">
      <w:pPr>
        <w:pStyle w:val="PargrafodaLista"/>
        <w:numPr>
          <w:ilvl w:val="0"/>
          <w:numId w:val="14"/>
        </w:numPr>
        <w:tabs>
          <w:tab w:val="left" w:pos="709"/>
        </w:tabs>
        <w:spacing w:line="276" w:lineRule="auto"/>
        <w:ind w:left="0" w:right="-2" w:firstLine="0"/>
        <w:jc w:val="both"/>
        <w:rPr>
          <w:rFonts w:ascii="Ebrima" w:hAnsi="Ebrima"/>
          <w:spacing w:val="-4"/>
          <w:sz w:val="22"/>
          <w:szCs w:val="22"/>
        </w:rPr>
      </w:pPr>
      <w:r w:rsidRPr="002F66F4">
        <w:rPr>
          <w:rFonts w:ascii="Ebrima" w:hAnsi="Ebrima" w:cstheme="minorHAnsi"/>
          <w:sz w:val="22"/>
          <w:szCs w:val="22"/>
        </w:rPr>
        <w:t xml:space="preserve">Para </w:t>
      </w:r>
      <w:r w:rsidRPr="00D52CE9">
        <w:rPr>
          <w:rFonts w:ascii="Ebrima" w:hAnsi="Ebrima"/>
          <w:color w:val="000000" w:themeColor="text1"/>
          <w:sz w:val="22"/>
          <w:szCs w:val="22"/>
        </w:rPr>
        <w:t>garantir</w:t>
      </w:r>
      <w:r w:rsidRPr="002F66F4">
        <w:rPr>
          <w:rFonts w:ascii="Ebrima" w:hAnsi="Ebrima" w:cstheme="minorHAnsi"/>
          <w:sz w:val="22"/>
          <w:szCs w:val="22"/>
        </w:rPr>
        <w:t xml:space="preserve"> o pagamento </w:t>
      </w:r>
      <w:r w:rsidR="00A10E5B" w:rsidRPr="002F66F4">
        <w:rPr>
          <w:rFonts w:ascii="Ebrima" w:hAnsi="Ebrima"/>
          <w:color w:val="000000" w:themeColor="text1"/>
          <w:sz w:val="22"/>
          <w:szCs w:val="22"/>
        </w:rPr>
        <w:t>d</w:t>
      </w:r>
      <w:r w:rsidR="00A10E5B">
        <w:rPr>
          <w:rFonts w:ascii="Ebrima" w:hAnsi="Ebrima"/>
          <w:color w:val="000000" w:themeColor="text1"/>
          <w:sz w:val="22"/>
          <w:szCs w:val="22"/>
        </w:rPr>
        <w:t>as</w:t>
      </w:r>
      <w:r w:rsidR="00A10E5B" w:rsidRPr="002F66F4">
        <w:rPr>
          <w:rFonts w:ascii="Ebrima" w:hAnsi="Ebrima"/>
          <w:color w:val="000000" w:themeColor="text1"/>
          <w:sz w:val="22"/>
          <w:szCs w:val="22"/>
        </w:rPr>
        <w:t xml:space="preserve"> </w:t>
      </w:r>
      <w:r w:rsidR="00A10E5B">
        <w:rPr>
          <w:rFonts w:ascii="Ebrima" w:hAnsi="Ebrima"/>
          <w:color w:val="000000" w:themeColor="text1"/>
          <w:sz w:val="22"/>
          <w:szCs w:val="22"/>
        </w:rPr>
        <w:t xml:space="preserve">6 </w:t>
      </w:r>
      <w:r w:rsidR="00E70B0A">
        <w:rPr>
          <w:rFonts w:ascii="Ebrima" w:hAnsi="Ebrima"/>
          <w:color w:val="000000" w:themeColor="text1"/>
          <w:sz w:val="22"/>
          <w:szCs w:val="22"/>
        </w:rPr>
        <w:t>(</w:t>
      </w:r>
      <w:r w:rsidR="00A10E5B">
        <w:rPr>
          <w:rFonts w:ascii="Ebrima" w:hAnsi="Ebrima"/>
          <w:color w:val="000000" w:themeColor="text1"/>
          <w:sz w:val="22"/>
          <w:szCs w:val="22"/>
        </w:rPr>
        <w:t>seis</w:t>
      </w:r>
      <w:r w:rsidR="00E70B0A">
        <w:rPr>
          <w:rFonts w:ascii="Ebrima" w:hAnsi="Ebrima"/>
          <w:color w:val="000000" w:themeColor="text1"/>
          <w:sz w:val="22"/>
          <w:szCs w:val="22"/>
        </w:rPr>
        <w:t>)</w:t>
      </w:r>
      <w:r w:rsidR="005A6317">
        <w:rPr>
          <w:rFonts w:ascii="Ebrima" w:hAnsi="Ebrima"/>
          <w:color w:val="000000" w:themeColor="text1"/>
          <w:sz w:val="22"/>
          <w:szCs w:val="22"/>
        </w:rPr>
        <w:t xml:space="preserve"> </w:t>
      </w:r>
      <w:r w:rsidR="00A10E5B">
        <w:rPr>
          <w:rFonts w:ascii="Ebrima" w:hAnsi="Ebrima"/>
          <w:color w:val="000000" w:themeColor="text1"/>
          <w:sz w:val="22"/>
          <w:szCs w:val="22"/>
        </w:rPr>
        <w:t xml:space="preserve">primeiras </w:t>
      </w:r>
      <w:r w:rsidRPr="002F66F4">
        <w:rPr>
          <w:rFonts w:ascii="Ebrima" w:hAnsi="Ebrima"/>
          <w:color w:val="000000" w:themeColor="text1"/>
          <w:sz w:val="22"/>
          <w:szCs w:val="22"/>
        </w:rPr>
        <w:t>parcelas de Remuneração dos CRI efetivamente integralizados, a</w:t>
      </w:r>
      <w:r w:rsidRPr="002F66F4">
        <w:rPr>
          <w:rFonts w:ascii="Ebrima" w:hAnsi="Ebrima"/>
          <w:sz w:val="22"/>
          <w:szCs w:val="22"/>
        </w:rPr>
        <w:t xml:space="preserve"> </w:t>
      </w:r>
      <w:proofErr w:type="spellStart"/>
      <w:r w:rsidRPr="002F66F4">
        <w:rPr>
          <w:rFonts w:ascii="Ebrima" w:hAnsi="Ebrima" w:cstheme="minorHAnsi"/>
          <w:sz w:val="22"/>
          <w:szCs w:val="22"/>
        </w:rPr>
        <w:t>Securitizadora</w:t>
      </w:r>
      <w:proofErr w:type="spellEnd"/>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Pr="002F66F4">
        <w:rPr>
          <w:rFonts w:ascii="Ebrima" w:hAnsi="Ebrima" w:cstheme="minorHAnsi"/>
          <w:sz w:val="22"/>
          <w:szCs w:val="22"/>
        </w:rPr>
        <w:t xml:space="preserve">a ser mantido </w:t>
      </w:r>
      <w:r w:rsidRPr="002F66F4">
        <w:rPr>
          <w:rFonts w:ascii="Ebrima" w:hAnsi="Ebrima"/>
          <w:sz w:val="22"/>
          <w:szCs w:val="22"/>
        </w:rPr>
        <w:t xml:space="preserve">na Conta Centralizadora, </w:t>
      </w:r>
      <w:r w:rsidRPr="002F66F4">
        <w:rPr>
          <w:rFonts w:ascii="Ebrima" w:hAnsi="Ebrima" w:cstheme="minorHAnsi"/>
          <w:sz w:val="22"/>
          <w:szCs w:val="22"/>
        </w:rPr>
        <w:t xml:space="preserve">com recursos retidos do </w:t>
      </w:r>
      <w:r w:rsidR="00271E2B">
        <w:rPr>
          <w:rFonts w:ascii="Ebrima" w:hAnsi="Ebrima" w:cstheme="minorHAnsi"/>
          <w:sz w:val="22"/>
          <w:szCs w:val="22"/>
        </w:rPr>
        <w:t>p</w:t>
      </w:r>
      <w:r w:rsidRPr="002F66F4">
        <w:rPr>
          <w:rFonts w:ascii="Ebrima" w:hAnsi="Ebrima" w:cstheme="minorHAnsi"/>
          <w:sz w:val="22"/>
          <w:szCs w:val="22"/>
        </w:rPr>
        <w:t xml:space="preserve">reço da </w:t>
      </w:r>
      <w:r w:rsidR="00271E2B">
        <w:rPr>
          <w:rFonts w:ascii="Ebrima" w:hAnsi="Ebrima" w:cstheme="minorHAnsi"/>
          <w:sz w:val="22"/>
          <w:szCs w:val="22"/>
        </w:rPr>
        <w:t>i</w:t>
      </w:r>
      <w:r w:rsidRPr="002F66F4">
        <w:rPr>
          <w:rFonts w:ascii="Ebrima" w:hAnsi="Ebrima" w:cstheme="minorHAnsi"/>
          <w:sz w:val="22"/>
          <w:szCs w:val="22"/>
        </w:rPr>
        <w:t>ntegralização</w:t>
      </w:r>
      <w:r w:rsidR="0092750C" w:rsidRPr="002F66F4">
        <w:rPr>
          <w:rFonts w:ascii="Ebrima" w:hAnsi="Ebrima" w:cstheme="minorHAnsi"/>
          <w:sz w:val="22"/>
          <w:szCs w:val="22"/>
        </w:rPr>
        <w:t xml:space="preserve"> das Debêntures</w:t>
      </w:r>
      <w:r w:rsidRPr="002F66F4">
        <w:rPr>
          <w:rFonts w:ascii="Ebrima" w:hAnsi="Ebrima" w:cstheme="minorHAnsi"/>
          <w:sz w:val="22"/>
          <w:szCs w:val="22"/>
        </w:rPr>
        <w:t xml:space="preserve">, </w:t>
      </w:r>
      <w:r w:rsidRPr="002F66F4">
        <w:rPr>
          <w:rFonts w:ascii="Ebrima" w:hAnsi="Ebrima"/>
          <w:sz w:val="22"/>
          <w:szCs w:val="22"/>
        </w:rPr>
        <w:t xml:space="preserve">em montante que deverá corresponder ao valor </w:t>
      </w:r>
      <w:r w:rsidRPr="002F66F4">
        <w:rPr>
          <w:rFonts w:ascii="Ebrima" w:hAnsi="Ebrima"/>
          <w:spacing w:val="-4"/>
          <w:sz w:val="22"/>
          <w:szCs w:val="22"/>
        </w:rPr>
        <w:t xml:space="preserve">a ser pago pela </w:t>
      </w:r>
      <w:r w:rsidRPr="002F66F4">
        <w:rPr>
          <w:rFonts w:ascii="Ebrima" w:hAnsi="Ebrima" w:cs="Arial"/>
          <w:color w:val="000000"/>
          <w:sz w:val="22"/>
          <w:szCs w:val="22"/>
        </w:rPr>
        <w:t>Devedora</w:t>
      </w:r>
      <w:r w:rsidRPr="002F66F4">
        <w:rPr>
          <w:rFonts w:ascii="Ebrima" w:hAnsi="Ebrima"/>
          <w:spacing w:val="-4"/>
          <w:sz w:val="22"/>
          <w:szCs w:val="22"/>
        </w:rPr>
        <w:t xml:space="preserve"> à </w:t>
      </w:r>
      <w:proofErr w:type="spellStart"/>
      <w:r w:rsidRPr="002F66F4">
        <w:rPr>
          <w:rFonts w:ascii="Ebrima" w:hAnsi="Ebrima"/>
          <w:spacing w:val="-4"/>
          <w:sz w:val="22"/>
          <w:szCs w:val="22"/>
        </w:rPr>
        <w:t>Securitizadora</w:t>
      </w:r>
      <w:proofErr w:type="spellEnd"/>
      <w:r w:rsidRPr="002F66F4">
        <w:rPr>
          <w:rFonts w:ascii="Ebrima" w:hAnsi="Ebrima"/>
          <w:spacing w:val="-4"/>
          <w:sz w:val="22"/>
          <w:szCs w:val="22"/>
        </w:rPr>
        <w:t xml:space="preserve"> a título de </w:t>
      </w:r>
      <w:r w:rsidR="00BD7FF6">
        <w:rPr>
          <w:rFonts w:ascii="Ebrima" w:hAnsi="Ebrima"/>
          <w:spacing w:val="-4"/>
          <w:sz w:val="22"/>
          <w:szCs w:val="22"/>
        </w:rPr>
        <w:t>Remuneração dos CRI</w:t>
      </w:r>
      <w:r w:rsidR="00F5098C">
        <w:rPr>
          <w:rFonts w:ascii="Ebrima" w:hAnsi="Ebrima"/>
          <w:spacing w:val="-4"/>
          <w:sz w:val="22"/>
          <w:szCs w:val="22"/>
        </w:rPr>
        <w:t>.</w:t>
      </w:r>
    </w:p>
    <w:p w14:paraId="15442249" w14:textId="77777777" w:rsidR="00713501" w:rsidRPr="002F66F4" w:rsidRDefault="00713501" w:rsidP="00D5613A">
      <w:pPr>
        <w:autoSpaceDE w:val="0"/>
        <w:autoSpaceDN w:val="0"/>
        <w:adjustRightInd w:val="0"/>
        <w:spacing w:line="300" w:lineRule="exact"/>
        <w:jc w:val="both"/>
        <w:rPr>
          <w:rFonts w:ascii="Ebrima" w:hAnsi="Ebrima"/>
          <w:spacing w:val="-4"/>
          <w:sz w:val="22"/>
          <w:szCs w:val="22"/>
        </w:rPr>
      </w:pPr>
    </w:p>
    <w:p w14:paraId="481A2352" w14:textId="14513335" w:rsidR="00954FFB" w:rsidRPr="00D5613A" w:rsidRDefault="00AA3FAD" w:rsidP="00D5613A">
      <w:pPr>
        <w:pStyle w:val="PargrafodaLista"/>
        <w:widowControl w:val="0"/>
        <w:spacing w:line="276" w:lineRule="auto"/>
        <w:ind w:left="709"/>
        <w:jc w:val="both"/>
        <w:rPr>
          <w:rFonts w:ascii="Ebrima" w:hAnsi="Ebrima"/>
          <w:color w:val="000000" w:themeColor="text1"/>
          <w:sz w:val="22"/>
        </w:rPr>
      </w:pPr>
      <w:r>
        <w:rPr>
          <w:rFonts w:ascii="Ebrima" w:hAnsi="Ebrima" w:cs="Arial"/>
          <w:b/>
          <w:color w:val="000000" w:themeColor="text1"/>
          <w:sz w:val="22"/>
          <w:szCs w:val="22"/>
        </w:rPr>
        <w:t>8.</w:t>
      </w:r>
      <w:r w:rsidR="003034D8">
        <w:rPr>
          <w:rFonts w:ascii="Ebrima" w:hAnsi="Ebrima" w:cs="Arial"/>
          <w:b/>
          <w:color w:val="000000" w:themeColor="text1"/>
          <w:sz w:val="22"/>
          <w:szCs w:val="22"/>
        </w:rPr>
        <w:t>7</w:t>
      </w:r>
      <w:r>
        <w:rPr>
          <w:rFonts w:ascii="Ebrima" w:hAnsi="Ebrima" w:cs="Arial"/>
          <w:b/>
          <w:color w:val="000000" w:themeColor="text1"/>
          <w:sz w:val="22"/>
          <w:szCs w:val="22"/>
        </w:rPr>
        <w:t>.1.</w:t>
      </w:r>
      <w:r>
        <w:rPr>
          <w:rFonts w:ascii="Ebrima" w:hAnsi="Ebrima" w:cs="Arial"/>
          <w:b/>
          <w:color w:val="000000" w:themeColor="text1"/>
          <w:sz w:val="22"/>
          <w:szCs w:val="22"/>
        </w:rPr>
        <w:tab/>
      </w:r>
      <w:r w:rsidR="00E83DCF" w:rsidRPr="00A5401D">
        <w:rPr>
          <w:rFonts w:ascii="Ebrima" w:hAnsi="Ebrima"/>
          <w:sz w:val="22"/>
        </w:rPr>
        <w:t xml:space="preserve">Os recursos do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00E83DCF" w:rsidRPr="00444F26">
        <w:rPr>
          <w:rFonts w:ascii="Ebrima" w:hAnsi="Ebrima"/>
          <w:color w:val="000000" w:themeColor="text1"/>
          <w:sz w:val="22"/>
          <w:szCs w:val="22"/>
        </w:rPr>
        <w:t>também estarão abrangidos pela instituição</w:t>
      </w:r>
      <w:r w:rsidR="00E83DCF" w:rsidRPr="00D5613A">
        <w:rPr>
          <w:rFonts w:ascii="Ebrima" w:hAnsi="Ebrima"/>
          <w:color w:val="000000" w:themeColor="text1"/>
          <w:sz w:val="22"/>
        </w:rPr>
        <w:t xml:space="preserve"> do </w:t>
      </w:r>
      <w:r w:rsidR="00652285" w:rsidRPr="00D5613A">
        <w:rPr>
          <w:rFonts w:ascii="Ebrima" w:hAnsi="Ebrima"/>
          <w:color w:val="000000" w:themeColor="text1"/>
          <w:sz w:val="22"/>
        </w:rPr>
        <w:t>Regime Fiduciário</w:t>
      </w:r>
      <w:r w:rsidR="00E83DCF" w:rsidRPr="00D5613A">
        <w:rPr>
          <w:rFonts w:ascii="Ebrima" w:hAnsi="Ebrima"/>
          <w:color w:val="000000" w:themeColor="text1"/>
          <w:sz w:val="22"/>
        </w:rPr>
        <w:t>, e</w:t>
      </w:r>
      <w:r w:rsidR="00E83DCF" w:rsidRPr="00A5401D">
        <w:rPr>
          <w:rFonts w:ascii="Ebrima" w:hAnsi="Ebrima"/>
          <w:sz w:val="22"/>
        </w:rPr>
        <w:t xml:space="preserve"> serão aplicados pela </w:t>
      </w:r>
      <w:proofErr w:type="spellStart"/>
      <w:r w:rsidR="00E83DCF" w:rsidRPr="00A5401D">
        <w:rPr>
          <w:rFonts w:ascii="Ebrima" w:hAnsi="Ebrima"/>
          <w:sz w:val="22"/>
        </w:rPr>
        <w:t>Securitizadora</w:t>
      </w:r>
      <w:proofErr w:type="spellEnd"/>
      <w:r w:rsidR="00E83DCF" w:rsidRPr="00A5401D">
        <w:rPr>
          <w:rFonts w:ascii="Ebrima" w:hAnsi="Ebrima"/>
          <w:sz w:val="22"/>
        </w:rPr>
        <w:t xml:space="preserve">, na qualidade de </w:t>
      </w:r>
      <w:r w:rsidR="00E83DCF" w:rsidRPr="00EA51D1">
        <w:rPr>
          <w:rFonts w:ascii="Ebrima" w:hAnsi="Ebrima" w:cstheme="minorHAnsi"/>
          <w:sz w:val="22"/>
          <w:szCs w:val="22"/>
        </w:rPr>
        <w:t>administradora</w:t>
      </w:r>
      <w:r w:rsidR="00E83DCF" w:rsidRPr="00A5401D">
        <w:rPr>
          <w:rFonts w:ascii="Ebrima" w:hAnsi="Ebrima"/>
          <w:sz w:val="22"/>
        </w:rPr>
        <w:t xml:space="preserve"> da Conta Centralizadora, em Aplicações Financeiras Permitidas, sendo que quaisquer rendimentos decorrentes destes investimentos integrarão automaticamente o Fundo de </w:t>
      </w:r>
      <w:r w:rsidR="006137DE">
        <w:rPr>
          <w:rFonts w:ascii="Ebrima" w:hAnsi="Ebrima"/>
          <w:spacing w:val="-4"/>
          <w:sz w:val="22"/>
        </w:rPr>
        <w:t>Juros</w:t>
      </w:r>
      <w:r w:rsidR="00E83DCF" w:rsidRPr="00A5401D">
        <w:rPr>
          <w:rFonts w:ascii="Ebrima" w:hAnsi="Ebrima"/>
          <w:sz w:val="22"/>
        </w:rPr>
        <w:t>.</w:t>
      </w:r>
      <w:r w:rsidR="00E83DCF" w:rsidRPr="00D5613A">
        <w:rPr>
          <w:rFonts w:ascii="Ebrima" w:hAnsi="Ebrima"/>
          <w:color w:val="000000" w:themeColor="text1"/>
          <w:sz w:val="22"/>
        </w:rPr>
        <w:t xml:space="preserve"> A </w:t>
      </w:r>
      <w:proofErr w:type="spellStart"/>
      <w:r w:rsidR="00E83DCF" w:rsidRPr="00D5613A">
        <w:rPr>
          <w:rFonts w:ascii="Ebrima" w:hAnsi="Ebrima"/>
          <w:color w:val="000000" w:themeColor="text1"/>
          <w:sz w:val="22"/>
        </w:rPr>
        <w:t>Securitizadora</w:t>
      </w:r>
      <w:proofErr w:type="spellEnd"/>
      <w:r w:rsidR="00E83DCF" w:rsidRPr="00D5613A" w:rsidDel="00A32165">
        <w:rPr>
          <w:rFonts w:ascii="Ebrima" w:hAnsi="Ebrima"/>
          <w:color w:val="000000" w:themeColor="text1"/>
          <w:sz w:val="22"/>
        </w:rPr>
        <w:t xml:space="preserve"> </w:t>
      </w:r>
      <w:r w:rsidR="00E83DCF" w:rsidRPr="00D5613A">
        <w:rPr>
          <w:rFonts w:ascii="Ebrima" w:hAnsi="Ebrima"/>
          <w:color w:val="000000" w:themeColor="text1"/>
          <w:sz w:val="22"/>
        </w:rPr>
        <w:t>não será responsabilizada por qualquer garantia mínima de rentabilidade ou eventual prejuízo nas Aplicações Financeiras Permitidas</w:t>
      </w:r>
      <w:r w:rsidR="00954FFB" w:rsidRPr="00D5613A">
        <w:rPr>
          <w:rFonts w:ascii="Ebrima" w:hAnsi="Ebrima"/>
          <w:color w:val="000000" w:themeColor="text1"/>
          <w:sz w:val="22"/>
        </w:rPr>
        <w:t>.</w:t>
      </w:r>
    </w:p>
    <w:p w14:paraId="4D987916" w14:textId="77777777" w:rsidR="00954FFB" w:rsidRPr="002F66F4" w:rsidRDefault="00954FFB" w:rsidP="00D5613A">
      <w:pPr>
        <w:pStyle w:val="PargrafodaLista"/>
        <w:widowControl w:val="0"/>
        <w:spacing w:line="276" w:lineRule="auto"/>
        <w:ind w:left="709"/>
        <w:jc w:val="both"/>
        <w:rPr>
          <w:rFonts w:ascii="Ebrima" w:hAnsi="Ebrima"/>
          <w:color w:val="000000" w:themeColor="text1"/>
          <w:sz w:val="22"/>
          <w:szCs w:val="22"/>
        </w:rPr>
      </w:pPr>
    </w:p>
    <w:p w14:paraId="71E3FC6B" w14:textId="04037EFA" w:rsidR="00713501" w:rsidRPr="002F66F4" w:rsidRDefault="00AA3FAD" w:rsidP="00D5613A">
      <w:pPr>
        <w:pStyle w:val="PargrafodaLista"/>
        <w:widowControl w:val="0"/>
        <w:spacing w:line="276" w:lineRule="auto"/>
        <w:ind w:left="709"/>
        <w:jc w:val="both"/>
        <w:rPr>
          <w:rFonts w:ascii="Ebrima" w:hAnsi="Ebrima"/>
          <w:sz w:val="22"/>
          <w:szCs w:val="22"/>
        </w:rPr>
      </w:pPr>
      <w:r>
        <w:rPr>
          <w:rFonts w:ascii="Ebrima" w:hAnsi="Ebrima"/>
          <w:b/>
          <w:bCs/>
          <w:sz w:val="22"/>
          <w:szCs w:val="22"/>
        </w:rPr>
        <w:t>8</w:t>
      </w:r>
      <w:r w:rsidR="002F00BB">
        <w:rPr>
          <w:rFonts w:ascii="Ebrima" w:hAnsi="Ebrima"/>
          <w:b/>
          <w:bCs/>
          <w:sz w:val="22"/>
          <w:szCs w:val="22"/>
        </w:rPr>
        <w:t>.</w:t>
      </w:r>
      <w:r w:rsidR="003034D8">
        <w:rPr>
          <w:rFonts w:ascii="Ebrima" w:hAnsi="Ebrima"/>
          <w:b/>
          <w:bCs/>
          <w:sz w:val="22"/>
          <w:szCs w:val="22"/>
        </w:rPr>
        <w:t>7</w:t>
      </w:r>
      <w:r w:rsidR="002F00BB">
        <w:rPr>
          <w:rFonts w:ascii="Ebrima" w:hAnsi="Ebrima"/>
          <w:b/>
          <w:bCs/>
          <w:sz w:val="22"/>
          <w:szCs w:val="22"/>
        </w:rPr>
        <w:t>.2.</w:t>
      </w:r>
      <w:r w:rsidR="00713501" w:rsidRPr="002F66F4">
        <w:rPr>
          <w:rFonts w:ascii="Ebrima" w:hAnsi="Ebrima"/>
          <w:sz w:val="22"/>
          <w:szCs w:val="22"/>
        </w:rPr>
        <w:tab/>
      </w:r>
      <w:r w:rsidR="00AA09D7" w:rsidRPr="00C3188C">
        <w:rPr>
          <w:rFonts w:ascii="Ebrima" w:hAnsi="Ebrima"/>
          <w:sz w:val="22"/>
        </w:rPr>
        <w:t>Sempre que ocorrer o inadimplemento das Obrigações Garantidas</w:t>
      </w:r>
      <w:r w:rsidR="00AA09D7" w:rsidRPr="00F0059C">
        <w:rPr>
          <w:rFonts w:ascii="Ebrima" w:hAnsi="Ebrima"/>
          <w:sz w:val="22"/>
        </w:rPr>
        <w:t>,</w:t>
      </w:r>
      <w:r w:rsidR="00AA09D7" w:rsidRPr="00D75F00">
        <w:rPr>
          <w:rFonts w:ascii="Ebrima" w:hAnsi="Ebrima"/>
          <w:sz w:val="22"/>
        </w:rPr>
        <w:t xml:space="preserve"> </w:t>
      </w:r>
      <w:r w:rsidR="00D75F00" w:rsidRPr="00F0059C">
        <w:rPr>
          <w:rFonts w:ascii="Ebrima" w:hAnsi="Ebrima"/>
          <w:sz w:val="22"/>
        </w:rPr>
        <w:t xml:space="preserve">observada </w:t>
      </w:r>
      <w:r w:rsidR="00AA09D7" w:rsidRPr="00D75F00">
        <w:rPr>
          <w:rFonts w:ascii="Ebrima" w:hAnsi="Ebrima"/>
          <w:sz w:val="22"/>
        </w:rPr>
        <w:t>a Ordem de Pagamento</w:t>
      </w:r>
      <w:r w:rsidR="00AA09D7" w:rsidRPr="00C3188C">
        <w:rPr>
          <w:rFonts w:ascii="Ebrima" w:hAnsi="Ebrima"/>
          <w:sz w:val="22"/>
        </w:rPr>
        <w:t xml:space="preserve">, a </w:t>
      </w:r>
      <w:proofErr w:type="spellStart"/>
      <w:r w:rsidR="00AA09D7" w:rsidRPr="00C3188C">
        <w:rPr>
          <w:rFonts w:ascii="Ebrima" w:hAnsi="Ebrima"/>
          <w:sz w:val="22"/>
        </w:rPr>
        <w:t>Securitizadora</w:t>
      </w:r>
      <w:proofErr w:type="spellEnd"/>
      <w:r w:rsidR="00AA09D7" w:rsidRPr="00C3188C">
        <w:rPr>
          <w:rFonts w:ascii="Ebrima" w:hAnsi="Ebrima"/>
          <w:sz w:val="22"/>
        </w:rPr>
        <w:t xml:space="preserve"> poderá utilizar os recursos do Fundo de </w:t>
      </w:r>
      <w:r w:rsidR="00891CFD" w:rsidRPr="00D5613A">
        <w:rPr>
          <w:rFonts w:ascii="Ebrima" w:hAnsi="Ebrima"/>
          <w:color w:val="000000" w:themeColor="text1"/>
          <w:sz w:val="22"/>
        </w:rPr>
        <w:t>Juros</w:t>
      </w:r>
      <w:r w:rsidR="008661F2" w:rsidRPr="00D5613A">
        <w:rPr>
          <w:rFonts w:ascii="Ebrima" w:hAnsi="Ebrima"/>
          <w:color w:val="000000" w:themeColor="text1"/>
          <w:sz w:val="22"/>
        </w:rPr>
        <w:t xml:space="preserve"> </w:t>
      </w:r>
      <w:r w:rsidR="00AA09D7" w:rsidRPr="00C3188C">
        <w:rPr>
          <w:rFonts w:ascii="Ebrima" w:hAnsi="Ebrima"/>
          <w:sz w:val="22"/>
        </w:rPr>
        <w:t xml:space="preserve">para </w:t>
      </w:r>
      <w:r w:rsidR="00AA09D7" w:rsidRPr="009642A2">
        <w:rPr>
          <w:rFonts w:ascii="Ebrima" w:hAnsi="Ebrima"/>
          <w:sz w:val="22"/>
          <w:szCs w:val="22"/>
        </w:rPr>
        <w:t>pagar a</w:t>
      </w:r>
      <w:r w:rsidR="00AA09D7" w:rsidRPr="000E5B8F">
        <w:rPr>
          <w:rFonts w:ascii="Ebrima" w:hAnsi="Ebrima"/>
          <w:sz w:val="22"/>
        </w:rPr>
        <w:t xml:space="preserve"> </w:t>
      </w:r>
      <w:r w:rsidR="00A91E55" w:rsidRPr="000E5B8F">
        <w:rPr>
          <w:rFonts w:ascii="Ebrima" w:hAnsi="Ebrima"/>
          <w:sz w:val="22"/>
        </w:rPr>
        <w:t>Remuneração</w:t>
      </w:r>
      <w:r w:rsidR="008661F2" w:rsidRPr="000E5B8F">
        <w:rPr>
          <w:rFonts w:ascii="Ebrima" w:hAnsi="Ebrima"/>
          <w:sz w:val="22"/>
        </w:rPr>
        <w:t xml:space="preserve"> dos CRI</w:t>
      </w:r>
      <w:r w:rsidR="00713501" w:rsidRPr="00C3188C">
        <w:rPr>
          <w:rFonts w:ascii="Ebrima" w:hAnsi="Ebrima"/>
          <w:sz w:val="22"/>
          <w:szCs w:val="22"/>
        </w:rPr>
        <w:t>.</w:t>
      </w:r>
    </w:p>
    <w:p w14:paraId="3A863B18" w14:textId="77777777" w:rsidR="00D76B84" w:rsidRPr="002F66F4" w:rsidRDefault="00D76B84" w:rsidP="00D5613A">
      <w:pPr>
        <w:tabs>
          <w:tab w:val="left" w:pos="1418"/>
        </w:tabs>
        <w:spacing w:line="276" w:lineRule="auto"/>
        <w:ind w:left="720" w:right="-2"/>
        <w:jc w:val="both"/>
        <w:rPr>
          <w:rFonts w:ascii="Ebrima" w:hAnsi="Ebrima" w:cstheme="minorHAnsi"/>
          <w:sz w:val="22"/>
          <w:szCs w:val="22"/>
        </w:rPr>
      </w:pPr>
    </w:p>
    <w:p w14:paraId="6041EF02" w14:textId="7A18AD09" w:rsidR="001302EA" w:rsidRDefault="002F00BB" w:rsidP="00D5613A">
      <w:pPr>
        <w:pStyle w:val="PargrafodaLista"/>
        <w:spacing w:line="276" w:lineRule="auto"/>
        <w:ind w:left="709" w:right="-2"/>
        <w:jc w:val="both"/>
        <w:rPr>
          <w:rFonts w:ascii="Ebrima" w:hAnsi="Ebrima"/>
          <w:sz w:val="22"/>
          <w:szCs w:val="22"/>
        </w:rPr>
      </w:pPr>
      <w:r>
        <w:rPr>
          <w:rFonts w:ascii="Ebrima" w:hAnsi="Ebrima"/>
          <w:b/>
          <w:bCs/>
          <w:sz w:val="22"/>
          <w:szCs w:val="22"/>
        </w:rPr>
        <w:t>8.</w:t>
      </w:r>
      <w:r w:rsidR="00C971DA">
        <w:rPr>
          <w:rFonts w:ascii="Ebrima" w:hAnsi="Ebrima"/>
          <w:b/>
          <w:bCs/>
          <w:sz w:val="22"/>
          <w:szCs w:val="22"/>
        </w:rPr>
        <w:t>7</w:t>
      </w:r>
      <w:r>
        <w:rPr>
          <w:rFonts w:ascii="Ebrima" w:hAnsi="Ebrima"/>
          <w:b/>
          <w:bCs/>
          <w:sz w:val="22"/>
          <w:szCs w:val="22"/>
        </w:rPr>
        <w:t>.</w:t>
      </w:r>
      <w:r w:rsidR="00BB4AE7">
        <w:rPr>
          <w:rFonts w:ascii="Ebrima" w:hAnsi="Ebrima"/>
          <w:b/>
          <w:bCs/>
          <w:sz w:val="22"/>
          <w:szCs w:val="22"/>
        </w:rPr>
        <w:t>3</w:t>
      </w:r>
      <w:r>
        <w:rPr>
          <w:rFonts w:ascii="Ebrima" w:hAnsi="Ebrima"/>
          <w:b/>
          <w:bCs/>
          <w:sz w:val="22"/>
          <w:szCs w:val="22"/>
        </w:rPr>
        <w:t>.</w:t>
      </w:r>
      <w:r>
        <w:rPr>
          <w:rFonts w:ascii="Ebrima" w:hAnsi="Ebrima"/>
          <w:b/>
          <w:bCs/>
          <w:sz w:val="22"/>
          <w:szCs w:val="22"/>
        </w:rPr>
        <w:tab/>
      </w:r>
      <w:r w:rsidR="008661F2">
        <w:rPr>
          <w:rFonts w:ascii="Ebrima" w:hAnsi="Ebrima"/>
          <w:sz w:val="22"/>
          <w:szCs w:val="22"/>
        </w:rPr>
        <w:t>O Fundo de Juros não será recomposto.</w:t>
      </w:r>
      <w:r w:rsidR="00B34FAD">
        <w:rPr>
          <w:rFonts w:ascii="Ebrima" w:hAnsi="Ebrima"/>
          <w:sz w:val="22"/>
          <w:szCs w:val="22"/>
        </w:rPr>
        <w:t xml:space="preserve"> </w:t>
      </w:r>
    </w:p>
    <w:p w14:paraId="4E9B5BE7" w14:textId="77777777" w:rsidR="00B34FAD" w:rsidRDefault="00B34FAD" w:rsidP="00D5613A">
      <w:pPr>
        <w:pStyle w:val="PargrafodaLista"/>
        <w:spacing w:line="276" w:lineRule="auto"/>
        <w:ind w:left="709" w:right="-2"/>
        <w:jc w:val="both"/>
        <w:rPr>
          <w:rFonts w:ascii="Ebrima" w:hAnsi="Ebrima"/>
          <w:sz w:val="22"/>
          <w:szCs w:val="22"/>
        </w:rPr>
      </w:pPr>
    </w:p>
    <w:p w14:paraId="23FBCDBB" w14:textId="76B29AE5" w:rsidR="00BD14BD" w:rsidRDefault="00176A9E" w:rsidP="00D5613A">
      <w:pPr>
        <w:pStyle w:val="PargrafodaLista"/>
        <w:spacing w:line="276" w:lineRule="auto"/>
        <w:ind w:left="709" w:right="-2"/>
        <w:jc w:val="both"/>
        <w:rPr>
          <w:rFonts w:ascii="Ebrima" w:hAnsi="Ebrima"/>
          <w:sz w:val="22"/>
          <w:szCs w:val="22"/>
        </w:rPr>
      </w:pPr>
      <w:r>
        <w:rPr>
          <w:rFonts w:ascii="Ebrima" w:hAnsi="Ebrima"/>
          <w:b/>
          <w:bCs/>
          <w:sz w:val="22"/>
          <w:szCs w:val="22"/>
        </w:rPr>
        <w:t>8.7.4.</w:t>
      </w:r>
      <w:r>
        <w:rPr>
          <w:rFonts w:ascii="Ebrima" w:hAnsi="Ebrima"/>
          <w:sz w:val="22"/>
          <w:szCs w:val="22"/>
        </w:rPr>
        <w:tab/>
      </w:r>
      <w:r w:rsidR="00F24361" w:rsidRPr="009642A2">
        <w:rPr>
          <w:rFonts w:ascii="Ebrima" w:hAnsi="Ebrima"/>
          <w:sz w:val="22"/>
          <w:szCs w:val="22"/>
        </w:rPr>
        <w:t xml:space="preserve">Caso, ao final dos 6 (seis) primeiros meses contados da data da primeira integralização dos CRI, ainda existam recursos no fundo de Juros, estes serão utilizados para realizar a recomposição dos demais Fundos, se </w:t>
      </w:r>
      <w:bookmarkStart w:id="133" w:name="_Hlk98416164"/>
      <w:r w:rsidR="00D75F00">
        <w:rPr>
          <w:rFonts w:ascii="Ebrima" w:hAnsi="Ebrima"/>
          <w:sz w:val="22"/>
          <w:szCs w:val="22"/>
        </w:rPr>
        <w:t>necessário</w:t>
      </w:r>
      <w:bookmarkEnd w:id="133"/>
      <w:r w:rsidR="00F24361" w:rsidRPr="009642A2">
        <w:rPr>
          <w:rFonts w:ascii="Ebrima" w:hAnsi="Ebrima"/>
          <w:sz w:val="22"/>
          <w:szCs w:val="22"/>
        </w:rPr>
        <w:t xml:space="preserve">, ou </w:t>
      </w:r>
      <w:bookmarkStart w:id="134" w:name="_Hlk98416854"/>
      <w:r w:rsidR="00D75F00" w:rsidRPr="003E032D">
        <w:rPr>
          <w:rFonts w:ascii="Ebrima" w:hAnsi="Ebrima"/>
          <w:color w:val="000000" w:themeColor="text1"/>
          <w:sz w:val="22"/>
          <w:szCs w:val="22"/>
        </w:rPr>
        <w:t xml:space="preserve">serão </w:t>
      </w:r>
      <w:r w:rsidR="00D75F00" w:rsidRPr="002C16A9">
        <w:rPr>
          <w:rFonts w:ascii="Ebrima" w:hAnsi="Ebrima" w:cstheme="minorHAnsi"/>
          <w:sz w:val="22"/>
          <w:szCs w:val="22"/>
        </w:rPr>
        <w:t>liberados</w:t>
      </w:r>
      <w:r w:rsidR="00D75F00" w:rsidRPr="003E032D">
        <w:rPr>
          <w:rFonts w:ascii="Ebrima" w:hAnsi="Ebrima"/>
          <w:color w:val="000000" w:themeColor="text1"/>
          <w:sz w:val="22"/>
          <w:szCs w:val="22"/>
        </w:rPr>
        <w:t xml:space="preserve"> à Emitente, no mês seguinte ao de referência, </w:t>
      </w:r>
      <w:r w:rsidR="00D75F00">
        <w:rPr>
          <w:rFonts w:ascii="Ebrima" w:hAnsi="Ebrima"/>
          <w:color w:val="000000" w:themeColor="text1"/>
          <w:sz w:val="22"/>
          <w:szCs w:val="22"/>
        </w:rPr>
        <w:t>observada a</w:t>
      </w:r>
      <w:r w:rsidR="00D75F00" w:rsidRPr="003E032D">
        <w:rPr>
          <w:rFonts w:ascii="Ebrima" w:hAnsi="Ebrima"/>
          <w:color w:val="000000" w:themeColor="text1"/>
          <w:sz w:val="22"/>
          <w:szCs w:val="22"/>
        </w:rPr>
        <w:t xml:space="preserve"> Ordem de Pagamentos e desde que inexistam Obrigações Garantidas, pecuniárias ou não, inadimplidas</w:t>
      </w:r>
      <w:bookmarkEnd w:id="134"/>
      <w:r w:rsidR="00F24361">
        <w:rPr>
          <w:rFonts w:ascii="Ebrima" w:hAnsi="Ebrima"/>
          <w:sz w:val="22"/>
          <w:szCs w:val="22"/>
        </w:rPr>
        <w:t>.</w:t>
      </w:r>
    </w:p>
    <w:p w14:paraId="6A072398" w14:textId="77777777" w:rsidR="001302EA" w:rsidRPr="00176A9E" w:rsidRDefault="001302EA" w:rsidP="00D5613A">
      <w:pPr>
        <w:pStyle w:val="PargrafodaLista"/>
        <w:spacing w:line="276" w:lineRule="auto"/>
        <w:ind w:left="709" w:right="-2"/>
        <w:jc w:val="both"/>
        <w:rPr>
          <w:rFonts w:ascii="Ebrima" w:hAnsi="Ebrima"/>
          <w:sz w:val="22"/>
          <w:szCs w:val="22"/>
        </w:rPr>
      </w:pPr>
    </w:p>
    <w:p w14:paraId="3B21F840" w14:textId="33F5ED45" w:rsidR="00CD1C3F" w:rsidRDefault="00CD1C3F" w:rsidP="00CD1C3F">
      <w:pPr>
        <w:spacing w:line="276" w:lineRule="auto"/>
        <w:rPr>
          <w:rFonts w:ascii="Ebrima" w:hAnsi="Ebrima"/>
          <w:color w:val="000000" w:themeColor="text1"/>
          <w:sz w:val="22"/>
          <w:szCs w:val="22"/>
          <w:highlight w:val="yellow"/>
        </w:rPr>
      </w:pPr>
      <w:r w:rsidRPr="00AB18FF">
        <w:rPr>
          <w:rFonts w:ascii="Ebrima" w:hAnsi="Ebrima"/>
          <w:b/>
          <w:color w:val="000000" w:themeColor="text1"/>
          <w:sz w:val="22"/>
          <w:u w:val="single"/>
        </w:rPr>
        <w:t xml:space="preserve">Fundo de </w:t>
      </w:r>
      <w:r w:rsidR="00456403" w:rsidRPr="00AB18FF">
        <w:rPr>
          <w:rFonts w:ascii="Ebrima" w:hAnsi="Ebrima"/>
          <w:b/>
          <w:color w:val="000000" w:themeColor="text1"/>
          <w:sz w:val="22"/>
          <w:u w:val="single"/>
        </w:rPr>
        <w:t>Reserva</w:t>
      </w:r>
    </w:p>
    <w:p w14:paraId="42D67FBA" w14:textId="77777777" w:rsidR="00CD1C3F" w:rsidRPr="00AB18FF" w:rsidRDefault="00CD1C3F" w:rsidP="00CD1C3F">
      <w:pPr>
        <w:spacing w:line="276" w:lineRule="auto"/>
        <w:rPr>
          <w:rFonts w:ascii="Ebrima" w:hAnsi="Ebrima"/>
          <w:color w:val="000000" w:themeColor="text1"/>
          <w:sz w:val="22"/>
          <w:szCs w:val="22"/>
          <w:u w:val="single"/>
        </w:rPr>
      </w:pPr>
    </w:p>
    <w:p w14:paraId="5A6BB53D" w14:textId="16CDDEB8" w:rsidR="00456403" w:rsidRPr="00AB18FF" w:rsidRDefault="00B17DA3" w:rsidP="00456403">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u w:val="single"/>
        </w:rPr>
      </w:pPr>
      <w:r w:rsidRPr="00A5401D">
        <w:rPr>
          <w:rFonts w:ascii="Ebrima" w:hAnsi="Ebrima" w:cstheme="minorHAnsi"/>
          <w:sz w:val="22"/>
          <w:szCs w:val="22"/>
        </w:rPr>
        <w:t xml:space="preserve">Será constituído um Fundo de Reserva pela </w:t>
      </w:r>
      <w:proofErr w:type="spellStart"/>
      <w:r>
        <w:rPr>
          <w:rFonts w:ascii="Ebrima" w:hAnsi="Ebrima" w:cstheme="minorHAnsi"/>
          <w:sz w:val="22"/>
          <w:szCs w:val="22"/>
        </w:rPr>
        <w:t>Securitizadora</w:t>
      </w:r>
      <w:proofErr w:type="spellEnd"/>
      <w:r w:rsidRPr="00A5401D">
        <w:rPr>
          <w:rFonts w:ascii="Ebrima" w:hAnsi="Ebrima" w:cstheme="minorHAnsi"/>
          <w:sz w:val="22"/>
          <w:szCs w:val="22"/>
        </w:rPr>
        <w:t xml:space="preserve"> com recursos retidos do Preço </w:t>
      </w:r>
      <w:r>
        <w:rPr>
          <w:rFonts w:ascii="Ebrima" w:hAnsi="Ebrima" w:cstheme="minorHAnsi"/>
          <w:sz w:val="22"/>
          <w:szCs w:val="22"/>
        </w:rPr>
        <w:t>de Integralização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r>
        <w:rPr>
          <w:rFonts w:ascii="Ebrima" w:hAnsi="Ebrima" w:cstheme="minorHAnsi"/>
          <w:bCs/>
          <w:sz w:val="22"/>
          <w:szCs w:val="22"/>
        </w:rPr>
        <w:t>3</w:t>
      </w:r>
      <w:r w:rsidRPr="00167087">
        <w:rPr>
          <w:rFonts w:ascii="Ebrima" w:hAnsi="Ebrima" w:cstheme="minorHAnsi"/>
          <w:bCs/>
          <w:sz w:val="22"/>
          <w:szCs w:val="22"/>
        </w:rPr>
        <w:t xml:space="preserve"> (</w:t>
      </w:r>
      <w:r>
        <w:rPr>
          <w:rFonts w:ascii="Ebrima" w:hAnsi="Ebrima" w:cstheme="minorHAnsi"/>
          <w:bCs/>
          <w:sz w:val="22"/>
          <w:szCs w:val="22"/>
        </w:rPr>
        <w:t>três</w:t>
      </w:r>
      <w:r w:rsidRPr="00167087">
        <w:rPr>
          <w:rFonts w:ascii="Ebrima" w:hAnsi="Ebrima" w:cstheme="minorHAnsi"/>
          <w:bCs/>
          <w:sz w:val="22"/>
          <w:szCs w:val="22"/>
        </w:rPr>
        <w:t>)</w:t>
      </w:r>
      <w:r w:rsidR="00BE6ECC">
        <w:rPr>
          <w:rFonts w:ascii="Ebrima" w:hAnsi="Ebrima" w:cstheme="minorHAnsi"/>
          <w:bCs/>
          <w:sz w:val="22"/>
          <w:szCs w:val="22"/>
        </w:rPr>
        <w:t xml:space="preserve"> próximas</w:t>
      </w:r>
      <w:r w:rsidRPr="00167087">
        <w:rPr>
          <w:rFonts w:ascii="Ebrima" w:hAnsi="Ebrima" w:cstheme="minorHAnsi"/>
          <w:bCs/>
          <w:sz w:val="22"/>
          <w:szCs w:val="22"/>
        </w:rPr>
        <w:t xml:space="preserve"> parcelas </w:t>
      </w:r>
      <w:r>
        <w:rPr>
          <w:rFonts w:ascii="Ebrima" w:hAnsi="Ebrima" w:cstheme="minorHAnsi"/>
          <w:bCs/>
          <w:sz w:val="22"/>
          <w:szCs w:val="22"/>
        </w:rPr>
        <w:t xml:space="preserve">da </w:t>
      </w:r>
      <w:r w:rsidR="00ED3A32">
        <w:rPr>
          <w:rFonts w:ascii="Ebrima" w:hAnsi="Ebrima" w:cstheme="minorHAnsi"/>
          <w:bCs/>
          <w:sz w:val="22"/>
          <w:szCs w:val="22"/>
        </w:rPr>
        <w:t xml:space="preserve">Remuneração e </w:t>
      </w:r>
      <w:r w:rsidR="00BE6ECC">
        <w:rPr>
          <w:rFonts w:ascii="Ebrima" w:hAnsi="Ebrima" w:cstheme="minorHAnsi"/>
          <w:bCs/>
          <w:sz w:val="22"/>
          <w:szCs w:val="22"/>
        </w:rPr>
        <w:t>Amortização Programada</w:t>
      </w:r>
      <w:r>
        <w:rPr>
          <w:rFonts w:ascii="Ebrima" w:hAnsi="Ebrima" w:cstheme="minorHAnsi"/>
          <w:sz w:val="22"/>
          <w:szCs w:val="22"/>
        </w:rPr>
        <w:t xml:space="preserve"> </w:t>
      </w:r>
      <w:r w:rsidR="0081739C">
        <w:rPr>
          <w:rFonts w:ascii="Ebrima" w:hAnsi="Ebrima" w:cstheme="minorHAnsi"/>
          <w:bCs/>
          <w:sz w:val="22"/>
          <w:szCs w:val="22"/>
        </w:rPr>
        <w:t xml:space="preserve">relativamente aos CRI efetivamente integralizados </w:t>
      </w:r>
      <w:r w:rsidRPr="00167087">
        <w:rPr>
          <w:rFonts w:ascii="Ebrima" w:hAnsi="Ebrima" w:cstheme="minorHAnsi"/>
          <w:sz w:val="22"/>
          <w:szCs w:val="22"/>
        </w:rPr>
        <w:t>depositados na Conta Centralizadora para fazer frente aos pagamentos das Obrigações Garantidas</w:t>
      </w:r>
      <w:r>
        <w:rPr>
          <w:rFonts w:ascii="Ebrima" w:hAnsi="Ebrima" w:cstheme="minorHAnsi"/>
          <w:sz w:val="22"/>
          <w:szCs w:val="22"/>
        </w:rPr>
        <w:t>.</w:t>
      </w:r>
    </w:p>
    <w:p w14:paraId="5D21D063" w14:textId="77777777" w:rsidR="001D5052" w:rsidRDefault="001D5052" w:rsidP="00D5613A">
      <w:pPr>
        <w:pStyle w:val="PargrafodaLista"/>
        <w:tabs>
          <w:tab w:val="left" w:pos="709"/>
        </w:tabs>
        <w:spacing w:line="276" w:lineRule="auto"/>
        <w:ind w:left="0" w:right="-2"/>
        <w:jc w:val="both"/>
        <w:rPr>
          <w:rFonts w:ascii="Ebrima" w:hAnsi="Ebrima"/>
          <w:color w:val="000000" w:themeColor="text1"/>
          <w:sz w:val="22"/>
          <w:szCs w:val="22"/>
        </w:rPr>
      </w:pPr>
    </w:p>
    <w:p w14:paraId="4BD5CBCF" w14:textId="4C610E91" w:rsidR="001D5052" w:rsidRDefault="001D5052" w:rsidP="00D5613A">
      <w:pPr>
        <w:pStyle w:val="PargrafodaLista"/>
        <w:tabs>
          <w:tab w:val="left" w:pos="567"/>
        </w:tabs>
        <w:spacing w:line="276" w:lineRule="auto"/>
        <w:ind w:left="567" w:right="-2"/>
        <w:jc w:val="both"/>
        <w:rPr>
          <w:rFonts w:ascii="Ebrima" w:hAnsi="Ebrima" w:cs="Arial"/>
          <w:color w:val="000000" w:themeColor="text1"/>
          <w:sz w:val="22"/>
          <w:szCs w:val="22"/>
        </w:rPr>
      </w:pPr>
      <w:r>
        <w:rPr>
          <w:rFonts w:ascii="Ebrima" w:hAnsi="Ebrima"/>
          <w:b/>
          <w:bCs/>
          <w:color w:val="000000" w:themeColor="text1"/>
          <w:sz w:val="22"/>
          <w:szCs w:val="22"/>
        </w:rPr>
        <w:t>8.8.1.</w:t>
      </w:r>
      <w:r>
        <w:rPr>
          <w:rFonts w:ascii="Ebrima" w:hAnsi="Ebrima"/>
          <w:color w:val="000000" w:themeColor="text1"/>
          <w:sz w:val="22"/>
          <w:szCs w:val="22"/>
        </w:rPr>
        <w:tab/>
      </w:r>
      <w:r w:rsidR="00676F52">
        <w:rPr>
          <w:rFonts w:ascii="Ebrima" w:hAnsi="Ebrima" w:cstheme="minorHAnsi"/>
          <w:sz w:val="22"/>
          <w:szCs w:val="22"/>
        </w:rPr>
        <w:t xml:space="preserve">Os recursos do Fundo de Reserva também estarão </w:t>
      </w:r>
      <w:r w:rsidR="00676F52" w:rsidRPr="00444F26">
        <w:rPr>
          <w:rFonts w:ascii="Ebrima" w:hAnsi="Ebrima"/>
          <w:color w:val="000000" w:themeColor="text1"/>
          <w:sz w:val="22"/>
          <w:szCs w:val="22"/>
        </w:rPr>
        <w:t xml:space="preserve">abrangidos pela instituição do </w:t>
      </w:r>
      <w:r w:rsidR="00676F52" w:rsidRPr="00444F26">
        <w:rPr>
          <w:rFonts w:ascii="Ebrima" w:hAnsi="Ebrima" w:cstheme="minorHAnsi"/>
          <w:color w:val="000000" w:themeColor="text1"/>
          <w:sz w:val="22"/>
          <w:szCs w:val="22"/>
        </w:rPr>
        <w:t>regime</w:t>
      </w:r>
      <w:r w:rsidR="00676F52" w:rsidRPr="00444F26">
        <w:rPr>
          <w:rFonts w:ascii="Ebrima" w:hAnsi="Ebrima"/>
          <w:color w:val="000000" w:themeColor="text1"/>
          <w:sz w:val="22"/>
          <w:szCs w:val="22"/>
        </w:rPr>
        <w:t xml:space="preserve"> fiduciário dos CRI, e</w:t>
      </w:r>
      <w:r w:rsidR="00676F52" w:rsidRPr="00A5401D">
        <w:rPr>
          <w:rFonts w:ascii="Ebrima" w:hAnsi="Ebrima"/>
          <w:sz w:val="22"/>
        </w:rPr>
        <w:t xml:space="preserve"> serão aplicados pela </w:t>
      </w:r>
      <w:proofErr w:type="spellStart"/>
      <w:r w:rsidR="00676F52" w:rsidRPr="00A5401D">
        <w:rPr>
          <w:rFonts w:ascii="Ebrima" w:hAnsi="Ebrima"/>
          <w:sz w:val="22"/>
        </w:rPr>
        <w:t>Securitizadora</w:t>
      </w:r>
      <w:proofErr w:type="spellEnd"/>
      <w:r w:rsidR="00676F52" w:rsidRPr="00A5401D">
        <w:rPr>
          <w:rFonts w:ascii="Ebrima" w:hAnsi="Ebrima"/>
          <w:sz w:val="22"/>
        </w:rPr>
        <w:t xml:space="preserve">, na qualidade de </w:t>
      </w:r>
      <w:r w:rsidR="00676F52" w:rsidRPr="00EA51D1">
        <w:rPr>
          <w:rFonts w:ascii="Ebrima" w:hAnsi="Ebrima" w:cstheme="minorHAnsi"/>
          <w:sz w:val="22"/>
          <w:szCs w:val="22"/>
        </w:rPr>
        <w:t>administradora</w:t>
      </w:r>
      <w:r w:rsidR="00676F52" w:rsidRPr="00A5401D">
        <w:rPr>
          <w:rFonts w:ascii="Ebrima" w:hAnsi="Ebrima"/>
          <w:sz w:val="22"/>
        </w:rPr>
        <w:t xml:space="preserve"> da Conta Centralizadora, em Aplicações Financeiras Permitidas, sendo que quaisquer rendimentos decorrentes destes investimentos integrarão automaticamente o Fundos de </w:t>
      </w:r>
      <w:r w:rsidR="00676F52">
        <w:rPr>
          <w:rFonts w:ascii="Ebrima" w:hAnsi="Ebrima"/>
          <w:spacing w:val="-4"/>
          <w:sz w:val="22"/>
        </w:rPr>
        <w:t>Reserva</w:t>
      </w:r>
      <w:r w:rsidR="00676F52" w:rsidRPr="00A5401D">
        <w:rPr>
          <w:rFonts w:ascii="Ebrima" w:hAnsi="Ebrima"/>
          <w:sz w:val="22"/>
        </w:rPr>
        <w:t>.</w:t>
      </w:r>
      <w:r w:rsidR="00676F52" w:rsidRPr="0019553A">
        <w:rPr>
          <w:rFonts w:ascii="Ebrima" w:hAnsi="Ebrima" w:cs="Arial"/>
          <w:color w:val="000000" w:themeColor="text1"/>
          <w:sz w:val="22"/>
          <w:szCs w:val="22"/>
        </w:rPr>
        <w:t xml:space="preserve"> </w:t>
      </w:r>
      <w:r w:rsidR="00676F52" w:rsidRPr="0048064B">
        <w:rPr>
          <w:rFonts w:ascii="Ebrima" w:hAnsi="Ebrima" w:cs="Arial"/>
          <w:color w:val="000000" w:themeColor="text1"/>
          <w:sz w:val="22"/>
          <w:szCs w:val="22"/>
        </w:rPr>
        <w:t xml:space="preserve">A </w:t>
      </w:r>
      <w:proofErr w:type="spellStart"/>
      <w:r w:rsidR="00676F52">
        <w:rPr>
          <w:rFonts w:ascii="Ebrima" w:hAnsi="Ebrima" w:cs="Arial"/>
          <w:color w:val="000000" w:themeColor="text1"/>
          <w:sz w:val="22"/>
          <w:szCs w:val="22"/>
        </w:rPr>
        <w:t>Securitizadora</w:t>
      </w:r>
      <w:proofErr w:type="spellEnd"/>
      <w:r w:rsidR="00676F52" w:rsidRPr="00200524" w:rsidDel="00A32165">
        <w:rPr>
          <w:rFonts w:ascii="Ebrima" w:hAnsi="Ebrima"/>
          <w:color w:val="000000" w:themeColor="text1"/>
          <w:sz w:val="22"/>
          <w:szCs w:val="22"/>
        </w:rPr>
        <w:t xml:space="preserve"> </w:t>
      </w:r>
      <w:r w:rsidR="00676F52" w:rsidRPr="0048064B">
        <w:rPr>
          <w:rFonts w:ascii="Ebrima" w:hAnsi="Ebrima" w:cs="Arial"/>
          <w:color w:val="000000" w:themeColor="text1"/>
          <w:sz w:val="22"/>
          <w:szCs w:val="22"/>
        </w:rPr>
        <w:t>não será responsabilizada por qualquer garantia mínima de rentabilidade ou eventual prejuízo</w:t>
      </w:r>
      <w:r w:rsidR="00676F52">
        <w:rPr>
          <w:rFonts w:ascii="Ebrima" w:hAnsi="Ebrima" w:cs="Arial"/>
          <w:color w:val="000000" w:themeColor="text1"/>
          <w:sz w:val="22"/>
          <w:szCs w:val="22"/>
        </w:rPr>
        <w:t xml:space="preserve"> nas Aplicações Financeiras Permitidas.</w:t>
      </w:r>
    </w:p>
    <w:p w14:paraId="1C589C87" w14:textId="77777777" w:rsidR="00676F52" w:rsidRDefault="00676F52" w:rsidP="00D5613A">
      <w:pPr>
        <w:pStyle w:val="PargrafodaLista"/>
        <w:tabs>
          <w:tab w:val="left" w:pos="567"/>
        </w:tabs>
        <w:spacing w:line="276" w:lineRule="auto"/>
        <w:ind w:left="567" w:right="-2"/>
        <w:jc w:val="both"/>
        <w:rPr>
          <w:rFonts w:ascii="Ebrima" w:hAnsi="Ebrima"/>
          <w:color w:val="000000" w:themeColor="text1"/>
          <w:sz w:val="22"/>
          <w:szCs w:val="22"/>
          <w:u w:val="single"/>
        </w:rPr>
      </w:pPr>
    </w:p>
    <w:p w14:paraId="7CA6EE5C" w14:textId="45350D03" w:rsidR="00AA60B6" w:rsidRPr="00D5613A" w:rsidRDefault="00676F52" w:rsidP="00D5613A">
      <w:pPr>
        <w:pStyle w:val="PargrafodaLista"/>
        <w:tabs>
          <w:tab w:val="left" w:pos="567"/>
        </w:tabs>
        <w:spacing w:line="276" w:lineRule="auto"/>
        <w:ind w:left="567" w:right="-2"/>
        <w:jc w:val="both"/>
        <w:rPr>
          <w:rFonts w:ascii="Ebrima" w:hAnsi="Ebrima"/>
          <w:b/>
          <w:i/>
          <w:color w:val="000000" w:themeColor="text1"/>
          <w:sz w:val="22"/>
          <w:u w:val="single"/>
        </w:rPr>
      </w:pPr>
      <w:r w:rsidRPr="00AB18FF">
        <w:rPr>
          <w:rFonts w:ascii="Ebrima" w:hAnsi="Ebrima"/>
          <w:b/>
          <w:bCs/>
          <w:color w:val="000000" w:themeColor="text1"/>
          <w:sz w:val="22"/>
          <w:szCs w:val="22"/>
        </w:rPr>
        <w:t>8.8.2.</w:t>
      </w:r>
      <w:r w:rsidRPr="00AB18FF">
        <w:rPr>
          <w:rFonts w:ascii="Ebrima" w:hAnsi="Ebrima"/>
          <w:color w:val="000000" w:themeColor="text1"/>
          <w:sz w:val="22"/>
          <w:szCs w:val="22"/>
        </w:rPr>
        <w:tab/>
      </w:r>
      <w:r w:rsidR="00B720DE">
        <w:rPr>
          <w:rFonts w:ascii="Ebrima" w:hAnsi="Ebrima"/>
          <w:bCs/>
          <w:spacing w:val="-4"/>
          <w:sz w:val="22"/>
        </w:rPr>
        <w:t>O cálculo do valor do Fundo de Reserva não levará em conta a carência dos</w:t>
      </w:r>
      <w:r w:rsidR="00B720DE" w:rsidRPr="00715651">
        <w:rPr>
          <w:rFonts w:ascii="Ebrima" w:hAnsi="Ebrima"/>
          <w:bCs/>
          <w:spacing w:val="-4"/>
          <w:sz w:val="22"/>
        </w:rPr>
        <w:t xml:space="preserve"> 24 (vinte e quatro) primeiros </w:t>
      </w:r>
      <w:r w:rsidR="00B720DE" w:rsidRPr="002C16A9">
        <w:rPr>
          <w:rFonts w:ascii="Ebrima" w:hAnsi="Ebrima"/>
          <w:color w:val="000000" w:themeColor="text1"/>
          <w:sz w:val="22"/>
          <w:szCs w:val="22"/>
        </w:rPr>
        <w:t>meses</w:t>
      </w:r>
      <w:r w:rsidR="00B720DE" w:rsidRPr="00715651">
        <w:rPr>
          <w:rFonts w:ascii="Ebrima" w:hAnsi="Ebrima"/>
          <w:bCs/>
          <w:spacing w:val="-4"/>
          <w:sz w:val="22"/>
        </w:rPr>
        <w:t xml:space="preserve"> contados da Data de Emissão dos CRI</w:t>
      </w:r>
      <w:bookmarkStart w:id="135" w:name="_Hlk98418402"/>
      <w:r w:rsidR="00BA4E03">
        <w:rPr>
          <w:rFonts w:ascii="Ebrima" w:hAnsi="Ebrima"/>
          <w:bCs/>
          <w:spacing w:val="-4"/>
          <w:sz w:val="22"/>
        </w:rPr>
        <w:t>, sendo, portanto, constituído desde a Data da Primeira Integralização</w:t>
      </w:r>
      <w:bookmarkEnd w:id="135"/>
      <w:r w:rsidR="00AA60B6" w:rsidRPr="00D5613A">
        <w:rPr>
          <w:rFonts w:ascii="Ebrima" w:hAnsi="Ebrima"/>
          <w:i/>
          <w:sz w:val="22"/>
        </w:rPr>
        <w:t>.</w:t>
      </w:r>
    </w:p>
    <w:p w14:paraId="475DD0AD" w14:textId="77777777" w:rsidR="008B4E75" w:rsidRDefault="008B4E75" w:rsidP="00D5613A">
      <w:pPr>
        <w:tabs>
          <w:tab w:val="left" w:pos="567"/>
        </w:tabs>
        <w:spacing w:line="276" w:lineRule="auto"/>
        <w:ind w:right="-2"/>
        <w:jc w:val="both"/>
        <w:rPr>
          <w:rFonts w:ascii="Ebrima" w:hAnsi="Ebrima"/>
          <w:color w:val="000000" w:themeColor="text1"/>
          <w:sz w:val="22"/>
          <w:szCs w:val="22"/>
          <w:u w:val="single"/>
        </w:rPr>
      </w:pPr>
    </w:p>
    <w:p w14:paraId="3893445F" w14:textId="2D0B45AC" w:rsidR="00AA60B6" w:rsidRDefault="00D3274C" w:rsidP="00D5613A">
      <w:pPr>
        <w:pStyle w:val="PargrafodaLista"/>
        <w:tabs>
          <w:tab w:val="left" w:pos="567"/>
        </w:tabs>
        <w:spacing w:line="276" w:lineRule="auto"/>
        <w:ind w:left="567" w:right="-2"/>
        <w:jc w:val="both"/>
        <w:rPr>
          <w:rFonts w:ascii="Ebrima" w:hAnsi="Ebrima" w:cstheme="minorHAnsi"/>
          <w:sz w:val="22"/>
          <w:szCs w:val="22"/>
        </w:rPr>
      </w:pPr>
      <w:r w:rsidRPr="00AB18FF">
        <w:rPr>
          <w:rFonts w:ascii="Ebrima" w:hAnsi="Ebrima"/>
          <w:b/>
          <w:bCs/>
          <w:color w:val="000000" w:themeColor="text1"/>
          <w:sz w:val="22"/>
          <w:szCs w:val="22"/>
        </w:rPr>
        <w:t>8.8.3.</w:t>
      </w:r>
      <w:r w:rsidRPr="00AB18FF">
        <w:rPr>
          <w:rFonts w:ascii="Ebrima" w:hAnsi="Ebrima"/>
          <w:color w:val="000000" w:themeColor="text1"/>
          <w:sz w:val="22"/>
          <w:szCs w:val="22"/>
        </w:rPr>
        <w:tab/>
      </w:r>
      <w:r w:rsidR="000A2D0A" w:rsidRPr="00A5401D">
        <w:rPr>
          <w:rFonts w:ascii="Ebrima" w:hAnsi="Ebrima" w:cstheme="minorHAnsi"/>
          <w:sz w:val="22"/>
          <w:szCs w:val="22"/>
        </w:rPr>
        <w:t xml:space="preserve">Sempre </w:t>
      </w:r>
      <w:r w:rsidR="000A2D0A" w:rsidRPr="00D5613A">
        <w:rPr>
          <w:rFonts w:ascii="Ebrima" w:hAnsi="Ebrima"/>
          <w:sz w:val="22"/>
        </w:rPr>
        <w:t>que</w:t>
      </w:r>
      <w:r w:rsidR="000A2D0A" w:rsidRPr="00A5401D">
        <w:rPr>
          <w:rFonts w:ascii="Ebrima" w:hAnsi="Ebrima" w:cstheme="minorHAnsi"/>
          <w:sz w:val="22"/>
          <w:szCs w:val="22"/>
        </w:rPr>
        <w:t xml:space="preserve"> ocorrer o inadimplemento das Obrigações Garantidas, a </w:t>
      </w:r>
      <w:proofErr w:type="spellStart"/>
      <w:r w:rsidR="00561241">
        <w:rPr>
          <w:rFonts w:ascii="Ebrima" w:hAnsi="Ebrima" w:cstheme="minorHAnsi"/>
          <w:sz w:val="22"/>
          <w:szCs w:val="22"/>
        </w:rPr>
        <w:t>Securitizadora</w:t>
      </w:r>
      <w:proofErr w:type="spellEnd"/>
      <w:r w:rsidR="000A2D0A" w:rsidRPr="00A5401D">
        <w:rPr>
          <w:rFonts w:ascii="Ebrima" w:hAnsi="Ebrima" w:cstheme="minorHAnsi"/>
          <w:sz w:val="22"/>
          <w:szCs w:val="22"/>
        </w:rPr>
        <w:t xml:space="preserve"> poderá utilizar os recursos do Fundo de Reserva para </w:t>
      </w:r>
      <w:r w:rsidR="00515AC0" w:rsidRPr="003A74FA">
        <w:rPr>
          <w:rFonts w:ascii="Ebrima" w:hAnsi="Ebrima" w:cstheme="minorHAnsi"/>
          <w:sz w:val="22"/>
          <w:szCs w:val="22"/>
        </w:rPr>
        <w:t>paga</w:t>
      </w:r>
      <w:r w:rsidR="003A74FA" w:rsidRPr="00AB18FF">
        <w:rPr>
          <w:rFonts w:ascii="Ebrima" w:hAnsi="Ebrima" w:cstheme="minorHAnsi"/>
          <w:sz w:val="22"/>
          <w:szCs w:val="22"/>
        </w:rPr>
        <w:t>r</w:t>
      </w:r>
      <w:r w:rsidR="005C0CDB" w:rsidRPr="003A74FA">
        <w:rPr>
          <w:rFonts w:ascii="Ebrima" w:hAnsi="Ebrima" w:cstheme="minorHAnsi"/>
          <w:sz w:val="22"/>
          <w:szCs w:val="22"/>
        </w:rPr>
        <w:t xml:space="preserve"> os CRI</w:t>
      </w:r>
      <w:r w:rsidR="000A2D0A">
        <w:rPr>
          <w:rFonts w:ascii="Ebrima" w:hAnsi="Ebrima" w:cstheme="minorHAnsi"/>
          <w:sz w:val="22"/>
          <w:szCs w:val="22"/>
        </w:rPr>
        <w:t>.</w:t>
      </w:r>
    </w:p>
    <w:p w14:paraId="2B9576D8" w14:textId="77777777" w:rsidR="000A2D0A" w:rsidRDefault="000A2D0A" w:rsidP="00D5613A">
      <w:pPr>
        <w:pStyle w:val="PargrafodaLista"/>
        <w:tabs>
          <w:tab w:val="left" w:pos="567"/>
        </w:tabs>
        <w:spacing w:line="276" w:lineRule="auto"/>
        <w:ind w:left="567" w:right="-2"/>
        <w:jc w:val="both"/>
        <w:rPr>
          <w:rFonts w:ascii="Ebrima" w:hAnsi="Ebrima"/>
          <w:color w:val="000000" w:themeColor="text1"/>
          <w:sz w:val="22"/>
          <w:szCs w:val="22"/>
          <w:u w:val="single"/>
        </w:rPr>
      </w:pPr>
    </w:p>
    <w:p w14:paraId="7BA0F8BA" w14:textId="72E5EAD1" w:rsidR="000A2D0A" w:rsidRPr="00D5613A" w:rsidRDefault="00660C98" w:rsidP="00D5613A">
      <w:pPr>
        <w:pStyle w:val="PargrafodaLista"/>
        <w:tabs>
          <w:tab w:val="left" w:pos="567"/>
        </w:tabs>
        <w:spacing w:line="276" w:lineRule="auto"/>
        <w:ind w:left="567" w:right="-2"/>
        <w:jc w:val="both"/>
        <w:rPr>
          <w:rFonts w:ascii="Ebrima" w:hAnsi="Ebrima"/>
          <w:b/>
          <w:color w:val="000000" w:themeColor="text1"/>
          <w:sz w:val="22"/>
        </w:rPr>
      </w:pPr>
      <w:r>
        <w:rPr>
          <w:rFonts w:ascii="Ebrima" w:hAnsi="Ebrima"/>
          <w:b/>
          <w:bCs/>
          <w:color w:val="000000" w:themeColor="text1"/>
          <w:sz w:val="22"/>
          <w:szCs w:val="22"/>
        </w:rPr>
        <w:t>8.8.4.</w:t>
      </w:r>
      <w:r>
        <w:rPr>
          <w:rFonts w:ascii="Ebrima" w:hAnsi="Ebrima"/>
          <w:b/>
          <w:bCs/>
          <w:color w:val="000000" w:themeColor="text1"/>
          <w:sz w:val="22"/>
          <w:szCs w:val="22"/>
        </w:rPr>
        <w:tab/>
      </w:r>
      <w:r w:rsidR="00561241" w:rsidRPr="00443F69">
        <w:rPr>
          <w:rFonts w:ascii="Ebrima" w:hAnsi="Ebrima"/>
          <w:sz w:val="22"/>
        </w:rPr>
        <w:t xml:space="preserve">Uma vez utilizados recursos para </w:t>
      </w:r>
      <w:r w:rsidR="00F7750F">
        <w:rPr>
          <w:rFonts w:ascii="Ebrima" w:hAnsi="Ebrima"/>
          <w:sz w:val="22"/>
        </w:rPr>
        <w:t xml:space="preserve">realizar o pagamento </w:t>
      </w:r>
      <w:r w:rsidR="00B270FB">
        <w:rPr>
          <w:rFonts w:ascii="Ebrima" w:hAnsi="Ebrima"/>
          <w:sz w:val="22"/>
        </w:rPr>
        <w:t>d</w:t>
      </w:r>
      <w:r w:rsidR="00561241" w:rsidRPr="00443F69">
        <w:rPr>
          <w:rFonts w:ascii="Ebrima" w:hAnsi="Ebrima"/>
          <w:sz w:val="22"/>
        </w:rPr>
        <w:t xml:space="preserve">os CRI, o Fundo de </w:t>
      </w:r>
      <w:r w:rsidR="00561241">
        <w:rPr>
          <w:rFonts w:ascii="Ebrima" w:hAnsi="Ebrima"/>
          <w:sz w:val="22"/>
        </w:rPr>
        <w:t>Reserva</w:t>
      </w:r>
      <w:r w:rsidR="00561241" w:rsidRPr="00443F69">
        <w:rPr>
          <w:rFonts w:ascii="Ebrima" w:hAnsi="Ebrima"/>
          <w:sz w:val="22"/>
        </w:rPr>
        <w:t xml:space="preserve"> deverá ser recomposto. Sem </w:t>
      </w:r>
      <w:r w:rsidR="00561241" w:rsidRPr="00E15D94">
        <w:rPr>
          <w:rFonts w:ascii="Ebrima" w:hAnsi="Ebrima"/>
          <w:sz w:val="22"/>
        </w:rPr>
        <w:t>prejuízo</w:t>
      </w:r>
      <w:r w:rsidR="00561241" w:rsidRPr="00443F69">
        <w:rPr>
          <w:rFonts w:ascii="Ebrima" w:hAnsi="Ebrima"/>
          <w:sz w:val="22"/>
        </w:rPr>
        <w:t xml:space="preserve"> de eventual recomposição do Fundo de </w:t>
      </w:r>
      <w:r w:rsidR="00561241">
        <w:rPr>
          <w:rFonts w:ascii="Ebrima" w:hAnsi="Ebrima"/>
          <w:sz w:val="22"/>
        </w:rPr>
        <w:t>Reserva</w:t>
      </w:r>
      <w:r w:rsidR="00561241" w:rsidRPr="00443F69">
        <w:rPr>
          <w:rFonts w:ascii="Ebrima" w:hAnsi="Ebrima"/>
          <w:sz w:val="22"/>
        </w:rPr>
        <w:t xml:space="preserve"> em razão da utilização dos recursos disponíveis na Conta Centralizadora de acordo com a Ordem de Pagamentos, toda vez que, por qualquer motivo, os recursos do Fundo de </w:t>
      </w:r>
      <w:r w:rsidR="00561241">
        <w:rPr>
          <w:rFonts w:ascii="Ebrima" w:hAnsi="Ebrima"/>
          <w:sz w:val="22"/>
        </w:rPr>
        <w:t>Reserva</w:t>
      </w:r>
      <w:r w:rsidR="00561241" w:rsidRPr="00443F69">
        <w:rPr>
          <w:rFonts w:ascii="Ebrima" w:hAnsi="Ebrima"/>
          <w:sz w:val="22"/>
        </w:rPr>
        <w:t xml:space="preserve"> venham a ser inferiores ao valor </w:t>
      </w:r>
      <w:r w:rsidR="00561241" w:rsidRPr="00D5613A">
        <w:rPr>
          <w:rFonts w:ascii="Ebrima" w:hAnsi="Ebrima"/>
          <w:sz w:val="22"/>
        </w:rPr>
        <w:t>das</w:t>
      </w:r>
      <w:r w:rsidR="00561241" w:rsidRPr="00E15D94">
        <w:rPr>
          <w:rFonts w:ascii="Ebrima" w:hAnsi="Ebrima"/>
          <w:sz w:val="22"/>
        </w:rPr>
        <w:t xml:space="preserve"> </w:t>
      </w:r>
      <w:r w:rsidR="00561241">
        <w:rPr>
          <w:rFonts w:ascii="Ebrima" w:hAnsi="Ebrima"/>
          <w:sz w:val="22"/>
        </w:rPr>
        <w:t>03</w:t>
      </w:r>
      <w:r w:rsidR="00561241" w:rsidRPr="004330E7">
        <w:rPr>
          <w:rFonts w:ascii="Ebrima" w:hAnsi="Ebrima"/>
          <w:color w:val="000000" w:themeColor="text1"/>
          <w:sz w:val="22"/>
          <w:szCs w:val="22"/>
        </w:rPr>
        <w:t xml:space="preserve"> (</w:t>
      </w:r>
      <w:r w:rsidR="00561241">
        <w:rPr>
          <w:rFonts w:ascii="Ebrima" w:hAnsi="Ebrima"/>
          <w:color w:val="000000" w:themeColor="text1"/>
          <w:sz w:val="22"/>
          <w:szCs w:val="22"/>
        </w:rPr>
        <w:t>três</w:t>
      </w:r>
      <w:r w:rsidR="00561241" w:rsidRPr="004330E7">
        <w:rPr>
          <w:rFonts w:ascii="Ebrima" w:hAnsi="Ebrima"/>
          <w:color w:val="000000" w:themeColor="text1"/>
          <w:sz w:val="22"/>
          <w:szCs w:val="22"/>
        </w:rPr>
        <w:t>)</w:t>
      </w:r>
      <w:r w:rsidR="00561241" w:rsidRPr="007B70EC">
        <w:rPr>
          <w:rFonts w:ascii="Ebrima" w:hAnsi="Ebrima"/>
          <w:color w:val="000000" w:themeColor="text1"/>
          <w:sz w:val="22"/>
          <w:szCs w:val="22"/>
        </w:rPr>
        <w:t xml:space="preserve"> </w:t>
      </w:r>
      <w:r w:rsidR="00D65CF3">
        <w:rPr>
          <w:rFonts w:ascii="Ebrima" w:hAnsi="Ebrima"/>
          <w:color w:val="000000" w:themeColor="text1"/>
          <w:sz w:val="22"/>
          <w:szCs w:val="22"/>
        </w:rPr>
        <w:t xml:space="preserve">próximas </w:t>
      </w:r>
      <w:r w:rsidR="00561241" w:rsidRPr="00443F69">
        <w:rPr>
          <w:rFonts w:ascii="Ebrima" w:hAnsi="Ebrima"/>
          <w:sz w:val="22"/>
        </w:rPr>
        <w:t xml:space="preserve">parcelas </w:t>
      </w:r>
      <w:r w:rsidR="00561241">
        <w:rPr>
          <w:rFonts w:ascii="Ebrima" w:hAnsi="Ebrima" w:cstheme="minorHAnsi"/>
          <w:bCs/>
          <w:sz w:val="22"/>
          <w:szCs w:val="22"/>
        </w:rPr>
        <w:t xml:space="preserve">da </w:t>
      </w:r>
      <w:r w:rsidR="00DE7D05">
        <w:rPr>
          <w:rFonts w:ascii="Ebrima" w:hAnsi="Ebrima" w:cstheme="minorHAnsi"/>
          <w:bCs/>
          <w:sz w:val="22"/>
          <w:szCs w:val="22"/>
        </w:rPr>
        <w:t>Remuneração e Amortização Programada relativamente aos CRI efetivamente integralizados</w:t>
      </w:r>
      <w:r w:rsidR="00561241" w:rsidRPr="00443F69">
        <w:rPr>
          <w:rFonts w:ascii="Ebrima" w:hAnsi="Ebrima"/>
          <w:sz w:val="22"/>
        </w:rPr>
        <w:t xml:space="preserve">, a Emitente estará obrigada a depositar recursos na Conta Centralizadora em montante suficiente para sua recomposição, em até </w:t>
      </w:r>
      <w:r w:rsidR="00561241" w:rsidRPr="00294C8F">
        <w:rPr>
          <w:rFonts w:ascii="Ebrima" w:hAnsi="Ebrima"/>
          <w:sz w:val="22"/>
        </w:rPr>
        <w:t>5 (cinco) Dias Úteis</w:t>
      </w:r>
      <w:r w:rsidR="00561241" w:rsidRPr="00443F69">
        <w:rPr>
          <w:rFonts w:ascii="Ebrima" w:hAnsi="Ebrima"/>
          <w:sz w:val="22"/>
        </w:rPr>
        <w:t xml:space="preserve">, contados do envio de prévia comunicação, pela </w:t>
      </w:r>
      <w:proofErr w:type="spellStart"/>
      <w:r w:rsidR="00875D56">
        <w:rPr>
          <w:rFonts w:ascii="Ebrima" w:hAnsi="Ebrima"/>
          <w:sz w:val="22"/>
        </w:rPr>
        <w:t>Securitizadora</w:t>
      </w:r>
      <w:proofErr w:type="spellEnd"/>
      <w:r w:rsidR="00561241" w:rsidRPr="00443F69">
        <w:rPr>
          <w:rFonts w:ascii="Ebrima" w:hAnsi="Ebrima"/>
          <w:sz w:val="22"/>
        </w:rPr>
        <w:t>,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561241">
        <w:rPr>
          <w:rFonts w:ascii="Ebrima" w:hAnsi="Ebrima"/>
          <w:sz w:val="22"/>
        </w:rPr>
        <w:t>.</w:t>
      </w:r>
    </w:p>
    <w:p w14:paraId="06287599" w14:textId="77777777" w:rsidR="003E3616" w:rsidRPr="00AB18FF" w:rsidRDefault="003E3616" w:rsidP="00EB32F9">
      <w:pPr>
        <w:tabs>
          <w:tab w:val="left" w:pos="1418"/>
        </w:tabs>
        <w:spacing w:line="276" w:lineRule="auto"/>
        <w:ind w:left="720"/>
        <w:rPr>
          <w:rFonts w:ascii="Ebrima" w:hAnsi="Ebrima"/>
          <w:color w:val="000000" w:themeColor="text1"/>
          <w:sz w:val="22"/>
          <w:szCs w:val="22"/>
          <w:u w:val="single"/>
        </w:rPr>
      </w:pPr>
    </w:p>
    <w:p w14:paraId="21CF2A67" w14:textId="6CF851C3" w:rsidR="00D87C7A" w:rsidRPr="002F66F4" w:rsidRDefault="00D87C7A" w:rsidP="00021F7A">
      <w:pPr>
        <w:spacing w:line="276" w:lineRule="auto"/>
        <w:rPr>
          <w:rFonts w:ascii="Ebrima" w:hAnsi="Ebrima"/>
          <w:b/>
          <w:bCs/>
          <w:color w:val="000000" w:themeColor="text1"/>
          <w:sz w:val="22"/>
          <w:szCs w:val="22"/>
          <w:u w:val="single"/>
        </w:rPr>
      </w:pPr>
      <w:bookmarkStart w:id="136" w:name="_Hlk50998011"/>
      <w:r w:rsidRPr="002F66F4">
        <w:rPr>
          <w:rFonts w:ascii="Ebrima" w:hAnsi="Ebrima"/>
          <w:b/>
          <w:bCs/>
          <w:color w:val="000000" w:themeColor="text1"/>
          <w:sz w:val="22"/>
          <w:szCs w:val="22"/>
          <w:u w:val="single"/>
        </w:rPr>
        <w:t xml:space="preserve">Fundo de </w:t>
      </w:r>
      <w:r w:rsidR="00247D88" w:rsidRPr="00FC4DF7">
        <w:rPr>
          <w:rFonts w:ascii="Ebrima" w:hAnsi="Ebrima"/>
          <w:b/>
          <w:color w:val="000000" w:themeColor="text1"/>
          <w:sz w:val="22"/>
          <w:u w:val="single"/>
        </w:rPr>
        <w:t>Aquisição</w:t>
      </w:r>
      <w:r w:rsidR="00EF033E" w:rsidRPr="002F66F4">
        <w:rPr>
          <w:rFonts w:ascii="Ebrima" w:hAnsi="Ebrima"/>
          <w:b/>
          <w:bCs/>
          <w:color w:val="000000" w:themeColor="text1"/>
          <w:sz w:val="22"/>
          <w:szCs w:val="22"/>
          <w:u w:val="single"/>
        </w:rPr>
        <w:t xml:space="preserve"> e Obras</w:t>
      </w:r>
    </w:p>
    <w:p w14:paraId="239A6B7D" w14:textId="77777777" w:rsidR="00D87C7A" w:rsidRPr="002F66F4" w:rsidRDefault="00D87C7A" w:rsidP="00021F7A">
      <w:pPr>
        <w:spacing w:line="276" w:lineRule="auto"/>
        <w:rPr>
          <w:rFonts w:ascii="Ebrima" w:hAnsi="Ebrima"/>
          <w:color w:val="000000" w:themeColor="text1"/>
          <w:sz w:val="22"/>
          <w:szCs w:val="22"/>
          <w:u w:val="single"/>
        </w:rPr>
      </w:pPr>
    </w:p>
    <w:p w14:paraId="4E951BE5" w14:textId="2EB6D373" w:rsidR="009D669A" w:rsidRPr="002F66F4" w:rsidRDefault="009D669A" w:rsidP="00D52CE9">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sidR="00A703E4">
        <w:rPr>
          <w:rFonts w:ascii="Ebrima" w:hAnsi="Ebrima" w:cstheme="minorHAnsi"/>
          <w:sz w:val="22"/>
          <w:szCs w:val="22"/>
        </w:rPr>
        <w:t>, em garantia das Obrigações Garantidas,</w:t>
      </w:r>
      <w:r w:rsidR="000C452B">
        <w:rPr>
          <w:rFonts w:ascii="Ebrima" w:hAnsi="Ebrima" w:cstheme="minorHAnsi"/>
          <w:sz w:val="22"/>
          <w:szCs w:val="22"/>
        </w:rPr>
        <w:t xml:space="preserve"> </w:t>
      </w:r>
      <w:r w:rsidR="00B96A5F">
        <w:rPr>
          <w:rFonts w:ascii="Ebrima" w:hAnsi="Ebrima" w:cstheme="minorHAnsi"/>
          <w:sz w:val="22"/>
          <w:szCs w:val="22"/>
        </w:rPr>
        <w:t>foi</w:t>
      </w:r>
      <w:r w:rsidR="000C452B">
        <w:rPr>
          <w:rFonts w:ascii="Ebrima" w:hAnsi="Ebrima" w:cstheme="minorHAnsi"/>
          <w:sz w:val="22"/>
          <w:szCs w:val="22"/>
        </w:rPr>
        <w:t xml:space="preserve">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Aquisição</w:t>
      </w:r>
      <w:r w:rsidR="0046253B" w:rsidRPr="0061174C">
        <w:rPr>
          <w:rFonts w:ascii="Ebrima" w:hAnsi="Ebrima"/>
          <w:sz w:val="22"/>
        </w:rPr>
        <w:t xml:space="preserve"> e Obras</w:t>
      </w:r>
      <w:r w:rsidRPr="002F66F4">
        <w:rPr>
          <w:rFonts w:ascii="Ebrima" w:hAnsi="Ebrima" w:cstheme="minorHAnsi"/>
          <w:sz w:val="22"/>
          <w:szCs w:val="22"/>
        </w:rPr>
        <w:t xml:space="preserve"> </w:t>
      </w:r>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w:t>
      </w:r>
      <w:r w:rsidR="0046253B" w:rsidRPr="0061174C">
        <w:rPr>
          <w:rFonts w:ascii="Ebrima" w:hAnsi="Ebrima" w:cstheme="minorHAnsi"/>
          <w:b/>
          <w:bCs/>
          <w:sz w:val="22"/>
          <w:szCs w:val="22"/>
        </w:rPr>
        <w:t>(i)</w:t>
      </w:r>
      <w:r w:rsidR="0046253B" w:rsidRPr="002F66F4">
        <w:rPr>
          <w:rFonts w:ascii="Ebrima" w:hAnsi="Ebrima" w:cstheme="minorHAnsi"/>
          <w:sz w:val="22"/>
          <w:szCs w:val="22"/>
        </w:rPr>
        <w:t xml:space="preserve"> o pagamento pela compra dos Imóveis para Aquisição; e </w:t>
      </w:r>
      <w:r w:rsidR="0046253B" w:rsidRPr="0061174C">
        <w:rPr>
          <w:rFonts w:ascii="Ebrima" w:hAnsi="Ebrima" w:cstheme="minorHAnsi"/>
          <w:b/>
          <w:bCs/>
          <w:sz w:val="22"/>
          <w:szCs w:val="22"/>
        </w:rPr>
        <w:t>(</w:t>
      </w:r>
      <w:proofErr w:type="spellStart"/>
      <w:r w:rsidR="0046253B" w:rsidRPr="0061174C">
        <w:rPr>
          <w:rFonts w:ascii="Ebrima" w:hAnsi="Ebrima" w:cstheme="minorHAnsi"/>
          <w:b/>
          <w:bCs/>
          <w:sz w:val="22"/>
          <w:szCs w:val="22"/>
        </w:rPr>
        <w:t>ii</w:t>
      </w:r>
      <w:proofErr w:type="spellEnd"/>
      <w:r w:rsidR="0046253B" w:rsidRPr="0061174C">
        <w:rPr>
          <w:rFonts w:ascii="Ebrima" w:hAnsi="Ebrima" w:cstheme="minorHAnsi"/>
          <w:b/>
          <w:bCs/>
          <w:sz w:val="22"/>
          <w:szCs w:val="22"/>
        </w:rPr>
        <w:t>)</w:t>
      </w:r>
      <w:r w:rsidR="0046253B" w:rsidRPr="002F66F4">
        <w:rPr>
          <w:rFonts w:ascii="Ebrima" w:hAnsi="Ebrima" w:cstheme="minorHAnsi"/>
          <w:sz w:val="22"/>
          <w:szCs w:val="22"/>
        </w:rPr>
        <w:t xml:space="preserve"> a realização das obras do Empreendimento Imobiliário, </w:t>
      </w:r>
      <w:r w:rsidRPr="002F66F4">
        <w:rPr>
          <w:rFonts w:ascii="Ebrima" w:hAnsi="Ebrima" w:cstheme="minorHAnsi"/>
          <w:sz w:val="22"/>
          <w:szCs w:val="22"/>
        </w:rPr>
        <w:t xml:space="preserve">com o saldo dos recursos retidos do </w:t>
      </w:r>
      <w:r w:rsidR="00B96A5F">
        <w:rPr>
          <w:rFonts w:ascii="Ebrima" w:hAnsi="Ebrima" w:cstheme="minorHAnsi"/>
          <w:sz w:val="22"/>
          <w:szCs w:val="22"/>
        </w:rPr>
        <w:t>p</w:t>
      </w:r>
      <w:r w:rsidRPr="002F66F4">
        <w:rPr>
          <w:rFonts w:ascii="Ebrima" w:hAnsi="Ebrima" w:cstheme="minorHAnsi"/>
          <w:sz w:val="22"/>
          <w:szCs w:val="22"/>
        </w:rPr>
        <w:t xml:space="preserve">reço da </w:t>
      </w:r>
      <w:r w:rsidR="00B96A5F">
        <w:rPr>
          <w:rFonts w:ascii="Ebrima" w:hAnsi="Ebrima" w:cstheme="minorHAnsi"/>
          <w:sz w:val="22"/>
          <w:szCs w:val="22"/>
        </w:rPr>
        <w:t>i</w:t>
      </w:r>
      <w:r w:rsidRPr="002F66F4">
        <w:rPr>
          <w:rFonts w:ascii="Ebrima" w:hAnsi="Ebrima" w:cstheme="minorHAnsi"/>
          <w:sz w:val="22"/>
          <w:szCs w:val="22"/>
        </w:rPr>
        <w:t>ntegralização</w:t>
      </w:r>
      <w:r w:rsidR="00B96A5F">
        <w:rPr>
          <w:rFonts w:ascii="Ebrima" w:hAnsi="Ebrima" w:cstheme="minorHAnsi"/>
          <w:sz w:val="22"/>
          <w:szCs w:val="22"/>
        </w:rPr>
        <w:t xml:space="preserve"> das Debêntures</w:t>
      </w:r>
      <w:r w:rsidRPr="002F66F4">
        <w:rPr>
          <w:rFonts w:ascii="Ebrima" w:hAnsi="Ebrima" w:cstheme="minorHAnsi"/>
          <w:sz w:val="22"/>
          <w:szCs w:val="22"/>
        </w:rPr>
        <w:t>,</w:t>
      </w:r>
      <w:r w:rsidR="00020177" w:rsidRPr="002F66F4">
        <w:rPr>
          <w:rFonts w:ascii="Ebrima" w:hAnsi="Ebrima" w:cstheme="minorHAnsi"/>
          <w:sz w:val="22"/>
          <w:szCs w:val="22"/>
        </w:rPr>
        <w:t xml:space="preserve"> </w:t>
      </w:r>
      <w:r w:rsidR="00CE7791">
        <w:rPr>
          <w:rFonts w:ascii="Ebrima" w:hAnsi="Ebrima" w:cstheme="minorHAnsi"/>
          <w:sz w:val="22"/>
          <w:szCs w:val="22"/>
        </w:rPr>
        <w:t xml:space="preserve">incluindo o reembolso </w:t>
      </w:r>
      <w:r w:rsidR="00CE7791">
        <w:rPr>
          <w:rFonts w:ascii="Ebrima" w:hAnsi="Ebrima"/>
          <w:bCs/>
          <w:color w:val="000000" w:themeColor="text1"/>
          <w:sz w:val="22"/>
          <w:szCs w:val="22"/>
        </w:rPr>
        <w:t xml:space="preserve">das despesas com as obras </w:t>
      </w:r>
      <w:r w:rsidR="00CE7791">
        <w:rPr>
          <w:rFonts w:ascii="Ebrima" w:hAnsi="Ebrima"/>
          <w:bCs/>
          <w:color w:val="000000" w:themeColor="text1"/>
          <w:sz w:val="22"/>
          <w:szCs w:val="22"/>
        </w:rPr>
        <w:lastRenderedPageBreak/>
        <w:t>de construção civil realizadas até a data da primeira integralização das Debêntures,</w:t>
      </w:r>
      <w:r w:rsidR="00CE7791" w:rsidRPr="00CE7791">
        <w:rPr>
          <w:rFonts w:ascii="Ebrima" w:hAnsi="Ebrima"/>
          <w:sz w:val="22"/>
        </w:rPr>
        <w:t xml:space="preserve"> </w:t>
      </w:r>
      <w:r w:rsidRPr="002F66F4">
        <w:rPr>
          <w:rFonts w:ascii="Ebrima" w:hAnsi="Ebrima" w:cstheme="minorHAnsi"/>
          <w:sz w:val="22"/>
          <w:szCs w:val="22"/>
        </w:rPr>
        <w:t>após as demais retenções previstas na Cláusula 3.6</w:t>
      </w:r>
      <w:r w:rsidR="0046253B" w:rsidRPr="002F66F4">
        <w:rPr>
          <w:rFonts w:ascii="Ebrima" w:hAnsi="Ebrima" w:cstheme="minorHAnsi"/>
          <w:sz w:val="22"/>
          <w:szCs w:val="22"/>
        </w:rPr>
        <w:t>.1</w:t>
      </w:r>
      <w:r w:rsidRPr="002F66F4">
        <w:rPr>
          <w:rFonts w:ascii="Ebrima" w:hAnsi="Ebrima" w:cstheme="minorHAnsi"/>
          <w:sz w:val="22"/>
          <w:szCs w:val="22"/>
        </w:rPr>
        <w:t>.</w:t>
      </w:r>
    </w:p>
    <w:p w14:paraId="703B080D" w14:textId="36181B40" w:rsidR="003A1F04" w:rsidRPr="002F66F4" w:rsidRDefault="003A1F04" w:rsidP="00BA4E03">
      <w:pPr>
        <w:tabs>
          <w:tab w:val="left" w:pos="1560"/>
        </w:tabs>
        <w:autoSpaceDE w:val="0"/>
        <w:autoSpaceDN w:val="0"/>
        <w:adjustRightInd w:val="0"/>
        <w:spacing w:line="276" w:lineRule="auto"/>
        <w:ind w:left="709" w:right="-1"/>
        <w:jc w:val="both"/>
        <w:rPr>
          <w:rFonts w:ascii="Ebrima" w:hAnsi="Ebrima"/>
          <w:spacing w:val="-4"/>
          <w:sz w:val="22"/>
          <w:szCs w:val="22"/>
        </w:rPr>
      </w:pPr>
    </w:p>
    <w:p w14:paraId="2626F05D" w14:textId="152ADFF7" w:rsidR="00954FFB" w:rsidRPr="002F66F4" w:rsidRDefault="00954FFB">
      <w:pPr>
        <w:pStyle w:val="PargrafodaLista"/>
        <w:numPr>
          <w:ilvl w:val="2"/>
          <w:numId w:val="185"/>
        </w:numPr>
        <w:tabs>
          <w:tab w:val="left" w:pos="709"/>
          <w:tab w:val="left" w:pos="1560"/>
          <w:tab w:val="left" w:pos="9639"/>
        </w:tabs>
        <w:spacing w:line="276" w:lineRule="auto"/>
        <w:ind w:left="709"/>
        <w:jc w:val="both"/>
        <w:rPr>
          <w:rFonts w:ascii="Ebrima" w:hAnsi="Ebrima"/>
          <w:color w:val="000000" w:themeColor="text1"/>
          <w:sz w:val="22"/>
          <w:szCs w:val="22"/>
        </w:rPr>
      </w:pPr>
      <w:r w:rsidRPr="002F66F4">
        <w:rPr>
          <w:rFonts w:ascii="Ebrima" w:hAnsi="Ebrima" w:cs="Arial"/>
          <w:bCs/>
          <w:color w:val="000000" w:themeColor="text1"/>
          <w:sz w:val="22"/>
          <w:szCs w:val="22"/>
        </w:rPr>
        <w:t xml:space="preserve">Os </w:t>
      </w:r>
      <w:r w:rsidRPr="002F66F4">
        <w:rPr>
          <w:rFonts w:ascii="Ebrima" w:hAnsi="Ebrima"/>
          <w:color w:val="000000" w:themeColor="text1"/>
          <w:sz w:val="22"/>
          <w:szCs w:val="22"/>
        </w:rPr>
        <w:t xml:space="preserve">recursos do Fundo de </w:t>
      </w:r>
      <w:r w:rsidRPr="002F66F4">
        <w:rPr>
          <w:rFonts w:ascii="Ebrima" w:hAnsi="Ebrima"/>
          <w:spacing w:val="-4"/>
          <w:sz w:val="22"/>
          <w:szCs w:val="22"/>
        </w:rPr>
        <w:t>Aquisição</w:t>
      </w:r>
      <w:r w:rsidR="00CE7791">
        <w:rPr>
          <w:rFonts w:ascii="Ebrima" w:hAnsi="Ebrima"/>
          <w:spacing w:val="-4"/>
          <w:sz w:val="22"/>
          <w:szCs w:val="22"/>
        </w:rPr>
        <w:t xml:space="preserve"> e 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serão utilizados pela Emissora para </w:t>
      </w:r>
      <w:r w:rsidR="009A4D73" w:rsidRPr="002F66F4">
        <w:rPr>
          <w:rFonts w:ascii="Ebrima" w:hAnsi="Ebrima"/>
          <w:b/>
          <w:bCs/>
          <w:color w:val="000000" w:themeColor="text1"/>
          <w:sz w:val="22"/>
          <w:szCs w:val="22"/>
        </w:rPr>
        <w:t>(i)</w:t>
      </w:r>
      <w:r w:rsidR="009A4D73" w:rsidRPr="002F66F4">
        <w:rPr>
          <w:rFonts w:ascii="Ebrima" w:hAnsi="Ebrima"/>
          <w:color w:val="000000" w:themeColor="text1"/>
          <w:sz w:val="22"/>
          <w:szCs w:val="22"/>
        </w:rPr>
        <w:t xml:space="preserve"> o pagamento do preço de compra dos Imóveis para Aquisição; </w:t>
      </w:r>
      <w:r w:rsidR="009A4D73" w:rsidRPr="002F66F4">
        <w:rPr>
          <w:rFonts w:ascii="Ebrima" w:hAnsi="Ebrima"/>
          <w:b/>
          <w:bCs/>
          <w:color w:val="000000" w:themeColor="text1"/>
          <w:sz w:val="22"/>
          <w:szCs w:val="22"/>
        </w:rPr>
        <w:t>(</w:t>
      </w:r>
      <w:proofErr w:type="spellStart"/>
      <w:r w:rsidR="009A4D73" w:rsidRPr="002F66F4">
        <w:rPr>
          <w:rFonts w:ascii="Ebrima" w:hAnsi="Ebrima"/>
          <w:b/>
          <w:bCs/>
          <w:color w:val="000000" w:themeColor="text1"/>
          <w:sz w:val="22"/>
          <w:szCs w:val="22"/>
        </w:rPr>
        <w:t>ii</w:t>
      </w:r>
      <w:proofErr w:type="spellEnd"/>
      <w:r w:rsidR="009A4D73" w:rsidRPr="002F66F4">
        <w:rPr>
          <w:rFonts w:ascii="Ebrima" w:hAnsi="Ebrima"/>
          <w:b/>
          <w:bCs/>
          <w:color w:val="000000" w:themeColor="text1"/>
          <w:sz w:val="22"/>
          <w:szCs w:val="22"/>
        </w:rPr>
        <w:t>)</w:t>
      </w:r>
      <w:r w:rsidR="009A4D73" w:rsidRPr="002F66F4">
        <w:rPr>
          <w:rFonts w:ascii="Ebrima" w:hAnsi="Ebrima"/>
          <w:color w:val="000000" w:themeColor="text1"/>
          <w:sz w:val="22"/>
          <w:szCs w:val="22"/>
        </w:rPr>
        <w:t xml:space="preserve"> a realização das obras do </w:t>
      </w:r>
      <w:r w:rsidR="009A4D73" w:rsidRPr="00D5613A">
        <w:rPr>
          <w:rFonts w:ascii="Ebrima" w:hAnsi="Ebrima"/>
          <w:color w:val="000000" w:themeColor="text1"/>
          <w:sz w:val="22"/>
        </w:rPr>
        <w:t>Empreendimento</w:t>
      </w:r>
      <w:r w:rsidR="009A4D73" w:rsidRPr="002F66F4">
        <w:rPr>
          <w:rFonts w:ascii="Ebrima" w:hAnsi="Ebrima"/>
          <w:color w:val="000000" w:themeColor="text1"/>
          <w:sz w:val="22"/>
          <w:szCs w:val="22"/>
        </w:rPr>
        <w:t xml:space="preserve"> Imobiliário, </w:t>
      </w:r>
      <w:r w:rsidR="00FD301A">
        <w:rPr>
          <w:rFonts w:ascii="Ebrima" w:hAnsi="Ebrima"/>
          <w:sz w:val="22"/>
        </w:rPr>
        <w:t xml:space="preserve">mediante reembolso ou antecipação </w:t>
      </w:r>
      <w:r w:rsidR="00FD301A" w:rsidRPr="00B87B39">
        <w:rPr>
          <w:rFonts w:ascii="Ebrima" w:hAnsi="Ebrima"/>
          <w:sz w:val="22"/>
        </w:rPr>
        <w:t xml:space="preserve">de </w:t>
      </w:r>
      <w:r w:rsidR="00FD301A">
        <w:rPr>
          <w:rFonts w:ascii="Ebrima" w:hAnsi="Ebrima"/>
          <w:color w:val="000000"/>
          <w:sz w:val="22"/>
          <w:szCs w:val="22"/>
        </w:rPr>
        <w:t>recursos</w:t>
      </w:r>
      <w:r w:rsidR="00FD301A" w:rsidRPr="00D5613A">
        <w:rPr>
          <w:rFonts w:ascii="Ebrima" w:hAnsi="Ebrima"/>
          <w:sz w:val="22"/>
        </w:rPr>
        <w:t xml:space="preserve"> </w:t>
      </w:r>
      <w:r w:rsidR="009A4D73" w:rsidRPr="002F66F4">
        <w:rPr>
          <w:rFonts w:ascii="Ebrima" w:hAnsi="Ebrima"/>
          <w:color w:val="000000" w:themeColor="text1"/>
          <w:sz w:val="22"/>
          <w:szCs w:val="22"/>
        </w:rPr>
        <w:t xml:space="preserve">com base no cronograma físico-financeiro de avanço de obras emitido pelos técnicos responsáveis </w:t>
      </w:r>
      <w:r w:rsidR="00596EDE" w:rsidRPr="002F66F4">
        <w:rPr>
          <w:rFonts w:ascii="Ebrima" w:hAnsi="Ebrima"/>
          <w:color w:val="000000" w:themeColor="text1"/>
          <w:sz w:val="22"/>
          <w:szCs w:val="22"/>
        </w:rPr>
        <w:t xml:space="preserve">pelas obras e/ou empresa especializada contratada para este fim, que constitui o Anexo </w:t>
      </w:r>
      <w:r w:rsidR="00F47CAB">
        <w:rPr>
          <w:rFonts w:ascii="Ebrima" w:hAnsi="Ebrima"/>
          <w:color w:val="000000" w:themeColor="text1"/>
          <w:sz w:val="22"/>
          <w:szCs w:val="22"/>
        </w:rPr>
        <w:t>VI</w:t>
      </w:r>
      <w:r w:rsidR="00596EDE" w:rsidRPr="002F66F4">
        <w:rPr>
          <w:rFonts w:ascii="Ebrima" w:hAnsi="Ebrima"/>
          <w:color w:val="000000" w:themeColor="text1"/>
          <w:sz w:val="22"/>
          <w:szCs w:val="22"/>
        </w:rPr>
        <w:t xml:space="preserve"> da Escritura de Emissão de Debêntures</w:t>
      </w:r>
      <w:r w:rsidR="00F77A3F" w:rsidRPr="002F66F4">
        <w:rPr>
          <w:rFonts w:ascii="Ebrima" w:hAnsi="Ebrima" w:cstheme="minorHAnsi"/>
          <w:sz w:val="22"/>
          <w:szCs w:val="22"/>
        </w:rPr>
        <w:t xml:space="preserve">, </w:t>
      </w:r>
      <w:r w:rsidR="00F77A3F">
        <w:rPr>
          <w:rFonts w:ascii="Ebrima" w:hAnsi="Ebrima" w:cstheme="minorHAnsi"/>
          <w:sz w:val="22"/>
          <w:szCs w:val="22"/>
        </w:rPr>
        <w:t xml:space="preserve">incluindo o reembolso </w:t>
      </w:r>
      <w:r w:rsidR="00F77A3F">
        <w:rPr>
          <w:rFonts w:ascii="Ebrima" w:hAnsi="Ebrima"/>
          <w:bCs/>
          <w:color w:val="000000" w:themeColor="text1"/>
          <w:sz w:val="22"/>
          <w:szCs w:val="22"/>
        </w:rPr>
        <w:t>das despesas com as obras de construção civil realizadas até a data da primeira integralização das Debêntures</w:t>
      </w:r>
      <w:r w:rsidR="00596EDE" w:rsidRPr="002F66F4">
        <w:rPr>
          <w:rFonts w:ascii="Ebrima" w:hAnsi="Ebrima"/>
          <w:color w:val="000000" w:themeColor="text1"/>
          <w:sz w:val="22"/>
          <w:szCs w:val="22"/>
        </w:rPr>
        <w:t xml:space="preserve">. A </w:t>
      </w:r>
      <w:proofErr w:type="spellStart"/>
      <w:r w:rsidR="00CE7791">
        <w:rPr>
          <w:rFonts w:ascii="Ebrima" w:hAnsi="Ebrima"/>
          <w:color w:val="000000" w:themeColor="text1"/>
          <w:sz w:val="22"/>
          <w:szCs w:val="22"/>
        </w:rPr>
        <w:t>Securitizadora</w:t>
      </w:r>
      <w:proofErr w:type="spellEnd"/>
      <w:r w:rsidR="00596EDE" w:rsidRPr="002F66F4">
        <w:rPr>
          <w:rFonts w:ascii="Ebrima" w:hAnsi="Ebrima"/>
          <w:color w:val="000000" w:themeColor="text1"/>
          <w:sz w:val="22"/>
          <w:szCs w:val="22"/>
        </w:rPr>
        <w:t xml:space="preserve"> fará a 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p>
    <w:p w14:paraId="35D64348" w14:textId="77777777" w:rsidR="00681ACC" w:rsidRPr="002F66F4" w:rsidRDefault="00681ACC" w:rsidP="00D5613A">
      <w:pPr>
        <w:pStyle w:val="PargrafodaLista"/>
        <w:widowControl w:val="0"/>
        <w:spacing w:line="276" w:lineRule="auto"/>
        <w:ind w:left="709"/>
        <w:jc w:val="both"/>
        <w:rPr>
          <w:rFonts w:ascii="Ebrima" w:hAnsi="Ebrima"/>
          <w:color w:val="000000" w:themeColor="text1"/>
          <w:sz w:val="22"/>
          <w:szCs w:val="22"/>
        </w:rPr>
      </w:pPr>
    </w:p>
    <w:p w14:paraId="331EA375" w14:textId="716BFDDF" w:rsidR="00681ACC" w:rsidRPr="0061174C" w:rsidRDefault="00B04781" w:rsidP="00F0059C">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sz w:val="22"/>
          <w:szCs w:val="22"/>
        </w:rPr>
        <w:t xml:space="preserve">Caso os custos de obras venham a superar o estimado na constituição do Fundo de Aquisição e Obras ou a superar o valor remanescente no Fundo de Aquisição 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Aquisição 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p>
    <w:p w14:paraId="2713022F" w14:textId="0847DF69" w:rsidR="0076476E" w:rsidRPr="00D5613A" w:rsidRDefault="0076476E" w:rsidP="00B87B39">
      <w:pPr>
        <w:widowControl w:val="0"/>
        <w:spacing w:line="276" w:lineRule="auto"/>
        <w:jc w:val="both"/>
        <w:rPr>
          <w:rFonts w:ascii="Ebrima" w:hAnsi="Ebrima"/>
          <w:color w:val="000000" w:themeColor="text1"/>
          <w:sz w:val="22"/>
          <w:szCs w:val="22"/>
        </w:rPr>
      </w:pPr>
    </w:p>
    <w:p w14:paraId="76497798" w14:textId="6943CBCB" w:rsidR="009D669A" w:rsidRPr="00D5613A" w:rsidRDefault="00954FFB" w:rsidP="00F0059C">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r w:rsidR="00CE7791">
        <w:rPr>
          <w:rFonts w:ascii="Ebrima" w:hAnsi="Ebrima"/>
          <w:spacing w:val="-4"/>
          <w:sz w:val="22"/>
          <w:szCs w:val="22"/>
        </w:rPr>
        <w:t xml:space="preserve">e Obras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sidRPr="002F66F4">
        <w:rPr>
          <w:rFonts w:ascii="Ebrima" w:hAnsi="Ebrima"/>
          <w:spacing w:val="-4"/>
          <w:sz w:val="22"/>
          <w:szCs w:val="22"/>
        </w:rPr>
        <w:t>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color w:val="000000" w:themeColor="text1"/>
          <w:sz w:val="22"/>
          <w:szCs w:val="22"/>
        </w:rPr>
        <w:t>.</w:t>
      </w:r>
      <w:r w:rsidR="00E05B5E">
        <w:rPr>
          <w:rFonts w:ascii="Ebrima" w:hAnsi="Ebrima"/>
          <w:color w:val="000000" w:themeColor="text1"/>
          <w:sz w:val="22"/>
          <w:szCs w:val="22"/>
        </w:rPr>
        <w:t xml:space="preserve"> A </w:t>
      </w:r>
      <w:proofErr w:type="spellStart"/>
      <w:r w:rsidR="00E05B5E">
        <w:rPr>
          <w:rFonts w:ascii="Ebrima" w:hAnsi="Ebrima"/>
          <w:color w:val="000000" w:themeColor="text1"/>
          <w:sz w:val="22"/>
          <w:szCs w:val="22"/>
        </w:rPr>
        <w:t>Securitizadora</w:t>
      </w:r>
      <w:proofErr w:type="spellEnd"/>
      <w:r w:rsidR="00E05B5E">
        <w:rPr>
          <w:rFonts w:ascii="Ebrima" w:hAnsi="Ebrima"/>
          <w:color w:val="000000" w:themeColor="text1"/>
          <w:sz w:val="22"/>
          <w:szCs w:val="22"/>
        </w:rPr>
        <w:t xml:space="preserve"> não será responsabilizada por qualquer</w:t>
      </w:r>
      <w:r w:rsidR="00AA2763">
        <w:rPr>
          <w:rFonts w:ascii="Ebrima" w:hAnsi="Ebrima"/>
          <w:color w:val="000000" w:themeColor="text1"/>
          <w:sz w:val="22"/>
          <w:szCs w:val="22"/>
        </w:rPr>
        <w:t xml:space="preserve"> garantia mínima de rentabilidade ou eventual prejuízo nas Aplicações Financeiras Permitidas. </w:t>
      </w:r>
    </w:p>
    <w:p w14:paraId="609E498E" w14:textId="77777777" w:rsidR="00954FFB" w:rsidRPr="002F66F4" w:rsidRDefault="00954FFB" w:rsidP="00954FFB">
      <w:pPr>
        <w:pStyle w:val="PargrafodaLista"/>
        <w:tabs>
          <w:tab w:val="left" w:pos="1418"/>
        </w:tabs>
        <w:spacing w:line="276" w:lineRule="auto"/>
        <w:ind w:left="709"/>
        <w:jc w:val="both"/>
        <w:rPr>
          <w:rFonts w:ascii="Ebrima" w:hAnsi="Ebrima"/>
          <w:color w:val="000000" w:themeColor="text1"/>
          <w:sz w:val="22"/>
          <w:szCs w:val="22"/>
        </w:rPr>
      </w:pPr>
    </w:p>
    <w:p w14:paraId="3378C200" w14:textId="69F93E64" w:rsidR="00954FFB" w:rsidRPr="002F66F4" w:rsidRDefault="00954FFB" w:rsidP="00F0059C">
      <w:pPr>
        <w:pStyle w:val="PargrafodaLista"/>
        <w:numPr>
          <w:ilvl w:val="2"/>
          <w:numId w:val="185"/>
        </w:numPr>
        <w:tabs>
          <w:tab w:val="left" w:pos="709"/>
          <w:tab w:val="left" w:pos="1560"/>
          <w:tab w:val="left" w:pos="963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color w:val="000000" w:themeColor="text1"/>
          <w:sz w:val="22"/>
          <w:szCs w:val="22"/>
        </w:rPr>
        <w:t xml:space="preserve">, ou ainda, solicitar à Emissora que utilize os recursos do Fundo de Aquisição </w:t>
      </w:r>
      <w:r w:rsidR="00CE7791">
        <w:rPr>
          <w:rFonts w:ascii="Ebrima" w:hAnsi="Ebrima"/>
          <w:spacing w:val="-4"/>
          <w:sz w:val="22"/>
          <w:szCs w:val="22"/>
        </w:rPr>
        <w:t xml:space="preserve">e Obras </w:t>
      </w:r>
      <w:r w:rsidRPr="002F66F4">
        <w:rPr>
          <w:rFonts w:ascii="Ebrima" w:hAnsi="Ebrima"/>
          <w:color w:val="000000" w:themeColor="text1"/>
          <w:sz w:val="22"/>
          <w:szCs w:val="22"/>
        </w:rPr>
        <w:t>para a quitação de eventuais obrigações inadimplidas.</w:t>
      </w:r>
    </w:p>
    <w:p w14:paraId="5E55B555" w14:textId="104028A1" w:rsidR="00954FFB" w:rsidRPr="002F66F4" w:rsidRDefault="00954FFB" w:rsidP="00954FFB">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5A4E64A5" w14:textId="1BD5153A" w:rsidR="00954FFB" w:rsidRPr="002F66F4" w:rsidRDefault="00954FFB" w:rsidP="00F0059C">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w:t>
      </w:r>
      <w:r w:rsidR="005026FF" w:rsidRPr="002F66F4">
        <w:rPr>
          <w:rFonts w:ascii="Ebrima" w:hAnsi="Ebrima"/>
          <w:sz w:val="22"/>
          <w:szCs w:val="22"/>
        </w:rPr>
        <w:t xml:space="preserve">seus </w:t>
      </w:r>
      <w:r w:rsidRPr="002F66F4">
        <w:rPr>
          <w:rFonts w:ascii="Ebrima" w:hAnsi="Ebrima"/>
          <w:sz w:val="22"/>
          <w:szCs w:val="22"/>
        </w:rPr>
        <w:t xml:space="preserve">recursos, o Fundo de </w:t>
      </w:r>
      <w:r w:rsidRPr="002F66F4">
        <w:rPr>
          <w:rFonts w:ascii="Ebrima" w:hAnsi="Ebrima"/>
          <w:bCs/>
          <w:color w:val="000000" w:themeColor="text1"/>
          <w:sz w:val="22"/>
          <w:szCs w:val="22"/>
        </w:rPr>
        <w:t>Aquisição</w:t>
      </w:r>
      <w:r w:rsidR="00CE7791" w:rsidRPr="00CE7791">
        <w:rPr>
          <w:rFonts w:ascii="Ebrima" w:hAnsi="Ebrima"/>
          <w:spacing w:val="-4"/>
          <w:sz w:val="22"/>
          <w:szCs w:val="22"/>
        </w:rPr>
        <w:t xml:space="preserve"> </w:t>
      </w:r>
      <w:r w:rsidR="00CE7791">
        <w:rPr>
          <w:rFonts w:ascii="Ebrima" w:hAnsi="Ebrima"/>
          <w:spacing w:val="-4"/>
          <w:sz w:val="22"/>
          <w:szCs w:val="22"/>
        </w:rPr>
        <w:t>e Obras</w:t>
      </w:r>
      <w:r w:rsidRPr="002F66F4">
        <w:rPr>
          <w:rFonts w:ascii="Ebrima" w:hAnsi="Ebrima"/>
          <w:bCs/>
          <w:color w:val="000000" w:themeColor="text1"/>
          <w:sz w:val="22"/>
          <w:szCs w:val="22"/>
        </w:rPr>
        <w:t xml:space="preserve"> </w:t>
      </w:r>
      <w:r w:rsidRPr="002F66F4">
        <w:rPr>
          <w:rFonts w:ascii="Ebrima" w:hAnsi="Ebrima"/>
          <w:sz w:val="22"/>
          <w:szCs w:val="22"/>
        </w:rPr>
        <w:t>não será recomposto.</w:t>
      </w:r>
    </w:p>
    <w:bookmarkEnd w:id="136"/>
    <w:p w14:paraId="6DCB65A2" w14:textId="77777777" w:rsidR="00DB520C" w:rsidRPr="00E63E35" w:rsidRDefault="00DB520C" w:rsidP="00DB520C">
      <w:pPr>
        <w:spacing w:line="276" w:lineRule="auto"/>
        <w:ind w:right="-2"/>
        <w:jc w:val="both"/>
        <w:rPr>
          <w:rFonts w:ascii="Ebrima" w:hAnsi="Ebrima"/>
          <w:color w:val="000000" w:themeColor="text1"/>
          <w:sz w:val="22"/>
          <w:szCs w:val="22"/>
        </w:rPr>
      </w:pPr>
    </w:p>
    <w:p w14:paraId="7866E398" w14:textId="77777777" w:rsidR="00D87C7A" w:rsidRPr="002F66F4" w:rsidRDefault="00D87C7A" w:rsidP="00021F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Disposições Comuns às Garantias</w:t>
      </w:r>
    </w:p>
    <w:p w14:paraId="1E363ECC"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2213E643" w14:textId="2941392A" w:rsidR="00D87C7A" w:rsidRPr="002F66F4" w:rsidRDefault="00D87C7A" w:rsidP="00D52CE9">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61174C">
        <w:rPr>
          <w:rFonts w:ascii="Ebrima" w:hAnsi="Ebrima"/>
          <w:sz w:val="22"/>
        </w:rPr>
        <w:t>Fica</w:t>
      </w:r>
      <w:r w:rsidRPr="002F66F4">
        <w:rPr>
          <w:rFonts w:ascii="Ebrima" w:hAnsi="Ebrima"/>
          <w:color w:val="000000" w:themeColor="text1"/>
          <w:sz w:val="22"/>
          <w:szCs w:val="22"/>
        </w:rPr>
        <w:t xml:space="preserve"> certo e ajustado o caráter não excludente, mas cumulativo entre si, das Garantias, podendo a </w:t>
      </w:r>
      <w:proofErr w:type="spellStart"/>
      <w:r w:rsidRPr="002F66F4">
        <w:rPr>
          <w:rFonts w:ascii="Ebrima" w:hAnsi="Ebrima"/>
          <w:bCs/>
          <w:color w:val="000000" w:themeColor="text1"/>
          <w:sz w:val="22"/>
          <w:szCs w:val="22"/>
        </w:rPr>
        <w:t>Securitizadora</w:t>
      </w:r>
      <w:proofErr w:type="spellEnd"/>
      <w:r w:rsidRPr="002F66F4">
        <w:rPr>
          <w:rFonts w:ascii="Ebrima" w:hAnsi="Ebrima"/>
          <w:color w:val="000000" w:themeColor="text1"/>
          <w:sz w:val="22"/>
          <w:szCs w:val="22"/>
        </w:rPr>
        <w:t xml:space="preserve">, a seu exclusivo critério, </w:t>
      </w:r>
      <w:r w:rsidR="00257D50" w:rsidRPr="002F66F4">
        <w:rPr>
          <w:rFonts w:ascii="Ebrima" w:hAnsi="Ebrima"/>
          <w:color w:val="000000" w:themeColor="text1"/>
          <w:sz w:val="22"/>
          <w:szCs w:val="22"/>
        </w:rPr>
        <w:t>executar quaisquer das Garantias, sem ordem de preferência</w:t>
      </w:r>
      <w:r w:rsidRPr="002F66F4">
        <w:rPr>
          <w:rFonts w:ascii="Ebrima" w:hAnsi="Ebrima"/>
          <w:color w:val="000000" w:themeColor="text1"/>
          <w:sz w:val="22"/>
          <w:szCs w:val="22"/>
        </w:rPr>
        <w:t xml:space="preserve">, indiscriminadamente, total ou parcialmente, toda as vezes que forem necessárias, até o </w:t>
      </w:r>
      <w:r w:rsidRPr="002F66F4">
        <w:rPr>
          <w:rFonts w:ascii="Ebrima" w:hAnsi="Ebrima"/>
          <w:color w:val="000000" w:themeColor="text1"/>
          <w:sz w:val="22"/>
          <w:szCs w:val="22"/>
        </w:rPr>
        <w:lastRenderedPageBreak/>
        <w:t xml:space="preserve">integral adimplemento das Obrigações Garantidas, de acordo com a conveniência da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em </w:t>
      </w:r>
      <w:r w:rsidRPr="00FC4DF7">
        <w:rPr>
          <w:rFonts w:ascii="Ebrima" w:hAnsi="Ebrima" w:cstheme="minorHAnsi"/>
          <w:sz w:val="22"/>
          <w:szCs w:val="22"/>
        </w:rPr>
        <w:t>benefício</w:t>
      </w:r>
      <w:r w:rsidRPr="002F66F4">
        <w:rPr>
          <w:rFonts w:ascii="Ebrima" w:hAnsi="Ebrima"/>
          <w:color w:val="000000" w:themeColor="text1"/>
          <w:sz w:val="22"/>
          <w:szCs w:val="22"/>
        </w:rPr>
        <w:t xml:space="preserve"> dos Titulares dos CRI, ficando ainda estabelecido que, desde que observados os procedimentos previstos </w:t>
      </w:r>
      <w:r w:rsidRPr="002F66F4">
        <w:rPr>
          <w:rFonts w:ascii="Ebrima" w:hAnsi="Ebrima" w:cs="Tahoma"/>
          <w:color w:val="000000" w:themeColor="text1"/>
          <w:sz w:val="22"/>
          <w:szCs w:val="22"/>
        </w:rPr>
        <w:t>na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 xml:space="preserve"> e</w:t>
      </w:r>
      <w:r w:rsidRPr="002F66F4">
        <w:rPr>
          <w:rFonts w:ascii="Ebrima" w:hAnsi="Ebrima"/>
          <w:color w:val="000000" w:themeColor="text1"/>
          <w:sz w:val="22"/>
          <w:szCs w:val="22"/>
        </w:rPr>
        <w:t xml:space="preserve"> nos demais Documentos da Operação, a excussão das Garantias independerá de qualquer providência preliminar por parte da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tais como aviso, protesto, notificação, interpelação ou prestação de contas, de qualquer natureza. </w:t>
      </w:r>
      <w:r w:rsidR="00F72765" w:rsidRPr="002F66F4">
        <w:rPr>
          <w:rFonts w:ascii="Ebrima" w:hAnsi="Ebrima"/>
          <w:color w:val="000000" w:themeColor="text1"/>
          <w:sz w:val="22"/>
          <w:szCs w:val="22"/>
        </w:rPr>
        <w:t>A</w:t>
      </w:r>
      <w:r w:rsidRPr="002F66F4">
        <w:rPr>
          <w:rFonts w:ascii="Ebrima" w:hAnsi="Ebrima"/>
          <w:color w:val="000000" w:themeColor="text1"/>
          <w:sz w:val="22"/>
          <w:szCs w:val="22"/>
        </w:rPr>
        <w:t xml:space="preserve"> excussão d</w:t>
      </w:r>
      <w:r w:rsidR="00A76CA4" w:rsidRPr="002F66F4">
        <w:rPr>
          <w:rFonts w:ascii="Ebrima" w:hAnsi="Ebrima"/>
          <w:color w:val="000000" w:themeColor="text1"/>
          <w:sz w:val="22"/>
          <w:szCs w:val="22"/>
        </w:rPr>
        <w:t>e uma das</w:t>
      </w:r>
      <w:r w:rsidR="00C358EE" w:rsidRPr="002F66F4">
        <w:rPr>
          <w:rFonts w:ascii="Ebrima" w:hAnsi="Ebrima"/>
          <w:color w:val="000000" w:themeColor="text1"/>
          <w:sz w:val="22"/>
          <w:szCs w:val="22"/>
        </w:rPr>
        <w:t xml:space="preserve"> Garantias </w:t>
      </w:r>
      <w:r w:rsidRPr="002F66F4">
        <w:rPr>
          <w:rFonts w:ascii="Ebrima" w:hAnsi="Ebrima"/>
          <w:color w:val="000000" w:themeColor="text1"/>
          <w:sz w:val="22"/>
          <w:szCs w:val="22"/>
        </w:rPr>
        <w:t xml:space="preserve">não ensejará, em hipótese nenhuma, perda da opção </w:t>
      </w:r>
      <w:r w:rsidR="00F72765" w:rsidRPr="002F66F4">
        <w:rPr>
          <w:rFonts w:ascii="Ebrima" w:hAnsi="Ebrima"/>
          <w:color w:val="000000" w:themeColor="text1"/>
          <w:sz w:val="22"/>
          <w:szCs w:val="22"/>
        </w:rPr>
        <w:t>de se excutir as demais</w:t>
      </w:r>
      <w:r w:rsidRPr="002F66F4">
        <w:rPr>
          <w:rFonts w:ascii="Ebrima" w:hAnsi="Ebrima"/>
          <w:color w:val="000000" w:themeColor="text1"/>
          <w:sz w:val="22"/>
          <w:szCs w:val="22"/>
        </w:rPr>
        <w:t>.</w:t>
      </w:r>
    </w:p>
    <w:p w14:paraId="70755D1F" w14:textId="77777777" w:rsidR="00D87C7A" w:rsidRPr="002F66F4" w:rsidRDefault="00D87C7A" w:rsidP="00021F7A">
      <w:pPr>
        <w:suppressAutoHyphens/>
        <w:spacing w:line="276" w:lineRule="auto"/>
        <w:rPr>
          <w:rFonts w:ascii="Ebrima" w:hAnsi="Ebrima"/>
          <w:color w:val="000000" w:themeColor="text1"/>
          <w:sz w:val="22"/>
          <w:szCs w:val="22"/>
        </w:rPr>
      </w:pPr>
    </w:p>
    <w:p w14:paraId="00C61E6A" w14:textId="3C7B316E" w:rsidR="00F22F87" w:rsidRPr="00AB18FF" w:rsidRDefault="00D87C7A" w:rsidP="00D52CE9">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Garantias </w:t>
      </w:r>
      <w:r w:rsidR="00F72765" w:rsidRPr="00FC4DF7">
        <w:rPr>
          <w:rFonts w:ascii="Ebrima" w:hAnsi="Ebrima" w:cstheme="minorHAnsi"/>
          <w:sz w:val="22"/>
          <w:szCs w:val="22"/>
        </w:rPr>
        <w:t>acima</w:t>
      </w:r>
      <w:r w:rsidR="00F72765"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referidas </w:t>
      </w:r>
      <w:r w:rsidR="00F72765" w:rsidRPr="002F66F4">
        <w:rPr>
          <w:rFonts w:ascii="Ebrima" w:hAnsi="Ebrima"/>
          <w:color w:val="000000" w:themeColor="text1"/>
          <w:sz w:val="22"/>
          <w:szCs w:val="22"/>
        </w:rPr>
        <w:t>foram</w:t>
      </w:r>
      <w:r w:rsidRPr="002F66F4">
        <w:rPr>
          <w:rFonts w:ascii="Ebrima" w:hAnsi="Ebrima"/>
          <w:color w:val="000000" w:themeColor="text1"/>
          <w:sz w:val="22"/>
          <w:szCs w:val="22"/>
        </w:rPr>
        <w:t xml:space="preserve"> </w:t>
      </w:r>
      <w:r w:rsidR="00517C7E" w:rsidRPr="002F66F4">
        <w:rPr>
          <w:rFonts w:ascii="Ebrima" w:hAnsi="Ebrima"/>
          <w:color w:val="000000" w:themeColor="text1"/>
          <w:sz w:val="22"/>
          <w:szCs w:val="22"/>
        </w:rPr>
        <w:t xml:space="preserve">ou serão </w:t>
      </w:r>
      <w:r w:rsidRPr="002F66F4">
        <w:rPr>
          <w:rFonts w:ascii="Ebrima" w:hAnsi="Ebrima"/>
          <w:color w:val="000000" w:themeColor="text1"/>
          <w:sz w:val="22"/>
          <w:szCs w:val="22"/>
        </w:rPr>
        <w:t>outorgadas em caráter irrevogável e irretratável pela Emitente</w:t>
      </w:r>
      <w:r w:rsidR="00C318E9">
        <w:rPr>
          <w:rFonts w:ascii="Ebrima" w:hAnsi="Ebrima"/>
          <w:color w:val="000000" w:themeColor="text1"/>
          <w:sz w:val="22"/>
          <w:szCs w:val="22"/>
        </w:rPr>
        <w:t xml:space="preserve"> e pelo Fiador</w:t>
      </w:r>
      <w:r w:rsidR="00517C7E" w:rsidRPr="002F66F4">
        <w:rPr>
          <w:rFonts w:ascii="Ebrima" w:hAnsi="Ebrima"/>
          <w:color w:val="000000" w:themeColor="text1"/>
          <w:sz w:val="22"/>
          <w:szCs w:val="22"/>
        </w:rPr>
        <w:t>,</w:t>
      </w:r>
      <w:r w:rsidR="00933E85">
        <w:rPr>
          <w:rFonts w:ascii="Ebrima" w:hAnsi="Ebrima"/>
          <w:color w:val="000000" w:themeColor="text1"/>
          <w:sz w:val="22"/>
          <w:szCs w:val="22"/>
        </w:rPr>
        <w:t xml:space="preserve"> conforme aplicável,</w:t>
      </w:r>
      <w:r w:rsidR="00517C7E" w:rsidRPr="002F66F4">
        <w:rPr>
          <w:rFonts w:ascii="Ebrima" w:hAnsi="Ebrima"/>
          <w:color w:val="000000" w:themeColor="text1"/>
          <w:sz w:val="22"/>
          <w:szCs w:val="22"/>
        </w:rPr>
        <w:t xml:space="preserve"> </w:t>
      </w:r>
      <w:r w:rsidRPr="002F66F4">
        <w:rPr>
          <w:rFonts w:ascii="Ebrima" w:hAnsi="Ebrima"/>
          <w:color w:val="000000" w:themeColor="text1"/>
          <w:sz w:val="22"/>
          <w:szCs w:val="22"/>
        </w:rPr>
        <w:t>vigendo até a integral liquidação das Obrigações Garantidas.</w:t>
      </w:r>
      <w:r w:rsidR="00F72765" w:rsidRPr="00FC4DF7">
        <w:rPr>
          <w:rFonts w:ascii="Ebrima" w:hAnsi="Ebrima"/>
          <w:sz w:val="22"/>
          <w:szCs w:val="22"/>
        </w:rPr>
        <w:t xml:space="preserve"> </w:t>
      </w:r>
      <w:bookmarkStart w:id="137" w:name="_Hlk98408291"/>
      <w:r w:rsidR="003373FE" w:rsidRPr="002377F2">
        <w:rPr>
          <w:rFonts w:ascii="Ebrima" w:hAnsi="Ebrima" w:cstheme="minorHAnsi"/>
          <w:sz w:val="22"/>
          <w:szCs w:val="22"/>
        </w:rPr>
        <w:t>Os recursos advindos da excussão das Garantias priorizarão o pagamento dos CRI Seniores e, após sua quitação, serão destinados ao pagamento dos CRI Subordinados.</w:t>
      </w:r>
      <w:bookmarkEnd w:id="137"/>
    </w:p>
    <w:p w14:paraId="4B898978" w14:textId="77777777" w:rsidR="00F22F87" w:rsidRPr="00AB18FF" w:rsidRDefault="00F22F87" w:rsidP="00D5613A">
      <w:pPr>
        <w:pStyle w:val="PargrafodaLista"/>
        <w:rPr>
          <w:rFonts w:ascii="Ebrima" w:hAnsi="Ebrima" w:cstheme="minorHAnsi"/>
          <w:sz w:val="22"/>
          <w:szCs w:val="22"/>
        </w:rPr>
      </w:pPr>
    </w:p>
    <w:p w14:paraId="618264B9" w14:textId="172BA784" w:rsidR="00D87C7A" w:rsidRPr="002F66F4" w:rsidRDefault="00F72765" w:rsidP="00D52CE9">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Caso, após a aplicação dos recursos advindos da excussão de Garantias no pagamento das Obrigações Garantidas, seja verificada a existência de saldo devedor remanescente, a Emitente permanecerá responsável pelo pagamento deste saldo, o qual deverá ser imediatamente pago.</w:t>
      </w:r>
    </w:p>
    <w:p w14:paraId="54357533" w14:textId="77777777" w:rsidR="004757C1" w:rsidRPr="002F66F4" w:rsidRDefault="004757C1" w:rsidP="00E901C0">
      <w:pPr>
        <w:pStyle w:val="PargrafodaLista"/>
        <w:tabs>
          <w:tab w:val="left" w:pos="851"/>
        </w:tabs>
        <w:spacing w:line="276" w:lineRule="auto"/>
        <w:ind w:left="0"/>
        <w:jc w:val="both"/>
        <w:rPr>
          <w:rFonts w:ascii="Ebrima" w:hAnsi="Ebrima"/>
          <w:color w:val="000000" w:themeColor="text1"/>
          <w:sz w:val="22"/>
          <w:szCs w:val="22"/>
        </w:rPr>
      </w:pPr>
    </w:p>
    <w:p w14:paraId="52A6631F" w14:textId="58768F46" w:rsidR="004757C1" w:rsidRPr="002F66F4" w:rsidRDefault="004757C1" w:rsidP="00D52CE9">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AB18FF">
        <w:rPr>
          <w:rFonts w:ascii="Ebrima" w:hAnsi="Ebrima"/>
          <w:color w:val="000000" w:themeColor="text1"/>
          <w:sz w:val="22"/>
          <w:szCs w:val="22"/>
        </w:rPr>
        <w:t>Garantias</w:t>
      </w:r>
      <w:r w:rsidRPr="002F66F4">
        <w:rPr>
          <w:rFonts w:ascii="Ebrima" w:hAnsi="Ebrima"/>
          <w:color w:val="000000" w:themeColor="text1"/>
          <w:sz w:val="22"/>
          <w:szCs w:val="22"/>
        </w:rPr>
        <w:t xml:space="preserve"> outorgadas, conforme verificado pela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têm os valores </w:t>
      </w:r>
      <w:r w:rsidR="00891793" w:rsidRPr="002F66F4">
        <w:rPr>
          <w:rFonts w:ascii="Ebrima" w:hAnsi="Ebrima"/>
          <w:color w:val="000000" w:themeColor="text1"/>
          <w:sz w:val="22"/>
          <w:szCs w:val="22"/>
        </w:rPr>
        <w:t>atribuídos abaixo, e foram avaliadas conforme a seguir:</w:t>
      </w:r>
    </w:p>
    <w:p w14:paraId="4C3E426D" w14:textId="424EDF75" w:rsidR="00891793" w:rsidRPr="002F66F4" w:rsidRDefault="00891793" w:rsidP="00021F7A">
      <w:pPr>
        <w:pStyle w:val="PargrafodaLista"/>
        <w:tabs>
          <w:tab w:val="left" w:pos="851"/>
        </w:tabs>
        <w:spacing w:line="276" w:lineRule="auto"/>
        <w:ind w:left="0"/>
        <w:jc w:val="both"/>
        <w:rPr>
          <w:rFonts w:ascii="Ebrima" w:hAnsi="Ebrima"/>
          <w:color w:val="000000" w:themeColor="text1"/>
          <w:sz w:val="22"/>
          <w:szCs w:val="22"/>
        </w:rPr>
      </w:pPr>
    </w:p>
    <w:p w14:paraId="66DF5502" w14:textId="37C18935" w:rsidR="00011DAB" w:rsidRPr="002F66F4" w:rsidRDefault="00011DAB" w:rsidP="00021F7A">
      <w:pPr>
        <w:pStyle w:val="PargrafodaLista"/>
        <w:tabs>
          <w:tab w:val="left" w:pos="851"/>
        </w:tabs>
        <w:spacing w:line="276" w:lineRule="auto"/>
        <w:ind w:left="0"/>
        <w:jc w:val="both"/>
        <w:rPr>
          <w:rFonts w:ascii="Ebrima" w:hAnsi="Ebrima"/>
          <w:color w:val="000000" w:themeColor="text1"/>
          <w:sz w:val="22"/>
          <w:szCs w:val="22"/>
        </w:rPr>
      </w:pPr>
      <w:r w:rsidRPr="002F66F4">
        <w:rPr>
          <w:rFonts w:ascii="Ebrima" w:hAnsi="Ebrima"/>
          <w:color w:val="000000" w:themeColor="text1"/>
          <w:sz w:val="22"/>
          <w:szCs w:val="22"/>
        </w:rPr>
        <w:t>[</w:t>
      </w:r>
      <w:r w:rsidR="00A540E2" w:rsidRPr="00D5613A">
        <w:rPr>
          <w:rFonts w:ascii="Ebrima" w:hAnsi="Ebrima"/>
          <w:b/>
          <w:i/>
          <w:color w:val="000000" w:themeColor="text1"/>
          <w:sz w:val="22"/>
          <w:highlight w:val="yellow"/>
        </w:rPr>
        <w:t xml:space="preserve">Nota </w:t>
      </w:r>
      <w:proofErr w:type="spellStart"/>
      <w:r w:rsidR="00A540E2">
        <w:rPr>
          <w:rFonts w:ascii="Ebrima" w:hAnsi="Ebrima"/>
          <w:b/>
          <w:i/>
          <w:color w:val="000000" w:themeColor="text1"/>
          <w:sz w:val="22"/>
          <w:highlight w:val="yellow"/>
        </w:rPr>
        <w:t>ibs</w:t>
      </w:r>
      <w:proofErr w:type="spellEnd"/>
      <w:r w:rsidR="00A540E2" w:rsidRPr="00F0059C">
        <w:rPr>
          <w:rFonts w:ascii="Ebrima" w:hAnsi="Ebrima"/>
          <w:b/>
          <w:i/>
          <w:color w:val="000000" w:themeColor="text1"/>
          <w:sz w:val="22"/>
          <w:highlight w:val="yellow"/>
        </w:rPr>
        <w:t xml:space="preserve">: </w:t>
      </w:r>
      <w:r w:rsidR="00A540E2">
        <w:rPr>
          <w:rFonts w:ascii="Ebrima" w:hAnsi="Ebrima"/>
          <w:b/>
          <w:i/>
          <w:color w:val="000000" w:themeColor="text1"/>
          <w:sz w:val="22"/>
          <w:highlight w:val="yellow"/>
        </w:rPr>
        <w:t>pendente de</w:t>
      </w:r>
      <w:r w:rsidR="00A540E2" w:rsidRPr="00D5613A">
        <w:rPr>
          <w:rFonts w:ascii="Ebrima" w:hAnsi="Ebrima"/>
          <w:b/>
          <w:i/>
          <w:color w:val="000000" w:themeColor="text1"/>
          <w:sz w:val="22"/>
          <w:highlight w:val="yellow"/>
        </w:rPr>
        <w:t xml:space="preserve"> confirmação</w:t>
      </w:r>
      <w:r w:rsidR="00A540E2">
        <w:rPr>
          <w:rFonts w:ascii="Ebrima" w:hAnsi="Ebrima"/>
          <w:b/>
          <w:i/>
          <w:color w:val="000000" w:themeColor="text1"/>
          <w:sz w:val="22"/>
          <w:highlight w:val="yellow"/>
        </w:rPr>
        <w:t xml:space="preserve"> da </w:t>
      </w:r>
      <w:proofErr w:type="spellStart"/>
      <w:r w:rsidRPr="00FC4DF7">
        <w:rPr>
          <w:rFonts w:ascii="Ebrima" w:hAnsi="Ebrima"/>
          <w:b/>
          <w:i/>
          <w:color w:val="000000" w:themeColor="text1"/>
          <w:sz w:val="22"/>
          <w:highlight w:val="yellow"/>
        </w:rPr>
        <w:t>BaseSec</w:t>
      </w:r>
      <w:proofErr w:type="spellEnd"/>
      <w:r w:rsidRPr="002F66F4">
        <w:rPr>
          <w:rFonts w:ascii="Ebrima" w:hAnsi="Ebrima"/>
          <w:color w:val="000000" w:themeColor="text1"/>
          <w:sz w:val="22"/>
          <w:szCs w:val="22"/>
        </w:rPr>
        <w:t>]</w:t>
      </w:r>
      <w:r w:rsidR="008A6922" w:rsidRPr="008A6922">
        <w:rPr>
          <w:rFonts w:ascii="Ebrima" w:hAnsi="Ebrima"/>
          <w:color w:val="000000" w:themeColor="text1"/>
          <w:sz w:val="22"/>
          <w:szCs w:val="22"/>
        </w:rPr>
        <w:t xml:space="preserve"> </w:t>
      </w:r>
    </w:p>
    <w:p w14:paraId="39BD4A4A" w14:textId="77777777" w:rsidR="00DB520C" w:rsidRPr="00444F26" w:rsidRDefault="00DB520C" w:rsidP="00DB520C">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
      <w:tblGrid>
        <w:gridCol w:w="2547"/>
        <w:gridCol w:w="1701"/>
        <w:gridCol w:w="1705"/>
        <w:gridCol w:w="3450"/>
      </w:tblGrid>
      <w:tr w:rsidR="00B731D8" w:rsidRPr="00444F26" w14:paraId="6C2815CD" w14:textId="77777777" w:rsidTr="00AB18FF">
        <w:trPr>
          <w:jc w:val="center"/>
        </w:trPr>
        <w:tc>
          <w:tcPr>
            <w:tcW w:w="2547" w:type="dxa"/>
            <w:shd w:val="clear" w:color="auto" w:fill="BFBFBF" w:themeFill="background1" w:themeFillShade="BF"/>
            <w:vAlign w:val="center"/>
          </w:tcPr>
          <w:p w14:paraId="2DD7BCC5" w14:textId="77777777" w:rsidR="00875D56" w:rsidRPr="00D5613A" w:rsidRDefault="00875D56" w:rsidP="00DB2AA8">
            <w:pPr>
              <w:pStyle w:val="PargrafodaLista"/>
              <w:tabs>
                <w:tab w:val="left" w:pos="851"/>
              </w:tabs>
              <w:spacing w:line="276" w:lineRule="auto"/>
              <w:ind w:left="-111"/>
              <w:jc w:val="center"/>
              <w:rPr>
                <w:rFonts w:ascii="Ebrima" w:hAnsi="Ebrima"/>
                <w:b/>
                <w:color w:val="000000" w:themeColor="text1"/>
                <w:sz w:val="22"/>
              </w:rPr>
            </w:pPr>
            <w:r w:rsidRPr="00D5613A">
              <w:rPr>
                <w:rFonts w:ascii="Ebrima" w:hAnsi="Ebrima"/>
                <w:b/>
                <w:color w:val="000000" w:themeColor="text1"/>
                <w:sz w:val="22"/>
              </w:rPr>
              <w:t>Garantia</w:t>
            </w:r>
          </w:p>
        </w:tc>
        <w:tc>
          <w:tcPr>
            <w:tcW w:w="1701" w:type="dxa"/>
            <w:shd w:val="clear" w:color="auto" w:fill="BFBFBF" w:themeFill="background1" w:themeFillShade="BF"/>
            <w:vAlign w:val="center"/>
          </w:tcPr>
          <w:p w14:paraId="48719AC5" w14:textId="77777777" w:rsidR="00875D56" w:rsidRPr="00D5613A" w:rsidRDefault="00875D56" w:rsidP="00DB2AA8">
            <w:pPr>
              <w:pStyle w:val="PargrafodaLista"/>
              <w:tabs>
                <w:tab w:val="left" w:pos="851"/>
              </w:tabs>
              <w:spacing w:line="276" w:lineRule="auto"/>
              <w:ind w:left="-135"/>
              <w:jc w:val="center"/>
              <w:rPr>
                <w:rFonts w:ascii="Ebrima" w:hAnsi="Ebrima"/>
                <w:b/>
                <w:color w:val="000000" w:themeColor="text1"/>
                <w:sz w:val="22"/>
              </w:rPr>
            </w:pPr>
            <w:r w:rsidRPr="00D5613A">
              <w:rPr>
                <w:rFonts w:ascii="Ebrima" w:hAnsi="Ebrima"/>
                <w:b/>
                <w:color w:val="000000" w:themeColor="text1"/>
                <w:sz w:val="22"/>
              </w:rPr>
              <w:t>Valor</w:t>
            </w:r>
          </w:p>
        </w:tc>
        <w:tc>
          <w:tcPr>
            <w:tcW w:w="1705" w:type="dxa"/>
            <w:shd w:val="clear" w:color="auto" w:fill="BFBFBF" w:themeFill="background1" w:themeFillShade="BF"/>
            <w:vAlign w:val="center"/>
          </w:tcPr>
          <w:p w14:paraId="432E3836" w14:textId="5291DEE0" w:rsidR="00875D56" w:rsidRPr="00D5613A" w:rsidRDefault="00606E57" w:rsidP="00DB2AA8">
            <w:pPr>
              <w:pStyle w:val="PargrafodaLista"/>
              <w:tabs>
                <w:tab w:val="left" w:pos="851"/>
              </w:tabs>
              <w:spacing w:line="276" w:lineRule="auto"/>
              <w:ind w:left="-133"/>
              <w:jc w:val="center"/>
              <w:rPr>
                <w:rFonts w:ascii="Ebrima" w:hAnsi="Ebrima"/>
                <w:b/>
                <w:color w:val="000000" w:themeColor="text1"/>
                <w:sz w:val="22"/>
              </w:rPr>
            </w:pPr>
            <w:r w:rsidRPr="00D5613A">
              <w:rPr>
                <w:rFonts w:ascii="Ebrima" w:hAnsi="Ebrima"/>
                <w:b/>
                <w:color w:val="000000" w:themeColor="text1"/>
                <w:sz w:val="20"/>
              </w:rPr>
              <w:t>Cobertura da Emissão</w:t>
            </w:r>
          </w:p>
        </w:tc>
        <w:tc>
          <w:tcPr>
            <w:tcW w:w="3450" w:type="dxa"/>
            <w:shd w:val="clear" w:color="auto" w:fill="BFBFBF" w:themeFill="background1" w:themeFillShade="BF"/>
            <w:vAlign w:val="center"/>
          </w:tcPr>
          <w:p w14:paraId="494B632A" w14:textId="0740273E" w:rsidR="00875D56" w:rsidRPr="00D5613A" w:rsidRDefault="00875D56" w:rsidP="00DB2AA8">
            <w:pPr>
              <w:pStyle w:val="PargrafodaLista"/>
              <w:tabs>
                <w:tab w:val="left" w:pos="851"/>
              </w:tabs>
              <w:spacing w:line="276" w:lineRule="auto"/>
              <w:ind w:left="-133"/>
              <w:jc w:val="center"/>
              <w:rPr>
                <w:rFonts w:ascii="Ebrima" w:hAnsi="Ebrima"/>
                <w:b/>
                <w:color w:val="000000" w:themeColor="text1"/>
                <w:sz w:val="22"/>
              </w:rPr>
            </w:pPr>
            <w:commentRangeStart w:id="138"/>
            <w:r w:rsidRPr="00D5613A">
              <w:rPr>
                <w:rFonts w:ascii="Ebrima" w:hAnsi="Ebrima"/>
                <w:b/>
                <w:color w:val="000000" w:themeColor="text1"/>
                <w:sz w:val="22"/>
              </w:rPr>
              <w:t>Avaliação</w:t>
            </w:r>
            <w:commentRangeEnd w:id="138"/>
            <w:r w:rsidR="00105F57">
              <w:rPr>
                <w:rStyle w:val="Refdecomentrio"/>
              </w:rPr>
              <w:commentReference w:id="138"/>
            </w:r>
          </w:p>
        </w:tc>
      </w:tr>
      <w:tr w:rsidR="00833712" w:rsidRPr="00444F26" w14:paraId="59EFC13D" w14:textId="77777777" w:rsidTr="00D5613A">
        <w:trPr>
          <w:jc w:val="center"/>
        </w:trPr>
        <w:tc>
          <w:tcPr>
            <w:tcW w:w="2547" w:type="dxa"/>
            <w:vAlign w:val="center"/>
          </w:tcPr>
          <w:p w14:paraId="3A9A2BE6" w14:textId="2479D0F1" w:rsidR="00833712" w:rsidRPr="00D5613A" w:rsidRDefault="00833712" w:rsidP="00833712">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Alienação Fiduciária de Ações</w:t>
            </w:r>
          </w:p>
        </w:tc>
        <w:tc>
          <w:tcPr>
            <w:tcW w:w="1701" w:type="dxa"/>
            <w:vAlign w:val="center"/>
          </w:tcPr>
          <w:p w14:paraId="4792F317" w14:textId="70516D89" w:rsidR="00833712" w:rsidRPr="00D5613A" w:rsidRDefault="00833712" w:rsidP="00833712">
            <w:pPr>
              <w:pStyle w:val="PargrafodaLista"/>
              <w:tabs>
                <w:tab w:val="left" w:pos="851"/>
              </w:tabs>
              <w:spacing w:line="276" w:lineRule="auto"/>
              <w:ind w:left="-135"/>
              <w:jc w:val="center"/>
              <w:rPr>
                <w:rFonts w:ascii="Ebrima" w:hAnsi="Ebrima"/>
                <w:sz w:val="20"/>
                <w:highlight w:val="yellow"/>
              </w:rPr>
            </w:pPr>
            <w:r w:rsidRPr="00D5613A">
              <w:rPr>
                <w:rFonts w:ascii="Ebrima" w:hAnsi="Ebrima"/>
                <w:sz w:val="20"/>
                <w:highlight w:val="yellow"/>
              </w:rPr>
              <w:t>[•]</w:t>
            </w:r>
          </w:p>
        </w:tc>
        <w:tc>
          <w:tcPr>
            <w:tcW w:w="1705" w:type="dxa"/>
            <w:vAlign w:val="center"/>
          </w:tcPr>
          <w:p w14:paraId="6D0D8F9A" w14:textId="13B4B34C" w:rsidR="00833712" w:rsidRPr="00801CE7" w:rsidRDefault="00833712" w:rsidP="00C276D8">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proofErr w:type="gramStart"/>
            <w:r w:rsidRPr="00D5613A">
              <w:rPr>
                <w:rFonts w:ascii="Ebrima" w:hAnsi="Ebrima"/>
                <w:color w:val="000000" w:themeColor="text1"/>
                <w:sz w:val="20"/>
                <w:highlight w:val="yellow"/>
              </w:rPr>
              <w:t>•</w:t>
            </w:r>
            <w:r w:rsidRPr="00D5613A">
              <w:rPr>
                <w:rFonts w:ascii="Ebrima" w:hAnsi="Ebrima"/>
                <w:color w:val="000000" w:themeColor="text1"/>
                <w:sz w:val="20"/>
              </w:rPr>
              <w:t>]%</w:t>
            </w:r>
            <w:proofErr w:type="gramEnd"/>
            <w:r w:rsidRPr="00D5613A">
              <w:rPr>
                <w:rFonts w:ascii="Ebrima" w:hAnsi="Ebrima"/>
                <w:color w:val="000000" w:themeColor="text1"/>
                <w:sz w:val="20"/>
              </w:rPr>
              <w:t xml:space="preserve"> do valor da Emissão</w:t>
            </w:r>
          </w:p>
        </w:tc>
        <w:tc>
          <w:tcPr>
            <w:tcW w:w="3450" w:type="dxa"/>
            <w:vAlign w:val="center"/>
          </w:tcPr>
          <w:p w14:paraId="6B849FB5" w14:textId="164F346B" w:rsidR="00833712" w:rsidRPr="00801CE7" w:rsidRDefault="00833712" w:rsidP="00833712">
            <w:pPr>
              <w:pStyle w:val="PargrafodaLista"/>
              <w:tabs>
                <w:tab w:val="left" w:pos="851"/>
              </w:tabs>
              <w:spacing w:line="276" w:lineRule="auto"/>
              <w:ind w:left="-133"/>
              <w:jc w:val="center"/>
              <w:rPr>
                <w:rFonts w:ascii="Ebrima" w:hAnsi="Ebrima"/>
                <w:sz w:val="18"/>
                <w:szCs w:val="18"/>
              </w:rPr>
            </w:pPr>
            <w:r w:rsidRPr="00DF0395">
              <w:rPr>
                <w:rFonts w:ascii="Ebrima" w:hAnsi="Ebrima"/>
                <w:sz w:val="18"/>
                <w:szCs w:val="18"/>
              </w:rPr>
              <w:t>Avaliada conforme última alteração do estatuto social da Emitente</w:t>
            </w:r>
          </w:p>
        </w:tc>
      </w:tr>
      <w:tr w:rsidR="00833712" w:rsidRPr="00444F26" w14:paraId="20D3E478" w14:textId="77777777" w:rsidTr="00D5613A">
        <w:trPr>
          <w:jc w:val="center"/>
        </w:trPr>
        <w:tc>
          <w:tcPr>
            <w:tcW w:w="2547" w:type="dxa"/>
            <w:vAlign w:val="center"/>
          </w:tcPr>
          <w:p w14:paraId="6C191A1E" w14:textId="779AB420" w:rsidR="00833712" w:rsidRPr="00D5613A" w:rsidRDefault="00833712" w:rsidP="00833712">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Cessão Fiduciária de Créditos</w:t>
            </w:r>
          </w:p>
        </w:tc>
        <w:tc>
          <w:tcPr>
            <w:tcW w:w="1701" w:type="dxa"/>
            <w:vAlign w:val="center"/>
          </w:tcPr>
          <w:p w14:paraId="1A0BD378" w14:textId="04FD25DE" w:rsidR="00833712" w:rsidRPr="00D5613A" w:rsidRDefault="00833712" w:rsidP="00833712">
            <w:pPr>
              <w:pStyle w:val="PargrafodaLista"/>
              <w:tabs>
                <w:tab w:val="left" w:pos="851"/>
              </w:tabs>
              <w:spacing w:line="276" w:lineRule="auto"/>
              <w:ind w:left="-135"/>
              <w:jc w:val="center"/>
              <w:rPr>
                <w:rFonts w:ascii="Ebrima" w:hAnsi="Ebrima"/>
                <w:sz w:val="20"/>
                <w:highlight w:val="yellow"/>
              </w:rPr>
            </w:pPr>
            <w:r w:rsidRPr="00D5613A">
              <w:rPr>
                <w:rFonts w:ascii="Ebrima" w:hAnsi="Ebrima"/>
                <w:sz w:val="20"/>
                <w:highlight w:val="yellow"/>
              </w:rPr>
              <w:t>[•]</w:t>
            </w:r>
          </w:p>
        </w:tc>
        <w:tc>
          <w:tcPr>
            <w:tcW w:w="1705" w:type="dxa"/>
            <w:vAlign w:val="center"/>
          </w:tcPr>
          <w:p w14:paraId="219B3047" w14:textId="4E2A45B3" w:rsidR="00833712" w:rsidRPr="00801CE7" w:rsidRDefault="00833712" w:rsidP="00833712">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proofErr w:type="gramStart"/>
            <w:r w:rsidRPr="00D5613A">
              <w:rPr>
                <w:rFonts w:ascii="Ebrima" w:hAnsi="Ebrima"/>
                <w:color w:val="000000" w:themeColor="text1"/>
                <w:sz w:val="20"/>
                <w:highlight w:val="yellow"/>
              </w:rPr>
              <w:t>•</w:t>
            </w:r>
            <w:r w:rsidRPr="00D5613A">
              <w:rPr>
                <w:rFonts w:ascii="Ebrima" w:hAnsi="Ebrima"/>
                <w:color w:val="000000" w:themeColor="text1"/>
                <w:sz w:val="20"/>
              </w:rPr>
              <w:t>]%</w:t>
            </w:r>
            <w:proofErr w:type="gramEnd"/>
            <w:r w:rsidRPr="00D5613A">
              <w:rPr>
                <w:rFonts w:ascii="Ebrima" w:hAnsi="Ebrima"/>
                <w:color w:val="000000" w:themeColor="text1"/>
                <w:sz w:val="20"/>
              </w:rPr>
              <w:t xml:space="preserve"> do valor da Emissão</w:t>
            </w:r>
          </w:p>
        </w:tc>
        <w:tc>
          <w:tcPr>
            <w:tcW w:w="3450" w:type="dxa"/>
            <w:vAlign w:val="center"/>
          </w:tcPr>
          <w:p w14:paraId="52BC674D" w14:textId="3213D45D" w:rsidR="00833712" w:rsidRPr="00801CE7" w:rsidRDefault="00833712" w:rsidP="00833712">
            <w:pPr>
              <w:pStyle w:val="PargrafodaLista"/>
              <w:tabs>
                <w:tab w:val="left" w:pos="851"/>
              </w:tabs>
              <w:spacing w:line="276" w:lineRule="auto"/>
              <w:ind w:left="-133"/>
              <w:jc w:val="center"/>
              <w:rPr>
                <w:rFonts w:ascii="Ebrima" w:hAnsi="Ebrima"/>
                <w:sz w:val="18"/>
                <w:szCs w:val="18"/>
              </w:rPr>
            </w:pPr>
            <w:r>
              <w:rPr>
                <w:rFonts w:ascii="Ebrima" w:hAnsi="Ebrima"/>
                <w:sz w:val="18"/>
                <w:szCs w:val="18"/>
              </w:rPr>
              <w:t>Avaliada conforme [</w:t>
            </w:r>
            <w:r w:rsidR="00AB3CF0">
              <w:rPr>
                <w:rFonts w:ascii="Ebrima" w:hAnsi="Ebrima"/>
                <w:sz w:val="18"/>
                <w:szCs w:val="18"/>
              </w:rPr>
              <w:t>valo</w:t>
            </w:r>
            <w:r w:rsidR="009B7449">
              <w:rPr>
                <w:rFonts w:ascii="Ebrima" w:hAnsi="Ebrima"/>
                <w:sz w:val="18"/>
                <w:szCs w:val="18"/>
              </w:rPr>
              <w:t xml:space="preserve">r dos </w:t>
            </w:r>
            <w:r w:rsidR="00A31CCD">
              <w:rPr>
                <w:rFonts w:ascii="Ebrima" w:hAnsi="Ebrima"/>
                <w:sz w:val="18"/>
                <w:szCs w:val="18"/>
              </w:rPr>
              <w:t>Créditos Cedidos Fiduciariamente</w:t>
            </w:r>
            <w:r>
              <w:rPr>
                <w:rFonts w:ascii="Ebrima" w:hAnsi="Ebrima"/>
                <w:sz w:val="18"/>
                <w:szCs w:val="18"/>
              </w:rPr>
              <w:t xml:space="preserve">] </w:t>
            </w:r>
          </w:p>
        </w:tc>
      </w:tr>
      <w:tr w:rsidR="00394F0A" w:rsidRPr="00444F26" w14:paraId="49824711" w14:textId="77777777" w:rsidTr="00D5613A">
        <w:trPr>
          <w:jc w:val="center"/>
        </w:trPr>
        <w:tc>
          <w:tcPr>
            <w:tcW w:w="2547" w:type="dxa"/>
            <w:vAlign w:val="center"/>
          </w:tcPr>
          <w:p w14:paraId="5551E04A" w14:textId="4462AEC8" w:rsidR="00394F0A" w:rsidRPr="00D5613A" w:rsidRDefault="00394F0A" w:rsidP="00394F0A">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Fiança</w:t>
            </w:r>
          </w:p>
        </w:tc>
        <w:tc>
          <w:tcPr>
            <w:tcW w:w="1701" w:type="dxa"/>
            <w:vAlign w:val="center"/>
          </w:tcPr>
          <w:p w14:paraId="41166268" w14:textId="6FC7C91D" w:rsidR="00394F0A" w:rsidRPr="00D5613A" w:rsidRDefault="00394F0A" w:rsidP="00394F0A">
            <w:pPr>
              <w:pStyle w:val="PargrafodaLista"/>
              <w:tabs>
                <w:tab w:val="left" w:pos="851"/>
              </w:tabs>
              <w:spacing w:line="276" w:lineRule="auto"/>
              <w:ind w:left="-135"/>
              <w:jc w:val="center"/>
              <w:rPr>
                <w:rFonts w:ascii="Ebrima" w:hAnsi="Ebrima"/>
                <w:sz w:val="20"/>
                <w:highlight w:val="yellow"/>
              </w:rPr>
            </w:pPr>
            <w:r w:rsidRPr="00D5613A">
              <w:rPr>
                <w:rFonts w:ascii="Ebrima" w:hAnsi="Ebrima"/>
                <w:sz w:val="20"/>
                <w:highlight w:val="yellow"/>
              </w:rPr>
              <w:t>[•]</w:t>
            </w:r>
          </w:p>
        </w:tc>
        <w:tc>
          <w:tcPr>
            <w:tcW w:w="1705" w:type="dxa"/>
            <w:vAlign w:val="center"/>
          </w:tcPr>
          <w:p w14:paraId="12C9FC5C" w14:textId="5E7B52CC" w:rsidR="00394F0A" w:rsidRPr="00D5613A" w:rsidRDefault="00394F0A" w:rsidP="00394F0A">
            <w:pPr>
              <w:pStyle w:val="PargrafodaLista"/>
              <w:tabs>
                <w:tab w:val="left" w:pos="851"/>
              </w:tabs>
              <w:spacing w:line="276" w:lineRule="auto"/>
              <w:ind w:left="-133"/>
              <w:jc w:val="center"/>
              <w:rPr>
                <w:rFonts w:ascii="Ebrima" w:hAnsi="Ebrima"/>
                <w:color w:val="000000" w:themeColor="text1"/>
                <w:sz w:val="20"/>
              </w:rPr>
            </w:pPr>
            <w:r w:rsidRPr="00D5613A">
              <w:rPr>
                <w:rFonts w:ascii="Ebrima" w:hAnsi="Ebrima"/>
                <w:color w:val="000000" w:themeColor="text1"/>
                <w:sz w:val="20"/>
              </w:rPr>
              <w:t>Equivalente a [</w:t>
            </w:r>
            <w:proofErr w:type="gramStart"/>
            <w:r w:rsidRPr="00D5613A">
              <w:rPr>
                <w:rFonts w:ascii="Ebrima" w:hAnsi="Ebrima"/>
                <w:color w:val="000000" w:themeColor="text1"/>
                <w:sz w:val="20"/>
                <w:highlight w:val="yellow"/>
              </w:rPr>
              <w:t>•</w:t>
            </w:r>
            <w:r w:rsidRPr="00D5613A">
              <w:rPr>
                <w:rFonts w:ascii="Ebrima" w:hAnsi="Ebrima"/>
                <w:color w:val="000000" w:themeColor="text1"/>
                <w:sz w:val="20"/>
              </w:rPr>
              <w:t>]%</w:t>
            </w:r>
            <w:proofErr w:type="gramEnd"/>
            <w:r w:rsidRPr="00D5613A">
              <w:rPr>
                <w:rFonts w:ascii="Ebrima" w:hAnsi="Ebrima"/>
                <w:color w:val="000000" w:themeColor="text1"/>
                <w:sz w:val="20"/>
              </w:rPr>
              <w:t xml:space="preserve"> do valor da Emissão</w:t>
            </w:r>
          </w:p>
        </w:tc>
        <w:tc>
          <w:tcPr>
            <w:tcW w:w="3450" w:type="dxa"/>
            <w:vAlign w:val="center"/>
          </w:tcPr>
          <w:p w14:paraId="69E32152" w14:textId="3522CFB1" w:rsidR="00394F0A" w:rsidRDefault="0042232E" w:rsidP="00394F0A">
            <w:pPr>
              <w:pStyle w:val="PargrafodaLista"/>
              <w:tabs>
                <w:tab w:val="left" w:pos="851"/>
              </w:tabs>
              <w:spacing w:line="276" w:lineRule="auto"/>
              <w:ind w:left="-133"/>
              <w:jc w:val="center"/>
              <w:rPr>
                <w:rFonts w:ascii="Ebrima" w:hAnsi="Ebrima"/>
                <w:sz w:val="18"/>
                <w:szCs w:val="18"/>
              </w:rPr>
            </w:pPr>
            <w:r>
              <w:rPr>
                <w:rFonts w:ascii="Ebrima" w:hAnsi="Ebrima"/>
                <w:sz w:val="18"/>
                <w:szCs w:val="18"/>
              </w:rPr>
              <w:t>Avaliada conforme [o contrato/estatuto social do Fiador]</w:t>
            </w:r>
          </w:p>
        </w:tc>
      </w:tr>
      <w:tr w:rsidR="00394F0A" w:rsidRPr="00444F26" w14:paraId="27C776E5" w14:textId="77777777" w:rsidTr="00D5613A">
        <w:trPr>
          <w:jc w:val="center"/>
        </w:trPr>
        <w:tc>
          <w:tcPr>
            <w:tcW w:w="2547" w:type="dxa"/>
            <w:vAlign w:val="center"/>
          </w:tcPr>
          <w:p w14:paraId="58D9479E" w14:textId="77777777" w:rsidR="00394F0A" w:rsidRPr="00D5613A" w:rsidRDefault="00394F0A" w:rsidP="00394F0A">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Fundo de Despesas</w:t>
            </w:r>
          </w:p>
        </w:tc>
        <w:tc>
          <w:tcPr>
            <w:tcW w:w="1701" w:type="dxa"/>
            <w:vAlign w:val="center"/>
          </w:tcPr>
          <w:p w14:paraId="229D52D7" w14:textId="4972A03D" w:rsidR="00394F0A" w:rsidRPr="00D5613A" w:rsidRDefault="00394F0A" w:rsidP="00394F0A">
            <w:pPr>
              <w:pStyle w:val="PargrafodaLista"/>
              <w:tabs>
                <w:tab w:val="left" w:pos="851"/>
              </w:tabs>
              <w:spacing w:line="276" w:lineRule="auto"/>
              <w:ind w:left="-135"/>
              <w:jc w:val="center"/>
              <w:rPr>
                <w:rFonts w:ascii="Ebrima" w:hAnsi="Ebrima"/>
                <w:color w:val="000000" w:themeColor="text1"/>
                <w:sz w:val="20"/>
              </w:rPr>
            </w:pPr>
            <w:r w:rsidRPr="001766C7">
              <w:rPr>
                <w:rFonts w:ascii="Ebrima" w:hAnsi="Ebrima"/>
                <w:sz w:val="20"/>
                <w:highlight w:val="yellow"/>
              </w:rPr>
              <w:t>[•]</w:t>
            </w:r>
          </w:p>
        </w:tc>
        <w:tc>
          <w:tcPr>
            <w:tcW w:w="1705" w:type="dxa"/>
            <w:vAlign w:val="center"/>
          </w:tcPr>
          <w:p w14:paraId="5D02CB36" w14:textId="266373EC" w:rsidR="00394F0A" w:rsidRPr="00801CE7" w:rsidRDefault="00394F0A" w:rsidP="00394F0A">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proofErr w:type="gramStart"/>
            <w:r w:rsidRPr="00D5613A">
              <w:rPr>
                <w:rFonts w:ascii="Ebrima" w:hAnsi="Ebrima"/>
                <w:color w:val="000000" w:themeColor="text1"/>
                <w:sz w:val="20"/>
                <w:highlight w:val="yellow"/>
              </w:rPr>
              <w:t>•</w:t>
            </w:r>
            <w:r w:rsidRPr="00D5613A">
              <w:rPr>
                <w:rFonts w:ascii="Ebrima" w:hAnsi="Ebrima"/>
                <w:color w:val="000000" w:themeColor="text1"/>
                <w:sz w:val="20"/>
              </w:rPr>
              <w:t>]%</w:t>
            </w:r>
            <w:proofErr w:type="gramEnd"/>
            <w:r w:rsidRPr="00D5613A">
              <w:rPr>
                <w:rFonts w:ascii="Ebrima" w:hAnsi="Ebrima"/>
                <w:color w:val="000000" w:themeColor="text1"/>
                <w:sz w:val="20"/>
              </w:rPr>
              <w:t xml:space="preserve"> do valor da Emissão</w:t>
            </w:r>
          </w:p>
        </w:tc>
        <w:tc>
          <w:tcPr>
            <w:tcW w:w="3450" w:type="dxa"/>
            <w:vAlign w:val="center"/>
          </w:tcPr>
          <w:p w14:paraId="087FBECD" w14:textId="2DBA3EAA" w:rsidR="00394F0A" w:rsidRPr="00D5613A" w:rsidRDefault="00394F0A" w:rsidP="00394F0A">
            <w:pPr>
              <w:pStyle w:val="PargrafodaLista"/>
              <w:tabs>
                <w:tab w:val="left" w:pos="851"/>
              </w:tabs>
              <w:spacing w:line="276" w:lineRule="auto"/>
              <w:ind w:left="-133"/>
              <w:jc w:val="center"/>
              <w:rPr>
                <w:rFonts w:ascii="Ebrima" w:hAnsi="Ebrima"/>
                <w:color w:val="000000" w:themeColor="text1"/>
                <w:sz w:val="20"/>
              </w:rPr>
            </w:pPr>
            <w:r w:rsidRPr="00801CE7">
              <w:rPr>
                <w:rFonts w:ascii="Ebrima" w:hAnsi="Ebrima"/>
                <w:sz w:val="18"/>
                <w:szCs w:val="18"/>
              </w:rPr>
              <w:t xml:space="preserve">Avaliado conforme valor estimado das Despesas vincendas no primeiro mês após a </w:t>
            </w:r>
            <w:r>
              <w:rPr>
                <w:rFonts w:ascii="Ebrima" w:hAnsi="Ebrima"/>
                <w:sz w:val="18"/>
                <w:szCs w:val="18"/>
              </w:rPr>
              <w:t>d</w:t>
            </w:r>
            <w:r w:rsidRPr="00801CE7">
              <w:rPr>
                <w:rFonts w:ascii="Ebrima" w:hAnsi="Ebrima"/>
                <w:sz w:val="18"/>
                <w:szCs w:val="18"/>
              </w:rPr>
              <w:t xml:space="preserve">ata </w:t>
            </w:r>
            <w:r>
              <w:rPr>
                <w:rFonts w:ascii="Ebrima" w:hAnsi="Ebrima"/>
                <w:sz w:val="18"/>
                <w:szCs w:val="18"/>
              </w:rPr>
              <w:t>d</w:t>
            </w:r>
            <w:r w:rsidRPr="00801CE7">
              <w:rPr>
                <w:rFonts w:ascii="Ebrima" w:hAnsi="Ebrima"/>
                <w:sz w:val="18"/>
                <w:szCs w:val="18"/>
              </w:rPr>
              <w:t>a</w:t>
            </w:r>
            <w:r>
              <w:rPr>
                <w:rFonts w:ascii="Ebrima" w:hAnsi="Ebrima"/>
                <w:sz w:val="18"/>
                <w:szCs w:val="18"/>
              </w:rPr>
              <w:t xml:space="preserve"> p</w:t>
            </w:r>
            <w:r w:rsidRPr="00801CE7">
              <w:rPr>
                <w:rFonts w:ascii="Ebrima" w:hAnsi="Ebrima"/>
                <w:sz w:val="18"/>
                <w:szCs w:val="18"/>
              </w:rPr>
              <w:t xml:space="preserve">rimeira </w:t>
            </w:r>
            <w:r>
              <w:rPr>
                <w:rFonts w:ascii="Ebrima" w:hAnsi="Ebrima"/>
                <w:sz w:val="18"/>
                <w:szCs w:val="18"/>
              </w:rPr>
              <w:t>i</w:t>
            </w:r>
            <w:r w:rsidRPr="00801CE7">
              <w:rPr>
                <w:rFonts w:ascii="Ebrima" w:hAnsi="Ebrima"/>
                <w:sz w:val="18"/>
                <w:szCs w:val="18"/>
              </w:rPr>
              <w:t>ntegralização</w:t>
            </w:r>
            <w:r>
              <w:rPr>
                <w:rFonts w:ascii="Ebrima" w:hAnsi="Ebrima"/>
                <w:sz w:val="18"/>
                <w:szCs w:val="18"/>
              </w:rPr>
              <w:t xml:space="preserve"> das Debêntures</w:t>
            </w:r>
          </w:p>
        </w:tc>
      </w:tr>
      <w:tr w:rsidR="00394F0A" w:rsidRPr="00444F26" w14:paraId="0E58A172" w14:textId="77777777" w:rsidTr="00D5613A">
        <w:trPr>
          <w:jc w:val="center"/>
        </w:trPr>
        <w:tc>
          <w:tcPr>
            <w:tcW w:w="2547" w:type="dxa"/>
            <w:vAlign w:val="center"/>
          </w:tcPr>
          <w:p w14:paraId="2A29006A" w14:textId="04EC8E9F" w:rsidR="00394F0A" w:rsidRPr="00D5613A" w:rsidRDefault="00394F0A" w:rsidP="00394F0A">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 xml:space="preserve">Fundo de </w:t>
            </w:r>
            <w:r w:rsidR="00891CFD" w:rsidRPr="00D5613A">
              <w:rPr>
                <w:rFonts w:ascii="Ebrima" w:hAnsi="Ebrima"/>
                <w:color w:val="000000" w:themeColor="text1"/>
                <w:sz w:val="22"/>
              </w:rPr>
              <w:t>Juros</w:t>
            </w:r>
          </w:p>
        </w:tc>
        <w:tc>
          <w:tcPr>
            <w:tcW w:w="1701" w:type="dxa"/>
            <w:vAlign w:val="center"/>
          </w:tcPr>
          <w:p w14:paraId="0201B874" w14:textId="10F9D46C" w:rsidR="00394F0A" w:rsidRPr="00D5613A" w:rsidRDefault="00394F0A" w:rsidP="00394F0A">
            <w:pPr>
              <w:pStyle w:val="PargrafodaLista"/>
              <w:tabs>
                <w:tab w:val="left" w:pos="851"/>
              </w:tabs>
              <w:spacing w:line="276" w:lineRule="auto"/>
              <w:ind w:left="-135"/>
              <w:jc w:val="center"/>
              <w:rPr>
                <w:rFonts w:ascii="Ebrima" w:hAnsi="Ebrima"/>
                <w:color w:val="000000" w:themeColor="text1"/>
                <w:sz w:val="20"/>
              </w:rPr>
            </w:pPr>
            <w:r w:rsidRPr="001766C7">
              <w:rPr>
                <w:rFonts w:ascii="Ebrima" w:hAnsi="Ebrima"/>
                <w:sz w:val="20"/>
                <w:highlight w:val="yellow"/>
              </w:rPr>
              <w:t>[•]</w:t>
            </w:r>
          </w:p>
        </w:tc>
        <w:tc>
          <w:tcPr>
            <w:tcW w:w="1705" w:type="dxa"/>
            <w:vAlign w:val="center"/>
          </w:tcPr>
          <w:p w14:paraId="1432FCC4" w14:textId="5062DD01" w:rsidR="00394F0A" w:rsidRPr="00801CE7" w:rsidRDefault="00394F0A" w:rsidP="00394F0A">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proofErr w:type="gramStart"/>
            <w:r w:rsidRPr="00D5613A">
              <w:rPr>
                <w:rFonts w:ascii="Ebrima" w:hAnsi="Ebrima"/>
                <w:color w:val="000000" w:themeColor="text1"/>
                <w:sz w:val="20"/>
                <w:highlight w:val="yellow"/>
              </w:rPr>
              <w:t>•</w:t>
            </w:r>
            <w:r w:rsidRPr="00D5613A">
              <w:rPr>
                <w:rFonts w:ascii="Ebrima" w:hAnsi="Ebrima"/>
                <w:color w:val="000000" w:themeColor="text1"/>
                <w:sz w:val="20"/>
              </w:rPr>
              <w:t>]%</w:t>
            </w:r>
            <w:proofErr w:type="gramEnd"/>
            <w:r w:rsidRPr="00D5613A">
              <w:rPr>
                <w:rFonts w:ascii="Ebrima" w:hAnsi="Ebrima"/>
                <w:color w:val="000000" w:themeColor="text1"/>
                <w:sz w:val="20"/>
              </w:rPr>
              <w:t xml:space="preserve"> do valor da Emissão</w:t>
            </w:r>
          </w:p>
        </w:tc>
        <w:tc>
          <w:tcPr>
            <w:tcW w:w="3450" w:type="dxa"/>
            <w:vAlign w:val="center"/>
          </w:tcPr>
          <w:p w14:paraId="170DFABB" w14:textId="3D44167B" w:rsidR="00394F0A" w:rsidRPr="00D5613A" w:rsidRDefault="00394F0A" w:rsidP="00394F0A">
            <w:pPr>
              <w:pStyle w:val="PargrafodaLista"/>
              <w:tabs>
                <w:tab w:val="left" w:pos="851"/>
              </w:tabs>
              <w:spacing w:line="276" w:lineRule="auto"/>
              <w:ind w:left="-133"/>
              <w:jc w:val="center"/>
              <w:rPr>
                <w:rFonts w:ascii="Ebrima" w:hAnsi="Ebrima"/>
                <w:color w:val="000000" w:themeColor="text1"/>
                <w:sz w:val="20"/>
              </w:rPr>
            </w:pPr>
            <w:r w:rsidRPr="00801CE7">
              <w:rPr>
                <w:rFonts w:ascii="Ebrima" w:hAnsi="Ebrima"/>
                <w:sz w:val="18"/>
                <w:szCs w:val="18"/>
              </w:rPr>
              <w:t xml:space="preserve">Avaliado conforme valor estimado das </w:t>
            </w:r>
            <w:r w:rsidR="00EA558D">
              <w:rPr>
                <w:rFonts w:ascii="Ebrima" w:hAnsi="Ebrima"/>
                <w:sz w:val="20"/>
              </w:rPr>
              <w:t>6</w:t>
            </w:r>
            <w:r w:rsidR="00EA558D" w:rsidRPr="00801CE7">
              <w:rPr>
                <w:rFonts w:ascii="Ebrima" w:hAnsi="Ebrima"/>
                <w:sz w:val="18"/>
                <w:szCs w:val="18"/>
              </w:rPr>
              <w:t xml:space="preserve"> </w:t>
            </w:r>
            <w:r w:rsidRPr="00801CE7">
              <w:rPr>
                <w:rFonts w:ascii="Ebrima" w:hAnsi="Ebrima"/>
                <w:sz w:val="18"/>
                <w:szCs w:val="18"/>
              </w:rPr>
              <w:t>(</w:t>
            </w:r>
            <w:r w:rsidR="00EA558D">
              <w:rPr>
                <w:rFonts w:ascii="Ebrima" w:hAnsi="Ebrima"/>
                <w:sz w:val="20"/>
              </w:rPr>
              <w:t>seis</w:t>
            </w:r>
            <w:r w:rsidRPr="00801CE7">
              <w:rPr>
                <w:rFonts w:ascii="Ebrima" w:hAnsi="Ebrima"/>
                <w:sz w:val="18"/>
                <w:szCs w:val="18"/>
              </w:rPr>
              <w:t>) primeiras parcelas da Remuneração</w:t>
            </w:r>
            <w:r>
              <w:rPr>
                <w:rFonts w:ascii="Ebrima" w:hAnsi="Ebrima"/>
                <w:sz w:val="18"/>
                <w:szCs w:val="18"/>
              </w:rPr>
              <w:t xml:space="preserve"> </w:t>
            </w:r>
          </w:p>
        </w:tc>
      </w:tr>
      <w:tr w:rsidR="00394F0A" w:rsidRPr="00444F26" w14:paraId="6B781A8C" w14:textId="77777777" w:rsidTr="00D5613A">
        <w:trPr>
          <w:jc w:val="center"/>
        </w:trPr>
        <w:tc>
          <w:tcPr>
            <w:tcW w:w="2547" w:type="dxa"/>
            <w:vAlign w:val="center"/>
          </w:tcPr>
          <w:p w14:paraId="041479FD" w14:textId="09BAB6D0" w:rsidR="00394F0A" w:rsidRPr="00D5613A" w:rsidRDefault="00394F0A" w:rsidP="00394F0A">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lastRenderedPageBreak/>
              <w:t>Fundo de Reserva</w:t>
            </w:r>
          </w:p>
        </w:tc>
        <w:tc>
          <w:tcPr>
            <w:tcW w:w="1701" w:type="dxa"/>
            <w:vAlign w:val="center"/>
          </w:tcPr>
          <w:p w14:paraId="20989E14" w14:textId="0FAD54B5" w:rsidR="00394F0A" w:rsidRPr="00D5613A" w:rsidRDefault="00394F0A" w:rsidP="00B87B39">
            <w:pPr>
              <w:tabs>
                <w:tab w:val="left" w:pos="851"/>
              </w:tabs>
              <w:spacing w:line="276" w:lineRule="auto"/>
              <w:jc w:val="center"/>
              <w:rPr>
                <w:rFonts w:ascii="Ebrima" w:hAnsi="Ebrima"/>
                <w:sz w:val="20"/>
                <w:highlight w:val="yellow"/>
              </w:rPr>
            </w:pPr>
            <w:r w:rsidRPr="001766C7">
              <w:rPr>
                <w:rFonts w:ascii="Ebrima" w:hAnsi="Ebrima"/>
                <w:sz w:val="20"/>
                <w:highlight w:val="yellow"/>
              </w:rPr>
              <w:t>[•]</w:t>
            </w:r>
          </w:p>
        </w:tc>
        <w:tc>
          <w:tcPr>
            <w:tcW w:w="1705" w:type="dxa"/>
            <w:vAlign w:val="center"/>
          </w:tcPr>
          <w:p w14:paraId="3F3FC3AC" w14:textId="7BC55902" w:rsidR="00394F0A" w:rsidRPr="00026ACC" w:rsidRDefault="00394F0A" w:rsidP="00394F0A">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proofErr w:type="gramStart"/>
            <w:r w:rsidRPr="00D5613A">
              <w:rPr>
                <w:rFonts w:ascii="Ebrima" w:hAnsi="Ebrima"/>
                <w:color w:val="000000" w:themeColor="text1"/>
                <w:sz w:val="20"/>
                <w:highlight w:val="yellow"/>
              </w:rPr>
              <w:t>•</w:t>
            </w:r>
            <w:r w:rsidRPr="00D5613A">
              <w:rPr>
                <w:rFonts w:ascii="Ebrima" w:hAnsi="Ebrima"/>
                <w:color w:val="000000" w:themeColor="text1"/>
                <w:sz w:val="20"/>
              </w:rPr>
              <w:t>]%</w:t>
            </w:r>
            <w:proofErr w:type="gramEnd"/>
            <w:r w:rsidRPr="00D5613A">
              <w:rPr>
                <w:rFonts w:ascii="Ebrima" w:hAnsi="Ebrima"/>
                <w:color w:val="000000" w:themeColor="text1"/>
                <w:sz w:val="20"/>
              </w:rPr>
              <w:t xml:space="preserve"> do valor da Emissão</w:t>
            </w:r>
          </w:p>
        </w:tc>
        <w:tc>
          <w:tcPr>
            <w:tcW w:w="3450" w:type="dxa"/>
            <w:vAlign w:val="center"/>
          </w:tcPr>
          <w:p w14:paraId="19F51D77" w14:textId="0A7E89A0" w:rsidR="00394F0A" w:rsidRPr="00801CE7" w:rsidRDefault="00394F0A" w:rsidP="00394F0A">
            <w:pPr>
              <w:pStyle w:val="PargrafodaLista"/>
              <w:tabs>
                <w:tab w:val="left" w:pos="851"/>
              </w:tabs>
              <w:spacing w:line="276" w:lineRule="auto"/>
              <w:ind w:left="-133"/>
              <w:jc w:val="center"/>
              <w:rPr>
                <w:rFonts w:ascii="Ebrima" w:hAnsi="Ebrima"/>
                <w:sz w:val="18"/>
                <w:szCs w:val="18"/>
              </w:rPr>
            </w:pPr>
            <w:r w:rsidRPr="00026ACC">
              <w:rPr>
                <w:rFonts w:ascii="Ebrima" w:hAnsi="Ebrima"/>
                <w:sz w:val="18"/>
                <w:szCs w:val="18"/>
              </w:rPr>
              <w:t xml:space="preserve">Avaliado conforme valor estimado das </w:t>
            </w:r>
            <w:r w:rsidRPr="00224730">
              <w:rPr>
                <w:rFonts w:ascii="Ebrima" w:hAnsi="Ebrima"/>
                <w:sz w:val="18"/>
                <w:szCs w:val="18"/>
              </w:rPr>
              <w:t xml:space="preserve">3 (três) </w:t>
            </w:r>
            <w:r w:rsidR="00CF5B93">
              <w:rPr>
                <w:rFonts w:ascii="Ebrima" w:hAnsi="Ebrima"/>
                <w:sz w:val="18"/>
                <w:szCs w:val="18"/>
              </w:rPr>
              <w:t xml:space="preserve">primeiras </w:t>
            </w:r>
            <w:r w:rsidRPr="00224730">
              <w:rPr>
                <w:rFonts w:ascii="Ebrima" w:hAnsi="Ebrima"/>
                <w:sz w:val="18"/>
                <w:szCs w:val="18"/>
              </w:rPr>
              <w:t xml:space="preserve">parcelas </w:t>
            </w:r>
            <w:r>
              <w:rPr>
                <w:rFonts w:ascii="Ebrima" w:hAnsi="Ebrima"/>
                <w:sz w:val="18"/>
                <w:szCs w:val="18"/>
              </w:rPr>
              <w:t xml:space="preserve">da </w:t>
            </w:r>
            <w:r w:rsidR="00E033F3">
              <w:rPr>
                <w:rFonts w:ascii="Ebrima" w:hAnsi="Ebrima"/>
                <w:sz w:val="18"/>
                <w:szCs w:val="18"/>
              </w:rPr>
              <w:t xml:space="preserve">Amortização </w:t>
            </w:r>
            <w:r w:rsidR="00CF5B93">
              <w:rPr>
                <w:rFonts w:ascii="Ebrima" w:hAnsi="Ebrima"/>
                <w:sz w:val="18"/>
                <w:szCs w:val="18"/>
              </w:rPr>
              <w:t>Programada</w:t>
            </w:r>
            <w:r w:rsidRPr="00224730">
              <w:rPr>
                <w:rFonts w:ascii="Ebrima" w:hAnsi="Ebrima"/>
                <w:sz w:val="18"/>
                <w:szCs w:val="18"/>
              </w:rPr>
              <w:t>.</w:t>
            </w:r>
          </w:p>
        </w:tc>
      </w:tr>
      <w:tr w:rsidR="00394F0A" w:rsidRPr="00444F26" w14:paraId="0196A2E6" w14:textId="77777777" w:rsidTr="00D5613A">
        <w:trPr>
          <w:jc w:val="center"/>
        </w:trPr>
        <w:tc>
          <w:tcPr>
            <w:tcW w:w="2547" w:type="dxa"/>
            <w:vAlign w:val="center"/>
          </w:tcPr>
          <w:p w14:paraId="79363DCB" w14:textId="77777777" w:rsidR="00394F0A" w:rsidRPr="00D5613A" w:rsidRDefault="00394F0A" w:rsidP="00394F0A">
            <w:pPr>
              <w:pStyle w:val="PargrafodaLista"/>
              <w:tabs>
                <w:tab w:val="left" w:pos="851"/>
              </w:tabs>
              <w:spacing w:line="276" w:lineRule="auto"/>
              <w:ind w:left="-111"/>
              <w:jc w:val="both"/>
              <w:rPr>
                <w:rFonts w:ascii="Ebrima" w:hAnsi="Ebrima"/>
                <w:color w:val="000000" w:themeColor="text1"/>
                <w:sz w:val="20"/>
              </w:rPr>
            </w:pPr>
            <w:r w:rsidRPr="00D5613A">
              <w:rPr>
                <w:rFonts w:ascii="Ebrima" w:hAnsi="Ebrima"/>
                <w:color w:val="000000" w:themeColor="text1"/>
                <w:sz w:val="20"/>
              </w:rPr>
              <w:t>Fundo de Aquisição e Obras</w:t>
            </w:r>
          </w:p>
        </w:tc>
        <w:tc>
          <w:tcPr>
            <w:tcW w:w="1701" w:type="dxa"/>
            <w:vAlign w:val="center"/>
          </w:tcPr>
          <w:p w14:paraId="30ED9B78" w14:textId="76893BE1" w:rsidR="00394F0A" w:rsidRPr="00D5613A" w:rsidRDefault="00394F0A" w:rsidP="00394F0A">
            <w:pPr>
              <w:pStyle w:val="PargrafodaLista"/>
              <w:tabs>
                <w:tab w:val="left" w:pos="851"/>
              </w:tabs>
              <w:spacing w:line="276" w:lineRule="auto"/>
              <w:ind w:left="-135"/>
              <w:jc w:val="center"/>
              <w:rPr>
                <w:rFonts w:ascii="Ebrima" w:hAnsi="Ebrima"/>
                <w:sz w:val="20"/>
                <w:highlight w:val="yellow"/>
              </w:rPr>
            </w:pPr>
            <w:r w:rsidRPr="001766C7">
              <w:rPr>
                <w:rFonts w:ascii="Ebrima" w:hAnsi="Ebrima"/>
                <w:sz w:val="20"/>
                <w:highlight w:val="yellow"/>
              </w:rPr>
              <w:t>[•]</w:t>
            </w:r>
          </w:p>
        </w:tc>
        <w:tc>
          <w:tcPr>
            <w:tcW w:w="1705" w:type="dxa"/>
            <w:vAlign w:val="center"/>
          </w:tcPr>
          <w:p w14:paraId="5D611B30" w14:textId="5CF4A646" w:rsidR="00394F0A" w:rsidRPr="00801CE7" w:rsidRDefault="00394F0A" w:rsidP="00394F0A">
            <w:pPr>
              <w:pStyle w:val="PargrafodaLista"/>
              <w:tabs>
                <w:tab w:val="left" w:pos="851"/>
              </w:tabs>
              <w:spacing w:line="276" w:lineRule="auto"/>
              <w:ind w:left="-133"/>
              <w:jc w:val="center"/>
              <w:rPr>
                <w:rFonts w:ascii="Ebrima" w:hAnsi="Ebrima"/>
                <w:sz w:val="18"/>
                <w:szCs w:val="18"/>
              </w:rPr>
            </w:pPr>
            <w:r w:rsidRPr="00D5613A">
              <w:rPr>
                <w:rFonts w:ascii="Ebrima" w:hAnsi="Ebrima"/>
                <w:color w:val="000000" w:themeColor="text1"/>
                <w:sz w:val="20"/>
              </w:rPr>
              <w:t>Equivalente a [</w:t>
            </w:r>
            <w:proofErr w:type="gramStart"/>
            <w:r w:rsidRPr="00D5613A">
              <w:rPr>
                <w:rFonts w:ascii="Ebrima" w:hAnsi="Ebrima"/>
                <w:color w:val="000000" w:themeColor="text1"/>
                <w:sz w:val="20"/>
                <w:highlight w:val="yellow"/>
              </w:rPr>
              <w:t>•</w:t>
            </w:r>
            <w:r w:rsidRPr="00D5613A">
              <w:rPr>
                <w:rFonts w:ascii="Ebrima" w:hAnsi="Ebrima"/>
                <w:color w:val="000000" w:themeColor="text1"/>
                <w:sz w:val="20"/>
              </w:rPr>
              <w:t>]%</w:t>
            </w:r>
            <w:proofErr w:type="gramEnd"/>
            <w:r w:rsidRPr="00D5613A">
              <w:rPr>
                <w:rFonts w:ascii="Ebrima" w:hAnsi="Ebrima"/>
                <w:color w:val="000000" w:themeColor="text1"/>
                <w:sz w:val="20"/>
              </w:rPr>
              <w:t xml:space="preserve"> do valor da Emissão</w:t>
            </w:r>
          </w:p>
        </w:tc>
        <w:tc>
          <w:tcPr>
            <w:tcW w:w="3450" w:type="dxa"/>
            <w:vAlign w:val="center"/>
          </w:tcPr>
          <w:p w14:paraId="267214D9" w14:textId="3EE52685" w:rsidR="00394F0A" w:rsidRPr="00D5613A" w:rsidRDefault="00394F0A" w:rsidP="00394F0A">
            <w:pPr>
              <w:pStyle w:val="PargrafodaLista"/>
              <w:tabs>
                <w:tab w:val="left" w:pos="851"/>
              </w:tabs>
              <w:spacing w:line="276" w:lineRule="auto"/>
              <w:ind w:left="-133"/>
              <w:jc w:val="center"/>
              <w:rPr>
                <w:rFonts w:ascii="Ebrima" w:hAnsi="Ebrima"/>
                <w:sz w:val="20"/>
                <w:highlight w:val="yellow"/>
              </w:rPr>
            </w:pPr>
            <w:r w:rsidRPr="00801CE7">
              <w:rPr>
                <w:rFonts w:ascii="Ebrima" w:hAnsi="Ebrima"/>
                <w:sz w:val="18"/>
                <w:szCs w:val="18"/>
              </w:rPr>
              <w:t xml:space="preserve">Avaliado conforme valor estimado do saldo do Preço de Integralização </w:t>
            </w:r>
            <w:r>
              <w:rPr>
                <w:rFonts w:ascii="Ebrima" w:hAnsi="Ebrima"/>
                <w:sz w:val="18"/>
                <w:szCs w:val="18"/>
              </w:rPr>
              <w:t xml:space="preserve">das Debêntures </w:t>
            </w:r>
            <w:r w:rsidRPr="00801CE7">
              <w:rPr>
                <w:rFonts w:ascii="Ebrima" w:hAnsi="Ebrima"/>
                <w:sz w:val="18"/>
                <w:szCs w:val="18"/>
              </w:rPr>
              <w:t xml:space="preserve">após as retenções previstas na Cláusula </w:t>
            </w:r>
            <w:r w:rsidR="00CF5B93">
              <w:rPr>
                <w:rFonts w:ascii="Ebrima" w:hAnsi="Ebrima"/>
                <w:sz w:val="18"/>
                <w:szCs w:val="18"/>
              </w:rPr>
              <w:t>3.6.1</w:t>
            </w:r>
            <w:r w:rsidRPr="00D5613A">
              <w:rPr>
                <w:rFonts w:ascii="Ebrima" w:hAnsi="Ebrima"/>
                <w:sz w:val="20"/>
              </w:rPr>
              <w:t>[</w:t>
            </w:r>
            <w:r w:rsidRPr="00D5613A">
              <w:rPr>
                <w:rFonts w:ascii="Ebrima" w:hAnsi="Ebrima"/>
                <w:b/>
                <w:i/>
                <w:sz w:val="20"/>
                <w:highlight w:val="yellow"/>
              </w:rPr>
              <w:t>confirmar</w:t>
            </w:r>
            <w:r w:rsidRPr="00D5613A">
              <w:rPr>
                <w:rFonts w:ascii="Ebrima" w:hAnsi="Ebrima"/>
                <w:sz w:val="20"/>
              </w:rPr>
              <w:t>]</w:t>
            </w:r>
          </w:p>
        </w:tc>
      </w:tr>
    </w:tbl>
    <w:p w14:paraId="681D0C19" w14:textId="77777777" w:rsidR="00AD608E" w:rsidRPr="002F66F4" w:rsidRDefault="00AD608E" w:rsidP="00021F7A">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2F66F4" w:rsidRDefault="000F51AF" w:rsidP="00021F7A">
      <w:pPr>
        <w:tabs>
          <w:tab w:val="left" w:pos="1134"/>
        </w:tabs>
        <w:spacing w:line="276" w:lineRule="auto"/>
        <w:ind w:right="-2"/>
        <w:jc w:val="both"/>
        <w:rPr>
          <w:rFonts w:ascii="Ebrima" w:hAnsi="Ebrima"/>
          <w:b/>
          <w:bCs/>
          <w:color w:val="000000" w:themeColor="text1"/>
          <w:sz w:val="22"/>
          <w:szCs w:val="22"/>
          <w:u w:val="single"/>
        </w:rPr>
      </w:pPr>
      <w:bookmarkStart w:id="139" w:name="_Ref404107407"/>
      <w:r w:rsidRPr="002F66F4">
        <w:rPr>
          <w:rFonts w:ascii="Ebrima" w:hAnsi="Ebrima"/>
          <w:b/>
          <w:bCs/>
          <w:color w:val="000000" w:themeColor="text1"/>
          <w:sz w:val="22"/>
          <w:szCs w:val="22"/>
          <w:u w:val="single"/>
        </w:rPr>
        <w:t>Ordem de Pagamentos</w:t>
      </w:r>
    </w:p>
    <w:p w14:paraId="022DC8B9" w14:textId="77777777" w:rsidR="00E337B9" w:rsidRPr="002F66F4" w:rsidRDefault="00E337B9" w:rsidP="00E901C0">
      <w:pPr>
        <w:tabs>
          <w:tab w:val="left" w:pos="1134"/>
        </w:tabs>
        <w:spacing w:line="276" w:lineRule="auto"/>
        <w:ind w:right="-2"/>
        <w:jc w:val="both"/>
        <w:rPr>
          <w:rFonts w:ascii="Ebrima" w:hAnsi="Ebrima" w:cstheme="minorHAnsi"/>
          <w:sz w:val="22"/>
          <w:szCs w:val="22"/>
        </w:rPr>
      </w:pPr>
    </w:p>
    <w:p w14:paraId="317A0E9D" w14:textId="3E175DDB" w:rsidR="00E337B9" w:rsidRPr="002F66F4" w:rsidRDefault="00E337B9" w:rsidP="00D52CE9">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Os </w:t>
      </w:r>
      <w:r w:rsidRPr="00AB18FF">
        <w:rPr>
          <w:rFonts w:ascii="Ebrima" w:hAnsi="Ebrima"/>
          <w:color w:val="000000" w:themeColor="text1"/>
          <w:sz w:val="22"/>
          <w:szCs w:val="22"/>
        </w:rPr>
        <w:t>valores</w:t>
      </w:r>
      <w:r w:rsidRPr="002F66F4">
        <w:rPr>
          <w:rFonts w:ascii="Ebrima" w:hAnsi="Ebrima" w:cstheme="minorHAnsi"/>
          <w:sz w:val="22"/>
          <w:szCs w:val="22"/>
        </w:rPr>
        <w:t xml:space="preserve"> recebidos em razão do pagamento dos Créditos Imobiliários deverão ser aplicados de </w:t>
      </w:r>
      <w:r w:rsidRPr="002F66F4">
        <w:rPr>
          <w:rFonts w:ascii="Ebrima" w:hAnsi="Ebrima"/>
          <w:color w:val="000000" w:themeColor="text1"/>
          <w:sz w:val="22"/>
          <w:szCs w:val="22"/>
        </w:rPr>
        <w:t>acordo</w:t>
      </w:r>
      <w:r w:rsidRPr="002F66F4">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2F66F4" w:rsidRDefault="00E337B9" w:rsidP="00E901C0">
      <w:pPr>
        <w:spacing w:line="276" w:lineRule="auto"/>
        <w:ind w:left="709" w:right="-2"/>
        <w:jc w:val="both"/>
        <w:rPr>
          <w:rFonts w:ascii="Ebrima" w:hAnsi="Ebrima" w:cstheme="minorHAnsi"/>
          <w:sz w:val="22"/>
          <w:szCs w:val="22"/>
        </w:rPr>
      </w:pPr>
    </w:p>
    <w:p w14:paraId="6A98CFFB" w14:textId="77777777" w:rsidR="00E337B9" w:rsidRPr="002F66F4" w:rsidRDefault="00E337B9" w:rsidP="00FC4DF7">
      <w:pPr>
        <w:pStyle w:val="PargrafodaLista"/>
        <w:numPr>
          <w:ilvl w:val="0"/>
          <w:numId w:val="161"/>
        </w:numPr>
        <w:spacing w:line="276" w:lineRule="auto"/>
        <w:ind w:left="1418" w:right="-2"/>
        <w:jc w:val="both"/>
        <w:rPr>
          <w:rFonts w:ascii="Ebrima" w:hAnsi="Ebrima" w:cstheme="minorHAnsi"/>
          <w:sz w:val="22"/>
          <w:szCs w:val="22"/>
        </w:rPr>
      </w:pPr>
      <w:r w:rsidRPr="002F66F4">
        <w:rPr>
          <w:rFonts w:ascii="Ebrima" w:hAnsi="Ebrima" w:cstheme="minorHAnsi"/>
          <w:sz w:val="22"/>
          <w:szCs w:val="22"/>
        </w:rPr>
        <w:t>Despesas do Patrimônio Separado do mês, e outras em aberto;</w:t>
      </w:r>
    </w:p>
    <w:p w14:paraId="036FC334" w14:textId="77777777" w:rsidR="00E337B9" w:rsidRPr="002F66F4" w:rsidRDefault="00E337B9" w:rsidP="00FC4DF7">
      <w:pPr>
        <w:numPr>
          <w:ilvl w:val="0"/>
          <w:numId w:val="161"/>
        </w:numPr>
        <w:spacing w:line="276" w:lineRule="auto"/>
        <w:ind w:left="1418" w:right="-2" w:hanging="709"/>
        <w:jc w:val="both"/>
        <w:rPr>
          <w:rFonts w:ascii="Ebrima" w:hAnsi="Ebrima" w:cstheme="minorHAnsi"/>
          <w:sz w:val="22"/>
          <w:szCs w:val="22"/>
        </w:rPr>
      </w:pPr>
      <w:bookmarkStart w:id="140" w:name="_Hlk21077693"/>
      <w:bookmarkStart w:id="141" w:name="_Hlk68181830"/>
      <w:r w:rsidRPr="002F66F4">
        <w:rPr>
          <w:rFonts w:ascii="Ebrima" w:hAnsi="Ebrima"/>
          <w:sz w:val="22"/>
          <w:szCs w:val="22"/>
        </w:rPr>
        <w:t>Obrigações Garantidas relacionadas ao pagamento dos CRI que estejam em aberto;</w:t>
      </w:r>
    </w:p>
    <w:bookmarkEnd w:id="140"/>
    <w:p w14:paraId="71A04E65" w14:textId="2E2180D1" w:rsidR="00E337B9" w:rsidRPr="002F66F4" w:rsidRDefault="00E337B9" w:rsidP="00FC4DF7">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Parcela de Remuneração dos CRI, devidas no mês de apuração;</w:t>
      </w:r>
    </w:p>
    <w:p w14:paraId="2DEC74D9" w14:textId="07BC345B" w:rsidR="00E337B9" w:rsidRPr="002F66F4" w:rsidRDefault="00E337B9" w:rsidP="00FC4DF7">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 xml:space="preserve">Parcela de Amortização Programada </w:t>
      </w:r>
      <w:r w:rsidR="00C74C78">
        <w:rPr>
          <w:rFonts w:ascii="Ebrima" w:hAnsi="Ebrima" w:cstheme="minorHAnsi"/>
          <w:sz w:val="22"/>
          <w:szCs w:val="22"/>
        </w:rPr>
        <w:t xml:space="preserve">ou de Amortização Extraordinária </w:t>
      </w:r>
      <w:r w:rsidRPr="002F66F4">
        <w:rPr>
          <w:rFonts w:ascii="Ebrima" w:hAnsi="Ebrima" w:cstheme="minorHAnsi"/>
          <w:sz w:val="22"/>
          <w:szCs w:val="22"/>
        </w:rPr>
        <w:t>dos CRI, devidas no mês de apuração</w:t>
      </w:r>
      <w:bookmarkEnd w:id="141"/>
      <w:r w:rsidRPr="002F66F4">
        <w:rPr>
          <w:rFonts w:ascii="Ebrima" w:hAnsi="Ebrima" w:cstheme="minorHAnsi"/>
          <w:sz w:val="22"/>
          <w:szCs w:val="22"/>
        </w:rPr>
        <w:t>;</w:t>
      </w:r>
    </w:p>
    <w:p w14:paraId="35FF0772" w14:textId="2AB06C96" w:rsidR="00494AB1" w:rsidRPr="002F66F4" w:rsidRDefault="00E337B9" w:rsidP="008A6922">
      <w:pPr>
        <w:numPr>
          <w:ilvl w:val="0"/>
          <w:numId w:val="161"/>
        </w:numPr>
        <w:spacing w:line="276" w:lineRule="auto"/>
        <w:ind w:left="1418" w:right="-2" w:hanging="709"/>
        <w:jc w:val="both"/>
        <w:rPr>
          <w:rFonts w:ascii="Ebrima" w:hAnsi="Ebrima" w:cstheme="minorHAnsi"/>
          <w:sz w:val="22"/>
          <w:szCs w:val="22"/>
        </w:rPr>
      </w:pPr>
      <w:r w:rsidRPr="002F66F4">
        <w:rPr>
          <w:rFonts w:ascii="Ebrima" w:hAnsi="Ebrima" w:cstheme="minorHAnsi"/>
          <w:sz w:val="22"/>
          <w:szCs w:val="22"/>
        </w:rPr>
        <w:t>Recomposição</w:t>
      </w:r>
      <w:r w:rsidR="00A45F20" w:rsidRPr="002F66F4">
        <w:rPr>
          <w:rFonts w:ascii="Ebrima" w:hAnsi="Ebrima" w:cstheme="minorHAnsi"/>
          <w:sz w:val="22"/>
          <w:szCs w:val="22"/>
        </w:rPr>
        <w:t xml:space="preserve"> </w:t>
      </w:r>
      <w:r w:rsidRPr="002F66F4">
        <w:rPr>
          <w:rFonts w:ascii="Ebrima" w:hAnsi="Ebrima" w:cstheme="minorHAnsi"/>
          <w:sz w:val="22"/>
          <w:szCs w:val="22"/>
        </w:rPr>
        <w:t xml:space="preserve">do </w:t>
      </w:r>
      <w:r w:rsidR="00494AB1" w:rsidRPr="00FC4DF7">
        <w:rPr>
          <w:rFonts w:ascii="Ebrima" w:hAnsi="Ebrima"/>
          <w:sz w:val="22"/>
          <w:szCs w:val="22"/>
        </w:rPr>
        <w:t xml:space="preserve">Fundo de </w:t>
      </w:r>
      <w:r w:rsidR="007463D3">
        <w:rPr>
          <w:rFonts w:ascii="Ebrima" w:hAnsi="Ebrima" w:cstheme="minorHAnsi"/>
          <w:sz w:val="22"/>
          <w:szCs w:val="22"/>
        </w:rPr>
        <w:t xml:space="preserve">Reserva; </w:t>
      </w:r>
      <w:r w:rsidR="00CC4841" w:rsidRPr="002F66F4">
        <w:rPr>
          <w:rFonts w:ascii="Ebrima" w:hAnsi="Ebrima" w:cstheme="minorHAnsi"/>
          <w:sz w:val="22"/>
          <w:szCs w:val="22"/>
        </w:rPr>
        <w:t>e</w:t>
      </w:r>
    </w:p>
    <w:p w14:paraId="678606EE" w14:textId="5ABB5E0E" w:rsidR="00E337B9" w:rsidRPr="002F66F4" w:rsidRDefault="007707FC" w:rsidP="00012EF0">
      <w:pPr>
        <w:numPr>
          <w:ilvl w:val="0"/>
          <w:numId w:val="161"/>
        </w:numPr>
        <w:spacing w:line="300" w:lineRule="exact"/>
        <w:ind w:left="1418" w:right="-2" w:hanging="709"/>
        <w:jc w:val="both"/>
        <w:rPr>
          <w:rFonts w:ascii="Ebrima" w:hAnsi="Ebrima" w:cstheme="minorHAnsi"/>
          <w:sz w:val="22"/>
          <w:szCs w:val="22"/>
        </w:rPr>
      </w:pPr>
      <w:bookmarkStart w:id="142" w:name="_Hlk68181849"/>
      <w:bookmarkStart w:id="143" w:name="_Hlk68182055"/>
      <w:r w:rsidRPr="002F66F4">
        <w:rPr>
          <w:rFonts w:ascii="Ebrima" w:hAnsi="Ebrima" w:cstheme="minorHAnsi"/>
          <w:sz w:val="22"/>
          <w:szCs w:val="22"/>
        </w:rPr>
        <w:t xml:space="preserve">Amortização Extraordinária </w:t>
      </w:r>
      <w:r w:rsidR="00E337B9" w:rsidRPr="002F66F4">
        <w:rPr>
          <w:rFonts w:ascii="Ebrima" w:hAnsi="Ebrima" w:cstheme="minorHAnsi"/>
          <w:sz w:val="22"/>
          <w:szCs w:val="22"/>
        </w:rPr>
        <w:t>ou Resgate Antecipado dos CRI, observad</w:t>
      </w:r>
      <w:r w:rsidR="00E70A59" w:rsidRPr="002F66F4">
        <w:rPr>
          <w:rFonts w:ascii="Ebrima" w:hAnsi="Ebrima" w:cstheme="minorHAnsi"/>
          <w:sz w:val="22"/>
          <w:szCs w:val="22"/>
        </w:rPr>
        <w:t xml:space="preserve">a a </w:t>
      </w:r>
      <w:r w:rsidR="003D6D2E" w:rsidRPr="002F66F4">
        <w:rPr>
          <w:rFonts w:ascii="Ebrima" w:hAnsi="Ebrima" w:cstheme="minorHAnsi"/>
          <w:sz w:val="22"/>
          <w:szCs w:val="22"/>
        </w:rPr>
        <w:t>Cláusula</w:t>
      </w:r>
      <w:r w:rsidR="00E70A59" w:rsidRPr="002F66F4">
        <w:rPr>
          <w:rFonts w:ascii="Ebrima" w:hAnsi="Ebrima" w:cstheme="minorHAnsi"/>
          <w:sz w:val="22"/>
          <w:szCs w:val="22"/>
        </w:rPr>
        <w:t xml:space="preserve"> </w:t>
      </w:r>
      <w:r w:rsidR="00E337B9" w:rsidRPr="002F66F4">
        <w:rPr>
          <w:rFonts w:ascii="Ebrima" w:hAnsi="Ebrima" w:cstheme="minorHAnsi"/>
          <w:sz w:val="22"/>
          <w:szCs w:val="22"/>
        </w:rPr>
        <w:t>7.1. acima</w:t>
      </w:r>
      <w:bookmarkEnd w:id="142"/>
      <w:r w:rsidR="00E70A59" w:rsidRPr="002F66F4">
        <w:rPr>
          <w:rFonts w:ascii="Ebrima" w:hAnsi="Ebrima" w:cstheme="minorHAnsi"/>
          <w:sz w:val="22"/>
          <w:szCs w:val="22"/>
        </w:rPr>
        <w:t>.</w:t>
      </w:r>
    </w:p>
    <w:p w14:paraId="3A684E0D" w14:textId="77777777" w:rsidR="00E337B9" w:rsidRPr="002F66F4" w:rsidRDefault="00E337B9" w:rsidP="00E901C0">
      <w:pPr>
        <w:tabs>
          <w:tab w:val="left" w:pos="1560"/>
        </w:tabs>
        <w:autoSpaceDE w:val="0"/>
        <w:autoSpaceDN w:val="0"/>
        <w:adjustRightInd w:val="0"/>
        <w:spacing w:line="276" w:lineRule="auto"/>
        <w:ind w:left="709"/>
        <w:jc w:val="both"/>
        <w:rPr>
          <w:rFonts w:ascii="Ebrima" w:hAnsi="Ebrima"/>
          <w:spacing w:val="-4"/>
          <w:sz w:val="22"/>
          <w:szCs w:val="22"/>
        </w:rPr>
      </w:pPr>
    </w:p>
    <w:p w14:paraId="4E8718E5" w14:textId="217873CD" w:rsidR="00E337B9" w:rsidRPr="002F66F4" w:rsidRDefault="00B6239F" w:rsidP="0061174C">
      <w:pPr>
        <w:pStyle w:val="PargrafodaLista"/>
        <w:tabs>
          <w:tab w:val="left" w:pos="709"/>
          <w:tab w:val="left" w:pos="1560"/>
        </w:tabs>
        <w:spacing w:line="276" w:lineRule="auto"/>
        <w:ind w:right="-2"/>
        <w:jc w:val="both"/>
        <w:rPr>
          <w:rFonts w:ascii="Ebrima" w:hAnsi="Ebrima" w:cstheme="minorHAnsi"/>
          <w:sz w:val="22"/>
          <w:szCs w:val="22"/>
        </w:rPr>
      </w:pPr>
      <w:r>
        <w:rPr>
          <w:rFonts w:ascii="Ebrima" w:hAnsi="Ebrima" w:cstheme="minorHAnsi"/>
          <w:b/>
          <w:bCs/>
          <w:sz w:val="22"/>
          <w:szCs w:val="22"/>
        </w:rPr>
        <w:t>8.1</w:t>
      </w:r>
      <w:r w:rsidR="00C85DF7">
        <w:rPr>
          <w:rFonts w:ascii="Ebrima" w:hAnsi="Ebrima" w:cstheme="minorHAnsi"/>
          <w:b/>
          <w:bCs/>
          <w:sz w:val="22"/>
          <w:szCs w:val="22"/>
        </w:rPr>
        <w:t>4</w:t>
      </w:r>
      <w:r>
        <w:rPr>
          <w:rFonts w:ascii="Ebrima" w:hAnsi="Ebrima" w:cstheme="minorHAnsi"/>
          <w:b/>
          <w:bCs/>
          <w:sz w:val="22"/>
          <w:szCs w:val="22"/>
        </w:rPr>
        <w:t>.1.</w:t>
      </w:r>
      <w:r>
        <w:rPr>
          <w:rFonts w:ascii="Ebrima" w:hAnsi="Ebrima" w:cstheme="minorHAnsi"/>
          <w:b/>
          <w:bCs/>
          <w:sz w:val="22"/>
          <w:szCs w:val="22"/>
        </w:rPr>
        <w:tab/>
      </w:r>
      <w:r w:rsidR="00E337B9" w:rsidRPr="002F66F4">
        <w:rPr>
          <w:rFonts w:ascii="Ebrima" w:hAnsi="Ebrima" w:cstheme="minorHAnsi"/>
          <w:sz w:val="22"/>
          <w:szCs w:val="22"/>
        </w:rPr>
        <w:t xml:space="preserve">Na hipótese de insuficiência de recursos para o pagamento de qualquer um dos itens da Ordem de Pagamentos, a </w:t>
      </w:r>
      <w:proofErr w:type="spellStart"/>
      <w:r w:rsidR="00E337B9" w:rsidRPr="002F66F4">
        <w:rPr>
          <w:rFonts w:ascii="Ebrima" w:hAnsi="Ebrima" w:cstheme="minorHAnsi"/>
          <w:sz w:val="22"/>
          <w:szCs w:val="22"/>
        </w:rPr>
        <w:t>Securitizadora</w:t>
      </w:r>
      <w:proofErr w:type="spellEnd"/>
      <w:r w:rsidR="00E337B9" w:rsidRPr="002F66F4">
        <w:rPr>
          <w:rFonts w:ascii="Ebrima" w:hAnsi="Ebrima" w:cstheme="minorHAnsi"/>
          <w:sz w:val="22"/>
          <w:szCs w:val="22"/>
        </w:rPr>
        <w:t xml:space="preserve"> poderá utilizar-se da prerrogativa d</w:t>
      </w:r>
      <w:r w:rsidR="00A92B1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00E337B9" w:rsidRPr="002F66F4">
        <w:rPr>
          <w:rFonts w:ascii="Ebrima" w:hAnsi="Ebrima" w:cstheme="minorHAnsi"/>
          <w:sz w:val="22"/>
          <w:szCs w:val="22"/>
        </w:rPr>
        <w:t xml:space="preserve"> 6.9 para alterar a Tabela Vigente, e/ou poderá modificar a Ordem de Pagamentos para melhor destinar os recursos efetivamente recebidos (inclusive aqueles recebidos a título de antecipações).</w:t>
      </w:r>
      <w:bookmarkEnd w:id="143"/>
    </w:p>
    <w:p w14:paraId="2FD2F0AB" w14:textId="77777777" w:rsidR="00E337B9" w:rsidRPr="002F66F4" w:rsidRDefault="00E337B9" w:rsidP="00E901C0">
      <w:pPr>
        <w:autoSpaceDE w:val="0"/>
        <w:autoSpaceDN w:val="0"/>
        <w:adjustRightInd w:val="0"/>
        <w:spacing w:line="276" w:lineRule="auto"/>
        <w:jc w:val="both"/>
        <w:rPr>
          <w:rFonts w:ascii="Ebrima" w:hAnsi="Ebrima"/>
          <w:sz w:val="22"/>
          <w:szCs w:val="22"/>
        </w:rPr>
      </w:pPr>
    </w:p>
    <w:p w14:paraId="4A67A40A" w14:textId="3B8F618B" w:rsidR="00E337B9" w:rsidRPr="002F66F4" w:rsidRDefault="00E337B9" w:rsidP="00D52CE9">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A </w:t>
      </w:r>
      <w:proofErr w:type="spellStart"/>
      <w:r w:rsidRPr="00AB18FF">
        <w:rPr>
          <w:rFonts w:ascii="Ebrima" w:hAnsi="Ebrima"/>
          <w:color w:val="000000" w:themeColor="text1"/>
          <w:sz w:val="22"/>
          <w:szCs w:val="22"/>
        </w:rPr>
        <w:t>Securitizadora</w:t>
      </w:r>
      <w:proofErr w:type="spellEnd"/>
      <w:r w:rsidRPr="002F66F4">
        <w:rPr>
          <w:rFonts w:ascii="Ebrima" w:hAnsi="Ebrima" w:cstheme="minorHAnsi"/>
          <w:sz w:val="22"/>
          <w:szCs w:val="22"/>
        </w:rPr>
        <w:t xml:space="preserve"> observará os procedimentos de apuração e destinação dos recebimentos de Créditos </w:t>
      </w:r>
      <w:r w:rsidR="004D66B2" w:rsidRPr="002F66F4">
        <w:rPr>
          <w:rFonts w:ascii="Ebrima" w:hAnsi="Ebrima" w:cstheme="minorHAnsi"/>
          <w:sz w:val="22"/>
          <w:szCs w:val="22"/>
        </w:rPr>
        <w:t>do Patrimônio Separado</w:t>
      </w:r>
      <w:r w:rsidRPr="002F66F4">
        <w:rPr>
          <w:rFonts w:ascii="Ebrima" w:hAnsi="Ebrima" w:cstheme="minorHAnsi"/>
          <w:sz w:val="22"/>
          <w:szCs w:val="22"/>
        </w:rPr>
        <w:t xml:space="preserve"> indicados </w:t>
      </w:r>
      <w:r w:rsidR="00554BD6" w:rsidRPr="002F66F4">
        <w:rPr>
          <w:rFonts w:ascii="Ebrima" w:hAnsi="Ebrima" w:cstheme="minorHAnsi"/>
          <w:sz w:val="22"/>
          <w:szCs w:val="22"/>
        </w:rPr>
        <w:t>na Escritura de Emissão de Debêntures</w:t>
      </w:r>
      <w:r w:rsidRPr="002F66F4">
        <w:rPr>
          <w:rFonts w:ascii="Ebrima" w:hAnsi="Ebrima" w:cstheme="minorHAnsi"/>
          <w:sz w:val="22"/>
          <w:szCs w:val="22"/>
        </w:rPr>
        <w:t xml:space="preserve">. </w:t>
      </w:r>
      <w:r w:rsidR="00457040">
        <w:rPr>
          <w:rFonts w:ascii="Ebrima" w:hAnsi="Ebrima" w:cstheme="minorHAnsi"/>
          <w:sz w:val="22"/>
          <w:szCs w:val="22"/>
        </w:rPr>
        <w:t>E</w:t>
      </w:r>
      <w:r w:rsidR="00457040" w:rsidRPr="002F66F4">
        <w:rPr>
          <w:rFonts w:ascii="Ebrima" w:hAnsi="Ebrima" w:cstheme="minorHAnsi"/>
          <w:sz w:val="22"/>
          <w:szCs w:val="22"/>
        </w:rPr>
        <w:t>m havendo falta</w:t>
      </w:r>
      <w:r w:rsidR="00457040">
        <w:rPr>
          <w:rFonts w:ascii="Ebrima" w:hAnsi="Ebrima" w:cstheme="minorHAnsi"/>
          <w:sz w:val="22"/>
          <w:szCs w:val="22"/>
        </w:rPr>
        <w:t xml:space="preserve"> de recursos para o cumprimento da Ordem de Pagamento</w:t>
      </w:r>
      <w:r w:rsidR="00457040" w:rsidRPr="002F66F4">
        <w:rPr>
          <w:rFonts w:ascii="Ebrima" w:hAnsi="Ebrima" w:cstheme="minorHAnsi"/>
          <w:sz w:val="22"/>
          <w:szCs w:val="22"/>
        </w:rPr>
        <w:t xml:space="preserve">, a </w:t>
      </w:r>
      <w:proofErr w:type="spellStart"/>
      <w:r w:rsidR="00457040" w:rsidRPr="002F66F4">
        <w:rPr>
          <w:rFonts w:ascii="Ebrima" w:hAnsi="Ebrima" w:cstheme="minorHAnsi"/>
          <w:sz w:val="22"/>
          <w:szCs w:val="22"/>
        </w:rPr>
        <w:t>Securitizadora</w:t>
      </w:r>
      <w:proofErr w:type="spellEnd"/>
      <w:r w:rsidR="00457040" w:rsidRPr="002F66F4">
        <w:rPr>
          <w:rFonts w:ascii="Ebrima" w:hAnsi="Ebrima" w:cstheme="minorHAnsi"/>
          <w:sz w:val="22"/>
          <w:szCs w:val="22"/>
        </w:rPr>
        <w:t xml:space="preserve"> notificará a Emitente</w:t>
      </w:r>
      <w:r w:rsidR="00457040" w:rsidRPr="002F66F4" w:rsidDel="00EA3CC1">
        <w:rPr>
          <w:rFonts w:ascii="Ebrima" w:hAnsi="Ebrima" w:cstheme="minorHAnsi"/>
          <w:sz w:val="22"/>
          <w:szCs w:val="22"/>
        </w:rPr>
        <w:t xml:space="preserve"> </w:t>
      </w:r>
      <w:r w:rsidR="00457040">
        <w:rPr>
          <w:rFonts w:ascii="Ebrima" w:hAnsi="Ebrima" w:cstheme="minorHAnsi"/>
          <w:sz w:val="22"/>
          <w:szCs w:val="22"/>
        </w:rPr>
        <w:t xml:space="preserve">e o Fiador </w:t>
      </w:r>
      <w:r w:rsidR="00457040" w:rsidRPr="002F66F4">
        <w:rPr>
          <w:rFonts w:ascii="Ebrima" w:hAnsi="Ebrima" w:cstheme="minorHAnsi"/>
          <w:sz w:val="22"/>
          <w:szCs w:val="22"/>
        </w:rPr>
        <w:t>para que complemente os valores faltantes.</w:t>
      </w:r>
      <w:r w:rsidR="00457040">
        <w:rPr>
          <w:rFonts w:ascii="Ebrima" w:hAnsi="Ebrima" w:cstheme="minorHAnsi"/>
          <w:sz w:val="22"/>
          <w:szCs w:val="22"/>
        </w:rPr>
        <w:t xml:space="preserve"> </w:t>
      </w:r>
      <w:r w:rsidRPr="002F66F4">
        <w:rPr>
          <w:rFonts w:ascii="Ebrima" w:hAnsi="Ebrima" w:cstheme="minorHAnsi"/>
          <w:sz w:val="22"/>
          <w:szCs w:val="22"/>
        </w:rPr>
        <w:t xml:space="preserve">Cumprida a Ordem de Pagamentos, em havendo excedente, 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deverá proceder a seu pagamento à </w:t>
      </w:r>
      <w:r w:rsidR="00A46A0E" w:rsidRPr="002F66F4">
        <w:rPr>
          <w:rFonts w:ascii="Ebrima" w:hAnsi="Ebrima" w:cstheme="minorHAnsi"/>
          <w:sz w:val="22"/>
          <w:szCs w:val="22"/>
        </w:rPr>
        <w:t>Emitente</w:t>
      </w:r>
      <w:r w:rsidRPr="002F66F4">
        <w:rPr>
          <w:rFonts w:ascii="Ebrima" w:hAnsi="Ebrima" w:cstheme="minorHAnsi"/>
          <w:sz w:val="22"/>
          <w:szCs w:val="22"/>
        </w:rPr>
        <w:t xml:space="preserve"> </w:t>
      </w:r>
      <w:r w:rsidR="00016E63">
        <w:rPr>
          <w:rFonts w:ascii="Ebrima" w:hAnsi="Ebrima" w:cstheme="minorHAnsi"/>
          <w:sz w:val="22"/>
          <w:szCs w:val="22"/>
        </w:rPr>
        <w:t>a</w:t>
      </w:r>
      <w:r w:rsidRPr="002F66F4">
        <w:rPr>
          <w:rFonts w:ascii="Ebrima" w:hAnsi="Ebrima" w:cstheme="minorHAnsi"/>
          <w:sz w:val="22"/>
          <w:szCs w:val="22"/>
        </w:rPr>
        <w:t xml:space="preserve"> título de “Saldo Remanescente </w:t>
      </w:r>
      <w:r w:rsidR="00A46A0E" w:rsidRPr="002F66F4">
        <w:rPr>
          <w:rFonts w:ascii="Ebrima" w:hAnsi="Ebrima" w:cstheme="minorHAnsi"/>
          <w:sz w:val="22"/>
          <w:szCs w:val="22"/>
        </w:rPr>
        <w:t>da Integralização das Debêntures</w:t>
      </w:r>
      <w:r w:rsidRPr="002F66F4">
        <w:rPr>
          <w:rFonts w:ascii="Ebrima" w:hAnsi="Ebrima" w:cstheme="minorHAnsi"/>
          <w:sz w:val="22"/>
          <w:szCs w:val="22"/>
        </w:rPr>
        <w:t>”</w:t>
      </w:r>
      <w:r w:rsidR="00B15F63">
        <w:rPr>
          <w:rFonts w:ascii="Ebrima" w:hAnsi="Ebrima" w:cstheme="minorHAnsi"/>
          <w:sz w:val="22"/>
          <w:szCs w:val="22"/>
        </w:rPr>
        <w:t>.</w:t>
      </w:r>
      <w:r w:rsidRPr="002F66F4">
        <w:rPr>
          <w:rFonts w:ascii="Ebrima" w:hAnsi="Ebrima" w:cstheme="minorHAnsi"/>
          <w:sz w:val="22"/>
          <w:szCs w:val="22"/>
        </w:rPr>
        <w:t xml:space="preserve"> </w:t>
      </w:r>
    </w:p>
    <w:bookmarkEnd w:id="139"/>
    <w:p w14:paraId="27BE41C1" w14:textId="77777777" w:rsidR="00D87C7A" w:rsidRPr="002F66F4" w:rsidRDefault="00D87C7A" w:rsidP="00021F7A">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5263ED62" w:rsidR="00D87C7A" w:rsidRPr="002F66F4" w:rsidRDefault="001A7853" w:rsidP="00021F7A">
      <w:pPr>
        <w:pStyle w:val="Ttulo1"/>
        <w:spacing w:before="0" w:after="0" w:line="276" w:lineRule="auto"/>
        <w:jc w:val="both"/>
        <w:rPr>
          <w:rFonts w:ascii="Ebrima" w:hAnsi="Ebrima"/>
          <w:b w:val="0"/>
          <w:color w:val="000000" w:themeColor="text1"/>
          <w:sz w:val="22"/>
          <w:szCs w:val="22"/>
        </w:rPr>
      </w:pPr>
      <w:bookmarkStart w:id="144" w:name="_Toc451888005"/>
      <w:bookmarkStart w:id="145" w:name="_Toc453263779"/>
      <w:bookmarkStart w:id="146" w:name="_Toc432070561"/>
      <w:bookmarkStart w:id="147" w:name="_Toc528153853"/>
      <w:r>
        <w:rPr>
          <w:rFonts w:ascii="Ebrima" w:hAnsi="Ebrima"/>
          <w:color w:val="000000" w:themeColor="text1"/>
          <w:sz w:val="22"/>
          <w:szCs w:val="22"/>
        </w:rPr>
        <w:t xml:space="preserve"> </w:t>
      </w:r>
      <w:bookmarkStart w:id="148" w:name="_Toc89184576"/>
      <w:bookmarkStart w:id="149" w:name="_Toc89709701"/>
      <w:bookmarkStart w:id="150" w:name="_Toc89443354"/>
      <w:r w:rsidR="00D87C7A" w:rsidRPr="002F66F4">
        <w:rPr>
          <w:rFonts w:ascii="Ebrima" w:hAnsi="Ebrima"/>
          <w:color w:val="000000" w:themeColor="text1"/>
          <w:sz w:val="22"/>
          <w:szCs w:val="22"/>
        </w:rPr>
        <w:t xml:space="preserve">CLÁUSULA IX – </w:t>
      </w:r>
      <w:r w:rsidR="00D87C7A" w:rsidRPr="002F66F4">
        <w:rPr>
          <w:rFonts w:ascii="Ebrima" w:hAnsi="Ebrima"/>
          <w:smallCaps/>
          <w:color w:val="000000" w:themeColor="text1"/>
          <w:sz w:val="22"/>
          <w:szCs w:val="22"/>
        </w:rPr>
        <w:t>REGIME FIDUCIÁRIO E ADMINISTRAÇÃO DO PATRIMÔNIO SEPARADO</w:t>
      </w:r>
      <w:bookmarkEnd w:id="144"/>
      <w:bookmarkEnd w:id="145"/>
      <w:bookmarkEnd w:id="146"/>
      <w:bookmarkEnd w:id="147"/>
      <w:bookmarkEnd w:id="148"/>
      <w:bookmarkEnd w:id="149"/>
      <w:bookmarkEnd w:id="150"/>
    </w:p>
    <w:p w14:paraId="54CC29E4"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76FF3EF" w14:textId="65430B6C" w:rsidR="00D87C7A" w:rsidRPr="002F66F4"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Nos termos previstos pela Lei nº 9.514/97, </w:t>
      </w:r>
      <w:r w:rsidR="002A2273">
        <w:rPr>
          <w:rFonts w:ascii="Ebrima" w:hAnsi="Ebrima"/>
          <w:color w:val="000000" w:themeColor="text1"/>
          <w:sz w:val="22"/>
          <w:szCs w:val="22"/>
        </w:rPr>
        <w:t xml:space="preserve">a Emissora declara que </w:t>
      </w:r>
      <w:r w:rsidRPr="002F66F4">
        <w:rPr>
          <w:rFonts w:ascii="Ebrima" w:hAnsi="Ebrima" w:cstheme="minorHAnsi"/>
          <w:color w:val="000000" w:themeColor="text1"/>
          <w:sz w:val="22"/>
          <w:szCs w:val="22"/>
        </w:rPr>
        <w:t>é</w:t>
      </w:r>
      <w:r w:rsidRPr="002F66F4">
        <w:rPr>
          <w:rFonts w:ascii="Ebrima" w:hAnsi="Ebrima"/>
          <w:color w:val="000000" w:themeColor="text1"/>
          <w:sz w:val="22"/>
          <w:szCs w:val="22"/>
        </w:rPr>
        <w:t xml:space="preserve"> instituído regime fiduciário sobre os Créditos </w:t>
      </w:r>
      <w:r w:rsidRPr="002F66F4">
        <w:rPr>
          <w:rFonts w:ascii="Ebrima" w:hAnsi="Ebrima" w:cstheme="minorHAnsi"/>
          <w:color w:val="000000" w:themeColor="text1"/>
          <w:sz w:val="22"/>
          <w:szCs w:val="22"/>
        </w:rPr>
        <w:t>do Patrimônio Separado</w:t>
      </w:r>
      <w:r w:rsidR="00E21AA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sobre as </w:t>
      </w:r>
      <w:r w:rsidRPr="002F66F4">
        <w:rPr>
          <w:rFonts w:ascii="Ebrima" w:hAnsi="Ebrima" w:cstheme="minorHAnsi"/>
          <w:color w:val="000000" w:themeColor="text1"/>
          <w:sz w:val="22"/>
          <w:szCs w:val="22"/>
        </w:rPr>
        <w:t>Garantias</w:t>
      </w:r>
      <w:r w:rsidRPr="002F66F4">
        <w:rPr>
          <w:rFonts w:ascii="Ebrima" w:hAnsi="Ebrima"/>
          <w:color w:val="000000" w:themeColor="text1"/>
          <w:sz w:val="22"/>
          <w:szCs w:val="22"/>
        </w:rPr>
        <w:t xml:space="preserve"> a eles vinculadas, </w:t>
      </w:r>
      <w:r w:rsidRPr="002F66F4">
        <w:rPr>
          <w:rFonts w:ascii="Ebrima" w:hAnsi="Ebrima" w:cstheme="minorHAnsi"/>
          <w:color w:val="000000" w:themeColor="text1"/>
          <w:sz w:val="22"/>
          <w:szCs w:val="22"/>
        </w:rPr>
        <w:t xml:space="preserve">sobre a </w:t>
      </w:r>
      <w:r w:rsidRPr="002F66F4">
        <w:rPr>
          <w:rFonts w:ascii="Ebrima" w:hAnsi="Ebrima" w:cstheme="minorHAnsi"/>
          <w:color w:val="000000" w:themeColor="text1"/>
          <w:sz w:val="22"/>
          <w:szCs w:val="22"/>
        </w:rPr>
        <w:lastRenderedPageBreak/>
        <w:t>Conta Centralizadora</w:t>
      </w:r>
      <w:r w:rsidRPr="002F66F4" w:rsidDel="008A05B9">
        <w:rPr>
          <w:rFonts w:ascii="Ebrima" w:hAnsi="Ebrima"/>
          <w:color w:val="000000" w:themeColor="text1"/>
          <w:sz w:val="22"/>
          <w:szCs w:val="22"/>
        </w:rPr>
        <w:t xml:space="preserve"> </w:t>
      </w:r>
      <w:r w:rsidRPr="002F66F4">
        <w:rPr>
          <w:rFonts w:ascii="Ebrima" w:hAnsi="Ebrima"/>
          <w:color w:val="000000" w:themeColor="text1"/>
          <w:sz w:val="22"/>
          <w:szCs w:val="22"/>
        </w:rPr>
        <w:t xml:space="preserve">e quaisquer valores </w:t>
      </w:r>
      <w:r w:rsidRPr="002F66F4">
        <w:rPr>
          <w:rFonts w:ascii="Ebrima" w:hAnsi="Ebrima" w:cstheme="minorHAnsi"/>
          <w:color w:val="000000" w:themeColor="text1"/>
          <w:sz w:val="22"/>
          <w:szCs w:val="22"/>
        </w:rPr>
        <w:t xml:space="preserve">lá </w:t>
      </w:r>
      <w:r w:rsidRPr="002F66F4">
        <w:rPr>
          <w:rFonts w:ascii="Ebrima" w:hAnsi="Ebrima"/>
          <w:color w:val="000000" w:themeColor="text1"/>
          <w:sz w:val="22"/>
          <w:szCs w:val="22"/>
        </w:rPr>
        <w:t>depositados</w:t>
      </w:r>
      <w:r w:rsidRPr="002F66F4">
        <w:rPr>
          <w:rFonts w:ascii="Ebrima" w:hAnsi="Ebrima" w:cstheme="minorHAnsi"/>
          <w:color w:val="000000" w:themeColor="text1"/>
          <w:sz w:val="22"/>
          <w:szCs w:val="22"/>
        </w:rPr>
        <w:t>, os quais deverão ser aplicados em Aplicações Financeiras Permitidas</w:t>
      </w:r>
      <w:r w:rsidRPr="002F66F4">
        <w:rPr>
          <w:rFonts w:ascii="Ebrima" w:hAnsi="Ebrima"/>
          <w:color w:val="000000" w:themeColor="text1"/>
          <w:sz w:val="22"/>
          <w:szCs w:val="22"/>
        </w:rPr>
        <w:t>.</w:t>
      </w:r>
    </w:p>
    <w:p w14:paraId="5CEDE513" w14:textId="658FEFAE" w:rsidR="00D87C7A" w:rsidRPr="002F66F4" w:rsidRDefault="00D87C7A" w:rsidP="00D5613A">
      <w:pPr>
        <w:tabs>
          <w:tab w:val="left" w:pos="1418"/>
        </w:tabs>
        <w:spacing w:line="276" w:lineRule="auto"/>
        <w:ind w:right="-2"/>
        <w:jc w:val="both"/>
        <w:rPr>
          <w:rFonts w:ascii="Ebrima" w:hAnsi="Ebrima"/>
          <w:bCs/>
          <w:color w:val="000000" w:themeColor="text1"/>
          <w:sz w:val="22"/>
          <w:szCs w:val="22"/>
        </w:rPr>
      </w:pPr>
    </w:p>
    <w:p w14:paraId="5DEAD301" w14:textId="0A4F4433" w:rsidR="00B26FCD" w:rsidRPr="002F66F4" w:rsidRDefault="00B26FCD" w:rsidP="00FC4DF7">
      <w:pPr>
        <w:pStyle w:val="PargrafodaLista"/>
        <w:spacing w:line="276" w:lineRule="auto"/>
        <w:ind w:left="708" w:right="-2"/>
        <w:jc w:val="both"/>
        <w:rPr>
          <w:rFonts w:ascii="Ebrima" w:hAnsi="Ebrima"/>
          <w:bCs/>
          <w:color w:val="000000" w:themeColor="text1"/>
          <w:sz w:val="22"/>
          <w:szCs w:val="22"/>
        </w:rPr>
      </w:pPr>
      <w:r w:rsidRPr="00FC4DF7">
        <w:rPr>
          <w:rFonts w:ascii="Ebrima" w:hAnsi="Ebrima"/>
          <w:b/>
          <w:color w:val="000000" w:themeColor="text1"/>
          <w:sz w:val="22"/>
        </w:rPr>
        <w:t>9.1.1.</w:t>
      </w:r>
      <w:r w:rsidRPr="00FC4DF7">
        <w:rPr>
          <w:rFonts w:ascii="Ebrima" w:hAnsi="Ebrima"/>
          <w:b/>
          <w:color w:val="000000" w:themeColor="text1"/>
          <w:sz w:val="22"/>
        </w:rPr>
        <w:tab/>
      </w:r>
      <w:r w:rsidRPr="002F66F4">
        <w:rPr>
          <w:rFonts w:ascii="Ebrima" w:hAnsi="Ebrima" w:cs="Arial"/>
          <w:color w:val="000000" w:themeColor="text1"/>
          <w:sz w:val="22"/>
          <w:szCs w:val="22"/>
        </w:rPr>
        <w:t xml:space="preserve">A </w:t>
      </w:r>
      <w:proofErr w:type="spellStart"/>
      <w:r w:rsidRPr="002F66F4">
        <w:rPr>
          <w:rFonts w:ascii="Ebrima" w:hAnsi="Ebrima"/>
          <w:color w:val="000000" w:themeColor="text1"/>
          <w:sz w:val="22"/>
          <w:szCs w:val="22"/>
        </w:rPr>
        <w:t>Securitizadora</w:t>
      </w:r>
      <w:proofErr w:type="spellEnd"/>
      <w:r w:rsidRPr="002F66F4">
        <w:rPr>
          <w:rFonts w:ascii="Ebrima" w:hAnsi="Ebrima" w:cs="Arial"/>
          <w:color w:val="000000" w:themeColor="text1"/>
          <w:sz w:val="22"/>
          <w:szCs w:val="22"/>
        </w:rPr>
        <w:t xml:space="preserve"> não será responsabilizada por qualquer garantia mínima de rentabilidade ou eventual prejuízo nas Aplicações Financeiras Permitidas.</w:t>
      </w:r>
    </w:p>
    <w:p w14:paraId="13178CF6" w14:textId="77777777" w:rsidR="00B26FCD" w:rsidRPr="002F66F4" w:rsidRDefault="00B26FCD" w:rsidP="00D5613A">
      <w:pPr>
        <w:tabs>
          <w:tab w:val="left" w:pos="1418"/>
        </w:tabs>
        <w:spacing w:line="276" w:lineRule="auto"/>
        <w:ind w:right="-2"/>
        <w:jc w:val="both"/>
        <w:rPr>
          <w:rFonts w:ascii="Ebrima" w:hAnsi="Ebrima"/>
          <w:bCs/>
          <w:color w:val="000000" w:themeColor="text1"/>
          <w:sz w:val="22"/>
          <w:szCs w:val="22"/>
        </w:rPr>
      </w:pPr>
    </w:p>
    <w:p w14:paraId="2D79EE28" w14:textId="3BCE2DE8" w:rsidR="00D87C7A" w:rsidRPr="002F66F4" w:rsidRDefault="00D87C7A" w:rsidP="00021F7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nº 9.514/97.</w:t>
      </w:r>
    </w:p>
    <w:p w14:paraId="39B24FB8" w14:textId="77777777" w:rsidR="00D87C7A" w:rsidRPr="002F66F4" w:rsidRDefault="00D87C7A" w:rsidP="00021F7A">
      <w:pPr>
        <w:pStyle w:val="PargrafodaLista"/>
        <w:spacing w:line="276" w:lineRule="auto"/>
        <w:rPr>
          <w:rFonts w:ascii="Ebrima" w:hAnsi="Ebrima"/>
          <w:bCs/>
          <w:color w:val="000000" w:themeColor="text1"/>
          <w:sz w:val="22"/>
          <w:szCs w:val="22"/>
        </w:rPr>
      </w:pPr>
    </w:p>
    <w:p w14:paraId="08A921DC" w14:textId="77777777" w:rsidR="00D87C7A" w:rsidRPr="002F66F4" w:rsidRDefault="00D87C7A" w:rsidP="00FC4DF7">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Exceto nos casos previstos em legislação específica, em nenhuma hipótese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2F66F4" w:rsidRDefault="00D87C7A" w:rsidP="00021F7A">
      <w:pPr>
        <w:pStyle w:val="PargrafodaLista"/>
        <w:spacing w:line="276" w:lineRule="auto"/>
        <w:rPr>
          <w:rFonts w:ascii="Ebrima" w:hAnsi="Ebrima"/>
          <w:color w:val="000000" w:themeColor="text1"/>
          <w:sz w:val="22"/>
          <w:szCs w:val="22"/>
        </w:rPr>
      </w:pPr>
    </w:p>
    <w:p w14:paraId="0B8D9F1C" w14:textId="77777777" w:rsidR="00D87C7A" w:rsidRPr="002F66F4" w:rsidRDefault="00D87C7A" w:rsidP="00FC4DF7">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31DA7E6" w14:textId="77777777" w:rsidR="00D87C7A" w:rsidRPr="002F66F4" w:rsidRDefault="00D87C7A" w:rsidP="00021F7A">
      <w:pPr>
        <w:pStyle w:val="PargrafodaLista"/>
        <w:spacing w:line="276" w:lineRule="auto"/>
        <w:rPr>
          <w:rFonts w:ascii="Ebrima" w:hAnsi="Ebrima"/>
          <w:bCs/>
          <w:color w:val="000000" w:themeColor="text1"/>
          <w:sz w:val="22"/>
          <w:szCs w:val="22"/>
        </w:rPr>
      </w:pPr>
    </w:p>
    <w:p w14:paraId="33BEFB45" w14:textId="77777777" w:rsidR="00D87C7A" w:rsidRPr="002F66F4" w:rsidRDefault="00D87C7A" w:rsidP="00021F7A">
      <w:pPr>
        <w:pStyle w:val="PargrafodaLista"/>
        <w:numPr>
          <w:ilvl w:val="0"/>
          <w:numId w:val="15"/>
        </w:numPr>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Créditos do Patrimônio Separado: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estão isentos de qualquer ação ou execução de outros credores da Emissora que não sejam os </w:t>
      </w:r>
      <w:r w:rsidRPr="002F66F4">
        <w:rPr>
          <w:rFonts w:ascii="Ebrima" w:hAnsi="Ebrima" w:cstheme="minorHAnsi"/>
          <w:bCs/>
          <w:color w:val="000000" w:themeColor="text1"/>
          <w:sz w:val="22"/>
          <w:szCs w:val="22"/>
        </w:rPr>
        <w:t>Titulares</w:t>
      </w:r>
      <w:r w:rsidRPr="002F66F4">
        <w:rPr>
          <w:rFonts w:ascii="Ebrima" w:hAnsi="Ebrima"/>
          <w:color w:val="000000" w:themeColor="text1"/>
          <w:sz w:val="22"/>
          <w:szCs w:val="22"/>
        </w:rPr>
        <w:t xml:space="preserve"> dos CRI; 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495A14D0" w14:textId="16DAD143" w:rsidR="00D87C7A" w:rsidRPr="002F66F4"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presente Termo de Securitização, seus respectivos anexos e eventuais aditamentos serão registrados para custódia </w:t>
      </w:r>
      <w:r w:rsidRPr="002F66F4">
        <w:rPr>
          <w:rFonts w:ascii="Ebrima" w:hAnsi="Ebrima" w:cstheme="minorHAnsi"/>
          <w:color w:val="000000" w:themeColor="text1"/>
          <w:sz w:val="22"/>
          <w:szCs w:val="22"/>
        </w:rPr>
        <w:t xml:space="preserve">da </w:t>
      </w:r>
      <w:proofErr w:type="spellStart"/>
      <w:r w:rsidRPr="002F66F4">
        <w:rPr>
          <w:rFonts w:ascii="Ebrima" w:hAnsi="Ebrima"/>
          <w:color w:val="000000" w:themeColor="text1"/>
          <w:sz w:val="22"/>
          <w:szCs w:val="22"/>
        </w:rPr>
        <w:t>Custodiante</w:t>
      </w:r>
      <w:proofErr w:type="spellEnd"/>
      <w:r w:rsidRPr="002F66F4">
        <w:rPr>
          <w:rFonts w:ascii="Ebrima" w:hAnsi="Ebrima"/>
          <w:color w:val="000000" w:themeColor="text1"/>
          <w:sz w:val="22"/>
          <w:szCs w:val="22"/>
        </w:rPr>
        <w:t xml:space="preserve"> em até 5 (cinco) Dias Úteis contados da data de sua celebração, devendo a Emissora, portanto, entregar </w:t>
      </w:r>
      <w:r w:rsidRPr="002F66F4">
        <w:rPr>
          <w:rFonts w:ascii="Ebrima" w:hAnsi="Ebrima" w:cstheme="minorHAnsi"/>
          <w:color w:val="000000" w:themeColor="text1"/>
          <w:sz w:val="22"/>
          <w:szCs w:val="22"/>
        </w:rPr>
        <w:t xml:space="preserve">à </w:t>
      </w:r>
      <w:proofErr w:type="spellStart"/>
      <w:r w:rsidRPr="002F66F4">
        <w:rPr>
          <w:rFonts w:ascii="Ebrima" w:hAnsi="Ebrima"/>
          <w:color w:val="000000" w:themeColor="text1"/>
          <w:sz w:val="22"/>
          <w:szCs w:val="22"/>
        </w:rPr>
        <w:t>Custodiante</w:t>
      </w:r>
      <w:proofErr w:type="spellEnd"/>
      <w:r w:rsidRPr="002F66F4">
        <w:rPr>
          <w:rFonts w:ascii="Ebrima" w:hAnsi="Ebrima"/>
          <w:color w:val="000000" w:themeColor="text1"/>
          <w:sz w:val="22"/>
          <w:szCs w:val="22"/>
        </w:rPr>
        <w:t xml:space="preserve"> 1 (uma) via original deste Termo de Securitização e outra via original ao Agente Fiduciário</w:t>
      </w:r>
      <w:r w:rsidRPr="002F66F4">
        <w:rPr>
          <w:rFonts w:ascii="Ebrima" w:hAnsi="Ebrima" w:cstheme="minorHAnsi"/>
          <w:color w:val="000000" w:themeColor="text1"/>
          <w:sz w:val="22"/>
          <w:szCs w:val="22"/>
        </w:rPr>
        <w:t>.</w:t>
      </w:r>
    </w:p>
    <w:p w14:paraId="1FDD5E89"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0A8061A0" w14:textId="77777777" w:rsidR="00D87C7A" w:rsidRPr="002F66F4" w:rsidRDefault="00D87C7A" w:rsidP="00021F7A">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Administração do Patrimônio Separado</w:t>
      </w:r>
    </w:p>
    <w:p w14:paraId="7A2DDEE9"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4CCD7BCB" w14:textId="4AF307CF" w:rsidR="00D87C7A" w:rsidRPr="002F66F4" w:rsidRDefault="00D87C7A" w:rsidP="00021F7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em conformidade com a Lei nº 9.514/97: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administrará o Patrimônio Separado instituído para os fins desta Emissão;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promoverá as diligências necessárias à manutenção de sua regularidade;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manterá </w:t>
      </w:r>
      <w:r w:rsidRPr="002F66F4">
        <w:rPr>
          <w:rFonts w:ascii="Ebrima" w:hAnsi="Ebrima" w:cstheme="minorHAnsi"/>
          <w:bCs/>
          <w:color w:val="000000" w:themeColor="text1"/>
          <w:sz w:val="22"/>
          <w:szCs w:val="22"/>
        </w:rPr>
        <w:t>seu</w:t>
      </w:r>
      <w:r w:rsidRPr="002F66F4">
        <w:rPr>
          <w:rFonts w:ascii="Ebrima" w:hAnsi="Ebrima"/>
          <w:color w:val="000000" w:themeColor="text1"/>
          <w:sz w:val="22"/>
          <w:szCs w:val="22"/>
        </w:rPr>
        <w:t xml:space="preserve"> registro contábil independentemente do restante de seu patrimônio</w:t>
      </w:r>
      <w:r w:rsidRPr="002F66F4">
        <w:rPr>
          <w:rFonts w:ascii="Ebrima" w:hAnsi="Ebrima" w:cstheme="minorHAnsi"/>
          <w:bCs/>
          <w:color w:val="000000" w:themeColor="text1"/>
          <w:sz w:val="22"/>
          <w:szCs w:val="22"/>
        </w:rPr>
        <w:t xml:space="preserve"> próprio e de outros patrimônios separados administrados</w:t>
      </w:r>
      <w:r w:rsidRPr="002F66F4">
        <w:rPr>
          <w:rFonts w:ascii="Ebrima" w:hAnsi="Ebrima"/>
          <w:color w:val="000000" w:themeColor="text1"/>
          <w:sz w:val="22"/>
          <w:szCs w:val="22"/>
        </w:rPr>
        <w:t xml:space="preserve">; 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iv</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elaborará e publicará </w:t>
      </w:r>
      <w:r w:rsidRPr="002F66F4">
        <w:rPr>
          <w:rFonts w:ascii="Ebrima" w:hAnsi="Ebrima" w:cstheme="minorHAnsi"/>
          <w:bCs/>
          <w:color w:val="000000" w:themeColor="text1"/>
          <w:sz w:val="22"/>
          <w:szCs w:val="22"/>
        </w:rPr>
        <w:t>suas</w:t>
      </w:r>
      <w:r w:rsidRPr="002F66F4">
        <w:rPr>
          <w:rFonts w:ascii="Ebrima" w:hAnsi="Ebrima"/>
          <w:color w:val="000000" w:themeColor="text1"/>
          <w:sz w:val="22"/>
          <w:szCs w:val="22"/>
        </w:rPr>
        <w:t xml:space="preserve"> respectivas demonstrações financeiras</w:t>
      </w:r>
      <w:r w:rsidR="0029354B" w:rsidRPr="002F66F4">
        <w:rPr>
          <w:rFonts w:ascii="Ebrima" w:hAnsi="Ebrima"/>
          <w:color w:val="000000" w:themeColor="text1"/>
          <w:sz w:val="22"/>
          <w:szCs w:val="22"/>
        </w:rPr>
        <w:t xml:space="preserve"> </w:t>
      </w:r>
      <w:r w:rsidR="0029354B" w:rsidRPr="002F66F4">
        <w:rPr>
          <w:rFonts w:ascii="Ebrima" w:hAnsi="Ebrima" w:cstheme="minorHAnsi"/>
          <w:bCs/>
          <w:sz w:val="22"/>
          <w:szCs w:val="22"/>
        </w:rPr>
        <w:t xml:space="preserve">em conformidade com a Instrução CVM nº 480, de 7 de </w:t>
      </w:r>
      <w:r w:rsidR="0029354B" w:rsidRPr="002F66F4">
        <w:rPr>
          <w:rFonts w:ascii="Ebrima" w:hAnsi="Ebrima" w:cstheme="minorHAnsi"/>
          <w:bCs/>
          <w:sz w:val="22"/>
          <w:szCs w:val="22"/>
        </w:rPr>
        <w:lastRenderedPageBreak/>
        <w:t xml:space="preserve">dezembro de 2009, considerado </w:t>
      </w:r>
      <w:r w:rsidR="0038071E" w:rsidRPr="002F66F4">
        <w:rPr>
          <w:rFonts w:ascii="Ebrima" w:hAnsi="Ebrima" w:cstheme="minorHAnsi"/>
          <w:bCs/>
          <w:sz w:val="22"/>
          <w:szCs w:val="22"/>
        </w:rPr>
        <w:t xml:space="preserve">o exercício social encerrado em </w:t>
      </w:r>
      <w:r w:rsidR="0038071E" w:rsidRPr="00D5613A">
        <w:rPr>
          <w:rFonts w:ascii="Ebrima" w:hAnsi="Ebrima"/>
          <w:sz w:val="22"/>
        </w:rPr>
        <w:t>31 de março de cada ano</w:t>
      </w:r>
      <w:r w:rsidR="0038071E" w:rsidRPr="002F66F4">
        <w:rPr>
          <w:rFonts w:ascii="Ebrima" w:hAnsi="Ebrima" w:cstheme="minorHAnsi"/>
          <w:bCs/>
          <w:sz w:val="22"/>
          <w:szCs w:val="22"/>
        </w:rPr>
        <w:t xml:space="preserve">, sendo </w:t>
      </w:r>
      <w:r w:rsidR="0029354B" w:rsidRPr="002F66F4">
        <w:rPr>
          <w:rFonts w:ascii="Ebrima" w:hAnsi="Ebrima" w:cstheme="minorHAnsi"/>
          <w:bCs/>
          <w:sz w:val="22"/>
          <w:szCs w:val="22"/>
        </w:rPr>
        <w:t xml:space="preserve">o primeiro exercício iniciado em </w:t>
      </w:r>
      <w:r w:rsidR="0084557B" w:rsidRPr="002F66F4">
        <w:rPr>
          <w:rFonts w:ascii="Ebrima" w:hAnsi="Ebrima" w:cstheme="minorHAnsi"/>
          <w:bCs/>
          <w:sz w:val="22"/>
          <w:szCs w:val="22"/>
        </w:rPr>
        <w:t>[</w:t>
      </w:r>
      <w:r w:rsidR="0029354B" w:rsidRPr="00FC4DF7">
        <w:rPr>
          <w:rFonts w:ascii="Ebrima" w:hAnsi="Ebrima"/>
          <w:sz w:val="22"/>
          <w:szCs w:val="22"/>
          <w:highlight w:val="yellow"/>
        </w:rPr>
        <w:t xml:space="preserve">01 de </w:t>
      </w:r>
      <w:r w:rsidR="00696907" w:rsidRPr="0061174C">
        <w:rPr>
          <w:rFonts w:ascii="Ebrima" w:hAnsi="Ebrima"/>
          <w:color w:val="000000" w:themeColor="text1"/>
          <w:sz w:val="22"/>
        </w:rPr>
        <w:t>[</w:t>
      </w:r>
      <w:r w:rsidR="00696907" w:rsidRPr="0061174C">
        <w:rPr>
          <w:rFonts w:ascii="Ebrima" w:hAnsi="Ebrima"/>
          <w:color w:val="000000" w:themeColor="text1"/>
          <w:sz w:val="22"/>
          <w:highlight w:val="yellow"/>
        </w:rPr>
        <w:t>•</w:t>
      </w:r>
      <w:r w:rsidR="00696907" w:rsidRPr="0061174C">
        <w:rPr>
          <w:rFonts w:ascii="Ebrima" w:hAnsi="Ebrima"/>
          <w:color w:val="000000" w:themeColor="text1"/>
          <w:sz w:val="22"/>
        </w:rPr>
        <w:t>]</w:t>
      </w:r>
      <w:r w:rsidR="0038071E" w:rsidRPr="00FC4DF7">
        <w:rPr>
          <w:rFonts w:ascii="Ebrima" w:hAnsi="Ebrima"/>
          <w:sz w:val="22"/>
        </w:rPr>
        <w:t>] de 202</w:t>
      </w:r>
      <w:r w:rsidR="00696907">
        <w:rPr>
          <w:rFonts w:ascii="Ebrima" w:hAnsi="Ebrima"/>
          <w:sz w:val="22"/>
        </w:rPr>
        <w:t>2</w:t>
      </w:r>
      <w:r w:rsidRPr="002F66F4">
        <w:rPr>
          <w:rFonts w:ascii="Ebrima" w:hAnsi="Ebrima"/>
          <w:color w:val="000000" w:themeColor="text1"/>
          <w:sz w:val="22"/>
          <w:szCs w:val="22"/>
        </w:rPr>
        <w:t>.</w:t>
      </w:r>
    </w:p>
    <w:p w14:paraId="0212EB00" w14:textId="77777777" w:rsidR="00D87C7A" w:rsidRPr="002F66F4" w:rsidRDefault="00D87C7A" w:rsidP="00021F7A">
      <w:pPr>
        <w:pStyle w:val="PargrafodaLista"/>
        <w:spacing w:line="276" w:lineRule="auto"/>
        <w:rPr>
          <w:rFonts w:ascii="Ebrima" w:hAnsi="Ebrima"/>
          <w:color w:val="000000" w:themeColor="text1"/>
          <w:sz w:val="22"/>
          <w:szCs w:val="22"/>
        </w:rPr>
      </w:pPr>
    </w:p>
    <w:p w14:paraId="2ACE00B8" w14:textId="77777777" w:rsidR="00D87C7A" w:rsidRPr="002F66F4"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2F66F4" w:rsidRDefault="00D87C7A" w:rsidP="00021F7A">
      <w:pPr>
        <w:pStyle w:val="PargrafodaLista"/>
        <w:spacing w:line="276" w:lineRule="auto"/>
        <w:rPr>
          <w:rFonts w:ascii="Ebrima" w:hAnsi="Ebrima"/>
          <w:color w:val="000000" w:themeColor="text1"/>
          <w:sz w:val="22"/>
          <w:szCs w:val="22"/>
        </w:rPr>
      </w:pPr>
    </w:p>
    <w:p w14:paraId="291B2F95" w14:textId="25F229FB" w:rsidR="00D87C7A" w:rsidRPr="002F66F4"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 xml:space="preserve">A Emissora fará jus ao recebimento da Taxa de Administração, </w:t>
      </w:r>
      <w:r w:rsidR="00A17A15" w:rsidRPr="002F66F4">
        <w:rPr>
          <w:rFonts w:ascii="Ebrima" w:hAnsi="Ebrima" w:cstheme="minorHAnsi"/>
          <w:sz w:val="22"/>
          <w:szCs w:val="22"/>
        </w:rPr>
        <w:t xml:space="preserve">mesmo após o vencimento dos CRI, caso a Emissora ainda esteja atuando em nome dos Titulares dos CRI e de forma proporcional, </w:t>
      </w:r>
      <w:r w:rsidRPr="002F66F4">
        <w:rPr>
          <w:rFonts w:ascii="Ebrima" w:hAnsi="Ebrima"/>
          <w:color w:val="000000" w:themeColor="text1"/>
          <w:sz w:val="22"/>
          <w:szCs w:val="22"/>
        </w:rPr>
        <w:t xml:space="preserve">calculada </w:t>
      </w:r>
      <w:r w:rsidRPr="002F66F4">
        <w:rPr>
          <w:rFonts w:ascii="Ebrima" w:hAnsi="Ebrima"/>
          <w:i/>
          <w:color w:val="000000" w:themeColor="text1"/>
          <w:sz w:val="22"/>
          <w:szCs w:val="22"/>
        </w:rPr>
        <w:t>pro rata die</w:t>
      </w:r>
      <w:r w:rsidRPr="002F66F4">
        <w:rPr>
          <w:rFonts w:ascii="Ebrima" w:hAnsi="Ebrima"/>
          <w:color w:val="000000" w:themeColor="text1"/>
          <w:sz w:val="22"/>
          <w:szCs w:val="22"/>
        </w:rPr>
        <w:t xml:space="preserve"> se necessário</w:t>
      </w:r>
      <w:r w:rsidRPr="002F66F4">
        <w:rPr>
          <w:rFonts w:ascii="Ebrima" w:hAnsi="Ebrima" w:cstheme="minorHAnsi"/>
          <w:color w:val="000000" w:themeColor="text1"/>
          <w:sz w:val="22"/>
          <w:szCs w:val="22"/>
        </w:rPr>
        <w:t>, a qual</w:t>
      </w:r>
      <w:r w:rsidRPr="002F66F4">
        <w:rPr>
          <w:rFonts w:ascii="Ebrima" w:hAnsi="Ebrima"/>
          <w:color w:val="000000" w:themeColor="text1"/>
          <w:sz w:val="22"/>
          <w:szCs w:val="22"/>
        </w:rPr>
        <w:t xml:space="preserve"> será custeada </w:t>
      </w:r>
      <w:r w:rsidRPr="002F66F4">
        <w:rPr>
          <w:rFonts w:ascii="Ebrima" w:hAnsi="Ebrima" w:cstheme="minorHAnsi"/>
          <w:color w:val="000000" w:themeColor="text1"/>
          <w:sz w:val="22"/>
          <w:szCs w:val="22"/>
        </w:rPr>
        <w:t>com</w:t>
      </w:r>
      <w:r w:rsidRPr="002F66F4">
        <w:rPr>
          <w:rFonts w:ascii="Ebrima" w:hAnsi="Ebrima"/>
          <w:color w:val="000000" w:themeColor="text1"/>
          <w:sz w:val="22"/>
          <w:szCs w:val="22"/>
        </w:rPr>
        <w:t xml:space="preserve"> recursos do Patrimônio Separado, especialmente pelo </w:t>
      </w:r>
      <w:r w:rsidR="004A6A38" w:rsidRPr="002F66F4">
        <w:rPr>
          <w:rFonts w:ascii="Ebrima" w:hAnsi="Ebrima"/>
          <w:color w:val="000000" w:themeColor="text1"/>
          <w:sz w:val="22"/>
          <w:szCs w:val="22"/>
        </w:rPr>
        <w:t>Fundo de Despesas</w:t>
      </w:r>
      <w:r w:rsidRPr="002F66F4">
        <w:rPr>
          <w:rFonts w:ascii="Ebrima" w:hAnsi="Ebrima"/>
          <w:color w:val="000000" w:themeColor="text1"/>
          <w:sz w:val="22"/>
          <w:szCs w:val="22"/>
        </w:rPr>
        <w:t xml:space="preserve">, e será paga mensalmente, no </w:t>
      </w:r>
      <w:r w:rsidRPr="002F66F4">
        <w:rPr>
          <w:rFonts w:ascii="Ebrima" w:hAnsi="Ebrima" w:cstheme="minorHAnsi"/>
          <w:color w:val="000000" w:themeColor="text1"/>
          <w:sz w:val="22"/>
          <w:szCs w:val="22"/>
        </w:rPr>
        <w:t xml:space="preserve">mesmo </w:t>
      </w:r>
      <w:r w:rsidRPr="002F66F4">
        <w:rPr>
          <w:rFonts w:ascii="Ebrima" w:hAnsi="Ebrima"/>
          <w:color w:val="000000" w:themeColor="text1"/>
          <w:sz w:val="22"/>
          <w:szCs w:val="22"/>
        </w:rPr>
        <w:t xml:space="preserve">dia </w:t>
      </w:r>
      <w:r w:rsidRPr="002F66F4">
        <w:rPr>
          <w:rFonts w:ascii="Ebrima" w:hAnsi="Ebrima" w:cstheme="minorHAnsi"/>
          <w:color w:val="000000" w:themeColor="text1"/>
          <w:sz w:val="22"/>
          <w:szCs w:val="22"/>
        </w:rPr>
        <w:t>de pagamento dos CRI.</w:t>
      </w:r>
      <w:r w:rsidRPr="002F66F4">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2F66F4">
        <w:rPr>
          <w:rFonts w:ascii="Ebrima" w:hAnsi="Ebrima"/>
          <w:color w:val="000000" w:themeColor="text1"/>
          <w:sz w:val="22"/>
          <w:szCs w:val="22"/>
        </w:rPr>
        <w:t>.</w:t>
      </w:r>
    </w:p>
    <w:p w14:paraId="12FD203A" w14:textId="77777777" w:rsidR="00D87C7A" w:rsidRPr="002F66F4" w:rsidRDefault="00D87C7A" w:rsidP="00021F7A">
      <w:pPr>
        <w:pStyle w:val="PargrafodaLista"/>
        <w:spacing w:line="276" w:lineRule="auto"/>
        <w:rPr>
          <w:rFonts w:ascii="Ebrima" w:hAnsi="Ebrima"/>
          <w:color w:val="000000" w:themeColor="text1"/>
          <w:sz w:val="22"/>
          <w:szCs w:val="22"/>
        </w:rPr>
      </w:pPr>
    </w:p>
    <w:p w14:paraId="7227500C" w14:textId="6FC3F34C" w:rsidR="006B00FF" w:rsidRPr="002F66F4" w:rsidRDefault="006B00FF" w:rsidP="00E901C0">
      <w:pPr>
        <w:pStyle w:val="PargrafodaLista"/>
        <w:numPr>
          <w:ilvl w:val="2"/>
          <w:numId w:val="37"/>
        </w:numPr>
        <w:tabs>
          <w:tab w:val="left" w:pos="1701"/>
        </w:tabs>
        <w:spacing w:line="276" w:lineRule="auto"/>
        <w:ind w:hanging="11"/>
        <w:jc w:val="both"/>
        <w:rPr>
          <w:rFonts w:ascii="Ebrima" w:hAnsi="Ebrima" w:cstheme="minorHAnsi"/>
          <w:sz w:val="22"/>
          <w:szCs w:val="22"/>
        </w:rPr>
      </w:pPr>
      <w:r w:rsidRPr="002F66F4">
        <w:rPr>
          <w:rFonts w:ascii="Ebrima" w:hAnsi="Ebrima" w:cstheme="minorHAnsi"/>
          <w:sz w:val="22"/>
          <w:szCs w:val="22"/>
        </w:rPr>
        <w:t xml:space="preserve">A Taxa de Administração continuará sendo devida, mesmo após o vencimento dos CRI, caso a Emissora ainda esteja atuando em nome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4D66B2" w:rsidRPr="002F66F4">
        <w:rPr>
          <w:rFonts w:ascii="Ebrima" w:hAnsi="Ebrima" w:cstheme="minorHAnsi"/>
          <w:sz w:val="22"/>
          <w:szCs w:val="22"/>
        </w:rPr>
        <w:t>a Emitente</w:t>
      </w:r>
      <w:r w:rsidR="00ED302D">
        <w:rPr>
          <w:rFonts w:ascii="Ebrima" w:hAnsi="Ebrima" w:cstheme="minorHAnsi"/>
          <w:sz w:val="22"/>
          <w:szCs w:val="22"/>
        </w:rPr>
        <w:t>, com o Fiador,</w:t>
      </w:r>
      <w:r w:rsidR="004D66B2" w:rsidRPr="002F66F4">
        <w:rPr>
          <w:rFonts w:ascii="Ebrima" w:hAnsi="Ebrima" w:cstheme="minorHAnsi"/>
          <w:sz w:val="22"/>
          <w:szCs w:val="22"/>
        </w:rPr>
        <w:t xml:space="preserve"> ou com </w:t>
      </w:r>
      <w:r w:rsidRPr="002F66F4">
        <w:rPr>
          <w:rFonts w:ascii="Ebrima" w:hAnsi="Ebrima" w:cstheme="minorHAnsi"/>
          <w:sz w:val="22"/>
          <w:szCs w:val="22"/>
        </w:rPr>
        <w:t xml:space="preserve">o(s) devedor(es) dos Créditos </w:t>
      </w:r>
      <w:r w:rsidR="004D66B2" w:rsidRPr="002F66F4">
        <w:rPr>
          <w:rFonts w:ascii="Ebrima" w:hAnsi="Ebrima" w:cstheme="minorHAnsi"/>
          <w:sz w:val="22"/>
          <w:szCs w:val="22"/>
        </w:rPr>
        <w:t xml:space="preserve">Cedidos Fiduciariamente, </w:t>
      </w:r>
      <w:r w:rsidRPr="002F66F4">
        <w:rPr>
          <w:rFonts w:ascii="Ebrima" w:hAnsi="Ebrima" w:cstheme="minorHAnsi"/>
          <w:sz w:val="22"/>
          <w:szCs w:val="22"/>
        </w:rPr>
        <w:t>após a realização do Patrimônio Separado.</w:t>
      </w:r>
    </w:p>
    <w:p w14:paraId="6EEB1A2C" w14:textId="77777777" w:rsidR="00D26242" w:rsidRPr="002F66F4" w:rsidRDefault="00D26242" w:rsidP="00E901C0">
      <w:pPr>
        <w:pStyle w:val="PargrafodaLista"/>
        <w:spacing w:line="276" w:lineRule="auto"/>
        <w:rPr>
          <w:rFonts w:ascii="Ebrima" w:hAnsi="Ebrima"/>
          <w:color w:val="000000" w:themeColor="text1"/>
          <w:sz w:val="22"/>
          <w:szCs w:val="22"/>
        </w:rPr>
      </w:pPr>
    </w:p>
    <w:p w14:paraId="13CA1449" w14:textId="70F6F137" w:rsidR="00D87C7A" w:rsidRPr="002F66F4"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2F66F4">
        <w:rPr>
          <w:rFonts w:ascii="Ebrima" w:hAnsi="Ebrima"/>
          <w:i/>
          <w:color w:val="000000" w:themeColor="text1"/>
          <w:sz w:val="22"/>
          <w:szCs w:val="22"/>
        </w:rPr>
        <w:t>gross</w:t>
      </w:r>
      <w:proofErr w:type="spellEnd"/>
      <w:r w:rsidRPr="002F66F4">
        <w:rPr>
          <w:rFonts w:ascii="Ebrima" w:hAnsi="Ebrima"/>
          <w:i/>
          <w:color w:val="000000" w:themeColor="text1"/>
          <w:sz w:val="22"/>
          <w:szCs w:val="22"/>
        </w:rPr>
        <w:t xml:space="preserve"> </w:t>
      </w:r>
      <w:proofErr w:type="spellStart"/>
      <w:r w:rsidRPr="002F66F4">
        <w:rPr>
          <w:rFonts w:ascii="Ebrima" w:hAnsi="Ebrima"/>
          <w:i/>
          <w:color w:val="000000" w:themeColor="text1"/>
          <w:sz w:val="22"/>
          <w:szCs w:val="22"/>
        </w:rPr>
        <w:t>up</w:t>
      </w:r>
      <w:proofErr w:type="spellEnd"/>
      <w:r w:rsidRPr="002F66F4">
        <w:rPr>
          <w:rFonts w:ascii="Ebrima" w:hAnsi="Ebrima"/>
          <w:color w:val="000000" w:themeColor="text1"/>
          <w:sz w:val="22"/>
          <w:szCs w:val="22"/>
        </w:rPr>
        <w:t xml:space="preserve">), tais como: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ISS,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PIS; e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fosse incidente.</w:t>
      </w:r>
    </w:p>
    <w:p w14:paraId="4A78E55F" w14:textId="77777777" w:rsidR="00D87C7A" w:rsidRPr="002F66F4" w:rsidRDefault="00D87C7A" w:rsidP="00021F7A">
      <w:pPr>
        <w:pStyle w:val="PargrafodaLista"/>
        <w:spacing w:line="276" w:lineRule="auto"/>
        <w:rPr>
          <w:rFonts w:ascii="Ebrima" w:hAnsi="Ebrima"/>
          <w:color w:val="000000" w:themeColor="text1"/>
          <w:sz w:val="22"/>
          <w:szCs w:val="22"/>
        </w:rPr>
      </w:pPr>
    </w:p>
    <w:p w14:paraId="1B0457D6" w14:textId="4C90C2B7" w:rsidR="00D87C7A" w:rsidRPr="002F66F4" w:rsidRDefault="00D87C7A"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O Patrimônio Separado, especialmente o Fundo</w:t>
      </w:r>
      <w:r w:rsidR="00A17A15" w:rsidRPr="002F66F4">
        <w:rPr>
          <w:rFonts w:ascii="Ebrima" w:hAnsi="Ebrima"/>
          <w:color w:val="000000" w:themeColor="text1"/>
          <w:sz w:val="22"/>
          <w:szCs w:val="22"/>
        </w:rPr>
        <w:t xml:space="preserve"> de Despesas</w:t>
      </w:r>
      <w:r w:rsidRPr="002F66F4">
        <w:rPr>
          <w:rFonts w:ascii="Ebrima" w:hAnsi="Ebrima"/>
          <w:color w:val="000000" w:themeColor="text1"/>
          <w:sz w:val="22"/>
          <w:szCs w:val="22"/>
        </w:rPr>
        <w:t xml:space="preserve">, ressarcirá a Emissora de todas as despesas incorridas com relação ao exercício de suas funções, </w:t>
      </w:r>
      <w:r w:rsidR="00532361" w:rsidRPr="002F66F4">
        <w:rPr>
          <w:rFonts w:ascii="Ebrima" w:hAnsi="Ebrima"/>
          <w:color w:val="000000" w:themeColor="text1"/>
          <w:sz w:val="22"/>
          <w:szCs w:val="22"/>
        </w:rPr>
        <w:t>tais como, notificações</w:t>
      </w:r>
      <w:r w:rsidR="006B1428" w:rsidRPr="002F66F4">
        <w:rPr>
          <w:rFonts w:ascii="Ebrima" w:hAnsi="Ebrima"/>
          <w:color w:val="000000" w:themeColor="text1"/>
          <w:sz w:val="22"/>
          <w:szCs w:val="22"/>
        </w:rPr>
        <w:t>, extração de certidões, contratação de especialistas, tais como auditoria e/ou fiscalização, ou assessoria legal</w:t>
      </w:r>
      <w:r w:rsidR="001F7686" w:rsidRPr="002F66F4">
        <w:rPr>
          <w:rFonts w:ascii="Ebrima" w:hAnsi="Ebrima"/>
          <w:color w:val="000000" w:themeColor="text1"/>
          <w:sz w:val="22"/>
          <w:szCs w:val="22"/>
        </w:rPr>
        <w:t>, publicações em geral, transportes, alimentaç</w:t>
      </w:r>
      <w:r w:rsidR="00B956C4" w:rsidRPr="002F66F4">
        <w:rPr>
          <w:rFonts w:ascii="Ebrima" w:hAnsi="Ebrima"/>
          <w:color w:val="000000" w:themeColor="text1"/>
          <w:sz w:val="22"/>
          <w:szCs w:val="22"/>
        </w:rPr>
        <w:t>ã</w:t>
      </w:r>
      <w:r w:rsidR="001F7686" w:rsidRPr="002F66F4">
        <w:rPr>
          <w:rFonts w:ascii="Ebrima" w:hAnsi="Ebrima"/>
          <w:color w:val="000000" w:themeColor="text1"/>
          <w:sz w:val="22"/>
          <w:szCs w:val="22"/>
        </w:rPr>
        <w:t xml:space="preserve">o, viagens e estadias, voltadas à proteção dos direitos e interesses dos </w:t>
      </w:r>
      <w:r w:rsidR="002D3834" w:rsidRPr="002F66F4">
        <w:rPr>
          <w:rFonts w:ascii="Ebrima" w:hAnsi="Ebrima"/>
          <w:color w:val="000000" w:themeColor="text1"/>
          <w:sz w:val="22"/>
          <w:szCs w:val="22"/>
        </w:rPr>
        <w:t>T</w:t>
      </w:r>
      <w:r w:rsidR="001F7686" w:rsidRPr="002F66F4">
        <w:rPr>
          <w:rFonts w:ascii="Ebrima" w:hAnsi="Ebrima"/>
          <w:color w:val="000000" w:themeColor="text1"/>
          <w:sz w:val="22"/>
          <w:szCs w:val="22"/>
        </w:rPr>
        <w:t xml:space="preserve">itulares </w:t>
      </w:r>
      <w:r w:rsidR="002D3834" w:rsidRPr="002F66F4">
        <w:rPr>
          <w:rFonts w:ascii="Ebrima" w:hAnsi="Ebrima" w:cstheme="minorHAnsi"/>
          <w:sz w:val="22"/>
          <w:szCs w:val="22"/>
        </w:rPr>
        <w:t>dos</w:t>
      </w:r>
      <w:r w:rsidR="001F7686" w:rsidRPr="002F66F4">
        <w:rPr>
          <w:rFonts w:ascii="Ebrima" w:hAnsi="Ebrima"/>
          <w:color w:val="000000" w:themeColor="text1"/>
          <w:sz w:val="22"/>
          <w:szCs w:val="22"/>
        </w:rPr>
        <w:t xml:space="preserve"> CRI ou para realizar </w:t>
      </w:r>
      <w:r w:rsidR="00B956C4" w:rsidRPr="002F66F4">
        <w:rPr>
          <w:rFonts w:ascii="Ebrima" w:hAnsi="Ebrima"/>
          <w:color w:val="000000" w:themeColor="text1"/>
          <w:sz w:val="22"/>
          <w:szCs w:val="22"/>
        </w:rPr>
        <w:t xml:space="preserve">os Créditos do Patrimônio Separado. O ressarcimento a que se refere esta </w:t>
      </w:r>
      <w:r w:rsidR="003D6D2E" w:rsidRPr="002F66F4">
        <w:rPr>
          <w:rFonts w:ascii="Ebrima" w:hAnsi="Ebrima"/>
          <w:color w:val="000000" w:themeColor="text1"/>
          <w:sz w:val="22"/>
          <w:szCs w:val="22"/>
        </w:rPr>
        <w:t>Cláusula</w:t>
      </w:r>
      <w:r w:rsidR="00B956C4" w:rsidRPr="002F66F4">
        <w:rPr>
          <w:rFonts w:ascii="Ebrima" w:hAnsi="Ebrima"/>
          <w:color w:val="000000" w:themeColor="text1"/>
          <w:sz w:val="22"/>
          <w:szCs w:val="22"/>
        </w:rPr>
        <w:t xml:space="preserve"> será efetuado em </w:t>
      </w:r>
      <w:r w:rsidRPr="002F66F4">
        <w:rPr>
          <w:rFonts w:ascii="Ebrima" w:hAnsi="Ebrima"/>
          <w:color w:val="000000" w:themeColor="text1"/>
          <w:sz w:val="22"/>
          <w:szCs w:val="22"/>
        </w:rPr>
        <w:t>até 5 (cinco) Dias Úteis após a efetivação da despesa em questão.</w:t>
      </w:r>
    </w:p>
    <w:p w14:paraId="0CF37350" w14:textId="77777777" w:rsidR="00DD4B9D" w:rsidRPr="002F66F4" w:rsidRDefault="00DD4B9D" w:rsidP="00021F7A">
      <w:pPr>
        <w:pStyle w:val="PargrafodaLista"/>
        <w:spacing w:line="276" w:lineRule="auto"/>
        <w:rPr>
          <w:rFonts w:ascii="Ebrima" w:hAnsi="Ebrima"/>
          <w:color w:val="000000" w:themeColor="text1"/>
          <w:sz w:val="22"/>
          <w:szCs w:val="22"/>
        </w:rPr>
      </w:pPr>
    </w:p>
    <w:p w14:paraId="2200DA5B" w14:textId="688ACA82" w:rsidR="00D87C7A" w:rsidRPr="002F66F4" w:rsidRDefault="009520E1" w:rsidP="00021F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lastRenderedPageBreak/>
        <w:t>Adicionalmente,</w:t>
      </w:r>
      <w:r w:rsidR="009F3FC1" w:rsidRPr="002F66F4">
        <w:rPr>
          <w:rFonts w:ascii="Ebrima" w:hAnsi="Ebrima"/>
          <w:color w:val="000000" w:themeColor="text1"/>
          <w:sz w:val="22"/>
          <w:szCs w:val="22"/>
        </w:rPr>
        <w:t xml:space="preserve"> em caso de inadimplemento dos CRI ou reestruturação de suas carac</w:t>
      </w:r>
      <w:r w:rsidR="00BF682D" w:rsidRPr="002F66F4">
        <w:rPr>
          <w:rFonts w:ascii="Ebrima" w:hAnsi="Ebrima"/>
          <w:color w:val="000000" w:themeColor="text1"/>
          <w:sz w:val="22"/>
          <w:szCs w:val="22"/>
        </w:rPr>
        <w:t xml:space="preserve">terísticas após a Emissão, será </w:t>
      </w:r>
      <w:r w:rsidR="00D87C7A" w:rsidRPr="002F66F4">
        <w:rPr>
          <w:rFonts w:ascii="Ebrima" w:hAnsi="Ebrima"/>
          <w:color w:val="000000" w:themeColor="text1"/>
          <w:sz w:val="22"/>
          <w:szCs w:val="22"/>
        </w:rPr>
        <w:t xml:space="preserve">devido à </w:t>
      </w:r>
      <w:proofErr w:type="spellStart"/>
      <w:r w:rsidR="00D87C7A" w:rsidRPr="002F66F4">
        <w:rPr>
          <w:rFonts w:ascii="Ebrima" w:hAnsi="Ebrima"/>
          <w:color w:val="000000" w:themeColor="text1"/>
          <w:sz w:val="22"/>
          <w:szCs w:val="22"/>
        </w:rPr>
        <w:t>Securitizadora</w:t>
      </w:r>
      <w:proofErr w:type="spellEnd"/>
      <w:r w:rsidR="00D87C7A" w:rsidRPr="002F66F4">
        <w:rPr>
          <w:rFonts w:ascii="Ebrima" w:hAnsi="Ebrima"/>
          <w:color w:val="000000" w:themeColor="text1"/>
          <w:sz w:val="22"/>
          <w:szCs w:val="22"/>
        </w:rPr>
        <w:t xml:space="preserve">, uma remuneração adicional no valor de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9C02EE" w:rsidRPr="0061174C">
        <w:rPr>
          <w:rFonts w:ascii="Ebrima" w:hAnsi="Ebrima"/>
          <w:color w:val="000000" w:themeColor="text1"/>
          <w:sz w:val="22"/>
          <w:szCs w:val="22"/>
          <w:highlight w:val="yellow"/>
        </w:rPr>
        <w:t>[</w:t>
      </w:r>
      <w:r w:rsidR="00BF682D" w:rsidRPr="002F66F4">
        <w:rPr>
          <w:rFonts w:ascii="Ebrima" w:hAnsi="Ebrima"/>
          <w:color w:val="000000" w:themeColor="text1"/>
          <w:sz w:val="22"/>
          <w:szCs w:val="22"/>
        </w:rPr>
        <w:t>R$ 600,00 (seiscentos reais</w:t>
      </w:r>
      <w:r w:rsidR="00BF682D" w:rsidRPr="0061174C">
        <w:rPr>
          <w:rFonts w:ascii="Ebrima" w:hAnsi="Ebrima"/>
          <w:color w:val="000000" w:themeColor="text1"/>
          <w:sz w:val="22"/>
          <w:szCs w:val="22"/>
        </w:rPr>
        <w:t>)</w:t>
      </w:r>
      <w:r w:rsidR="009C02EE" w:rsidRPr="0061174C">
        <w:rPr>
          <w:rFonts w:ascii="Ebrima" w:hAnsi="Ebrima"/>
          <w:color w:val="000000" w:themeColor="text1"/>
          <w:sz w:val="22"/>
          <w:szCs w:val="22"/>
          <w:highlight w:val="yellow"/>
        </w:rPr>
        <w:t>]</w:t>
      </w:r>
      <w:r w:rsidR="00BF682D" w:rsidRPr="002F66F4">
        <w:rPr>
          <w:rFonts w:ascii="Ebrima" w:hAnsi="Ebrima"/>
          <w:color w:val="000000" w:themeColor="text1"/>
          <w:sz w:val="22"/>
          <w:szCs w:val="22"/>
        </w:rPr>
        <w:t xml:space="preserve"> </w:t>
      </w:r>
      <w:r w:rsidR="00D87C7A" w:rsidRPr="002F66F4">
        <w:rPr>
          <w:rFonts w:ascii="Ebrima" w:hAnsi="Ebrima"/>
          <w:color w:val="000000" w:themeColor="text1"/>
          <w:sz w:val="22"/>
          <w:szCs w:val="22"/>
        </w:rPr>
        <w:t>por hora de trabalho</w:t>
      </w:r>
      <w:r w:rsidR="009E36A6" w:rsidRPr="002F66F4">
        <w:rPr>
          <w:rFonts w:ascii="Ebrima" w:hAnsi="Ebrima"/>
          <w:color w:val="000000" w:themeColor="text1"/>
          <w:sz w:val="22"/>
          <w:szCs w:val="22"/>
        </w:rPr>
        <w:t xml:space="preserve"> dedicado à </w:t>
      </w:r>
      <w:r w:rsidR="009E36A6" w:rsidRPr="002F66F4">
        <w:rPr>
          <w:rFonts w:ascii="Ebrima" w:hAnsi="Ebrima"/>
          <w:b/>
          <w:color w:val="000000" w:themeColor="text1"/>
          <w:sz w:val="22"/>
          <w:szCs w:val="22"/>
        </w:rPr>
        <w:t>(i)</w:t>
      </w:r>
      <w:r w:rsidR="009E36A6" w:rsidRPr="002F66F4">
        <w:rPr>
          <w:rFonts w:ascii="Ebrima" w:hAnsi="Ebrima"/>
          <w:color w:val="000000" w:themeColor="text1"/>
          <w:sz w:val="22"/>
          <w:szCs w:val="22"/>
        </w:rPr>
        <w:t xml:space="preserve"> execução de garantias dos CRI, e/ou </w:t>
      </w:r>
      <w:r w:rsidR="009E36A6" w:rsidRPr="002F66F4">
        <w:rPr>
          <w:rFonts w:ascii="Ebrima" w:hAnsi="Ebrima"/>
          <w:b/>
          <w:color w:val="000000" w:themeColor="text1"/>
          <w:sz w:val="22"/>
          <w:szCs w:val="22"/>
        </w:rPr>
        <w:t>(</w:t>
      </w:r>
      <w:proofErr w:type="spellStart"/>
      <w:r w:rsidR="009E36A6" w:rsidRPr="002F66F4">
        <w:rPr>
          <w:rFonts w:ascii="Ebrima" w:hAnsi="Ebrima"/>
          <w:b/>
          <w:color w:val="000000" w:themeColor="text1"/>
          <w:sz w:val="22"/>
          <w:szCs w:val="22"/>
        </w:rPr>
        <w:t>ii</w:t>
      </w:r>
      <w:proofErr w:type="spellEnd"/>
      <w:r w:rsidR="009E36A6" w:rsidRPr="002F66F4">
        <w:rPr>
          <w:rFonts w:ascii="Ebrima" w:hAnsi="Ebrima"/>
          <w:b/>
          <w:color w:val="000000" w:themeColor="text1"/>
          <w:sz w:val="22"/>
          <w:szCs w:val="22"/>
        </w:rPr>
        <w:t>)</w:t>
      </w:r>
      <w:r w:rsidR="009E36A6" w:rsidRPr="002F66F4">
        <w:rPr>
          <w:rFonts w:ascii="Ebrima" w:hAnsi="Ebrima"/>
          <w:color w:val="000000" w:themeColor="text1"/>
          <w:sz w:val="22"/>
          <w:szCs w:val="22"/>
        </w:rPr>
        <w:t xml:space="preserve"> participação em Assembleias Gerais e a consequente implementação das decisões </w:t>
      </w:r>
      <w:r w:rsidR="00A65DA0" w:rsidRPr="002F66F4">
        <w:rPr>
          <w:rFonts w:ascii="Ebrima" w:hAnsi="Ebrima"/>
          <w:color w:val="000000" w:themeColor="text1"/>
          <w:sz w:val="22"/>
          <w:szCs w:val="22"/>
        </w:rPr>
        <w:t xml:space="preserve">nelas tomadas, paga em 5 (cinco) dias após a comprovação </w:t>
      </w:r>
      <w:r w:rsidR="008A0FB7" w:rsidRPr="002F66F4">
        <w:rPr>
          <w:rFonts w:ascii="Ebrima" w:hAnsi="Ebrima"/>
          <w:color w:val="000000" w:themeColor="text1"/>
          <w:sz w:val="22"/>
          <w:szCs w:val="22"/>
        </w:rPr>
        <w:t xml:space="preserve">da entrega, pela </w:t>
      </w:r>
      <w:proofErr w:type="spellStart"/>
      <w:r w:rsidR="008A0FB7" w:rsidRPr="002F66F4">
        <w:rPr>
          <w:rFonts w:ascii="Ebrima" w:hAnsi="Ebrima"/>
          <w:color w:val="000000" w:themeColor="text1"/>
          <w:sz w:val="22"/>
          <w:szCs w:val="22"/>
        </w:rPr>
        <w:t>Securitizadora</w:t>
      </w:r>
      <w:proofErr w:type="spellEnd"/>
      <w:r w:rsidR="008A0FB7" w:rsidRPr="002F66F4">
        <w:rPr>
          <w:rFonts w:ascii="Ebrima" w:hAnsi="Ebrima"/>
          <w:color w:val="000000" w:themeColor="text1"/>
          <w:sz w:val="22"/>
          <w:szCs w:val="22"/>
        </w:rPr>
        <w:t xml:space="preserve">, de “relatório de horas” </w:t>
      </w:r>
      <w:r w:rsidR="004F29F3" w:rsidRPr="002F66F4">
        <w:rPr>
          <w:rFonts w:ascii="Ebrima" w:hAnsi="Ebrima"/>
          <w:color w:val="000000" w:themeColor="text1"/>
          <w:sz w:val="22"/>
          <w:szCs w:val="22"/>
        </w:rPr>
        <w:t xml:space="preserve">à </w:t>
      </w:r>
      <w:r w:rsidR="00DB7F5C" w:rsidRPr="002F66F4">
        <w:rPr>
          <w:rFonts w:ascii="Ebrima" w:hAnsi="Ebrima"/>
          <w:color w:val="000000" w:themeColor="text1"/>
          <w:sz w:val="22"/>
          <w:szCs w:val="22"/>
        </w:rPr>
        <w:t>Emitente</w:t>
      </w:r>
      <w:r w:rsidR="004F29F3" w:rsidRPr="002F66F4">
        <w:rPr>
          <w:rFonts w:ascii="Ebrima" w:hAnsi="Ebrima"/>
          <w:color w:val="000000" w:themeColor="text1"/>
          <w:sz w:val="22"/>
          <w:szCs w:val="22"/>
        </w:rPr>
        <w:t>.</w:t>
      </w:r>
    </w:p>
    <w:p w14:paraId="15C59ABF" w14:textId="77777777" w:rsidR="00D87C7A" w:rsidRPr="002F66F4" w:rsidRDefault="00D87C7A" w:rsidP="00021F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491A58C6" w:rsidR="00D87C7A" w:rsidRPr="002F66F4" w:rsidRDefault="00D87C7A" w:rsidP="00021F7A">
      <w:pPr>
        <w:pStyle w:val="PargrafodaLista"/>
        <w:numPr>
          <w:ilvl w:val="3"/>
          <w:numId w:val="37"/>
        </w:numPr>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Entende-se por “reestruturação” a alteração de condições relacionadas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às Garantias,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às condições essenciais dos CRI, tais como datas de pagamento, </w:t>
      </w:r>
      <w:r w:rsidR="00DB7F5C" w:rsidRPr="002F66F4">
        <w:rPr>
          <w:rFonts w:ascii="Ebrima" w:hAnsi="Ebrima"/>
          <w:color w:val="000000" w:themeColor="text1"/>
          <w:sz w:val="22"/>
          <w:szCs w:val="22"/>
        </w:rPr>
        <w:t>R</w:t>
      </w:r>
      <w:r w:rsidRPr="002F66F4">
        <w:rPr>
          <w:rFonts w:ascii="Ebrima" w:hAnsi="Ebrima"/>
          <w:color w:val="000000" w:themeColor="text1"/>
          <w:sz w:val="22"/>
          <w:szCs w:val="22"/>
        </w:rPr>
        <w:t xml:space="preserve">emuneração e índice de </w:t>
      </w:r>
      <w:r w:rsidR="00DB7F5C" w:rsidRPr="002F66F4">
        <w:rPr>
          <w:rFonts w:ascii="Ebrima" w:hAnsi="Ebrima"/>
          <w:color w:val="000000" w:themeColor="text1"/>
          <w:sz w:val="22"/>
          <w:szCs w:val="22"/>
        </w:rPr>
        <w:t>A</w:t>
      </w:r>
      <w:r w:rsidRPr="002F66F4">
        <w:rPr>
          <w:rFonts w:ascii="Ebrima" w:hAnsi="Ebrima"/>
          <w:color w:val="000000" w:themeColor="text1"/>
          <w:sz w:val="22"/>
          <w:szCs w:val="22"/>
        </w:rPr>
        <w:t>tualização</w:t>
      </w:r>
      <w:r w:rsidR="00DB7F5C" w:rsidRPr="002F66F4">
        <w:rPr>
          <w:rFonts w:ascii="Ebrima" w:hAnsi="Ebrima"/>
          <w:color w:val="000000" w:themeColor="text1"/>
          <w:sz w:val="22"/>
          <w:szCs w:val="22"/>
        </w:rPr>
        <w:t xml:space="preserve"> Monetária</w:t>
      </w:r>
      <w:r w:rsidRPr="002F66F4">
        <w:rPr>
          <w:rFonts w:ascii="Ebrima" w:hAnsi="Ebrima"/>
          <w:color w:val="000000" w:themeColor="text1"/>
          <w:sz w:val="22"/>
          <w:szCs w:val="22"/>
        </w:rPr>
        <w:t xml:space="preserve">, Data de Vencimento, fluxos operacionais de pagamento ou recebimento de valores, carência ou </w:t>
      </w:r>
      <w:proofErr w:type="spellStart"/>
      <w:r w:rsidRPr="002F66F4">
        <w:rPr>
          <w:rFonts w:ascii="Ebrima" w:hAnsi="Ebrima"/>
          <w:i/>
          <w:color w:val="000000" w:themeColor="text1"/>
          <w:sz w:val="22"/>
          <w:szCs w:val="22"/>
        </w:rPr>
        <w:t>covenants</w:t>
      </w:r>
      <w:proofErr w:type="spellEnd"/>
      <w:r w:rsidRPr="002F66F4">
        <w:rPr>
          <w:rFonts w:ascii="Ebrima" w:hAnsi="Ebrima"/>
          <w:color w:val="000000" w:themeColor="text1"/>
          <w:sz w:val="22"/>
          <w:szCs w:val="22"/>
        </w:rPr>
        <w:t xml:space="preserve"> operacionais ou financeiros,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ao vencimento dos CRI.</w:t>
      </w:r>
    </w:p>
    <w:p w14:paraId="7BC768DE" w14:textId="77777777" w:rsidR="00D87C7A" w:rsidRPr="002F66F4" w:rsidRDefault="00D87C7A" w:rsidP="00021F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2F87C9E0" w:rsidR="00D87C7A" w:rsidRPr="002F66F4" w:rsidRDefault="00D87C7A" w:rsidP="00021F7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 xml:space="preserve">O pagamento da remuneração prevista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ocorrerá sem prejuízo da remuneração devida a terceiros eventualmente contratados para a prestação de serviços acessórios àqueles prestados pela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w:t>
      </w:r>
    </w:p>
    <w:p w14:paraId="442D900B" w14:textId="77777777" w:rsidR="00643673" w:rsidRPr="002F66F4" w:rsidRDefault="00643673" w:rsidP="00FC4DF7">
      <w:pPr>
        <w:pStyle w:val="PargrafodaLista"/>
        <w:tabs>
          <w:tab w:val="left" w:pos="709"/>
        </w:tabs>
        <w:spacing w:line="276" w:lineRule="auto"/>
        <w:ind w:left="1701"/>
        <w:jc w:val="both"/>
        <w:rPr>
          <w:rFonts w:ascii="Ebrima" w:hAnsi="Ebrima"/>
          <w:color w:val="000000" w:themeColor="text1"/>
          <w:sz w:val="22"/>
          <w:szCs w:val="22"/>
        </w:rPr>
      </w:pPr>
    </w:p>
    <w:p w14:paraId="58D45449" w14:textId="07585864" w:rsidR="00D87C7A" w:rsidRPr="002F66F4" w:rsidRDefault="00643673" w:rsidP="00DB2AA8">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2F66F4">
        <w:rPr>
          <w:rFonts w:ascii="Ebrima" w:hAnsi="Ebrima"/>
          <w:color w:val="000000" w:themeColor="text1"/>
          <w:sz w:val="22"/>
          <w:szCs w:val="22"/>
        </w:rPr>
        <w:t>O pagamento da remuneração prevista nest</w:t>
      </w:r>
      <w:r w:rsidR="009C02EE" w:rsidRPr="002F66F4">
        <w:rPr>
          <w:rFonts w:ascii="Ebrima" w:hAnsi="Ebrima"/>
          <w:color w:val="000000" w:themeColor="text1"/>
          <w:sz w:val="22"/>
          <w:szCs w:val="22"/>
        </w:rPr>
        <w:t>a Cláusula</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dever</w:t>
      </w:r>
      <w:r w:rsidRPr="002F66F4">
        <w:rPr>
          <w:rFonts w:ascii="Ebrima" w:hAnsi="Ebrima"/>
          <w:color w:val="000000" w:themeColor="text1"/>
          <w:sz w:val="22"/>
          <w:szCs w:val="22"/>
        </w:rPr>
        <w:t>á</w:t>
      </w:r>
      <w:r w:rsidRPr="00FC4DF7">
        <w:rPr>
          <w:rFonts w:ascii="Ebrima" w:eastAsiaTheme="minorHAnsi" w:hAnsi="Ebrima"/>
          <w:color w:val="000000" w:themeColor="text1"/>
          <w:sz w:val="22"/>
        </w:rPr>
        <w:t xml:space="preserve"> ser arcad</w:t>
      </w:r>
      <w:r w:rsidR="00DB7F5C" w:rsidRPr="002F66F4">
        <w:rPr>
          <w:rFonts w:ascii="Ebrima" w:hAnsi="Ebrima"/>
          <w:color w:val="000000" w:themeColor="text1"/>
          <w:sz w:val="22"/>
          <w:szCs w:val="22"/>
        </w:rPr>
        <w:t>o</w:t>
      </w:r>
      <w:r w:rsidRPr="00FC4DF7">
        <w:rPr>
          <w:rFonts w:ascii="Ebrima" w:eastAsiaTheme="minorHAnsi" w:hAnsi="Ebrima"/>
          <w:color w:val="000000" w:themeColor="text1"/>
          <w:sz w:val="22"/>
        </w:rPr>
        <w:t xml:space="preserve"> pela </w:t>
      </w:r>
      <w:r w:rsidRPr="002F66F4">
        <w:rPr>
          <w:rFonts w:ascii="Ebrima" w:hAnsi="Ebrima"/>
          <w:color w:val="000000" w:themeColor="text1"/>
          <w:sz w:val="22"/>
          <w:szCs w:val="22"/>
        </w:rPr>
        <w:t>Emitente</w:t>
      </w:r>
      <w:r w:rsidRPr="00FC4DF7">
        <w:rPr>
          <w:rFonts w:ascii="Ebrima" w:eastAsiaTheme="minorHAnsi" w:hAnsi="Ebrima"/>
          <w:color w:val="000000" w:themeColor="text1"/>
          <w:sz w:val="22"/>
        </w:rPr>
        <w:t>, com recursos do</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 xml:space="preserve">Fundo de Despesas, sendo que, </w:t>
      </w:r>
      <w:r w:rsidRPr="002F66F4">
        <w:rPr>
          <w:rFonts w:ascii="Ebrima" w:hAnsi="Ebrima"/>
          <w:color w:val="000000" w:themeColor="text1"/>
          <w:sz w:val="22"/>
          <w:szCs w:val="22"/>
        </w:rPr>
        <w:t xml:space="preserve">a Emitente deverá arcar com a diferença </w:t>
      </w:r>
      <w:r w:rsidRPr="00FC4DF7">
        <w:rPr>
          <w:rFonts w:ascii="Ebrima" w:eastAsiaTheme="minorHAnsi" w:hAnsi="Ebrima"/>
          <w:color w:val="000000" w:themeColor="text1"/>
          <w:sz w:val="22"/>
        </w:rPr>
        <w:t>caso não haja recursos suficientes</w:t>
      </w:r>
      <w:r w:rsidRPr="002F66F4">
        <w:rPr>
          <w:rFonts w:ascii="Ebrima" w:hAnsi="Ebrima"/>
          <w:color w:val="000000" w:themeColor="text1"/>
          <w:sz w:val="22"/>
          <w:szCs w:val="22"/>
        </w:rPr>
        <w:t xml:space="preserve"> no Fundo de Despesas, bem como a </w:t>
      </w:r>
      <w:r w:rsidR="00DB7F5C" w:rsidRPr="002F66F4">
        <w:rPr>
          <w:rFonts w:ascii="Ebrima" w:hAnsi="Ebrima"/>
          <w:color w:val="000000" w:themeColor="text1"/>
          <w:sz w:val="22"/>
          <w:szCs w:val="22"/>
        </w:rPr>
        <w:t>recompô-lo</w:t>
      </w:r>
      <w:r w:rsidRPr="002F66F4">
        <w:rPr>
          <w:rFonts w:ascii="Ebrima" w:hAnsi="Ebrima"/>
          <w:color w:val="000000" w:themeColor="text1"/>
          <w:sz w:val="22"/>
          <w:szCs w:val="22"/>
        </w:rPr>
        <w:t>, em conformidade com este Termo de Securitização</w:t>
      </w:r>
      <w:r w:rsidRPr="00FC4DF7">
        <w:rPr>
          <w:rFonts w:ascii="Ebrima" w:eastAsiaTheme="minorHAnsi" w:hAnsi="Ebrima"/>
          <w:color w:val="000000" w:themeColor="text1"/>
          <w:sz w:val="22"/>
        </w:rPr>
        <w:t>.</w:t>
      </w:r>
    </w:p>
    <w:p w14:paraId="1B80AA4C" w14:textId="77777777" w:rsidR="00643673" w:rsidRPr="00FC4DF7" w:rsidRDefault="00643673" w:rsidP="00FC4DF7">
      <w:pPr>
        <w:tabs>
          <w:tab w:val="left" w:pos="709"/>
        </w:tabs>
        <w:spacing w:line="276" w:lineRule="auto"/>
        <w:jc w:val="both"/>
        <w:rPr>
          <w:rFonts w:ascii="Ebrima" w:hAnsi="Ebrima"/>
          <w:color w:val="000000" w:themeColor="text1"/>
          <w:sz w:val="22"/>
          <w:szCs w:val="22"/>
        </w:rPr>
      </w:pPr>
    </w:p>
    <w:p w14:paraId="64B259F8" w14:textId="0295904D"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51" w:name="_Toc451888006"/>
      <w:bookmarkStart w:id="152" w:name="_Toc453263780"/>
      <w:bookmarkStart w:id="153" w:name="_Toc432070562"/>
      <w:bookmarkStart w:id="154" w:name="_Toc528153854"/>
      <w:bookmarkStart w:id="155" w:name="_Toc89184577"/>
      <w:bookmarkStart w:id="156" w:name="_Toc89709702"/>
      <w:bookmarkStart w:id="157" w:name="_Toc89443355"/>
      <w:r w:rsidRPr="002F66F4">
        <w:rPr>
          <w:rFonts w:ascii="Ebrima" w:hAnsi="Ebrima"/>
          <w:color w:val="000000" w:themeColor="text1"/>
          <w:sz w:val="22"/>
          <w:szCs w:val="22"/>
        </w:rPr>
        <w:t xml:space="preserve">CLÁUSULA X – </w:t>
      </w:r>
      <w:r w:rsidRPr="002F66F4">
        <w:rPr>
          <w:rFonts w:ascii="Ebrima" w:hAnsi="Ebrima"/>
          <w:smallCaps/>
          <w:color w:val="000000" w:themeColor="text1"/>
          <w:sz w:val="22"/>
          <w:szCs w:val="22"/>
        </w:rPr>
        <w:t>DECLARAÇÕES E OBRIGAÇÕES DA EMISSORA</w:t>
      </w:r>
      <w:bookmarkEnd w:id="151"/>
      <w:bookmarkEnd w:id="152"/>
      <w:bookmarkEnd w:id="153"/>
      <w:bookmarkEnd w:id="154"/>
      <w:bookmarkEnd w:id="155"/>
      <w:bookmarkEnd w:id="156"/>
      <w:bookmarkEnd w:id="157"/>
    </w:p>
    <w:p w14:paraId="29327D0D"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10F41C2A" w14:textId="77777777" w:rsidR="00D87C7A" w:rsidRPr="002F66F4" w:rsidRDefault="00D87C7A" w:rsidP="00021F7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Sem prejuízo das demais declarações expressamente previstas na regulamentação aplicável, neste Termo de Securitização</w:t>
      </w:r>
      <w:r w:rsidRPr="002F66F4">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nos demais Documentos da Operação, a Emissora, neste ato declara e garante que:</w:t>
      </w:r>
    </w:p>
    <w:p w14:paraId="7FE932D2"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304FB201" w14:textId="77777777"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é uma sociedade devidamente organizada, constituída e existente sob a forma de sociedade por ações com registro de companhia aberta perante a CVM de acordo com as leis brasileiras;</w:t>
      </w:r>
    </w:p>
    <w:p w14:paraId="7C6C92D2"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6C4986E9" w14:textId="77777777"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5D252F2B" w14:textId="77777777"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os representantes legais que assinam este Termo de Securitização têm poderes estatutários e/ou delegados para assumir, em seu nome, as obrigações ora estabelecidas e, </w:t>
      </w:r>
      <w:r w:rsidRPr="002F66F4">
        <w:rPr>
          <w:rFonts w:ascii="Ebrima" w:hAnsi="Ebrima"/>
          <w:color w:val="000000" w:themeColor="text1"/>
          <w:sz w:val="22"/>
          <w:szCs w:val="22"/>
        </w:rPr>
        <w:lastRenderedPageBreak/>
        <w:t>sendo mandatários, tiveram os poderes legitimamente outorgados, estando os respectivos mandatos em pleno vigor;</w:t>
      </w:r>
    </w:p>
    <w:p w14:paraId="768F67AC"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768936A1" w14:textId="77777777"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21B5ACCB" w14:textId="56814378"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4E5DEFD5" w14:textId="38063D25" w:rsidR="00D87C7A" w:rsidRPr="002F66F4" w:rsidRDefault="00D87C7A" w:rsidP="00021F7A">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2F66F4">
        <w:rPr>
          <w:rFonts w:ascii="Ebrima" w:hAnsi="Ebrima"/>
          <w:color w:val="000000" w:themeColor="text1"/>
          <w:sz w:val="22"/>
          <w:szCs w:val="22"/>
        </w:rPr>
        <w:t>;</w:t>
      </w:r>
    </w:p>
    <w:p w14:paraId="5A505A18" w14:textId="77777777" w:rsidR="00034296" w:rsidRPr="002F66F4" w:rsidRDefault="00034296" w:rsidP="00E901C0">
      <w:pPr>
        <w:pStyle w:val="PargrafodaLista"/>
        <w:spacing w:line="276" w:lineRule="auto"/>
        <w:rPr>
          <w:rFonts w:ascii="Ebrima" w:hAnsi="Ebrima"/>
          <w:color w:val="000000" w:themeColor="text1"/>
          <w:sz w:val="22"/>
          <w:szCs w:val="22"/>
        </w:rPr>
      </w:pPr>
    </w:p>
    <w:p w14:paraId="61E5CC30" w14:textId="3354E945" w:rsidR="00034296" w:rsidRPr="002F66F4" w:rsidRDefault="00034296" w:rsidP="00E901C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assegurará a existência e a validade as Garantias</w:t>
      </w:r>
      <w:bookmarkStart w:id="158" w:name="_Hlk88515815"/>
      <w:r w:rsidR="00DB7F5C" w:rsidRPr="002F66F4">
        <w:rPr>
          <w:rFonts w:ascii="Ebrima" w:hAnsi="Ebrima" w:cstheme="minorHAnsi"/>
          <w:sz w:val="22"/>
          <w:szCs w:val="22"/>
        </w:rPr>
        <w:t>,</w:t>
      </w:r>
      <w:r w:rsidRPr="002F66F4">
        <w:rPr>
          <w:rFonts w:ascii="Ebrima" w:hAnsi="Ebrima" w:cstheme="minorHAnsi"/>
          <w:sz w:val="22"/>
          <w:szCs w:val="22"/>
        </w:rPr>
        <w:t xml:space="preserve"> </w:t>
      </w:r>
      <w:r w:rsidR="00DB7F5C" w:rsidRPr="002F66F4">
        <w:rPr>
          <w:rFonts w:ascii="Ebrima" w:hAnsi="Ebrima" w:cstheme="minorHAnsi"/>
          <w:sz w:val="22"/>
          <w:szCs w:val="22"/>
        </w:rPr>
        <w:t>nas condições que foram ou serão outorgadas,</w:t>
      </w:r>
      <w:bookmarkEnd w:id="158"/>
      <w:r w:rsidR="00DB7F5C" w:rsidRPr="002F66F4">
        <w:rPr>
          <w:rFonts w:ascii="Ebrima" w:hAnsi="Ebrima" w:cstheme="minorHAnsi"/>
          <w:sz w:val="22"/>
          <w:szCs w:val="22"/>
        </w:rPr>
        <w:t xml:space="preserve"> </w:t>
      </w:r>
      <w:r w:rsidRPr="002F66F4">
        <w:rPr>
          <w:rFonts w:ascii="Ebrima" w:hAnsi="Ebrima" w:cstheme="minorHAnsi"/>
          <w:sz w:val="22"/>
          <w:szCs w:val="22"/>
        </w:rPr>
        <w:t>vinculadas à presente oferta, bem como a sua devida constituição e formalização;</w:t>
      </w:r>
    </w:p>
    <w:p w14:paraId="47D732D1" w14:textId="77777777" w:rsidR="00034296" w:rsidRPr="002F66F4" w:rsidRDefault="00034296" w:rsidP="00E901C0">
      <w:pPr>
        <w:pStyle w:val="PargrafodaLista"/>
        <w:spacing w:line="276" w:lineRule="auto"/>
        <w:rPr>
          <w:rFonts w:ascii="Ebrima" w:hAnsi="Ebrima" w:cstheme="minorHAnsi"/>
          <w:sz w:val="22"/>
          <w:szCs w:val="22"/>
        </w:rPr>
      </w:pPr>
    </w:p>
    <w:p w14:paraId="25C54C8D" w14:textId="77777777" w:rsidR="00034296" w:rsidRPr="002F66F4" w:rsidRDefault="00034296" w:rsidP="00E901C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1D1681C9" w14:textId="77777777" w:rsidR="00034296" w:rsidRPr="002F66F4" w:rsidRDefault="00034296" w:rsidP="00E901C0">
      <w:pPr>
        <w:pStyle w:val="PargrafodaLista"/>
        <w:spacing w:line="276" w:lineRule="auto"/>
        <w:rPr>
          <w:rFonts w:ascii="Ebrima" w:hAnsi="Ebrima" w:cstheme="minorHAnsi"/>
          <w:sz w:val="22"/>
          <w:szCs w:val="22"/>
        </w:rPr>
      </w:pPr>
    </w:p>
    <w:p w14:paraId="037DB738" w14:textId="3ECD9C5C" w:rsidR="00034296" w:rsidRPr="002F66F4" w:rsidRDefault="00034296" w:rsidP="00E901C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a existência e a integridade dos </w:t>
      </w:r>
      <w:r w:rsidR="00A661E0" w:rsidRPr="002F66F4">
        <w:rPr>
          <w:rFonts w:ascii="Ebrima" w:hAnsi="Ebrima" w:cstheme="minorHAnsi"/>
          <w:sz w:val="22"/>
          <w:szCs w:val="22"/>
        </w:rPr>
        <w:t>C</w:t>
      </w:r>
      <w:r w:rsidRPr="002F66F4">
        <w:rPr>
          <w:rFonts w:ascii="Ebrima" w:hAnsi="Ebrima" w:cstheme="minorHAnsi"/>
          <w:sz w:val="22"/>
          <w:szCs w:val="22"/>
        </w:rPr>
        <w:t xml:space="preserve">réditos </w:t>
      </w:r>
      <w:r w:rsidR="00A661E0" w:rsidRPr="002F66F4">
        <w:rPr>
          <w:rFonts w:ascii="Ebrima" w:hAnsi="Ebrima" w:cstheme="minorHAnsi"/>
          <w:sz w:val="22"/>
          <w:szCs w:val="22"/>
        </w:rPr>
        <w:t>I</w:t>
      </w:r>
      <w:r w:rsidRPr="002F66F4">
        <w:rPr>
          <w:rFonts w:ascii="Ebrima" w:hAnsi="Ebrima" w:cstheme="minorHAnsi"/>
          <w:sz w:val="22"/>
          <w:szCs w:val="22"/>
        </w:rPr>
        <w:t>mobiliários representados pela CCI que lastreiem a emissão, ainda que sob a custodiada por terceiro contratado para esta finalidade; e</w:t>
      </w:r>
    </w:p>
    <w:p w14:paraId="08EA7F7E" w14:textId="77777777" w:rsidR="00034296" w:rsidRPr="002F66F4" w:rsidRDefault="00034296" w:rsidP="00E901C0">
      <w:pPr>
        <w:pStyle w:val="PargrafodaLista"/>
        <w:spacing w:line="276" w:lineRule="auto"/>
        <w:rPr>
          <w:rFonts w:ascii="Ebrima" w:hAnsi="Ebrima" w:cstheme="minorHAnsi"/>
          <w:sz w:val="22"/>
          <w:szCs w:val="22"/>
        </w:rPr>
      </w:pPr>
    </w:p>
    <w:p w14:paraId="0ABB9BB0" w14:textId="70F44CB7" w:rsidR="00034296" w:rsidRPr="002F66F4" w:rsidRDefault="00034296" w:rsidP="00E901C0">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 CCI.</w:t>
      </w:r>
    </w:p>
    <w:p w14:paraId="04C69C58" w14:textId="77777777" w:rsidR="00D87C7A" w:rsidRPr="002F66F4" w:rsidRDefault="00D87C7A" w:rsidP="00EB32F9">
      <w:pPr>
        <w:pStyle w:val="PargrafodaLista"/>
        <w:spacing w:line="276" w:lineRule="auto"/>
        <w:rPr>
          <w:rFonts w:ascii="Ebrima" w:hAnsi="Ebrima"/>
          <w:color w:val="000000" w:themeColor="text1"/>
          <w:sz w:val="22"/>
          <w:szCs w:val="22"/>
        </w:rPr>
      </w:pPr>
    </w:p>
    <w:p w14:paraId="526886E7" w14:textId="77777777" w:rsidR="00D87C7A" w:rsidRPr="002F66F4" w:rsidRDefault="00D87C7A" w:rsidP="00021F7A">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Sem prejuízo das demais obrigações assumidas neste Termo de Securitização, a Emissora obriga-se, adicionalmente, a:</w:t>
      </w:r>
    </w:p>
    <w:p w14:paraId="0F0C28D5" w14:textId="77777777" w:rsidR="00D87C7A" w:rsidRPr="002F66F4" w:rsidRDefault="00D87C7A" w:rsidP="00EB32F9">
      <w:pPr>
        <w:pStyle w:val="PargrafodaLista"/>
        <w:spacing w:line="276" w:lineRule="auto"/>
        <w:rPr>
          <w:rFonts w:ascii="Ebrima" w:hAnsi="Ebrima"/>
          <w:bCs/>
          <w:color w:val="000000" w:themeColor="text1"/>
          <w:sz w:val="22"/>
          <w:szCs w:val="22"/>
        </w:rPr>
      </w:pPr>
    </w:p>
    <w:p w14:paraId="60872FD8"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nos termos da Lei nº 9.514/97, </w:t>
      </w:r>
      <w:r w:rsidRPr="002F66F4">
        <w:rPr>
          <w:rFonts w:ascii="Ebrima" w:hAnsi="Ebrima"/>
          <w:bCs/>
          <w:color w:val="000000" w:themeColor="text1"/>
          <w:sz w:val="22"/>
          <w:szCs w:val="22"/>
        </w:rPr>
        <w:t xml:space="preserve">administrar o Patrimônio Separado, mantendo </w:t>
      </w:r>
      <w:r w:rsidRPr="002F66F4">
        <w:rPr>
          <w:rFonts w:ascii="Ebrima" w:hAnsi="Ebrima" w:cstheme="minorHAnsi"/>
          <w:bCs/>
          <w:color w:val="000000" w:themeColor="text1"/>
          <w:sz w:val="22"/>
          <w:szCs w:val="22"/>
        </w:rPr>
        <w:t>seu</w:t>
      </w:r>
      <w:r w:rsidRPr="002F66F4">
        <w:rPr>
          <w:rFonts w:ascii="Ebrima" w:hAnsi="Ebrima"/>
          <w:bCs/>
          <w:color w:val="000000" w:themeColor="text1"/>
          <w:sz w:val="22"/>
          <w:szCs w:val="22"/>
        </w:rPr>
        <w:t xml:space="preserve"> registro contábil independentemente </w:t>
      </w:r>
      <w:r w:rsidRPr="002F66F4">
        <w:rPr>
          <w:rFonts w:ascii="Ebrima" w:hAnsi="Ebrima" w:cstheme="minorHAnsi"/>
          <w:bCs/>
          <w:color w:val="000000" w:themeColor="text1"/>
          <w:sz w:val="22"/>
          <w:szCs w:val="22"/>
        </w:rPr>
        <w:t xml:space="preserve">do restante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 xml:space="preserve">seu patrimônio próprio 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outros patrimônios separados administrados</w:t>
      </w:r>
      <w:r w:rsidRPr="002F66F4">
        <w:rPr>
          <w:rFonts w:ascii="Ebrima" w:hAnsi="Ebrima"/>
          <w:bCs/>
          <w:color w:val="000000" w:themeColor="text1"/>
          <w:sz w:val="22"/>
          <w:szCs w:val="22"/>
        </w:rPr>
        <w:t>;</w:t>
      </w:r>
    </w:p>
    <w:p w14:paraId="3D4361B6" w14:textId="77777777" w:rsidR="00D87C7A" w:rsidRPr="002F66F4" w:rsidRDefault="00D87C7A" w:rsidP="00EB32F9">
      <w:pPr>
        <w:pStyle w:val="PargrafodaLista"/>
        <w:spacing w:line="276" w:lineRule="auto"/>
        <w:rPr>
          <w:rFonts w:ascii="Ebrima" w:hAnsi="Ebrima"/>
          <w:bCs/>
          <w:color w:val="000000" w:themeColor="text1"/>
          <w:sz w:val="22"/>
          <w:szCs w:val="22"/>
        </w:rPr>
      </w:pPr>
    </w:p>
    <w:p w14:paraId="5D0860B4"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fornecer</w:t>
      </w:r>
      <w:r w:rsidRPr="002F66F4">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2F66F4" w:rsidRDefault="005039F4" w:rsidP="00E901C0">
      <w:pPr>
        <w:tabs>
          <w:tab w:val="left" w:pos="1134"/>
        </w:tabs>
        <w:spacing w:line="276" w:lineRule="auto"/>
        <w:ind w:left="1418" w:right="-2"/>
        <w:jc w:val="both"/>
        <w:rPr>
          <w:rFonts w:ascii="Ebrima" w:hAnsi="Ebrima"/>
          <w:bCs/>
          <w:color w:val="000000" w:themeColor="text1"/>
          <w:sz w:val="22"/>
          <w:szCs w:val="22"/>
        </w:rPr>
      </w:pPr>
    </w:p>
    <w:p w14:paraId="5D8D99A3" w14:textId="599FD1EE" w:rsidR="005039F4" w:rsidRPr="002F66F4" w:rsidRDefault="005039F4" w:rsidP="00E901C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lastRenderedPageBreak/>
        <w:t xml:space="preserve">até o último dia útil de </w:t>
      </w:r>
      <w:r w:rsidR="00B771EE">
        <w:rPr>
          <w:rFonts w:ascii="Ebrima" w:hAnsi="Ebrima" w:cstheme="minorHAnsi"/>
          <w:sz w:val="22"/>
          <w:szCs w:val="22"/>
        </w:rPr>
        <w:t>abril</w:t>
      </w:r>
      <w:r w:rsidR="0016469D" w:rsidRPr="002F66F4">
        <w:rPr>
          <w:rFonts w:ascii="Ebrima" w:hAnsi="Ebrima" w:cstheme="minorHAnsi"/>
          <w:sz w:val="22"/>
          <w:szCs w:val="22"/>
        </w:rPr>
        <w:t xml:space="preserve"> </w:t>
      </w:r>
      <w:r w:rsidRPr="002F66F4">
        <w:rPr>
          <w:rFonts w:ascii="Ebrima" w:hAnsi="Ebrima" w:cstheme="minorHAnsi"/>
          <w:sz w:val="22"/>
          <w:szCs w:val="22"/>
        </w:rPr>
        <w:t xml:space="preserve">de cada ano, os </w:t>
      </w:r>
      <w:r w:rsidR="00085365" w:rsidRPr="002F66F4">
        <w:rPr>
          <w:rFonts w:ascii="Ebrima" w:hAnsi="Ebrima" w:cstheme="minorHAnsi"/>
          <w:sz w:val="22"/>
          <w:szCs w:val="22"/>
        </w:rPr>
        <w:t xml:space="preserve">seguintes </w:t>
      </w:r>
      <w:r w:rsidRPr="002F66F4">
        <w:rPr>
          <w:rFonts w:ascii="Ebrima" w:hAnsi="Ebrima" w:cstheme="minorHAnsi"/>
          <w:sz w:val="22"/>
          <w:szCs w:val="22"/>
        </w:rPr>
        <w:t xml:space="preserve">documentos </w:t>
      </w:r>
      <w:r w:rsidR="00085365" w:rsidRPr="002F66F4">
        <w:rPr>
          <w:rFonts w:ascii="Ebrima" w:hAnsi="Ebrima" w:cstheme="minorHAnsi"/>
          <w:sz w:val="22"/>
          <w:szCs w:val="22"/>
        </w:rPr>
        <w:t xml:space="preserve">e informações </w:t>
      </w:r>
      <w:r w:rsidRPr="002F66F4">
        <w:rPr>
          <w:rFonts w:ascii="Ebrima" w:hAnsi="Ebrima" w:cstheme="minorHAnsi"/>
          <w:sz w:val="22"/>
          <w:szCs w:val="22"/>
        </w:rPr>
        <w:t>necessários à realização do relatório anual do Agente Fiduciário, conforme Resolução CVM 17</w:t>
      </w:r>
      <w:r w:rsidR="0016469D" w:rsidRPr="002F66F4">
        <w:rPr>
          <w:rFonts w:ascii="Ebrima" w:hAnsi="Ebrima" w:cstheme="minorHAnsi"/>
          <w:sz w:val="22"/>
          <w:szCs w:val="22"/>
        </w:rPr>
        <w:t>/21</w:t>
      </w:r>
      <w:r w:rsidRPr="002F66F4">
        <w:rPr>
          <w:rFonts w:ascii="Ebrima" w:hAnsi="Ebrima" w:cstheme="minorHAnsi"/>
          <w:sz w:val="22"/>
          <w:szCs w:val="22"/>
        </w:rPr>
        <w:t xml:space="preserve">: </w:t>
      </w:r>
      <w:r w:rsidRPr="002F66F4">
        <w:rPr>
          <w:rFonts w:ascii="Ebrima" w:hAnsi="Ebrima"/>
          <w:b/>
          <w:sz w:val="22"/>
          <w:szCs w:val="22"/>
        </w:rPr>
        <w:t>(</w:t>
      </w:r>
      <w:r w:rsidRPr="002F66F4">
        <w:rPr>
          <w:rFonts w:ascii="Ebrima" w:hAnsi="Ebrima" w:cstheme="minorHAnsi"/>
          <w:b/>
          <w:bCs/>
          <w:sz w:val="22"/>
          <w:szCs w:val="22"/>
        </w:rPr>
        <w:t>1</w:t>
      </w:r>
      <w:r w:rsidRPr="002F66F4">
        <w:rPr>
          <w:rFonts w:ascii="Ebrima" w:hAnsi="Ebrima"/>
          <w:b/>
          <w:sz w:val="22"/>
          <w:szCs w:val="22"/>
        </w:rPr>
        <w:t>)</w:t>
      </w:r>
      <w:r w:rsidRPr="002F66F4">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Pr="002F66F4">
        <w:rPr>
          <w:rFonts w:ascii="Ebrima" w:hAnsi="Ebrima"/>
          <w:b/>
          <w:sz w:val="22"/>
          <w:szCs w:val="22"/>
        </w:rPr>
        <w:t>(2)</w:t>
      </w:r>
      <w:r w:rsidRPr="002F66F4">
        <w:rPr>
          <w:rFonts w:ascii="Ebrima" w:hAnsi="Ebrima" w:cstheme="minorHAnsi"/>
          <w:sz w:val="22"/>
          <w:szCs w:val="22"/>
        </w:rPr>
        <w:t xml:space="preserve"> declaração assinada pelo(s) representante(s) legal(</w:t>
      </w:r>
      <w:proofErr w:type="spellStart"/>
      <w:r w:rsidRPr="002F66F4">
        <w:rPr>
          <w:rFonts w:ascii="Ebrima" w:hAnsi="Ebrima" w:cstheme="minorHAnsi"/>
          <w:sz w:val="22"/>
          <w:szCs w:val="22"/>
        </w:rPr>
        <w:t>is</w:t>
      </w:r>
      <w:proofErr w:type="spellEnd"/>
      <w:r w:rsidRPr="002F66F4">
        <w:rPr>
          <w:rFonts w:ascii="Ebrima" w:hAnsi="Ebrima" w:cstheme="minorHAnsi"/>
          <w:sz w:val="22"/>
          <w:szCs w:val="22"/>
        </w:rPr>
        <w:t xml:space="preserve">) da Emissora, na forma do seu estatuto social, atestando, pelo menos, </w:t>
      </w:r>
      <w:r w:rsidRPr="00D5613A">
        <w:rPr>
          <w:rFonts w:ascii="Ebrima" w:hAnsi="Ebrima"/>
          <w:sz w:val="22"/>
        </w:rPr>
        <w:t>(i)</w:t>
      </w:r>
      <w:r w:rsidRPr="002F66F4">
        <w:rPr>
          <w:rFonts w:ascii="Ebrima" w:hAnsi="Ebrima" w:cstheme="minorHAnsi"/>
          <w:sz w:val="22"/>
          <w:szCs w:val="22"/>
        </w:rPr>
        <w:t xml:space="preserve"> que permanecem válidas as disposições contidas nos Documentos da Operação; </w:t>
      </w:r>
      <w:r w:rsidR="0016469D" w:rsidRPr="00D5613A">
        <w:rPr>
          <w:rFonts w:ascii="Ebrima" w:hAnsi="Ebrima"/>
          <w:sz w:val="22"/>
        </w:rPr>
        <w:t>(</w:t>
      </w:r>
      <w:proofErr w:type="spellStart"/>
      <w:r w:rsidR="0016469D" w:rsidRPr="00D5613A">
        <w:rPr>
          <w:rFonts w:ascii="Ebrima" w:hAnsi="Ebrima"/>
          <w:sz w:val="22"/>
        </w:rPr>
        <w:t>ii</w:t>
      </w:r>
      <w:proofErr w:type="spellEnd"/>
      <w:r w:rsidR="0016469D" w:rsidRPr="00D5613A">
        <w:rPr>
          <w:rFonts w:ascii="Ebrima" w:hAnsi="Ebrima"/>
          <w:sz w:val="22"/>
        </w:rPr>
        <w:t>)</w:t>
      </w:r>
      <w:r w:rsidR="0016469D" w:rsidRPr="002F66F4">
        <w:rPr>
          <w:rFonts w:ascii="Ebrima" w:hAnsi="Ebrima" w:cstheme="minorHAnsi"/>
          <w:sz w:val="22"/>
          <w:szCs w:val="22"/>
        </w:rPr>
        <w:t xml:space="preserve"> desconhecimento sobre a </w:t>
      </w:r>
      <w:r w:rsidRPr="002F66F4">
        <w:rPr>
          <w:rFonts w:ascii="Ebrima" w:hAnsi="Ebrima" w:cstheme="minorHAnsi"/>
          <w:sz w:val="22"/>
          <w:szCs w:val="22"/>
        </w:rPr>
        <w:t xml:space="preserve">ocorrência de Hipóteses de </w:t>
      </w:r>
      <w:r w:rsidR="0016469D" w:rsidRPr="002F66F4">
        <w:rPr>
          <w:rFonts w:ascii="Ebrima" w:hAnsi="Ebrima" w:cstheme="minorHAnsi"/>
          <w:sz w:val="22"/>
          <w:szCs w:val="22"/>
        </w:rPr>
        <w:t>Vencimento Antecipado das Debêntures</w:t>
      </w:r>
      <w:r w:rsidRPr="002F66F4">
        <w:rPr>
          <w:rFonts w:ascii="Ebrima" w:hAnsi="Ebrima" w:cstheme="minorHAnsi"/>
          <w:sz w:val="22"/>
          <w:szCs w:val="22"/>
        </w:rPr>
        <w:t xml:space="preserve"> e </w:t>
      </w:r>
      <w:r w:rsidR="0016469D" w:rsidRPr="00D5613A">
        <w:rPr>
          <w:rFonts w:ascii="Ebrima" w:hAnsi="Ebrima"/>
          <w:sz w:val="22"/>
        </w:rPr>
        <w:t>(</w:t>
      </w:r>
      <w:proofErr w:type="spellStart"/>
      <w:r w:rsidR="0016469D" w:rsidRPr="00D5613A">
        <w:rPr>
          <w:rFonts w:ascii="Ebrima" w:hAnsi="Ebrima"/>
          <w:sz w:val="22"/>
        </w:rPr>
        <w:t>iii</w:t>
      </w:r>
      <w:proofErr w:type="spellEnd"/>
      <w:r w:rsidR="0016469D" w:rsidRPr="00D5613A">
        <w:rPr>
          <w:rFonts w:ascii="Ebrima" w:hAnsi="Ebrima"/>
          <w:sz w:val="22"/>
        </w:rPr>
        <w:t>)</w:t>
      </w:r>
      <w:r w:rsidR="0016469D" w:rsidRPr="002F66F4">
        <w:rPr>
          <w:rFonts w:ascii="Ebrima" w:hAnsi="Ebrima" w:cstheme="minorHAnsi"/>
          <w:sz w:val="22"/>
          <w:szCs w:val="22"/>
        </w:rPr>
        <w:t xml:space="preserve"> </w:t>
      </w:r>
      <w:r w:rsidRPr="002F66F4">
        <w:rPr>
          <w:rFonts w:ascii="Ebrima" w:hAnsi="Ebrima"/>
          <w:color w:val="000000" w:themeColor="text1"/>
          <w:sz w:val="22"/>
          <w:szCs w:val="22"/>
        </w:rPr>
        <w:t>inexistência</w:t>
      </w:r>
      <w:r w:rsidRPr="002F66F4">
        <w:rPr>
          <w:rFonts w:ascii="Ebrima" w:hAnsi="Ebrima" w:cstheme="minorHAnsi"/>
          <w:sz w:val="22"/>
          <w:szCs w:val="22"/>
        </w:rPr>
        <w:t xml:space="preserve"> de descumprimento de obrigações da Emissora perante os </w:t>
      </w:r>
      <w:r w:rsidR="0016469D" w:rsidRPr="002F66F4">
        <w:rPr>
          <w:rFonts w:ascii="Ebrima" w:hAnsi="Ebrima" w:cstheme="minorHAnsi"/>
          <w:sz w:val="22"/>
          <w:szCs w:val="22"/>
        </w:rPr>
        <w:t>I</w:t>
      </w:r>
      <w:r w:rsidRPr="002F66F4">
        <w:rPr>
          <w:rFonts w:ascii="Ebrima" w:hAnsi="Ebrima" w:cstheme="minorHAnsi"/>
          <w:sz w:val="22"/>
          <w:szCs w:val="22"/>
        </w:rPr>
        <w:t>nvestidores;</w:t>
      </w:r>
      <w:r w:rsidR="00085365" w:rsidRPr="002F66F4">
        <w:rPr>
          <w:rFonts w:ascii="Ebrima" w:hAnsi="Ebrima" w:cstheme="minorHAnsi"/>
          <w:sz w:val="22"/>
          <w:szCs w:val="22"/>
        </w:rPr>
        <w:t xml:space="preserve"> e </w:t>
      </w:r>
      <w:r w:rsidR="00085365" w:rsidRPr="00FC4DF7">
        <w:rPr>
          <w:rFonts w:ascii="Ebrima" w:hAnsi="Ebrima"/>
          <w:b/>
          <w:sz w:val="22"/>
        </w:rPr>
        <w:t>(3)</w:t>
      </w:r>
      <w:r w:rsidR="00085365" w:rsidRPr="002F66F4">
        <w:rPr>
          <w:rFonts w:ascii="Ebrima" w:hAnsi="Ebrima" w:cstheme="minorHAnsi"/>
          <w:sz w:val="22"/>
          <w:szCs w:val="22"/>
        </w:rPr>
        <w:t xml:space="preserve"> </w:t>
      </w:r>
      <w:r w:rsidR="00085365" w:rsidRPr="002F66F4">
        <w:rPr>
          <w:rFonts w:ascii="Ebrima" w:hAnsi="Ebrima" w:cstheme="minorHAnsi"/>
          <w:bCs/>
          <w:color w:val="000000" w:themeColor="text1"/>
          <w:sz w:val="22"/>
          <w:szCs w:val="22"/>
        </w:rPr>
        <w:t>dados financeiros e atos societários que venham a ser por ele solicitados e que não possam ser obtidos de forma independente;</w:t>
      </w:r>
    </w:p>
    <w:p w14:paraId="6C45E855" w14:textId="400220F4" w:rsidR="005039F4" w:rsidRPr="002F66F4" w:rsidRDefault="005039F4" w:rsidP="00E901C0">
      <w:pPr>
        <w:tabs>
          <w:tab w:val="left" w:pos="1418"/>
        </w:tabs>
        <w:spacing w:line="276" w:lineRule="auto"/>
        <w:ind w:left="1418"/>
        <w:jc w:val="both"/>
        <w:rPr>
          <w:rFonts w:ascii="Ebrima" w:hAnsi="Ebrima"/>
          <w:bCs/>
          <w:color w:val="000000" w:themeColor="text1"/>
          <w:sz w:val="22"/>
          <w:szCs w:val="22"/>
        </w:rPr>
      </w:pPr>
    </w:p>
    <w:p w14:paraId="14038C26" w14:textId="45BA7F9B" w:rsidR="005039F4" w:rsidRPr="002F66F4" w:rsidRDefault="005039F4" w:rsidP="00E901C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2F66F4" w:rsidRDefault="005039F4" w:rsidP="00E901C0">
      <w:pPr>
        <w:tabs>
          <w:tab w:val="left" w:pos="1418"/>
        </w:tabs>
        <w:spacing w:line="276" w:lineRule="auto"/>
        <w:ind w:left="1418"/>
        <w:jc w:val="both"/>
        <w:rPr>
          <w:rFonts w:ascii="Ebrima" w:hAnsi="Ebrima" w:cstheme="minorHAnsi"/>
          <w:sz w:val="22"/>
          <w:szCs w:val="22"/>
        </w:rPr>
      </w:pPr>
    </w:p>
    <w:p w14:paraId="78D46BB1" w14:textId="77777777" w:rsidR="005039F4" w:rsidRPr="002F66F4" w:rsidRDefault="005039F4" w:rsidP="00E901C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2F66F4" w:rsidRDefault="005039F4" w:rsidP="00E901C0">
      <w:pPr>
        <w:tabs>
          <w:tab w:val="left" w:pos="1418"/>
        </w:tabs>
        <w:spacing w:line="276" w:lineRule="auto"/>
        <w:ind w:left="1418"/>
        <w:jc w:val="both"/>
        <w:rPr>
          <w:rFonts w:ascii="Ebrima" w:hAnsi="Ebrima" w:cstheme="minorHAnsi"/>
          <w:sz w:val="22"/>
          <w:szCs w:val="22"/>
        </w:rPr>
      </w:pPr>
    </w:p>
    <w:p w14:paraId="5A4418EC" w14:textId="68DFE915" w:rsidR="005039F4" w:rsidRPr="002F66F4" w:rsidRDefault="005039F4" w:rsidP="00E901C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w:t>
      </w:r>
      <w:r w:rsidR="002D3834" w:rsidRPr="002F66F4">
        <w:rPr>
          <w:rFonts w:ascii="Ebrima" w:hAnsi="Ebrima" w:cstheme="minorHAnsi"/>
          <w:sz w:val="22"/>
          <w:szCs w:val="22"/>
        </w:rPr>
        <w:t>T</w:t>
      </w:r>
      <w:r w:rsidRPr="002F66F4">
        <w:rPr>
          <w:rFonts w:ascii="Ebrima" w:hAnsi="Ebrima" w:cstheme="minorHAnsi"/>
          <w:sz w:val="22"/>
          <w:szCs w:val="22"/>
        </w:rPr>
        <w:t>itulares dos CRI; e</w:t>
      </w:r>
    </w:p>
    <w:p w14:paraId="017CEE01" w14:textId="77777777" w:rsidR="005039F4" w:rsidRPr="002F66F4" w:rsidRDefault="005039F4" w:rsidP="00E901C0">
      <w:pPr>
        <w:tabs>
          <w:tab w:val="left" w:pos="1418"/>
        </w:tabs>
        <w:spacing w:line="276" w:lineRule="auto"/>
        <w:ind w:left="1418"/>
        <w:jc w:val="both"/>
        <w:rPr>
          <w:rFonts w:ascii="Ebrima" w:hAnsi="Ebrima" w:cstheme="minorHAnsi"/>
          <w:sz w:val="22"/>
          <w:szCs w:val="22"/>
        </w:rPr>
      </w:pPr>
    </w:p>
    <w:p w14:paraId="30C34ECB" w14:textId="77777777" w:rsidR="005039F4" w:rsidRPr="002F66F4" w:rsidRDefault="005039F4" w:rsidP="00E901C0">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2F66F4" w:rsidRDefault="00D87C7A" w:rsidP="00EB32F9">
      <w:pPr>
        <w:spacing w:line="276" w:lineRule="auto"/>
        <w:ind w:left="1418" w:right="-2"/>
        <w:jc w:val="both"/>
        <w:rPr>
          <w:rFonts w:ascii="Ebrima" w:hAnsi="Ebrima"/>
          <w:bCs/>
          <w:color w:val="000000" w:themeColor="text1"/>
          <w:sz w:val="22"/>
          <w:szCs w:val="22"/>
        </w:rPr>
      </w:pPr>
    </w:p>
    <w:p w14:paraId="205F405B" w14:textId="77777777" w:rsidR="00897863" w:rsidRPr="002F66F4" w:rsidRDefault="00897863" w:rsidP="00897863">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2F66F4">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2F66F4" w:rsidRDefault="00897863" w:rsidP="00E901C0">
      <w:pPr>
        <w:spacing w:line="276" w:lineRule="auto"/>
        <w:ind w:left="709"/>
        <w:jc w:val="both"/>
        <w:rPr>
          <w:rFonts w:ascii="Ebrima" w:hAnsi="Ebrima"/>
          <w:bCs/>
          <w:color w:val="000000" w:themeColor="text1"/>
          <w:sz w:val="22"/>
          <w:szCs w:val="22"/>
        </w:rPr>
      </w:pPr>
    </w:p>
    <w:p w14:paraId="55967A59" w14:textId="77777777" w:rsidR="00897863" w:rsidRPr="002F66F4" w:rsidRDefault="00897863" w:rsidP="00897863">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preparar: </w:t>
      </w:r>
      <w:r w:rsidRPr="002F66F4">
        <w:rPr>
          <w:rFonts w:ascii="Ebrima" w:hAnsi="Ebrima" w:cstheme="minorHAnsi"/>
          <w:b/>
          <w:color w:val="000000" w:themeColor="text1"/>
          <w:sz w:val="22"/>
          <w:szCs w:val="22"/>
        </w:rPr>
        <w:t>(a)</w:t>
      </w:r>
      <w:r w:rsidRPr="002F66F4">
        <w:rPr>
          <w:rFonts w:ascii="Ebrima" w:hAnsi="Ebrima" w:cstheme="minorHAnsi"/>
          <w:bCs/>
          <w:color w:val="000000" w:themeColor="text1"/>
          <w:sz w:val="22"/>
          <w:szCs w:val="22"/>
        </w:rPr>
        <w:t xml:space="preserve"> relatório de despesas mensais incorridas pelo Patrimônio Separado,</w:t>
      </w:r>
      <w:r w:rsidRPr="002F66F4">
        <w:rPr>
          <w:rFonts w:ascii="Ebrima" w:hAnsi="Ebrima" w:cstheme="minorHAnsi"/>
          <w:b/>
          <w:color w:val="000000" w:themeColor="text1"/>
          <w:sz w:val="22"/>
          <w:szCs w:val="22"/>
        </w:rPr>
        <w:t xml:space="preserve"> (b)</w:t>
      </w:r>
      <w:r w:rsidRPr="002F66F4">
        <w:rPr>
          <w:rFonts w:ascii="Ebrima" w:hAnsi="Ebrima" w:cstheme="minorHAnsi"/>
          <w:bCs/>
          <w:color w:val="000000" w:themeColor="text1"/>
          <w:sz w:val="22"/>
          <w:szCs w:val="22"/>
        </w:rPr>
        <w:t xml:space="preserve"> quando aplicável, relatório de custos referentes à defesa dos direitos, garantias e </w:t>
      </w:r>
      <w:r w:rsidRPr="002F66F4">
        <w:rPr>
          <w:rFonts w:ascii="Ebrima" w:hAnsi="Ebrima" w:cstheme="minorHAnsi"/>
          <w:bCs/>
          <w:color w:val="000000" w:themeColor="text1"/>
          <w:sz w:val="22"/>
          <w:szCs w:val="22"/>
        </w:rPr>
        <w:lastRenderedPageBreak/>
        <w:t xml:space="preserve">prerrogativas dos Titulares dos CRI, inclusive a título de reembolso </w:t>
      </w:r>
      <w:r w:rsidRPr="002F66F4">
        <w:rPr>
          <w:rFonts w:ascii="Ebrima" w:hAnsi="Ebrima"/>
          <w:bCs/>
          <w:color w:val="000000" w:themeColor="text1"/>
          <w:sz w:val="22"/>
          <w:szCs w:val="22"/>
        </w:rPr>
        <w:t xml:space="preserve">ao Agente Fiduciário, </w:t>
      </w:r>
      <w:r w:rsidRPr="002F66F4">
        <w:rPr>
          <w:rFonts w:ascii="Ebrima" w:hAnsi="Ebrima" w:cstheme="minorHAnsi"/>
          <w:bCs/>
          <w:color w:val="000000" w:themeColor="text1"/>
          <w:sz w:val="22"/>
          <w:szCs w:val="22"/>
        </w:rPr>
        <w:t xml:space="preserve">e </w:t>
      </w:r>
      <w:r w:rsidRPr="002F66F4">
        <w:rPr>
          <w:rFonts w:ascii="Ebrima" w:hAnsi="Ebrima" w:cstheme="minorHAnsi"/>
          <w:b/>
          <w:color w:val="000000" w:themeColor="text1"/>
          <w:sz w:val="22"/>
          <w:szCs w:val="22"/>
        </w:rPr>
        <w:t>(c)</w:t>
      </w:r>
      <w:r w:rsidRPr="002F66F4">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C17E782" w14:textId="1C80955E" w:rsidR="00897863" w:rsidRPr="002F66F4" w:rsidRDefault="00897863" w:rsidP="00897863">
      <w:pPr>
        <w:spacing w:line="276" w:lineRule="auto"/>
        <w:ind w:left="709"/>
        <w:jc w:val="both"/>
        <w:rPr>
          <w:rFonts w:ascii="Ebrima" w:hAnsi="Ebrima"/>
          <w:bCs/>
          <w:color w:val="000000" w:themeColor="text1"/>
          <w:sz w:val="22"/>
          <w:szCs w:val="22"/>
        </w:rPr>
      </w:pPr>
    </w:p>
    <w:p w14:paraId="7ABDE0BB" w14:textId="56BE269F" w:rsidR="003A34B1" w:rsidRPr="002F66F4" w:rsidRDefault="00897863" w:rsidP="00897863">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05 (cinco) Dias Úteis de seu conhecimento, </w:t>
      </w:r>
      <w:r w:rsidRPr="002F66F4">
        <w:rPr>
          <w:rFonts w:ascii="Ebrima" w:hAnsi="Ebrima" w:cstheme="minorHAnsi"/>
          <w:bCs/>
          <w:color w:val="000000" w:themeColor="text1"/>
          <w:sz w:val="22"/>
          <w:szCs w:val="22"/>
        </w:rPr>
        <w:t xml:space="preserve">sobre </w:t>
      </w:r>
      <w:r w:rsidR="003A34B1" w:rsidRPr="002F66F4">
        <w:rPr>
          <w:rFonts w:ascii="Ebrima" w:hAnsi="Ebrima" w:cstheme="minorHAnsi"/>
          <w:bCs/>
          <w:color w:val="000000" w:themeColor="text1"/>
          <w:sz w:val="22"/>
          <w:szCs w:val="22"/>
        </w:rPr>
        <w:t xml:space="preserve">a ocorrência de Hipótese </w:t>
      </w:r>
      <w:r w:rsidRPr="002F66F4">
        <w:rPr>
          <w:rFonts w:ascii="Ebrima" w:hAnsi="Ebrima" w:cstheme="minorHAnsi"/>
          <w:sz w:val="22"/>
          <w:szCs w:val="22"/>
        </w:rPr>
        <w:t xml:space="preserve">de </w:t>
      </w:r>
      <w:r w:rsidR="003A34B1" w:rsidRPr="002F66F4">
        <w:rPr>
          <w:rFonts w:ascii="Ebrima" w:hAnsi="Ebrima" w:cstheme="minorHAnsi"/>
          <w:sz w:val="22"/>
          <w:szCs w:val="22"/>
        </w:rPr>
        <w:t>V</w:t>
      </w:r>
      <w:r w:rsidRPr="002F66F4">
        <w:rPr>
          <w:rFonts w:ascii="Ebrima" w:hAnsi="Ebrima" w:cstheme="minorHAnsi"/>
          <w:sz w:val="22"/>
          <w:szCs w:val="22"/>
        </w:rPr>
        <w:t xml:space="preserve">encimento </w:t>
      </w:r>
      <w:r w:rsidR="003A34B1" w:rsidRPr="002F66F4">
        <w:rPr>
          <w:rFonts w:ascii="Ebrima" w:hAnsi="Ebrima" w:cstheme="minorHAnsi"/>
          <w:sz w:val="22"/>
          <w:szCs w:val="22"/>
        </w:rPr>
        <w:t>A</w:t>
      </w:r>
      <w:r w:rsidRPr="002F66F4">
        <w:rPr>
          <w:rFonts w:ascii="Ebrima" w:hAnsi="Ebrima" w:cstheme="minorHAnsi"/>
          <w:sz w:val="22"/>
          <w:szCs w:val="22"/>
        </w:rPr>
        <w:t>ntecipado</w:t>
      </w:r>
      <w:r w:rsidRPr="002F66F4">
        <w:rPr>
          <w:rFonts w:ascii="Ebrima" w:hAnsi="Ebrima"/>
          <w:sz w:val="22"/>
          <w:szCs w:val="22"/>
        </w:rPr>
        <w:t xml:space="preserve"> das Debêntures, bem como </w:t>
      </w:r>
      <w:r w:rsidRPr="002F66F4">
        <w:rPr>
          <w:rFonts w:ascii="Ebrima" w:hAnsi="Ebrima" w:cstheme="minorHAnsi"/>
          <w:bCs/>
          <w:color w:val="000000" w:themeColor="text1"/>
          <w:sz w:val="22"/>
          <w:szCs w:val="22"/>
        </w:rPr>
        <w:t>qualquer</w:t>
      </w:r>
      <w:r w:rsidRPr="002F66F4">
        <w:rPr>
          <w:rFonts w:ascii="Ebrima" w:hAnsi="Ebrima"/>
          <w:bCs/>
          <w:color w:val="000000" w:themeColor="text1"/>
          <w:sz w:val="22"/>
          <w:szCs w:val="22"/>
        </w:rPr>
        <w:t xml:space="preserve"> descumprimento</w:t>
      </w:r>
      <w:r w:rsidRPr="002F66F4">
        <w:rPr>
          <w:rFonts w:ascii="Ebrima" w:hAnsi="Ebrima" w:cstheme="minorHAnsi"/>
          <w:bCs/>
          <w:color w:val="000000" w:themeColor="text1"/>
          <w:sz w:val="22"/>
          <w:szCs w:val="22"/>
        </w:rPr>
        <w:t xml:space="preserve">, por qualquer parte, das obrigações indicadas nos Documentos da Operação, </w:t>
      </w:r>
      <w:r w:rsidRPr="002F66F4">
        <w:rPr>
          <w:rFonts w:ascii="Ebrima" w:hAnsi="Ebrima"/>
          <w:bCs/>
          <w:color w:val="000000" w:themeColor="text1"/>
          <w:sz w:val="22"/>
          <w:szCs w:val="22"/>
        </w:rPr>
        <w:t>ou por eventuais prestadores de serviços contratados em razão da Emissão</w:t>
      </w:r>
      <w:r w:rsidR="003A34B1" w:rsidRPr="002F66F4">
        <w:rPr>
          <w:rFonts w:ascii="Ebrima" w:hAnsi="Ebrima"/>
          <w:bCs/>
          <w:color w:val="000000" w:themeColor="text1"/>
          <w:sz w:val="22"/>
          <w:szCs w:val="22"/>
        </w:rPr>
        <w:t>;</w:t>
      </w:r>
    </w:p>
    <w:p w14:paraId="616368E8" w14:textId="77777777" w:rsidR="003A34B1" w:rsidRPr="002F66F4" w:rsidRDefault="003A34B1" w:rsidP="00FC4DF7">
      <w:pPr>
        <w:pStyle w:val="PargrafodaLista"/>
        <w:rPr>
          <w:rFonts w:ascii="Ebrima" w:hAnsi="Ebrima" w:cstheme="minorHAnsi"/>
          <w:bCs/>
          <w:color w:val="000000" w:themeColor="text1"/>
          <w:sz w:val="22"/>
          <w:szCs w:val="22"/>
        </w:rPr>
      </w:pPr>
    </w:p>
    <w:p w14:paraId="73D4F9EA" w14:textId="43A09089" w:rsidR="00897863" w:rsidRPr="002F66F4" w:rsidRDefault="003A34B1" w:rsidP="00897863">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w:t>
      </w:r>
      <w:r w:rsidRPr="002F66F4">
        <w:rPr>
          <w:rFonts w:ascii="Ebrima" w:hAnsi="Ebrima" w:cstheme="minorHAnsi"/>
          <w:bCs/>
          <w:color w:val="000000" w:themeColor="text1"/>
          <w:sz w:val="22"/>
          <w:szCs w:val="22"/>
        </w:rPr>
        <w:t xml:space="preserve">2 (dois) Dias Úteis </w:t>
      </w:r>
      <w:r w:rsidRPr="002F66F4">
        <w:rPr>
          <w:rFonts w:ascii="Ebrima" w:hAnsi="Ebrima"/>
          <w:bCs/>
          <w:color w:val="000000" w:themeColor="text1"/>
          <w:sz w:val="22"/>
          <w:szCs w:val="22"/>
        </w:rPr>
        <w:t xml:space="preserve">de seu conhecimento, </w:t>
      </w:r>
      <w:r w:rsidRPr="002F66F4">
        <w:rPr>
          <w:rFonts w:ascii="Ebrima" w:hAnsi="Ebrima" w:cstheme="minorHAnsi"/>
          <w:bCs/>
          <w:color w:val="000000" w:themeColor="text1"/>
          <w:sz w:val="22"/>
          <w:szCs w:val="22"/>
        </w:rPr>
        <w:t xml:space="preserve">sobre </w:t>
      </w:r>
      <w:r w:rsidR="00897863" w:rsidRPr="002F66F4">
        <w:rPr>
          <w:rFonts w:ascii="Ebrima" w:hAnsi="Ebrima" w:cstheme="minorHAnsi"/>
          <w:bCs/>
          <w:color w:val="000000" w:themeColor="text1"/>
          <w:sz w:val="22"/>
          <w:szCs w:val="22"/>
        </w:rPr>
        <w:t>a ocorrência de qualquer Evento de Liquidação do Patrimônio Separado</w:t>
      </w:r>
      <w:r w:rsidR="00897863" w:rsidRPr="002F66F4">
        <w:rPr>
          <w:rFonts w:ascii="Ebrima" w:hAnsi="Ebrima"/>
          <w:bCs/>
          <w:color w:val="000000" w:themeColor="text1"/>
          <w:sz w:val="22"/>
          <w:szCs w:val="22"/>
        </w:rPr>
        <w:t>;</w:t>
      </w:r>
    </w:p>
    <w:p w14:paraId="0BEF0993" w14:textId="0C0F56F2" w:rsidR="00897863" w:rsidRPr="002F66F4" w:rsidRDefault="00897863" w:rsidP="00897863">
      <w:pPr>
        <w:spacing w:line="276" w:lineRule="auto"/>
        <w:ind w:left="709"/>
        <w:jc w:val="both"/>
        <w:rPr>
          <w:rFonts w:ascii="Ebrima" w:hAnsi="Ebrima"/>
          <w:bCs/>
          <w:color w:val="000000" w:themeColor="text1"/>
          <w:sz w:val="22"/>
          <w:szCs w:val="22"/>
        </w:rPr>
      </w:pPr>
    </w:p>
    <w:p w14:paraId="482A9BC5" w14:textId="01D5B249" w:rsidR="00D87C7A" w:rsidRPr="002F66F4" w:rsidRDefault="00897863"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00D87C7A" w:rsidRPr="002F66F4">
        <w:rPr>
          <w:rFonts w:ascii="Ebrima" w:hAnsi="Ebrima"/>
          <w:bCs/>
          <w:color w:val="000000" w:themeColor="text1"/>
          <w:sz w:val="22"/>
          <w:szCs w:val="22"/>
        </w:rPr>
        <w:t>:</w:t>
      </w:r>
    </w:p>
    <w:p w14:paraId="25A6A950" w14:textId="77777777" w:rsidR="00D87C7A" w:rsidRPr="002F66F4" w:rsidRDefault="00D87C7A" w:rsidP="00EB32F9">
      <w:pPr>
        <w:tabs>
          <w:tab w:val="left" w:pos="1985"/>
        </w:tabs>
        <w:spacing w:line="276" w:lineRule="auto"/>
        <w:ind w:left="1418" w:right="-2"/>
        <w:jc w:val="both"/>
        <w:rPr>
          <w:rFonts w:ascii="Ebrima" w:hAnsi="Ebrima"/>
          <w:bCs/>
          <w:color w:val="000000" w:themeColor="text1"/>
          <w:sz w:val="22"/>
          <w:szCs w:val="22"/>
        </w:rPr>
      </w:pPr>
    </w:p>
    <w:p w14:paraId="05BA2640" w14:textId="77777777" w:rsidR="00D87C7A" w:rsidRPr="002F66F4" w:rsidRDefault="00D87C7A" w:rsidP="00EB32F9">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2F66F4" w:rsidRDefault="00D87C7A" w:rsidP="00EB32F9">
      <w:pPr>
        <w:tabs>
          <w:tab w:val="left" w:pos="1985"/>
        </w:tabs>
        <w:spacing w:line="276" w:lineRule="auto"/>
        <w:ind w:left="1418" w:right="-2"/>
        <w:jc w:val="both"/>
        <w:rPr>
          <w:rFonts w:ascii="Ebrima" w:hAnsi="Ebrima"/>
          <w:bCs/>
          <w:color w:val="000000" w:themeColor="text1"/>
          <w:sz w:val="22"/>
          <w:szCs w:val="22"/>
        </w:rPr>
      </w:pPr>
    </w:p>
    <w:p w14:paraId="0A2295D9" w14:textId="54FC5B63" w:rsidR="00D87C7A" w:rsidRPr="002F66F4" w:rsidRDefault="00941AED" w:rsidP="00EB32F9">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extração </w:t>
      </w:r>
      <w:r w:rsidR="00D87C7A" w:rsidRPr="002F66F4">
        <w:rPr>
          <w:rFonts w:ascii="Ebrima" w:hAnsi="Ebrima"/>
          <w:bCs/>
          <w:color w:val="000000" w:themeColor="text1"/>
          <w:sz w:val="22"/>
          <w:szCs w:val="22"/>
        </w:rPr>
        <w:t>de certidões;</w:t>
      </w:r>
    </w:p>
    <w:p w14:paraId="6BDB5483" w14:textId="77777777" w:rsidR="00D87C7A" w:rsidRPr="002F66F4" w:rsidRDefault="00D87C7A" w:rsidP="00EB32F9">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2F66F4" w:rsidRDefault="00D87C7A" w:rsidP="00EB32F9">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2F66F4" w:rsidRDefault="00D87C7A" w:rsidP="00EB32F9">
      <w:pPr>
        <w:tabs>
          <w:tab w:val="left" w:pos="1985"/>
        </w:tabs>
        <w:spacing w:line="276" w:lineRule="auto"/>
        <w:ind w:left="1418" w:right="-2"/>
        <w:jc w:val="both"/>
        <w:rPr>
          <w:rFonts w:ascii="Ebrima" w:hAnsi="Ebrima"/>
          <w:bCs/>
          <w:color w:val="000000" w:themeColor="text1"/>
          <w:sz w:val="22"/>
          <w:szCs w:val="22"/>
        </w:rPr>
      </w:pPr>
    </w:p>
    <w:p w14:paraId="4C4A64E8" w14:textId="77777777" w:rsidR="00D87C7A" w:rsidRPr="002F66F4" w:rsidRDefault="00D87C7A" w:rsidP="00EB32F9">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D0DFD5C" w14:textId="77777777" w:rsidR="00D87C7A" w:rsidRPr="002F66F4" w:rsidRDefault="00D87C7A" w:rsidP="00EB32F9">
      <w:pPr>
        <w:tabs>
          <w:tab w:val="left" w:pos="1985"/>
        </w:tabs>
        <w:spacing w:line="276" w:lineRule="auto"/>
        <w:ind w:left="1418" w:right="-2"/>
        <w:jc w:val="both"/>
        <w:rPr>
          <w:rFonts w:ascii="Ebrima" w:hAnsi="Ebrima"/>
          <w:bCs/>
          <w:color w:val="000000" w:themeColor="text1"/>
          <w:sz w:val="22"/>
          <w:szCs w:val="22"/>
        </w:rPr>
      </w:pPr>
    </w:p>
    <w:p w14:paraId="7CBD8D88"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sempre atualizado seu registro de companhia aberta na CVM;</w:t>
      </w:r>
    </w:p>
    <w:p w14:paraId="0EEB95D1" w14:textId="77777777" w:rsidR="00D87C7A" w:rsidRPr="002F66F4" w:rsidRDefault="00D87C7A" w:rsidP="00EB32F9">
      <w:pPr>
        <w:spacing w:line="276" w:lineRule="auto"/>
        <w:ind w:left="709"/>
        <w:jc w:val="both"/>
        <w:rPr>
          <w:rFonts w:ascii="Ebrima" w:hAnsi="Ebrima"/>
          <w:bCs/>
          <w:color w:val="000000" w:themeColor="text1"/>
          <w:sz w:val="22"/>
          <w:szCs w:val="22"/>
        </w:rPr>
      </w:pPr>
    </w:p>
    <w:p w14:paraId="7EDF2CB1" w14:textId="7E255E2D"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w:t>
      </w:r>
      <w:r w:rsidRPr="002F66F4">
        <w:rPr>
          <w:rFonts w:ascii="Ebrima" w:hAnsi="Ebrima" w:cstheme="minorHAnsi"/>
          <w:bCs/>
          <w:color w:val="000000" w:themeColor="text1"/>
          <w:sz w:val="22"/>
          <w:szCs w:val="22"/>
        </w:rPr>
        <w:t>contratados</w:t>
      </w:r>
      <w:r w:rsidRPr="002F66F4">
        <w:rPr>
          <w:rFonts w:ascii="Ebrima" w:hAnsi="Ebrima"/>
          <w:bCs/>
          <w:color w:val="000000" w:themeColor="text1"/>
          <w:sz w:val="22"/>
          <w:szCs w:val="22"/>
        </w:rPr>
        <w:t xml:space="preserve">, durante a vigência deste Termo de Securitização, </w:t>
      </w:r>
      <w:r w:rsidRPr="002F66F4">
        <w:rPr>
          <w:rFonts w:ascii="Ebrima" w:hAnsi="Ebrima" w:cstheme="minorHAnsi"/>
          <w:bCs/>
          <w:color w:val="000000" w:themeColor="text1"/>
          <w:sz w:val="22"/>
          <w:szCs w:val="22"/>
        </w:rPr>
        <w:t xml:space="preserve">prestadores de </w:t>
      </w:r>
      <w:r w:rsidRPr="002F66F4">
        <w:rPr>
          <w:rFonts w:ascii="Ebrima" w:hAnsi="Ebrima"/>
          <w:bCs/>
          <w:color w:val="000000" w:themeColor="text1"/>
          <w:sz w:val="22"/>
          <w:szCs w:val="22"/>
        </w:rPr>
        <w:t xml:space="preserve">serviço </w:t>
      </w:r>
      <w:r w:rsidRPr="002F66F4">
        <w:rPr>
          <w:rFonts w:ascii="Ebrima" w:hAnsi="Ebrima" w:cstheme="minorHAnsi"/>
          <w:bCs/>
          <w:color w:val="000000" w:themeColor="text1"/>
          <w:sz w:val="22"/>
          <w:szCs w:val="22"/>
        </w:rPr>
        <w:t xml:space="preserve">habilitados para desempenhar todas as funções necessárias </w:t>
      </w:r>
      <w:r w:rsidR="00085365" w:rsidRPr="002F66F4">
        <w:rPr>
          <w:rFonts w:ascii="Ebrima" w:hAnsi="Ebrima" w:cstheme="minorHAnsi"/>
          <w:bCs/>
          <w:color w:val="000000" w:themeColor="text1"/>
          <w:sz w:val="22"/>
          <w:szCs w:val="22"/>
        </w:rPr>
        <w:t xml:space="preserve">à cobrança e recebimento </w:t>
      </w:r>
      <w:r w:rsidRPr="002F66F4">
        <w:rPr>
          <w:rFonts w:ascii="Ebrima" w:hAnsi="Ebrima" w:cstheme="minorHAnsi"/>
          <w:bCs/>
          <w:color w:val="000000" w:themeColor="text1"/>
          <w:sz w:val="22"/>
          <w:szCs w:val="22"/>
        </w:rPr>
        <w:t>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2F66F4">
        <w:rPr>
          <w:rFonts w:ascii="Ebrima" w:hAnsi="Ebrima"/>
          <w:bCs/>
          <w:color w:val="000000" w:themeColor="text1"/>
          <w:sz w:val="22"/>
          <w:szCs w:val="22"/>
        </w:rPr>
        <w:t>;</w:t>
      </w:r>
    </w:p>
    <w:p w14:paraId="52C2843A" w14:textId="77777777" w:rsidR="00D87C7A" w:rsidRPr="002F66F4" w:rsidRDefault="00D87C7A" w:rsidP="00EB32F9">
      <w:pPr>
        <w:spacing w:line="276" w:lineRule="auto"/>
        <w:ind w:left="709"/>
        <w:jc w:val="both"/>
        <w:rPr>
          <w:rFonts w:ascii="Ebrima" w:hAnsi="Ebrima"/>
          <w:bCs/>
          <w:color w:val="000000" w:themeColor="text1"/>
          <w:sz w:val="22"/>
          <w:szCs w:val="22"/>
        </w:rPr>
      </w:pPr>
    </w:p>
    <w:p w14:paraId="0B577DB7"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lastRenderedPageBreak/>
        <w:t>não realizar negócios e/ou operações</w:t>
      </w:r>
      <w:r w:rsidRPr="002F66F4">
        <w:rPr>
          <w:rFonts w:ascii="Ebrima" w:hAnsi="Ebrima" w:cstheme="minorHAnsi"/>
          <w:bCs/>
          <w:color w:val="000000" w:themeColor="text1"/>
          <w:sz w:val="22"/>
          <w:szCs w:val="22"/>
        </w:rPr>
        <w:t>, ou mesmo praticar quaisquer atos,</w:t>
      </w:r>
      <w:r w:rsidRPr="002F66F4">
        <w:rPr>
          <w:rFonts w:ascii="Ebrima" w:hAnsi="Ebrima"/>
          <w:bCs/>
          <w:color w:val="000000" w:themeColor="text1"/>
          <w:sz w:val="22"/>
          <w:szCs w:val="22"/>
        </w:rPr>
        <w:t xml:space="preserve"> alheios</w:t>
      </w:r>
      <w:r w:rsidRPr="002F66F4">
        <w:rPr>
          <w:rFonts w:ascii="Ebrima" w:hAnsi="Ebrima" w:cstheme="minorHAnsi"/>
          <w:bCs/>
          <w:color w:val="000000" w:themeColor="text1"/>
          <w:sz w:val="22"/>
          <w:szCs w:val="22"/>
        </w:rPr>
        <w:t xml:space="preserve">, em desacordo ou que não estejam expressamente previstos em seu </w:t>
      </w:r>
      <w:r w:rsidRPr="002F66F4">
        <w:rPr>
          <w:rFonts w:ascii="Ebrima" w:hAnsi="Ebrima"/>
          <w:bCs/>
          <w:color w:val="000000" w:themeColor="text1"/>
          <w:sz w:val="22"/>
          <w:szCs w:val="22"/>
        </w:rPr>
        <w:t xml:space="preserve">objeto social </w:t>
      </w:r>
      <w:r w:rsidRPr="002F66F4">
        <w:rPr>
          <w:rFonts w:ascii="Ebrima" w:hAnsi="Ebrima" w:cstheme="minorHAnsi"/>
          <w:bCs/>
          <w:color w:val="000000" w:themeColor="text1"/>
          <w:sz w:val="22"/>
          <w:szCs w:val="22"/>
        </w:rPr>
        <w:t xml:space="preserve">(conforme </w:t>
      </w:r>
      <w:r w:rsidRPr="002F66F4">
        <w:rPr>
          <w:rFonts w:ascii="Ebrima" w:hAnsi="Ebrima"/>
          <w:bCs/>
          <w:color w:val="000000" w:themeColor="text1"/>
          <w:sz w:val="22"/>
          <w:szCs w:val="22"/>
        </w:rPr>
        <w:t>definido em seu estatuto social</w:t>
      </w:r>
      <w:r w:rsidRPr="002F66F4">
        <w:rPr>
          <w:rFonts w:ascii="Ebrima" w:hAnsi="Ebrima" w:cstheme="minorHAnsi"/>
          <w:bCs/>
          <w:color w:val="000000" w:themeColor="text1"/>
          <w:sz w:val="22"/>
          <w:szCs w:val="22"/>
        </w:rPr>
        <w:t>) ou nos</w:t>
      </w:r>
      <w:r w:rsidRPr="002F66F4">
        <w:rPr>
          <w:rFonts w:ascii="Ebrima" w:hAnsi="Ebrima"/>
          <w:bCs/>
          <w:color w:val="000000" w:themeColor="text1"/>
          <w:sz w:val="22"/>
          <w:szCs w:val="22"/>
        </w:rPr>
        <w:t xml:space="preserve"> Documentos da Operação;</w:t>
      </w:r>
    </w:p>
    <w:p w14:paraId="367E8463" w14:textId="77777777" w:rsidR="00D87C7A" w:rsidRPr="002F66F4" w:rsidRDefault="00D87C7A" w:rsidP="00EB32F9">
      <w:pPr>
        <w:spacing w:line="276" w:lineRule="auto"/>
        <w:ind w:left="709"/>
        <w:jc w:val="both"/>
        <w:rPr>
          <w:rFonts w:ascii="Ebrima" w:hAnsi="Ebrima"/>
          <w:bCs/>
          <w:color w:val="000000" w:themeColor="text1"/>
          <w:sz w:val="22"/>
          <w:szCs w:val="22"/>
        </w:rPr>
      </w:pPr>
    </w:p>
    <w:p w14:paraId="2EA99891" w14:textId="704ACB50"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comunicar</w:t>
      </w:r>
      <w:r w:rsidRPr="002F66F4">
        <w:rPr>
          <w:rFonts w:ascii="Ebrima" w:hAnsi="Ebrima" w:cstheme="minorHAnsi"/>
          <w:bCs/>
          <w:color w:val="000000" w:themeColor="text1"/>
          <w:sz w:val="22"/>
          <w:szCs w:val="22"/>
        </w:rPr>
        <w:t xml:space="preserve"> o Agente Fiduciário, </w:t>
      </w:r>
      <w:r w:rsidRPr="002F66F4">
        <w:rPr>
          <w:rFonts w:ascii="Ebrima" w:hAnsi="Ebrima"/>
          <w:bCs/>
          <w:color w:val="000000" w:themeColor="text1"/>
          <w:sz w:val="22"/>
          <w:szCs w:val="22"/>
        </w:rPr>
        <w:t xml:space="preserve">em até 3 (três) Dias Úteis, </w:t>
      </w:r>
      <w:r w:rsidRPr="002F66F4">
        <w:rPr>
          <w:rFonts w:ascii="Ebrima" w:hAnsi="Ebrima" w:cstheme="minorHAnsi"/>
          <w:bCs/>
          <w:color w:val="000000" w:themeColor="text1"/>
          <w:sz w:val="22"/>
          <w:szCs w:val="22"/>
        </w:rPr>
        <w:t>sobre quaisquer ocorrências</w:t>
      </w:r>
      <w:r w:rsidRPr="002F66F4">
        <w:rPr>
          <w:rFonts w:ascii="Ebrima" w:hAnsi="Ebrima"/>
          <w:bCs/>
          <w:color w:val="000000" w:themeColor="text1"/>
          <w:sz w:val="22"/>
          <w:szCs w:val="22"/>
        </w:rPr>
        <w:t xml:space="preserve"> que possam, no juízo razoável do homem ativo e probo, colocar em risco o exercício</w:t>
      </w:r>
      <w:r w:rsidRPr="002F66F4">
        <w:rPr>
          <w:rFonts w:ascii="Ebrima" w:hAnsi="Ebrima" w:cstheme="minorHAnsi"/>
          <w:bCs/>
          <w:color w:val="000000" w:themeColor="text1"/>
          <w:sz w:val="22"/>
          <w:szCs w:val="22"/>
        </w:rPr>
        <w:t xml:space="preserve"> dos</w:t>
      </w:r>
      <w:r w:rsidRPr="002F66F4">
        <w:rPr>
          <w:rFonts w:ascii="Ebrima" w:hAnsi="Ebrima"/>
          <w:bCs/>
          <w:color w:val="000000" w:themeColor="text1"/>
          <w:sz w:val="22"/>
          <w:szCs w:val="22"/>
        </w:rPr>
        <w:t xml:space="preserve"> direitos, garantias e prerrogativas</w:t>
      </w:r>
      <w:r w:rsidRPr="002F66F4">
        <w:rPr>
          <w:rFonts w:ascii="Ebrima" w:hAnsi="Ebrima" w:cstheme="minorHAnsi"/>
          <w:bCs/>
          <w:color w:val="000000" w:themeColor="text1"/>
          <w:sz w:val="22"/>
          <w:szCs w:val="22"/>
        </w:rPr>
        <w:t xml:space="preserve"> da Emissora no âmbito</w:t>
      </w:r>
      <w:r w:rsidRPr="002F66F4">
        <w:rPr>
          <w:rFonts w:ascii="Ebrima" w:hAnsi="Ebrima"/>
          <w:bCs/>
          <w:color w:val="000000" w:themeColor="text1"/>
          <w:sz w:val="22"/>
          <w:szCs w:val="22"/>
        </w:rPr>
        <w:t xml:space="preserve"> do Patrimônio Separado e que possam afetar negativamente os interesses da comunhão dos </w:t>
      </w:r>
      <w:r w:rsidRPr="002F66F4">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2F66F4">
        <w:rPr>
          <w:rFonts w:ascii="Ebrima" w:hAnsi="Ebrima"/>
          <w:bCs/>
          <w:color w:val="000000" w:themeColor="text1"/>
          <w:sz w:val="22"/>
          <w:szCs w:val="22"/>
        </w:rPr>
        <w:t xml:space="preserve"> ao Agente Fiduciário </w:t>
      </w:r>
      <w:r w:rsidRPr="002F66F4">
        <w:rPr>
          <w:rFonts w:ascii="Ebrima" w:hAnsi="Ebrima" w:cstheme="minorHAnsi"/>
          <w:bCs/>
          <w:color w:val="000000" w:themeColor="text1"/>
          <w:sz w:val="22"/>
          <w:szCs w:val="22"/>
        </w:rPr>
        <w:t>no mesmo prazo, bem como aos participantes do mercado, conforme aplicável, observadas as regras da CVM</w:t>
      </w:r>
      <w:r w:rsidRPr="002F66F4">
        <w:rPr>
          <w:rFonts w:ascii="Ebrima" w:hAnsi="Ebrima"/>
          <w:bCs/>
          <w:color w:val="000000" w:themeColor="text1"/>
          <w:sz w:val="22"/>
          <w:szCs w:val="22"/>
        </w:rPr>
        <w:t>;</w:t>
      </w:r>
    </w:p>
    <w:p w14:paraId="3B4EBAE8" w14:textId="77777777" w:rsidR="00D87C7A" w:rsidRPr="002F66F4" w:rsidRDefault="00D87C7A" w:rsidP="00EB32F9">
      <w:pPr>
        <w:spacing w:line="276" w:lineRule="auto"/>
        <w:ind w:left="709" w:right="-2"/>
        <w:jc w:val="both"/>
        <w:rPr>
          <w:rFonts w:ascii="Ebrima" w:hAnsi="Ebrima"/>
          <w:bCs/>
          <w:color w:val="000000" w:themeColor="text1"/>
          <w:sz w:val="22"/>
          <w:szCs w:val="22"/>
        </w:rPr>
      </w:pPr>
    </w:p>
    <w:p w14:paraId="56653404"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manter:</w:t>
      </w:r>
    </w:p>
    <w:p w14:paraId="03896036" w14:textId="77777777" w:rsidR="00D87C7A" w:rsidRPr="002F66F4" w:rsidRDefault="00D87C7A" w:rsidP="00EB32F9">
      <w:pPr>
        <w:spacing w:line="276" w:lineRule="auto"/>
        <w:ind w:left="1418" w:right="-2"/>
        <w:jc w:val="both"/>
        <w:rPr>
          <w:rFonts w:ascii="Ebrima" w:hAnsi="Ebrima"/>
          <w:bCs/>
          <w:color w:val="000000" w:themeColor="text1"/>
          <w:sz w:val="22"/>
          <w:szCs w:val="22"/>
        </w:rPr>
      </w:pPr>
    </w:p>
    <w:p w14:paraId="483CBA87" w14:textId="77777777" w:rsidR="00D87C7A" w:rsidRPr="002F66F4"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2F66F4" w:rsidRDefault="00D87C7A" w:rsidP="00EB32F9">
      <w:pPr>
        <w:spacing w:line="276" w:lineRule="auto"/>
        <w:ind w:left="1418" w:right="-2"/>
        <w:jc w:val="both"/>
        <w:rPr>
          <w:rFonts w:ascii="Ebrima" w:hAnsi="Ebrima"/>
          <w:bCs/>
          <w:color w:val="000000" w:themeColor="text1"/>
          <w:sz w:val="22"/>
          <w:szCs w:val="22"/>
        </w:rPr>
      </w:pPr>
    </w:p>
    <w:p w14:paraId="3358D032" w14:textId="77777777" w:rsidR="00D87C7A" w:rsidRPr="002F66F4"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2F66F4">
        <w:rPr>
          <w:rFonts w:ascii="Ebrima" w:hAnsi="Ebrima" w:cstheme="minorHAnsi"/>
          <w:bCs/>
          <w:color w:val="000000" w:themeColor="text1"/>
          <w:sz w:val="22"/>
          <w:szCs w:val="22"/>
        </w:rPr>
        <w:t>;</w:t>
      </w:r>
    </w:p>
    <w:p w14:paraId="7137DCD6" w14:textId="77777777" w:rsidR="00D87C7A" w:rsidRPr="002F66F4" w:rsidRDefault="00D87C7A" w:rsidP="00EB32F9">
      <w:pPr>
        <w:spacing w:line="276" w:lineRule="auto"/>
        <w:ind w:left="1418" w:right="-2"/>
        <w:jc w:val="both"/>
        <w:rPr>
          <w:rFonts w:ascii="Ebrima" w:hAnsi="Ebrima"/>
          <w:bCs/>
          <w:color w:val="000000" w:themeColor="text1"/>
          <w:sz w:val="22"/>
          <w:szCs w:val="22"/>
        </w:rPr>
      </w:pPr>
    </w:p>
    <w:p w14:paraId="071FF34F" w14:textId="77777777" w:rsidR="00D87C7A" w:rsidRPr="002F66F4" w:rsidRDefault="00D87C7A" w:rsidP="00021F7A">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em dia o pagamento de todos os tributos devidos às Fazendas de âmbito Federal, </w:t>
      </w:r>
      <w:proofErr w:type="gramStart"/>
      <w:r w:rsidRPr="002F66F4">
        <w:rPr>
          <w:rFonts w:ascii="Ebrima" w:hAnsi="Ebrima"/>
          <w:bCs/>
          <w:color w:val="000000" w:themeColor="text1"/>
          <w:sz w:val="22"/>
          <w:szCs w:val="22"/>
        </w:rPr>
        <w:t>Estadual</w:t>
      </w:r>
      <w:proofErr w:type="gramEnd"/>
      <w:r w:rsidRPr="002F66F4">
        <w:rPr>
          <w:rFonts w:ascii="Ebrima" w:hAnsi="Ebrima"/>
          <w:bCs/>
          <w:color w:val="000000" w:themeColor="text1"/>
          <w:sz w:val="22"/>
          <w:szCs w:val="22"/>
        </w:rPr>
        <w:t xml:space="preserve"> ou Municipal;</w:t>
      </w:r>
    </w:p>
    <w:p w14:paraId="6FC5D106" w14:textId="77777777" w:rsidR="00D87C7A" w:rsidRPr="002F66F4" w:rsidRDefault="00D87C7A" w:rsidP="00EB32F9">
      <w:pPr>
        <w:spacing w:line="276" w:lineRule="auto"/>
        <w:ind w:left="1418" w:right="-2"/>
        <w:jc w:val="both"/>
        <w:rPr>
          <w:rFonts w:ascii="Ebrima" w:hAnsi="Ebrima"/>
          <w:bCs/>
          <w:color w:val="000000" w:themeColor="text1"/>
          <w:sz w:val="22"/>
          <w:szCs w:val="22"/>
        </w:rPr>
      </w:pPr>
    </w:p>
    <w:p w14:paraId="12F0BD48" w14:textId="77777777" w:rsidR="00D87C7A" w:rsidRPr="002F66F4"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2F66F4">
        <w:rPr>
          <w:rFonts w:ascii="Ebrima" w:hAnsi="Ebrima" w:cstheme="minorHAnsi"/>
          <w:bCs/>
          <w:color w:val="000000" w:themeColor="text1"/>
          <w:sz w:val="22"/>
          <w:szCs w:val="22"/>
        </w:rPr>
        <w:t>dos</w:t>
      </w:r>
      <w:r w:rsidRPr="002F66F4">
        <w:rPr>
          <w:rFonts w:ascii="Ebrima" w:hAnsi="Ebrima"/>
          <w:bCs/>
          <w:color w:val="000000" w:themeColor="text1"/>
          <w:sz w:val="22"/>
          <w:szCs w:val="22"/>
        </w:rPr>
        <w:t xml:space="preserve"> CRI;</w:t>
      </w:r>
    </w:p>
    <w:p w14:paraId="389A2E6D" w14:textId="77777777" w:rsidR="00D87C7A" w:rsidRPr="002F66F4" w:rsidRDefault="00D87C7A" w:rsidP="00EB32F9">
      <w:pPr>
        <w:spacing w:line="276" w:lineRule="auto"/>
        <w:ind w:left="709" w:right="-2"/>
        <w:jc w:val="both"/>
        <w:rPr>
          <w:rFonts w:ascii="Ebrima" w:hAnsi="Ebrima" w:cstheme="minorHAnsi"/>
          <w:bCs/>
          <w:color w:val="000000" w:themeColor="text1"/>
          <w:sz w:val="22"/>
          <w:szCs w:val="22"/>
        </w:rPr>
      </w:pPr>
    </w:p>
    <w:p w14:paraId="0DF3D914" w14:textId="0066C0EA" w:rsidR="00D87C7A" w:rsidRPr="002F66F4" w:rsidRDefault="00D87C7A" w:rsidP="00021F7A">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fornecer aos Titulares dos CRI, no prazo de 7 (sete) Dias Úteis contados de solicitação, quaisquer informações relativas ao Patrimônio Separado;</w:t>
      </w:r>
    </w:p>
    <w:p w14:paraId="62508554" w14:textId="77777777" w:rsidR="00D87C7A" w:rsidRPr="002F66F4" w:rsidRDefault="00D87C7A" w:rsidP="00EB32F9">
      <w:pPr>
        <w:spacing w:line="276" w:lineRule="auto"/>
        <w:ind w:left="709" w:right="-2"/>
        <w:jc w:val="both"/>
        <w:rPr>
          <w:rFonts w:ascii="Ebrima" w:hAnsi="Ebrima"/>
          <w:bCs/>
          <w:color w:val="000000" w:themeColor="text1"/>
          <w:sz w:val="22"/>
          <w:szCs w:val="22"/>
        </w:rPr>
      </w:pPr>
    </w:p>
    <w:p w14:paraId="4617DF40" w14:textId="77777777" w:rsidR="00D87C7A" w:rsidRPr="002F66F4" w:rsidRDefault="00D87C7A" w:rsidP="00021F7A">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calcular</w:t>
      </w:r>
      <w:r w:rsidRPr="002F66F4">
        <w:rPr>
          <w:rFonts w:ascii="Ebrima" w:hAnsi="Ebrima"/>
          <w:bCs/>
          <w:color w:val="000000" w:themeColor="text1"/>
          <w:sz w:val="22"/>
          <w:szCs w:val="22"/>
        </w:rPr>
        <w:t xml:space="preserve"> diariamente, em conjunto com o Agente Fiduciário, o valor unitário dos CRI;</w:t>
      </w:r>
    </w:p>
    <w:p w14:paraId="1CDC7E22" w14:textId="77777777" w:rsidR="00D87C7A" w:rsidRPr="002F66F4" w:rsidRDefault="00D87C7A" w:rsidP="00EB32F9">
      <w:pPr>
        <w:spacing w:line="276" w:lineRule="auto"/>
        <w:ind w:left="709" w:right="-2"/>
        <w:jc w:val="both"/>
        <w:rPr>
          <w:rFonts w:ascii="Ebrima" w:hAnsi="Ebrima"/>
          <w:bCs/>
          <w:color w:val="000000" w:themeColor="text1"/>
          <w:sz w:val="22"/>
          <w:szCs w:val="22"/>
        </w:rPr>
      </w:pPr>
    </w:p>
    <w:p w14:paraId="05DCFBB5" w14:textId="63456FF3" w:rsidR="00915678" w:rsidRDefault="00D87C7A" w:rsidP="00021F7A">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fazer</w:t>
      </w:r>
      <w:r w:rsidRPr="002F66F4">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915678">
        <w:rPr>
          <w:rFonts w:ascii="Ebrima" w:hAnsi="Ebrima"/>
          <w:bCs/>
          <w:color w:val="000000" w:themeColor="text1"/>
          <w:sz w:val="22"/>
          <w:szCs w:val="22"/>
        </w:rPr>
        <w:t>;</w:t>
      </w:r>
    </w:p>
    <w:p w14:paraId="09B0EF6D" w14:textId="77777777" w:rsidR="00915678" w:rsidRDefault="00915678" w:rsidP="003A351F">
      <w:pPr>
        <w:pStyle w:val="PargrafodaLista"/>
        <w:rPr>
          <w:rFonts w:ascii="Ebrima" w:hAnsi="Ebrima"/>
          <w:bCs/>
          <w:color w:val="000000" w:themeColor="text1"/>
          <w:sz w:val="22"/>
          <w:szCs w:val="22"/>
        </w:rPr>
      </w:pPr>
    </w:p>
    <w:p w14:paraId="64BDBEA8" w14:textId="77777777" w:rsidR="00E173EC" w:rsidRDefault="00E173EC"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preparar demonstrações financeiras de encerramento de exercício e, se for o caso, demonstrações consolidadas, em conformidade com a Lei nº 6.404, de 15 de dezembro de 1976, e com as regras emitidas pela CVM</w:t>
      </w:r>
      <w:r>
        <w:rPr>
          <w:rFonts w:ascii="Ebrima" w:hAnsi="Ebrima"/>
          <w:bCs/>
          <w:color w:val="000000" w:themeColor="text1"/>
          <w:sz w:val="22"/>
          <w:szCs w:val="22"/>
        </w:rPr>
        <w:t>;</w:t>
      </w:r>
    </w:p>
    <w:p w14:paraId="5E48272B" w14:textId="77777777" w:rsidR="00E173EC" w:rsidRDefault="00E173EC" w:rsidP="003A351F">
      <w:pPr>
        <w:pStyle w:val="PargrafodaLista"/>
        <w:rPr>
          <w:rFonts w:ascii="Ebrima" w:hAnsi="Ebrima"/>
          <w:bCs/>
          <w:color w:val="000000" w:themeColor="text1"/>
          <w:sz w:val="22"/>
          <w:szCs w:val="22"/>
        </w:rPr>
      </w:pPr>
    </w:p>
    <w:p w14:paraId="1E536D64" w14:textId="77777777" w:rsidR="009B7460" w:rsidRDefault="009B7460"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lastRenderedPageBreak/>
        <w:t>submeter suas demonstrações financeiras a auditoria, por auditor registrado na CVM</w:t>
      </w:r>
      <w:r>
        <w:rPr>
          <w:rFonts w:ascii="Ebrima" w:hAnsi="Ebrima"/>
          <w:bCs/>
          <w:color w:val="000000" w:themeColor="text1"/>
          <w:sz w:val="22"/>
          <w:szCs w:val="22"/>
        </w:rPr>
        <w:t>;</w:t>
      </w:r>
    </w:p>
    <w:p w14:paraId="019867AE" w14:textId="77777777" w:rsidR="009B7460" w:rsidRDefault="009B7460" w:rsidP="003A351F">
      <w:pPr>
        <w:pStyle w:val="PargrafodaLista"/>
        <w:rPr>
          <w:rFonts w:ascii="Ebrima" w:hAnsi="Ebrima"/>
          <w:bCs/>
          <w:color w:val="000000" w:themeColor="text1"/>
          <w:sz w:val="22"/>
          <w:szCs w:val="22"/>
        </w:rPr>
      </w:pPr>
    </w:p>
    <w:p w14:paraId="419DD575" w14:textId="77777777" w:rsidR="004E247F" w:rsidRDefault="004E247F"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r>
        <w:rPr>
          <w:rFonts w:ascii="Ebrima" w:hAnsi="Ebrima"/>
          <w:bCs/>
          <w:color w:val="000000" w:themeColor="text1"/>
          <w:sz w:val="22"/>
          <w:szCs w:val="22"/>
        </w:rPr>
        <w:t>;</w:t>
      </w:r>
    </w:p>
    <w:p w14:paraId="5F12D267" w14:textId="77777777" w:rsidR="004E247F" w:rsidRDefault="004E247F" w:rsidP="003A351F">
      <w:pPr>
        <w:pStyle w:val="PargrafodaLista"/>
        <w:rPr>
          <w:rFonts w:ascii="Ebrima" w:hAnsi="Ebrima"/>
          <w:bCs/>
          <w:color w:val="000000" w:themeColor="text1"/>
          <w:sz w:val="22"/>
          <w:szCs w:val="22"/>
        </w:rPr>
      </w:pPr>
    </w:p>
    <w:p w14:paraId="0FB7E008" w14:textId="77777777" w:rsidR="00A216E4" w:rsidRDefault="00A216E4"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as demonstrações financeiras subsequentes, acompanhadas de notas explicativas e relatório dos auditores independentes, dentro de 3 (três) meses contados do encerramento do exercício social</w:t>
      </w:r>
      <w:r>
        <w:rPr>
          <w:rFonts w:ascii="Ebrima" w:hAnsi="Ebrima"/>
          <w:bCs/>
          <w:color w:val="000000" w:themeColor="text1"/>
          <w:sz w:val="22"/>
          <w:szCs w:val="22"/>
        </w:rPr>
        <w:t>;</w:t>
      </w:r>
    </w:p>
    <w:p w14:paraId="1C1A5E96" w14:textId="77777777" w:rsidR="00A216E4" w:rsidRDefault="00A216E4" w:rsidP="003A351F">
      <w:pPr>
        <w:pStyle w:val="PargrafodaLista"/>
        <w:rPr>
          <w:rFonts w:ascii="Ebrima" w:hAnsi="Ebrima"/>
          <w:bCs/>
          <w:color w:val="000000" w:themeColor="text1"/>
          <w:sz w:val="22"/>
          <w:szCs w:val="22"/>
        </w:rPr>
      </w:pPr>
    </w:p>
    <w:p w14:paraId="3E52204D" w14:textId="473D5EDD" w:rsidR="00505FDE" w:rsidRDefault="00505FDE"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observar as disposições da </w:t>
      </w:r>
      <w:r w:rsidR="0081730A">
        <w:rPr>
          <w:rFonts w:ascii="Ebrima" w:hAnsi="Ebrima"/>
          <w:bCs/>
          <w:color w:val="000000" w:themeColor="text1"/>
          <w:sz w:val="22"/>
          <w:szCs w:val="22"/>
        </w:rPr>
        <w:t>Resolução</w:t>
      </w:r>
      <w:r w:rsidR="0081730A" w:rsidRPr="00D829B7">
        <w:rPr>
          <w:rFonts w:ascii="Ebrima" w:hAnsi="Ebrima"/>
          <w:bCs/>
          <w:color w:val="000000" w:themeColor="text1"/>
          <w:sz w:val="22"/>
          <w:szCs w:val="22"/>
        </w:rPr>
        <w:t xml:space="preserve"> </w:t>
      </w:r>
      <w:r w:rsidRPr="00D829B7">
        <w:rPr>
          <w:rFonts w:ascii="Ebrima" w:hAnsi="Ebrima"/>
          <w:bCs/>
          <w:color w:val="000000" w:themeColor="text1"/>
          <w:sz w:val="22"/>
          <w:szCs w:val="22"/>
        </w:rPr>
        <w:t xml:space="preserve">CVM nº </w:t>
      </w:r>
      <w:r w:rsidR="0081730A">
        <w:rPr>
          <w:rFonts w:ascii="Ebrima" w:hAnsi="Ebrima"/>
          <w:bCs/>
          <w:color w:val="000000" w:themeColor="text1"/>
          <w:sz w:val="22"/>
          <w:szCs w:val="22"/>
        </w:rPr>
        <w:t>44/21</w:t>
      </w:r>
      <w:r w:rsidRPr="00D829B7">
        <w:rPr>
          <w:rFonts w:ascii="Ebrima" w:hAnsi="Ebrima"/>
          <w:bCs/>
          <w:color w:val="000000" w:themeColor="text1"/>
          <w:sz w:val="22"/>
          <w:szCs w:val="22"/>
        </w:rPr>
        <w:t>, no tocante a dever de sigilo e vedações à negociação</w:t>
      </w:r>
      <w:r>
        <w:rPr>
          <w:rFonts w:ascii="Ebrima" w:hAnsi="Ebrima"/>
          <w:bCs/>
          <w:color w:val="000000" w:themeColor="text1"/>
          <w:sz w:val="22"/>
          <w:szCs w:val="22"/>
        </w:rPr>
        <w:t>;</w:t>
      </w:r>
    </w:p>
    <w:p w14:paraId="6FADFCEA" w14:textId="77777777" w:rsidR="00505FDE" w:rsidRDefault="00505FDE" w:rsidP="003A351F">
      <w:pPr>
        <w:pStyle w:val="PargrafodaLista"/>
        <w:rPr>
          <w:rFonts w:ascii="Ebrima" w:hAnsi="Ebrima"/>
          <w:bCs/>
          <w:color w:val="000000" w:themeColor="text1"/>
          <w:sz w:val="22"/>
          <w:szCs w:val="22"/>
        </w:rPr>
      </w:pPr>
    </w:p>
    <w:p w14:paraId="68E39F25" w14:textId="2C417CAE" w:rsidR="003B7506" w:rsidRDefault="003B7506"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 ocorrência de fato relevante, conforme definido pela Instrução CVM nº 358</w:t>
      </w:r>
      <w:r>
        <w:rPr>
          <w:rFonts w:ascii="Ebrima" w:hAnsi="Ebrima"/>
          <w:bCs/>
          <w:color w:val="000000" w:themeColor="text1"/>
          <w:sz w:val="22"/>
          <w:szCs w:val="22"/>
        </w:rPr>
        <w:t>;</w:t>
      </w:r>
    </w:p>
    <w:p w14:paraId="7F5D48DF" w14:textId="77777777" w:rsidR="003B7506" w:rsidRDefault="003B7506" w:rsidP="003A351F">
      <w:pPr>
        <w:pStyle w:val="PargrafodaLista"/>
        <w:rPr>
          <w:rFonts w:ascii="Ebrima" w:hAnsi="Ebrima"/>
          <w:bCs/>
          <w:color w:val="000000" w:themeColor="text1"/>
          <w:sz w:val="22"/>
          <w:szCs w:val="22"/>
        </w:rPr>
      </w:pPr>
    </w:p>
    <w:p w14:paraId="65EC226D" w14:textId="77777777" w:rsidR="00474DDE" w:rsidRDefault="00474DDE"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p>
    <w:p w14:paraId="48FB2E94" w14:textId="77777777" w:rsidR="00B0649D" w:rsidRDefault="00B0649D" w:rsidP="003A351F">
      <w:pPr>
        <w:pStyle w:val="PargrafodaLista"/>
        <w:rPr>
          <w:rFonts w:ascii="Ebrima" w:hAnsi="Ebrima"/>
          <w:bCs/>
          <w:color w:val="000000" w:themeColor="text1"/>
          <w:sz w:val="22"/>
          <w:szCs w:val="22"/>
        </w:rPr>
      </w:pPr>
    </w:p>
    <w:p w14:paraId="35D0C9F3" w14:textId="5C254F62" w:rsidR="00B0649D" w:rsidRDefault="00B0649D"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inciso </w:t>
      </w:r>
      <w:r w:rsidR="00BB4621">
        <w:rPr>
          <w:rFonts w:ascii="Ebrima" w:hAnsi="Ebrima"/>
          <w:bCs/>
          <w:color w:val="000000" w:themeColor="text1"/>
          <w:sz w:val="22"/>
          <w:szCs w:val="22"/>
        </w:rPr>
        <w:t>“</w:t>
      </w:r>
      <w:proofErr w:type="spellStart"/>
      <w:r w:rsidR="00BB4621">
        <w:rPr>
          <w:rFonts w:ascii="Ebrima" w:hAnsi="Ebrima"/>
          <w:bCs/>
          <w:color w:val="000000" w:themeColor="text1"/>
          <w:sz w:val="22"/>
          <w:szCs w:val="22"/>
        </w:rPr>
        <w:t>xx</w:t>
      </w:r>
      <w:proofErr w:type="spellEnd"/>
      <w:r w:rsidR="00BB4621">
        <w:rPr>
          <w:rFonts w:ascii="Ebrima" w:hAnsi="Ebrima"/>
          <w:bCs/>
          <w:color w:val="000000" w:themeColor="text1"/>
          <w:sz w:val="22"/>
          <w:szCs w:val="22"/>
        </w:rPr>
        <w:t>” acima</w:t>
      </w:r>
      <w:r>
        <w:rPr>
          <w:rFonts w:ascii="Ebrima" w:hAnsi="Ebrima"/>
          <w:bCs/>
          <w:color w:val="000000" w:themeColor="text1"/>
          <w:sz w:val="22"/>
          <w:szCs w:val="22"/>
        </w:rPr>
        <w:t>; e</w:t>
      </w:r>
    </w:p>
    <w:p w14:paraId="56C2BDFD" w14:textId="77777777" w:rsidR="00B0649D" w:rsidRDefault="00B0649D" w:rsidP="003A351F">
      <w:pPr>
        <w:pStyle w:val="PargrafodaLista"/>
        <w:rPr>
          <w:rFonts w:ascii="Ebrima" w:hAnsi="Ebrima"/>
          <w:bCs/>
          <w:color w:val="000000" w:themeColor="text1"/>
          <w:sz w:val="22"/>
          <w:szCs w:val="22"/>
        </w:rPr>
      </w:pPr>
    </w:p>
    <w:p w14:paraId="51DF96B2" w14:textId="5F8E86C4" w:rsidR="00D87C7A" w:rsidRPr="002F66F4" w:rsidRDefault="00E71E58" w:rsidP="00021F7A">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observar as disposições da regulamentação especifica editada pela CVM, caso seja convocada, para realização de modo parcial ou exclusivamente digital, assembleia de titulares </w:t>
      </w:r>
      <w:r>
        <w:rPr>
          <w:rFonts w:ascii="Ebrima" w:hAnsi="Ebrima"/>
          <w:bCs/>
          <w:color w:val="000000" w:themeColor="text1"/>
          <w:sz w:val="22"/>
          <w:szCs w:val="22"/>
        </w:rPr>
        <w:t>de CRI.</w:t>
      </w:r>
    </w:p>
    <w:p w14:paraId="7358B30B" w14:textId="77777777" w:rsidR="00E90B40" w:rsidRDefault="00E90B40" w:rsidP="00D5613A">
      <w:pPr>
        <w:pStyle w:val="PargrafodaLista"/>
        <w:rPr>
          <w:rFonts w:ascii="Ebrima" w:hAnsi="Ebrima"/>
          <w:bCs/>
          <w:color w:val="000000" w:themeColor="text1"/>
          <w:sz w:val="22"/>
          <w:szCs w:val="22"/>
        </w:rPr>
      </w:pPr>
    </w:p>
    <w:p w14:paraId="66109AF7" w14:textId="77777777" w:rsidR="00D87C7A" w:rsidRPr="002F66F4" w:rsidRDefault="00D87C7A" w:rsidP="00EB32F9">
      <w:pPr>
        <w:spacing w:line="276" w:lineRule="auto"/>
        <w:ind w:left="709" w:right="-2"/>
        <w:jc w:val="both"/>
        <w:rPr>
          <w:rFonts w:ascii="Ebrima" w:hAnsi="Ebrima"/>
          <w:bCs/>
          <w:color w:val="000000" w:themeColor="text1"/>
          <w:sz w:val="22"/>
          <w:szCs w:val="22"/>
        </w:rPr>
      </w:pPr>
    </w:p>
    <w:p w14:paraId="2615E30E" w14:textId="5CA3655D" w:rsidR="00D87C7A" w:rsidRPr="002F66F4" w:rsidRDefault="00D87C7A" w:rsidP="00021F7A">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2F66F4">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w:t>
      </w:r>
      <w:r w:rsidR="00085365" w:rsidRPr="002F66F4">
        <w:rPr>
          <w:rFonts w:ascii="Ebrima" w:hAnsi="Ebrima"/>
          <w:color w:val="000000" w:themeColor="text1"/>
          <w:sz w:val="22"/>
          <w:szCs w:val="22"/>
        </w:rPr>
        <w:t xml:space="preserve">CRI </w:t>
      </w:r>
      <w:r w:rsidRPr="002F66F4">
        <w:rPr>
          <w:rFonts w:ascii="Ebrima" w:hAnsi="Ebrima"/>
          <w:color w:val="000000" w:themeColor="text1"/>
          <w:sz w:val="22"/>
          <w:szCs w:val="22"/>
        </w:rPr>
        <w:t>encontram-se perfeitamente constituídos e na estrita e fiel forma e substância descritos pela Emissora neste Termo de Securitização e nos demais Documentos da Operação.</w:t>
      </w:r>
    </w:p>
    <w:p w14:paraId="30B44416"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0EA4DC15" w14:textId="11927E9C"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59" w:name="_Toc451888007"/>
      <w:bookmarkStart w:id="160" w:name="_Toc453263781"/>
      <w:bookmarkStart w:id="161" w:name="_Toc432070563"/>
      <w:bookmarkStart w:id="162" w:name="_Toc528153855"/>
      <w:bookmarkStart w:id="163" w:name="_Toc89184578"/>
      <w:bookmarkStart w:id="164" w:name="_Toc89709703"/>
      <w:bookmarkStart w:id="165" w:name="_Toc89443356"/>
      <w:r w:rsidRPr="002F66F4">
        <w:rPr>
          <w:rFonts w:ascii="Ebrima" w:hAnsi="Ebrima"/>
          <w:color w:val="000000" w:themeColor="text1"/>
          <w:sz w:val="22"/>
          <w:szCs w:val="22"/>
        </w:rPr>
        <w:t xml:space="preserve">CLÁUSULA XI – DECLARAÇÕES E OBRIGAÇÕES DO </w:t>
      </w:r>
      <w:r w:rsidRPr="002F66F4">
        <w:rPr>
          <w:rFonts w:ascii="Ebrima" w:hAnsi="Ebrima"/>
          <w:smallCaps/>
          <w:color w:val="000000" w:themeColor="text1"/>
          <w:sz w:val="22"/>
          <w:szCs w:val="22"/>
        </w:rPr>
        <w:t>AGENTE FIDUCIÁRIO</w:t>
      </w:r>
      <w:bookmarkEnd w:id="159"/>
      <w:bookmarkEnd w:id="160"/>
      <w:bookmarkEnd w:id="161"/>
      <w:bookmarkEnd w:id="162"/>
      <w:bookmarkEnd w:id="163"/>
      <w:bookmarkEnd w:id="164"/>
      <w:bookmarkEnd w:id="165"/>
    </w:p>
    <w:p w14:paraId="659BCE2B"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25413ED5" w14:textId="1419D22A" w:rsidR="00D87C7A" w:rsidRPr="002F66F4" w:rsidRDefault="00D87C7A" w:rsidP="00021F7A">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 Emissora nomeia e constitui, como Agente Fiduciário a</w:t>
      </w:r>
      <w:r w:rsidRPr="002F66F4">
        <w:rPr>
          <w:rFonts w:ascii="Ebrima" w:hAnsi="Ebrima" w:cs="Leelawadee"/>
          <w:color w:val="000000" w:themeColor="text1"/>
          <w:sz w:val="22"/>
          <w:szCs w:val="22"/>
        </w:rPr>
        <w:t xml:space="preserve"> </w:t>
      </w:r>
      <w:r w:rsidR="009B208B" w:rsidRPr="004D7C19">
        <w:rPr>
          <w:rFonts w:ascii="Ebrima" w:hAnsi="Ebrima" w:cs="Leelawadee"/>
          <w:b/>
          <w:bCs/>
          <w:color w:val="000000"/>
          <w:sz w:val="22"/>
          <w:szCs w:val="22"/>
        </w:rPr>
        <w:t>SIMPLIFIC PAVARINI DISTRIBUIDORA DE TÍTULOS E VALORES MOBILIÁRIOS LTDA.</w:t>
      </w:r>
      <w:r w:rsidRPr="002F66F4">
        <w:rPr>
          <w:rFonts w:ascii="Ebrima" w:hAnsi="Ebrima"/>
          <w:color w:val="000000" w:themeColor="text1"/>
          <w:sz w:val="22"/>
          <w:szCs w:val="22"/>
        </w:rPr>
        <w:t xml:space="preserve">, acima qualificada, que neste ato, </w:t>
      </w:r>
      <w:r w:rsidRPr="002F66F4">
        <w:rPr>
          <w:rFonts w:ascii="Ebrima" w:hAnsi="Ebrima"/>
          <w:color w:val="000000" w:themeColor="text1"/>
          <w:sz w:val="22"/>
          <w:szCs w:val="22"/>
        </w:rPr>
        <w:lastRenderedPageBreak/>
        <w:t xml:space="preserve">aceita a nomeação para, nos termos da Lei nº 9.514/97, da </w:t>
      </w:r>
      <w:r w:rsidR="003E6F32">
        <w:rPr>
          <w:rFonts w:ascii="Ebrima" w:hAnsi="Ebrima"/>
          <w:color w:val="000000" w:themeColor="text1"/>
          <w:sz w:val="22"/>
          <w:szCs w:val="22"/>
        </w:rPr>
        <w:t>Resolução</w:t>
      </w:r>
      <w:r w:rsidR="003E6F32"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CVM nº </w:t>
      </w:r>
      <w:r w:rsidR="003E6F32">
        <w:rPr>
          <w:rFonts w:ascii="Ebrima" w:hAnsi="Ebrima"/>
          <w:color w:val="000000" w:themeColor="text1"/>
          <w:sz w:val="22"/>
          <w:szCs w:val="22"/>
        </w:rPr>
        <w:t>17</w:t>
      </w:r>
      <w:r w:rsidR="00A767F0">
        <w:rPr>
          <w:rFonts w:ascii="Ebrima" w:hAnsi="Ebrima"/>
          <w:color w:val="000000" w:themeColor="text1"/>
          <w:sz w:val="22"/>
          <w:szCs w:val="22"/>
        </w:rPr>
        <w:t>/21</w:t>
      </w:r>
      <w:r w:rsidRPr="002F66F4">
        <w:rPr>
          <w:rFonts w:ascii="Ebrima" w:hAnsi="Ebrima"/>
          <w:color w:val="000000" w:themeColor="text1"/>
          <w:sz w:val="22"/>
          <w:szCs w:val="22"/>
        </w:rPr>
        <w:t xml:space="preserve"> e do presente Termo de Securitização, representar, perante a Emissora e quaisquer terceiros, os interesses da comunhão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w:t>
      </w:r>
    </w:p>
    <w:p w14:paraId="53144AD8" w14:textId="77777777" w:rsidR="00D87C7A" w:rsidRPr="002F66F4" w:rsidRDefault="00D87C7A" w:rsidP="00021F7A">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2F66F4" w:rsidRDefault="00D87C7A" w:rsidP="00021F7A">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O Agente Fiduciário declara que:</w:t>
      </w:r>
    </w:p>
    <w:p w14:paraId="1BB3E264" w14:textId="77777777" w:rsidR="00D87C7A" w:rsidRPr="002F66F4" w:rsidRDefault="00D87C7A" w:rsidP="00021F7A">
      <w:pPr>
        <w:spacing w:line="276" w:lineRule="auto"/>
        <w:ind w:left="709" w:right="-2"/>
        <w:jc w:val="both"/>
        <w:rPr>
          <w:rFonts w:ascii="Ebrima" w:hAnsi="Ebrima" w:cstheme="minorHAnsi"/>
          <w:color w:val="000000" w:themeColor="text1"/>
          <w:sz w:val="22"/>
          <w:szCs w:val="22"/>
        </w:rPr>
      </w:pPr>
    </w:p>
    <w:p w14:paraId="5F00E2AE" w14:textId="31DB9A7E"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aceita a função para a qual foi nomeado, assumindo integralmente os deveres e atribuições previstas na legislação específica e neste Termo de Securitização, o qual igualmente aceita em todo seu teor, </w:t>
      </w:r>
      <w:r w:rsidR="003D6D2E" w:rsidRPr="002F66F4">
        <w:rPr>
          <w:rFonts w:ascii="Ebrima" w:hAnsi="Ebrima" w:cstheme="minorHAnsi"/>
          <w:color w:val="000000" w:themeColor="text1"/>
          <w:sz w:val="22"/>
          <w:szCs w:val="22"/>
        </w:rPr>
        <w:t>cláusula</w:t>
      </w:r>
      <w:r w:rsidRPr="002F66F4">
        <w:rPr>
          <w:rFonts w:ascii="Ebrima" w:hAnsi="Ebrima" w:cstheme="minorHAnsi"/>
          <w:color w:val="000000" w:themeColor="text1"/>
          <w:sz w:val="22"/>
          <w:szCs w:val="22"/>
        </w:rPr>
        <w:t>s e condições;</w:t>
      </w:r>
    </w:p>
    <w:p w14:paraId="40050A92"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1C736952" w14:textId="77777777"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0A824063" w14:textId="77777777"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35CD50A5" w14:textId="3626AFF9"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2F66F4">
        <w:rPr>
          <w:rFonts w:ascii="Ebrima" w:hAnsi="Ebrima" w:cstheme="minorHAnsi"/>
          <w:color w:val="000000" w:themeColor="text1"/>
          <w:sz w:val="22"/>
          <w:szCs w:val="22"/>
        </w:rPr>
        <w:t xml:space="preserve">, </w:t>
      </w:r>
      <w:r w:rsidR="00CD50A9" w:rsidRPr="002F66F4">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w:t>
      </w:r>
      <w:r w:rsidR="00BD78A6" w:rsidRPr="002F66F4">
        <w:rPr>
          <w:rFonts w:ascii="Ebrima" w:hAnsi="Ebrima" w:cstheme="minorHAnsi"/>
          <w:sz w:val="22"/>
          <w:szCs w:val="22"/>
        </w:rPr>
        <w:t>, nas condições que foram ou serão outorgadas,</w:t>
      </w:r>
      <w:r w:rsidR="00CD50A9" w:rsidRPr="002F66F4">
        <w:rPr>
          <w:rFonts w:ascii="Ebrima" w:hAnsi="Ebrima" w:cstheme="minorHAnsi"/>
          <w:sz w:val="22"/>
          <w:szCs w:val="22"/>
        </w:rPr>
        <w:t xml:space="preserve"> e dos Créditos Imobiliários, tendo em vista que na data de assinatura deste Termo de Securitização a Escritura de Emissão de Debêntures</w:t>
      </w:r>
      <w:r w:rsidR="004F0409">
        <w:rPr>
          <w:rFonts w:ascii="Ebrima" w:hAnsi="Ebrima" w:cstheme="minorHAnsi"/>
          <w:sz w:val="22"/>
          <w:szCs w:val="22"/>
        </w:rPr>
        <w:t xml:space="preserve"> e seus eventuais aditamentos</w:t>
      </w:r>
      <w:r w:rsidR="00CD50A9" w:rsidRPr="002F66F4">
        <w:rPr>
          <w:rFonts w:ascii="Ebrima" w:hAnsi="Ebrima" w:cstheme="minorHAnsi"/>
          <w:sz w:val="22"/>
          <w:szCs w:val="22"/>
        </w:rPr>
        <w:t xml:space="preserve"> não </w:t>
      </w:r>
      <w:r w:rsidR="00C166A1" w:rsidRPr="002F66F4">
        <w:rPr>
          <w:rFonts w:ascii="Ebrima" w:hAnsi="Ebrima" w:cstheme="minorHAnsi"/>
          <w:sz w:val="22"/>
          <w:szCs w:val="22"/>
        </w:rPr>
        <w:t>fo</w:t>
      </w:r>
      <w:r w:rsidR="00C166A1">
        <w:rPr>
          <w:rFonts w:ascii="Ebrima" w:hAnsi="Ebrima" w:cstheme="minorHAnsi"/>
          <w:sz w:val="22"/>
          <w:szCs w:val="22"/>
        </w:rPr>
        <w:t>rem</w:t>
      </w:r>
      <w:r w:rsidR="00C166A1" w:rsidRPr="002F66F4">
        <w:rPr>
          <w:rFonts w:ascii="Ebrima" w:hAnsi="Ebrima" w:cstheme="minorHAnsi"/>
          <w:sz w:val="22"/>
          <w:szCs w:val="22"/>
        </w:rPr>
        <w:t xml:space="preserve"> </w:t>
      </w:r>
      <w:r w:rsidR="00CD50A9" w:rsidRPr="002F66F4">
        <w:rPr>
          <w:rFonts w:ascii="Ebrima" w:hAnsi="Ebrima" w:cstheme="minorHAnsi"/>
          <w:sz w:val="22"/>
          <w:szCs w:val="22"/>
        </w:rPr>
        <w:t>registrad</w:t>
      </w:r>
      <w:r w:rsidR="00A208C2">
        <w:rPr>
          <w:rFonts w:ascii="Ebrima" w:hAnsi="Ebrima" w:cstheme="minorHAnsi"/>
          <w:sz w:val="22"/>
          <w:szCs w:val="22"/>
        </w:rPr>
        <w:t>o</w:t>
      </w:r>
      <w:r w:rsidR="00C166A1">
        <w:rPr>
          <w:rFonts w:ascii="Ebrima" w:hAnsi="Ebrima" w:cstheme="minorHAnsi"/>
          <w:sz w:val="22"/>
          <w:szCs w:val="22"/>
        </w:rPr>
        <w:t>s</w:t>
      </w:r>
      <w:r w:rsidR="00CD50A9" w:rsidRPr="002F66F4">
        <w:rPr>
          <w:rFonts w:ascii="Ebrima" w:hAnsi="Ebrima" w:cstheme="minorHAnsi"/>
          <w:sz w:val="22"/>
          <w:szCs w:val="22"/>
        </w:rPr>
        <w:t xml:space="preserve"> nos cartórios de registro de títulos e documentos</w:t>
      </w:r>
      <w:r w:rsidR="00F020C3" w:rsidRPr="002F66F4">
        <w:rPr>
          <w:rFonts w:ascii="Ebrima" w:hAnsi="Ebrima" w:cstheme="minorHAnsi"/>
          <w:sz w:val="22"/>
          <w:szCs w:val="22"/>
        </w:rPr>
        <w:t xml:space="preserve"> </w:t>
      </w:r>
      <w:r w:rsidR="00CD50A9" w:rsidRPr="002F66F4">
        <w:rPr>
          <w:rFonts w:ascii="Ebrima" w:hAnsi="Ebrima" w:cstheme="minorHAnsi"/>
          <w:sz w:val="22"/>
          <w:szCs w:val="22"/>
        </w:rPr>
        <w:t>ou na JUCE</w:t>
      </w:r>
      <w:r w:rsidR="001C7DE7" w:rsidRPr="002F66F4">
        <w:rPr>
          <w:rFonts w:ascii="Ebrima" w:hAnsi="Ebrima" w:cstheme="minorHAnsi"/>
          <w:sz w:val="22"/>
          <w:szCs w:val="22"/>
        </w:rPr>
        <w:t>B</w:t>
      </w:r>
      <w:r w:rsidR="00CD50A9" w:rsidRPr="002F66F4">
        <w:rPr>
          <w:rFonts w:ascii="Ebrima" w:hAnsi="Ebrima" w:cstheme="minorHAnsi"/>
          <w:sz w:val="22"/>
          <w:szCs w:val="22"/>
        </w:rPr>
        <w:t xml:space="preserve">. Dessa forma, em que pese a </w:t>
      </w:r>
      <w:proofErr w:type="spellStart"/>
      <w:r w:rsidR="00CD50A9" w:rsidRPr="002F66F4">
        <w:rPr>
          <w:rFonts w:ascii="Ebrima" w:hAnsi="Ebrima" w:cstheme="minorHAnsi"/>
          <w:sz w:val="22"/>
          <w:szCs w:val="22"/>
        </w:rPr>
        <w:t>Securitizadora</w:t>
      </w:r>
      <w:proofErr w:type="spellEnd"/>
      <w:r w:rsidR="00CD50A9" w:rsidRPr="002F66F4">
        <w:rPr>
          <w:rFonts w:ascii="Ebrima" w:hAnsi="Ebrima" w:cstheme="minorHAnsi"/>
          <w:sz w:val="22"/>
          <w:szCs w:val="22"/>
        </w:rPr>
        <w:t xml:space="preserve">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w:t>
      </w:r>
      <w:r w:rsidR="00CD50A9" w:rsidRPr="00D5613A">
        <w:rPr>
          <w:rFonts w:ascii="Ebrima" w:hAnsi="Ebrima"/>
          <w:sz w:val="22"/>
        </w:rPr>
        <w:t xml:space="preserve">Adicionalmente, com base no valor convencionado pelas partes dos contratos de garantia, as Garantias em conjunto </w:t>
      </w:r>
      <w:r w:rsidR="00466B8D" w:rsidRPr="00D5613A">
        <w:rPr>
          <w:rFonts w:ascii="Ebrima" w:hAnsi="Ebrima"/>
          <w:sz w:val="22"/>
        </w:rPr>
        <w:t xml:space="preserve">não </w:t>
      </w:r>
      <w:r w:rsidR="00CD50A9" w:rsidRPr="00D5613A">
        <w:rPr>
          <w:rFonts w:ascii="Ebrima" w:hAnsi="Ebrima"/>
          <w:sz w:val="22"/>
        </w:rPr>
        <w:t>são suficientes em relação ao saldo devedor do CRI nesta data</w:t>
      </w:r>
      <w:r w:rsidR="00CD50A9" w:rsidRPr="009A06A6">
        <w:rPr>
          <w:rFonts w:ascii="Ebrima" w:hAnsi="Ebrima" w:cstheme="minorHAnsi"/>
          <w:sz w:val="22"/>
          <w:szCs w:val="22"/>
        </w:rPr>
        <w:t>.</w:t>
      </w:r>
      <w:r w:rsidR="00CD50A9" w:rsidRPr="002F66F4">
        <w:rPr>
          <w:rFonts w:ascii="Ebrima" w:hAnsi="Ebrima" w:cstheme="minorHAnsi"/>
          <w:sz w:val="22"/>
          <w:szCs w:val="22"/>
        </w:rPr>
        <w:t xml:space="preserve"> Por fim, e, observados os fatores de risco da </w:t>
      </w:r>
      <w:r w:rsidR="00BD78A6" w:rsidRPr="002F66F4">
        <w:rPr>
          <w:rFonts w:ascii="Ebrima" w:hAnsi="Ebrima" w:cstheme="minorHAnsi"/>
          <w:sz w:val="22"/>
          <w:szCs w:val="22"/>
        </w:rPr>
        <w:t>E</w:t>
      </w:r>
      <w:r w:rsidR="00CD50A9" w:rsidRPr="002F66F4">
        <w:rPr>
          <w:rFonts w:ascii="Ebrima" w:hAnsi="Ebrima" w:cstheme="minorHAnsi"/>
          <w:sz w:val="22"/>
          <w:szCs w:val="22"/>
        </w:rPr>
        <w:t>missão, não há como assegurar que</w:t>
      </w:r>
      <w:r w:rsidR="00BD78A6" w:rsidRPr="002F66F4">
        <w:rPr>
          <w:rFonts w:ascii="Ebrima" w:hAnsi="Ebrima" w:cstheme="minorHAnsi"/>
          <w:sz w:val="22"/>
          <w:szCs w:val="22"/>
        </w:rPr>
        <w:t>,</w:t>
      </w:r>
      <w:r w:rsidR="00CD50A9" w:rsidRPr="002F66F4">
        <w:rPr>
          <w:rFonts w:ascii="Ebrima" w:hAnsi="Ebrima" w:cstheme="minorHAnsi"/>
          <w:sz w:val="22"/>
          <w:szCs w:val="22"/>
        </w:rPr>
        <w:t xml:space="preserve"> na data da excussão</w:t>
      </w:r>
      <w:r w:rsidR="00BD78A6" w:rsidRPr="002F66F4">
        <w:rPr>
          <w:rFonts w:ascii="Ebrima" w:hAnsi="Ebrima" w:cstheme="minorHAnsi"/>
          <w:sz w:val="22"/>
          <w:szCs w:val="22"/>
        </w:rPr>
        <w:t>,</w:t>
      </w:r>
      <w:r w:rsidR="00CD50A9" w:rsidRPr="002F66F4">
        <w:rPr>
          <w:rFonts w:ascii="Ebrima" w:hAnsi="Ebrima" w:cstheme="minorHAnsi"/>
          <w:sz w:val="22"/>
          <w:szCs w:val="22"/>
        </w:rPr>
        <w:t xml:space="preserve"> as Garantias </w:t>
      </w:r>
      <w:r w:rsidR="007E7A3F" w:rsidRPr="002F66F4">
        <w:rPr>
          <w:rFonts w:ascii="Ebrima" w:hAnsi="Ebrima" w:cstheme="minorHAnsi"/>
          <w:sz w:val="22"/>
          <w:szCs w:val="22"/>
        </w:rPr>
        <w:t xml:space="preserve">e </w:t>
      </w:r>
      <w:r w:rsidR="00CD50A9" w:rsidRPr="002F66F4">
        <w:rPr>
          <w:rFonts w:ascii="Ebrima" w:hAnsi="Ebrima" w:cstheme="minorHAnsi"/>
          <w:sz w:val="22"/>
          <w:szCs w:val="22"/>
        </w:rPr>
        <w:t>seus valores sejam suficientes para adimplemento dos CRI, tendo em vista as possíveis variações de mercado e outros fatores exógenos</w:t>
      </w:r>
      <w:r w:rsidRPr="002F66F4">
        <w:rPr>
          <w:rFonts w:ascii="Ebrima" w:hAnsi="Ebrima" w:cstheme="minorHAnsi"/>
          <w:color w:val="000000" w:themeColor="text1"/>
          <w:sz w:val="22"/>
          <w:szCs w:val="22"/>
        </w:rPr>
        <w:t>;</w:t>
      </w:r>
    </w:p>
    <w:p w14:paraId="209B8FC7" w14:textId="4EEE0AA3" w:rsidR="00D87C7A" w:rsidRPr="002F66F4" w:rsidRDefault="00D87C7A" w:rsidP="00021F7A">
      <w:pPr>
        <w:spacing w:line="276" w:lineRule="auto"/>
        <w:ind w:left="709"/>
        <w:jc w:val="both"/>
        <w:rPr>
          <w:rFonts w:ascii="Ebrima" w:hAnsi="Ebrima" w:cstheme="minorHAnsi"/>
          <w:color w:val="000000" w:themeColor="text1"/>
          <w:sz w:val="22"/>
          <w:szCs w:val="22"/>
        </w:rPr>
      </w:pPr>
    </w:p>
    <w:p w14:paraId="06CE359B" w14:textId="613BA933" w:rsidR="00CD50A9" w:rsidRPr="002F66F4" w:rsidRDefault="00CD50A9" w:rsidP="00E901C0">
      <w:pPr>
        <w:numPr>
          <w:ilvl w:val="0"/>
          <w:numId w:val="8"/>
        </w:numPr>
        <w:spacing w:line="276" w:lineRule="auto"/>
        <w:ind w:left="709" w:firstLine="0"/>
        <w:jc w:val="both"/>
        <w:rPr>
          <w:rFonts w:ascii="Ebrima" w:hAnsi="Ebrima"/>
          <w:sz w:val="22"/>
          <w:szCs w:val="22"/>
        </w:rPr>
      </w:pPr>
      <w:bookmarkStart w:id="166" w:name="_DV_C874"/>
      <w:r w:rsidRPr="002F66F4">
        <w:rPr>
          <w:rFonts w:ascii="Ebrima" w:hAnsi="Ebrima" w:cstheme="minorHAnsi"/>
          <w:sz w:val="22"/>
          <w:szCs w:val="22"/>
        </w:rPr>
        <w:t>os Créditos Imobiliários e suas Garantias</w:t>
      </w:r>
      <w:r w:rsidR="00BD78A6" w:rsidRPr="002F66F4">
        <w:rPr>
          <w:rFonts w:ascii="Ebrima" w:hAnsi="Ebrima" w:cstheme="minorHAnsi"/>
          <w:sz w:val="22"/>
          <w:szCs w:val="22"/>
        </w:rPr>
        <w:t>, conforme constituídas,</w:t>
      </w:r>
      <w:r w:rsidRPr="002F66F4">
        <w:rPr>
          <w:rFonts w:ascii="Ebrima" w:hAnsi="Ebrima" w:cstheme="minorHAnsi"/>
          <w:sz w:val="22"/>
          <w:szCs w:val="22"/>
        </w:rPr>
        <w:t xml:space="preserve"> consubstanciam Patrimônio Separado, vinculados </w:t>
      </w:r>
      <w:r w:rsidRPr="002F66F4">
        <w:rPr>
          <w:rFonts w:ascii="Ebrima" w:hAnsi="Ebrima"/>
          <w:color w:val="000000" w:themeColor="text1"/>
          <w:sz w:val="22"/>
          <w:szCs w:val="22"/>
        </w:rPr>
        <w:t>única</w:t>
      </w:r>
      <w:r w:rsidRPr="002F66F4">
        <w:rPr>
          <w:rFonts w:ascii="Ebrima" w:hAnsi="Ebrima" w:cstheme="minorHAnsi"/>
          <w:sz w:val="22"/>
          <w:szCs w:val="22"/>
        </w:rPr>
        <w:t xml:space="preserve"> e exclusivamente aos CRI;</w:t>
      </w:r>
      <w:bookmarkEnd w:id="166"/>
    </w:p>
    <w:p w14:paraId="6EBA5C18"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7E6C085D" w14:textId="419CE9A7"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não se encontra em nenhuma situação </w:t>
      </w:r>
      <w:r w:rsidRPr="002F66F4">
        <w:rPr>
          <w:rFonts w:ascii="Ebrima" w:hAnsi="Ebrima" w:cstheme="minorHAnsi"/>
          <w:b/>
          <w:bCs/>
          <w:color w:val="000000" w:themeColor="text1"/>
          <w:sz w:val="22"/>
          <w:szCs w:val="22"/>
        </w:rPr>
        <w:t>(a)</w:t>
      </w:r>
      <w:r w:rsidRPr="002F66F4">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w:t>
      </w:r>
      <w:r w:rsidRPr="002F66F4">
        <w:rPr>
          <w:rFonts w:ascii="Ebrima" w:hAnsi="Ebrima" w:cstheme="minorHAnsi"/>
          <w:color w:val="000000" w:themeColor="text1"/>
          <w:sz w:val="22"/>
          <w:szCs w:val="22"/>
        </w:rPr>
        <w:lastRenderedPageBreak/>
        <w:t xml:space="preserve">CVM nº 17/21, nem </w:t>
      </w:r>
      <w:r w:rsidRPr="002F66F4">
        <w:rPr>
          <w:rFonts w:ascii="Ebrima" w:hAnsi="Ebrima" w:cstheme="minorHAnsi"/>
          <w:b/>
          <w:bCs/>
          <w:color w:val="000000" w:themeColor="text1"/>
          <w:sz w:val="22"/>
          <w:szCs w:val="22"/>
        </w:rPr>
        <w:t>(b)</w:t>
      </w:r>
      <w:r w:rsidRPr="002F66F4">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w:t>
      </w:r>
    </w:p>
    <w:p w14:paraId="1189DD89"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71048D16" w14:textId="43428542" w:rsidR="00D87C7A" w:rsidRPr="002F66F4" w:rsidRDefault="00D87C7A" w:rsidP="00021F7A">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assegura e assegurará, nos termos do parágrafo 1º do artigo 6º da Resolução CVM nº 17/21, tratamento equitativo a todos os </w:t>
      </w:r>
      <w:r w:rsidR="002D3834" w:rsidRPr="002F66F4">
        <w:rPr>
          <w:rFonts w:ascii="Ebrima" w:hAnsi="Ebrima" w:cstheme="minorHAnsi"/>
          <w:color w:val="000000" w:themeColor="text1"/>
          <w:sz w:val="22"/>
          <w:szCs w:val="22"/>
        </w:rPr>
        <w:t>T</w:t>
      </w:r>
      <w:r w:rsidRPr="002F66F4">
        <w:rPr>
          <w:rFonts w:ascii="Ebrima" w:hAnsi="Ebrima" w:cstheme="minorHAnsi"/>
          <w:color w:val="000000" w:themeColor="text1"/>
          <w:sz w:val="22"/>
          <w:szCs w:val="22"/>
        </w:rPr>
        <w:t xml:space="preserve">itulares </w:t>
      </w:r>
      <w:r w:rsidR="002D3834" w:rsidRPr="002F66F4">
        <w:rPr>
          <w:rFonts w:ascii="Ebrima" w:hAnsi="Ebrima" w:cstheme="minorHAnsi"/>
          <w:sz w:val="22"/>
          <w:szCs w:val="22"/>
        </w:rPr>
        <w:t>dos</w:t>
      </w:r>
      <w:r w:rsidR="002D3834" w:rsidRPr="002F66F4" w:rsidDel="002D3834">
        <w:rPr>
          <w:rFonts w:ascii="Ebrima" w:hAnsi="Ebrima" w:cstheme="minorHAnsi"/>
          <w:color w:val="000000" w:themeColor="text1"/>
          <w:sz w:val="22"/>
          <w:szCs w:val="22"/>
        </w:rPr>
        <w:t xml:space="preserve"> </w:t>
      </w:r>
      <w:r w:rsidR="00466B8D">
        <w:rPr>
          <w:rFonts w:ascii="Ebrima" w:hAnsi="Ebrima" w:cstheme="minorHAnsi"/>
          <w:color w:val="000000" w:themeColor="text1"/>
          <w:sz w:val="22"/>
          <w:szCs w:val="22"/>
        </w:rPr>
        <w:t xml:space="preserve">CRI </w:t>
      </w:r>
      <w:r w:rsidRPr="002F66F4">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2278B470" w14:textId="673DB179" w:rsidR="00D87C7A" w:rsidRPr="002F66F4" w:rsidRDefault="00CD50A9" w:rsidP="00021F7A">
      <w:pPr>
        <w:pStyle w:val="PargrafodaLista"/>
        <w:numPr>
          <w:ilvl w:val="0"/>
          <w:numId w:val="8"/>
        </w:numPr>
        <w:spacing w:line="276" w:lineRule="auto"/>
        <w:ind w:left="709" w:firstLine="2"/>
        <w:jc w:val="both"/>
        <w:rPr>
          <w:rFonts w:ascii="Ebrima" w:hAnsi="Ebrima"/>
          <w:sz w:val="22"/>
          <w:szCs w:val="22"/>
        </w:rPr>
      </w:pPr>
      <w:r w:rsidRPr="002F66F4">
        <w:rPr>
          <w:rFonts w:ascii="Ebrima" w:hAnsi="Ebrima" w:cstheme="minorHAnsi"/>
          <w:sz w:val="22"/>
          <w:szCs w:val="22"/>
        </w:rPr>
        <w:t>na presente data verificou que atua em outras emissões de títulos e valores mobiliários da Emissora, conforme descritas e caracterizadas no Anexo VII deste Termo de Securitização</w:t>
      </w:r>
      <w:r w:rsidR="00D87C7A" w:rsidRPr="002F66F4">
        <w:rPr>
          <w:rFonts w:ascii="Ebrima" w:hAnsi="Ebrima"/>
          <w:sz w:val="22"/>
          <w:szCs w:val="22"/>
        </w:rPr>
        <w:t>.</w:t>
      </w:r>
    </w:p>
    <w:p w14:paraId="0BAF00C3" w14:textId="77777777" w:rsidR="00D87C7A" w:rsidRPr="002F66F4" w:rsidRDefault="00D87C7A" w:rsidP="00021F7A">
      <w:pPr>
        <w:spacing w:line="276" w:lineRule="auto"/>
        <w:ind w:left="711" w:right="-2"/>
        <w:jc w:val="both"/>
        <w:rPr>
          <w:rFonts w:ascii="Ebrima" w:hAnsi="Ebrima" w:cstheme="minorHAnsi"/>
          <w:color w:val="000000" w:themeColor="text1"/>
          <w:sz w:val="22"/>
          <w:szCs w:val="22"/>
        </w:rPr>
      </w:pPr>
    </w:p>
    <w:p w14:paraId="53BCE4AC" w14:textId="17D89AF7" w:rsidR="00D87C7A" w:rsidRPr="002F66F4"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ii</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sua efetiva substituição </w:t>
      </w:r>
      <w:r w:rsidR="00BD78A6" w:rsidRPr="002F66F4">
        <w:rPr>
          <w:rFonts w:ascii="Ebrima" w:hAnsi="Ebrima" w:cstheme="minorHAnsi"/>
          <w:color w:val="000000" w:themeColor="text1"/>
          <w:sz w:val="22"/>
          <w:szCs w:val="22"/>
        </w:rPr>
        <w:t xml:space="preserve">após deliberação em </w:t>
      </w:r>
      <w:r w:rsidRPr="002F66F4">
        <w:rPr>
          <w:rFonts w:ascii="Ebrima" w:hAnsi="Ebrima" w:cstheme="minorHAnsi"/>
          <w:color w:val="000000" w:themeColor="text1"/>
          <w:sz w:val="22"/>
          <w:szCs w:val="22"/>
        </w:rPr>
        <w:t>Assembleia Geral.</w:t>
      </w:r>
    </w:p>
    <w:p w14:paraId="109D7E4B" w14:textId="77777777" w:rsidR="00D87C7A" w:rsidRPr="002F66F4" w:rsidRDefault="00D87C7A" w:rsidP="00021F7A">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2F66F4"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2F66F4" w:rsidRDefault="00D87C7A" w:rsidP="00EB32F9">
      <w:pPr>
        <w:spacing w:line="276" w:lineRule="auto"/>
        <w:ind w:left="709"/>
        <w:jc w:val="both"/>
        <w:rPr>
          <w:rFonts w:ascii="Ebrima" w:hAnsi="Ebrima" w:cstheme="minorHAnsi"/>
          <w:color w:val="000000" w:themeColor="text1"/>
          <w:sz w:val="22"/>
          <w:szCs w:val="22"/>
          <w:shd w:val="clear" w:color="auto" w:fill="FFFFFF"/>
        </w:rPr>
      </w:pPr>
    </w:p>
    <w:p w14:paraId="27300431"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shd w:val="clear" w:color="auto" w:fill="FFFFFF"/>
        </w:rPr>
        <w:t xml:space="preserve">prestar as informações indicadas nos artigos 15 e 16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781D8F88"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elaborar</w:t>
      </w:r>
      <w:r w:rsidRPr="002F66F4">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3E9DA8F8"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1680BDC" w14:textId="7502CF2F"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colocar</w:t>
      </w:r>
      <w:r w:rsidRPr="002F66F4">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4 (quatro) meses a contar do encerramento do exercício social da Emissora, nas páginas do Agente Fiduciário, Emissora e CVM na rede mundial de computadores, onde deve permanecer pelo prazo de pelo menos 3 (três) anos;</w:t>
      </w:r>
    </w:p>
    <w:p w14:paraId="4F9BC1A0"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manter</w:t>
      </w:r>
      <w:r w:rsidRPr="002F66F4">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2F66F4" w:rsidRDefault="00D87C7A" w:rsidP="00021F7A">
      <w:pPr>
        <w:spacing w:line="276" w:lineRule="auto"/>
        <w:ind w:left="709"/>
        <w:jc w:val="both"/>
        <w:rPr>
          <w:rFonts w:ascii="Ebrima" w:hAnsi="Ebrima" w:cstheme="minorHAnsi"/>
          <w:color w:val="000000" w:themeColor="text1"/>
          <w:sz w:val="22"/>
          <w:szCs w:val="22"/>
        </w:rPr>
      </w:pPr>
    </w:p>
    <w:p w14:paraId="5FDEA857" w14:textId="7777777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7BECF2A2" w14:textId="77777777" w:rsidR="00D87C7A" w:rsidRPr="002F66F4" w:rsidRDefault="00D87C7A" w:rsidP="00EB32F9">
      <w:pPr>
        <w:spacing w:line="276" w:lineRule="auto"/>
        <w:ind w:left="709"/>
        <w:jc w:val="both"/>
        <w:rPr>
          <w:rFonts w:ascii="Ebrima" w:hAnsi="Ebrima" w:cstheme="minorHAnsi"/>
          <w:color w:val="000000" w:themeColor="text1"/>
          <w:sz w:val="22"/>
          <w:szCs w:val="22"/>
          <w:shd w:val="clear" w:color="auto" w:fill="FFFFFF"/>
        </w:rPr>
      </w:pPr>
    </w:p>
    <w:p w14:paraId="4C2539AC" w14:textId="6BBDA396" w:rsidR="00D87C7A" w:rsidRPr="002F66F4" w:rsidRDefault="00D87C7A" w:rsidP="00021F7A">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2F66F4">
        <w:rPr>
          <w:rFonts w:ascii="Ebrima" w:hAnsi="Ebrima" w:cstheme="minorHAnsi"/>
          <w:color w:val="000000" w:themeColor="text1"/>
          <w:sz w:val="22"/>
          <w:szCs w:val="22"/>
          <w:shd w:val="clear" w:color="auto" w:fill="FFFFFF"/>
        </w:rPr>
        <w:t>limitação</w:t>
      </w:r>
      <w:r w:rsidRPr="002F66F4">
        <w:rPr>
          <w:rFonts w:ascii="Ebrima" w:hAnsi="Ebrima" w:cstheme="minorHAnsi"/>
          <w:color w:val="000000" w:themeColor="text1"/>
          <w:sz w:val="22"/>
          <w:szCs w:val="22"/>
        </w:rPr>
        <w:t>, com relação a ocorrência de um</w:t>
      </w:r>
      <w:r w:rsidR="00CB4554" w:rsidRPr="002F66F4">
        <w:rPr>
          <w:rFonts w:ascii="Ebrima" w:hAnsi="Ebrima" w:cstheme="minorHAnsi"/>
          <w:color w:val="000000" w:themeColor="text1"/>
          <w:sz w:val="22"/>
          <w:szCs w:val="22"/>
        </w:rPr>
        <w:t>a Hipótese de Vencimento Antecipado das Debêntures</w:t>
      </w:r>
      <w:r w:rsidRPr="002F66F4">
        <w:rPr>
          <w:rFonts w:ascii="Ebrima" w:hAnsi="Ebrima" w:cstheme="minorHAnsi"/>
          <w:color w:val="000000" w:themeColor="text1"/>
          <w:sz w:val="22"/>
          <w:szCs w:val="22"/>
        </w:rPr>
        <w:t xml:space="preserve"> e/ou Evento de Liquidação do Patrimônio Separado;</w:t>
      </w:r>
    </w:p>
    <w:p w14:paraId="4B224909" w14:textId="77777777" w:rsidR="00D87C7A" w:rsidRPr="002F66F4" w:rsidRDefault="00D87C7A" w:rsidP="00021F7A">
      <w:pPr>
        <w:spacing w:line="276" w:lineRule="auto"/>
        <w:ind w:left="709"/>
        <w:jc w:val="both"/>
        <w:rPr>
          <w:rFonts w:ascii="Ebrima" w:hAnsi="Ebrima" w:cstheme="minorHAnsi"/>
          <w:bCs/>
          <w:color w:val="000000" w:themeColor="text1"/>
          <w:sz w:val="22"/>
          <w:szCs w:val="22"/>
        </w:rPr>
      </w:pPr>
    </w:p>
    <w:p w14:paraId="7D58B808" w14:textId="3B67DCB9" w:rsidR="00D87C7A" w:rsidRPr="002F66F4" w:rsidRDefault="00D87C7A" w:rsidP="00021F7A">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2F66F4">
        <w:rPr>
          <w:rFonts w:ascii="Ebrima" w:hAnsi="Ebrima" w:cstheme="minorHAnsi"/>
          <w:color w:val="000000" w:themeColor="text1"/>
          <w:sz w:val="22"/>
          <w:szCs w:val="22"/>
          <w:shd w:val="clear" w:color="auto" w:fill="FFFFFF"/>
        </w:rPr>
        <w:t>Separado</w:t>
      </w:r>
      <w:r w:rsidRPr="002F66F4">
        <w:rPr>
          <w:rFonts w:ascii="Ebrima" w:hAnsi="Ebrima" w:cstheme="minorHAnsi"/>
          <w:color w:val="000000" w:themeColor="text1"/>
          <w:sz w:val="22"/>
          <w:szCs w:val="22"/>
        </w:rPr>
        <w:t>,</w:t>
      </w:r>
      <w:r w:rsidR="00CB4554" w:rsidRPr="002F66F4">
        <w:rPr>
          <w:rFonts w:ascii="Ebrima" w:hAnsi="Ebrima" w:cstheme="minorHAnsi"/>
          <w:color w:val="000000" w:themeColor="text1"/>
          <w:sz w:val="22"/>
          <w:szCs w:val="22"/>
        </w:rPr>
        <w:t xml:space="preserve"> ou de ocorrência de Hipóteses de Vencimento Antecipado das Debêntures</w:t>
      </w:r>
      <w:r w:rsidR="00CA64DE" w:rsidRPr="002F66F4">
        <w:rPr>
          <w:rFonts w:ascii="Ebrima" w:hAnsi="Ebrima" w:cstheme="minorHAnsi"/>
          <w:color w:val="000000" w:themeColor="text1"/>
          <w:sz w:val="22"/>
          <w:szCs w:val="22"/>
        </w:rPr>
        <w:t>, conforme definidas na Escritura de Emissão de Debêntures,</w:t>
      </w:r>
      <w:r w:rsidRPr="002F66F4">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2F66F4" w:rsidRDefault="00D87C7A" w:rsidP="00EB32F9">
      <w:pPr>
        <w:spacing w:line="276" w:lineRule="auto"/>
        <w:ind w:left="709"/>
        <w:jc w:val="both"/>
        <w:rPr>
          <w:rFonts w:ascii="Ebrima" w:hAnsi="Ebrima" w:cstheme="minorHAnsi"/>
          <w:color w:val="000000" w:themeColor="text1"/>
          <w:sz w:val="22"/>
          <w:szCs w:val="22"/>
          <w:shd w:val="clear" w:color="auto" w:fill="FFFFFF"/>
        </w:rPr>
      </w:pPr>
    </w:p>
    <w:p w14:paraId="3B075D0B" w14:textId="4DFEF066"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2F66F4">
        <w:rPr>
          <w:rFonts w:ascii="Ebrima" w:hAnsi="Ebrima" w:cstheme="minorHAnsi"/>
          <w:i/>
          <w:color w:val="000000" w:themeColor="text1"/>
          <w:sz w:val="22"/>
          <w:szCs w:val="22"/>
        </w:rPr>
        <w:t>web</w:t>
      </w:r>
      <w:r w:rsidRPr="002F66F4">
        <w:rPr>
          <w:rFonts w:ascii="Ebrima" w:hAnsi="Ebrima" w:cstheme="minorHAnsi"/>
          <w:i/>
          <w:iCs/>
          <w:color w:val="000000" w:themeColor="text1"/>
          <w:sz w:val="22"/>
          <w:szCs w:val="22"/>
        </w:rPr>
        <w:t>site</w:t>
      </w:r>
      <w:r w:rsidRPr="002F66F4">
        <w:rPr>
          <w:rFonts w:ascii="Ebrima" w:hAnsi="Ebrima" w:cstheme="minorHAnsi"/>
          <w:color w:val="000000" w:themeColor="text1"/>
          <w:sz w:val="22"/>
          <w:szCs w:val="22"/>
        </w:rPr>
        <w:t xml:space="preserve"> </w:t>
      </w:r>
      <w:ins w:id="167" w:author="Matheus Gomes Faria" w:date="2022-04-04T15:09:00Z">
        <w:r w:rsidR="00105F57">
          <w:rPr>
            <w:rFonts w:ascii="Ebrima" w:hAnsi="Ebrima" w:cstheme="minorHAnsi"/>
            <w:color w:val="000000" w:themeColor="text1"/>
            <w:sz w:val="22"/>
            <w:szCs w:val="22"/>
          </w:rPr>
          <w:t>www.simplificpavarini.com.br</w:t>
        </w:r>
      </w:ins>
      <w:del w:id="168" w:author="Matheus Gomes Faria" w:date="2022-04-04T15:09:00Z">
        <w:r w:rsidR="00AD2CAA" w:rsidRPr="002F66F4" w:rsidDel="00105F57">
          <w:rPr>
            <w:rFonts w:ascii="Ebrima" w:hAnsi="Ebrima" w:cstheme="minorHAnsi"/>
            <w:color w:val="000000" w:themeColor="text1"/>
            <w:sz w:val="22"/>
            <w:szCs w:val="22"/>
          </w:rPr>
          <w:delText>[</w:delText>
        </w:r>
        <w:r w:rsidR="00A601CE" w:rsidDel="00105F57">
          <w:rPr>
            <w:rFonts w:ascii="Ebrima" w:hAnsi="Ebrima"/>
            <w:color w:val="000000" w:themeColor="text1"/>
            <w:sz w:val="22"/>
            <w:szCs w:val="22"/>
            <w:highlight w:val="yellow"/>
            <w:u w:val="single"/>
          </w:rPr>
          <w:delText>•</w:delText>
        </w:r>
        <w:r w:rsidR="00AD2CAA" w:rsidRPr="002F66F4" w:rsidDel="00105F57">
          <w:rPr>
            <w:rFonts w:ascii="Ebrima" w:hAnsi="Ebrima"/>
            <w:color w:val="000000" w:themeColor="text1"/>
            <w:sz w:val="22"/>
            <w:szCs w:val="22"/>
            <w:u w:val="single"/>
          </w:rPr>
          <w:delText>]</w:delText>
        </w:r>
      </w:del>
      <w:hyperlink r:id="rId24" w:history="1"/>
      <w:del w:id="169" w:author="Matheus Gomes Faria" w:date="2022-04-04T15:09:00Z">
        <w:r w:rsidR="00FE311E" w:rsidDel="00105F57">
          <w:rPr>
            <w:rFonts w:ascii="Ebrima" w:hAnsi="Ebrima" w:cstheme="minorHAnsi"/>
            <w:color w:val="000000" w:themeColor="text1"/>
            <w:sz w:val="22"/>
            <w:szCs w:val="22"/>
          </w:rPr>
          <w:delText xml:space="preserve"> [</w:delText>
        </w:r>
        <w:r w:rsidRPr="002F66F4" w:rsidDel="00105F57">
          <w:rPr>
            <w:rFonts w:ascii="Ebrima" w:hAnsi="Ebrima" w:cstheme="minorHAnsi"/>
            <w:color w:val="000000" w:themeColor="text1"/>
            <w:sz w:val="22"/>
            <w:szCs w:val="22"/>
          </w:rPr>
          <w:delText>ou via central de atendimento</w:delText>
        </w:r>
        <w:r w:rsidR="00B771EE" w:rsidDel="00105F57">
          <w:rPr>
            <w:rFonts w:ascii="Ebrima" w:hAnsi="Ebrima" w:cstheme="minorHAnsi"/>
            <w:color w:val="000000" w:themeColor="text1"/>
            <w:sz w:val="22"/>
            <w:szCs w:val="22"/>
          </w:rPr>
          <w:delText>]</w:delText>
        </w:r>
      </w:del>
      <w:r w:rsidRPr="002F66F4">
        <w:rPr>
          <w:rFonts w:ascii="Ebrima" w:hAnsi="Ebrima" w:cstheme="minorHAnsi"/>
          <w:color w:val="000000" w:themeColor="text1"/>
          <w:sz w:val="22"/>
          <w:szCs w:val="22"/>
        </w:rPr>
        <w:t>; e</w:t>
      </w:r>
    </w:p>
    <w:p w14:paraId="248943D1" w14:textId="77777777" w:rsidR="00D87C7A" w:rsidRPr="002F66F4" w:rsidRDefault="00D87C7A" w:rsidP="00021F7A">
      <w:pPr>
        <w:spacing w:line="276" w:lineRule="auto"/>
        <w:ind w:left="709"/>
        <w:jc w:val="both"/>
        <w:rPr>
          <w:rFonts w:ascii="Ebrima" w:hAnsi="Ebrima" w:cstheme="minorHAnsi"/>
          <w:color w:val="000000" w:themeColor="text1"/>
          <w:sz w:val="22"/>
          <w:szCs w:val="22"/>
          <w:shd w:val="clear" w:color="auto" w:fill="FFFFFF"/>
        </w:rPr>
      </w:pPr>
    </w:p>
    <w:p w14:paraId="40FB7414" w14:textId="4A25F687" w:rsidR="00D87C7A" w:rsidRPr="002F66F4" w:rsidRDefault="00D87C7A" w:rsidP="00021F7A">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fornecer, uma vez satisfeitas as Obrigações Garantidas e extinto o Regime Fiduciário, à Emissora </w:t>
      </w:r>
      <w:r w:rsidR="000004F4">
        <w:rPr>
          <w:rFonts w:ascii="Ebrima" w:hAnsi="Ebrima" w:cstheme="minorHAnsi"/>
          <w:color w:val="000000" w:themeColor="text1"/>
          <w:sz w:val="22"/>
          <w:szCs w:val="22"/>
        </w:rPr>
        <w:t>o relatório de encerramento dos CRI</w:t>
      </w:r>
      <w:r w:rsidRPr="002F66F4">
        <w:rPr>
          <w:rFonts w:ascii="Ebrima" w:hAnsi="Ebrima" w:cstheme="minorHAnsi"/>
          <w:color w:val="000000" w:themeColor="text1"/>
          <w:sz w:val="22"/>
          <w:szCs w:val="22"/>
        </w:rPr>
        <w:t>, no prazo de 5 (cinco) Dias Úteis.</w:t>
      </w:r>
    </w:p>
    <w:p w14:paraId="09A1043A" w14:textId="77777777" w:rsidR="00D87C7A" w:rsidRPr="002F66F4" w:rsidRDefault="00D87C7A" w:rsidP="00EB32F9">
      <w:pPr>
        <w:spacing w:line="276" w:lineRule="auto"/>
        <w:ind w:left="709"/>
        <w:jc w:val="both"/>
        <w:rPr>
          <w:rFonts w:ascii="Ebrima" w:hAnsi="Ebrima" w:cstheme="minorHAnsi"/>
          <w:color w:val="000000" w:themeColor="text1"/>
          <w:sz w:val="22"/>
          <w:szCs w:val="22"/>
          <w:shd w:val="clear" w:color="auto" w:fill="FFFFFF"/>
        </w:rPr>
      </w:pPr>
    </w:p>
    <w:p w14:paraId="5F9FAF28" w14:textId="64036AE8" w:rsidR="00793C93" w:rsidRPr="002F66F4" w:rsidRDefault="006D39C3" w:rsidP="00021F7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ins w:id="170" w:author="Matheus Gomes Faria" w:date="2022-04-04T15:10:00Z">
        <w:r w:rsidR="00105F57">
          <w:rPr>
            <w:rFonts w:ascii="Ebrima" w:hAnsi="Ebrima" w:cstheme="minorHAnsi"/>
            <w:sz w:val="22"/>
            <w:szCs w:val="22"/>
          </w:rPr>
          <w:t>20.000,00</w:t>
        </w:r>
      </w:ins>
      <w:del w:id="171" w:author="Matheus Gomes Faria" w:date="2022-04-04T15:10:00Z">
        <w:r w:rsidDel="00105F57">
          <w:rPr>
            <w:rFonts w:ascii="Ebrima" w:hAnsi="Ebrima" w:cstheme="minorHAnsi"/>
            <w:sz w:val="22"/>
            <w:szCs w:val="22"/>
          </w:rPr>
          <w:delText>[</w:delText>
        </w:r>
        <w:r w:rsidRPr="00AB18FF" w:rsidDel="00105F57">
          <w:rPr>
            <w:rFonts w:ascii="Ebrima" w:hAnsi="Ebrima" w:cstheme="minorHAnsi"/>
            <w:sz w:val="22"/>
            <w:szCs w:val="22"/>
            <w:highlight w:val="yellow"/>
          </w:rPr>
          <w:delText>•</w:delText>
        </w:r>
        <w:r w:rsidDel="00105F57">
          <w:rPr>
            <w:rFonts w:ascii="Ebrima" w:hAnsi="Ebrima" w:cstheme="minorHAnsi"/>
            <w:sz w:val="22"/>
            <w:szCs w:val="22"/>
          </w:rPr>
          <w:delText>]</w:delText>
        </w:r>
      </w:del>
      <w:r w:rsidRPr="007B70EC">
        <w:rPr>
          <w:rFonts w:ascii="Ebrima" w:hAnsi="Ebrima" w:cstheme="minorHAnsi"/>
          <w:sz w:val="22"/>
          <w:szCs w:val="22"/>
        </w:rPr>
        <w:t xml:space="preserve"> (</w:t>
      </w:r>
      <w:ins w:id="172" w:author="Matheus Gomes Faria" w:date="2022-04-04T15:10:00Z">
        <w:r w:rsidR="00105F57">
          <w:rPr>
            <w:rFonts w:ascii="Ebrima" w:hAnsi="Ebrima" w:cstheme="minorHAnsi"/>
            <w:sz w:val="22"/>
            <w:szCs w:val="22"/>
          </w:rPr>
          <w:t>vinte mil reais</w:t>
        </w:r>
      </w:ins>
      <w:del w:id="173" w:author="Matheus Gomes Faria" w:date="2022-04-04T15:10:00Z">
        <w:r w:rsidDel="00105F57">
          <w:rPr>
            <w:rFonts w:ascii="Ebrima" w:hAnsi="Ebrima" w:cstheme="minorHAnsi"/>
            <w:sz w:val="22"/>
            <w:szCs w:val="22"/>
          </w:rPr>
          <w:delText>[</w:delText>
        </w:r>
        <w:r w:rsidRPr="00AB18FF" w:rsidDel="00105F57">
          <w:rPr>
            <w:rFonts w:ascii="Ebrima" w:hAnsi="Ebrima" w:cstheme="minorHAnsi"/>
            <w:sz w:val="22"/>
            <w:szCs w:val="22"/>
            <w:highlight w:val="yellow"/>
          </w:rPr>
          <w:delText>•</w:delText>
        </w:r>
        <w:r w:rsidDel="00105F57">
          <w:rPr>
            <w:rFonts w:ascii="Ebrima" w:hAnsi="Ebrima" w:cstheme="minorHAnsi"/>
            <w:sz w:val="22"/>
            <w:szCs w:val="22"/>
          </w:rPr>
          <w:delText>]</w:delText>
        </w:r>
      </w:del>
      <w:r w:rsidRPr="007B70EC">
        <w:rPr>
          <w:rFonts w:ascii="Ebrima" w:hAnsi="Ebrima" w:cstheme="minorHAnsi"/>
          <w:sz w:val="22"/>
          <w:szCs w:val="22"/>
        </w:rPr>
        <w:t>), sendo a primeira parcela devida no 5º (quinto) Dia Útil a contar da Data da Primeira Integralização ou em 30 (trinta) dias contados da data de assinatura deste Termo, e as demais no dia 15 do mesmo mês de emissão da primeira fatura nos anos subsequentes</w:t>
      </w:r>
      <w:r w:rsidR="00396BF1">
        <w:rPr>
          <w:rFonts w:ascii="Ebrima" w:hAnsi="Ebrima" w:cstheme="minorHAnsi"/>
          <w:sz w:val="22"/>
          <w:szCs w:val="22"/>
        </w:rPr>
        <w:t>.</w:t>
      </w:r>
    </w:p>
    <w:p w14:paraId="1203B4D0" w14:textId="77777777" w:rsidR="00793C93" w:rsidRPr="002F66F4" w:rsidRDefault="00793C93" w:rsidP="00E901C0">
      <w:pPr>
        <w:tabs>
          <w:tab w:val="left" w:pos="1701"/>
        </w:tabs>
        <w:spacing w:line="276" w:lineRule="auto"/>
        <w:ind w:left="709" w:right="-2"/>
        <w:jc w:val="both"/>
        <w:rPr>
          <w:rFonts w:ascii="Ebrima" w:hAnsi="Ebrima" w:cstheme="minorHAnsi"/>
          <w:sz w:val="22"/>
          <w:szCs w:val="22"/>
        </w:rPr>
      </w:pPr>
    </w:p>
    <w:p w14:paraId="68F6C924" w14:textId="40C3CDE3" w:rsidR="00793C93" w:rsidRPr="002F66F4" w:rsidRDefault="00793C93" w:rsidP="00E901C0">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olor w:val="000000" w:themeColor="text1"/>
          <w:sz w:val="22"/>
          <w:szCs w:val="22"/>
        </w:rPr>
        <w:t xml:space="preserve">No caso de inadimplemento no pagamento dos CRI, ou de reestruturação das condições dos CRI após a Emissão, bem como a participação em reuniões ou contatos telefônicos e/ou </w:t>
      </w:r>
      <w:proofErr w:type="spellStart"/>
      <w:r w:rsidRPr="0061174C">
        <w:rPr>
          <w:rFonts w:ascii="Ebrima" w:hAnsi="Ebrima"/>
          <w:i/>
          <w:color w:val="000000" w:themeColor="text1"/>
          <w:sz w:val="22"/>
        </w:rPr>
        <w:t>conference</w:t>
      </w:r>
      <w:proofErr w:type="spellEnd"/>
      <w:r w:rsidRPr="0061174C">
        <w:rPr>
          <w:rFonts w:ascii="Ebrima" w:hAnsi="Ebrima"/>
          <w:i/>
          <w:color w:val="000000" w:themeColor="text1"/>
          <w:sz w:val="22"/>
        </w:rPr>
        <w:t xml:space="preserve"> </w:t>
      </w:r>
      <w:proofErr w:type="spellStart"/>
      <w:r w:rsidRPr="0061174C">
        <w:rPr>
          <w:rFonts w:ascii="Ebrima" w:hAnsi="Ebrima"/>
          <w:i/>
          <w:color w:val="000000" w:themeColor="text1"/>
          <w:sz w:val="22"/>
        </w:rPr>
        <w:t>call</w:t>
      </w:r>
      <w:proofErr w:type="spellEnd"/>
      <w:r w:rsidRPr="002F66F4">
        <w:rPr>
          <w:rFonts w:ascii="Ebrima" w:hAnsi="Ebrima"/>
          <w:color w:val="000000" w:themeColor="text1"/>
          <w:sz w:val="22"/>
          <w:szCs w:val="22"/>
        </w:rPr>
        <w:t>, Assembleias Gerais de Titulares d</w:t>
      </w:r>
      <w:r w:rsidR="002D3834" w:rsidRPr="002F66F4">
        <w:rPr>
          <w:rFonts w:ascii="Ebrima" w:hAnsi="Ebrima"/>
          <w:color w:val="000000" w:themeColor="text1"/>
          <w:sz w:val="22"/>
          <w:szCs w:val="22"/>
        </w:rPr>
        <w:t>os</w:t>
      </w:r>
      <w:r w:rsidRPr="002F66F4">
        <w:rPr>
          <w:rFonts w:ascii="Ebrima" w:hAnsi="Ebrima"/>
          <w:color w:val="000000" w:themeColor="text1"/>
          <w:sz w:val="22"/>
          <w:szCs w:val="22"/>
        </w:rPr>
        <w:t xml:space="preserve"> CRI presenciais ou </w:t>
      </w:r>
      <w:r w:rsidRPr="002F66F4">
        <w:rPr>
          <w:rFonts w:ascii="Ebrima" w:hAnsi="Ebrima"/>
          <w:color w:val="000000" w:themeColor="text1"/>
          <w:sz w:val="22"/>
          <w:szCs w:val="22"/>
        </w:rPr>
        <w:lastRenderedPageBreak/>
        <w:t xml:space="preserve">virtuais, serão devidas ao Agente Fiduciário, um valor adicional de </w:t>
      </w:r>
      <w:bookmarkStart w:id="174" w:name="_Hlk71571647"/>
      <w:ins w:id="175" w:author="Matheus Gomes Faria" w:date="2022-04-04T15:10:00Z">
        <w:r w:rsidR="00105F57">
          <w:rPr>
            <w:rFonts w:ascii="Ebrima" w:hAnsi="Ebrima"/>
            <w:color w:val="000000" w:themeColor="text1"/>
            <w:sz w:val="22"/>
            <w:szCs w:val="22"/>
          </w:rPr>
          <w:t>R$ 500,00 (quinhentos reais)</w:t>
        </w:r>
      </w:ins>
      <w:del w:id="176" w:author="Matheus Gomes Faria" w:date="2022-04-04T15:10:00Z">
        <w:r w:rsidR="00B64A95" w:rsidRPr="002F66F4" w:rsidDel="00105F57">
          <w:rPr>
            <w:rFonts w:ascii="Ebrima" w:hAnsi="Ebrima" w:cstheme="minorHAnsi"/>
            <w:color w:val="000000" w:themeColor="text1"/>
            <w:sz w:val="22"/>
            <w:szCs w:val="22"/>
          </w:rPr>
          <w:delText>[</w:delText>
        </w:r>
        <w:r w:rsidRPr="00FC4DF7" w:rsidDel="00105F57">
          <w:rPr>
            <w:rFonts w:ascii="Ebrima" w:hAnsi="Ebrima"/>
            <w:color w:val="000000" w:themeColor="text1"/>
            <w:sz w:val="22"/>
            <w:szCs w:val="22"/>
            <w:highlight w:val="yellow"/>
          </w:rPr>
          <w:delText xml:space="preserve">R$ </w:delText>
        </w:r>
        <w:bookmarkEnd w:id="174"/>
        <w:r w:rsidR="00BD2271" w:rsidRPr="002F66F4" w:rsidDel="00105F57">
          <w:rPr>
            <w:rFonts w:ascii="Ebrima" w:hAnsi="Ebrima"/>
            <w:color w:val="000000" w:themeColor="text1"/>
            <w:sz w:val="22"/>
            <w:szCs w:val="22"/>
            <w:highlight w:val="yellow"/>
          </w:rPr>
          <w:delText>[•]</w:delText>
        </w:r>
        <w:r w:rsidR="00BD2271" w:rsidRPr="00FC4DF7" w:rsidDel="00105F57">
          <w:rPr>
            <w:rFonts w:ascii="Ebrima" w:hAnsi="Ebrima"/>
            <w:color w:val="000000" w:themeColor="text1"/>
            <w:sz w:val="22"/>
            <w:szCs w:val="22"/>
            <w:highlight w:val="yellow"/>
          </w:rPr>
          <w:delText xml:space="preserve"> (</w:delText>
        </w:r>
        <w:r w:rsidR="00BD2271" w:rsidRPr="002F66F4" w:rsidDel="00105F57">
          <w:rPr>
            <w:rFonts w:ascii="Ebrima" w:hAnsi="Ebrima"/>
            <w:color w:val="000000" w:themeColor="text1"/>
            <w:sz w:val="22"/>
            <w:szCs w:val="22"/>
            <w:highlight w:val="yellow"/>
          </w:rPr>
          <w:delText>[•]</w:delText>
        </w:r>
        <w:r w:rsidRPr="00FC4DF7" w:rsidDel="00105F57">
          <w:rPr>
            <w:rFonts w:ascii="Ebrima" w:hAnsi="Ebrima"/>
            <w:color w:val="000000" w:themeColor="text1"/>
            <w:sz w:val="22"/>
            <w:szCs w:val="22"/>
            <w:highlight w:val="yellow"/>
          </w:rPr>
          <w:delText xml:space="preserve"> reais</w:delText>
        </w:r>
        <w:r w:rsidRPr="002F66F4" w:rsidDel="00105F57">
          <w:rPr>
            <w:rFonts w:ascii="Ebrima" w:hAnsi="Ebrima" w:cstheme="minorHAnsi"/>
            <w:color w:val="000000" w:themeColor="text1"/>
            <w:sz w:val="22"/>
            <w:szCs w:val="22"/>
            <w:highlight w:val="yellow"/>
          </w:rPr>
          <w:delText>)</w:delText>
        </w:r>
        <w:r w:rsidR="00B64A95" w:rsidRPr="002F66F4" w:rsidDel="00105F57">
          <w:rPr>
            <w:rFonts w:ascii="Ebrima" w:hAnsi="Ebrima" w:cstheme="minorHAnsi"/>
            <w:color w:val="000000" w:themeColor="text1"/>
            <w:sz w:val="22"/>
            <w:szCs w:val="22"/>
          </w:rPr>
          <w:delText>]</w:delText>
        </w:r>
      </w:del>
      <w:r w:rsidRPr="002F66F4">
        <w:rPr>
          <w:rFonts w:ascii="Ebrima" w:hAnsi="Ebrima"/>
          <w:color w:val="000000" w:themeColor="text1"/>
          <w:sz w:val="22"/>
          <w:szCs w:val="22"/>
        </w:rPr>
        <w:t xml:space="preserve"> por hora-homem</w:t>
      </w:r>
      <w:r w:rsidR="00233C0B" w:rsidRPr="002F66F4">
        <w:rPr>
          <w:rFonts w:ascii="Ebrima" w:hAnsi="Ebrima" w:cstheme="minorHAnsi"/>
          <w:color w:val="000000" w:themeColor="text1"/>
          <w:sz w:val="22"/>
          <w:szCs w:val="22"/>
        </w:rPr>
        <w:t xml:space="preserve"> de trabalho</w:t>
      </w:r>
      <w:r w:rsidRPr="002F66F4">
        <w:rPr>
          <w:rFonts w:ascii="Ebrima" w:hAnsi="Ebrima"/>
          <w:color w:val="000000" w:themeColor="text1"/>
          <w:sz w:val="22"/>
          <w:szCs w:val="22"/>
        </w:rPr>
        <w:t>, incluindo, mas não se limitando,</w:t>
      </w:r>
      <w:r w:rsidRPr="002F66F4">
        <w:rPr>
          <w:rFonts w:ascii="Ebrima" w:hAnsi="Ebrima" w:cstheme="minorHAnsi"/>
          <w:color w:val="000000" w:themeColor="text1"/>
          <w:sz w:val="22"/>
          <w:szCs w:val="22"/>
        </w:rPr>
        <w:t xml:space="preserve"> </w:t>
      </w:r>
      <w:r w:rsidR="00595BA3" w:rsidRPr="002F66F4">
        <w:rPr>
          <w:rFonts w:ascii="Ebrima" w:hAnsi="Ebrima" w:cstheme="minorHAnsi"/>
          <w:color w:val="000000" w:themeColor="text1"/>
          <w:sz w:val="22"/>
          <w:szCs w:val="22"/>
        </w:rPr>
        <w:t>a</w:t>
      </w:r>
      <w:r w:rsidR="00233C0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trabalhos relacionados a comentários aos </w:t>
      </w:r>
      <w:r w:rsidR="00595BA3" w:rsidRPr="002F66F4">
        <w:rPr>
          <w:rFonts w:ascii="Ebrima" w:hAnsi="Ebrima"/>
          <w:color w:val="000000" w:themeColor="text1"/>
          <w:sz w:val="22"/>
          <w:szCs w:val="22"/>
        </w:rPr>
        <w:t>D</w:t>
      </w:r>
      <w:r w:rsidRPr="002F66F4">
        <w:rPr>
          <w:rFonts w:ascii="Ebrima" w:hAnsi="Ebrima"/>
          <w:color w:val="000000" w:themeColor="text1"/>
          <w:sz w:val="22"/>
          <w:szCs w:val="22"/>
        </w:rPr>
        <w:t xml:space="preserve">ocumentos da </w:t>
      </w:r>
      <w:r w:rsidR="00595BA3" w:rsidRPr="002F66F4">
        <w:rPr>
          <w:rFonts w:ascii="Ebrima" w:hAnsi="Ebrima"/>
          <w:color w:val="000000" w:themeColor="text1"/>
          <w:sz w:val="22"/>
          <w:szCs w:val="22"/>
        </w:rPr>
        <w:t>O</w:t>
      </w:r>
      <w:r w:rsidRPr="002F66F4">
        <w:rPr>
          <w:rFonts w:ascii="Ebrima" w:hAnsi="Ebrima"/>
          <w:color w:val="000000" w:themeColor="text1"/>
          <w:sz w:val="22"/>
          <w:szCs w:val="22"/>
        </w:rPr>
        <w:t xml:space="preserve">peração durante a estruturação da </w:t>
      </w:r>
      <w:r w:rsidR="00595BA3" w:rsidRPr="002F66F4">
        <w:rPr>
          <w:rFonts w:ascii="Ebrima" w:hAnsi="Ebrima"/>
          <w:color w:val="000000" w:themeColor="text1"/>
          <w:sz w:val="22"/>
          <w:szCs w:val="22"/>
        </w:rPr>
        <w:t>Operação</w:t>
      </w:r>
      <w:r w:rsidRPr="002F66F4">
        <w:rPr>
          <w:rFonts w:ascii="Ebrima" w:hAnsi="Ebrima"/>
          <w:color w:val="000000" w:themeColor="text1"/>
          <w:sz w:val="22"/>
          <w:szCs w:val="22"/>
        </w:rPr>
        <w:t xml:space="preserve">, caso a operação não venha se efetivar, execução de Garantias, participação em reuniões internas ou externas ao escritório do Agente Fiduciário formais ou virtuais com 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alteração </w:t>
      </w:r>
      <w:r w:rsidRPr="002F66F4">
        <w:rPr>
          <w:rFonts w:ascii="Ebrima" w:hAnsi="Ebrima"/>
          <w:b/>
          <w:color w:val="000000" w:themeColor="text1"/>
          <w:sz w:val="22"/>
          <w:szCs w:val="22"/>
        </w:rPr>
        <w:t>(</w:t>
      </w:r>
      <w:r w:rsidR="00E7067E" w:rsidRPr="002F66F4">
        <w:rPr>
          <w:rFonts w:ascii="Ebrima" w:hAnsi="Ebrima" w:cstheme="minorHAnsi"/>
          <w:b/>
          <w:bCs/>
          <w:color w:val="000000" w:themeColor="text1"/>
          <w:sz w:val="22"/>
          <w:szCs w:val="22"/>
        </w:rPr>
        <w:t>a</w:t>
      </w:r>
      <w:r w:rsidRPr="002F66F4">
        <w:rPr>
          <w:rFonts w:ascii="Ebrima" w:hAnsi="Ebrima"/>
          <w:b/>
          <w:color w:val="000000" w:themeColor="text1"/>
          <w:sz w:val="22"/>
          <w:szCs w:val="22"/>
        </w:rPr>
        <w:t>)</w:t>
      </w:r>
      <w:r w:rsidR="001D358A" w:rsidRPr="002F66F4">
        <w:rPr>
          <w:rFonts w:ascii="Ebrima" w:hAnsi="Ebrima" w:cstheme="minorHAnsi"/>
          <w:b/>
          <w:bCs/>
          <w:color w:val="000000" w:themeColor="text1"/>
          <w:sz w:val="22"/>
          <w:szCs w:val="22"/>
        </w:rPr>
        <w:t> </w:t>
      </w:r>
      <w:r w:rsidRPr="002F66F4">
        <w:rPr>
          <w:rFonts w:ascii="Ebrima" w:hAnsi="Ebrima"/>
          <w:color w:val="000000" w:themeColor="text1"/>
          <w:sz w:val="22"/>
          <w:szCs w:val="22"/>
        </w:rPr>
        <w:t xml:space="preserve">das Garantias; </w:t>
      </w:r>
      <w:r w:rsidRPr="002F66F4">
        <w:rPr>
          <w:rFonts w:ascii="Ebrima" w:hAnsi="Ebrima"/>
          <w:b/>
          <w:color w:val="000000" w:themeColor="text1"/>
          <w:sz w:val="22"/>
          <w:szCs w:val="22"/>
        </w:rPr>
        <w:t>(</w:t>
      </w:r>
      <w:r w:rsidR="00E7067E" w:rsidRPr="002F66F4">
        <w:rPr>
          <w:rFonts w:ascii="Ebrima" w:hAnsi="Ebrima" w:cstheme="minorHAnsi"/>
          <w:b/>
          <w:bCs/>
          <w:color w:val="000000" w:themeColor="text1"/>
          <w:sz w:val="22"/>
          <w:szCs w:val="22"/>
        </w:rPr>
        <w:t>b</w:t>
      </w:r>
      <w:r w:rsidRPr="002F66F4">
        <w:rPr>
          <w:rFonts w:ascii="Ebrima" w:hAnsi="Ebrima"/>
          <w:b/>
          <w:color w:val="000000" w:themeColor="text1"/>
          <w:sz w:val="22"/>
          <w:szCs w:val="22"/>
        </w:rPr>
        <w:t>)</w:t>
      </w:r>
      <w:r w:rsidRPr="002F66F4">
        <w:rPr>
          <w:rFonts w:ascii="Ebrima" w:hAnsi="Ebrima"/>
          <w:color w:val="000000" w:themeColor="text1"/>
          <w:sz w:val="22"/>
          <w:szCs w:val="22"/>
        </w:rPr>
        <w:t xml:space="preserve"> </w:t>
      </w:r>
      <w:r w:rsidR="00F612B9">
        <w:rPr>
          <w:rFonts w:ascii="Ebrima" w:hAnsi="Ebrima"/>
          <w:color w:val="000000" w:themeColor="text1"/>
          <w:sz w:val="22"/>
          <w:szCs w:val="22"/>
        </w:rPr>
        <w:t xml:space="preserve">de </w:t>
      </w:r>
      <w:r w:rsidRPr="002F66F4">
        <w:rPr>
          <w:rFonts w:ascii="Ebrima" w:hAnsi="Ebrima"/>
          <w:color w:val="000000" w:themeColor="text1"/>
          <w:sz w:val="22"/>
          <w:szCs w:val="22"/>
        </w:rPr>
        <w:t xml:space="preserve">prazos de pagamento e remuneração, amortização, índice de atualização, data de vencimento final, fluxos, carência ou </w:t>
      </w:r>
      <w:proofErr w:type="spellStart"/>
      <w:r w:rsidRPr="002F66F4">
        <w:rPr>
          <w:rFonts w:ascii="Ebrima" w:hAnsi="Ebrima"/>
          <w:i/>
          <w:color w:val="000000" w:themeColor="text1"/>
          <w:sz w:val="22"/>
          <w:szCs w:val="22"/>
        </w:rPr>
        <w:t>covenants</w:t>
      </w:r>
      <w:proofErr w:type="spellEnd"/>
      <w:r w:rsidRPr="002F66F4">
        <w:rPr>
          <w:rFonts w:ascii="Ebrima" w:hAnsi="Ebrima"/>
          <w:color w:val="000000" w:themeColor="text1"/>
          <w:sz w:val="22"/>
          <w:szCs w:val="22"/>
        </w:rPr>
        <w:t xml:space="preserve"> operacionais ou índices financeiros; </w:t>
      </w:r>
      <w:r w:rsidRPr="002F66F4">
        <w:rPr>
          <w:rFonts w:ascii="Ebrima" w:hAnsi="Ebrima"/>
          <w:b/>
          <w:color w:val="000000" w:themeColor="text1"/>
          <w:sz w:val="22"/>
          <w:szCs w:val="22"/>
        </w:rPr>
        <w:t>(</w:t>
      </w:r>
      <w:r w:rsidR="00E7067E" w:rsidRPr="002F66F4">
        <w:rPr>
          <w:rFonts w:ascii="Ebrima" w:hAnsi="Ebrima" w:cstheme="minorHAnsi"/>
          <w:b/>
          <w:bCs/>
          <w:color w:val="000000" w:themeColor="text1"/>
          <w:sz w:val="22"/>
          <w:szCs w:val="22"/>
        </w:rPr>
        <w:t>c</w:t>
      </w:r>
      <w:r w:rsidRPr="002F66F4">
        <w:rPr>
          <w:rFonts w:ascii="Ebrima" w:hAnsi="Ebrima"/>
          <w:b/>
          <w:color w:val="000000" w:themeColor="text1"/>
          <w:sz w:val="22"/>
          <w:szCs w:val="22"/>
        </w:rPr>
        <w:t xml:space="preserve">) </w:t>
      </w:r>
      <w:r w:rsidR="00D61E23" w:rsidRPr="00AB18FF">
        <w:rPr>
          <w:rFonts w:ascii="Ebrima" w:hAnsi="Ebrima"/>
          <w:bCs/>
          <w:color w:val="000000" w:themeColor="text1"/>
          <w:sz w:val="22"/>
          <w:szCs w:val="22"/>
        </w:rPr>
        <w:t>de</w:t>
      </w:r>
      <w:r w:rsidR="00D61E23">
        <w:rPr>
          <w:rFonts w:ascii="Ebrima" w:hAnsi="Ebrima"/>
          <w:b/>
          <w:color w:val="000000" w:themeColor="text1"/>
          <w:sz w:val="22"/>
          <w:szCs w:val="22"/>
        </w:rPr>
        <w:t xml:space="preserve"> </w:t>
      </w:r>
      <w:r w:rsidRPr="002F66F4">
        <w:rPr>
          <w:rFonts w:ascii="Ebrima" w:hAnsi="Ebrima"/>
          <w:color w:val="000000" w:themeColor="text1"/>
          <w:sz w:val="22"/>
          <w:szCs w:val="22"/>
        </w:rPr>
        <w:t xml:space="preserve">condições relacionadas aos eventos de vencimento antecipado, resgate, recompra e liquidação do Patrimônio Separado; e </w:t>
      </w:r>
      <w:r w:rsidRPr="002F66F4">
        <w:rPr>
          <w:rFonts w:ascii="Ebrima" w:hAnsi="Ebrima"/>
          <w:b/>
          <w:color w:val="000000" w:themeColor="text1"/>
          <w:sz w:val="22"/>
          <w:szCs w:val="22"/>
        </w:rPr>
        <w:t>(</w:t>
      </w:r>
      <w:r w:rsidR="00E7067E" w:rsidRPr="002F66F4">
        <w:rPr>
          <w:rFonts w:ascii="Ebrima" w:hAnsi="Ebrima" w:cstheme="minorHAnsi"/>
          <w:b/>
          <w:bCs/>
          <w:color w:val="000000" w:themeColor="text1"/>
          <w:sz w:val="22"/>
          <w:szCs w:val="22"/>
        </w:rPr>
        <w:t>d</w:t>
      </w:r>
      <w:r w:rsidRPr="002F66F4">
        <w:rPr>
          <w:rFonts w:ascii="Ebrima" w:hAnsi="Ebrima"/>
          <w:b/>
          <w:color w:val="000000" w:themeColor="text1"/>
          <w:sz w:val="22"/>
          <w:szCs w:val="22"/>
        </w:rPr>
        <w:t>)</w:t>
      </w:r>
      <w:r w:rsidRPr="002F66F4">
        <w:rPr>
          <w:rFonts w:ascii="Ebrima" w:hAnsi="Ebrima"/>
          <w:color w:val="000000" w:themeColor="text1"/>
          <w:sz w:val="22"/>
          <w:szCs w:val="22"/>
        </w:rPr>
        <w:t xml:space="preserve"> </w:t>
      </w:r>
      <w:r w:rsidR="00D61E23">
        <w:rPr>
          <w:rFonts w:ascii="Ebrima" w:hAnsi="Ebrima"/>
          <w:color w:val="000000" w:themeColor="text1"/>
          <w:sz w:val="22"/>
          <w:szCs w:val="22"/>
        </w:rPr>
        <w:t xml:space="preserve">de condições que requeiram a realização </w:t>
      </w:r>
      <w:r w:rsidRPr="002F66F4">
        <w:rPr>
          <w:rFonts w:ascii="Ebrima" w:hAnsi="Ebrima"/>
          <w:color w:val="000000" w:themeColor="text1"/>
          <w:sz w:val="22"/>
          <w:szCs w:val="22"/>
        </w:rPr>
        <w:t xml:space="preserve">de Assembleias Gerais de Titulares </w:t>
      </w:r>
      <w:r w:rsidR="002D3834" w:rsidRPr="002F66F4">
        <w:rPr>
          <w:rFonts w:ascii="Ebrima" w:hAnsi="Ebrima" w:cstheme="minorHAnsi"/>
          <w:sz w:val="22"/>
          <w:szCs w:val="22"/>
        </w:rPr>
        <w:t>dos</w:t>
      </w:r>
      <w:r w:rsidR="002D3834" w:rsidRPr="002F66F4" w:rsidDel="002D3834">
        <w:rPr>
          <w:rFonts w:ascii="Ebrima" w:hAnsi="Ebrima"/>
          <w:color w:val="000000" w:themeColor="text1"/>
          <w:sz w:val="22"/>
          <w:szCs w:val="22"/>
        </w:rPr>
        <w:t xml:space="preserve"> </w:t>
      </w:r>
      <w:r w:rsidRPr="002F66F4">
        <w:rPr>
          <w:rFonts w:ascii="Ebrima" w:hAnsi="Ebrima"/>
          <w:color w:val="000000" w:themeColor="text1"/>
          <w:sz w:val="22"/>
          <w:szCs w:val="22"/>
        </w:rPr>
        <w:t>CRI presenciais ou virtuais e aditamentos aos Documentos da Oferta.</w:t>
      </w:r>
      <w:r w:rsidR="00DB59DF">
        <w:rPr>
          <w:rFonts w:ascii="Ebrima" w:hAnsi="Ebrima"/>
          <w:color w:val="000000" w:themeColor="text1"/>
          <w:sz w:val="22"/>
          <w:szCs w:val="22"/>
        </w:rPr>
        <w:t xml:space="preserve"> </w:t>
      </w:r>
      <w:r w:rsidR="009E7015">
        <w:rPr>
          <w:rFonts w:ascii="Ebrima" w:hAnsi="Ebrima"/>
          <w:color w:val="000000" w:themeColor="text1"/>
          <w:sz w:val="22"/>
          <w:szCs w:val="22"/>
        </w:rPr>
        <w:t xml:space="preserve">Os </w:t>
      </w:r>
      <w:r w:rsidR="00FD27D5">
        <w:rPr>
          <w:rFonts w:ascii="Ebrima" w:hAnsi="Ebrima"/>
          <w:color w:val="000000" w:themeColor="text1"/>
          <w:sz w:val="22"/>
          <w:szCs w:val="22"/>
        </w:rPr>
        <w:t xml:space="preserve">eventos relacionados à amortização dos CRI </w:t>
      </w:r>
      <w:r w:rsidR="00D60383">
        <w:rPr>
          <w:rFonts w:ascii="Ebrima" w:hAnsi="Ebrima"/>
          <w:color w:val="000000" w:themeColor="text1"/>
          <w:sz w:val="22"/>
          <w:szCs w:val="22"/>
        </w:rPr>
        <w:t>não serão considerados reestruturação dos CRI.</w:t>
      </w:r>
    </w:p>
    <w:p w14:paraId="0A30B7E2" w14:textId="77777777" w:rsidR="00C0354B" w:rsidRPr="002F66F4" w:rsidRDefault="00C0354B" w:rsidP="00E901C0">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04E84C03" w:rsidR="00C0354B" w:rsidRPr="002F66F4" w:rsidRDefault="00C0354B" w:rsidP="00E901C0">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w:t>
      </w:r>
      <w:r w:rsidR="00D60383">
        <w:rPr>
          <w:rFonts w:ascii="Ebrima" w:hAnsi="Ebrima" w:cstheme="minorHAnsi"/>
          <w:color w:val="000000" w:themeColor="text1"/>
          <w:sz w:val="22"/>
          <w:szCs w:val="22"/>
        </w:rPr>
        <w:t>, com a Fiadora,</w:t>
      </w:r>
      <w:r w:rsidR="00A80CCC">
        <w:rPr>
          <w:rFonts w:ascii="Ebrima" w:hAnsi="Ebrima" w:cstheme="minorHAnsi"/>
          <w:color w:val="000000" w:themeColor="text1"/>
          <w:sz w:val="22"/>
          <w:szCs w:val="22"/>
        </w:rPr>
        <w:t xml:space="preserve"> </w:t>
      </w:r>
      <w:r w:rsidR="00A17A15" w:rsidRPr="002F66F4">
        <w:rPr>
          <w:rFonts w:ascii="Ebrima" w:hAnsi="Ebrima" w:cstheme="minorHAnsi"/>
          <w:sz w:val="22"/>
          <w:szCs w:val="22"/>
        </w:rPr>
        <w:t xml:space="preserve">ou com o(s) devedor(es) dos Créditos Cedidos Fiduciariamente, </w:t>
      </w:r>
      <w:r w:rsidRPr="002F66F4">
        <w:rPr>
          <w:rFonts w:ascii="Ebrima" w:hAnsi="Ebrima" w:cstheme="minorHAnsi"/>
          <w:color w:val="000000" w:themeColor="text1"/>
          <w:sz w:val="22"/>
          <w:szCs w:val="22"/>
        </w:rPr>
        <w:t>após a realização do Patrimônio Separado.</w:t>
      </w:r>
    </w:p>
    <w:p w14:paraId="4F676065" w14:textId="77777777" w:rsidR="00C0354B" w:rsidRPr="002F66F4" w:rsidRDefault="00C0354B" w:rsidP="00E901C0">
      <w:pPr>
        <w:pStyle w:val="PargrafodaLista"/>
        <w:spacing w:line="276" w:lineRule="auto"/>
        <w:rPr>
          <w:rFonts w:ascii="Ebrima" w:hAnsi="Ebrima"/>
          <w:color w:val="000000" w:themeColor="text1"/>
          <w:sz w:val="22"/>
          <w:szCs w:val="22"/>
        </w:rPr>
      </w:pPr>
    </w:p>
    <w:p w14:paraId="09424BEC" w14:textId="7323AE4A" w:rsidR="00C0354B" w:rsidRPr="002F66F4" w:rsidRDefault="00BF27FC" w:rsidP="00E901C0">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não inclui as despesas, conforme, sempre que possível, previamente aprovadas pela Emitente</w:t>
      </w:r>
      <w:r w:rsidR="00E23945">
        <w:rPr>
          <w:rFonts w:ascii="Ebrima" w:hAnsi="Ebrima" w:cstheme="minorHAnsi"/>
          <w:color w:val="000000" w:themeColor="text1"/>
          <w:sz w:val="22"/>
          <w:szCs w:val="22"/>
        </w:rPr>
        <w:t xml:space="preserve"> ou Titulares de CRI ou Emissora (conforme o caso)</w:t>
      </w:r>
      <w:r w:rsidRPr="002F66F4">
        <w:rPr>
          <w:rFonts w:ascii="Ebrima" w:hAnsi="Ebrima" w:cstheme="minorHAnsi"/>
          <w:color w:val="000000" w:themeColor="text1"/>
          <w:sz w:val="22"/>
          <w:szCs w:val="22"/>
        </w:rPr>
        <w:t>, com notificações, extração de certidões, fotocópias, digitalizações, envio de documentos, viagens, estadias, transporte, alimentação, cartório</w:t>
      </w:r>
      <w:r w:rsidR="007F3879" w:rsidRPr="002F66F4">
        <w:rPr>
          <w:rFonts w:ascii="Ebrima" w:hAnsi="Ebrima" w:cstheme="minorHAnsi"/>
          <w:color w:val="000000" w:themeColor="text1"/>
          <w:sz w:val="22"/>
          <w:szCs w:val="22"/>
        </w:rPr>
        <w:t>s e publicações necessárias ao exercício da função, durante ou após a implantação do serviço</w:t>
      </w:r>
      <w:r w:rsidR="009B57B8" w:rsidRPr="002F66F4">
        <w:rPr>
          <w:rFonts w:ascii="Ebrima" w:hAnsi="Ebrima" w:cstheme="minorHAnsi"/>
          <w:color w:val="000000" w:themeColor="text1"/>
          <w:sz w:val="22"/>
          <w:szCs w:val="22"/>
        </w:rPr>
        <w:t xml:space="preserve">, a serem cobertas pela </w:t>
      </w:r>
      <w:proofErr w:type="spellStart"/>
      <w:r w:rsidR="009B57B8" w:rsidRPr="002F66F4">
        <w:rPr>
          <w:rFonts w:ascii="Ebrima" w:hAnsi="Ebrima" w:cstheme="minorHAnsi"/>
          <w:color w:val="000000" w:themeColor="text1"/>
          <w:sz w:val="22"/>
          <w:szCs w:val="22"/>
        </w:rPr>
        <w:t>Securitizadora</w:t>
      </w:r>
      <w:proofErr w:type="spellEnd"/>
      <w:r w:rsidR="009B57B8" w:rsidRPr="002F66F4">
        <w:rPr>
          <w:rFonts w:ascii="Ebrima" w:hAnsi="Ebrima" w:cstheme="minorHAnsi"/>
          <w:color w:val="000000" w:themeColor="text1"/>
          <w:sz w:val="22"/>
          <w:szCs w:val="22"/>
        </w:rPr>
        <w:t xml:space="preserve">, por conta e ordem da Emitente, com recursos do respectivo Patrimônio Separado. </w:t>
      </w:r>
      <w:r w:rsidR="009B57B8" w:rsidRPr="00A85A3F">
        <w:rPr>
          <w:rFonts w:ascii="Ebrima" w:hAnsi="Ebrima" w:cstheme="minorHAnsi"/>
          <w:color w:val="000000" w:themeColor="text1"/>
          <w:sz w:val="22"/>
          <w:szCs w:val="22"/>
          <w:rPrChange w:id="177" w:author="Matheus Gomes Faria" w:date="2022-04-04T15:11:00Z">
            <w:rPr>
              <w:rFonts w:ascii="Ebrima" w:hAnsi="Ebrima" w:cstheme="minorHAnsi"/>
              <w:color w:val="000000" w:themeColor="text1"/>
              <w:sz w:val="22"/>
              <w:szCs w:val="22"/>
              <w:highlight w:val="yellow"/>
            </w:rPr>
          </w:rPrChange>
        </w:rPr>
        <w:t xml:space="preserve">Não estão incluídas igualmente </w:t>
      </w:r>
      <w:r w:rsidR="00D41F18" w:rsidRPr="00A85A3F">
        <w:rPr>
          <w:rFonts w:ascii="Ebrima" w:hAnsi="Ebrima" w:cstheme="minorHAnsi"/>
          <w:color w:val="000000" w:themeColor="text1"/>
          <w:sz w:val="22"/>
          <w:szCs w:val="22"/>
          <w:rPrChange w:id="178" w:author="Matheus Gomes Faria" w:date="2022-04-04T15:11:00Z">
            <w:rPr>
              <w:rFonts w:ascii="Ebrima" w:hAnsi="Ebrima" w:cstheme="minorHAnsi"/>
              <w:color w:val="000000" w:themeColor="text1"/>
              <w:sz w:val="22"/>
              <w:szCs w:val="22"/>
              <w:highlight w:val="yellow"/>
            </w:rPr>
          </w:rPrChange>
        </w:rPr>
        <w:t>e serão arcadas na forma prevista acima despesas com especialistas, tais como auditoria nas garantias concedidas ao empréstimo e assessoria legal ao Agente Fiduciário em caso de inadimplemento</w:t>
      </w:r>
      <w:r w:rsidR="00D41F18" w:rsidRPr="002F66F4">
        <w:rPr>
          <w:rFonts w:ascii="Ebrima" w:hAnsi="Ebrima" w:cstheme="minorHAnsi"/>
          <w:color w:val="000000" w:themeColor="text1"/>
          <w:sz w:val="22"/>
          <w:szCs w:val="22"/>
        </w:rPr>
        <w:t xml:space="preserve">. </w:t>
      </w:r>
      <w:r w:rsidR="00C1729C" w:rsidRPr="002F66F4">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w:t>
      </w:r>
    </w:p>
    <w:p w14:paraId="6AAD35D3" w14:textId="77777777" w:rsidR="00C1729C" w:rsidRPr="002F66F4" w:rsidRDefault="00C1729C" w:rsidP="00E901C0">
      <w:pPr>
        <w:pStyle w:val="PargrafodaLista"/>
        <w:spacing w:line="276" w:lineRule="auto"/>
        <w:rPr>
          <w:rFonts w:ascii="Ebrima" w:hAnsi="Ebrima"/>
          <w:color w:val="000000" w:themeColor="text1"/>
          <w:sz w:val="22"/>
          <w:szCs w:val="22"/>
        </w:rPr>
      </w:pPr>
    </w:p>
    <w:p w14:paraId="6C49EA44" w14:textId="02869DF4" w:rsidR="00C1729C" w:rsidRPr="002F66F4" w:rsidRDefault="00C1729C" w:rsidP="00E901C0">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cstheme="minorHAnsi"/>
          <w:color w:val="000000" w:themeColor="text1"/>
          <w:sz w:val="22"/>
          <w:szCs w:val="22"/>
        </w:rPr>
        <w:lastRenderedPageBreak/>
        <w:t xml:space="preserve">Caso a Emissora atrase o pagamento de quaisquer remuneração previstas acima, estará sujeita </w:t>
      </w:r>
      <w:r w:rsidR="00415C6E" w:rsidRPr="002F66F4">
        <w:rPr>
          <w:rFonts w:ascii="Ebrima" w:hAnsi="Ebrima" w:cstheme="minorHAnsi"/>
          <w:sz w:val="22"/>
          <w:szCs w:val="22"/>
        </w:rPr>
        <w:t xml:space="preserve">a </w:t>
      </w:r>
      <w:r w:rsidR="00415C6E" w:rsidRPr="002F66F4">
        <w:rPr>
          <w:rFonts w:ascii="Ebrima" w:hAnsi="Ebrima"/>
          <w:color w:val="000000" w:themeColor="text1"/>
          <w:sz w:val="22"/>
          <w:szCs w:val="22"/>
        </w:rPr>
        <w:t>multa</w:t>
      </w:r>
      <w:r w:rsidR="00415C6E" w:rsidRPr="002F66F4">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2F66F4">
        <w:rPr>
          <w:rFonts w:ascii="Ebrima" w:hAnsi="Ebrima" w:cstheme="minorHAnsi"/>
          <w:color w:val="000000" w:themeColor="text1"/>
          <w:sz w:val="22"/>
          <w:szCs w:val="22"/>
        </w:rPr>
        <w:t xml:space="preserve"> do IPCA/IBGE</w:t>
      </w:r>
      <w:r w:rsidR="00415C6E" w:rsidRPr="002F66F4">
        <w:rPr>
          <w:rFonts w:ascii="Ebrima" w:hAnsi="Ebrima" w:cstheme="minorHAnsi"/>
          <w:sz w:val="22"/>
          <w:szCs w:val="22"/>
        </w:rPr>
        <w:t xml:space="preserve">, incidente desde a data da inadimplência até a data do efetivo pagamento, calculado </w:t>
      </w:r>
      <w:r w:rsidR="00415C6E" w:rsidRPr="002F66F4">
        <w:rPr>
          <w:rFonts w:ascii="Ebrima" w:hAnsi="Ebrima" w:cstheme="minorHAnsi"/>
          <w:i/>
          <w:sz w:val="22"/>
          <w:szCs w:val="22"/>
        </w:rPr>
        <w:t>pro rata die</w:t>
      </w:r>
      <w:r w:rsidR="00415C6E" w:rsidRPr="002F66F4">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2F66F4">
        <w:rPr>
          <w:rFonts w:ascii="Ebrima" w:hAnsi="Ebrima" w:cstheme="minorHAnsi"/>
          <w:i/>
          <w:iCs/>
          <w:sz w:val="22"/>
          <w:szCs w:val="22"/>
        </w:rPr>
        <w:t>pro rata die,</w:t>
      </w:r>
      <w:r w:rsidR="00415C6E" w:rsidRPr="002F66F4">
        <w:rPr>
          <w:rFonts w:ascii="Ebrima" w:hAnsi="Ebrima" w:cstheme="minorHAnsi"/>
          <w:sz w:val="22"/>
          <w:szCs w:val="22"/>
        </w:rPr>
        <w:t xml:space="preserve"> se necessário. </w:t>
      </w:r>
    </w:p>
    <w:p w14:paraId="1269D866" w14:textId="77777777" w:rsidR="00225D8B" w:rsidRPr="002F66F4" w:rsidRDefault="00225D8B" w:rsidP="00E901C0">
      <w:pPr>
        <w:pStyle w:val="PargrafodaLista"/>
        <w:spacing w:line="276" w:lineRule="auto"/>
        <w:rPr>
          <w:rFonts w:ascii="Ebrima" w:hAnsi="Ebrima"/>
          <w:color w:val="000000" w:themeColor="text1"/>
          <w:sz w:val="22"/>
          <w:szCs w:val="22"/>
        </w:rPr>
      </w:pPr>
    </w:p>
    <w:p w14:paraId="185F1308" w14:textId="76216C24" w:rsidR="00225D8B" w:rsidRPr="002F66F4" w:rsidRDefault="006A2EDF" w:rsidP="00E901C0">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w:t>
      </w:r>
      <w:r w:rsidR="001772B0" w:rsidRPr="002F66F4">
        <w:rPr>
          <w:rFonts w:ascii="Ebrima" w:hAnsi="Ebrima" w:cstheme="minorHAnsi"/>
          <w:sz w:val="22"/>
          <w:szCs w:val="22"/>
        </w:rPr>
        <w:t xml:space="preserve">de remuneração serão atualizadas, anualmente, a partir da Data </w:t>
      </w:r>
      <w:r w:rsidR="007C440D" w:rsidRPr="0061174C">
        <w:rPr>
          <w:rFonts w:ascii="Ebrima" w:hAnsi="Ebrima" w:cstheme="minorHAnsi"/>
          <w:sz w:val="22"/>
          <w:szCs w:val="22"/>
        </w:rPr>
        <w:t>da Primeira Integralização</w:t>
      </w:r>
      <w:r w:rsidR="007C440D" w:rsidRPr="002F66F4">
        <w:rPr>
          <w:rFonts w:ascii="Ebrima" w:hAnsi="Ebrima" w:cstheme="minorHAnsi"/>
          <w:sz w:val="22"/>
          <w:szCs w:val="22"/>
        </w:rPr>
        <w:t xml:space="preserve"> </w:t>
      </w:r>
      <w:r w:rsidR="001772B0" w:rsidRPr="002F66F4">
        <w:rPr>
          <w:rFonts w:ascii="Ebrima" w:hAnsi="Ebrima" w:cstheme="minorHAnsi"/>
          <w:sz w:val="22"/>
          <w:szCs w:val="22"/>
        </w:rPr>
        <w:t xml:space="preserve">dos CRI </w:t>
      </w:r>
      <w:r w:rsidR="001772B0" w:rsidRPr="0061174C">
        <w:rPr>
          <w:rFonts w:ascii="Ebrima" w:hAnsi="Ebrima" w:cstheme="minorHAnsi"/>
          <w:sz w:val="22"/>
          <w:szCs w:val="22"/>
        </w:rPr>
        <w:t>pela</w:t>
      </w:r>
      <w:r w:rsidR="001772B0" w:rsidRPr="002F66F4">
        <w:rPr>
          <w:rFonts w:ascii="Ebrima" w:hAnsi="Ebrima" w:cstheme="minorHAnsi"/>
          <w:sz w:val="22"/>
          <w:szCs w:val="22"/>
        </w:rPr>
        <w:t xml:space="preserve"> variação acumulada positiva do </w:t>
      </w:r>
      <w:r w:rsidR="001772B0" w:rsidRPr="0061174C">
        <w:rPr>
          <w:rFonts w:ascii="Ebrima" w:hAnsi="Ebrima" w:cstheme="minorHAnsi"/>
          <w:sz w:val="22"/>
          <w:szCs w:val="22"/>
        </w:rPr>
        <w:t>IPCA/IBGE</w:t>
      </w:r>
      <w:r w:rsidR="001772B0" w:rsidRPr="002F66F4">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001772B0" w:rsidRPr="002F66F4">
        <w:rPr>
          <w:rFonts w:ascii="Ebrima" w:hAnsi="Ebrima" w:cstheme="minorHAnsi"/>
          <w:i/>
          <w:sz w:val="22"/>
          <w:szCs w:val="22"/>
        </w:rPr>
        <w:t>pro-rata die</w:t>
      </w:r>
      <w:r w:rsidR="001772B0" w:rsidRPr="002F66F4">
        <w:rPr>
          <w:rFonts w:ascii="Ebrima" w:hAnsi="Ebrima" w:cstheme="minorHAnsi"/>
          <w:sz w:val="22"/>
          <w:szCs w:val="22"/>
        </w:rPr>
        <w:t>”, se necessário.</w:t>
      </w:r>
    </w:p>
    <w:p w14:paraId="39230CD7" w14:textId="77777777" w:rsidR="00D87C7A" w:rsidRPr="002F66F4" w:rsidRDefault="00D87C7A" w:rsidP="00EB32F9">
      <w:pPr>
        <w:spacing w:line="276" w:lineRule="auto"/>
        <w:ind w:left="709" w:right="-2"/>
        <w:jc w:val="both"/>
        <w:rPr>
          <w:rFonts w:ascii="Ebrima" w:hAnsi="Ebrima" w:cstheme="minorHAnsi"/>
          <w:color w:val="000000" w:themeColor="text1"/>
          <w:sz w:val="22"/>
          <w:szCs w:val="22"/>
        </w:rPr>
      </w:pPr>
    </w:p>
    <w:p w14:paraId="10B0537F" w14:textId="77ADDD98" w:rsidR="00D87C7A" w:rsidRPr="002F66F4" w:rsidRDefault="00D87C7A" w:rsidP="00EB32F9">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citadas nos itens acima, serão acrescidas de </w:t>
      </w:r>
      <w:r w:rsidR="0036214F" w:rsidRPr="002F66F4">
        <w:rPr>
          <w:rFonts w:ascii="Ebrima" w:hAnsi="Ebrima"/>
          <w:b/>
          <w:color w:val="000000" w:themeColor="text1"/>
          <w:sz w:val="22"/>
          <w:szCs w:val="22"/>
        </w:rPr>
        <w:t>(i)</w:t>
      </w:r>
      <w:r w:rsidR="0036214F"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ISS, </w:t>
      </w:r>
      <w:r w:rsidR="00B24C24" w:rsidRPr="002F66F4">
        <w:rPr>
          <w:rFonts w:ascii="Ebrima" w:hAnsi="Ebrima"/>
          <w:b/>
          <w:color w:val="000000" w:themeColor="text1"/>
          <w:sz w:val="22"/>
          <w:szCs w:val="22"/>
        </w:rPr>
        <w:t>(</w:t>
      </w:r>
      <w:proofErr w:type="spellStart"/>
      <w:r w:rsidR="00B24C24" w:rsidRPr="002F66F4">
        <w:rPr>
          <w:rFonts w:ascii="Ebrima" w:hAnsi="Ebrima"/>
          <w:b/>
          <w:color w:val="000000" w:themeColor="text1"/>
          <w:sz w:val="22"/>
          <w:szCs w:val="22"/>
        </w:rPr>
        <w:t>ii</w:t>
      </w:r>
      <w:proofErr w:type="spellEnd"/>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PIS, </w:t>
      </w:r>
      <w:r w:rsidR="00B24C24" w:rsidRPr="002F66F4">
        <w:rPr>
          <w:rFonts w:ascii="Ebrima" w:hAnsi="Ebrima"/>
          <w:b/>
          <w:color w:val="000000" w:themeColor="text1"/>
          <w:sz w:val="22"/>
          <w:szCs w:val="22"/>
        </w:rPr>
        <w:t>(</w:t>
      </w:r>
      <w:proofErr w:type="spellStart"/>
      <w:r w:rsidR="00B24C24" w:rsidRPr="002F66F4">
        <w:rPr>
          <w:rFonts w:ascii="Ebrima" w:hAnsi="Ebrima"/>
          <w:b/>
          <w:color w:val="000000" w:themeColor="text1"/>
          <w:sz w:val="22"/>
          <w:szCs w:val="22"/>
        </w:rPr>
        <w:t>i</w:t>
      </w:r>
      <w:r w:rsidR="00B24C24" w:rsidRPr="002F66F4">
        <w:rPr>
          <w:rFonts w:ascii="Ebrima" w:hAnsi="Ebrima" w:cstheme="minorHAnsi"/>
          <w:b/>
          <w:bCs/>
          <w:color w:val="000000" w:themeColor="text1"/>
          <w:sz w:val="22"/>
          <w:szCs w:val="22"/>
        </w:rPr>
        <w:t>ii</w:t>
      </w:r>
      <w:proofErr w:type="spellEnd"/>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COFINS, </w:t>
      </w:r>
      <w:r w:rsidR="00B24C24" w:rsidRPr="002F66F4">
        <w:rPr>
          <w:rFonts w:ascii="Ebrima" w:hAnsi="Ebrima"/>
          <w:b/>
          <w:color w:val="000000" w:themeColor="text1"/>
          <w:sz w:val="22"/>
          <w:szCs w:val="22"/>
        </w:rPr>
        <w:t>(</w:t>
      </w:r>
      <w:proofErr w:type="spellStart"/>
      <w:r w:rsidR="00B24C24" w:rsidRPr="002F66F4">
        <w:rPr>
          <w:rFonts w:ascii="Ebrima" w:hAnsi="Ebrima"/>
          <w:b/>
          <w:color w:val="000000" w:themeColor="text1"/>
          <w:sz w:val="22"/>
          <w:szCs w:val="22"/>
        </w:rPr>
        <w:t>iv</w:t>
      </w:r>
      <w:proofErr w:type="spellEnd"/>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CSLL</w:t>
      </w:r>
      <w:del w:id="179" w:author="Matheus Gomes Faria" w:date="2022-04-04T15:12:00Z">
        <w:r w:rsidRPr="002F66F4" w:rsidDel="00A85A3F">
          <w:rPr>
            <w:rFonts w:ascii="Ebrima" w:hAnsi="Ebrima" w:cstheme="minorHAnsi"/>
            <w:color w:val="000000" w:themeColor="text1"/>
            <w:sz w:val="22"/>
            <w:szCs w:val="22"/>
          </w:rPr>
          <w:delText xml:space="preserve">, </w:delText>
        </w:r>
        <w:r w:rsidR="00B24C24" w:rsidRPr="002F66F4" w:rsidDel="00A85A3F">
          <w:rPr>
            <w:rFonts w:ascii="Ebrima" w:hAnsi="Ebrima"/>
            <w:b/>
            <w:color w:val="000000" w:themeColor="text1"/>
            <w:sz w:val="22"/>
            <w:szCs w:val="22"/>
          </w:rPr>
          <w:delText>(v)</w:delText>
        </w:r>
        <w:r w:rsidR="00B24C24" w:rsidRPr="002F66F4" w:rsidDel="00A85A3F">
          <w:rPr>
            <w:rFonts w:ascii="Ebrima" w:hAnsi="Ebrima" w:cstheme="minorHAnsi"/>
            <w:color w:val="000000" w:themeColor="text1"/>
            <w:sz w:val="22"/>
            <w:szCs w:val="22"/>
          </w:rPr>
          <w:delText xml:space="preserve"> </w:delText>
        </w:r>
        <w:r w:rsidRPr="002F66F4" w:rsidDel="00A85A3F">
          <w:rPr>
            <w:rFonts w:ascii="Ebrima" w:hAnsi="Ebrima" w:cstheme="minorHAnsi"/>
            <w:color w:val="000000" w:themeColor="text1"/>
            <w:sz w:val="22"/>
            <w:szCs w:val="22"/>
          </w:rPr>
          <w:delText>IRRF</w:delText>
        </w:r>
      </w:del>
      <w:r w:rsidR="00B24C24" w:rsidRPr="002F66F4">
        <w:rPr>
          <w:rFonts w:ascii="Ebrima" w:hAnsi="Ebrima" w:cstheme="minorHAnsi"/>
          <w:color w:val="000000" w:themeColor="text1"/>
          <w:sz w:val="22"/>
          <w:szCs w:val="22"/>
        </w:rPr>
        <w:t>, bem como</w:t>
      </w:r>
      <w:r w:rsidRPr="002F66F4">
        <w:rPr>
          <w:rFonts w:ascii="Ebrima" w:hAnsi="Ebrima" w:cstheme="minorHAnsi"/>
          <w:color w:val="000000" w:themeColor="text1"/>
          <w:sz w:val="22"/>
          <w:szCs w:val="22"/>
        </w:rPr>
        <w:t xml:space="preserve"> quaisquer outros impostos que venham a incidir sobre a remuneração do Agente Fiduciário</w:t>
      </w:r>
      <w:r w:rsidR="00B24C24"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nas alíquotas vigentes nas datas de cada pagamento.</w:t>
      </w:r>
    </w:p>
    <w:p w14:paraId="639ACF3E" w14:textId="77777777" w:rsidR="0026424A" w:rsidRPr="002F66F4" w:rsidRDefault="0026424A" w:rsidP="00E901C0">
      <w:pPr>
        <w:pStyle w:val="PargrafodaLista"/>
        <w:tabs>
          <w:tab w:val="left" w:pos="709"/>
        </w:tabs>
        <w:spacing w:line="276" w:lineRule="auto"/>
        <w:ind w:right="-2"/>
        <w:jc w:val="both"/>
        <w:rPr>
          <w:rFonts w:ascii="Ebrima" w:hAnsi="Ebrima" w:cstheme="minorHAnsi"/>
          <w:color w:val="000000" w:themeColor="text1"/>
          <w:sz w:val="22"/>
          <w:szCs w:val="22"/>
        </w:rPr>
      </w:pPr>
    </w:p>
    <w:p w14:paraId="67749D54" w14:textId="1098BCD0" w:rsidR="0026424A" w:rsidRPr="002F66F4" w:rsidRDefault="0026424A" w:rsidP="00E901C0">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Todas as despesas com procedimentos legais, inclusive as administrativas, em que o Agente Fiduciário venha a incorrer para resguardar os interesses dos Titulares dos CRI deverão ser </w:t>
      </w:r>
      <w:r w:rsidRPr="002F66F4">
        <w:rPr>
          <w:rFonts w:ascii="Ebrima" w:hAnsi="Ebrima"/>
          <w:color w:val="000000" w:themeColor="text1"/>
          <w:sz w:val="22"/>
          <w:szCs w:val="22"/>
        </w:rPr>
        <w:t>previamente</w:t>
      </w:r>
      <w:r w:rsidRPr="002F66F4">
        <w:rPr>
          <w:rFonts w:ascii="Ebrima" w:hAnsi="Ebrima"/>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2F66F4">
        <w:rPr>
          <w:rFonts w:ascii="Ebrima" w:hAnsi="Ebrima" w:cstheme="minorHAnsi"/>
          <w:sz w:val="22"/>
          <w:szCs w:val="22"/>
        </w:rPr>
        <w:t>.</w:t>
      </w:r>
    </w:p>
    <w:p w14:paraId="685639A7" w14:textId="77777777" w:rsidR="0066437F" w:rsidRPr="002F66F4" w:rsidRDefault="0066437F" w:rsidP="00E901C0">
      <w:pPr>
        <w:pStyle w:val="PargrafodaLista"/>
        <w:spacing w:line="276" w:lineRule="auto"/>
        <w:rPr>
          <w:rFonts w:ascii="Ebrima" w:hAnsi="Ebrima"/>
          <w:color w:val="000000" w:themeColor="text1"/>
          <w:sz w:val="22"/>
          <w:szCs w:val="22"/>
        </w:rPr>
      </w:pPr>
    </w:p>
    <w:p w14:paraId="7CA63FC6" w14:textId="3FABED93" w:rsidR="0066437F" w:rsidRPr="002F66F4" w:rsidRDefault="0066437F" w:rsidP="00E901C0">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No caso de inadimplemento da Emissora, resultante comprovadamente de sua </w:t>
      </w:r>
      <w:r w:rsidR="00595BA3" w:rsidRPr="002F66F4">
        <w:rPr>
          <w:rFonts w:ascii="Ebrima" w:hAnsi="Ebrima"/>
          <w:sz w:val="22"/>
          <w:szCs w:val="22"/>
        </w:rPr>
        <w:t xml:space="preserve">exclusiva </w:t>
      </w:r>
      <w:r w:rsidRPr="002F66F4">
        <w:rPr>
          <w:rFonts w:ascii="Ebrima" w:hAnsi="Ebrima"/>
          <w:sz w:val="22"/>
          <w:szCs w:val="22"/>
        </w:rPr>
        <w:t xml:space="preserve">culpa e dolo, e </w:t>
      </w:r>
      <w:r w:rsidRPr="002F66F4">
        <w:rPr>
          <w:rFonts w:ascii="Ebrima" w:hAnsi="Ebrima"/>
          <w:color w:val="000000" w:themeColor="text1"/>
          <w:sz w:val="22"/>
          <w:szCs w:val="22"/>
        </w:rPr>
        <w:t>desde</w:t>
      </w:r>
      <w:r w:rsidRPr="002F66F4">
        <w:rPr>
          <w:rFonts w:ascii="Ebrima" w:hAnsi="Ebrima"/>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As </w:t>
      </w:r>
      <w:r w:rsidRPr="002F66F4">
        <w:rPr>
          <w:rFonts w:ascii="Ebrima" w:hAnsi="Ebrima"/>
          <w:sz w:val="22"/>
          <w:szCs w:val="22"/>
        </w:rPr>
        <w:lastRenderedPageBreak/>
        <w:t xml:space="preserve">eventuais despesas, depósitos e custas judiciais decorrentes da sucumbência em ações judiciais serão igualmente suportadas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2F66F4" w:rsidRDefault="00D87C7A" w:rsidP="00E901C0">
      <w:pPr>
        <w:spacing w:line="276" w:lineRule="auto"/>
        <w:ind w:left="709"/>
        <w:rPr>
          <w:rFonts w:ascii="Ebrima" w:hAnsi="Ebrima"/>
          <w:sz w:val="22"/>
          <w:szCs w:val="22"/>
        </w:rPr>
      </w:pPr>
    </w:p>
    <w:p w14:paraId="3B76CBE4" w14:textId="77777777" w:rsidR="0098268D" w:rsidRPr="002F66F4" w:rsidRDefault="0098268D" w:rsidP="00E901C0">
      <w:pPr>
        <w:pStyle w:val="PargrafodaLista"/>
        <w:numPr>
          <w:ilvl w:val="0"/>
          <w:numId w:val="19"/>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Resolução CVM 17/2021.</w:t>
      </w:r>
    </w:p>
    <w:p w14:paraId="066C26EF" w14:textId="77777777" w:rsidR="0098268D" w:rsidRPr="002F66F4" w:rsidRDefault="0098268D" w:rsidP="00E901C0">
      <w:pPr>
        <w:pStyle w:val="PargrafodaLista"/>
        <w:tabs>
          <w:tab w:val="left" w:pos="709"/>
        </w:tabs>
        <w:spacing w:line="276" w:lineRule="auto"/>
        <w:ind w:left="0" w:right="-2"/>
        <w:jc w:val="both"/>
        <w:rPr>
          <w:rFonts w:ascii="Ebrima" w:hAnsi="Ebrima"/>
          <w:color w:val="000000" w:themeColor="text1"/>
          <w:sz w:val="22"/>
          <w:szCs w:val="22"/>
        </w:rPr>
      </w:pPr>
    </w:p>
    <w:p w14:paraId="0078DC33" w14:textId="41C5FF30" w:rsidR="009841E3" w:rsidRPr="002F66F4" w:rsidRDefault="009841E3" w:rsidP="00021F7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A44DD6A" w14:textId="77777777" w:rsidR="009841E3" w:rsidRPr="002F66F4" w:rsidRDefault="009841E3" w:rsidP="00E901C0">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7777777" w:rsidR="00FE60F9" w:rsidRPr="002F66F4" w:rsidRDefault="00FE60F9" w:rsidP="00E901C0">
      <w:pPr>
        <w:pStyle w:val="PargrafodaLista"/>
        <w:numPr>
          <w:ilvl w:val="0"/>
          <w:numId w:val="19"/>
        </w:numPr>
        <w:tabs>
          <w:tab w:val="left" w:pos="709"/>
        </w:tabs>
        <w:spacing w:line="276" w:lineRule="auto"/>
        <w:ind w:left="0" w:right="-2" w:firstLine="0"/>
        <w:jc w:val="both"/>
        <w:rPr>
          <w:rFonts w:ascii="Ebrima" w:hAnsi="Ebrima" w:cstheme="minorHAnsi"/>
          <w:b/>
          <w:sz w:val="22"/>
          <w:szCs w:val="22"/>
        </w:rPr>
      </w:pPr>
      <w:r w:rsidRPr="002F66F4">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2F66F4" w:rsidRDefault="00D87C7A" w:rsidP="00021F7A">
      <w:pPr>
        <w:spacing w:line="276" w:lineRule="auto"/>
        <w:rPr>
          <w:rFonts w:ascii="Ebrima" w:hAnsi="Ebrima" w:cstheme="minorHAnsi"/>
          <w:color w:val="000000" w:themeColor="text1"/>
          <w:sz w:val="22"/>
          <w:szCs w:val="22"/>
        </w:rPr>
      </w:pPr>
    </w:p>
    <w:p w14:paraId="69A946E6" w14:textId="77777777" w:rsidR="00D87C7A" w:rsidRPr="002F66F4"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2F66F4" w:rsidRDefault="00D87C7A" w:rsidP="00021F7A">
      <w:pPr>
        <w:pStyle w:val="PargrafodaLista"/>
        <w:spacing w:line="276" w:lineRule="auto"/>
        <w:ind w:left="709"/>
        <w:rPr>
          <w:rFonts w:ascii="Ebrima" w:hAnsi="Ebrima" w:cstheme="minorHAnsi"/>
          <w:color w:val="000000" w:themeColor="text1"/>
          <w:sz w:val="22"/>
          <w:szCs w:val="22"/>
        </w:rPr>
      </w:pPr>
    </w:p>
    <w:p w14:paraId="2CC83642" w14:textId="77777777" w:rsidR="00D87C7A" w:rsidRPr="002F66F4"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2F66F4" w:rsidRDefault="00D87C7A" w:rsidP="00021F7A">
      <w:pPr>
        <w:pStyle w:val="PargrafodaLista"/>
        <w:spacing w:line="276" w:lineRule="auto"/>
        <w:ind w:left="709"/>
        <w:rPr>
          <w:rFonts w:ascii="Ebrima" w:hAnsi="Ebrima" w:cstheme="minorHAnsi"/>
          <w:color w:val="000000" w:themeColor="text1"/>
          <w:sz w:val="22"/>
          <w:szCs w:val="22"/>
        </w:rPr>
      </w:pPr>
    </w:p>
    <w:p w14:paraId="129C147C" w14:textId="77777777" w:rsidR="00D87C7A" w:rsidRPr="002F66F4"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2F66F4" w:rsidRDefault="00D87C7A" w:rsidP="00021F7A">
      <w:pPr>
        <w:pStyle w:val="PargrafodaLista"/>
        <w:spacing w:line="276" w:lineRule="auto"/>
        <w:ind w:left="709"/>
        <w:rPr>
          <w:rFonts w:ascii="Ebrima" w:hAnsi="Ebrima" w:cstheme="minorHAnsi"/>
          <w:color w:val="000000" w:themeColor="text1"/>
          <w:sz w:val="22"/>
          <w:szCs w:val="22"/>
        </w:rPr>
      </w:pPr>
    </w:p>
    <w:p w14:paraId="5E41398E" w14:textId="792B7CF1" w:rsidR="00D87C7A" w:rsidRPr="002F66F4"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tomar qualquer providência necessária para que os Titulares dos CRI realizem seus créditos;</w:t>
      </w:r>
      <w:r w:rsidR="00F8506B">
        <w:rPr>
          <w:rFonts w:ascii="Ebrima" w:hAnsi="Ebrima" w:cstheme="minorHAnsi"/>
          <w:color w:val="000000" w:themeColor="text1"/>
          <w:sz w:val="22"/>
          <w:szCs w:val="22"/>
        </w:rPr>
        <w:t xml:space="preserve"> e</w:t>
      </w:r>
    </w:p>
    <w:p w14:paraId="0749F0A7" w14:textId="77777777" w:rsidR="00D87C7A" w:rsidRPr="002F66F4" w:rsidRDefault="00D87C7A" w:rsidP="00021F7A">
      <w:pPr>
        <w:pStyle w:val="PargrafodaLista"/>
        <w:spacing w:line="276" w:lineRule="auto"/>
        <w:ind w:left="709"/>
        <w:rPr>
          <w:rFonts w:ascii="Ebrima" w:hAnsi="Ebrima" w:cstheme="minorHAnsi"/>
          <w:color w:val="000000" w:themeColor="text1"/>
          <w:sz w:val="22"/>
          <w:szCs w:val="22"/>
        </w:rPr>
      </w:pPr>
    </w:p>
    <w:p w14:paraId="3AA1F802" w14:textId="77777777" w:rsidR="00D87C7A" w:rsidRPr="002F66F4" w:rsidRDefault="00D87C7A" w:rsidP="00021F7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2F66F4" w:rsidRDefault="00D87C7A" w:rsidP="00021F7A">
      <w:pPr>
        <w:pStyle w:val="PargrafodaLista"/>
        <w:spacing w:line="276" w:lineRule="auto"/>
        <w:ind w:left="709"/>
        <w:rPr>
          <w:rFonts w:ascii="Ebrima" w:hAnsi="Ebrima" w:cstheme="minorHAnsi"/>
          <w:color w:val="000000" w:themeColor="text1"/>
          <w:sz w:val="22"/>
          <w:szCs w:val="22"/>
        </w:rPr>
      </w:pPr>
    </w:p>
    <w:p w14:paraId="04503AB4" w14:textId="77777777" w:rsidR="00D87C7A" w:rsidRPr="002F66F4" w:rsidRDefault="00D87C7A" w:rsidP="00021F7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 xml:space="preserve">O Agente Fiduciário responde perante os Titulares dos CRI e a Emissora pelos prejuízos que lhes causar por culpa, </w:t>
      </w:r>
      <w:r w:rsidRPr="002F66F4">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F66F4">
        <w:rPr>
          <w:rFonts w:ascii="Ebrima" w:hAnsi="Ebrima" w:cstheme="minorHAnsi"/>
          <w:color w:val="000000" w:themeColor="text1"/>
          <w:sz w:val="22"/>
          <w:szCs w:val="22"/>
        </w:rPr>
        <w:t>.</w:t>
      </w:r>
    </w:p>
    <w:p w14:paraId="627F7E0C" w14:textId="77777777" w:rsidR="009E5E7A" w:rsidRPr="002F66F4" w:rsidRDefault="009E5E7A" w:rsidP="00FC4DF7">
      <w:pPr>
        <w:pStyle w:val="PargrafodaLista"/>
        <w:tabs>
          <w:tab w:val="left" w:pos="709"/>
        </w:tabs>
        <w:spacing w:line="276" w:lineRule="auto"/>
        <w:ind w:left="0" w:right="-2"/>
        <w:jc w:val="both"/>
        <w:rPr>
          <w:rFonts w:ascii="Ebrima" w:hAnsi="Ebrima" w:cstheme="minorHAnsi"/>
          <w:color w:val="000000" w:themeColor="text1"/>
          <w:sz w:val="22"/>
          <w:szCs w:val="22"/>
        </w:rPr>
      </w:pPr>
    </w:p>
    <w:p w14:paraId="0DB172D8" w14:textId="79FE041B"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80" w:name="_Toc504570945"/>
      <w:bookmarkStart w:id="181" w:name="_Toc520205762"/>
      <w:bookmarkStart w:id="182" w:name="_Toc520230555"/>
      <w:bookmarkStart w:id="183" w:name="_Toc432070564"/>
      <w:bookmarkStart w:id="184" w:name="_Toc528153856"/>
      <w:bookmarkStart w:id="185" w:name="_Toc89184579"/>
      <w:bookmarkStart w:id="186" w:name="_Toc89709704"/>
      <w:bookmarkStart w:id="187" w:name="_Toc89443357"/>
      <w:bookmarkStart w:id="188" w:name="_Toc451888008"/>
      <w:bookmarkStart w:id="189" w:name="_Toc453263782"/>
      <w:r w:rsidRPr="002F66F4">
        <w:rPr>
          <w:rFonts w:ascii="Ebrima" w:hAnsi="Ebrima"/>
          <w:color w:val="000000" w:themeColor="text1"/>
          <w:sz w:val="22"/>
          <w:szCs w:val="22"/>
        </w:rPr>
        <w:t xml:space="preserve">CLÁUSULA XII – </w:t>
      </w:r>
      <w:r w:rsidRPr="002F66F4">
        <w:rPr>
          <w:rFonts w:ascii="Ebrima" w:hAnsi="Ebrima"/>
          <w:smallCaps/>
          <w:color w:val="000000" w:themeColor="text1"/>
          <w:sz w:val="22"/>
          <w:szCs w:val="22"/>
        </w:rPr>
        <w:t>ASSEMBLEIA GERAL DE TITULARES DOS CRI</w:t>
      </w:r>
      <w:bookmarkEnd w:id="180"/>
      <w:bookmarkEnd w:id="181"/>
      <w:bookmarkEnd w:id="182"/>
      <w:bookmarkEnd w:id="183"/>
      <w:bookmarkEnd w:id="184"/>
      <w:bookmarkEnd w:id="185"/>
      <w:bookmarkEnd w:id="186"/>
      <w:bookmarkEnd w:id="187"/>
    </w:p>
    <w:p w14:paraId="6B8F72F3"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7939D41A" w14:textId="1B48541A"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2F66F4">
        <w:rPr>
          <w:rFonts w:ascii="Ebrima" w:hAnsi="Ebrima" w:cstheme="minorHAnsi"/>
          <w:color w:val="000000" w:themeColor="text1"/>
          <w:sz w:val="22"/>
          <w:szCs w:val="22"/>
        </w:rPr>
        <w:t>Assembleias Gerais</w:t>
      </w:r>
      <w:r w:rsidRPr="002F66F4">
        <w:rPr>
          <w:rFonts w:ascii="Ebrima" w:hAnsi="Ebrima"/>
          <w:color w:val="000000" w:themeColor="text1"/>
          <w:sz w:val="22"/>
          <w:szCs w:val="22"/>
        </w:rPr>
        <w:t xml:space="preserve"> que tiverem por objeto deliberar sobre matérias de interesse dos Titulares dos CRI </w:t>
      </w:r>
      <w:r w:rsidR="00802937">
        <w:rPr>
          <w:rFonts w:ascii="Ebrima" w:hAnsi="Ebrima"/>
          <w:color w:val="000000" w:themeColor="text1"/>
          <w:sz w:val="22"/>
          <w:szCs w:val="22"/>
        </w:rPr>
        <w:t>de determinada Série</w:t>
      </w:r>
      <w:r w:rsidR="00802937" w:rsidRPr="002F66F4">
        <w:rPr>
          <w:rFonts w:ascii="Ebrima" w:hAnsi="Ebrima"/>
          <w:color w:val="000000" w:themeColor="text1"/>
          <w:sz w:val="22"/>
          <w:szCs w:val="22"/>
        </w:rPr>
        <w:t xml:space="preserve"> </w:t>
      </w:r>
      <w:r w:rsidRPr="002F66F4">
        <w:rPr>
          <w:rFonts w:ascii="Ebrima" w:hAnsi="Ebrima"/>
          <w:color w:val="000000" w:themeColor="text1"/>
          <w:sz w:val="22"/>
          <w:szCs w:val="22"/>
        </w:rPr>
        <w:t>serão convocadas</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discutidas </w:t>
      </w:r>
      <w:r w:rsidRPr="002F66F4">
        <w:rPr>
          <w:rFonts w:ascii="Ebrima" w:hAnsi="Ebrima" w:cstheme="minorHAnsi"/>
          <w:color w:val="000000" w:themeColor="text1"/>
          <w:sz w:val="22"/>
          <w:szCs w:val="22"/>
        </w:rPr>
        <w:t xml:space="preserve">e </w:t>
      </w:r>
      <w:r w:rsidRPr="002F66F4">
        <w:rPr>
          <w:rFonts w:ascii="Ebrima" w:hAnsi="Ebrima"/>
          <w:color w:val="000000" w:themeColor="text1"/>
          <w:sz w:val="22"/>
          <w:szCs w:val="22"/>
        </w:rPr>
        <w:t>deliberadas de acordo com os quóruns e demais disposições aqui previstas</w:t>
      </w:r>
      <w:r w:rsidR="00E87581" w:rsidRPr="002F66F4">
        <w:rPr>
          <w:rFonts w:ascii="Ebrima" w:hAnsi="Ebrima"/>
          <w:color w:val="000000" w:themeColor="text1"/>
          <w:sz w:val="22"/>
          <w:szCs w:val="22"/>
        </w:rPr>
        <w:t xml:space="preserve"> </w:t>
      </w:r>
      <w:r w:rsidR="00E87581" w:rsidRPr="002F66F4">
        <w:rPr>
          <w:rFonts w:ascii="Ebrima" w:hAnsi="Ebrima"/>
          <w:sz w:val="22"/>
          <w:szCs w:val="22"/>
        </w:rPr>
        <w:t>nesta Cláusula XII</w:t>
      </w:r>
      <w:r w:rsidRPr="002F66F4">
        <w:rPr>
          <w:rFonts w:ascii="Ebrima" w:hAnsi="Ebrima"/>
          <w:color w:val="000000" w:themeColor="text1"/>
          <w:sz w:val="22"/>
          <w:szCs w:val="22"/>
        </w:rPr>
        <w:t>.</w:t>
      </w:r>
    </w:p>
    <w:p w14:paraId="3A8AE527" w14:textId="77777777" w:rsidR="00D87C7A" w:rsidRPr="002F66F4" w:rsidRDefault="00D87C7A" w:rsidP="00021F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633B8A0" w14:textId="51F9E7E6" w:rsidR="00E87581" w:rsidRDefault="00D87C7A" w:rsidP="00EB32F9">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sidRPr="002F66F4">
        <w:rPr>
          <w:rFonts w:ascii="Ebrima" w:hAnsi="Ebrima"/>
          <w:color w:val="000000" w:themeColor="text1"/>
          <w:sz w:val="22"/>
          <w:szCs w:val="22"/>
        </w:rPr>
        <w:t xml:space="preserve">São exemplos de matérias de interesse dos Titulares dos CRI, incluindo, mas não se limitando, a: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remuneração e amortização dos CRI;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w:t>
      </w:r>
      <w:r w:rsidR="00E87581" w:rsidRPr="002F66F4">
        <w:rPr>
          <w:rFonts w:ascii="Ebrima" w:hAnsi="Ebrima"/>
          <w:sz w:val="22"/>
          <w:szCs w:val="22"/>
        </w:rPr>
        <w:t>os prazos e forma de pagamento</w:t>
      </w:r>
      <w:r w:rsidR="005E1814" w:rsidRPr="002F66F4">
        <w:rPr>
          <w:rFonts w:ascii="Ebrima" w:hAnsi="Ebrima"/>
          <w:sz w:val="22"/>
          <w:szCs w:val="22"/>
        </w:rPr>
        <w:t xml:space="preserve">; </w:t>
      </w:r>
      <w:r w:rsidR="00E87581" w:rsidRPr="002F66F4">
        <w:rPr>
          <w:rFonts w:ascii="Ebrima" w:hAnsi="Ebrima"/>
          <w:b/>
          <w:bCs/>
          <w:sz w:val="22"/>
          <w:szCs w:val="22"/>
        </w:rPr>
        <w:t>(</w:t>
      </w:r>
      <w:proofErr w:type="spellStart"/>
      <w:r w:rsidR="005E1814" w:rsidRPr="002F66F4">
        <w:rPr>
          <w:rFonts w:ascii="Ebrima" w:hAnsi="Ebrima"/>
          <w:b/>
          <w:bCs/>
          <w:sz w:val="22"/>
          <w:szCs w:val="22"/>
        </w:rPr>
        <w:t>ii</w:t>
      </w:r>
      <w:r w:rsidR="00E87581" w:rsidRPr="002F66F4">
        <w:rPr>
          <w:rFonts w:ascii="Ebrima" w:hAnsi="Ebrima"/>
          <w:b/>
          <w:bCs/>
          <w:sz w:val="22"/>
          <w:szCs w:val="22"/>
        </w:rPr>
        <w:t>i</w:t>
      </w:r>
      <w:proofErr w:type="spellEnd"/>
      <w:r w:rsidR="00E87581" w:rsidRPr="002F66F4">
        <w:rPr>
          <w:rFonts w:ascii="Ebrima" w:hAnsi="Ebrima"/>
          <w:b/>
          <w:sz w:val="22"/>
          <w:szCs w:val="22"/>
        </w:rPr>
        <w:t>)</w:t>
      </w:r>
      <w:r w:rsidR="00E87581" w:rsidRPr="002F66F4">
        <w:rPr>
          <w:rFonts w:ascii="Ebrima" w:hAnsi="Ebrima"/>
          <w:sz w:val="22"/>
          <w:szCs w:val="22"/>
        </w:rPr>
        <w:t xml:space="preserve"> despesas da Emissora</w:t>
      </w:r>
      <w:r w:rsidR="00AD608E" w:rsidRPr="002F66F4">
        <w:rPr>
          <w:rFonts w:ascii="Ebrima" w:hAnsi="Ebrima"/>
          <w:sz w:val="22"/>
          <w:szCs w:val="22"/>
        </w:rPr>
        <w:t xml:space="preserve"> e do Patrimônio Separado</w:t>
      </w:r>
      <w:r w:rsidR="00E87581" w:rsidRPr="002F66F4">
        <w:rPr>
          <w:rFonts w:ascii="Ebrima" w:hAnsi="Ebrima"/>
          <w:sz w:val="22"/>
          <w:szCs w:val="22"/>
        </w:rPr>
        <w:t xml:space="preserve">, não previstas neste Termo; </w:t>
      </w:r>
      <w:r w:rsidR="00E87581" w:rsidRPr="002F66F4">
        <w:rPr>
          <w:rFonts w:ascii="Ebrima" w:hAnsi="Ebrima"/>
          <w:b/>
          <w:sz w:val="22"/>
          <w:szCs w:val="22"/>
        </w:rPr>
        <w:t>(</w:t>
      </w:r>
      <w:proofErr w:type="spellStart"/>
      <w:r w:rsidR="00E87581" w:rsidRPr="002F66F4">
        <w:rPr>
          <w:rFonts w:ascii="Ebrima" w:hAnsi="Ebrima"/>
          <w:b/>
          <w:bCs/>
          <w:sz w:val="22"/>
          <w:szCs w:val="22"/>
        </w:rPr>
        <w:t>i</w:t>
      </w:r>
      <w:r w:rsidR="005E1814" w:rsidRPr="002F66F4">
        <w:rPr>
          <w:rFonts w:ascii="Ebrima" w:hAnsi="Ebrima"/>
          <w:b/>
          <w:bCs/>
          <w:sz w:val="22"/>
          <w:szCs w:val="22"/>
        </w:rPr>
        <w:t>v</w:t>
      </w:r>
      <w:proofErr w:type="spellEnd"/>
      <w:r w:rsidR="00E87581" w:rsidRPr="002F66F4">
        <w:rPr>
          <w:rFonts w:ascii="Ebrima" w:hAnsi="Ebrima"/>
          <w:b/>
          <w:sz w:val="22"/>
          <w:szCs w:val="22"/>
        </w:rPr>
        <w:t>)</w:t>
      </w:r>
      <w:r w:rsidR="00E87581" w:rsidRPr="002F66F4">
        <w:rPr>
          <w:rFonts w:ascii="Ebrima" w:hAnsi="Ebrima"/>
          <w:sz w:val="22"/>
          <w:szCs w:val="22"/>
        </w:rPr>
        <w:t xml:space="preserve"> direito de voto e alterações de quóruns da </w:t>
      </w:r>
      <w:r w:rsidR="00E87581" w:rsidRPr="002F66F4">
        <w:rPr>
          <w:rFonts w:ascii="Ebrima" w:hAnsi="Ebrima" w:cstheme="minorHAnsi"/>
          <w:sz w:val="22"/>
          <w:szCs w:val="22"/>
        </w:rPr>
        <w:t>Assembleia Geral</w:t>
      </w:r>
      <w:r w:rsidR="00E87581" w:rsidRPr="002F66F4">
        <w:rPr>
          <w:rFonts w:ascii="Ebrima" w:hAnsi="Ebrima"/>
          <w:sz w:val="22"/>
          <w:szCs w:val="22"/>
        </w:rPr>
        <w:t xml:space="preserve">; </w:t>
      </w:r>
      <w:r w:rsidR="00E87581" w:rsidRPr="002F66F4">
        <w:rPr>
          <w:rFonts w:ascii="Ebrima" w:hAnsi="Ebrima"/>
          <w:b/>
          <w:sz w:val="22"/>
          <w:szCs w:val="22"/>
        </w:rPr>
        <w:t>(</w:t>
      </w:r>
      <w:r w:rsidR="005E1814" w:rsidRPr="002F66F4">
        <w:rPr>
          <w:rFonts w:ascii="Ebrima" w:hAnsi="Ebrima"/>
          <w:b/>
          <w:bCs/>
          <w:sz w:val="22"/>
          <w:szCs w:val="22"/>
        </w:rPr>
        <w:t>v</w:t>
      </w:r>
      <w:r w:rsidR="00E87581" w:rsidRPr="002F66F4">
        <w:rPr>
          <w:rFonts w:ascii="Ebrima" w:hAnsi="Ebrima"/>
          <w:b/>
          <w:sz w:val="22"/>
          <w:szCs w:val="22"/>
        </w:rPr>
        <w:t>)</w:t>
      </w:r>
      <w:r w:rsidR="00E87581" w:rsidRPr="002F66F4">
        <w:rPr>
          <w:rFonts w:ascii="Ebrima" w:hAnsi="Ebrima"/>
          <w:sz w:val="22"/>
          <w:szCs w:val="22"/>
        </w:rPr>
        <w:t xml:space="preserve"> novas normas de administração do Patrimônio Separado</w:t>
      </w:r>
      <w:r w:rsidR="00E87581" w:rsidRPr="002F66F4">
        <w:rPr>
          <w:rFonts w:ascii="Ebrima" w:hAnsi="Ebrima" w:cstheme="minorHAnsi"/>
          <w:sz w:val="22"/>
          <w:szCs w:val="22"/>
        </w:rPr>
        <w:t>,</w:t>
      </w:r>
      <w:r w:rsidR="00E87581" w:rsidRPr="002F66F4">
        <w:rPr>
          <w:rFonts w:ascii="Ebrima" w:hAnsi="Ebrima"/>
          <w:sz w:val="22"/>
          <w:szCs w:val="22"/>
        </w:rPr>
        <w:t xml:space="preserve"> opção </w:t>
      </w:r>
      <w:r w:rsidR="00E87581" w:rsidRPr="002F66F4">
        <w:rPr>
          <w:rFonts w:ascii="Ebrima" w:hAnsi="Ebrima" w:cstheme="minorHAnsi"/>
          <w:sz w:val="22"/>
          <w:szCs w:val="22"/>
        </w:rPr>
        <w:t>por sua</w:t>
      </w:r>
      <w:r w:rsidR="00E87581" w:rsidRPr="002F66F4">
        <w:rPr>
          <w:rFonts w:ascii="Ebrima" w:hAnsi="Ebrima"/>
          <w:sz w:val="22"/>
          <w:szCs w:val="22"/>
        </w:rPr>
        <w:t xml:space="preserve"> liquidação </w:t>
      </w:r>
      <w:r w:rsidR="00E87581" w:rsidRPr="002F66F4">
        <w:rPr>
          <w:rFonts w:ascii="Ebrima" w:hAnsi="Ebrima" w:cstheme="minorHAnsi"/>
          <w:sz w:val="22"/>
          <w:szCs w:val="22"/>
        </w:rPr>
        <w:t>ou execução das Garantias</w:t>
      </w:r>
      <w:r w:rsidR="00E87581" w:rsidRPr="002F66F4">
        <w:rPr>
          <w:rFonts w:ascii="Ebrima" w:hAnsi="Ebrima"/>
          <w:sz w:val="22"/>
          <w:szCs w:val="22"/>
        </w:rPr>
        <w:t xml:space="preserve">; </w:t>
      </w:r>
      <w:r w:rsidR="00E87581" w:rsidRPr="002F66F4">
        <w:rPr>
          <w:rFonts w:ascii="Ebrima" w:hAnsi="Ebrima"/>
          <w:b/>
          <w:sz w:val="22"/>
          <w:szCs w:val="22"/>
        </w:rPr>
        <w:t>(</w:t>
      </w:r>
      <w:r w:rsidR="00E87581" w:rsidRPr="002F66F4">
        <w:rPr>
          <w:rFonts w:ascii="Ebrima" w:hAnsi="Ebrima"/>
          <w:b/>
          <w:bCs/>
          <w:sz w:val="22"/>
          <w:szCs w:val="22"/>
        </w:rPr>
        <w:t>v</w:t>
      </w:r>
      <w:r w:rsidR="005E1814" w:rsidRPr="002F66F4">
        <w:rPr>
          <w:rFonts w:ascii="Ebrima" w:hAnsi="Ebrima"/>
          <w:b/>
          <w:bCs/>
          <w:sz w:val="22"/>
          <w:szCs w:val="22"/>
        </w:rPr>
        <w:t>i</w:t>
      </w:r>
      <w:r w:rsidR="00E87581" w:rsidRPr="002F66F4">
        <w:rPr>
          <w:rFonts w:ascii="Ebrima" w:hAnsi="Ebrima"/>
          <w:b/>
          <w:sz w:val="22"/>
          <w:szCs w:val="22"/>
        </w:rPr>
        <w:t>)</w:t>
      </w:r>
      <w:r w:rsidR="00E87581" w:rsidRPr="002F66F4">
        <w:rPr>
          <w:rFonts w:ascii="Ebrima" w:hAnsi="Ebrima"/>
          <w:sz w:val="22"/>
          <w:szCs w:val="22"/>
        </w:rPr>
        <w:t xml:space="preserve"> substituição do Agente Fiduciário, salvo nas hipóteses expressamente previstas no presente instrumento; </w:t>
      </w:r>
      <w:r w:rsidR="00E87581" w:rsidRPr="002F66F4">
        <w:rPr>
          <w:rFonts w:ascii="Ebrima" w:hAnsi="Ebrima"/>
          <w:b/>
          <w:sz w:val="22"/>
          <w:szCs w:val="22"/>
        </w:rPr>
        <w:t>(</w:t>
      </w:r>
      <w:proofErr w:type="spellStart"/>
      <w:r w:rsidR="00E87581" w:rsidRPr="002F66F4">
        <w:rPr>
          <w:rFonts w:ascii="Ebrima" w:hAnsi="Ebrima"/>
          <w:b/>
          <w:bCs/>
          <w:sz w:val="22"/>
          <w:szCs w:val="22"/>
        </w:rPr>
        <w:t>v</w:t>
      </w:r>
      <w:r w:rsidR="005E1814" w:rsidRPr="002F66F4">
        <w:rPr>
          <w:rFonts w:ascii="Ebrima" w:hAnsi="Ebrima"/>
          <w:b/>
          <w:bCs/>
          <w:sz w:val="22"/>
          <w:szCs w:val="22"/>
        </w:rPr>
        <w:t>ii</w:t>
      </w:r>
      <w:proofErr w:type="spellEnd"/>
      <w:r w:rsidR="00E87581" w:rsidRPr="002F66F4">
        <w:rPr>
          <w:rFonts w:ascii="Ebrima" w:hAnsi="Ebrima"/>
          <w:b/>
          <w:sz w:val="22"/>
          <w:szCs w:val="22"/>
        </w:rPr>
        <w:t>)</w:t>
      </w:r>
      <w:r w:rsidR="00E87581" w:rsidRPr="002F66F4">
        <w:rPr>
          <w:rFonts w:ascii="Ebrima" w:hAnsi="Ebrima"/>
          <w:sz w:val="22"/>
          <w:szCs w:val="22"/>
        </w:rPr>
        <w:t xml:space="preserve"> escolha da entidade que substituirá a Emissora, nas hipóteses expressamente previstas no presente instrumento, entre outros.</w:t>
      </w:r>
    </w:p>
    <w:p w14:paraId="6C945AC8" w14:textId="77777777" w:rsidR="003F020F" w:rsidRPr="00D5613A" w:rsidRDefault="003F020F" w:rsidP="009A06A6">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sz w:val="22"/>
        </w:rPr>
      </w:pPr>
    </w:p>
    <w:p w14:paraId="76137D84" w14:textId="39F95EFF" w:rsidR="004D5F40" w:rsidRPr="002F66F4" w:rsidRDefault="003F020F" w:rsidP="00EB32F9">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w:t>
      </w:r>
      <w:r w:rsidR="00802937">
        <w:rPr>
          <w:rFonts w:ascii="Ebrima" w:hAnsi="Ebrima"/>
          <w:sz w:val="22"/>
          <w:szCs w:val="22"/>
        </w:rPr>
        <w:t>S</w:t>
      </w:r>
      <w:r>
        <w:rPr>
          <w:rFonts w:ascii="Ebrima" w:hAnsi="Ebrima"/>
          <w:sz w:val="22"/>
          <w:szCs w:val="22"/>
        </w:rPr>
        <w:t xml:space="preserve">érie, conforme os quóruns e demais disposições desta Cláusula XII. Em caso de dúvida sobre a competência exclusiva da Assembleia Geral de cada </w:t>
      </w:r>
      <w:r>
        <w:rPr>
          <w:rFonts w:ascii="Ebrima" w:hAnsi="Ebrima" w:cstheme="minorHAnsi"/>
          <w:sz w:val="22"/>
          <w:szCs w:val="22"/>
        </w:rPr>
        <w:t>Série</w:t>
      </w:r>
      <w:r>
        <w:rPr>
          <w:rFonts w:ascii="Ebrima" w:hAnsi="Ebrima"/>
          <w:sz w:val="22"/>
          <w:szCs w:val="22"/>
        </w:rPr>
        <w:t xml:space="preserve">, prevalecerá a </w:t>
      </w:r>
      <w:r w:rsidR="00802937">
        <w:rPr>
          <w:rFonts w:ascii="Ebrima" w:hAnsi="Ebrima"/>
          <w:sz w:val="22"/>
          <w:szCs w:val="22"/>
        </w:rPr>
        <w:t>deliberação de todas as Séries.</w:t>
      </w:r>
    </w:p>
    <w:p w14:paraId="32CB1FAE" w14:textId="77777777" w:rsidR="00E90B40" w:rsidRDefault="00E90B40" w:rsidP="00F0059C">
      <w:pPr>
        <w:pStyle w:val="PargrafodaLista"/>
        <w:rPr>
          <w:rFonts w:ascii="Ebrima" w:hAnsi="Ebrima"/>
          <w:color w:val="000000" w:themeColor="text1"/>
          <w:sz w:val="22"/>
          <w:szCs w:val="22"/>
        </w:rPr>
      </w:pPr>
    </w:p>
    <w:p w14:paraId="13C19CA5" w14:textId="77777777" w:rsidR="00D87C7A" w:rsidRPr="002F66F4" w:rsidRDefault="00D87C7A" w:rsidP="00EB32F9">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05A319B9" w14:textId="62C73330" w:rsidR="00D87C7A" w:rsidRPr="00FC4DF7" w:rsidRDefault="00DF69CF" w:rsidP="00FC4DF7">
      <w:pPr>
        <w:pStyle w:val="PargrafodaLista"/>
        <w:numPr>
          <w:ilvl w:val="1"/>
          <w:numId w:val="22"/>
        </w:numPr>
        <w:tabs>
          <w:tab w:val="left" w:pos="709"/>
        </w:tabs>
        <w:spacing w:line="276" w:lineRule="auto"/>
        <w:ind w:left="0" w:right="-2" w:firstLine="0"/>
        <w:jc w:val="both"/>
        <w:rPr>
          <w:rFonts w:ascii="Ebrima" w:hAnsi="Ebrima"/>
          <w:sz w:val="22"/>
          <w:szCs w:val="22"/>
        </w:rPr>
      </w:pPr>
      <w:r w:rsidRPr="00FC4DF7">
        <w:rPr>
          <w:rFonts w:ascii="Ebrima" w:hAnsi="Ebrima"/>
          <w:sz w:val="22"/>
          <w:szCs w:val="22"/>
        </w:rPr>
        <w:t xml:space="preserve">A Assembleia Geral poderá ser convocada pelo Agente Fiduciário, pela Emissora, pela CVM ou por Titulares dos CRI que representem, no mínimo, </w:t>
      </w:r>
      <w:r w:rsidR="00912BA3">
        <w:rPr>
          <w:rFonts w:ascii="Ebrima" w:hAnsi="Ebrima"/>
          <w:sz w:val="22"/>
          <w:szCs w:val="22"/>
        </w:rPr>
        <w:t>[</w:t>
      </w:r>
      <w:r w:rsidR="00F8506B" w:rsidRPr="00AB18FF">
        <w:rPr>
          <w:rFonts w:ascii="Ebrima" w:hAnsi="Ebrima"/>
          <w:sz w:val="22"/>
          <w:szCs w:val="22"/>
          <w:highlight w:val="yellow"/>
        </w:rPr>
        <w:t>1</w:t>
      </w:r>
      <w:r w:rsidRPr="00AB18FF">
        <w:rPr>
          <w:rFonts w:ascii="Ebrima" w:hAnsi="Ebrima"/>
          <w:sz w:val="22"/>
          <w:szCs w:val="22"/>
          <w:highlight w:val="yellow"/>
        </w:rPr>
        <w:t>0% (</w:t>
      </w:r>
      <w:r w:rsidR="00F8506B" w:rsidRPr="00AB18FF">
        <w:rPr>
          <w:rFonts w:ascii="Ebrima" w:hAnsi="Ebrima"/>
          <w:sz w:val="22"/>
          <w:szCs w:val="22"/>
          <w:highlight w:val="yellow"/>
        </w:rPr>
        <w:t xml:space="preserve">dez </w:t>
      </w:r>
      <w:r w:rsidRPr="00AB18FF">
        <w:rPr>
          <w:rFonts w:ascii="Ebrima" w:hAnsi="Ebrima"/>
          <w:sz w:val="22"/>
          <w:szCs w:val="22"/>
          <w:highlight w:val="yellow"/>
        </w:rPr>
        <w:t>por cento)</w:t>
      </w:r>
      <w:r w:rsidR="00912BA3">
        <w:rPr>
          <w:rFonts w:ascii="Ebrima" w:hAnsi="Ebrima"/>
          <w:sz w:val="22"/>
          <w:szCs w:val="22"/>
        </w:rPr>
        <w:t>]</w:t>
      </w:r>
      <w:r w:rsidRPr="002F66F4">
        <w:rPr>
          <w:rFonts w:ascii="Ebrima" w:hAnsi="Ebrima"/>
          <w:sz w:val="22"/>
          <w:szCs w:val="22"/>
        </w:rPr>
        <w:t xml:space="preserve"> </w:t>
      </w:r>
      <w:r w:rsidRPr="00FC4DF7">
        <w:rPr>
          <w:rFonts w:ascii="Ebrima" w:hAnsi="Ebrima"/>
          <w:sz w:val="22"/>
          <w:szCs w:val="22"/>
        </w:rPr>
        <w:t xml:space="preserve">dos CRI em Circulação, mediante publicação de edital em jornal de grande circulação utilizado pela Emissora para a divulgação de suas informações societárias, por 3 (três) vezes em dias consecutivos, com antecedência mínima </w:t>
      </w:r>
      <w:r w:rsidRPr="002F66F4">
        <w:rPr>
          <w:rFonts w:ascii="Ebrima" w:hAnsi="Ebrima"/>
          <w:color w:val="000000" w:themeColor="text1"/>
          <w:sz w:val="22"/>
          <w:szCs w:val="22"/>
        </w:rPr>
        <w:t>de</w:t>
      </w:r>
      <w:r w:rsidRPr="00FC4DF7">
        <w:rPr>
          <w:rFonts w:ascii="Ebrima" w:hAnsi="Ebrima"/>
          <w:sz w:val="22"/>
          <w:szCs w:val="22"/>
        </w:rPr>
        <w:t xml:space="preserve"> </w:t>
      </w:r>
      <w:ins w:id="190" w:author="Matheus Gomes Faria" w:date="2022-04-04T15:14:00Z">
        <w:r w:rsidR="00A85A3F">
          <w:rPr>
            <w:rFonts w:ascii="Ebrima" w:hAnsi="Ebrima"/>
            <w:sz w:val="22"/>
            <w:szCs w:val="22"/>
          </w:rPr>
          <w:t>2</w:t>
        </w:r>
      </w:ins>
      <w:ins w:id="191" w:author="Matheus Gomes Faria" w:date="2022-04-04T15:16:00Z">
        <w:r w:rsidR="004563CF">
          <w:rPr>
            <w:rFonts w:ascii="Ebrima" w:hAnsi="Ebrima"/>
            <w:sz w:val="22"/>
            <w:szCs w:val="22"/>
          </w:rPr>
          <w:t>1</w:t>
        </w:r>
      </w:ins>
      <w:ins w:id="192" w:author="Matheus Gomes Faria" w:date="2022-04-04T15:14:00Z">
        <w:r w:rsidR="00A85A3F">
          <w:rPr>
            <w:rFonts w:ascii="Ebrima" w:hAnsi="Ebrima"/>
            <w:sz w:val="22"/>
            <w:szCs w:val="22"/>
          </w:rPr>
          <w:t xml:space="preserve"> (vinte</w:t>
        </w:r>
      </w:ins>
      <w:ins w:id="193" w:author="Matheus Gomes Faria" w:date="2022-04-04T15:16:00Z">
        <w:r w:rsidR="004563CF">
          <w:rPr>
            <w:rFonts w:ascii="Ebrima" w:hAnsi="Ebrima"/>
            <w:sz w:val="22"/>
            <w:szCs w:val="22"/>
          </w:rPr>
          <w:t xml:space="preserve"> e um</w:t>
        </w:r>
      </w:ins>
      <w:ins w:id="194" w:author="Matheus Gomes Faria" w:date="2022-04-04T15:14:00Z">
        <w:r w:rsidR="00A85A3F">
          <w:rPr>
            <w:rFonts w:ascii="Ebrima" w:hAnsi="Ebrima"/>
            <w:sz w:val="22"/>
            <w:szCs w:val="22"/>
          </w:rPr>
          <w:t>)</w:t>
        </w:r>
      </w:ins>
      <w:del w:id="195" w:author="Matheus Gomes Faria" w:date="2022-04-04T15:14:00Z">
        <w:r w:rsidR="00214143" w:rsidRPr="002F66F4" w:rsidDel="00A85A3F">
          <w:rPr>
            <w:rFonts w:ascii="Ebrima" w:hAnsi="Ebrima"/>
            <w:color w:val="000000" w:themeColor="text1"/>
            <w:sz w:val="22"/>
            <w:szCs w:val="22"/>
          </w:rPr>
          <w:delText xml:space="preserve">15 </w:delText>
        </w:r>
        <w:r w:rsidR="00D87C7A" w:rsidRPr="002F66F4" w:rsidDel="00A85A3F">
          <w:rPr>
            <w:rFonts w:ascii="Ebrima" w:hAnsi="Ebrima"/>
            <w:color w:val="000000" w:themeColor="text1"/>
            <w:sz w:val="22"/>
            <w:szCs w:val="22"/>
          </w:rPr>
          <w:delText>(</w:delText>
        </w:r>
        <w:r w:rsidR="00214143" w:rsidRPr="002F66F4" w:rsidDel="00A85A3F">
          <w:rPr>
            <w:rFonts w:ascii="Ebrima" w:hAnsi="Ebrima"/>
            <w:color w:val="000000" w:themeColor="text1"/>
            <w:sz w:val="22"/>
            <w:szCs w:val="22"/>
          </w:rPr>
          <w:delText>quinze</w:delText>
        </w:r>
        <w:r w:rsidR="00D87C7A" w:rsidRPr="002F66F4" w:rsidDel="00A85A3F">
          <w:rPr>
            <w:rFonts w:ascii="Ebrima" w:hAnsi="Ebrima"/>
            <w:color w:val="000000" w:themeColor="text1"/>
            <w:sz w:val="22"/>
            <w:szCs w:val="22"/>
          </w:rPr>
          <w:delText>)</w:delText>
        </w:r>
      </w:del>
      <w:r w:rsidR="00D87C7A" w:rsidRPr="002F66F4">
        <w:rPr>
          <w:rFonts w:ascii="Ebrima" w:hAnsi="Ebrima"/>
          <w:color w:val="000000" w:themeColor="text1"/>
          <w:sz w:val="22"/>
          <w:szCs w:val="22"/>
        </w:rPr>
        <w:t xml:space="preserve"> </w:t>
      </w:r>
      <w:r w:rsidR="00214143" w:rsidRPr="002F66F4">
        <w:rPr>
          <w:rFonts w:ascii="Ebrima" w:hAnsi="Ebrima"/>
          <w:sz w:val="22"/>
          <w:szCs w:val="22"/>
        </w:rPr>
        <w:t xml:space="preserve">dias para a primeira convocação e com antecedência mínima de 08 (oito) dias, </w:t>
      </w:r>
      <w:r w:rsidR="00627435" w:rsidRPr="002F66F4">
        <w:rPr>
          <w:rFonts w:ascii="Ebrima" w:hAnsi="Ebrima"/>
          <w:sz w:val="22"/>
          <w:szCs w:val="22"/>
        </w:rPr>
        <w:t>no caso de segunda convocação</w:t>
      </w:r>
      <w:r w:rsidRPr="002F66F4">
        <w:rPr>
          <w:rFonts w:ascii="Ebrima" w:hAnsi="Ebrima"/>
          <w:sz w:val="22"/>
          <w:szCs w:val="22"/>
        </w:rPr>
        <w:t xml:space="preserve">. </w:t>
      </w:r>
    </w:p>
    <w:p w14:paraId="5D1E6F06" w14:textId="77777777"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73962872" w14:textId="77777777" w:rsidR="00D87C7A" w:rsidRPr="002F66F4" w:rsidRDefault="00D87C7A" w:rsidP="00021F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w:t>
      </w:r>
      <w:r w:rsidRPr="002F66F4">
        <w:rPr>
          <w:rFonts w:ascii="Ebrima" w:hAnsi="Ebrima"/>
          <w:color w:val="000000" w:themeColor="text1"/>
          <w:sz w:val="22"/>
          <w:szCs w:val="22"/>
        </w:rPr>
        <w:lastRenderedPageBreak/>
        <w:t>correspondência com Aviso de Recebimento, fac-símile e correio eletrônico (e-mail), sendo certo, no entanto, que a convocação não poderá ser dispensada.</w:t>
      </w:r>
    </w:p>
    <w:p w14:paraId="629A9380" w14:textId="2AAD6200"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215DD085" w14:textId="77777777" w:rsidR="00214143" w:rsidRPr="002F66F4" w:rsidRDefault="00214143" w:rsidP="00E901C0">
      <w:pPr>
        <w:pStyle w:val="PargrafodaLista"/>
        <w:numPr>
          <w:ilvl w:val="2"/>
          <w:numId w:val="22"/>
        </w:numPr>
        <w:tabs>
          <w:tab w:val="left" w:pos="1560"/>
        </w:tabs>
        <w:spacing w:line="276" w:lineRule="auto"/>
        <w:ind w:right="-2" w:hanging="11"/>
        <w:jc w:val="both"/>
        <w:rPr>
          <w:rFonts w:ascii="Ebrima" w:hAnsi="Ebrima"/>
          <w:sz w:val="22"/>
          <w:szCs w:val="22"/>
        </w:rPr>
      </w:pPr>
      <w:r w:rsidRPr="002F66F4">
        <w:rPr>
          <w:rFonts w:ascii="Ebrima" w:hAnsi="Ebrima"/>
          <w:sz w:val="22"/>
          <w:szCs w:val="22"/>
        </w:rPr>
        <w:t xml:space="preserve">No caso do advento de legislação ou regulação que desobrigue a publicação do edital de </w:t>
      </w:r>
      <w:r w:rsidRPr="002F66F4">
        <w:rPr>
          <w:rFonts w:ascii="Ebrima" w:hAnsi="Ebrima"/>
          <w:color w:val="000000" w:themeColor="text1"/>
          <w:sz w:val="22"/>
          <w:szCs w:val="22"/>
        </w:rPr>
        <w:t>convocação</w:t>
      </w:r>
      <w:r w:rsidRPr="002F66F4">
        <w:rPr>
          <w:rFonts w:ascii="Ebrima" w:hAnsi="Ebrima"/>
          <w:sz w:val="22"/>
          <w:szCs w:val="22"/>
        </w:rPr>
        <w:t xml:space="preserve"> em jornal de grande circulação, substituindo-a por outra forma de convocação menos onerosa para a Emissora, esta poderá adotar o novo meio permitido sem necessidade de anuência dos investidores, Agente Fiduciário ou aditamento ao presente Termo.</w:t>
      </w:r>
    </w:p>
    <w:p w14:paraId="55D8F609" w14:textId="77777777" w:rsidR="00214143" w:rsidRPr="002F66F4" w:rsidRDefault="00214143" w:rsidP="00021F7A">
      <w:pPr>
        <w:tabs>
          <w:tab w:val="left" w:pos="1134"/>
        </w:tabs>
        <w:spacing w:line="276" w:lineRule="auto"/>
        <w:ind w:left="709" w:right="-2"/>
        <w:jc w:val="both"/>
        <w:rPr>
          <w:rFonts w:ascii="Ebrima" w:hAnsi="Ebrima"/>
          <w:color w:val="000000" w:themeColor="text1"/>
          <w:sz w:val="22"/>
          <w:szCs w:val="22"/>
        </w:rPr>
      </w:pPr>
    </w:p>
    <w:p w14:paraId="5F197987" w14:textId="12669EEC"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Independentemente da convocação prevista nesta </w:t>
      </w:r>
      <w:r w:rsidRPr="002F66F4">
        <w:rPr>
          <w:rFonts w:ascii="Ebrima" w:hAnsi="Ebrima"/>
          <w:color w:val="000000" w:themeColor="text1"/>
          <w:sz w:val="22"/>
          <w:szCs w:val="22"/>
        </w:rPr>
        <w:tab/>
        <w:t xml:space="preserve">Cláusula, será considerada regular a Assembleia Geral à qual comparecerem todos os Titulares dos CRI que </w:t>
      </w:r>
      <w:r w:rsidR="008D5C5D" w:rsidRPr="002F66F4">
        <w:rPr>
          <w:rFonts w:ascii="Ebrima" w:hAnsi="Ebrima"/>
          <w:color w:val="000000" w:themeColor="text1"/>
          <w:sz w:val="22"/>
          <w:szCs w:val="22"/>
        </w:rPr>
        <w:t>de</w:t>
      </w:r>
      <w:r w:rsidRPr="002F66F4">
        <w:rPr>
          <w:rFonts w:ascii="Ebrima" w:hAnsi="Ebrima"/>
          <w:color w:val="000000" w:themeColor="text1"/>
          <w:sz w:val="22"/>
          <w:szCs w:val="22"/>
        </w:rPr>
        <w:t xml:space="preserve">tenham </w:t>
      </w:r>
      <w:r w:rsidR="008D5C5D" w:rsidRPr="002F66F4">
        <w:rPr>
          <w:rFonts w:ascii="Ebrima" w:hAnsi="Ebrima"/>
          <w:color w:val="000000" w:themeColor="text1"/>
          <w:sz w:val="22"/>
          <w:szCs w:val="22"/>
        </w:rPr>
        <w:t>CRI em Circulação</w:t>
      </w:r>
      <w:r w:rsidRPr="002F66F4">
        <w:rPr>
          <w:rFonts w:ascii="Ebrima" w:hAnsi="Ebrima"/>
          <w:color w:val="000000" w:themeColor="text1"/>
          <w:sz w:val="22"/>
          <w:szCs w:val="22"/>
        </w:rPr>
        <w:t>, nos termos do §4º, do artigo 124, da Lei das Sociedades por Ações</w:t>
      </w:r>
      <w:r w:rsidR="00214143" w:rsidRPr="002F66F4">
        <w:rPr>
          <w:rFonts w:ascii="Ebrima" w:hAnsi="Ebrima"/>
          <w:color w:val="000000" w:themeColor="text1"/>
          <w:sz w:val="22"/>
          <w:szCs w:val="22"/>
        </w:rPr>
        <w:t xml:space="preserve">, </w:t>
      </w:r>
      <w:r w:rsidR="00214143" w:rsidRPr="002F66F4">
        <w:rPr>
          <w:rFonts w:ascii="Ebrima" w:hAnsi="Ebrima"/>
          <w:sz w:val="22"/>
          <w:szCs w:val="22"/>
        </w:rPr>
        <w:t>bem como os representantes do Agente Fiduciário e da Emissora</w:t>
      </w:r>
      <w:r w:rsidRPr="002F66F4">
        <w:rPr>
          <w:rFonts w:ascii="Ebrima" w:hAnsi="Ebrima"/>
          <w:color w:val="000000" w:themeColor="text1"/>
          <w:sz w:val="22"/>
          <w:szCs w:val="22"/>
        </w:rPr>
        <w:t>.</w:t>
      </w:r>
    </w:p>
    <w:p w14:paraId="6F581CB0"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22517451" w14:textId="34A75D5E"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Geral </w:t>
      </w:r>
      <w:r w:rsidR="00D34FD6" w:rsidRPr="002F66F4">
        <w:rPr>
          <w:rFonts w:ascii="Ebrima" w:hAnsi="Ebrima" w:cs="Arial"/>
          <w:color w:val="000000" w:themeColor="text1"/>
          <w:sz w:val="22"/>
          <w:szCs w:val="22"/>
        </w:rPr>
        <w:t>poderá ser realizada de forma presencial, ou de modo parcial ou exclusivamente digital, em todos os casos sendo realizada ou considerada como realizada na sede da Emissora</w:t>
      </w:r>
      <w:r w:rsidRPr="002F66F4">
        <w:rPr>
          <w:rFonts w:ascii="Ebrima" w:hAnsi="Ebrima"/>
          <w:color w:val="000000" w:themeColor="text1"/>
          <w:sz w:val="22"/>
          <w:szCs w:val="22"/>
        </w:rPr>
        <w:t xml:space="preserve"> </w:t>
      </w:r>
      <w:r w:rsidR="000C146F" w:rsidRPr="002F66F4">
        <w:rPr>
          <w:rFonts w:ascii="Ebrima" w:hAnsi="Ebrima"/>
          <w:color w:val="000000" w:themeColor="text1"/>
          <w:sz w:val="22"/>
          <w:szCs w:val="22"/>
        </w:rPr>
        <w:t xml:space="preserve">ou </w:t>
      </w:r>
      <w:r w:rsidR="00D34FD6" w:rsidRPr="002F66F4">
        <w:rPr>
          <w:rFonts w:ascii="Ebrima" w:hAnsi="Ebrima"/>
          <w:color w:val="000000" w:themeColor="text1"/>
          <w:sz w:val="22"/>
          <w:szCs w:val="22"/>
        </w:rPr>
        <w:t>d</w:t>
      </w:r>
      <w:r w:rsidR="000C146F" w:rsidRPr="002F66F4">
        <w:rPr>
          <w:rFonts w:ascii="Ebrima" w:hAnsi="Ebrima"/>
          <w:color w:val="000000" w:themeColor="text1"/>
          <w:sz w:val="22"/>
          <w:szCs w:val="22"/>
        </w:rPr>
        <w:t xml:space="preserve">o Agente Fiduciário, de acordo com quem realizou a convocação, </w:t>
      </w:r>
      <w:r w:rsidR="00D34FD6" w:rsidRPr="002F66F4">
        <w:rPr>
          <w:rFonts w:ascii="Ebrima" w:hAnsi="Ebrima" w:cs="Arial"/>
          <w:color w:val="000000" w:themeColor="text1"/>
          <w:sz w:val="22"/>
          <w:szCs w:val="22"/>
        </w:rPr>
        <w:t xml:space="preserve">nos termos </w:t>
      </w:r>
      <w:r w:rsidR="00D34FD6" w:rsidRPr="002F66F4">
        <w:rPr>
          <w:rFonts w:ascii="Ebrima" w:hAnsi="Ebrima"/>
          <w:sz w:val="22"/>
          <w:szCs w:val="22"/>
        </w:rPr>
        <w:t xml:space="preserve">da Instrução CVM </w:t>
      </w:r>
      <w:r w:rsidR="00D96E70">
        <w:rPr>
          <w:rFonts w:ascii="Ebrima" w:hAnsi="Ebrima"/>
          <w:sz w:val="22"/>
          <w:szCs w:val="22"/>
        </w:rPr>
        <w:t xml:space="preserve">nº </w:t>
      </w:r>
      <w:r w:rsidR="00D34FD6" w:rsidRPr="002F66F4">
        <w:rPr>
          <w:rFonts w:ascii="Ebrima" w:hAnsi="Ebrima"/>
          <w:sz w:val="22"/>
          <w:szCs w:val="22"/>
        </w:rPr>
        <w:t>625</w:t>
      </w:r>
      <w:r w:rsidR="00D96E70">
        <w:rPr>
          <w:rFonts w:ascii="Ebrima" w:hAnsi="Ebrima"/>
          <w:sz w:val="22"/>
          <w:szCs w:val="22"/>
        </w:rPr>
        <w:t>/20</w:t>
      </w:r>
      <w:r w:rsidRPr="002F66F4">
        <w:rPr>
          <w:rFonts w:ascii="Ebrima" w:hAnsi="Ebrima"/>
          <w:color w:val="000000" w:themeColor="text1"/>
          <w:sz w:val="22"/>
          <w:szCs w:val="22"/>
        </w:rPr>
        <w:t xml:space="preserve">. </w:t>
      </w:r>
      <w:r w:rsidR="00D34FD6" w:rsidRPr="002F66F4">
        <w:rPr>
          <w:rFonts w:ascii="Ebrima" w:hAnsi="Ebrima"/>
          <w:sz w:val="22"/>
          <w:szCs w:val="22"/>
        </w:rPr>
        <w:t xml:space="preserve">A convocação poderá dispor sobre as regras e procedimentos aplicáveis para a participação e voto em Assembleia Geral de forma digital, incluindo informações necessárias para o acesso e utilização do sistema pelos Titulares dos CRI, caso a Assembleia Geral seja realizada de modo parcial ou exclusivamente digital, nos termos da Instrução </w:t>
      </w:r>
      <w:r w:rsidR="0080398F" w:rsidRPr="002F66F4">
        <w:rPr>
          <w:rFonts w:ascii="Ebrima" w:hAnsi="Ebrima"/>
          <w:sz w:val="22"/>
          <w:szCs w:val="22"/>
        </w:rPr>
        <w:t xml:space="preserve">CVM </w:t>
      </w:r>
      <w:r w:rsidR="00D96E70">
        <w:rPr>
          <w:rFonts w:ascii="Ebrima" w:hAnsi="Ebrima"/>
          <w:sz w:val="22"/>
          <w:szCs w:val="22"/>
        </w:rPr>
        <w:t xml:space="preserve">nº </w:t>
      </w:r>
      <w:r w:rsidR="00D34FD6" w:rsidRPr="002F66F4">
        <w:rPr>
          <w:rFonts w:ascii="Ebrima" w:hAnsi="Ebrima"/>
          <w:sz w:val="22"/>
          <w:szCs w:val="22"/>
        </w:rPr>
        <w:t>625</w:t>
      </w:r>
      <w:r w:rsidR="00D96E70">
        <w:rPr>
          <w:rFonts w:ascii="Ebrima" w:hAnsi="Ebrima"/>
          <w:sz w:val="22"/>
          <w:szCs w:val="22"/>
        </w:rPr>
        <w:t>/20</w:t>
      </w:r>
      <w:r w:rsidR="00D34FD6" w:rsidRPr="002F66F4">
        <w:rPr>
          <w:rFonts w:ascii="Ebrima" w:hAnsi="Ebrima"/>
          <w:sz w:val="22"/>
          <w:szCs w:val="22"/>
        </w:rPr>
        <w:t xml:space="preserve">. </w:t>
      </w:r>
    </w:p>
    <w:p w14:paraId="29E7FBF4"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43B97FC8" w14:textId="77777777"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Aplicar-se-á à Assembleia Geral, no que couber, o disposto na Lei nº 9.514/97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 Gerais.</w:t>
      </w:r>
    </w:p>
    <w:p w14:paraId="3E67E1B7"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24AFCF4" w14:textId="77777777"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Geral instalar-se-á, em primeira convocação, com a presença de Titulares dos CRI que representem, no mínimo, 50% (cinquenta por cento) mais 01 (um) dos CRI em Circulação e, em segunda convocação, com qualquer número, excluídos os CRI que </w:t>
      </w:r>
      <w:r w:rsidRPr="002F66F4">
        <w:rPr>
          <w:rFonts w:ascii="Ebrima" w:hAnsi="Ebrima" w:cstheme="minorHAnsi"/>
          <w:color w:val="000000" w:themeColor="text1"/>
          <w:sz w:val="22"/>
          <w:szCs w:val="22"/>
        </w:rPr>
        <w:t xml:space="preserve">eventualmente </w:t>
      </w:r>
      <w:r w:rsidRPr="002F66F4">
        <w:rPr>
          <w:rFonts w:ascii="Ebrima" w:hAnsi="Ebrima"/>
          <w:color w:val="000000" w:themeColor="text1"/>
          <w:sz w:val="22"/>
          <w:szCs w:val="22"/>
        </w:rPr>
        <w:t>não possuírem direito de voto</w:t>
      </w:r>
      <w:r w:rsidRPr="002F66F4">
        <w:rPr>
          <w:rFonts w:ascii="Ebrima" w:hAnsi="Ebrima" w:cstheme="minorHAnsi"/>
          <w:color w:val="000000" w:themeColor="text1"/>
          <w:sz w:val="22"/>
          <w:szCs w:val="22"/>
        </w:rPr>
        <w:t>.</w:t>
      </w:r>
    </w:p>
    <w:p w14:paraId="01D6DD75"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2AFA898D" w14:textId="77777777"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87BBAF7"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6DC09747" w14:textId="77777777"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 presidência da Assembleia Geral caberá, de acordo com quem a convocou:</w:t>
      </w:r>
    </w:p>
    <w:p w14:paraId="1078812C" w14:textId="77777777"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2F66F4"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ao Diretor Presidente ou Diretor de Relações com Investidores da Emissora;</w:t>
      </w:r>
    </w:p>
    <w:p w14:paraId="33D91A3A" w14:textId="77777777" w:rsidR="00782164" w:rsidRPr="002F66F4" w:rsidRDefault="00782164" w:rsidP="00E901C0">
      <w:pPr>
        <w:tabs>
          <w:tab w:val="left" w:pos="1134"/>
        </w:tabs>
        <w:spacing w:line="276" w:lineRule="auto"/>
        <w:ind w:left="709"/>
        <w:jc w:val="both"/>
        <w:rPr>
          <w:rFonts w:ascii="Ebrima" w:hAnsi="Ebrima"/>
          <w:color w:val="000000" w:themeColor="text1"/>
          <w:sz w:val="22"/>
          <w:szCs w:val="22"/>
        </w:rPr>
      </w:pPr>
    </w:p>
    <w:p w14:paraId="701BAAC3" w14:textId="2D773037" w:rsidR="00782164" w:rsidRPr="002F66F4" w:rsidRDefault="00782164"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representante do Agente Fiduciário;</w:t>
      </w:r>
    </w:p>
    <w:p w14:paraId="736D84EA" w14:textId="77777777" w:rsidR="00D87C7A" w:rsidRPr="002F66F4" w:rsidRDefault="00D87C7A" w:rsidP="00021F7A">
      <w:pPr>
        <w:tabs>
          <w:tab w:val="left" w:pos="1134"/>
        </w:tabs>
        <w:spacing w:line="276" w:lineRule="auto"/>
        <w:ind w:left="709"/>
        <w:jc w:val="both"/>
        <w:rPr>
          <w:rFonts w:ascii="Ebrima" w:hAnsi="Ebrima"/>
          <w:color w:val="000000" w:themeColor="text1"/>
          <w:sz w:val="22"/>
          <w:szCs w:val="22"/>
        </w:rPr>
      </w:pPr>
    </w:p>
    <w:p w14:paraId="4B91049C" w14:textId="77777777" w:rsidR="00D87C7A" w:rsidRPr="002F66F4"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Titular dos CRI eleito pelos demais; ou</w:t>
      </w:r>
    </w:p>
    <w:p w14:paraId="156ABB67" w14:textId="77777777" w:rsidR="00D87C7A" w:rsidRPr="002F66F4" w:rsidRDefault="00D87C7A" w:rsidP="00021F7A">
      <w:pPr>
        <w:tabs>
          <w:tab w:val="left" w:pos="1134"/>
        </w:tabs>
        <w:spacing w:line="276" w:lineRule="auto"/>
        <w:ind w:left="709"/>
        <w:jc w:val="both"/>
        <w:rPr>
          <w:rFonts w:ascii="Ebrima" w:hAnsi="Ebrima"/>
          <w:color w:val="000000" w:themeColor="text1"/>
          <w:sz w:val="22"/>
          <w:szCs w:val="22"/>
        </w:rPr>
      </w:pPr>
    </w:p>
    <w:p w14:paraId="3AA41305" w14:textId="77777777" w:rsidR="00D87C7A" w:rsidRPr="002F66F4" w:rsidRDefault="00D87C7A" w:rsidP="00021F7A">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àquele que for designado pela CVM.</w:t>
      </w:r>
    </w:p>
    <w:p w14:paraId="437A6DEC" w14:textId="77777777"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4AD7DF09" w14:textId="0F636A63" w:rsidR="00D87C7A" w:rsidRPr="002F66F4" w:rsidRDefault="00D87C7A" w:rsidP="00021F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Geral que tenham direito de voto, exceto nas deliberações em Assembleias Gerais que impliquem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w:t>
      </w:r>
      <w:r w:rsidR="00487956" w:rsidRPr="002F66F4">
        <w:rPr>
          <w:rFonts w:ascii="Ebrima" w:hAnsi="Ebrima"/>
          <w:sz w:val="22"/>
          <w:szCs w:val="22"/>
        </w:rPr>
        <w:t>na não declaração de vencimento antecipado dos CRI</w:t>
      </w:r>
      <w:r w:rsidR="00487956" w:rsidRPr="002F66F4">
        <w:rPr>
          <w:rFonts w:ascii="Ebrima" w:hAnsi="Ebrima" w:cstheme="minorHAnsi"/>
          <w:sz w:val="22"/>
          <w:szCs w:val="22"/>
        </w:rPr>
        <w:t xml:space="preserve"> e de seu lastro</w:t>
      </w:r>
      <w:r w:rsidR="00487956" w:rsidRPr="002F66F4">
        <w:rPr>
          <w:rFonts w:ascii="Ebrima" w:hAnsi="Ebrima"/>
          <w:sz w:val="22"/>
          <w:szCs w:val="22"/>
        </w:rPr>
        <w:t xml:space="preserve">, inclusive no caso de renúncia ou perdão temporário; </w:t>
      </w:r>
      <w:r w:rsidR="00487956" w:rsidRPr="002F66F4">
        <w:rPr>
          <w:rFonts w:ascii="Ebrima" w:hAnsi="Ebrima"/>
          <w:b/>
          <w:sz w:val="22"/>
          <w:szCs w:val="22"/>
        </w:rPr>
        <w:t>(</w:t>
      </w:r>
      <w:proofErr w:type="spellStart"/>
      <w:r w:rsidR="00487956" w:rsidRPr="002F66F4">
        <w:rPr>
          <w:rFonts w:ascii="Ebrima" w:hAnsi="Ebrima"/>
          <w:b/>
          <w:sz w:val="22"/>
          <w:szCs w:val="22"/>
        </w:rPr>
        <w:t>ii</w:t>
      </w:r>
      <w:proofErr w:type="spellEnd"/>
      <w:r w:rsidR="00487956" w:rsidRPr="002F66F4">
        <w:rPr>
          <w:rFonts w:ascii="Ebrima" w:hAnsi="Ebrima"/>
          <w:b/>
          <w:sz w:val="22"/>
          <w:szCs w:val="22"/>
        </w:rPr>
        <w:t>)</w:t>
      </w:r>
      <w:r w:rsidR="0048795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na alteração da remuneração, atualização monetária ou amortização dos CRI, ou de suas datas de pagamento,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r w:rsidR="00487956" w:rsidRPr="002F66F4">
        <w:rPr>
          <w:rFonts w:ascii="Ebrima" w:hAnsi="Ebrima"/>
          <w:b/>
          <w:bCs/>
          <w:color w:val="000000" w:themeColor="text1"/>
          <w:sz w:val="22"/>
          <w:szCs w:val="22"/>
        </w:rPr>
        <w:t>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na alteração da Data de Vencimento,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w:t>
      </w:r>
      <w:r w:rsidR="00487956" w:rsidRPr="002F66F4">
        <w:rPr>
          <w:rFonts w:ascii="Ebrima" w:hAnsi="Ebrima"/>
          <w:b/>
          <w:bCs/>
          <w:color w:val="000000" w:themeColor="text1"/>
          <w:sz w:val="22"/>
          <w:szCs w:val="22"/>
        </w:rPr>
        <w:t>v</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desoneração, substituição ou modificação dos termos e condições das garantias da Emissão, ou </w:t>
      </w:r>
      <w:r w:rsidRPr="002F66F4">
        <w:rPr>
          <w:rFonts w:ascii="Ebrima" w:hAnsi="Ebrima"/>
          <w:b/>
          <w:bCs/>
          <w:color w:val="000000" w:themeColor="text1"/>
          <w:sz w:val="22"/>
          <w:szCs w:val="22"/>
        </w:rPr>
        <w:t>(v)</w:t>
      </w:r>
      <w:r w:rsidRPr="002F66F4">
        <w:rPr>
          <w:rFonts w:ascii="Ebrima" w:hAnsi="Ebrima"/>
          <w:color w:val="000000" w:themeColor="text1"/>
          <w:sz w:val="22"/>
          <w:szCs w:val="22"/>
        </w:rPr>
        <w:t xml:space="preserve"> em alterações desta Cláusula 12.8.1., que dependerão de aprovação de, no mínimo, </w:t>
      </w:r>
      <w:r w:rsidRPr="002F66F4">
        <w:rPr>
          <w:rFonts w:ascii="Ebrima" w:hAnsi="Ebrima" w:cstheme="minorHAnsi"/>
          <w:color w:val="000000" w:themeColor="text1"/>
          <w:sz w:val="22"/>
          <w:szCs w:val="22"/>
        </w:rPr>
        <w:t>50% (cinquenta</w:t>
      </w:r>
      <w:r w:rsidRPr="002F66F4">
        <w:rPr>
          <w:rFonts w:ascii="Ebrima" w:hAnsi="Ebrima"/>
          <w:color w:val="000000" w:themeColor="text1"/>
          <w:sz w:val="22"/>
          <w:szCs w:val="22"/>
        </w:rPr>
        <w:t xml:space="preserve"> por cento) </w:t>
      </w:r>
      <w:r w:rsidRPr="002F66F4">
        <w:rPr>
          <w:rFonts w:ascii="Ebrima" w:hAnsi="Ebrima" w:cstheme="minorHAnsi"/>
          <w:color w:val="000000" w:themeColor="text1"/>
          <w:sz w:val="22"/>
          <w:szCs w:val="22"/>
        </w:rPr>
        <w:t>mais um</w:t>
      </w:r>
      <w:r w:rsidRPr="002F66F4">
        <w:rPr>
          <w:rFonts w:ascii="Ebrima" w:hAnsi="Ebrima"/>
          <w:color w:val="000000" w:themeColor="text1"/>
          <w:sz w:val="22"/>
          <w:szCs w:val="22"/>
        </w:rPr>
        <w:t xml:space="preserve"> dos votos favoráveis de Titulares dos CRI em Circulação que tenham direito de voto.</w:t>
      </w:r>
    </w:p>
    <w:p w14:paraId="5694301D" w14:textId="134D3B4A"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1AC9A80A" w14:textId="77777777" w:rsidR="00154226" w:rsidRPr="002F66F4" w:rsidRDefault="00154226" w:rsidP="00E901C0">
      <w:pPr>
        <w:pStyle w:val="PargrafodaLista"/>
        <w:numPr>
          <w:ilvl w:val="2"/>
          <w:numId w:val="22"/>
        </w:numPr>
        <w:tabs>
          <w:tab w:val="left" w:pos="1560"/>
        </w:tabs>
        <w:spacing w:line="276" w:lineRule="auto"/>
        <w:ind w:right="-2" w:hanging="11"/>
        <w:jc w:val="both"/>
        <w:rPr>
          <w:rFonts w:ascii="Ebrima" w:hAnsi="Ebrima"/>
          <w:sz w:val="22"/>
          <w:szCs w:val="22"/>
        </w:rPr>
      </w:pPr>
      <w:r w:rsidRPr="002F66F4">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1C6ABE33" w14:textId="77777777" w:rsidR="00E90B40" w:rsidRDefault="00E90B40" w:rsidP="00D5613A">
      <w:pPr>
        <w:pStyle w:val="PargrafodaLista"/>
        <w:rPr>
          <w:rFonts w:ascii="Ebrima" w:hAnsi="Ebrima"/>
          <w:color w:val="000000" w:themeColor="text1"/>
          <w:sz w:val="22"/>
          <w:szCs w:val="22"/>
        </w:rPr>
      </w:pPr>
    </w:p>
    <w:p w14:paraId="26680C01" w14:textId="77777777" w:rsidR="00154226" w:rsidRPr="002F66F4" w:rsidRDefault="00154226" w:rsidP="00021F7A">
      <w:pPr>
        <w:tabs>
          <w:tab w:val="left" w:pos="1134"/>
        </w:tabs>
        <w:spacing w:line="276" w:lineRule="auto"/>
        <w:ind w:left="709" w:right="-2"/>
        <w:jc w:val="both"/>
        <w:rPr>
          <w:rFonts w:ascii="Ebrima" w:hAnsi="Ebrima"/>
          <w:color w:val="000000" w:themeColor="text1"/>
          <w:sz w:val="22"/>
          <w:szCs w:val="22"/>
        </w:rPr>
      </w:pPr>
    </w:p>
    <w:p w14:paraId="0E06AC31" w14:textId="700A82F2" w:rsidR="00D87C7A" w:rsidRPr="002F66F4" w:rsidRDefault="00D87C7A" w:rsidP="00021F7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decorrer</w:t>
      </w:r>
      <w:r w:rsidRPr="002F66F4">
        <w:rPr>
          <w:rFonts w:ascii="Ebrima" w:hAnsi="Ebrima"/>
          <w:color w:val="000000" w:themeColor="text1"/>
          <w:sz w:val="22"/>
          <w:szCs w:val="22"/>
        </w:rPr>
        <w:t xml:space="preserve"> exclusivamente da necessidade de atendimento </w:t>
      </w:r>
      <w:r w:rsidRPr="002F66F4">
        <w:rPr>
          <w:rFonts w:ascii="Ebrima" w:hAnsi="Ebrima" w:cstheme="minorHAnsi"/>
          <w:color w:val="000000" w:themeColor="text1"/>
          <w:sz w:val="22"/>
          <w:szCs w:val="22"/>
        </w:rPr>
        <w:t>a</w:t>
      </w:r>
      <w:r w:rsidRPr="002F66F4">
        <w:rPr>
          <w:rFonts w:ascii="Ebrima" w:hAnsi="Ebrima"/>
          <w:color w:val="000000" w:themeColor="text1"/>
          <w:sz w:val="22"/>
          <w:szCs w:val="22"/>
        </w:rPr>
        <w:t xml:space="preserve"> exigências </w:t>
      </w:r>
      <w:r w:rsidRPr="002F66F4">
        <w:rPr>
          <w:rFonts w:ascii="Ebrima" w:hAnsi="Ebrima" w:cstheme="minorHAnsi"/>
          <w:color w:val="000000" w:themeColor="text1"/>
          <w:sz w:val="22"/>
          <w:szCs w:val="22"/>
        </w:rPr>
        <w:t xml:space="preserve">expressas </w:t>
      </w:r>
      <w:r w:rsidRPr="002F66F4">
        <w:rPr>
          <w:rFonts w:ascii="Ebrima" w:hAnsi="Ebrima"/>
          <w:color w:val="000000" w:themeColor="text1"/>
          <w:sz w:val="22"/>
          <w:szCs w:val="22"/>
        </w:rPr>
        <w:t>da CVM, da B3 e/ou da ANBIMA</w:t>
      </w:r>
      <w:r w:rsidRPr="002F66F4">
        <w:rPr>
          <w:rFonts w:ascii="Ebrima" w:hAnsi="Ebrima" w:cstheme="minorHAnsi"/>
          <w:color w:val="000000" w:themeColor="text1"/>
          <w:sz w:val="22"/>
          <w:szCs w:val="22"/>
        </w:rPr>
        <w:t xml:space="preserve">, de adequação a </w:t>
      </w:r>
      <w:r w:rsidRPr="002F66F4">
        <w:rPr>
          <w:rFonts w:ascii="Ebrima" w:hAnsi="Ebrima"/>
          <w:color w:val="000000" w:themeColor="text1"/>
          <w:sz w:val="22"/>
          <w:szCs w:val="22"/>
        </w:rPr>
        <w:t xml:space="preserve">normas legais </w:t>
      </w:r>
      <w:r w:rsidRPr="002F66F4">
        <w:rPr>
          <w:rFonts w:ascii="Ebrima" w:hAnsi="Ebrima" w:cstheme="minorHAnsi"/>
          <w:color w:val="000000" w:themeColor="text1"/>
          <w:sz w:val="22"/>
          <w:szCs w:val="22"/>
        </w:rPr>
        <w:t xml:space="preserve">ou </w:t>
      </w:r>
      <w:r w:rsidRPr="002F66F4">
        <w:rPr>
          <w:rFonts w:ascii="Ebrima" w:hAnsi="Ebrima"/>
          <w:color w:val="000000" w:themeColor="text1"/>
          <w:sz w:val="22"/>
          <w:szCs w:val="22"/>
        </w:rPr>
        <w:t xml:space="preserve">regulamentares, </w:t>
      </w:r>
      <w:r w:rsidRPr="002F66F4">
        <w:rPr>
          <w:rFonts w:ascii="Ebrima" w:hAnsi="Ebrima" w:cstheme="minorHAnsi"/>
          <w:color w:val="000000" w:themeColor="text1"/>
          <w:sz w:val="22"/>
          <w:szCs w:val="22"/>
        </w:rPr>
        <w:t xml:space="preserve">bem como de demandas das entidades administradoras de mercados organizados ou de entidades </w:t>
      </w:r>
      <w:proofErr w:type="spellStart"/>
      <w:r w:rsidRPr="002F66F4">
        <w:rPr>
          <w:rFonts w:ascii="Ebrima" w:hAnsi="Ebrima" w:cstheme="minorHAnsi"/>
          <w:color w:val="000000" w:themeColor="text1"/>
          <w:sz w:val="22"/>
          <w:szCs w:val="22"/>
        </w:rPr>
        <w:t>autorreguladoras</w:t>
      </w:r>
      <w:proofErr w:type="spellEnd"/>
      <w:r w:rsidRPr="002F66F4">
        <w:rPr>
          <w:rFonts w:ascii="Ebrima" w:hAnsi="Ebrima" w:cstheme="minorHAnsi"/>
          <w:color w:val="000000" w:themeColor="text1"/>
          <w:sz w:val="22"/>
          <w:szCs w:val="22"/>
        </w:rPr>
        <w:t xml:space="preserve">;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ii</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decorrer </w:t>
      </w:r>
      <w:r w:rsidR="00B805E7">
        <w:rPr>
          <w:rFonts w:ascii="Ebrima" w:hAnsi="Ebrima" w:cstheme="minorHAnsi"/>
          <w:color w:val="000000" w:themeColor="text1"/>
          <w:sz w:val="22"/>
          <w:szCs w:val="22"/>
        </w:rPr>
        <w:t xml:space="preserve">de </w:t>
      </w:r>
      <w:r w:rsidR="00B805E7" w:rsidRPr="00E46F52">
        <w:rPr>
          <w:rFonts w:ascii="Ebrima" w:hAnsi="Ebrima" w:cstheme="minorHAnsi"/>
          <w:sz w:val="22"/>
          <w:szCs w:val="22"/>
        </w:rPr>
        <w:t>alterações nas Garantias conforme previamente permitidas e previstas nos Documentos da Operação</w:t>
      </w:r>
      <w:r w:rsidRPr="002F66F4">
        <w:rPr>
          <w:rFonts w:ascii="Ebrima" w:hAnsi="Ebrima" w:cstheme="minorHAnsi"/>
          <w:color w:val="000000" w:themeColor="text1"/>
          <w:sz w:val="22"/>
          <w:szCs w:val="22"/>
        </w:rPr>
        <w:t xml:space="preserve">;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iii</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for necessária em virtude da atualização</w:t>
      </w:r>
      <w:r w:rsidRPr="002F66F4">
        <w:rPr>
          <w:rFonts w:ascii="Ebrima" w:hAnsi="Ebrima"/>
          <w:color w:val="000000" w:themeColor="text1"/>
          <w:sz w:val="22"/>
          <w:szCs w:val="22"/>
        </w:rPr>
        <w:t xml:space="preserve"> dos </w:t>
      </w:r>
      <w:r w:rsidRPr="002F66F4">
        <w:rPr>
          <w:rFonts w:ascii="Ebrima" w:hAnsi="Ebrima" w:cstheme="minorHAnsi"/>
          <w:color w:val="000000" w:themeColor="text1"/>
          <w:sz w:val="22"/>
          <w:szCs w:val="22"/>
        </w:rPr>
        <w:t xml:space="preserve">dados cadastrais da Emissora ou dos prestadores de serviços,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iv</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envolver redução da remuneração dos prestadores</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 xml:space="preserve">serviço descritos neste Termo de Securitização; </w:t>
      </w:r>
      <w:r w:rsidRPr="002F66F4">
        <w:rPr>
          <w:rFonts w:ascii="Ebrima" w:hAnsi="Ebrima" w:cstheme="minorHAnsi"/>
          <w:b/>
          <w:bCs/>
          <w:color w:val="000000" w:themeColor="text1"/>
          <w:sz w:val="22"/>
          <w:szCs w:val="22"/>
        </w:rPr>
        <w:t>(v)</w:t>
      </w:r>
      <w:r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Pr="002F66F4">
        <w:rPr>
          <w:rFonts w:ascii="Ebrima" w:hAnsi="Ebrima"/>
          <w:color w:val="000000" w:themeColor="text1"/>
          <w:sz w:val="22"/>
          <w:szCs w:val="22"/>
        </w:rPr>
        <w:t xml:space="preserve">, no </w:t>
      </w:r>
      <w:r w:rsidRPr="002F66F4">
        <w:rPr>
          <w:rFonts w:ascii="Ebrima" w:hAnsi="Ebrima" w:cstheme="minorHAnsi"/>
          <w:color w:val="000000" w:themeColor="text1"/>
          <w:sz w:val="22"/>
          <w:szCs w:val="22"/>
        </w:rPr>
        <w:t xml:space="preserve">fluxo de pagamentos e nas garantias dos CRI; </w:t>
      </w:r>
      <w:r w:rsidRPr="002F66F4">
        <w:rPr>
          <w:rFonts w:ascii="Ebrima" w:hAnsi="Ebrima" w:cstheme="minorHAnsi"/>
          <w:b/>
          <w:bCs/>
          <w:color w:val="000000" w:themeColor="text1"/>
          <w:sz w:val="22"/>
          <w:szCs w:val="22"/>
        </w:rPr>
        <w:t>(vi)</w:t>
      </w:r>
      <w:r w:rsidRPr="002F66F4">
        <w:rPr>
          <w:rFonts w:ascii="Ebrima" w:hAnsi="Ebrima" w:cstheme="minorHAnsi"/>
          <w:color w:val="000000" w:themeColor="text1"/>
          <w:sz w:val="22"/>
          <w:szCs w:val="22"/>
        </w:rPr>
        <w:t xml:space="preserve"> envolver a abertura de novas contas, </w:t>
      </w:r>
      <w:r w:rsidRPr="002F66F4">
        <w:rPr>
          <w:rFonts w:ascii="Ebrima" w:hAnsi="Ebrima"/>
          <w:color w:val="000000" w:themeColor="text1"/>
          <w:sz w:val="22"/>
          <w:szCs w:val="22"/>
        </w:rPr>
        <w:t>caso se verifique tal necessidade, por meio de aditamentos aos Documentos da Operação</w:t>
      </w:r>
      <w:r w:rsidRPr="002F66F4">
        <w:rPr>
          <w:rFonts w:ascii="Ebrima" w:hAnsi="Ebrima" w:cstheme="minorHAnsi"/>
          <w:color w:val="000000" w:themeColor="text1"/>
          <w:sz w:val="22"/>
          <w:szCs w:val="22"/>
        </w:rPr>
        <w:t xml:space="preserve">; e </w:t>
      </w:r>
      <w:r w:rsidRPr="002F66F4">
        <w:rPr>
          <w:rFonts w:ascii="Ebrima" w:hAnsi="Ebrima" w:cstheme="minorHAnsi"/>
          <w:b/>
          <w:bCs/>
          <w:color w:val="000000" w:themeColor="text1"/>
          <w:sz w:val="22"/>
          <w:szCs w:val="22"/>
        </w:rPr>
        <w:t>(</w:t>
      </w:r>
      <w:proofErr w:type="spellStart"/>
      <w:r w:rsidRPr="002F66F4">
        <w:rPr>
          <w:rFonts w:ascii="Ebrima" w:hAnsi="Ebrima" w:cstheme="minorHAnsi"/>
          <w:b/>
          <w:bCs/>
          <w:color w:val="000000" w:themeColor="text1"/>
          <w:sz w:val="22"/>
          <w:szCs w:val="22"/>
        </w:rPr>
        <w:t>vii</w:t>
      </w:r>
      <w:proofErr w:type="spellEnd"/>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se destinar ao ajuste de disposições que já estejam previamente estipuladas em tais instrumentos, para fins de atualização</w:t>
      </w:r>
      <w:r w:rsidRPr="002F66F4">
        <w:rPr>
          <w:rFonts w:ascii="Ebrima" w:hAnsi="Ebrima"/>
          <w:color w:val="000000" w:themeColor="text1"/>
          <w:sz w:val="22"/>
          <w:szCs w:val="22"/>
        </w:rPr>
        <w:t xml:space="preserve"> ou </w:t>
      </w:r>
      <w:r w:rsidRPr="002F66F4">
        <w:rPr>
          <w:rFonts w:ascii="Ebrima" w:hAnsi="Ebrima" w:cstheme="minorHAnsi"/>
          <w:color w:val="000000" w:themeColor="text1"/>
          <w:sz w:val="22"/>
          <w:szCs w:val="22"/>
        </w:rPr>
        <w:t>consolidação</w:t>
      </w:r>
      <w:r w:rsidRPr="002F66F4">
        <w:rPr>
          <w:rFonts w:ascii="Ebrima" w:hAnsi="Ebrima"/>
          <w:color w:val="000000" w:themeColor="text1"/>
          <w:sz w:val="22"/>
          <w:szCs w:val="22"/>
        </w:rPr>
        <w:t>.</w:t>
      </w:r>
    </w:p>
    <w:p w14:paraId="31089D9B"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29319ED" w14:textId="572FBA04" w:rsidR="00D87C7A" w:rsidRPr="002F66F4" w:rsidRDefault="00D87C7A" w:rsidP="00EB32F9">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As deliberações tomadas em Assembleias Gerais, observados 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respectivo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Pr="002F66F4">
        <w:rPr>
          <w:rFonts w:ascii="Ebrima" w:hAnsi="Ebrima"/>
          <w:i/>
          <w:color w:val="000000" w:themeColor="text1"/>
          <w:sz w:val="22"/>
          <w:szCs w:val="22"/>
        </w:rPr>
        <w:t>quóru</w:t>
      </w:r>
      <w:r w:rsidR="00846605" w:rsidRPr="002F66F4">
        <w:rPr>
          <w:rFonts w:ascii="Ebrima" w:hAnsi="Ebrima"/>
          <w:i/>
          <w:color w:val="000000" w:themeColor="text1"/>
          <w:sz w:val="22"/>
          <w:szCs w:val="22"/>
        </w:rPr>
        <w:t>ns</w:t>
      </w:r>
      <w:r w:rsidRPr="002F66F4">
        <w:rPr>
          <w:rFonts w:ascii="Ebrima" w:hAnsi="Ebrima"/>
          <w:color w:val="000000" w:themeColor="text1"/>
          <w:sz w:val="22"/>
          <w:szCs w:val="22"/>
        </w:rPr>
        <w:t xml:space="preserve"> de instalação e de deliberação estabelecido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neste Termo de Securitização, serão consideradas válidas e eficazes e obrigarão os Titulares dos CRI, quer tenham comparecido ou não à Assembleia Geral, </w:t>
      </w:r>
      <w:r w:rsidRPr="002F66F4">
        <w:rPr>
          <w:rFonts w:ascii="Ebrima" w:hAnsi="Ebrima" w:cstheme="minorHAnsi"/>
          <w:color w:val="000000" w:themeColor="text1"/>
          <w:sz w:val="22"/>
          <w:szCs w:val="22"/>
        </w:rPr>
        <w:t>ou</w:t>
      </w:r>
      <w:r w:rsidRPr="002F66F4">
        <w:rPr>
          <w:rFonts w:ascii="Ebrima" w:hAnsi="Ebrima"/>
          <w:color w:val="000000" w:themeColor="text1"/>
          <w:sz w:val="22"/>
          <w:szCs w:val="22"/>
        </w:rPr>
        <w:t xml:space="preserve"> que tenham se abstido de votar, ou votado contra.</w:t>
      </w:r>
    </w:p>
    <w:p w14:paraId="50567209" w14:textId="77777777" w:rsidR="00D87C7A" w:rsidRPr="002F66F4" w:rsidRDefault="00D87C7A" w:rsidP="00021F7A">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2F66F4" w:rsidRDefault="00D87C7A" w:rsidP="00EB32F9">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2F66F4">
        <w:rPr>
          <w:rFonts w:ascii="Ebrima" w:hAnsi="Ebrima" w:cstheme="minorHAnsi"/>
          <w:color w:val="000000" w:themeColor="text1"/>
          <w:sz w:val="22"/>
          <w:szCs w:val="22"/>
        </w:rPr>
        <w:t>de esta causar</w:t>
      </w:r>
      <w:r w:rsidRPr="002F66F4">
        <w:rPr>
          <w:rFonts w:ascii="Ebrima" w:hAnsi="Ebrima"/>
          <w:color w:val="000000" w:themeColor="text1"/>
          <w:sz w:val="22"/>
          <w:szCs w:val="22"/>
        </w:rPr>
        <w:t xml:space="preserve"> prejuízos aos Titulares dos CRI.</w:t>
      </w:r>
    </w:p>
    <w:p w14:paraId="025304A1"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45E537DB" w14:textId="6878A662" w:rsidR="00D87C7A" w:rsidRPr="002F66F4" w:rsidRDefault="00154226" w:rsidP="00EB32F9">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Sem prejuízo do disposto nesta Cláusula XII, d</w:t>
      </w:r>
      <w:r w:rsidR="00D87C7A" w:rsidRPr="002F66F4">
        <w:rPr>
          <w:rFonts w:ascii="Ebrima" w:hAnsi="Ebrima"/>
          <w:color w:val="000000" w:themeColor="text1"/>
          <w:sz w:val="22"/>
          <w:szCs w:val="22"/>
        </w:rPr>
        <w:t xml:space="preserve">everá ser convocada Assembleia Geral toda vez que a Emissora, na qualidade de titular dos Créditos Imobiliários, tiver de exercer ativamente seus direitos estabelecidos </w:t>
      </w:r>
      <w:r w:rsidR="00D87C7A" w:rsidRPr="002F66F4">
        <w:rPr>
          <w:rFonts w:ascii="Ebrima" w:hAnsi="Ebrima" w:cstheme="minorHAnsi"/>
          <w:color w:val="000000" w:themeColor="text1"/>
          <w:sz w:val="22"/>
          <w:szCs w:val="22"/>
        </w:rPr>
        <w:t>nos Documentos da Operação</w:t>
      </w:r>
      <w:r w:rsidR="00D87C7A" w:rsidRPr="002F66F4">
        <w:rPr>
          <w:rFonts w:ascii="Ebrima" w:hAnsi="Ebrima"/>
          <w:color w:val="000000" w:themeColor="text1"/>
          <w:sz w:val="22"/>
          <w:szCs w:val="22"/>
        </w:rPr>
        <w:t xml:space="preserve">, para que os Titulares dos CRI deliberem sobre como a Emissora deverá </w:t>
      </w:r>
      <w:r w:rsidR="00D87C7A" w:rsidRPr="002F66F4">
        <w:rPr>
          <w:rFonts w:ascii="Ebrima" w:hAnsi="Ebrima" w:cstheme="minorHAnsi"/>
          <w:color w:val="000000" w:themeColor="text1"/>
          <w:sz w:val="22"/>
          <w:szCs w:val="22"/>
        </w:rPr>
        <w:t>exercê-los</w:t>
      </w:r>
      <w:r w:rsidR="00D87C7A" w:rsidRPr="002F66F4">
        <w:rPr>
          <w:rFonts w:ascii="Ebrima" w:hAnsi="Ebrima"/>
          <w:color w:val="000000" w:themeColor="text1"/>
          <w:sz w:val="22"/>
          <w:szCs w:val="22"/>
        </w:rPr>
        <w:t>.</w:t>
      </w:r>
    </w:p>
    <w:p w14:paraId="059C9C37" w14:textId="77777777"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64219151" w14:textId="7E06A8F1" w:rsidR="00D87C7A" w:rsidRPr="002F66F4" w:rsidRDefault="00D87C7A" w:rsidP="00021F7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A Assembleia Geral mencionada acima, deverá ser realizada com, no mínimo, 01</w:t>
      </w:r>
      <w:r w:rsidR="00E2745D">
        <w:rPr>
          <w:rFonts w:ascii="Ebrima" w:hAnsi="Ebrima"/>
          <w:color w:val="000000" w:themeColor="text1"/>
          <w:sz w:val="22"/>
          <w:szCs w:val="22"/>
        </w:rPr>
        <w:t xml:space="preserve"> </w:t>
      </w:r>
      <w:r w:rsidRPr="002F66F4">
        <w:rPr>
          <w:rFonts w:ascii="Ebrima" w:hAnsi="Ebrima"/>
          <w:color w:val="000000" w:themeColor="text1"/>
          <w:sz w:val="22"/>
          <w:szCs w:val="22"/>
        </w:rPr>
        <w:t xml:space="preserve">(um) Dia Útil de antecedência da data em que se encerra o prazo para a </w:t>
      </w:r>
      <w:r w:rsidRPr="002F66F4">
        <w:rPr>
          <w:rFonts w:ascii="Ebrima" w:hAnsi="Ebrima" w:cstheme="minorHAnsi"/>
          <w:color w:val="000000" w:themeColor="text1"/>
          <w:sz w:val="22"/>
          <w:szCs w:val="22"/>
        </w:rPr>
        <w:t>Emissora</w:t>
      </w:r>
      <w:r w:rsidRPr="002F66F4">
        <w:rPr>
          <w:rFonts w:ascii="Ebrima" w:hAnsi="Ebrima"/>
          <w:color w:val="000000" w:themeColor="text1"/>
          <w:sz w:val="22"/>
          <w:szCs w:val="22"/>
        </w:rPr>
        <w:t xml:space="preserve">, na qualidade de titular dos Créditos Imobiliários, manifestar-se frente </w:t>
      </w:r>
      <w:r w:rsidR="00154226" w:rsidRPr="002F66F4">
        <w:rPr>
          <w:rFonts w:ascii="Ebrima" w:hAnsi="Ebrima" w:cstheme="minorHAnsi"/>
          <w:color w:val="000000" w:themeColor="text1"/>
          <w:sz w:val="22"/>
          <w:szCs w:val="22"/>
        </w:rPr>
        <w:t>à Emitente</w:t>
      </w:r>
      <w:r w:rsidR="008E331C">
        <w:rPr>
          <w:rFonts w:ascii="Ebrima" w:hAnsi="Ebrima" w:cstheme="minorHAnsi"/>
          <w:color w:val="000000" w:themeColor="text1"/>
          <w:sz w:val="22"/>
          <w:szCs w:val="22"/>
        </w:rPr>
        <w:t xml:space="preserve"> e Fiador</w:t>
      </w:r>
      <w:r w:rsidR="008D5C5D"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nos termos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w:t>
      </w:r>
    </w:p>
    <w:p w14:paraId="76D0B820" w14:textId="77777777" w:rsidR="00D87C7A" w:rsidRPr="002F66F4" w:rsidRDefault="00D87C7A" w:rsidP="00021F7A">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204630E4" w:rsidR="00D87C7A" w:rsidRPr="002F66F4" w:rsidRDefault="00D87C7A" w:rsidP="00021F7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xml:space="preserve"> conforme lhe for orientado. Caso os Titulares dos CRI não compareçam à Assembleia Geral, ou não cheguem a uma definição sobre a orientação, a Emissora deverá permanecer silente frente </w:t>
      </w:r>
      <w:r w:rsidR="00322F89" w:rsidRPr="002F66F4">
        <w:rPr>
          <w:rFonts w:ascii="Ebrima" w:hAnsi="Ebrima"/>
          <w:color w:val="000000" w:themeColor="text1"/>
          <w:sz w:val="22"/>
          <w:szCs w:val="22"/>
        </w:rPr>
        <w:t>à Emitente</w:t>
      </w:r>
      <w:r w:rsidR="008E331C">
        <w:rPr>
          <w:rFonts w:ascii="Ebrima" w:hAnsi="Ebrima"/>
          <w:color w:val="000000" w:themeColor="text1"/>
          <w:sz w:val="22"/>
          <w:szCs w:val="22"/>
        </w:rPr>
        <w:t xml:space="preserve"> e Fiador</w:t>
      </w:r>
      <w:r w:rsidR="008D5C5D" w:rsidRPr="002F66F4">
        <w:rPr>
          <w:rFonts w:ascii="Ebrima" w:hAnsi="Ebrima"/>
          <w:color w:val="000000" w:themeColor="text1"/>
          <w:sz w:val="22"/>
          <w:szCs w:val="22"/>
        </w:rPr>
        <w:t>,</w:t>
      </w:r>
      <w:r w:rsidRPr="002F66F4">
        <w:rPr>
          <w:rFonts w:ascii="Ebrima" w:hAnsi="Ebrima"/>
          <w:color w:val="000000" w:themeColor="text1"/>
          <w:sz w:val="22"/>
          <w:szCs w:val="22"/>
        </w:rPr>
        <w:t xml:space="preserv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88"/>
      <w:bookmarkEnd w:id="189"/>
    </w:p>
    <w:p w14:paraId="3AFCF61D" w14:textId="1E596848"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0DA411B1" w14:textId="788493E7" w:rsidR="00154226" w:rsidRPr="002F66F4" w:rsidRDefault="00154226" w:rsidP="00E901C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Não podem votar nas Assembleias Gerais e nem fazer parte do cômputo para fins de apuração do quórum de </w:t>
      </w:r>
      <w:r w:rsidR="008D5C5D" w:rsidRPr="002F66F4">
        <w:rPr>
          <w:rFonts w:ascii="Ebrima" w:hAnsi="Ebrima" w:cstheme="minorHAnsi"/>
          <w:sz w:val="22"/>
          <w:szCs w:val="22"/>
        </w:rPr>
        <w:t xml:space="preserve">instalação ou </w:t>
      </w:r>
      <w:r w:rsidRPr="002F66F4">
        <w:rPr>
          <w:rFonts w:ascii="Ebrima" w:hAnsi="Ebrima" w:cstheme="minorHAnsi"/>
          <w:sz w:val="22"/>
          <w:szCs w:val="22"/>
        </w:rPr>
        <w:t xml:space="preserve">aprovação: </w:t>
      </w:r>
      <w:r w:rsidRPr="002F66F4">
        <w:rPr>
          <w:rFonts w:ascii="Ebrima" w:hAnsi="Ebrima"/>
          <w:b/>
          <w:sz w:val="22"/>
          <w:szCs w:val="22"/>
        </w:rPr>
        <w:t>(i)</w:t>
      </w:r>
      <w:r w:rsidRPr="002F66F4">
        <w:rPr>
          <w:rFonts w:ascii="Ebrima" w:hAnsi="Ebrima" w:cstheme="minorHAnsi"/>
          <w:sz w:val="22"/>
          <w:szCs w:val="22"/>
        </w:rPr>
        <w:t xml:space="preserve"> 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seus sócios, diretores e funcionários e respetivas </w:t>
      </w:r>
      <w:r w:rsidRPr="002F66F4">
        <w:rPr>
          <w:rFonts w:ascii="Ebrima" w:hAnsi="Ebrima"/>
          <w:color w:val="000000" w:themeColor="text1"/>
          <w:sz w:val="22"/>
          <w:szCs w:val="22"/>
        </w:rPr>
        <w:t>partes</w:t>
      </w:r>
      <w:r w:rsidRPr="002F66F4">
        <w:rPr>
          <w:rFonts w:ascii="Ebrima" w:hAnsi="Ebrima" w:cstheme="minorHAnsi"/>
          <w:sz w:val="22"/>
          <w:szCs w:val="22"/>
        </w:rPr>
        <w:t xml:space="preserve"> relacionadas (incluindo controladas e controladoras); </w:t>
      </w:r>
      <w:r w:rsidRPr="002F66F4">
        <w:rPr>
          <w:rFonts w:ascii="Ebrima" w:hAnsi="Ebrima"/>
          <w:b/>
          <w:sz w:val="22"/>
          <w:szCs w:val="22"/>
        </w:rPr>
        <w:t>(</w:t>
      </w:r>
      <w:proofErr w:type="spellStart"/>
      <w:r w:rsidRPr="002F66F4">
        <w:rPr>
          <w:rFonts w:ascii="Ebrima" w:hAnsi="Ebrima"/>
          <w:b/>
          <w:sz w:val="22"/>
          <w:szCs w:val="22"/>
        </w:rPr>
        <w:t>ii</w:t>
      </w:r>
      <w:proofErr w:type="spellEnd"/>
      <w:r w:rsidRPr="002F66F4">
        <w:rPr>
          <w:rFonts w:ascii="Ebrima" w:hAnsi="Ebrima"/>
          <w:b/>
          <w:sz w:val="22"/>
          <w:szCs w:val="22"/>
        </w:rPr>
        <w:t>)</w:t>
      </w:r>
      <w:r w:rsidRPr="002F66F4">
        <w:rPr>
          <w:rFonts w:ascii="Ebrima" w:hAnsi="Ebrima" w:cstheme="minorHAnsi"/>
          <w:sz w:val="22"/>
          <w:szCs w:val="22"/>
        </w:rPr>
        <w:t xml:space="preserve"> os prestadores de serviços da emissão, seus sócios, diretores e funcionários e respectivas partes relacionadas (incluindo controladas e controladoras); e </w:t>
      </w:r>
      <w:r w:rsidRPr="002F66F4">
        <w:rPr>
          <w:rFonts w:ascii="Ebrima" w:hAnsi="Ebrima"/>
          <w:b/>
          <w:sz w:val="22"/>
          <w:szCs w:val="22"/>
        </w:rPr>
        <w:t>(</w:t>
      </w:r>
      <w:proofErr w:type="spellStart"/>
      <w:r w:rsidRPr="002F66F4">
        <w:rPr>
          <w:rFonts w:ascii="Ebrima" w:hAnsi="Ebrima"/>
          <w:b/>
          <w:sz w:val="22"/>
          <w:szCs w:val="22"/>
        </w:rPr>
        <w:t>iii</w:t>
      </w:r>
      <w:proofErr w:type="spellEnd"/>
      <w:r w:rsidRPr="002F66F4">
        <w:rPr>
          <w:rFonts w:ascii="Ebrima" w:hAnsi="Ebrima"/>
          <w:b/>
          <w:sz w:val="22"/>
          <w:szCs w:val="22"/>
        </w:rPr>
        <w:t>)</w:t>
      </w:r>
      <w:r w:rsidRPr="002F66F4">
        <w:rPr>
          <w:rFonts w:ascii="Ebrima" w:hAnsi="Ebrima" w:cstheme="minorHAnsi"/>
          <w:sz w:val="22"/>
          <w:szCs w:val="22"/>
        </w:rPr>
        <w:t xml:space="preserve"> qualquer Titular dos CRI que tenha interesse conflitante com os interesses do </w:t>
      </w:r>
      <w:r w:rsidR="008D5C5D" w:rsidRPr="002F66F4">
        <w:rPr>
          <w:rFonts w:ascii="Ebrima" w:hAnsi="Ebrima" w:cstheme="minorHAnsi"/>
          <w:sz w:val="22"/>
          <w:szCs w:val="22"/>
        </w:rPr>
        <w:t>P</w:t>
      </w:r>
      <w:r w:rsidRPr="002F66F4">
        <w:rPr>
          <w:rFonts w:ascii="Ebrima" w:hAnsi="Ebrima" w:cstheme="minorHAnsi"/>
          <w:sz w:val="22"/>
          <w:szCs w:val="22"/>
        </w:rPr>
        <w:t xml:space="preserve">atrimônio </w:t>
      </w:r>
      <w:r w:rsidR="008D5C5D" w:rsidRPr="002F66F4">
        <w:rPr>
          <w:rFonts w:ascii="Ebrima" w:hAnsi="Ebrima" w:cstheme="minorHAnsi"/>
          <w:sz w:val="22"/>
          <w:szCs w:val="22"/>
        </w:rPr>
        <w:t>S</w:t>
      </w:r>
      <w:r w:rsidRPr="002F66F4">
        <w:rPr>
          <w:rFonts w:ascii="Ebrima" w:hAnsi="Ebrima" w:cstheme="minorHAnsi"/>
          <w:sz w:val="22"/>
          <w:szCs w:val="22"/>
        </w:rPr>
        <w:t>eparado no assunto a deliberar.</w:t>
      </w:r>
    </w:p>
    <w:p w14:paraId="62BEC0BF" w14:textId="5FB606BB" w:rsidR="00154226" w:rsidRPr="002F66F4" w:rsidRDefault="00154226" w:rsidP="00E901C0">
      <w:pPr>
        <w:tabs>
          <w:tab w:val="left" w:pos="1701"/>
        </w:tabs>
        <w:spacing w:line="276" w:lineRule="auto"/>
        <w:ind w:left="709" w:right="-2"/>
        <w:jc w:val="both"/>
        <w:rPr>
          <w:rFonts w:ascii="Ebrima" w:hAnsi="Ebrima"/>
          <w:color w:val="000000" w:themeColor="text1"/>
          <w:sz w:val="22"/>
          <w:szCs w:val="22"/>
        </w:rPr>
      </w:pPr>
    </w:p>
    <w:p w14:paraId="57F2CAB0" w14:textId="5EF02622" w:rsidR="00412D29" w:rsidRPr="002F66F4" w:rsidRDefault="00412D29" w:rsidP="00E901C0">
      <w:pPr>
        <w:pStyle w:val="PargrafodaLista"/>
        <w:numPr>
          <w:ilvl w:val="2"/>
          <w:numId w:val="22"/>
        </w:numPr>
        <w:tabs>
          <w:tab w:val="left" w:pos="709"/>
          <w:tab w:val="left" w:pos="1701"/>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A vedação da </w:t>
      </w:r>
      <w:r w:rsidR="00FF6AAA" w:rsidRPr="002F66F4">
        <w:rPr>
          <w:rFonts w:ascii="Ebrima" w:hAnsi="Ebrima" w:cstheme="minorHAnsi"/>
          <w:sz w:val="22"/>
          <w:szCs w:val="22"/>
        </w:rPr>
        <w:t xml:space="preserve">Cláusula </w:t>
      </w:r>
      <w:r w:rsidRPr="002F66F4">
        <w:rPr>
          <w:rFonts w:ascii="Ebrima" w:hAnsi="Ebrima" w:cstheme="minorHAnsi"/>
          <w:sz w:val="22"/>
          <w:szCs w:val="22"/>
        </w:rPr>
        <w:t>12.13. acima, não se aplica nas seguintes hipóteses: (i) os Titulares do CRI sejam, exclusivamente, as pessoas mencionadas nos incisos (i) a (</w:t>
      </w:r>
      <w:proofErr w:type="spellStart"/>
      <w:r w:rsidRPr="002F66F4">
        <w:rPr>
          <w:rFonts w:ascii="Ebrima" w:hAnsi="Ebrima" w:cstheme="minorHAnsi"/>
          <w:sz w:val="22"/>
          <w:szCs w:val="22"/>
        </w:rPr>
        <w:t>iii</w:t>
      </w:r>
      <w:proofErr w:type="spellEnd"/>
      <w:r w:rsidRPr="002F66F4">
        <w:rPr>
          <w:rFonts w:ascii="Ebrima" w:hAnsi="Ebrima" w:cstheme="minorHAnsi"/>
          <w:sz w:val="22"/>
          <w:szCs w:val="22"/>
        </w:rPr>
        <w:t xml:space="preserve">), </w:t>
      </w:r>
      <w:r w:rsidR="0091528D" w:rsidRPr="002F66F4">
        <w:rPr>
          <w:rFonts w:ascii="Ebrima" w:hAnsi="Ebrima" w:cstheme="minorHAnsi"/>
          <w:sz w:val="22"/>
          <w:szCs w:val="22"/>
        </w:rPr>
        <w:t xml:space="preserve">da </w:t>
      </w:r>
      <w:r w:rsidR="0091528D" w:rsidRPr="002F66F4">
        <w:rPr>
          <w:rFonts w:ascii="Ebrima" w:hAnsi="Ebrima" w:cstheme="minorHAnsi"/>
          <w:sz w:val="22"/>
          <w:szCs w:val="22"/>
        </w:rPr>
        <w:lastRenderedPageBreak/>
        <w:t>Cláusula</w:t>
      </w:r>
      <w:r w:rsidRPr="002F66F4">
        <w:rPr>
          <w:rFonts w:ascii="Ebrima" w:hAnsi="Ebrima" w:cstheme="minorHAnsi"/>
          <w:sz w:val="22"/>
          <w:szCs w:val="22"/>
        </w:rPr>
        <w:t xml:space="preserve"> 12.13 acima; ou (</w:t>
      </w:r>
      <w:proofErr w:type="spellStart"/>
      <w:r w:rsidRPr="002F66F4">
        <w:rPr>
          <w:rFonts w:ascii="Ebrima" w:hAnsi="Ebrima" w:cstheme="minorHAnsi"/>
          <w:sz w:val="22"/>
          <w:szCs w:val="22"/>
        </w:rPr>
        <w:t>ii</w:t>
      </w:r>
      <w:proofErr w:type="spellEnd"/>
      <w:r w:rsidRPr="002F66F4">
        <w:rPr>
          <w:rFonts w:ascii="Ebrima" w:hAnsi="Ebrima" w:cstheme="minorHAnsi"/>
          <w:sz w:val="22"/>
          <w:szCs w:val="22"/>
        </w:rPr>
        <w:t>) houver aquiescência, expressa e manifestada na própria Assembleia Geral, da maioria dos demais Titulares</w:t>
      </w:r>
      <w:r w:rsidR="000A0436" w:rsidRPr="002F66F4">
        <w:rPr>
          <w:rFonts w:ascii="Ebrima" w:hAnsi="Ebrima" w:cstheme="minorHAnsi"/>
          <w:sz w:val="22"/>
          <w:szCs w:val="22"/>
        </w:rPr>
        <w:t xml:space="preserve"> dos CRI</w:t>
      </w:r>
      <w:r w:rsidRPr="002F66F4">
        <w:rPr>
          <w:rFonts w:ascii="Ebrima" w:hAnsi="Ebrima" w:cstheme="minorHAnsi"/>
          <w:sz w:val="22"/>
          <w:szCs w:val="22"/>
        </w:rPr>
        <w:t>, ou em instrumento de procuração que se refira especificamente à assembleia em que se dará a permissão de voto.</w:t>
      </w:r>
    </w:p>
    <w:p w14:paraId="1856B5EE" w14:textId="77777777" w:rsidR="00412D29" w:rsidRPr="002F66F4" w:rsidRDefault="00412D29" w:rsidP="00E901C0">
      <w:pPr>
        <w:pStyle w:val="PargrafodaLista"/>
        <w:tabs>
          <w:tab w:val="left" w:pos="1701"/>
        </w:tabs>
        <w:ind w:left="709"/>
        <w:rPr>
          <w:rFonts w:ascii="Ebrima" w:hAnsi="Ebrima" w:cstheme="minorHAnsi"/>
          <w:sz w:val="22"/>
          <w:szCs w:val="22"/>
        </w:rPr>
      </w:pPr>
      <w:bookmarkStart w:id="196" w:name="_DV_M384"/>
      <w:bookmarkStart w:id="197" w:name="_DV_M385"/>
      <w:bookmarkStart w:id="198" w:name="_DV_M386"/>
      <w:bookmarkEnd w:id="196"/>
      <w:bookmarkEnd w:id="197"/>
      <w:bookmarkEnd w:id="198"/>
    </w:p>
    <w:p w14:paraId="303AC4C5" w14:textId="78877B50" w:rsidR="00DA5F1D" w:rsidRPr="002F66F4" w:rsidRDefault="00412D29" w:rsidP="00E901C0">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sz w:val="22"/>
          <w:szCs w:val="22"/>
          <w:u w:val="single"/>
        </w:rPr>
        <w:t>Vinculação das deliberações nas assembleias gerais de debenturistas</w:t>
      </w:r>
      <w:r w:rsidRPr="002F66F4">
        <w:rPr>
          <w:rFonts w:ascii="Ebrima" w:hAnsi="Ebrima"/>
          <w:sz w:val="22"/>
          <w:szCs w:val="22"/>
        </w:rPr>
        <w:t xml:space="preserve">. Todas e quaisquer </w:t>
      </w:r>
      <w:r w:rsidRPr="002F66F4">
        <w:rPr>
          <w:rFonts w:ascii="Ebrima" w:hAnsi="Ebrima"/>
          <w:color w:val="000000" w:themeColor="text1"/>
          <w:sz w:val="22"/>
          <w:szCs w:val="22"/>
        </w:rPr>
        <w:t>deliberações</w:t>
      </w:r>
      <w:r w:rsidRPr="002F66F4">
        <w:rPr>
          <w:rFonts w:ascii="Ebrima" w:hAnsi="Ebrima"/>
          <w:sz w:val="22"/>
          <w:szCs w:val="22"/>
        </w:rPr>
        <w:t xml:space="preserve"> tomadas pela </w:t>
      </w:r>
      <w:proofErr w:type="spellStart"/>
      <w:r w:rsidRPr="002F66F4">
        <w:rPr>
          <w:rFonts w:ascii="Ebrima" w:hAnsi="Ebrima"/>
          <w:sz w:val="22"/>
          <w:szCs w:val="22"/>
        </w:rPr>
        <w:t>Securitizadora</w:t>
      </w:r>
      <w:proofErr w:type="spellEnd"/>
      <w:r w:rsidRPr="002F66F4">
        <w:rPr>
          <w:rFonts w:ascii="Ebrima" w:hAnsi="Ebrima"/>
          <w:sz w:val="22"/>
          <w:szCs w:val="22"/>
        </w:rPr>
        <w:t xml:space="preserve"> nas assembleias gerais de debenturistas seguirão estritamente as orientações das Assembleias</w:t>
      </w:r>
      <w:r w:rsidRPr="002F66F4">
        <w:rPr>
          <w:rFonts w:ascii="Ebrima" w:hAnsi="Ebrima" w:cstheme="minorHAnsi"/>
          <w:sz w:val="22"/>
          <w:szCs w:val="22"/>
        </w:rPr>
        <w:t xml:space="preserve"> de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w:t>
      </w:r>
      <w:r w:rsidRPr="002F66F4">
        <w:rPr>
          <w:rFonts w:ascii="Ebrima" w:hAnsi="Ebrima"/>
          <w:sz w:val="22"/>
          <w:szCs w:val="22"/>
        </w:rPr>
        <w:t>, sendo certo que toda e qualquer assembleia geral de debenturistas será precedida por uma Assembleia</w:t>
      </w:r>
      <w:r w:rsidRPr="002F66F4">
        <w:rPr>
          <w:rFonts w:ascii="Ebrima" w:hAnsi="Ebrima" w:cstheme="minorHAnsi"/>
          <w:sz w:val="22"/>
          <w:szCs w:val="22"/>
        </w:rPr>
        <w:t xml:space="preserve"> de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w:t>
      </w:r>
      <w:r w:rsidRPr="002F66F4">
        <w:rPr>
          <w:rFonts w:ascii="Ebrima" w:hAnsi="Ebrima"/>
          <w:sz w:val="22"/>
          <w:szCs w:val="22"/>
        </w:rPr>
        <w:t xml:space="preserve"> para tratar do mesmo assunto.</w:t>
      </w:r>
    </w:p>
    <w:p w14:paraId="36FB612C" w14:textId="77777777" w:rsidR="00412D29" w:rsidRPr="002F66F4" w:rsidRDefault="00412D29" w:rsidP="00EB32F9">
      <w:pPr>
        <w:tabs>
          <w:tab w:val="left" w:pos="1134"/>
        </w:tabs>
        <w:spacing w:line="276" w:lineRule="auto"/>
        <w:ind w:right="-2"/>
        <w:jc w:val="both"/>
        <w:rPr>
          <w:rFonts w:ascii="Ebrima" w:hAnsi="Ebrima"/>
          <w:color w:val="000000" w:themeColor="text1"/>
          <w:sz w:val="22"/>
          <w:szCs w:val="22"/>
        </w:rPr>
      </w:pPr>
    </w:p>
    <w:p w14:paraId="157A8450" w14:textId="38F919E6"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199" w:name="_Toc451888009"/>
      <w:bookmarkStart w:id="200" w:name="_Toc453263783"/>
      <w:bookmarkStart w:id="201" w:name="_Toc432070565"/>
      <w:bookmarkStart w:id="202" w:name="_Toc528153857"/>
      <w:bookmarkStart w:id="203" w:name="_Toc89184580"/>
      <w:bookmarkStart w:id="204" w:name="_Toc89709705"/>
      <w:bookmarkStart w:id="205" w:name="_Toc89443358"/>
      <w:r w:rsidRPr="002F66F4">
        <w:rPr>
          <w:rFonts w:ascii="Ebrima" w:hAnsi="Ebrima"/>
          <w:color w:val="000000" w:themeColor="text1"/>
          <w:sz w:val="22"/>
          <w:szCs w:val="22"/>
        </w:rPr>
        <w:t xml:space="preserve">CLÁUSULA XIII – </w:t>
      </w:r>
      <w:r w:rsidRPr="002F66F4">
        <w:rPr>
          <w:rFonts w:ascii="Ebrima" w:hAnsi="Ebrima"/>
          <w:smallCaps/>
          <w:color w:val="000000" w:themeColor="text1"/>
          <w:sz w:val="22"/>
          <w:szCs w:val="22"/>
        </w:rPr>
        <w:t>LIQUIDAÇÃO DO PATRIMÔNIO SEPARADO</w:t>
      </w:r>
      <w:bookmarkEnd w:id="199"/>
      <w:bookmarkEnd w:id="200"/>
      <w:bookmarkEnd w:id="201"/>
      <w:bookmarkEnd w:id="202"/>
      <w:bookmarkEnd w:id="203"/>
      <w:bookmarkEnd w:id="204"/>
      <w:bookmarkEnd w:id="205"/>
    </w:p>
    <w:p w14:paraId="1832B95F"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6CFE2FDA" w14:textId="3B7FFFB1"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qualquer um dos </w:t>
      </w:r>
      <w:r w:rsidR="00AF17AF" w:rsidRPr="002F66F4">
        <w:rPr>
          <w:rFonts w:ascii="Ebrima" w:hAnsi="Ebrima"/>
          <w:color w:val="000000" w:themeColor="text1"/>
          <w:sz w:val="22"/>
          <w:szCs w:val="22"/>
        </w:rPr>
        <w:t>seguintes eventos (</w:t>
      </w:r>
      <w:r w:rsidR="004F5470" w:rsidRPr="002F66F4">
        <w:rPr>
          <w:rFonts w:ascii="Ebrima" w:hAnsi="Ebrima"/>
          <w:color w:val="000000" w:themeColor="text1"/>
          <w:sz w:val="22"/>
          <w:szCs w:val="22"/>
        </w:rPr>
        <w:t>em conjunto, “</w:t>
      </w:r>
      <w:r w:rsidRPr="002F66F4">
        <w:rPr>
          <w:rFonts w:ascii="Ebrima" w:hAnsi="Ebrima"/>
          <w:color w:val="000000" w:themeColor="text1"/>
          <w:sz w:val="22"/>
          <w:szCs w:val="22"/>
          <w:u w:val="single"/>
        </w:rPr>
        <w:t>Eventos de Liquidação do Patrimônio Separado</w:t>
      </w:r>
      <w:r w:rsidR="004F5470" w:rsidRPr="002F66F4">
        <w:rPr>
          <w:rFonts w:ascii="Ebrima" w:hAnsi="Ebrima"/>
          <w:color w:val="000000" w:themeColor="text1"/>
          <w:sz w:val="22"/>
          <w:szCs w:val="22"/>
        </w:rPr>
        <w:t>”</w:t>
      </w:r>
      <w:r w:rsidR="00AF17AF"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poderá ensejar a assunção imediata </w:t>
      </w:r>
      <w:r w:rsidR="00AF17AF" w:rsidRPr="002F66F4">
        <w:rPr>
          <w:rFonts w:ascii="Ebrima" w:hAnsi="Ebrima"/>
          <w:color w:val="000000" w:themeColor="text1"/>
          <w:sz w:val="22"/>
          <w:szCs w:val="22"/>
        </w:rPr>
        <w:t xml:space="preserve">e transitória </w:t>
      </w:r>
      <w:r w:rsidRPr="002F66F4">
        <w:rPr>
          <w:rFonts w:ascii="Ebrima" w:hAnsi="Ebrima"/>
          <w:color w:val="000000" w:themeColor="text1"/>
          <w:sz w:val="22"/>
          <w:szCs w:val="22"/>
        </w:rPr>
        <w:t>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6E7E9CD4"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0A535ABE" w14:textId="77777777" w:rsidR="00D87C7A" w:rsidRPr="002F66F4" w:rsidRDefault="00D87C7A" w:rsidP="00021F7A">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62359283" w14:textId="371B65D4" w:rsidR="00D87C7A" w:rsidRPr="002F66F4" w:rsidRDefault="00D87C7A" w:rsidP="00021F7A">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de falência formulado por terceiros em face da Emissora e não devidamente elidido ou cancelado pela Emissora, conforme o caso, no prazo legal;</w:t>
      </w:r>
      <w:r w:rsidR="000A0436" w:rsidRPr="002F66F4">
        <w:rPr>
          <w:rFonts w:ascii="Ebrima" w:hAnsi="Ebrima"/>
          <w:color w:val="000000" w:themeColor="text1"/>
          <w:sz w:val="22"/>
          <w:szCs w:val="22"/>
        </w:rPr>
        <w:t xml:space="preserve"> e</w:t>
      </w:r>
    </w:p>
    <w:p w14:paraId="3C429EC1"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355EE49B" w14:textId="774BB227" w:rsidR="00C66FFA" w:rsidRPr="002F66F4" w:rsidRDefault="00D87C7A" w:rsidP="00FC4DF7">
      <w:pPr>
        <w:numPr>
          <w:ilvl w:val="0"/>
          <w:numId w:val="7"/>
        </w:numPr>
        <w:spacing w:line="276" w:lineRule="auto"/>
        <w:ind w:left="709" w:firstLine="0"/>
        <w:jc w:val="both"/>
        <w:rPr>
          <w:rFonts w:ascii="Ebrima" w:hAnsi="Ebrima" w:cstheme="minorHAnsi"/>
          <w:sz w:val="22"/>
          <w:szCs w:val="22"/>
        </w:rPr>
      </w:pPr>
      <w:r w:rsidRPr="002F66F4">
        <w:rPr>
          <w:rFonts w:ascii="Ebrima" w:hAnsi="Ebrima"/>
          <w:color w:val="000000" w:themeColor="text1"/>
          <w:sz w:val="22"/>
          <w:szCs w:val="22"/>
        </w:rPr>
        <w:t>decretação de falência ou apresentação de pedido de autofalência pela Emissora</w:t>
      </w:r>
      <w:r w:rsidR="006F7602" w:rsidRPr="002F66F4">
        <w:rPr>
          <w:rFonts w:ascii="Ebrima" w:hAnsi="Ebrima" w:cstheme="minorHAnsi"/>
          <w:sz w:val="22"/>
          <w:szCs w:val="22"/>
        </w:rPr>
        <w:t>.</w:t>
      </w:r>
    </w:p>
    <w:p w14:paraId="1E1535F0" w14:textId="77777777" w:rsidR="00D87C7A" w:rsidRPr="002F66F4" w:rsidRDefault="00D87C7A" w:rsidP="00EB32F9">
      <w:pPr>
        <w:spacing w:line="276" w:lineRule="auto"/>
        <w:ind w:left="709" w:right="-2"/>
        <w:jc w:val="both"/>
        <w:rPr>
          <w:rFonts w:ascii="Ebrima" w:hAnsi="Ebrima"/>
          <w:color w:val="000000" w:themeColor="text1"/>
          <w:sz w:val="22"/>
          <w:szCs w:val="22"/>
        </w:rPr>
      </w:pPr>
    </w:p>
    <w:p w14:paraId="2EC303A4" w14:textId="77777777"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Geral mencionada acima, instalar-se-á, em primeira convocação, com a presença de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2F66F4" w:rsidRDefault="00D87C7A" w:rsidP="00021F7A">
      <w:pPr>
        <w:spacing w:line="276" w:lineRule="auto"/>
        <w:ind w:left="709" w:right="-2"/>
        <w:jc w:val="both"/>
        <w:rPr>
          <w:rFonts w:ascii="Ebrima" w:hAnsi="Ebrima"/>
          <w:color w:val="000000" w:themeColor="text1"/>
          <w:sz w:val="22"/>
          <w:szCs w:val="22"/>
        </w:rPr>
      </w:pPr>
    </w:p>
    <w:p w14:paraId="72B6745C" w14:textId="4BDEA0F0" w:rsidR="00D87C7A" w:rsidRPr="002F66F4" w:rsidRDefault="00D87C7A" w:rsidP="00021F7A">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Caso a Assembleia Geral, </w:t>
      </w:r>
      <w:r w:rsidRPr="002F66F4">
        <w:rPr>
          <w:rFonts w:ascii="Ebrima" w:hAnsi="Ebrima" w:cstheme="minorHAnsi"/>
          <w:color w:val="000000" w:themeColor="text1"/>
          <w:sz w:val="22"/>
          <w:szCs w:val="22"/>
        </w:rPr>
        <w:t xml:space="preserve">a que se refere a </w:t>
      </w:r>
      <w:r w:rsidR="00FF6AAA" w:rsidRPr="002F66F4">
        <w:rPr>
          <w:rFonts w:ascii="Ebrima" w:hAnsi="Ebrima" w:cstheme="minorHAnsi"/>
          <w:color w:val="000000" w:themeColor="text1"/>
          <w:sz w:val="22"/>
          <w:szCs w:val="22"/>
        </w:rPr>
        <w:t xml:space="preserve">Cláusula </w:t>
      </w:r>
      <w:r w:rsidRPr="002F66F4">
        <w:rPr>
          <w:rFonts w:ascii="Ebrima" w:hAnsi="Ebrima" w:cstheme="minorHAnsi"/>
          <w:color w:val="000000" w:themeColor="text1"/>
          <w:sz w:val="22"/>
          <w:szCs w:val="22"/>
        </w:rPr>
        <w:t>13.2</w:t>
      </w:r>
      <w:r w:rsidR="00D26CB5"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acima,</w:t>
      </w:r>
      <w:r w:rsidRPr="002F66F4">
        <w:rPr>
          <w:rFonts w:ascii="Ebrima" w:hAnsi="Ebrima"/>
          <w:color w:val="000000" w:themeColor="text1"/>
          <w:sz w:val="22"/>
          <w:szCs w:val="22"/>
        </w:rPr>
        <w:t xml:space="preserve"> não seja instalada</w:t>
      </w:r>
      <w:r w:rsidR="00D26CB5" w:rsidRPr="002F66F4">
        <w:rPr>
          <w:rFonts w:ascii="Ebrima" w:hAnsi="Ebrima"/>
          <w:color w:val="000000" w:themeColor="text1"/>
          <w:sz w:val="22"/>
          <w:szCs w:val="22"/>
        </w:rPr>
        <w:t xml:space="preserve"> </w:t>
      </w:r>
      <w:r w:rsidR="00D26CB5" w:rsidRPr="002F66F4">
        <w:rPr>
          <w:rFonts w:ascii="Ebrima" w:hAnsi="Ebrima" w:cstheme="minorHAnsi"/>
          <w:sz w:val="22"/>
          <w:szCs w:val="22"/>
        </w:rPr>
        <w:t xml:space="preserve">em primeira e segunda convocações respeitando os prazos legais entre as convocações </w:t>
      </w:r>
      <w:r w:rsidR="00140C76" w:rsidRPr="002F66F4">
        <w:rPr>
          <w:rFonts w:ascii="Ebrima" w:hAnsi="Ebrima" w:cstheme="minorHAnsi"/>
          <w:sz w:val="22"/>
          <w:szCs w:val="22"/>
        </w:rPr>
        <w:t>das assembleias</w:t>
      </w:r>
      <w:r w:rsidRPr="002F66F4">
        <w:rPr>
          <w:rFonts w:ascii="Ebrima" w:hAnsi="Ebrima"/>
          <w:color w:val="000000" w:themeColor="text1"/>
          <w:sz w:val="22"/>
          <w:szCs w:val="22"/>
        </w:rPr>
        <w:t>, o Agente Fiduciário deverá liquidar o Patrimônio Separado.</w:t>
      </w:r>
    </w:p>
    <w:p w14:paraId="5C9AE6CE" w14:textId="77777777" w:rsidR="00D87C7A" w:rsidRPr="002F66F4" w:rsidRDefault="00D87C7A" w:rsidP="00021F7A">
      <w:pPr>
        <w:spacing w:line="276" w:lineRule="auto"/>
        <w:ind w:left="709" w:right="-2"/>
        <w:jc w:val="both"/>
        <w:rPr>
          <w:rFonts w:ascii="Ebrima" w:hAnsi="Ebrima"/>
          <w:bCs/>
          <w:color w:val="000000" w:themeColor="text1"/>
          <w:sz w:val="22"/>
          <w:szCs w:val="22"/>
        </w:rPr>
      </w:pPr>
    </w:p>
    <w:p w14:paraId="3D955091" w14:textId="77777777"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em Circulação, sobre a forma de administração e/ou eventual liquidação, total ou parcial, do Patrimônio Separado.</w:t>
      </w:r>
    </w:p>
    <w:p w14:paraId="24409B73" w14:textId="77777777" w:rsidR="00D87C7A" w:rsidRPr="002F66F4" w:rsidRDefault="00D87C7A" w:rsidP="00021F7A">
      <w:pPr>
        <w:tabs>
          <w:tab w:val="left" w:pos="1843"/>
        </w:tabs>
        <w:spacing w:line="276" w:lineRule="auto"/>
        <w:ind w:right="-2"/>
        <w:jc w:val="both"/>
        <w:rPr>
          <w:rFonts w:ascii="Ebrima" w:hAnsi="Ebrima"/>
          <w:color w:val="000000" w:themeColor="text1"/>
          <w:sz w:val="22"/>
          <w:szCs w:val="22"/>
        </w:rPr>
      </w:pPr>
    </w:p>
    <w:p w14:paraId="5D985D46" w14:textId="75D41E31"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A Assembleia Geral, prevista na </w:t>
      </w:r>
      <w:r w:rsidR="00E2745D" w:rsidRPr="002F66F4">
        <w:rPr>
          <w:rFonts w:ascii="Ebrima" w:hAnsi="Ebrima"/>
          <w:color w:val="000000" w:themeColor="text1"/>
          <w:sz w:val="22"/>
          <w:szCs w:val="22"/>
        </w:rPr>
        <w:t xml:space="preserve">Cláusula </w:t>
      </w:r>
      <w:r w:rsidRPr="002F66F4">
        <w:rPr>
          <w:rFonts w:ascii="Ebrima" w:hAnsi="Ebrima"/>
          <w:color w:val="000000" w:themeColor="text1"/>
          <w:sz w:val="22"/>
          <w:szCs w:val="22"/>
        </w:rPr>
        <w:t xml:space="preserve">13.1. acima, deverá ser realizada </w:t>
      </w:r>
      <w:r w:rsidR="008741B5" w:rsidRPr="002F66F4">
        <w:rPr>
          <w:rFonts w:ascii="Ebrima" w:hAnsi="Ebrima"/>
          <w:color w:val="000000" w:themeColor="text1"/>
          <w:sz w:val="22"/>
          <w:szCs w:val="22"/>
        </w:rPr>
        <w:t>no</w:t>
      </w:r>
      <w:r w:rsidRPr="002F66F4">
        <w:rPr>
          <w:rFonts w:ascii="Ebrima" w:hAnsi="Ebrima"/>
          <w:color w:val="000000" w:themeColor="text1"/>
          <w:sz w:val="22"/>
          <w:szCs w:val="22"/>
        </w:rPr>
        <w:t xml:space="preserve"> prazo mínimo de 15 (quinze) </w:t>
      </w:r>
      <w:r w:rsidR="008741B5" w:rsidRPr="002F66F4">
        <w:rPr>
          <w:rFonts w:ascii="Ebrima" w:hAnsi="Ebrima"/>
          <w:color w:val="000000" w:themeColor="text1"/>
          <w:sz w:val="22"/>
          <w:szCs w:val="22"/>
        </w:rPr>
        <w:t>dias</w:t>
      </w:r>
      <w:r w:rsidRPr="002F66F4">
        <w:rPr>
          <w:rFonts w:ascii="Ebrima" w:hAnsi="Ebrima"/>
          <w:color w:val="000000" w:themeColor="text1"/>
          <w:sz w:val="22"/>
          <w:szCs w:val="22"/>
        </w:rPr>
        <w:t xml:space="preserve">, contados da data de publicação do edital relativo à primeira convocação, sendo que </w:t>
      </w:r>
      <w:r w:rsidRPr="002F66F4">
        <w:rPr>
          <w:rFonts w:ascii="Ebrima" w:hAnsi="Ebrima" w:cstheme="minorHAnsi"/>
          <w:color w:val="000000" w:themeColor="text1"/>
          <w:sz w:val="22"/>
          <w:szCs w:val="22"/>
        </w:rPr>
        <w:t xml:space="preserve">a segunda convocação da Assembleia </w:t>
      </w:r>
      <w:r w:rsidRPr="002F66F4">
        <w:rPr>
          <w:rFonts w:ascii="Ebrima" w:hAnsi="Ebrima"/>
          <w:color w:val="000000" w:themeColor="text1"/>
          <w:sz w:val="22"/>
          <w:szCs w:val="22"/>
        </w:rPr>
        <w:t xml:space="preserve">Geral não </w:t>
      </w:r>
      <w:r w:rsidRPr="002F66F4">
        <w:rPr>
          <w:rFonts w:ascii="Ebrima" w:hAnsi="Ebrima" w:cstheme="minorHAnsi"/>
          <w:color w:val="000000" w:themeColor="text1"/>
          <w:sz w:val="22"/>
          <w:szCs w:val="22"/>
        </w:rPr>
        <w:t xml:space="preserve">poderá ser realizada em conjunto com a primeira convocação. </w:t>
      </w:r>
      <w:r w:rsidRPr="002F66F4">
        <w:rPr>
          <w:rFonts w:ascii="Ebrima" w:hAnsi="Ebrima"/>
          <w:color w:val="000000" w:themeColor="text1"/>
          <w:sz w:val="22"/>
          <w:szCs w:val="22"/>
        </w:rPr>
        <w:t xml:space="preserve">Ambas as publicações previstas nesta </w:t>
      </w:r>
      <w:r w:rsidR="003D6D2E" w:rsidRPr="002F66F4">
        <w:rPr>
          <w:rFonts w:ascii="Ebrima" w:hAnsi="Ebrima"/>
          <w:color w:val="000000" w:themeColor="text1"/>
          <w:sz w:val="22"/>
          <w:szCs w:val="22"/>
        </w:rPr>
        <w:t>Cláusula</w:t>
      </w:r>
      <w:r w:rsidRPr="002F66F4">
        <w:rPr>
          <w:rFonts w:ascii="Ebrima" w:hAnsi="Ebrima"/>
          <w:color w:val="000000" w:themeColor="text1"/>
          <w:sz w:val="22"/>
          <w:szCs w:val="22"/>
        </w:rPr>
        <w:t xml:space="preserve"> serão realizadas na forma prevista pela Cláusula XII acima.</w:t>
      </w:r>
    </w:p>
    <w:p w14:paraId="393F1FBF"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45B1A9A5" w14:textId="77777777"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referida Assembleia Geral,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deverão deliberar: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2F66F4">
        <w:rPr>
          <w:rFonts w:ascii="Ebrima" w:hAnsi="Ebrima"/>
          <w:b/>
          <w:bCs/>
          <w:color w:val="000000" w:themeColor="text1"/>
          <w:sz w:val="22"/>
          <w:szCs w:val="22"/>
        </w:rPr>
        <w:t>(</w:t>
      </w:r>
      <w:proofErr w:type="spellStart"/>
      <w:r w:rsidRPr="002F66F4">
        <w:rPr>
          <w:rFonts w:ascii="Ebrima" w:hAnsi="Ebrima"/>
          <w:b/>
          <w:bCs/>
          <w:color w:val="000000" w:themeColor="text1"/>
          <w:sz w:val="22"/>
          <w:szCs w:val="22"/>
        </w:rPr>
        <w:t>ii</w:t>
      </w:r>
      <w:proofErr w:type="spellEnd"/>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03679388" w14:textId="01BF2EB2"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liquidação do Patrimônio Separado será realizada mediante transferência, em dação em pagamento, dos Créditos do Patrimônio Separado </w:t>
      </w:r>
      <w:r w:rsidR="007E5D3B">
        <w:rPr>
          <w:rFonts w:ascii="Ebrima" w:hAnsi="Ebrima"/>
          <w:color w:val="000000" w:themeColor="text1"/>
          <w:sz w:val="22"/>
          <w:szCs w:val="22"/>
        </w:rPr>
        <w:t>aos</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Titulares dos </w:t>
      </w:r>
      <w:r w:rsidRPr="002F66F4">
        <w:rPr>
          <w:rFonts w:ascii="Ebrima" w:hAnsi="Ebrima"/>
          <w:color w:val="000000" w:themeColor="text1"/>
          <w:sz w:val="22"/>
          <w:szCs w:val="22"/>
        </w:rPr>
        <w:t>CRI, para fins de extinção de toda e qualquer obrigação da Emissora decorrente dos CRI.</w:t>
      </w:r>
    </w:p>
    <w:p w14:paraId="37938673" w14:textId="77777777" w:rsidR="00D87C7A" w:rsidRPr="002F66F4" w:rsidRDefault="00D87C7A" w:rsidP="00021F7A">
      <w:pPr>
        <w:tabs>
          <w:tab w:val="left" w:pos="1134"/>
        </w:tabs>
        <w:spacing w:line="276" w:lineRule="auto"/>
        <w:ind w:left="709" w:right="-2"/>
        <w:jc w:val="both"/>
        <w:rPr>
          <w:rFonts w:ascii="Ebrima" w:hAnsi="Ebrima"/>
          <w:color w:val="000000" w:themeColor="text1"/>
          <w:sz w:val="22"/>
          <w:szCs w:val="22"/>
        </w:rPr>
      </w:pPr>
    </w:p>
    <w:p w14:paraId="3199AC8A" w14:textId="20FD6B59" w:rsidR="00D87C7A" w:rsidRPr="002F66F4" w:rsidRDefault="000A0436" w:rsidP="00021F7A">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2F66F4">
        <w:rPr>
          <w:rFonts w:ascii="Ebrima" w:hAnsi="Ebrima"/>
          <w:color w:val="000000" w:themeColor="text1"/>
          <w:sz w:val="22"/>
          <w:szCs w:val="22"/>
        </w:rPr>
        <w:t>D</w:t>
      </w:r>
      <w:r w:rsidR="00D87C7A" w:rsidRPr="002F66F4">
        <w:rPr>
          <w:rFonts w:ascii="Ebrima" w:hAnsi="Ebrima"/>
          <w:color w:val="000000" w:themeColor="text1"/>
          <w:sz w:val="22"/>
          <w:szCs w:val="22"/>
        </w:rPr>
        <w:t xml:space="preserve">estituída a Emissora, caberá ao Agente Fiduciário ou à referida instituição administradora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administrar os Créditos do Patrimônio Separado,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ii</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esgotar todos os recursos judiciais e extrajudiciais para a realização dos Créditos Imobiliários, bem como de suas respectivas </w:t>
      </w:r>
      <w:r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caso aplicável,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iii</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ratear os recursos obtidos entre 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 observado o disposto neste Termo de Securitização, e </w:t>
      </w:r>
      <w:r w:rsidR="00D87C7A" w:rsidRPr="002F66F4">
        <w:rPr>
          <w:rFonts w:ascii="Ebrima" w:hAnsi="Ebrima"/>
          <w:b/>
          <w:color w:val="000000" w:themeColor="text1"/>
          <w:sz w:val="22"/>
          <w:szCs w:val="22"/>
        </w:rPr>
        <w:t>(</w:t>
      </w:r>
      <w:proofErr w:type="spellStart"/>
      <w:r w:rsidR="00D87C7A" w:rsidRPr="002F66F4">
        <w:rPr>
          <w:rFonts w:ascii="Ebrima" w:hAnsi="Ebrima"/>
          <w:b/>
          <w:color w:val="000000" w:themeColor="text1"/>
          <w:sz w:val="22"/>
          <w:szCs w:val="22"/>
        </w:rPr>
        <w:t>iv</w:t>
      </w:r>
      <w:proofErr w:type="spellEnd"/>
      <w:r w:rsidR="00D87C7A" w:rsidRPr="002F66F4">
        <w:rPr>
          <w:rFonts w:ascii="Ebrima" w:hAnsi="Ebrima"/>
          <w:b/>
          <w:color w:val="000000" w:themeColor="text1"/>
          <w:sz w:val="22"/>
          <w:szCs w:val="22"/>
        </w:rPr>
        <w:t>)</w:t>
      </w:r>
      <w:r w:rsidR="00D87C7A" w:rsidRPr="002F66F4">
        <w:rPr>
          <w:rFonts w:ascii="Ebrima" w:hAnsi="Ebrima"/>
          <w:color w:val="000000" w:themeColor="text1"/>
          <w:sz w:val="22"/>
          <w:szCs w:val="22"/>
        </w:rPr>
        <w:t xml:space="preserve"> transferir os créditos oriundos dos Créditos Imobiliários e </w:t>
      </w:r>
      <w:r w:rsidR="00D956AD"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eventualmente não realizados aos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w:t>
      </w:r>
    </w:p>
    <w:p w14:paraId="6F7CFDE6" w14:textId="77777777" w:rsidR="00D87C7A" w:rsidRPr="002F66F4" w:rsidRDefault="00D87C7A" w:rsidP="00021F7A">
      <w:pPr>
        <w:tabs>
          <w:tab w:val="left" w:pos="1134"/>
        </w:tabs>
        <w:spacing w:line="276" w:lineRule="auto"/>
        <w:ind w:left="709" w:right="-2"/>
        <w:jc w:val="both"/>
        <w:rPr>
          <w:rFonts w:ascii="Ebrima" w:hAnsi="Ebrima"/>
          <w:bCs/>
          <w:color w:val="000000" w:themeColor="text1"/>
          <w:sz w:val="22"/>
          <w:szCs w:val="22"/>
        </w:rPr>
      </w:pPr>
    </w:p>
    <w:p w14:paraId="2925639B" w14:textId="77777777" w:rsidR="00D87C7A" w:rsidRPr="002F66F4" w:rsidRDefault="00D87C7A" w:rsidP="00021F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realização dos direitos dos </w:t>
      </w:r>
      <w:r w:rsidRPr="002F66F4">
        <w:rPr>
          <w:rFonts w:ascii="Ebrima" w:hAnsi="Ebrima" w:cstheme="minorHAnsi"/>
          <w:bCs/>
          <w:color w:val="000000" w:themeColor="text1"/>
          <w:sz w:val="22"/>
          <w:szCs w:val="22"/>
        </w:rPr>
        <w:t>Titulares dos</w:t>
      </w:r>
      <w:r w:rsidRPr="002F66F4">
        <w:rPr>
          <w:rFonts w:ascii="Ebrima" w:hAnsi="Ebrima"/>
          <w:color w:val="000000" w:themeColor="text1"/>
          <w:sz w:val="22"/>
          <w:szCs w:val="22"/>
        </w:rPr>
        <w:t xml:space="preserve"> CRI estará limitada aos Créditos do Patrimônio Separado, nos termos do parágrafo 3</w:t>
      </w:r>
      <w:r w:rsidRPr="002F66F4">
        <w:rPr>
          <w:rFonts w:ascii="Ebrima" w:hAnsi="Ebrima"/>
          <w:color w:val="000000" w:themeColor="text1"/>
          <w:sz w:val="22"/>
          <w:szCs w:val="22"/>
          <w:vertAlign w:val="superscript"/>
        </w:rPr>
        <w:t>o</w:t>
      </w:r>
      <w:r w:rsidRPr="002F66F4">
        <w:rPr>
          <w:rFonts w:ascii="Ebrima" w:hAnsi="Ebrima"/>
          <w:color w:val="000000" w:themeColor="text1"/>
          <w:sz w:val="22"/>
          <w:szCs w:val="22"/>
        </w:rPr>
        <w:t xml:space="preserve"> do artigo 11 da Lei nº 9.514/97, não havendo qualquer outra garantia prestada por terceiros ou pela própria Emissora.</w:t>
      </w:r>
    </w:p>
    <w:p w14:paraId="1A6AFF50"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15D156EA" w14:textId="5C1AAB6B"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206" w:name="_Toc451888010"/>
      <w:bookmarkStart w:id="207" w:name="_Toc453263784"/>
      <w:bookmarkStart w:id="208" w:name="_Toc432070566"/>
      <w:bookmarkStart w:id="209" w:name="_Toc528153858"/>
      <w:bookmarkStart w:id="210" w:name="_Toc89184581"/>
      <w:bookmarkStart w:id="211" w:name="_Toc89709706"/>
      <w:bookmarkStart w:id="212" w:name="_Toc89443359"/>
      <w:r w:rsidRPr="002F66F4">
        <w:rPr>
          <w:rFonts w:ascii="Ebrima" w:hAnsi="Ebrima"/>
          <w:color w:val="000000" w:themeColor="text1"/>
          <w:sz w:val="22"/>
          <w:szCs w:val="22"/>
        </w:rPr>
        <w:t xml:space="preserve">CLÁUSULA XIV – </w:t>
      </w:r>
      <w:r w:rsidRPr="002F66F4">
        <w:rPr>
          <w:rFonts w:ascii="Ebrima" w:hAnsi="Ebrima"/>
          <w:smallCaps/>
          <w:color w:val="000000" w:themeColor="text1"/>
          <w:sz w:val="22"/>
          <w:szCs w:val="22"/>
        </w:rPr>
        <w:t>DESPESAS DO PATRIMÔNIO SEPARADO</w:t>
      </w:r>
      <w:bookmarkEnd w:id="206"/>
      <w:bookmarkEnd w:id="207"/>
      <w:bookmarkEnd w:id="208"/>
      <w:bookmarkEnd w:id="209"/>
      <w:bookmarkEnd w:id="210"/>
      <w:bookmarkEnd w:id="211"/>
      <w:bookmarkEnd w:id="212"/>
    </w:p>
    <w:p w14:paraId="1B0000FD"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0FC2D418" w14:textId="3F7B96C1" w:rsidR="004F5470" w:rsidRPr="002F66F4" w:rsidRDefault="004F5470" w:rsidP="004F5470">
      <w:pPr>
        <w:pStyle w:val="PargrafodaLista"/>
        <w:numPr>
          <w:ilvl w:val="1"/>
          <w:numId w:val="25"/>
        </w:numPr>
        <w:tabs>
          <w:tab w:val="left" w:pos="709"/>
        </w:tabs>
        <w:spacing w:line="300" w:lineRule="exact"/>
        <w:ind w:left="0" w:right="-2" w:firstLine="0"/>
        <w:jc w:val="both"/>
        <w:rPr>
          <w:rFonts w:ascii="Ebrima" w:hAnsi="Ebrima" w:cstheme="minorHAnsi"/>
          <w:sz w:val="22"/>
          <w:szCs w:val="22"/>
        </w:rPr>
      </w:pPr>
      <w:r w:rsidRPr="002F66F4">
        <w:rPr>
          <w:rFonts w:ascii="Ebrima" w:hAnsi="Ebrima" w:cstheme="minorHAnsi"/>
          <w:sz w:val="22"/>
          <w:szCs w:val="22"/>
        </w:rPr>
        <w:t xml:space="preserve">Serão de responsabilidade da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o pagamento, com recursos do Patrimônio Separado e em adição aos pagamentos de Amortização Programada, Remuneração e demais previstos neste Termo (“</w:t>
      </w:r>
      <w:r w:rsidRPr="002F66F4">
        <w:rPr>
          <w:rFonts w:ascii="Ebrima" w:hAnsi="Ebrima" w:cstheme="minorHAnsi"/>
          <w:sz w:val="22"/>
          <w:szCs w:val="22"/>
          <w:u w:val="single"/>
        </w:rPr>
        <w:t>Despesas</w:t>
      </w:r>
      <w:r w:rsidRPr="002F66F4">
        <w:rPr>
          <w:rFonts w:ascii="Ebrima" w:hAnsi="Ebrima" w:cstheme="minorHAnsi"/>
          <w:sz w:val="22"/>
          <w:szCs w:val="22"/>
        </w:rPr>
        <w:t>”):</w:t>
      </w:r>
    </w:p>
    <w:p w14:paraId="404F64BA"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40D7FC67" w14:textId="13790C59"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as despesas com a gestão, realização</w:t>
      </w:r>
      <w:r w:rsidR="00DC437D">
        <w:rPr>
          <w:rFonts w:ascii="Ebrima" w:hAnsi="Ebrima" w:cstheme="minorHAnsi"/>
          <w:sz w:val="22"/>
          <w:szCs w:val="22"/>
        </w:rPr>
        <w:t>, cobrança, contabilidade, auditoria</w:t>
      </w:r>
      <w:r w:rsidRPr="002F66F4">
        <w:rPr>
          <w:rFonts w:ascii="Ebrima" w:hAnsi="Ebrima" w:cstheme="minorHAnsi"/>
          <w:sz w:val="22"/>
          <w:szCs w:val="22"/>
        </w:rPr>
        <w:t xml:space="preserve"> e administração do Patrimônio Separado e na hipótese de liquidação do Patrimônio Separado, incluindo, sem limitação, o pagamento da Taxa de Administração</w:t>
      </w:r>
      <w:r w:rsidR="002E072F">
        <w:rPr>
          <w:rFonts w:ascii="Ebrima" w:hAnsi="Ebrima" w:cstheme="minorHAnsi"/>
          <w:sz w:val="22"/>
          <w:szCs w:val="22"/>
        </w:rPr>
        <w:t xml:space="preserve"> e eventual transferência ao Agente Fiduciário ou a terceiros</w:t>
      </w:r>
      <w:r w:rsidRPr="002F66F4">
        <w:rPr>
          <w:rFonts w:ascii="Ebrima" w:hAnsi="Ebrima" w:cstheme="minorHAnsi"/>
          <w:sz w:val="22"/>
          <w:szCs w:val="22"/>
        </w:rPr>
        <w:t>;</w:t>
      </w:r>
    </w:p>
    <w:p w14:paraId="38FAC42D"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0744B423" w14:textId="65165BFA"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lastRenderedPageBreak/>
        <w:t xml:space="preserve">as despesas com prestadores de serviços contratados para a </w:t>
      </w:r>
      <w:r w:rsidR="00FC37BC">
        <w:rPr>
          <w:rFonts w:ascii="Ebrima" w:hAnsi="Ebrima" w:cstheme="minorHAnsi"/>
          <w:sz w:val="22"/>
          <w:szCs w:val="22"/>
        </w:rPr>
        <w:t>Operação</w:t>
      </w:r>
      <w:r w:rsidRPr="002F66F4">
        <w:rPr>
          <w:rFonts w:ascii="Ebrima" w:hAnsi="Ebrima" w:cstheme="minorHAnsi"/>
          <w:sz w:val="22"/>
          <w:szCs w:val="22"/>
        </w:rPr>
        <w:t xml:space="preserve">, tais como instituição </w:t>
      </w:r>
      <w:proofErr w:type="spellStart"/>
      <w:r w:rsidRPr="002F66F4">
        <w:rPr>
          <w:rFonts w:ascii="Ebrima" w:hAnsi="Ebrima" w:cstheme="minorHAnsi"/>
          <w:sz w:val="22"/>
          <w:szCs w:val="22"/>
        </w:rPr>
        <w:t>custodiante</w:t>
      </w:r>
      <w:proofErr w:type="spellEnd"/>
      <w:r w:rsidRPr="002F66F4">
        <w:rPr>
          <w:rFonts w:ascii="Ebrima" w:hAnsi="Ebrima" w:cstheme="minorHAnsi"/>
          <w:sz w:val="22"/>
          <w:szCs w:val="22"/>
        </w:rPr>
        <w:t xml:space="preserve">, </w:t>
      </w:r>
      <w:r w:rsidR="002E072F">
        <w:rPr>
          <w:rFonts w:ascii="Ebrima" w:hAnsi="Ebrima" w:cstheme="minorHAnsi"/>
          <w:sz w:val="22"/>
          <w:szCs w:val="22"/>
        </w:rPr>
        <w:t>Agente Fiduciário</w:t>
      </w:r>
      <w:r w:rsidR="00B80DE9">
        <w:rPr>
          <w:rFonts w:ascii="Ebrima" w:hAnsi="Ebrima" w:cstheme="minorHAnsi"/>
          <w:sz w:val="22"/>
          <w:szCs w:val="22"/>
        </w:rPr>
        <w:t xml:space="preserve">, </w:t>
      </w:r>
      <w:r w:rsidRPr="002F66F4">
        <w:rPr>
          <w:rFonts w:ascii="Ebrima" w:hAnsi="Ebrima" w:cstheme="minorHAnsi"/>
          <w:sz w:val="22"/>
          <w:szCs w:val="22"/>
        </w:rPr>
        <w:t xml:space="preserve">empresas de guarda e registrador dos documentos que representem os Créditos Imobiliários, empresa de monitoramento de garantias, </w:t>
      </w:r>
      <w:proofErr w:type="spellStart"/>
      <w:r w:rsidRPr="002F66F4">
        <w:rPr>
          <w:rFonts w:ascii="Ebrima" w:hAnsi="Ebrima" w:cstheme="minorHAnsi"/>
          <w:sz w:val="22"/>
          <w:szCs w:val="22"/>
        </w:rPr>
        <w:t>escriturador</w:t>
      </w:r>
      <w:proofErr w:type="spellEnd"/>
      <w:r w:rsidRPr="002F66F4">
        <w:rPr>
          <w:rFonts w:ascii="Ebrima" w:hAnsi="Ebrima" w:cstheme="minorHAnsi"/>
          <w:sz w:val="22"/>
          <w:szCs w:val="22"/>
        </w:rPr>
        <w:t xml:space="preserve">, banco liquidante, </w:t>
      </w:r>
      <w:proofErr w:type="gramStart"/>
      <w:r w:rsidRPr="002F66F4">
        <w:rPr>
          <w:rFonts w:ascii="Ebrima" w:hAnsi="Ebrima" w:cstheme="minorHAnsi"/>
          <w:sz w:val="22"/>
          <w:szCs w:val="22"/>
        </w:rPr>
        <w:t>câmaras</w:t>
      </w:r>
      <w:proofErr w:type="gramEnd"/>
      <w:r w:rsidRPr="002F66F4">
        <w:rPr>
          <w:rFonts w:ascii="Ebrima" w:hAnsi="Ebrima" w:cstheme="minorHAnsi"/>
          <w:sz w:val="22"/>
          <w:szCs w:val="22"/>
        </w:rPr>
        <w:t xml:space="preserve"> de liquidação onde os CRI estejam depositados para negociação, bem como quaisquer outros prestadores julgados importantes </w:t>
      </w:r>
      <w:r w:rsidR="00356224">
        <w:rPr>
          <w:rFonts w:ascii="Ebrima" w:hAnsi="Ebrima" w:cstheme="minorHAnsi"/>
          <w:sz w:val="22"/>
          <w:szCs w:val="22"/>
        </w:rPr>
        <w:t xml:space="preserve">pela Emissora </w:t>
      </w:r>
      <w:r w:rsidRPr="002F66F4">
        <w:rPr>
          <w:rFonts w:ascii="Ebrima" w:hAnsi="Ebrima" w:cstheme="minorHAnsi"/>
          <w:sz w:val="22"/>
          <w:szCs w:val="22"/>
        </w:rPr>
        <w:t>para a boa e correta administração do Patrimônio Separado;</w:t>
      </w:r>
    </w:p>
    <w:p w14:paraId="71BF689F" w14:textId="77777777" w:rsidR="004F5470" w:rsidRPr="002F66F4" w:rsidRDefault="004F5470" w:rsidP="00E901C0">
      <w:pPr>
        <w:pStyle w:val="PargrafodaLista"/>
        <w:tabs>
          <w:tab w:val="left" w:pos="1560"/>
        </w:tabs>
        <w:spacing w:line="300" w:lineRule="exact"/>
        <w:ind w:left="709"/>
        <w:rPr>
          <w:rFonts w:ascii="Ebrima" w:hAnsi="Ebrima" w:cstheme="minorHAnsi"/>
          <w:sz w:val="22"/>
          <w:szCs w:val="22"/>
        </w:rPr>
      </w:pPr>
    </w:p>
    <w:p w14:paraId="571D87A8" w14:textId="4406E703"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 xml:space="preserve">as despesas com gestão dos Créditos Imobiliários, como aquelas incorridas com </w:t>
      </w:r>
      <w:proofErr w:type="spellStart"/>
      <w:r w:rsidRPr="002F66F4">
        <w:rPr>
          <w:rFonts w:ascii="Ebrima" w:hAnsi="Ebrima" w:cstheme="minorHAnsi"/>
          <w:sz w:val="22"/>
          <w:szCs w:val="22"/>
        </w:rPr>
        <w:t>boletagem</w:t>
      </w:r>
      <w:proofErr w:type="spellEnd"/>
      <w:r w:rsidRPr="002F66F4">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22EA2774"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0BF84471" w14:textId="5C7E5A08"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 xml:space="preserve">, para resguardar os interesses dos Titulares </w:t>
      </w:r>
      <w:r w:rsidRPr="00320E07">
        <w:rPr>
          <w:rFonts w:ascii="Ebrima" w:hAnsi="Ebrima" w:cstheme="minorHAnsi"/>
          <w:sz w:val="22"/>
          <w:szCs w:val="22"/>
        </w:rPr>
        <w:t>dos</w:t>
      </w:r>
      <w:r w:rsidR="00356224" w:rsidRPr="002F66F4">
        <w:rPr>
          <w:rFonts w:ascii="Ebrima" w:hAnsi="Ebrima" w:cstheme="minorHAnsi"/>
          <w:sz w:val="22"/>
          <w:szCs w:val="22"/>
        </w:rPr>
        <w:t xml:space="preserve"> </w:t>
      </w:r>
      <w:r w:rsidRPr="002F66F4">
        <w:rPr>
          <w:rFonts w:ascii="Ebrima" w:hAnsi="Ebrima" w:cstheme="minorHAnsi"/>
          <w:sz w:val="22"/>
          <w:szCs w:val="22"/>
        </w:rPr>
        <w:t>CRI, e para realização dos Créditos do Patrimônio Separado, inclusive quanto à sua contabilização e auditoria financeira;</w:t>
      </w:r>
    </w:p>
    <w:p w14:paraId="4E665879"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475D075A" w14:textId="0F47393D"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 xml:space="preserve">as eventuais despesas, depósitos e custas judiciais decorrentes da sucumbência em ações judiciais ajuizadas com a finalidade de resguardar os interesses dos Titulares </w:t>
      </w:r>
      <w:r w:rsidRPr="00320E07">
        <w:rPr>
          <w:rFonts w:ascii="Ebrima" w:hAnsi="Ebrima" w:cstheme="minorHAnsi"/>
          <w:sz w:val="22"/>
          <w:szCs w:val="22"/>
        </w:rPr>
        <w:t>dos</w:t>
      </w:r>
      <w:r w:rsidR="00921323" w:rsidRPr="002F66F4">
        <w:rPr>
          <w:rFonts w:ascii="Ebrima" w:hAnsi="Ebrima" w:cstheme="minorHAnsi"/>
          <w:sz w:val="22"/>
          <w:szCs w:val="22"/>
        </w:rPr>
        <w:t xml:space="preserve"> </w:t>
      </w:r>
      <w:r w:rsidRPr="002F66F4">
        <w:rPr>
          <w:rFonts w:ascii="Ebrima" w:hAnsi="Ebrima" w:cstheme="minorHAnsi"/>
          <w:sz w:val="22"/>
          <w:szCs w:val="22"/>
        </w:rPr>
        <w:t xml:space="preserve">CRI e a </w:t>
      </w:r>
      <w:r w:rsidRPr="00320E07">
        <w:rPr>
          <w:rFonts w:ascii="Ebrima" w:hAnsi="Ebrima" w:cstheme="minorHAnsi"/>
          <w:sz w:val="22"/>
          <w:szCs w:val="22"/>
        </w:rPr>
        <w:t>realização</w:t>
      </w:r>
      <w:r w:rsidR="00E33545" w:rsidRPr="002F66F4">
        <w:rPr>
          <w:rFonts w:ascii="Ebrima" w:hAnsi="Ebrima" w:cstheme="minorHAnsi"/>
          <w:sz w:val="22"/>
          <w:szCs w:val="22"/>
        </w:rPr>
        <w:t xml:space="preserve"> </w:t>
      </w:r>
      <w:r w:rsidRPr="002F66F4">
        <w:rPr>
          <w:rFonts w:ascii="Ebrima" w:hAnsi="Ebrima" w:cstheme="minorHAnsi"/>
          <w:sz w:val="22"/>
          <w:szCs w:val="22"/>
        </w:rPr>
        <w:t>dos Créditos do Patrimônio Separado;</w:t>
      </w:r>
    </w:p>
    <w:p w14:paraId="56EFE907"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4CCB8982"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37672382"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0AC9FF8E"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remuneração e todas as verbas devidas às instituições financeiras onde se encontrem abertas as contas correntes integrantes do Patrimônio Separado;</w:t>
      </w:r>
    </w:p>
    <w:p w14:paraId="025DAF73"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5F207F7B" w14:textId="240194C5"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w:t>
      </w:r>
      <w:r w:rsidR="0067406A" w:rsidRPr="002F66F4">
        <w:rPr>
          <w:rFonts w:ascii="Ebrima" w:hAnsi="Ebrima" w:cstheme="minorHAnsi"/>
          <w:sz w:val="22"/>
          <w:szCs w:val="22"/>
        </w:rPr>
        <w:t xml:space="preserve">seus </w:t>
      </w:r>
      <w:r w:rsidRPr="002F66F4">
        <w:rPr>
          <w:rFonts w:ascii="Ebrima" w:hAnsi="Ebrima" w:cstheme="minorHAnsi"/>
          <w:sz w:val="22"/>
          <w:szCs w:val="22"/>
        </w:rPr>
        <w:t>eventuais aditamentos;</w:t>
      </w:r>
    </w:p>
    <w:p w14:paraId="7CC76E12"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09D697F6"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proofErr w:type="gramStart"/>
      <w:r w:rsidRPr="002F66F4">
        <w:rPr>
          <w:rFonts w:ascii="Ebrima" w:hAnsi="Ebrima" w:cstheme="minorHAnsi"/>
          <w:sz w:val="22"/>
          <w:szCs w:val="22"/>
        </w:rPr>
        <w:t>custos e despesas necessários à realização de Assembleias Gerais, inclusive quanto à convocação, informe</w:t>
      </w:r>
      <w:proofErr w:type="gramEnd"/>
      <w:r w:rsidRPr="002F66F4">
        <w:rPr>
          <w:rFonts w:ascii="Ebrima" w:hAnsi="Ebrima" w:cstheme="minorHAnsi"/>
          <w:sz w:val="22"/>
          <w:szCs w:val="22"/>
        </w:rPr>
        <w:t xml:space="preserve"> e correspondência a investidores, na forma da regulamentação aplicável;</w:t>
      </w:r>
    </w:p>
    <w:p w14:paraId="08906FBE" w14:textId="77777777" w:rsidR="004F5470" w:rsidRPr="002F66F4" w:rsidRDefault="004F5470" w:rsidP="00E901C0">
      <w:pPr>
        <w:pStyle w:val="PargrafodaLista"/>
        <w:tabs>
          <w:tab w:val="left" w:pos="1560"/>
        </w:tabs>
        <w:ind w:left="709"/>
        <w:rPr>
          <w:rFonts w:ascii="Ebrima" w:hAnsi="Ebrima" w:cstheme="minorHAnsi"/>
          <w:sz w:val="22"/>
          <w:szCs w:val="22"/>
        </w:rPr>
      </w:pPr>
    </w:p>
    <w:p w14:paraId="281B886B"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2F66F4" w:rsidRDefault="004F5470" w:rsidP="00E901C0">
      <w:pPr>
        <w:pStyle w:val="PargrafodaLista"/>
        <w:tabs>
          <w:tab w:val="left" w:pos="1560"/>
        </w:tabs>
        <w:ind w:left="709"/>
        <w:rPr>
          <w:rFonts w:ascii="Ebrima" w:hAnsi="Ebrima" w:cstheme="minorHAnsi"/>
          <w:sz w:val="22"/>
          <w:szCs w:val="22"/>
        </w:rPr>
      </w:pPr>
    </w:p>
    <w:p w14:paraId="03C8615E" w14:textId="3EDC87D6"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eventuais prêmios de seguro</w:t>
      </w:r>
      <w:r w:rsidR="00F60844">
        <w:rPr>
          <w:rFonts w:ascii="Ebrima" w:hAnsi="Ebrima" w:cstheme="minorHAnsi"/>
          <w:sz w:val="22"/>
          <w:szCs w:val="22"/>
        </w:rPr>
        <w:t>,</w:t>
      </w:r>
      <w:r w:rsidR="00F60844" w:rsidRPr="0061174C">
        <w:rPr>
          <w:rFonts w:ascii="Ebrima" w:hAnsi="Ebrima"/>
          <w:sz w:val="22"/>
        </w:rPr>
        <w:t xml:space="preserve"> ou </w:t>
      </w:r>
      <w:r w:rsidR="000E3506" w:rsidRPr="0061174C">
        <w:rPr>
          <w:rFonts w:ascii="Ebrima" w:hAnsi="Ebrima"/>
          <w:sz w:val="22"/>
        </w:rPr>
        <w:t xml:space="preserve">custos com derivativos </w:t>
      </w:r>
      <w:r w:rsidR="000E3506">
        <w:rPr>
          <w:rFonts w:ascii="Ebrima" w:hAnsi="Ebrima" w:cstheme="minorHAnsi"/>
          <w:sz w:val="22"/>
          <w:szCs w:val="22"/>
        </w:rPr>
        <w:t>(se aplicável)</w:t>
      </w:r>
      <w:r w:rsidRPr="002F66F4">
        <w:rPr>
          <w:rFonts w:ascii="Ebrima" w:hAnsi="Ebrima" w:cstheme="minorHAnsi"/>
          <w:sz w:val="22"/>
          <w:szCs w:val="22"/>
        </w:rPr>
        <w:t>;</w:t>
      </w:r>
    </w:p>
    <w:p w14:paraId="394C013B" w14:textId="77777777" w:rsidR="004F5470" w:rsidRPr="002F66F4" w:rsidRDefault="004F5470" w:rsidP="00E901C0">
      <w:pPr>
        <w:pStyle w:val="PargrafodaLista"/>
        <w:tabs>
          <w:tab w:val="left" w:pos="1560"/>
        </w:tabs>
        <w:ind w:left="709"/>
        <w:rPr>
          <w:rFonts w:ascii="Ebrima" w:hAnsi="Ebrima" w:cstheme="minorHAnsi"/>
          <w:sz w:val="22"/>
          <w:szCs w:val="22"/>
        </w:rPr>
      </w:pPr>
    </w:p>
    <w:p w14:paraId="33D8031C"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lastRenderedPageBreak/>
        <w:t>contribuições devidas às entidades administradoras do mercado organizado em que os CRI sejam admitidos à negociação, e gastos com seu registro para negociação;</w:t>
      </w:r>
    </w:p>
    <w:p w14:paraId="00FC1860"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623FCE20"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0198D156"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3EE4BF57"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2F66F4" w:rsidRDefault="004F5470" w:rsidP="00E901C0">
      <w:pPr>
        <w:pStyle w:val="PargrafodaLista"/>
        <w:tabs>
          <w:tab w:val="left" w:pos="1560"/>
        </w:tabs>
        <w:ind w:left="709"/>
        <w:rPr>
          <w:rFonts w:ascii="Ebrima" w:hAnsi="Ebrima" w:cstheme="minorHAnsi"/>
          <w:sz w:val="22"/>
          <w:szCs w:val="22"/>
        </w:rPr>
      </w:pPr>
    </w:p>
    <w:p w14:paraId="0F13923E"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w:t>
      </w:r>
    </w:p>
    <w:p w14:paraId="7CDE1FF9" w14:textId="77777777" w:rsidR="004F5470" w:rsidRPr="002F66F4" w:rsidRDefault="004F5470" w:rsidP="00E901C0">
      <w:pPr>
        <w:pStyle w:val="PargrafodaLista"/>
        <w:tabs>
          <w:tab w:val="left" w:pos="1560"/>
        </w:tabs>
        <w:spacing w:line="300" w:lineRule="exact"/>
        <w:ind w:left="709"/>
        <w:rPr>
          <w:rFonts w:ascii="Ebrima" w:hAnsi="Ebrima" w:cstheme="minorHAnsi"/>
          <w:sz w:val="22"/>
          <w:szCs w:val="22"/>
        </w:rPr>
      </w:pPr>
    </w:p>
    <w:p w14:paraId="707D9049" w14:textId="77777777"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 xml:space="preserve">toda e qualquer despesa incorrida pela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2F66F4" w:rsidRDefault="004F5470" w:rsidP="00E901C0">
      <w:pPr>
        <w:pStyle w:val="PargrafodaLista"/>
        <w:tabs>
          <w:tab w:val="left" w:pos="1560"/>
        </w:tabs>
        <w:spacing w:line="300" w:lineRule="exact"/>
        <w:ind w:left="709"/>
        <w:rPr>
          <w:rFonts w:ascii="Ebrima" w:hAnsi="Ebrima" w:cstheme="minorHAnsi"/>
          <w:sz w:val="22"/>
          <w:szCs w:val="22"/>
        </w:rPr>
      </w:pPr>
    </w:p>
    <w:p w14:paraId="742D644C" w14:textId="250C6605" w:rsidR="004F5470" w:rsidRPr="002F66F4" w:rsidRDefault="004F5470" w:rsidP="00E901C0">
      <w:pPr>
        <w:numPr>
          <w:ilvl w:val="0"/>
          <w:numId w:val="164"/>
        </w:numPr>
        <w:tabs>
          <w:tab w:val="left" w:pos="1560"/>
        </w:tabs>
        <w:spacing w:line="300" w:lineRule="exact"/>
        <w:ind w:left="709" w:right="-2" w:firstLine="0"/>
        <w:jc w:val="both"/>
        <w:rPr>
          <w:rFonts w:ascii="Ebrima" w:hAnsi="Ebrima" w:cstheme="minorHAnsi"/>
          <w:sz w:val="22"/>
          <w:szCs w:val="22"/>
        </w:rPr>
      </w:pPr>
      <w:r w:rsidRPr="002F66F4">
        <w:rPr>
          <w:rFonts w:ascii="Ebrima" w:hAnsi="Ebrima" w:cstheme="minorHAnsi"/>
          <w:sz w:val="22"/>
          <w:szCs w:val="22"/>
        </w:rPr>
        <w:t>quaisquer outros ho</w:t>
      </w:r>
      <w:r w:rsidR="000E3506">
        <w:rPr>
          <w:rFonts w:ascii="Ebrima" w:hAnsi="Ebrima" w:cstheme="minorHAnsi"/>
          <w:sz w:val="22"/>
          <w:szCs w:val="22"/>
        </w:rPr>
        <w:t>no</w:t>
      </w:r>
      <w:r w:rsidRPr="002F66F4">
        <w:rPr>
          <w:rFonts w:ascii="Ebrima" w:hAnsi="Ebrima" w:cstheme="minorHAnsi"/>
          <w:sz w:val="22"/>
          <w:szCs w:val="22"/>
        </w:rPr>
        <w:t xml:space="preserve">rários, custos e despesas previstos </w:t>
      </w:r>
      <w:r w:rsidR="00C55A45" w:rsidRPr="002F66F4">
        <w:rPr>
          <w:rFonts w:ascii="Ebrima" w:hAnsi="Ebrima" w:cstheme="minorHAnsi"/>
          <w:sz w:val="22"/>
          <w:szCs w:val="22"/>
        </w:rPr>
        <w:t xml:space="preserve">a Escritura de Emissão de Debêntures e </w:t>
      </w:r>
      <w:r w:rsidRPr="002F66F4">
        <w:rPr>
          <w:rFonts w:ascii="Ebrima" w:hAnsi="Ebrima" w:cstheme="minorHAnsi"/>
          <w:sz w:val="22"/>
          <w:szCs w:val="22"/>
        </w:rPr>
        <w:t>neste Termo de Securitização.</w:t>
      </w:r>
    </w:p>
    <w:p w14:paraId="0C6DC06F" w14:textId="77777777" w:rsidR="004F5470" w:rsidRPr="002F66F4" w:rsidRDefault="004F5470" w:rsidP="00E901C0">
      <w:pPr>
        <w:tabs>
          <w:tab w:val="left" w:pos="1560"/>
        </w:tabs>
        <w:spacing w:line="300" w:lineRule="exact"/>
        <w:ind w:left="709" w:right="-2"/>
        <w:jc w:val="both"/>
        <w:rPr>
          <w:rFonts w:ascii="Ebrima" w:hAnsi="Ebrima" w:cstheme="minorHAnsi"/>
          <w:sz w:val="22"/>
          <w:szCs w:val="22"/>
        </w:rPr>
      </w:pPr>
    </w:p>
    <w:p w14:paraId="697C0982" w14:textId="6BB5135E" w:rsidR="004F5470" w:rsidRPr="002F66F4" w:rsidRDefault="004F5470" w:rsidP="004F5470">
      <w:pPr>
        <w:pStyle w:val="PargrafodaLista"/>
        <w:numPr>
          <w:ilvl w:val="1"/>
          <w:numId w:val="25"/>
        </w:numPr>
        <w:tabs>
          <w:tab w:val="left" w:pos="709"/>
        </w:tabs>
        <w:spacing w:line="300" w:lineRule="exact"/>
        <w:ind w:left="0" w:right="-2" w:firstLine="0"/>
        <w:jc w:val="both"/>
        <w:rPr>
          <w:rFonts w:ascii="Ebrima" w:hAnsi="Ebrima" w:cstheme="minorHAnsi"/>
          <w:sz w:val="22"/>
          <w:szCs w:val="22"/>
        </w:rPr>
      </w:pPr>
      <w:r w:rsidRPr="002F66F4">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2F66F4" w:rsidRDefault="004F5470" w:rsidP="004F5470">
      <w:pPr>
        <w:tabs>
          <w:tab w:val="left" w:pos="1134"/>
        </w:tabs>
        <w:spacing w:line="300" w:lineRule="exact"/>
        <w:ind w:right="-2"/>
        <w:jc w:val="both"/>
        <w:rPr>
          <w:rFonts w:ascii="Ebrima" w:hAnsi="Ebrima" w:cstheme="minorHAnsi"/>
          <w:sz w:val="22"/>
          <w:szCs w:val="22"/>
        </w:rPr>
      </w:pPr>
    </w:p>
    <w:p w14:paraId="64312DC3" w14:textId="24DF1109" w:rsidR="004F5470" w:rsidRPr="002F66F4" w:rsidRDefault="004F5470" w:rsidP="004F5470">
      <w:pPr>
        <w:pStyle w:val="PargrafodaLista"/>
        <w:numPr>
          <w:ilvl w:val="1"/>
          <w:numId w:val="25"/>
        </w:numPr>
        <w:tabs>
          <w:tab w:val="left" w:pos="709"/>
        </w:tabs>
        <w:spacing w:line="300" w:lineRule="exact"/>
        <w:ind w:left="0" w:right="-2" w:firstLine="0"/>
        <w:jc w:val="both"/>
        <w:rPr>
          <w:rFonts w:ascii="Ebrima" w:hAnsi="Ebrima"/>
          <w:sz w:val="22"/>
          <w:szCs w:val="22"/>
        </w:rPr>
      </w:pPr>
      <w:r w:rsidRPr="002F66F4">
        <w:rPr>
          <w:rFonts w:ascii="Ebrima" w:hAnsi="Ebrima" w:cstheme="minorHAnsi"/>
          <w:sz w:val="22"/>
          <w:szCs w:val="22"/>
        </w:rPr>
        <w:t xml:space="preserve">Em caso de </w:t>
      </w:r>
      <w:r w:rsidR="007C2E92" w:rsidRPr="002F66F4">
        <w:rPr>
          <w:rFonts w:ascii="Ebrima" w:hAnsi="Ebrima" w:cstheme="minorHAnsi"/>
          <w:sz w:val="22"/>
          <w:szCs w:val="22"/>
        </w:rPr>
        <w:t xml:space="preserve">resgate antecipado </w:t>
      </w:r>
      <w:r w:rsidRPr="002F66F4">
        <w:rPr>
          <w:rFonts w:ascii="Ebrima" w:hAnsi="Ebrima" w:cstheme="minorHAnsi"/>
          <w:sz w:val="22"/>
          <w:szCs w:val="22"/>
        </w:rPr>
        <w:t xml:space="preserve">das Debêntures, de insuficiência de recursos no Fundo de </w:t>
      </w:r>
      <w:r w:rsidR="00891CFD" w:rsidRPr="00D5613A">
        <w:rPr>
          <w:rFonts w:ascii="Ebrima" w:hAnsi="Ebrima"/>
          <w:color w:val="000000" w:themeColor="text1"/>
          <w:sz w:val="22"/>
        </w:rPr>
        <w:t>Juros</w:t>
      </w:r>
      <w:r w:rsidR="00891CFD">
        <w:rPr>
          <w:rFonts w:ascii="Ebrima" w:hAnsi="Ebrima"/>
          <w:color w:val="000000" w:themeColor="text1"/>
          <w:sz w:val="22"/>
        </w:rPr>
        <w:t xml:space="preserve"> </w:t>
      </w:r>
      <w:r w:rsidRPr="002F66F4">
        <w:rPr>
          <w:rFonts w:ascii="Ebrima" w:hAnsi="Ebrima" w:cstheme="minorHAnsi"/>
          <w:sz w:val="22"/>
          <w:szCs w:val="22"/>
        </w:rPr>
        <w:t>e/ou não recebimento de recursos dos Créditos Imobiliários, as Despesas serão suportadas pelo Patrimônio Separado e, caso não seja suficiente, pelos Titulares dos CRI. Em última instância, as Despesas que eventualmente não tenham sido saldadas na forma dest</w:t>
      </w:r>
      <w:r w:rsidR="0091528D" w:rsidRPr="002F66F4">
        <w:rPr>
          <w:rFonts w:ascii="Ebrima" w:hAnsi="Ebrima" w:cstheme="minorHAnsi"/>
          <w:sz w:val="22"/>
          <w:szCs w:val="22"/>
        </w:rPr>
        <w:t>a Cláusula</w:t>
      </w:r>
      <w:r w:rsidRPr="002F66F4">
        <w:rPr>
          <w:rFonts w:ascii="Ebrima" w:hAnsi="Ebrima" w:cstheme="minorHAnsi"/>
          <w:sz w:val="22"/>
          <w:szCs w:val="22"/>
        </w:rPr>
        <w:t xml:space="preserve"> serão acrescidas à dívida dos Créditos Imobiliários e gozarão das mesmas garantias dos CRI, preferindo a estes na </w:t>
      </w:r>
      <w:r w:rsidRPr="00320E07">
        <w:rPr>
          <w:rFonts w:ascii="Ebrima" w:hAnsi="Ebrima" w:cstheme="minorHAnsi"/>
          <w:sz w:val="22"/>
          <w:szCs w:val="22"/>
        </w:rPr>
        <w:t>ordem</w:t>
      </w:r>
      <w:r w:rsidR="00F27456" w:rsidRPr="002F66F4">
        <w:rPr>
          <w:rFonts w:ascii="Ebrima" w:hAnsi="Ebrima" w:cstheme="minorHAnsi"/>
          <w:sz w:val="22"/>
          <w:szCs w:val="22"/>
        </w:rPr>
        <w:t xml:space="preserve"> </w:t>
      </w:r>
      <w:r w:rsidRPr="002F66F4">
        <w:rPr>
          <w:rFonts w:ascii="Ebrima" w:hAnsi="Ebrima" w:cstheme="minorHAnsi"/>
          <w:sz w:val="22"/>
          <w:szCs w:val="22"/>
        </w:rPr>
        <w:t xml:space="preserve">de </w:t>
      </w:r>
      <w:r w:rsidRPr="00320E07">
        <w:rPr>
          <w:rFonts w:ascii="Ebrima" w:hAnsi="Ebrima" w:cstheme="minorHAnsi"/>
          <w:sz w:val="22"/>
          <w:szCs w:val="22"/>
        </w:rPr>
        <w:t>pagamento</w:t>
      </w:r>
      <w:r w:rsidRPr="002F66F4">
        <w:rPr>
          <w:rFonts w:ascii="Ebrima" w:hAnsi="Ebrima" w:cstheme="minorHAnsi"/>
          <w:sz w:val="22"/>
          <w:szCs w:val="22"/>
        </w:rPr>
        <w:t>.</w:t>
      </w:r>
    </w:p>
    <w:p w14:paraId="4DB56F5A" w14:textId="77777777" w:rsidR="004F5470" w:rsidRPr="002F66F4" w:rsidRDefault="004F5470" w:rsidP="00E901C0">
      <w:pPr>
        <w:rPr>
          <w:rFonts w:ascii="Ebrima" w:hAnsi="Ebrima"/>
          <w:sz w:val="22"/>
          <w:szCs w:val="22"/>
        </w:rPr>
      </w:pPr>
    </w:p>
    <w:p w14:paraId="447D9D8C" w14:textId="329E9F65" w:rsidR="004F5470" w:rsidRPr="002F66F4" w:rsidRDefault="004F5470" w:rsidP="004F5470">
      <w:pPr>
        <w:pStyle w:val="PargrafodaLista"/>
        <w:numPr>
          <w:ilvl w:val="1"/>
          <w:numId w:val="25"/>
        </w:numPr>
        <w:tabs>
          <w:tab w:val="left" w:pos="709"/>
        </w:tabs>
        <w:spacing w:line="300" w:lineRule="exact"/>
        <w:ind w:left="0" w:right="-2" w:firstLine="0"/>
        <w:jc w:val="both"/>
        <w:rPr>
          <w:rFonts w:ascii="Ebrima" w:hAnsi="Ebrima"/>
          <w:sz w:val="22"/>
          <w:szCs w:val="22"/>
        </w:rPr>
      </w:pPr>
      <w:r w:rsidRPr="002F66F4">
        <w:rPr>
          <w:rFonts w:ascii="Ebrima" w:hAnsi="Ebrima" w:cstheme="minorHAnsi"/>
          <w:sz w:val="22"/>
          <w:szCs w:val="22"/>
        </w:rPr>
        <w:t xml:space="preserve">Em caso de insuficiência de recursos do Patrimônio Separado para fazer frente às Despesas aqui dispostas, inclusive no tocante à defesa dos direitos e interesses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poderá solicitar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aportes adicionais de recursos à adoção de quaisquer medidas que impliquem a realização de tais Despesas. Neste caso, o valor dos recursos aportados será incorporado ao valor devido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na forma deste Termo de Securitização, a ser pago na medida das forças dos ativos integrantes do Patrimônio Separado. O </w:t>
      </w:r>
      <w:r w:rsidRPr="002F66F4">
        <w:rPr>
          <w:rFonts w:ascii="Ebrima" w:hAnsi="Ebrima" w:cstheme="minorHAnsi"/>
          <w:sz w:val="22"/>
          <w:szCs w:val="22"/>
        </w:rPr>
        <w:lastRenderedPageBreak/>
        <w:t xml:space="preserve">aporte aqui disposto será comunicado pela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por escrito diretamente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e ao Agente Fiduciário, ou em sede de Assembleia, em valor proporcional à quantidade de CRI de titularidade de cada um deles, sendo certo que a </w:t>
      </w:r>
      <w:proofErr w:type="spellStart"/>
      <w:r w:rsidRPr="002F66F4">
        <w:rPr>
          <w:rFonts w:ascii="Ebrima" w:hAnsi="Ebrima" w:cstheme="minorHAnsi"/>
          <w:sz w:val="22"/>
          <w:szCs w:val="22"/>
        </w:rPr>
        <w:t>Securitizadora</w:t>
      </w:r>
      <w:proofErr w:type="spellEnd"/>
      <w:r w:rsidRPr="002F66F4">
        <w:rPr>
          <w:rFonts w:ascii="Ebrima" w:hAnsi="Ebrima" w:cstheme="minorHAnsi"/>
          <w:sz w:val="22"/>
          <w:szCs w:val="22"/>
        </w:rPr>
        <w:t xml:space="preserve"> disporá, na comunicação aqui referida, o prazo, montante e forma de realização do aporte aqui disposto, assim como a finalidade a que se destina.</w:t>
      </w:r>
    </w:p>
    <w:p w14:paraId="4DA7E323"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CC18D02" w14:textId="7760E848"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213" w:name="_Toc451888011"/>
      <w:bookmarkStart w:id="214" w:name="_Toc453263785"/>
      <w:bookmarkStart w:id="215" w:name="_Toc432070567"/>
      <w:bookmarkStart w:id="216" w:name="_Toc528153859"/>
      <w:bookmarkStart w:id="217" w:name="_Toc89184582"/>
      <w:bookmarkStart w:id="218" w:name="_Toc89709707"/>
      <w:bookmarkStart w:id="219" w:name="_Toc89443360"/>
      <w:r w:rsidRPr="002F66F4">
        <w:rPr>
          <w:rFonts w:ascii="Ebrima" w:hAnsi="Ebrima"/>
          <w:color w:val="000000" w:themeColor="text1"/>
          <w:sz w:val="22"/>
          <w:szCs w:val="22"/>
        </w:rPr>
        <w:t xml:space="preserve">CLÁUSULA XV – </w:t>
      </w:r>
      <w:r w:rsidRPr="002F66F4">
        <w:rPr>
          <w:rFonts w:ascii="Ebrima" w:hAnsi="Ebrima"/>
          <w:smallCaps/>
          <w:color w:val="000000" w:themeColor="text1"/>
          <w:sz w:val="22"/>
          <w:szCs w:val="22"/>
        </w:rPr>
        <w:t>COMUNICAÇÕES E PUBLICIDADE</w:t>
      </w:r>
      <w:bookmarkEnd w:id="213"/>
      <w:bookmarkEnd w:id="214"/>
      <w:bookmarkEnd w:id="215"/>
      <w:bookmarkEnd w:id="216"/>
      <w:bookmarkEnd w:id="217"/>
      <w:bookmarkEnd w:id="218"/>
      <w:bookmarkEnd w:id="219"/>
    </w:p>
    <w:p w14:paraId="684B50A7"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2C620916" w14:textId="1E6F0C2D" w:rsidR="00D87C7A" w:rsidRPr="002F66F4" w:rsidRDefault="00D87C7A" w:rsidP="00021F7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a serem enviadas </w:t>
      </w:r>
      <w:r w:rsidR="00DF4303">
        <w:rPr>
          <w:rFonts w:ascii="Ebrima" w:hAnsi="Ebrima"/>
          <w:color w:val="000000" w:themeColor="text1"/>
          <w:sz w:val="22"/>
          <w:szCs w:val="22"/>
        </w:rPr>
        <w:t>pela Emissora e pelo Agente Fiduciário</w:t>
      </w:r>
      <w:r w:rsidRPr="002F66F4">
        <w:rPr>
          <w:rFonts w:ascii="Ebrima" w:hAnsi="Ebrima"/>
          <w:color w:val="000000" w:themeColor="text1"/>
          <w:sz w:val="22"/>
          <w:szCs w:val="22"/>
        </w:rPr>
        <w:t>, nos termos deste Termo de Securitização, deverão ser encaminhadas para os seguintes endereços:</w:t>
      </w:r>
    </w:p>
    <w:p w14:paraId="4803527B"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355" w14:paraId="3EBE3C95" w14:textId="77777777" w:rsidTr="00171E37">
        <w:tc>
          <w:tcPr>
            <w:tcW w:w="4503" w:type="dxa"/>
          </w:tcPr>
          <w:p w14:paraId="42800915" w14:textId="77777777" w:rsidR="00D87C7A" w:rsidRPr="0061174C" w:rsidRDefault="00D87C7A" w:rsidP="00021F7A">
            <w:pPr>
              <w:tabs>
                <w:tab w:val="left" w:pos="1134"/>
              </w:tabs>
              <w:spacing w:line="276" w:lineRule="auto"/>
              <w:jc w:val="both"/>
              <w:rPr>
                <w:rFonts w:ascii="Ebrima" w:hAnsi="Ebrima"/>
                <w:color w:val="000000" w:themeColor="text1"/>
                <w:sz w:val="22"/>
                <w:u w:val="single"/>
              </w:rPr>
            </w:pPr>
            <w:r w:rsidRPr="002F66F4">
              <w:rPr>
                <w:rFonts w:ascii="Ebrima" w:hAnsi="Ebrima" w:cstheme="minorHAnsi"/>
                <w:iCs/>
                <w:color w:val="000000" w:themeColor="text1"/>
                <w:sz w:val="22"/>
                <w:szCs w:val="22"/>
                <w:u w:val="single"/>
              </w:rPr>
              <w:t xml:space="preserve">Para a </w:t>
            </w:r>
            <w:proofErr w:type="spellStart"/>
            <w:r w:rsidRPr="002F66F4">
              <w:rPr>
                <w:rFonts w:ascii="Ebrima" w:hAnsi="Ebrima" w:cstheme="minorHAnsi"/>
                <w:iCs/>
                <w:color w:val="000000" w:themeColor="text1"/>
                <w:sz w:val="22"/>
                <w:szCs w:val="22"/>
                <w:u w:val="single"/>
              </w:rPr>
              <w:t>Securitizadora</w:t>
            </w:r>
            <w:proofErr w:type="spellEnd"/>
            <w:r w:rsidRPr="002F66F4">
              <w:rPr>
                <w:rFonts w:ascii="Ebrima" w:hAnsi="Ebrima" w:cstheme="minorHAnsi"/>
                <w:iCs/>
                <w:color w:val="000000" w:themeColor="text1"/>
                <w:sz w:val="22"/>
                <w:szCs w:val="22"/>
              </w:rPr>
              <w:t>:</w:t>
            </w:r>
          </w:p>
          <w:p w14:paraId="44E940A6" w14:textId="77777777" w:rsidR="00D87C7A" w:rsidRPr="0061174C" w:rsidRDefault="00D87C7A" w:rsidP="00021F7A">
            <w:pPr>
              <w:tabs>
                <w:tab w:val="left" w:pos="1134"/>
              </w:tabs>
              <w:suppressAutoHyphens/>
              <w:spacing w:line="276" w:lineRule="auto"/>
              <w:jc w:val="both"/>
              <w:rPr>
                <w:rFonts w:ascii="Ebrima" w:hAnsi="Ebrima"/>
                <w:color w:val="000000" w:themeColor="text1"/>
                <w:sz w:val="22"/>
              </w:rPr>
            </w:pPr>
          </w:p>
          <w:p w14:paraId="4361E7DC" w14:textId="77777777" w:rsidR="00D87C7A" w:rsidRPr="0061174C" w:rsidRDefault="00D87C7A" w:rsidP="00021F7A">
            <w:pPr>
              <w:spacing w:line="276" w:lineRule="auto"/>
              <w:jc w:val="both"/>
              <w:rPr>
                <w:rFonts w:ascii="Ebrima" w:eastAsia="MS Mincho" w:hAnsi="Ebrima"/>
                <w:i/>
                <w:color w:val="000000" w:themeColor="text1"/>
                <w:sz w:val="22"/>
              </w:rPr>
            </w:pPr>
            <w:r w:rsidRPr="002F66F4">
              <w:rPr>
                <w:rFonts w:ascii="Ebrima" w:eastAsia="MS Mincho" w:hAnsi="Ebrima" w:cs="Arial"/>
                <w:b/>
                <w:bCs/>
                <w:color w:val="000000" w:themeColor="text1"/>
                <w:sz w:val="22"/>
                <w:szCs w:val="22"/>
              </w:rPr>
              <w:t>BASE SECURITIZADORA DE CRÉDITOS IMOBILIÁRIOS S.A</w:t>
            </w:r>
            <w:r w:rsidRPr="002F66F4">
              <w:rPr>
                <w:rFonts w:ascii="Ebrima" w:eastAsia="MS Mincho" w:hAnsi="Ebrima" w:cs="Arial"/>
                <w:b/>
                <w:bCs/>
                <w:i/>
                <w:iCs/>
                <w:color w:val="000000" w:themeColor="text1"/>
                <w:sz w:val="22"/>
                <w:szCs w:val="22"/>
              </w:rPr>
              <w:t>.</w:t>
            </w:r>
            <w:r w:rsidRPr="002F66F4">
              <w:rPr>
                <w:rFonts w:ascii="Ebrima" w:eastAsia="MS Mincho" w:hAnsi="Ebrima" w:cs="Arial"/>
                <w:i/>
                <w:iCs/>
                <w:color w:val="000000" w:themeColor="text1"/>
                <w:sz w:val="22"/>
                <w:szCs w:val="22"/>
              </w:rPr>
              <w:t xml:space="preserve"> </w:t>
            </w:r>
          </w:p>
          <w:p w14:paraId="1E08CEAC" w14:textId="5BBC1102" w:rsidR="00D87C7A" w:rsidRPr="0061174C" w:rsidRDefault="00D87C7A" w:rsidP="00021F7A">
            <w:pPr>
              <w:spacing w:line="276" w:lineRule="auto"/>
              <w:jc w:val="both"/>
              <w:rPr>
                <w:rFonts w:ascii="Ebrima" w:eastAsia="MS Mincho" w:hAnsi="Ebrima"/>
                <w:color w:val="000000" w:themeColor="text1"/>
                <w:sz w:val="22"/>
              </w:rPr>
            </w:pPr>
            <w:r w:rsidRPr="002F66F4">
              <w:rPr>
                <w:rFonts w:ascii="Ebrima" w:eastAsia="MS Mincho" w:hAnsi="Ebrima" w:cs="Arial"/>
                <w:color w:val="000000" w:themeColor="text1"/>
                <w:sz w:val="22"/>
                <w:szCs w:val="22"/>
              </w:rPr>
              <w:t xml:space="preserve">Rua </w:t>
            </w:r>
            <w:proofErr w:type="spellStart"/>
            <w:r w:rsidR="00862824" w:rsidRPr="002F66F4">
              <w:rPr>
                <w:rFonts w:ascii="Ebrima" w:eastAsia="MS Mincho" w:hAnsi="Ebrima" w:cs="Arial"/>
                <w:color w:val="000000" w:themeColor="text1"/>
                <w:sz w:val="22"/>
                <w:szCs w:val="22"/>
              </w:rPr>
              <w:t>Fidêncio</w:t>
            </w:r>
            <w:proofErr w:type="spellEnd"/>
            <w:r w:rsidRPr="002F66F4">
              <w:rPr>
                <w:rFonts w:ascii="Ebrima" w:eastAsia="MS Mincho" w:hAnsi="Ebrima" w:cs="Arial"/>
                <w:color w:val="000000" w:themeColor="text1"/>
                <w:sz w:val="22"/>
                <w:szCs w:val="22"/>
              </w:rPr>
              <w:t xml:space="preserve"> Ramos, nº 195, 14º andar, sala 141, Vila Olímpia, </w:t>
            </w:r>
          </w:p>
          <w:p w14:paraId="52ED579A" w14:textId="77777777" w:rsidR="00D87C7A" w:rsidRPr="0061174C" w:rsidRDefault="00D87C7A" w:rsidP="00021F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São Paulo/SP, </w:t>
            </w:r>
            <w:r w:rsidRPr="002F66F4">
              <w:rPr>
                <w:rFonts w:ascii="Ebrima" w:eastAsia="MS Mincho" w:hAnsi="Ebrima" w:cs="Arial"/>
                <w:color w:val="000000" w:themeColor="text1"/>
                <w:sz w:val="22"/>
                <w:szCs w:val="22"/>
              </w:rPr>
              <w:t>CEP 04.551-010</w:t>
            </w:r>
          </w:p>
          <w:p w14:paraId="764694D8" w14:textId="77777777" w:rsidR="00D87C7A" w:rsidRPr="0061174C" w:rsidRDefault="00D87C7A" w:rsidP="00021F7A">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A/C: </w:t>
            </w:r>
            <w:r w:rsidRPr="002F66F4">
              <w:rPr>
                <w:rFonts w:ascii="Ebrima" w:eastAsia="MS Mincho" w:hAnsi="Ebrima" w:cs="Arial"/>
                <w:color w:val="000000" w:themeColor="text1"/>
                <w:sz w:val="22"/>
                <w:szCs w:val="22"/>
              </w:rPr>
              <w:t xml:space="preserve">César </w:t>
            </w:r>
            <w:proofErr w:type="spellStart"/>
            <w:r w:rsidRPr="002F66F4">
              <w:rPr>
                <w:rFonts w:ascii="Ebrima" w:eastAsia="MS Mincho" w:hAnsi="Ebrima" w:cs="Arial"/>
                <w:color w:val="000000" w:themeColor="text1"/>
                <w:sz w:val="22"/>
                <w:szCs w:val="22"/>
              </w:rPr>
              <w:t>Reginato</w:t>
            </w:r>
            <w:proofErr w:type="spellEnd"/>
            <w:r w:rsidRPr="002F66F4">
              <w:rPr>
                <w:rFonts w:ascii="Ebrima" w:eastAsia="MS Mincho" w:hAnsi="Ebrima" w:cs="Arial"/>
                <w:color w:val="000000" w:themeColor="text1"/>
                <w:sz w:val="22"/>
                <w:szCs w:val="22"/>
              </w:rPr>
              <w:t xml:space="preserve"> Ligeiro</w:t>
            </w:r>
          </w:p>
          <w:p w14:paraId="0CC923E0" w14:textId="77777777" w:rsidR="00D87C7A" w:rsidRPr="004E1579" w:rsidRDefault="00D87C7A" w:rsidP="00021F7A">
            <w:pPr>
              <w:spacing w:line="276" w:lineRule="auto"/>
              <w:jc w:val="both"/>
              <w:rPr>
                <w:rFonts w:ascii="Ebrima" w:eastAsia="MS Mincho" w:hAnsi="Ebrima"/>
                <w:color w:val="000000" w:themeColor="text1"/>
                <w:sz w:val="22"/>
                <w:lang w:val="it-IT"/>
                <w:rPrChange w:id="220" w:author="Matheus Gomes Faria" w:date="2022-04-04T13:32:00Z">
                  <w:rPr>
                    <w:rFonts w:ascii="Ebrima" w:eastAsia="MS Mincho" w:hAnsi="Ebrima"/>
                    <w:color w:val="000000" w:themeColor="text1"/>
                    <w:sz w:val="22"/>
                  </w:rPr>
                </w:rPrChange>
              </w:rPr>
            </w:pPr>
            <w:proofErr w:type="spellStart"/>
            <w:r w:rsidRPr="004E1579">
              <w:rPr>
                <w:rFonts w:ascii="Ebrima" w:eastAsia="MS Mincho" w:hAnsi="Ebrima" w:cs="Arial"/>
                <w:color w:val="000000" w:themeColor="text1"/>
                <w:sz w:val="22"/>
                <w:szCs w:val="22"/>
                <w:lang w:val="it-IT"/>
                <w:rPrChange w:id="221" w:author="Matheus Gomes Faria" w:date="2022-04-04T13:32:00Z">
                  <w:rPr>
                    <w:rFonts w:ascii="Ebrima" w:eastAsia="MS Mincho" w:hAnsi="Ebrima" w:cs="Arial"/>
                    <w:color w:val="000000" w:themeColor="text1"/>
                    <w:sz w:val="22"/>
                    <w:szCs w:val="22"/>
                  </w:rPr>
                </w:rPrChange>
              </w:rPr>
              <w:t>Telefone</w:t>
            </w:r>
            <w:proofErr w:type="spellEnd"/>
            <w:r w:rsidRPr="004E1579">
              <w:rPr>
                <w:rFonts w:ascii="Ebrima" w:eastAsia="MS Mincho" w:hAnsi="Ebrima" w:cs="Arial"/>
                <w:color w:val="000000" w:themeColor="text1"/>
                <w:sz w:val="22"/>
                <w:szCs w:val="22"/>
                <w:lang w:val="it-IT"/>
                <w:rPrChange w:id="222" w:author="Matheus Gomes Faria" w:date="2022-04-04T13:32:00Z">
                  <w:rPr>
                    <w:rFonts w:ascii="Ebrima" w:eastAsia="MS Mincho" w:hAnsi="Ebrima" w:cs="Arial"/>
                    <w:color w:val="000000" w:themeColor="text1"/>
                    <w:sz w:val="22"/>
                    <w:szCs w:val="22"/>
                  </w:rPr>
                </w:rPrChange>
              </w:rPr>
              <w:t>: (11) 94501-1742</w:t>
            </w:r>
            <w:r w:rsidRPr="004E1579" w:rsidDel="004E39D9">
              <w:rPr>
                <w:rFonts w:ascii="Ebrima" w:eastAsia="MS Mincho" w:hAnsi="Ebrima" w:cstheme="minorHAnsi"/>
                <w:color w:val="000000" w:themeColor="text1"/>
                <w:sz w:val="22"/>
                <w:szCs w:val="22"/>
                <w:lang w:val="it-IT"/>
                <w:rPrChange w:id="223" w:author="Matheus Gomes Faria" w:date="2022-04-04T13:32:00Z">
                  <w:rPr>
                    <w:rFonts w:ascii="Ebrima" w:eastAsia="MS Mincho" w:hAnsi="Ebrima" w:cstheme="minorHAnsi"/>
                    <w:color w:val="000000" w:themeColor="text1"/>
                    <w:sz w:val="22"/>
                    <w:szCs w:val="22"/>
                  </w:rPr>
                </w:rPrChange>
              </w:rPr>
              <w:t xml:space="preserve"> </w:t>
            </w:r>
          </w:p>
          <w:p w14:paraId="1B71F02A" w14:textId="41BA3A40" w:rsidR="00D87C7A" w:rsidRPr="004E1579" w:rsidRDefault="00D87C7A" w:rsidP="00021F7A">
            <w:pPr>
              <w:spacing w:line="276" w:lineRule="auto"/>
              <w:jc w:val="both"/>
              <w:rPr>
                <w:rFonts w:ascii="Ebrima" w:eastAsia="MS Mincho" w:hAnsi="Ebrima"/>
                <w:color w:val="000000" w:themeColor="text1"/>
                <w:sz w:val="22"/>
                <w:lang w:val="it-IT"/>
                <w:rPrChange w:id="224" w:author="Matheus Gomes Faria" w:date="2022-04-04T13:32:00Z">
                  <w:rPr>
                    <w:rFonts w:ascii="Ebrima" w:eastAsia="MS Mincho" w:hAnsi="Ebrima"/>
                    <w:color w:val="000000" w:themeColor="text1"/>
                    <w:sz w:val="22"/>
                  </w:rPr>
                </w:rPrChange>
              </w:rPr>
            </w:pPr>
            <w:r w:rsidRPr="004E1579">
              <w:rPr>
                <w:rFonts w:ascii="Ebrima" w:eastAsia="MS Mincho" w:hAnsi="Ebrima" w:cs="Arial"/>
                <w:color w:val="000000" w:themeColor="text1"/>
                <w:sz w:val="22"/>
                <w:szCs w:val="22"/>
                <w:lang w:val="it-IT"/>
                <w:rPrChange w:id="225" w:author="Matheus Gomes Faria" w:date="2022-04-04T13:32:00Z">
                  <w:rPr>
                    <w:rFonts w:ascii="Ebrima" w:eastAsia="MS Mincho" w:hAnsi="Ebrima" w:cs="Arial"/>
                    <w:color w:val="000000" w:themeColor="text1"/>
                    <w:sz w:val="22"/>
                    <w:szCs w:val="22"/>
                  </w:rPr>
                </w:rPrChange>
              </w:rPr>
              <w:t xml:space="preserve">E-mail: </w:t>
            </w:r>
            <w:r w:rsidR="00F14DDC">
              <w:fldChar w:fldCharType="begin"/>
            </w:r>
            <w:r w:rsidR="00F14DDC" w:rsidRPr="004E1579">
              <w:rPr>
                <w:lang w:val="it-IT"/>
                <w:rPrChange w:id="226" w:author="Matheus Gomes Faria" w:date="2022-04-04T13:32:00Z">
                  <w:rPr/>
                </w:rPrChange>
              </w:rPr>
              <w:instrText xml:space="preserve"> HYPERLINK "mailto:cesar@basesecuritizadora.com" </w:instrText>
            </w:r>
            <w:r w:rsidR="00F14DDC">
              <w:fldChar w:fldCharType="separate"/>
            </w:r>
            <w:r w:rsidR="00E90B40" w:rsidRPr="004E1579">
              <w:rPr>
                <w:rStyle w:val="Hyperlink"/>
                <w:rFonts w:ascii="Ebrima" w:eastAsia="MS Mincho" w:hAnsi="Ebrima" w:cs="Arial"/>
                <w:sz w:val="22"/>
                <w:szCs w:val="22"/>
                <w:lang w:val="it-IT"/>
                <w:rPrChange w:id="227" w:author="Matheus Gomes Faria" w:date="2022-04-04T13:32:00Z">
                  <w:rPr>
                    <w:rStyle w:val="Hyperlink"/>
                    <w:rFonts w:ascii="Ebrima" w:eastAsia="MS Mincho" w:hAnsi="Ebrima" w:cs="Arial"/>
                    <w:sz w:val="22"/>
                    <w:szCs w:val="22"/>
                  </w:rPr>
                </w:rPrChange>
              </w:rPr>
              <w:t>cesar@basesecuritizadora.com</w:t>
            </w:r>
            <w:r w:rsidR="00F14DDC">
              <w:rPr>
                <w:rStyle w:val="Hyperlink"/>
                <w:rFonts w:ascii="Ebrima" w:eastAsia="MS Mincho" w:hAnsi="Ebrima" w:cs="Arial"/>
                <w:sz w:val="22"/>
                <w:szCs w:val="22"/>
              </w:rPr>
              <w:fldChar w:fldCharType="end"/>
            </w:r>
          </w:p>
          <w:p w14:paraId="7D17400A" w14:textId="77777777" w:rsidR="00D87C7A" w:rsidRPr="004E1579" w:rsidRDefault="00D87C7A" w:rsidP="00021F7A">
            <w:pPr>
              <w:tabs>
                <w:tab w:val="left" w:pos="1134"/>
              </w:tabs>
              <w:spacing w:line="276" w:lineRule="auto"/>
              <w:ind w:right="-2"/>
              <w:rPr>
                <w:rFonts w:ascii="Ebrima" w:hAnsi="Ebrima"/>
                <w:color w:val="000000" w:themeColor="text1"/>
                <w:sz w:val="22"/>
                <w:lang w:val="it-IT"/>
                <w:rPrChange w:id="228" w:author="Matheus Gomes Faria" w:date="2022-04-04T13:32:00Z">
                  <w:rPr>
                    <w:rFonts w:ascii="Ebrima" w:hAnsi="Ebrima"/>
                    <w:color w:val="000000" w:themeColor="text1"/>
                    <w:sz w:val="22"/>
                  </w:rPr>
                </w:rPrChange>
              </w:rPr>
            </w:pPr>
          </w:p>
        </w:tc>
        <w:tc>
          <w:tcPr>
            <w:tcW w:w="4961" w:type="dxa"/>
          </w:tcPr>
          <w:p w14:paraId="0000B619" w14:textId="77777777" w:rsidR="00D87C7A" w:rsidRPr="0061174C" w:rsidRDefault="00D87C7A" w:rsidP="00021F7A">
            <w:pPr>
              <w:tabs>
                <w:tab w:val="left" w:pos="1134"/>
              </w:tabs>
              <w:spacing w:line="276" w:lineRule="auto"/>
              <w:ind w:right="-2"/>
              <w:jc w:val="both"/>
              <w:rPr>
                <w:rFonts w:ascii="Ebrima" w:hAnsi="Ebrima"/>
                <w:color w:val="000000" w:themeColor="text1"/>
                <w:sz w:val="22"/>
              </w:rPr>
            </w:pPr>
            <w:r w:rsidRPr="002F66F4">
              <w:rPr>
                <w:rFonts w:ascii="Ebrima" w:hAnsi="Ebrima"/>
                <w:color w:val="000000" w:themeColor="text1"/>
                <w:sz w:val="22"/>
                <w:szCs w:val="22"/>
                <w:u w:val="single"/>
              </w:rPr>
              <w:t>Para o Agente Fiduciário</w:t>
            </w:r>
            <w:r w:rsidRPr="002F66F4">
              <w:rPr>
                <w:rFonts w:ascii="Ebrima" w:hAnsi="Ebrima"/>
                <w:color w:val="000000" w:themeColor="text1"/>
                <w:sz w:val="22"/>
                <w:szCs w:val="22"/>
              </w:rPr>
              <w:t>:</w:t>
            </w:r>
          </w:p>
          <w:p w14:paraId="3656974D" w14:textId="77777777" w:rsidR="00D87C7A" w:rsidRPr="0061174C" w:rsidRDefault="00D87C7A" w:rsidP="00021F7A">
            <w:pPr>
              <w:tabs>
                <w:tab w:val="left" w:pos="1134"/>
              </w:tabs>
              <w:spacing w:line="276" w:lineRule="auto"/>
              <w:ind w:right="-2"/>
              <w:rPr>
                <w:rFonts w:ascii="Ebrima" w:hAnsi="Ebrima"/>
                <w:color w:val="000000" w:themeColor="text1"/>
                <w:sz w:val="22"/>
              </w:rPr>
            </w:pPr>
          </w:p>
          <w:p w14:paraId="404A770C" w14:textId="5C72E9A4" w:rsidR="005766F3" w:rsidRPr="00AB18FF" w:rsidRDefault="005766F3" w:rsidP="005766F3">
            <w:pPr>
              <w:tabs>
                <w:tab w:val="left" w:pos="1134"/>
              </w:tabs>
              <w:spacing w:line="276" w:lineRule="auto"/>
              <w:jc w:val="both"/>
              <w:rPr>
                <w:rFonts w:ascii="Ebrima" w:hAnsi="Ebrima" w:cstheme="minorHAnsi"/>
                <w:iCs/>
                <w:color w:val="000000" w:themeColor="text1"/>
                <w:sz w:val="22"/>
                <w:szCs w:val="22"/>
              </w:rPr>
            </w:pPr>
            <w:r w:rsidRPr="00AB18FF">
              <w:rPr>
                <w:rFonts w:ascii="Ebrima" w:hAnsi="Ebrima"/>
                <w:b/>
                <w:bCs/>
                <w:color w:val="000000" w:themeColor="text1"/>
                <w:sz w:val="22"/>
                <w:szCs w:val="22"/>
                <w:lang w:eastAsia="en-US"/>
              </w:rPr>
              <w:t>SIMPLIFIC PAVARINI DISTRIBUIDORA DE TÍTULOS E VALORES MOBILIÁRIOS LTDA</w:t>
            </w:r>
            <w:r w:rsidRPr="00AB18FF">
              <w:rPr>
                <w:rFonts w:ascii="Ebrima" w:hAnsi="Ebrima" w:cstheme="minorHAnsi"/>
                <w:iCs/>
                <w:color w:val="000000" w:themeColor="text1"/>
                <w:sz w:val="22"/>
                <w:szCs w:val="22"/>
              </w:rPr>
              <w:t>.</w:t>
            </w:r>
          </w:p>
          <w:p w14:paraId="03C5E2C7" w14:textId="77777777" w:rsidR="005766F3" w:rsidRPr="000B11C9" w:rsidRDefault="005766F3" w:rsidP="005766F3">
            <w:pPr>
              <w:tabs>
                <w:tab w:val="left" w:pos="1134"/>
              </w:tabs>
              <w:spacing w:line="276" w:lineRule="auto"/>
              <w:ind w:right="-2"/>
              <w:jc w:val="both"/>
              <w:rPr>
                <w:rFonts w:ascii="Ebrima" w:hAnsi="Ebrima" w:cstheme="minorHAnsi"/>
                <w:color w:val="000000" w:themeColor="text1"/>
                <w:sz w:val="22"/>
                <w:szCs w:val="22"/>
                <w:rPrChange w:id="229" w:author="Matheus Gomes Faria" w:date="2022-04-04T15:18:00Z">
                  <w:rPr>
                    <w:rFonts w:ascii="Ebrima" w:hAnsi="Ebrima" w:cstheme="minorHAnsi"/>
                    <w:color w:val="000000" w:themeColor="text1"/>
                    <w:sz w:val="22"/>
                    <w:szCs w:val="22"/>
                    <w:highlight w:val="yellow"/>
                  </w:rPr>
                </w:rPrChange>
              </w:rPr>
            </w:pPr>
            <w:del w:id="230" w:author="Matheus Gomes Faria" w:date="2022-04-04T15:18:00Z">
              <w:r w:rsidRPr="000B11C9" w:rsidDel="000B11C9">
                <w:rPr>
                  <w:rFonts w:ascii="Ebrima" w:hAnsi="Ebrima" w:cstheme="minorHAnsi"/>
                  <w:color w:val="000000" w:themeColor="text1"/>
                  <w:sz w:val="22"/>
                  <w:szCs w:val="22"/>
                  <w:rPrChange w:id="231" w:author="Matheus Gomes Faria" w:date="2022-04-04T15:18:00Z">
                    <w:rPr>
                      <w:rFonts w:ascii="Ebrima" w:hAnsi="Ebrima" w:cstheme="minorHAnsi"/>
                      <w:color w:val="000000" w:themeColor="text1"/>
                      <w:sz w:val="22"/>
                      <w:szCs w:val="22"/>
                      <w:highlight w:val="yellow"/>
                    </w:rPr>
                  </w:rPrChange>
                </w:rPr>
                <w:delText>[</w:delText>
              </w:r>
            </w:del>
            <w:r w:rsidRPr="000B11C9">
              <w:rPr>
                <w:rFonts w:ascii="Ebrima" w:hAnsi="Ebrima" w:cstheme="minorHAnsi"/>
                <w:color w:val="000000" w:themeColor="text1"/>
                <w:sz w:val="22"/>
                <w:szCs w:val="22"/>
                <w:rPrChange w:id="232" w:author="Matheus Gomes Faria" w:date="2022-04-04T15:18:00Z">
                  <w:rPr>
                    <w:rFonts w:ascii="Ebrima" w:hAnsi="Ebrima" w:cstheme="minorHAnsi"/>
                    <w:color w:val="000000" w:themeColor="text1"/>
                    <w:sz w:val="22"/>
                    <w:szCs w:val="22"/>
                    <w:highlight w:val="yellow"/>
                  </w:rPr>
                </w:rPrChange>
              </w:rPr>
              <w:t xml:space="preserve">Rua Joaquim Floriano, nº 466, bloco B, </w:t>
            </w:r>
            <w:proofErr w:type="gramStart"/>
            <w:r w:rsidRPr="000B11C9">
              <w:rPr>
                <w:rFonts w:ascii="Ebrima" w:hAnsi="Ebrima" w:cstheme="minorHAnsi"/>
                <w:color w:val="000000" w:themeColor="text1"/>
                <w:sz w:val="22"/>
                <w:szCs w:val="22"/>
                <w:rPrChange w:id="233" w:author="Matheus Gomes Faria" w:date="2022-04-04T15:18:00Z">
                  <w:rPr>
                    <w:rFonts w:ascii="Ebrima" w:hAnsi="Ebrima" w:cstheme="minorHAnsi"/>
                    <w:color w:val="000000" w:themeColor="text1"/>
                    <w:sz w:val="22"/>
                    <w:szCs w:val="22"/>
                    <w:highlight w:val="yellow"/>
                  </w:rPr>
                </w:rPrChange>
              </w:rPr>
              <w:t>Conjunto</w:t>
            </w:r>
            <w:proofErr w:type="gramEnd"/>
            <w:r w:rsidRPr="000B11C9">
              <w:rPr>
                <w:rFonts w:ascii="Ebrima" w:hAnsi="Ebrima" w:cstheme="minorHAnsi"/>
                <w:color w:val="000000" w:themeColor="text1"/>
                <w:sz w:val="22"/>
                <w:szCs w:val="22"/>
                <w:rPrChange w:id="234" w:author="Matheus Gomes Faria" w:date="2022-04-04T15:18:00Z">
                  <w:rPr>
                    <w:rFonts w:ascii="Ebrima" w:hAnsi="Ebrima" w:cstheme="minorHAnsi"/>
                    <w:color w:val="000000" w:themeColor="text1"/>
                    <w:sz w:val="22"/>
                    <w:szCs w:val="22"/>
                    <w:highlight w:val="yellow"/>
                  </w:rPr>
                </w:rPrChange>
              </w:rPr>
              <w:t xml:space="preserve"> 1401 – Itaim Bibi</w:t>
            </w:r>
            <w:del w:id="235" w:author="Matheus Gomes Faria" w:date="2022-04-04T15:18:00Z">
              <w:r w:rsidRPr="000B11C9" w:rsidDel="000B11C9">
                <w:rPr>
                  <w:rFonts w:ascii="Ebrima" w:hAnsi="Ebrima" w:cstheme="minorHAnsi"/>
                  <w:color w:val="000000" w:themeColor="text1"/>
                  <w:sz w:val="22"/>
                  <w:szCs w:val="22"/>
                  <w:rPrChange w:id="236" w:author="Matheus Gomes Faria" w:date="2022-04-04T15:18:00Z">
                    <w:rPr>
                      <w:rFonts w:ascii="Ebrima" w:hAnsi="Ebrima" w:cstheme="minorHAnsi"/>
                      <w:color w:val="000000" w:themeColor="text1"/>
                      <w:sz w:val="22"/>
                      <w:szCs w:val="22"/>
                      <w:highlight w:val="yellow"/>
                    </w:rPr>
                  </w:rPrChange>
                </w:rPr>
                <w:delText>,]</w:delText>
              </w:r>
            </w:del>
            <w:r w:rsidRPr="000B11C9">
              <w:rPr>
                <w:rFonts w:ascii="Ebrima" w:hAnsi="Ebrima" w:cstheme="minorHAnsi"/>
                <w:color w:val="000000" w:themeColor="text1"/>
                <w:sz w:val="22"/>
                <w:szCs w:val="22"/>
                <w:rPrChange w:id="237" w:author="Matheus Gomes Faria" w:date="2022-04-04T15:18:00Z">
                  <w:rPr>
                    <w:rFonts w:ascii="Ebrima" w:hAnsi="Ebrima" w:cstheme="minorHAnsi"/>
                    <w:color w:val="000000" w:themeColor="text1"/>
                    <w:sz w:val="22"/>
                    <w:szCs w:val="22"/>
                    <w:highlight w:val="yellow"/>
                  </w:rPr>
                </w:rPrChange>
              </w:rPr>
              <w:t xml:space="preserve"> </w:t>
            </w:r>
          </w:p>
          <w:p w14:paraId="5999907B" w14:textId="3AD21220" w:rsidR="005766F3" w:rsidRPr="000B11C9" w:rsidRDefault="005766F3" w:rsidP="005766F3">
            <w:pPr>
              <w:tabs>
                <w:tab w:val="left" w:pos="1134"/>
              </w:tabs>
              <w:spacing w:line="276" w:lineRule="auto"/>
              <w:ind w:right="-2"/>
              <w:jc w:val="both"/>
              <w:rPr>
                <w:rFonts w:ascii="Ebrima" w:hAnsi="Ebrima"/>
                <w:color w:val="000000" w:themeColor="text1"/>
                <w:sz w:val="22"/>
                <w:szCs w:val="22"/>
                <w:rPrChange w:id="238" w:author="Matheus Gomes Faria" w:date="2022-04-04T15:18:00Z">
                  <w:rPr>
                    <w:rFonts w:ascii="Ebrima" w:hAnsi="Ebrima"/>
                    <w:color w:val="000000" w:themeColor="text1"/>
                    <w:sz w:val="22"/>
                    <w:szCs w:val="22"/>
                    <w:highlight w:val="yellow"/>
                  </w:rPr>
                </w:rPrChange>
              </w:rPr>
            </w:pPr>
            <w:r w:rsidRPr="000B11C9">
              <w:rPr>
                <w:rFonts w:ascii="Ebrima" w:hAnsi="Ebrima"/>
                <w:color w:val="000000" w:themeColor="text1"/>
                <w:sz w:val="22"/>
                <w:szCs w:val="22"/>
                <w:rPrChange w:id="239" w:author="Matheus Gomes Faria" w:date="2022-04-04T15:18:00Z">
                  <w:rPr>
                    <w:rFonts w:ascii="Ebrima" w:hAnsi="Ebrima"/>
                    <w:color w:val="000000" w:themeColor="text1"/>
                    <w:sz w:val="22"/>
                    <w:szCs w:val="22"/>
                    <w:highlight w:val="yellow"/>
                  </w:rPr>
                </w:rPrChange>
              </w:rPr>
              <w:t xml:space="preserve">São Paulo/SP, CEP </w:t>
            </w:r>
            <w:ins w:id="240" w:author="Matheus Gomes Faria" w:date="2022-04-04T15:19:00Z">
              <w:r w:rsidR="000B11C9">
                <w:rPr>
                  <w:rFonts w:ascii="Ebrima" w:hAnsi="Ebrima"/>
                  <w:color w:val="000000" w:themeColor="text1"/>
                  <w:sz w:val="22"/>
                  <w:szCs w:val="22"/>
                </w:rPr>
                <w:t>04534-002</w:t>
              </w:r>
            </w:ins>
            <w:del w:id="241" w:author="Matheus Gomes Faria" w:date="2022-04-04T15:19:00Z">
              <w:r w:rsidRPr="000B11C9" w:rsidDel="000B11C9">
                <w:rPr>
                  <w:rFonts w:ascii="Ebrima" w:hAnsi="Ebrima"/>
                  <w:color w:val="000000" w:themeColor="text1"/>
                  <w:sz w:val="22"/>
                  <w:szCs w:val="22"/>
                  <w:rPrChange w:id="242" w:author="Matheus Gomes Faria" w:date="2022-04-04T15:18:00Z">
                    <w:rPr>
                      <w:rFonts w:ascii="Ebrima" w:hAnsi="Ebrima"/>
                      <w:color w:val="000000" w:themeColor="text1"/>
                      <w:sz w:val="22"/>
                      <w:szCs w:val="22"/>
                      <w:highlight w:val="yellow"/>
                    </w:rPr>
                  </w:rPrChange>
                </w:rPr>
                <w:delText>[•]</w:delText>
              </w:r>
            </w:del>
          </w:p>
          <w:p w14:paraId="7348B49E" w14:textId="77777777" w:rsidR="005766F3" w:rsidRPr="000B11C9" w:rsidRDefault="005766F3" w:rsidP="005766F3">
            <w:pPr>
              <w:tabs>
                <w:tab w:val="left" w:pos="1134"/>
              </w:tabs>
              <w:spacing w:line="276" w:lineRule="auto"/>
              <w:ind w:right="-2"/>
              <w:jc w:val="both"/>
              <w:rPr>
                <w:rFonts w:ascii="Ebrima" w:hAnsi="Ebrima"/>
                <w:color w:val="000000" w:themeColor="text1"/>
                <w:sz w:val="22"/>
                <w:szCs w:val="22"/>
                <w:rPrChange w:id="243" w:author="Matheus Gomes Faria" w:date="2022-04-04T15:18:00Z">
                  <w:rPr>
                    <w:rFonts w:ascii="Ebrima" w:hAnsi="Ebrima"/>
                    <w:color w:val="000000" w:themeColor="text1"/>
                    <w:sz w:val="22"/>
                    <w:szCs w:val="22"/>
                    <w:highlight w:val="yellow"/>
                  </w:rPr>
                </w:rPrChange>
              </w:rPr>
            </w:pPr>
            <w:r w:rsidRPr="000B11C9">
              <w:rPr>
                <w:rFonts w:ascii="Ebrima" w:hAnsi="Ebrima"/>
                <w:color w:val="000000" w:themeColor="text1"/>
                <w:sz w:val="22"/>
                <w:szCs w:val="22"/>
              </w:rPr>
              <w:t xml:space="preserve">A/C: </w:t>
            </w:r>
            <w:del w:id="244" w:author="Matheus Gomes Faria" w:date="2022-04-04T15:19:00Z">
              <w:r w:rsidRPr="000B11C9" w:rsidDel="000B11C9">
                <w:rPr>
                  <w:rFonts w:ascii="Ebrima" w:hAnsi="Ebrima"/>
                  <w:color w:val="000000" w:themeColor="text1"/>
                  <w:sz w:val="22"/>
                  <w:szCs w:val="22"/>
                  <w:rPrChange w:id="245" w:author="Matheus Gomes Faria" w:date="2022-04-04T15:18:00Z">
                    <w:rPr>
                      <w:rFonts w:ascii="Ebrima" w:hAnsi="Ebrima"/>
                      <w:color w:val="000000" w:themeColor="text1"/>
                      <w:sz w:val="22"/>
                      <w:szCs w:val="22"/>
                      <w:highlight w:val="yellow"/>
                    </w:rPr>
                  </w:rPrChange>
                </w:rPr>
                <w:delText>[</w:delText>
              </w:r>
            </w:del>
            <w:r w:rsidRPr="000B11C9">
              <w:rPr>
                <w:rFonts w:ascii="Ebrima" w:hAnsi="Ebrima" w:cstheme="minorHAnsi"/>
                <w:color w:val="000000" w:themeColor="text1"/>
                <w:sz w:val="22"/>
                <w:szCs w:val="22"/>
                <w:rPrChange w:id="246" w:author="Matheus Gomes Faria" w:date="2022-04-04T15:18:00Z">
                  <w:rPr>
                    <w:rFonts w:ascii="Ebrima" w:hAnsi="Ebrima" w:cstheme="minorHAnsi"/>
                    <w:color w:val="000000" w:themeColor="text1"/>
                    <w:sz w:val="22"/>
                    <w:szCs w:val="22"/>
                    <w:highlight w:val="yellow"/>
                  </w:rPr>
                </w:rPrChange>
              </w:rPr>
              <w:t xml:space="preserve">Matheus Gomes Faria </w:t>
            </w:r>
            <w:r w:rsidRPr="000B11C9">
              <w:rPr>
                <w:rFonts w:ascii="Ebrima" w:hAnsi="Ebrima"/>
                <w:iCs/>
                <w:color w:val="000000" w:themeColor="text1"/>
                <w:sz w:val="22"/>
                <w:szCs w:val="22"/>
                <w:rPrChange w:id="247" w:author="Matheus Gomes Faria" w:date="2022-04-04T15:18:00Z">
                  <w:rPr>
                    <w:rFonts w:ascii="Ebrima" w:hAnsi="Ebrima"/>
                    <w:iCs/>
                    <w:color w:val="000000" w:themeColor="text1"/>
                    <w:sz w:val="22"/>
                    <w:szCs w:val="22"/>
                    <w:highlight w:val="yellow"/>
                  </w:rPr>
                </w:rPrChange>
              </w:rPr>
              <w:t>/</w:t>
            </w:r>
            <w:r w:rsidRPr="000B11C9">
              <w:rPr>
                <w:rFonts w:ascii="Ebrima" w:hAnsi="Ebrima" w:cstheme="minorHAnsi"/>
                <w:color w:val="000000" w:themeColor="text1"/>
                <w:sz w:val="22"/>
                <w:szCs w:val="22"/>
                <w:rPrChange w:id="248" w:author="Matheus Gomes Faria" w:date="2022-04-04T15:18:00Z">
                  <w:rPr>
                    <w:rFonts w:ascii="Ebrima" w:hAnsi="Ebrima" w:cstheme="minorHAnsi"/>
                    <w:color w:val="000000" w:themeColor="text1"/>
                    <w:sz w:val="22"/>
                    <w:szCs w:val="22"/>
                    <w:highlight w:val="yellow"/>
                  </w:rPr>
                </w:rPrChange>
              </w:rPr>
              <w:t xml:space="preserve"> Pedro Paulo Oliveira</w:t>
            </w:r>
            <w:del w:id="249" w:author="Matheus Gomes Faria" w:date="2022-04-04T15:19:00Z">
              <w:r w:rsidRPr="000B11C9" w:rsidDel="000B11C9">
                <w:rPr>
                  <w:rFonts w:ascii="Ebrima" w:hAnsi="Ebrima" w:cstheme="minorHAnsi"/>
                  <w:color w:val="000000" w:themeColor="text1"/>
                  <w:sz w:val="22"/>
                  <w:szCs w:val="22"/>
                  <w:rPrChange w:id="250" w:author="Matheus Gomes Faria" w:date="2022-04-04T15:18:00Z">
                    <w:rPr>
                      <w:rFonts w:ascii="Ebrima" w:hAnsi="Ebrima" w:cstheme="minorHAnsi"/>
                      <w:color w:val="000000" w:themeColor="text1"/>
                      <w:sz w:val="22"/>
                      <w:szCs w:val="22"/>
                      <w:highlight w:val="yellow"/>
                    </w:rPr>
                  </w:rPrChange>
                </w:rPr>
                <w:delText>]</w:delText>
              </w:r>
            </w:del>
            <w:r w:rsidRPr="000B11C9">
              <w:rPr>
                <w:rFonts w:ascii="Ebrima" w:hAnsi="Ebrima"/>
                <w:color w:val="000000" w:themeColor="text1"/>
                <w:sz w:val="22"/>
                <w:szCs w:val="22"/>
                <w:rPrChange w:id="251" w:author="Matheus Gomes Faria" w:date="2022-04-04T15:18:00Z">
                  <w:rPr>
                    <w:rFonts w:ascii="Ebrima" w:hAnsi="Ebrima"/>
                    <w:color w:val="000000" w:themeColor="text1"/>
                    <w:sz w:val="22"/>
                    <w:szCs w:val="22"/>
                    <w:highlight w:val="yellow"/>
                  </w:rPr>
                </w:rPrChange>
              </w:rPr>
              <w:t xml:space="preserve"> </w:t>
            </w:r>
          </w:p>
          <w:p w14:paraId="47460DDB" w14:textId="77777777" w:rsidR="005766F3" w:rsidRPr="000B11C9" w:rsidRDefault="005766F3" w:rsidP="005766F3">
            <w:pPr>
              <w:tabs>
                <w:tab w:val="left" w:pos="1134"/>
              </w:tabs>
              <w:spacing w:line="276" w:lineRule="auto"/>
              <w:ind w:right="-2"/>
              <w:jc w:val="both"/>
              <w:rPr>
                <w:rFonts w:ascii="Ebrima" w:hAnsi="Ebrima"/>
                <w:color w:val="000000" w:themeColor="text1"/>
                <w:sz w:val="22"/>
                <w:szCs w:val="22"/>
                <w:lang w:val="it-IT"/>
                <w:rPrChange w:id="252" w:author="Matheus Gomes Faria" w:date="2022-04-04T15:18:00Z">
                  <w:rPr>
                    <w:rFonts w:ascii="Ebrima" w:hAnsi="Ebrima"/>
                    <w:color w:val="000000" w:themeColor="text1"/>
                    <w:sz w:val="22"/>
                    <w:szCs w:val="22"/>
                    <w:highlight w:val="yellow"/>
                  </w:rPr>
                </w:rPrChange>
              </w:rPr>
            </w:pPr>
            <w:proofErr w:type="spellStart"/>
            <w:r w:rsidRPr="000B11C9">
              <w:rPr>
                <w:rFonts w:ascii="Ebrima" w:hAnsi="Ebrima"/>
                <w:color w:val="000000" w:themeColor="text1"/>
                <w:sz w:val="22"/>
                <w:szCs w:val="22"/>
                <w:lang w:val="it-IT"/>
                <w:rPrChange w:id="253" w:author="Matheus Gomes Faria" w:date="2022-04-04T15:18:00Z">
                  <w:rPr>
                    <w:rFonts w:ascii="Ebrima" w:hAnsi="Ebrima"/>
                    <w:color w:val="000000" w:themeColor="text1"/>
                    <w:sz w:val="22"/>
                    <w:szCs w:val="22"/>
                  </w:rPr>
                </w:rPrChange>
              </w:rPr>
              <w:t>Telefone</w:t>
            </w:r>
            <w:proofErr w:type="spellEnd"/>
            <w:r w:rsidRPr="000B11C9">
              <w:rPr>
                <w:rFonts w:ascii="Ebrima" w:hAnsi="Ebrima"/>
                <w:color w:val="000000" w:themeColor="text1"/>
                <w:sz w:val="22"/>
                <w:szCs w:val="22"/>
                <w:lang w:val="it-IT"/>
                <w:rPrChange w:id="254" w:author="Matheus Gomes Faria" w:date="2022-04-04T15:18:00Z">
                  <w:rPr>
                    <w:rFonts w:ascii="Ebrima" w:hAnsi="Ebrima"/>
                    <w:color w:val="000000" w:themeColor="text1"/>
                    <w:sz w:val="22"/>
                    <w:szCs w:val="22"/>
                  </w:rPr>
                </w:rPrChange>
              </w:rPr>
              <w:t xml:space="preserve"> (11) </w:t>
            </w:r>
            <w:del w:id="255" w:author="Matheus Gomes Faria" w:date="2022-04-04T15:19:00Z">
              <w:r w:rsidRPr="000B11C9" w:rsidDel="000B11C9">
                <w:rPr>
                  <w:rFonts w:ascii="Ebrima" w:hAnsi="Ebrima"/>
                  <w:color w:val="000000" w:themeColor="text1"/>
                  <w:sz w:val="22"/>
                  <w:szCs w:val="22"/>
                  <w:lang w:val="it-IT"/>
                  <w:rPrChange w:id="256" w:author="Matheus Gomes Faria" w:date="2022-04-04T15:18:00Z">
                    <w:rPr>
                      <w:rFonts w:ascii="Ebrima" w:hAnsi="Ebrima"/>
                      <w:color w:val="000000" w:themeColor="text1"/>
                      <w:sz w:val="22"/>
                      <w:szCs w:val="22"/>
                      <w:highlight w:val="yellow"/>
                    </w:rPr>
                  </w:rPrChange>
                </w:rPr>
                <w:delText>[</w:delText>
              </w:r>
            </w:del>
            <w:r w:rsidRPr="000B11C9">
              <w:rPr>
                <w:rFonts w:ascii="Ebrima" w:hAnsi="Ebrima"/>
                <w:color w:val="000000" w:themeColor="text1"/>
                <w:sz w:val="22"/>
                <w:szCs w:val="22"/>
                <w:lang w:val="it-IT"/>
                <w:rPrChange w:id="257" w:author="Matheus Gomes Faria" w:date="2022-04-04T15:18:00Z">
                  <w:rPr>
                    <w:rFonts w:ascii="Ebrima" w:hAnsi="Ebrima"/>
                    <w:color w:val="000000" w:themeColor="text1"/>
                    <w:sz w:val="22"/>
                    <w:szCs w:val="22"/>
                    <w:highlight w:val="yellow"/>
                  </w:rPr>
                </w:rPrChange>
              </w:rPr>
              <w:t>3090-0447</w:t>
            </w:r>
            <w:del w:id="258" w:author="Matheus Gomes Faria" w:date="2022-04-04T15:19:00Z">
              <w:r w:rsidRPr="000B11C9" w:rsidDel="000B11C9">
                <w:rPr>
                  <w:rFonts w:ascii="Ebrima" w:hAnsi="Ebrima"/>
                  <w:color w:val="000000" w:themeColor="text1"/>
                  <w:sz w:val="22"/>
                  <w:szCs w:val="22"/>
                  <w:lang w:val="it-IT"/>
                  <w:rPrChange w:id="259" w:author="Matheus Gomes Faria" w:date="2022-04-04T15:18:00Z">
                    <w:rPr>
                      <w:rFonts w:ascii="Ebrima" w:hAnsi="Ebrima"/>
                      <w:color w:val="000000" w:themeColor="text1"/>
                      <w:sz w:val="22"/>
                      <w:szCs w:val="22"/>
                      <w:highlight w:val="yellow"/>
                    </w:rPr>
                  </w:rPrChange>
                </w:rPr>
                <w:delText>]</w:delText>
              </w:r>
            </w:del>
          </w:p>
          <w:p w14:paraId="21290C01" w14:textId="067EA3EB" w:rsidR="00D87C7A" w:rsidRPr="004E1579" w:rsidRDefault="005766F3" w:rsidP="00021F7A">
            <w:pPr>
              <w:tabs>
                <w:tab w:val="left" w:pos="1134"/>
              </w:tabs>
              <w:spacing w:line="276" w:lineRule="auto"/>
              <w:ind w:right="-2"/>
              <w:rPr>
                <w:rFonts w:ascii="Ebrima" w:hAnsi="Ebrima"/>
                <w:color w:val="000000" w:themeColor="text1"/>
                <w:sz w:val="22"/>
                <w:lang w:val="it-IT"/>
                <w:rPrChange w:id="260" w:author="Matheus Gomes Faria" w:date="2022-04-04T13:32:00Z">
                  <w:rPr>
                    <w:rFonts w:ascii="Ebrima" w:hAnsi="Ebrima"/>
                    <w:color w:val="000000" w:themeColor="text1"/>
                    <w:sz w:val="22"/>
                  </w:rPr>
                </w:rPrChange>
              </w:rPr>
            </w:pPr>
            <w:r w:rsidRPr="000B11C9">
              <w:rPr>
                <w:rFonts w:ascii="Ebrima" w:hAnsi="Ebrima"/>
                <w:color w:val="000000" w:themeColor="text1"/>
                <w:sz w:val="22"/>
                <w:szCs w:val="22"/>
                <w:lang w:val="it-IT"/>
                <w:rPrChange w:id="261" w:author="Matheus Gomes Faria" w:date="2022-04-04T15:18:00Z">
                  <w:rPr>
                    <w:rFonts w:ascii="Ebrima" w:hAnsi="Ebrima"/>
                    <w:color w:val="000000" w:themeColor="text1"/>
                    <w:sz w:val="22"/>
                    <w:szCs w:val="22"/>
                  </w:rPr>
                </w:rPrChange>
              </w:rPr>
              <w:t xml:space="preserve">E-mail: </w:t>
            </w:r>
            <w:del w:id="262" w:author="Matheus Gomes Faria" w:date="2022-04-04T15:19:00Z">
              <w:r w:rsidRPr="000B11C9" w:rsidDel="000B11C9">
                <w:rPr>
                  <w:rFonts w:ascii="Ebrima" w:hAnsi="Ebrima"/>
                  <w:color w:val="000000" w:themeColor="text1"/>
                  <w:sz w:val="22"/>
                  <w:szCs w:val="22"/>
                  <w:lang w:val="it-IT"/>
                  <w:rPrChange w:id="263" w:author="Matheus Gomes Faria" w:date="2022-04-04T15:18:00Z">
                    <w:rPr>
                      <w:rFonts w:ascii="Ebrima" w:hAnsi="Ebrima"/>
                      <w:color w:val="000000" w:themeColor="text1"/>
                      <w:sz w:val="22"/>
                      <w:szCs w:val="22"/>
                      <w:highlight w:val="yellow"/>
                    </w:rPr>
                  </w:rPrChange>
                </w:rPr>
                <w:delText>[</w:delText>
              </w:r>
            </w:del>
            <w:r w:rsidRPr="000B11C9">
              <w:rPr>
                <w:rFonts w:ascii="Ebrima" w:hAnsi="Ebrima" w:cstheme="minorHAnsi"/>
                <w:color w:val="000000" w:themeColor="text1"/>
                <w:sz w:val="22"/>
                <w:szCs w:val="22"/>
                <w:lang w:val="it-IT"/>
                <w:rPrChange w:id="264" w:author="Matheus Gomes Faria" w:date="2022-04-04T15:18:00Z">
                  <w:rPr>
                    <w:rFonts w:ascii="Ebrima" w:hAnsi="Ebrima" w:cstheme="minorHAnsi"/>
                    <w:color w:val="000000" w:themeColor="text1"/>
                    <w:sz w:val="22"/>
                    <w:szCs w:val="22"/>
                    <w:highlight w:val="yellow"/>
                  </w:rPr>
                </w:rPrChange>
              </w:rPr>
              <w:t>spestruturacao@simplificpavarini.com.br</w:t>
            </w:r>
            <w:r w:rsidR="00FD1363" w:rsidRPr="004E1579">
              <w:rPr>
                <w:rFonts w:ascii="Ebrima" w:hAnsi="Ebrima"/>
                <w:color w:val="000000" w:themeColor="text1"/>
                <w:sz w:val="22"/>
                <w:szCs w:val="22"/>
                <w:lang w:val="it-IT"/>
                <w:rPrChange w:id="265" w:author="Matheus Gomes Faria" w:date="2022-04-04T13:32:00Z">
                  <w:rPr>
                    <w:rFonts w:ascii="Ebrima" w:hAnsi="Ebrima"/>
                    <w:color w:val="000000" w:themeColor="text1"/>
                    <w:sz w:val="22"/>
                    <w:szCs w:val="22"/>
                  </w:rPr>
                </w:rPrChange>
              </w:rPr>
              <w:t xml:space="preserve"> </w:t>
            </w:r>
          </w:p>
        </w:tc>
      </w:tr>
    </w:tbl>
    <w:p w14:paraId="2326FF24" w14:textId="77777777" w:rsidR="00D87C7A" w:rsidRPr="004E1579" w:rsidRDefault="00D87C7A" w:rsidP="00021F7A">
      <w:pPr>
        <w:tabs>
          <w:tab w:val="left" w:pos="1134"/>
        </w:tabs>
        <w:spacing w:line="276" w:lineRule="auto"/>
        <w:ind w:left="709" w:right="-2"/>
        <w:jc w:val="both"/>
        <w:rPr>
          <w:rFonts w:ascii="Ebrima" w:hAnsi="Ebrima"/>
          <w:color w:val="000000" w:themeColor="text1"/>
          <w:sz w:val="22"/>
          <w:szCs w:val="22"/>
          <w:lang w:val="it-IT"/>
          <w:rPrChange w:id="266" w:author="Matheus Gomes Faria" w:date="2022-04-04T13:32:00Z">
            <w:rPr>
              <w:rFonts w:ascii="Ebrima" w:hAnsi="Ebrima"/>
              <w:color w:val="000000" w:themeColor="text1"/>
              <w:sz w:val="22"/>
              <w:szCs w:val="22"/>
            </w:rPr>
          </w:rPrChange>
        </w:rPr>
      </w:pPr>
    </w:p>
    <w:p w14:paraId="780B2FE2" w14:textId="77777777" w:rsidR="002E6783" w:rsidRDefault="00D87C7A" w:rsidP="00EB32F9">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serão consideradas entregues quando recebidas sob protocolo ou com </w:t>
      </w:r>
      <w:r w:rsidR="008B2752" w:rsidRPr="002F66F4">
        <w:rPr>
          <w:rFonts w:ascii="Ebrima" w:hAnsi="Ebrima"/>
          <w:color w:val="000000" w:themeColor="text1"/>
          <w:sz w:val="22"/>
          <w:szCs w:val="22"/>
        </w:rPr>
        <w:t>“</w:t>
      </w:r>
      <w:r w:rsidRPr="002F66F4">
        <w:rPr>
          <w:rFonts w:ascii="Ebrima" w:hAnsi="Ebrima"/>
          <w:color w:val="000000" w:themeColor="text1"/>
          <w:sz w:val="22"/>
          <w:szCs w:val="22"/>
        </w:rPr>
        <w:t>Aviso de Recebimento</w:t>
      </w:r>
      <w:r w:rsidR="008B2752" w:rsidRPr="002F66F4">
        <w:rPr>
          <w:rFonts w:ascii="Ebrima" w:hAnsi="Ebrima"/>
          <w:color w:val="000000" w:themeColor="text1"/>
          <w:sz w:val="22"/>
          <w:szCs w:val="22"/>
        </w:rPr>
        <w:t>”</w:t>
      </w:r>
      <w:r w:rsidRPr="002F66F4">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Pr="002F66F4">
        <w:rPr>
          <w:rFonts w:ascii="Ebrima" w:hAnsi="Ebrima" w:cstheme="minorHAnsi"/>
          <w:color w:val="000000" w:themeColor="text1"/>
          <w:sz w:val="22"/>
          <w:szCs w:val="22"/>
        </w:rPr>
        <w:t>2 (dois</w:t>
      </w:r>
      <w:r w:rsidRPr="002F66F4">
        <w:rPr>
          <w:rFonts w:ascii="Ebrima" w:hAnsi="Ebrima"/>
          <w:color w:val="000000" w:themeColor="text1"/>
          <w:sz w:val="22"/>
          <w:szCs w:val="22"/>
        </w:rPr>
        <w:t>) Dias Úteis após o envio da mensagem</w:t>
      </w:r>
      <w:r w:rsidRPr="002F66F4">
        <w:rPr>
          <w:rFonts w:ascii="Ebrima" w:hAnsi="Ebrima" w:cstheme="minorHAnsi"/>
          <w:color w:val="000000" w:themeColor="text1"/>
          <w:sz w:val="22"/>
          <w:szCs w:val="22"/>
        </w:rPr>
        <w:t>, quando assim solicitado</w:t>
      </w:r>
      <w:r w:rsidRPr="002F66F4">
        <w:rPr>
          <w:rFonts w:ascii="Ebrima" w:hAnsi="Ebrima"/>
          <w:color w:val="000000" w:themeColor="text1"/>
          <w:sz w:val="22"/>
          <w:szCs w:val="22"/>
        </w:rPr>
        <w:t xml:space="preserve">. </w:t>
      </w:r>
    </w:p>
    <w:p w14:paraId="5073CEAF" w14:textId="77777777" w:rsidR="0022552D" w:rsidRDefault="0022552D" w:rsidP="00AB18FF">
      <w:pPr>
        <w:pStyle w:val="PargrafodaLista"/>
        <w:tabs>
          <w:tab w:val="left" w:pos="1560"/>
        </w:tabs>
        <w:spacing w:line="276" w:lineRule="auto"/>
        <w:ind w:left="709"/>
        <w:jc w:val="both"/>
        <w:rPr>
          <w:rFonts w:ascii="Ebrima" w:hAnsi="Ebrima"/>
          <w:color w:val="000000" w:themeColor="text1"/>
          <w:sz w:val="22"/>
          <w:szCs w:val="22"/>
        </w:rPr>
      </w:pPr>
    </w:p>
    <w:p w14:paraId="2A16C7D8" w14:textId="7FD1781A" w:rsidR="00D87C7A" w:rsidRPr="002F66F4" w:rsidRDefault="00F953E5" w:rsidP="00EB32F9">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Dever</w:t>
      </w:r>
      <w:r>
        <w:rPr>
          <w:rFonts w:ascii="Ebrima" w:hAnsi="Ebrima"/>
          <w:color w:val="000000" w:themeColor="text1"/>
          <w:sz w:val="22"/>
          <w:szCs w:val="22"/>
        </w:rPr>
        <w:t>ão</w:t>
      </w:r>
      <w:r w:rsidRPr="002F66F4">
        <w:rPr>
          <w:rFonts w:ascii="Ebrima" w:hAnsi="Ebrima"/>
          <w:color w:val="000000" w:themeColor="text1"/>
          <w:sz w:val="22"/>
          <w:szCs w:val="22"/>
        </w:rPr>
        <w:t xml:space="preserve"> </w:t>
      </w:r>
      <w:r>
        <w:rPr>
          <w:rFonts w:ascii="Ebrima" w:hAnsi="Ebrima"/>
          <w:color w:val="000000" w:themeColor="text1"/>
          <w:sz w:val="22"/>
          <w:szCs w:val="22"/>
        </w:rPr>
        <w:t xml:space="preserve">ser </w:t>
      </w:r>
      <w:r w:rsidRPr="002F66F4">
        <w:rPr>
          <w:rFonts w:ascii="Ebrima" w:hAnsi="Ebrima"/>
          <w:color w:val="000000" w:themeColor="text1"/>
          <w:sz w:val="22"/>
          <w:szCs w:val="22"/>
        </w:rPr>
        <w:t>comunica</w:t>
      </w:r>
      <w:r>
        <w:rPr>
          <w:rFonts w:ascii="Ebrima" w:hAnsi="Ebrima"/>
          <w:color w:val="000000" w:themeColor="text1"/>
          <w:sz w:val="22"/>
          <w:szCs w:val="22"/>
        </w:rPr>
        <w:t>das</w:t>
      </w:r>
      <w:r w:rsidRPr="002F66F4">
        <w:rPr>
          <w:rFonts w:ascii="Ebrima" w:hAnsi="Ebrima"/>
          <w:color w:val="000000" w:themeColor="text1"/>
          <w:sz w:val="22"/>
          <w:szCs w:val="22"/>
        </w:rPr>
        <w:t xml:space="preserve"> </w:t>
      </w:r>
      <w:r w:rsidR="00825E79">
        <w:rPr>
          <w:rFonts w:ascii="Ebrima" w:hAnsi="Ebrima"/>
          <w:color w:val="000000" w:themeColor="text1"/>
          <w:sz w:val="22"/>
          <w:szCs w:val="22"/>
        </w:rPr>
        <w:t>as</w:t>
      </w:r>
      <w:r w:rsidR="00D87C7A" w:rsidRPr="002F66F4">
        <w:rPr>
          <w:rFonts w:ascii="Ebrima" w:hAnsi="Ebrima"/>
          <w:color w:val="000000" w:themeColor="text1"/>
          <w:sz w:val="22"/>
          <w:szCs w:val="22"/>
        </w:rPr>
        <w:t xml:space="preserve"> mudança</w:t>
      </w:r>
      <w:r w:rsidR="00825E79">
        <w:rPr>
          <w:rFonts w:ascii="Ebrima" w:hAnsi="Ebrima"/>
          <w:color w:val="000000" w:themeColor="text1"/>
          <w:sz w:val="22"/>
          <w:szCs w:val="22"/>
        </w:rPr>
        <w:t>s</w:t>
      </w:r>
      <w:r w:rsidR="00D87C7A" w:rsidRPr="002F66F4">
        <w:rPr>
          <w:rFonts w:ascii="Ebrima" w:hAnsi="Ebrima"/>
          <w:color w:val="000000" w:themeColor="text1"/>
          <w:sz w:val="22"/>
          <w:szCs w:val="22"/>
        </w:rPr>
        <w:t xml:space="preserve"> de endereço</w:t>
      </w:r>
      <w:r w:rsidR="00825E79">
        <w:rPr>
          <w:rFonts w:ascii="Ebrima" w:hAnsi="Ebrima"/>
          <w:color w:val="000000" w:themeColor="text1"/>
          <w:sz w:val="22"/>
          <w:szCs w:val="22"/>
        </w:rPr>
        <w:t>s</w:t>
      </w:r>
      <w:r w:rsidR="000D5944">
        <w:rPr>
          <w:rFonts w:ascii="Ebrima" w:hAnsi="Ebrima"/>
          <w:color w:val="000000" w:themeColor="text1"/>
          <w:sz w:val="22"/>
          <w:szCs w:val="22"/>
        </w:rPr>
        <w:t xml:space="preserve"> e dados de comunicação</w:t>
      </w:r>
      <w:r w:rsidR="00D87C7A" w:rsidRPr="002F66F4">
        <w:rPr>
          <w:rFonts w:ascii="Ebrima" w:hAnsi="Ebrima"/>
          <w:color w:val="000000" w:themeColor="text1"/>
          <w:sz w:val="22"/>
          <w:szCs w:val="22"/>
        </w:rPr>
        <w:t xml:space="preserve">, ficando responsável </w:t>
      </w:r>
      <w:r w:rsidR="00825E79">
        <w:rPr>
          <w:rFonts w:ascii="Ebrima" w:hAnsi="Ebrima"/>
          <w:color w:val="000000" w:themeColor="text1"/>
          <w:sz w:val="22"/>
          <w:szCs w:val="22"/>
        </w:rPr>
        <w:t>aquele</w:t>
      </w:r>
      <w:r w:rsidR="00D87C7A" w:rsidRPr="002F66F4">
        <w:rPr>
          <w:rFonts w:ascii="Ebrima" w:hAnsi="Ebrima"/>
          <w:color w:val="000000" w:themeColor="text1"/>
          <w:sz w:val="22"/>
          <w:szCs w:val="22"/>
        </w:rPr>
        <w:t xml:space="preserve"> que não receba quaisquer comunicações em virtude desta omissão.</w:t>
      </w:r>
    </w:p>
    <w:p w14:paraId="20596DF6" w14:textId="77777777" w:rsidR="00E90B40" w:rsidRDefault="00E90B40" w:rsidP="00D5613A">
      <w:pPr>
        <w:pStyle w:val="PargrafodaLista"/>
        <w:rPr>
          <w:rFonts w:ascii="Ebrima" w:hAnsi="Ebrima"/>
          <w:color w:val="000000" w:themeColor="text1"/>
          <w:sz w:val="22"/>
          <w:szCs w:val="22"/>
        </w:rPr>
      </w:pPr>
    </w:p>
    <w:p w14:paraId="46FD730C" w14:textId="77777777" w:rsidR="00D87C7A" w:rsidRPr="002F66F4" w:rsidRDefault="00D87C7A" w:rsidP="00021F7A">
      <w:pPr>
        <w:tabs>
          <w:tab w:val="left" w:pos="1134"/>
          <w:tab w:val="left" w:pos="1418"/>
        </w:tabs>
        <w:spacing w:line="276" w:lineRule="auto"/>
        <w:ind w:left="709" w:right="-2"/>
        <w:jc w:val="both"/>
        <w:rPr>
          <w:rFonts w:ascii="Ebrima" w:hAnsi="Ebrima"/>
          <w:color w:val="000000" w:themeColor="text1"/>
          <w:sz w:val="22"/>
          <w:szCs w:val="22"/>
        </w:rPr>
      </w:pPr>
    </w:p>
    <w:p w14:paraId="228DB5E7" w14:textId="77777777" w:rsidR="00F8473D" w:rsidRPr="002F66F4" w:rsidRDefault="00F8473D" w:rsidP="00F8473D">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2F66F4">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Pr="002F66F4" w:rsidDel="00EF5E07">
        <w:rPr>
          <w:rFonts w:ascii="Ebrima" w:hAnsi="Ebrima" w:cstheme="minorHAnsi"/>
          <w:sz w:val="22"/>
          <w:szCs w:val="22"/>
        </w:rPr>
        <w:t xml:space="preserve"> </w:t>
      </w:r>
      <w:r w:rsidRPr="002F66F4">
        <w:rPr>
          <w:rFonts w:ascii="Ebrima" w:hAnsi="Ebrima" w:cstheme="minorHAnsi"/>
          <w:sz w:val="22"/>
          <w:szCs w:val="22"/>
        </w:rPr>
        <w:t>da CVM.</w:t>
      </w:r>
    </w:p>
    <w:p w14:paraId="26928775" w14:textId="267953B8" w:rsidR="00F8473D" w:rsidRPr="002F66F4" w:rsidRDefault="00F8473D" w:rsidP="00E901C0">
      <w:pPr>
        <w:tabs>
          <w:tab w:val="left" w:pos="1134"/>
        </w:tabs>
        <w:spacing w:line="276" w:lineRule="auto"/>
        <w:ind w:right="-2"/>
        <w:jc w:val="both"/>
        <w:rPr>
          <w:rFonts w:ascii="Ebrima" w:hAnsi="Ebrima"/>
          <w:color w:val="000000" w:themeColor="text1"/>
          <w:sz w:val="22"/>
          <w:szCs w:val="22"/>
        </w:rPr>
      </w:pPr>
    </w:p>
    <w:p w14:paraId="6A238824" w14:textId="29668313" w:rsidR="00D87C7A" w:rsidRPr="002F66F4" w:rsidRDefault="00D87C7A" w:rsidP="00021F7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Pr="002F66F4">
        <w:rPr>
          <w:rFonts w:ascii="Ebrima" w:hAnsi="Ebrima" w:cstheme="minorHAnsi"/>
          <w:color w:val="000000" w:themeColor="text1"/>
          <w:sz w:val="22"/>
          <w:szCs w:val="22"/>
        </w:rPr>
        <w:t>Securitizadora</w:t>
      </w:r>
      <w:proofErr w:type="spellEnd"/>
      <w:r w:rsidRPr="002F66F4">
        <w:rPr>
          <w:rFonts w:ascii="Ebrima" w:hAnsi="Ebrima" w:cstheme="minorHAnsi"/>
          <w:color w:val="000000" w:themeColor="text1"/>
          <w:sz w:val="22"/>
          <w:szCs w:val="22"/>
        </w:rPr>
        <w:t xml:space="preserve"> divulga suas informações societárias, obedecidos os prazos legais e/ou regulamentares.</w:t>
      </w:r>
    </w:p>
    <w:p w14:paraId="21DC3F80" w14:textId="77777777" w:rsidR="00E90B40" w:rsidRDefault="00E90B40" w:rsidP="00D5613A">
      <w:pPr>
        <w:pStyle w:val="PargrafodaLista"/>
        <w:rPr>
          <w:rFonts w:ascii="Ebrima" w:hAnsi="Ebrima"/>
          <w:color w:val="000000" w:themeColor="text1"/>
          <w:sz w:val="22"/>
          <w:szCs w:val="22"/>
        </w:rPr>
      </w:pPr>
    </w:p>
    <w:p w14:paraId="702ABC1F"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27FD272" w14:textId="33EE3DA4"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267" w:name="_Toc451888012"/>
      <w:bookmarkStart w:id="268" w:name="_Toc453263786"/>
      <w:bookmarkStart w:id="269" w:name="_Toc432070568"/>
      <w:bookmarkStart w:id="270" w:name="_Toc528153860"/>
      <w:bookmarkStart w:id="271" w:name="_Toc89184583"/>
      <w:bookmarkStart w:id="272" w:name="_Toc89709708"/>
      <w:bookmarkStart w:id="273" w:name="_Toc89443361"/>
      <w:r w:rsidRPr="002F66F4">
        <w:rPr>
          <w:rFonts w:ascii="Ebrima" w:hAnsi="Ebrima"/>
          <w:color w:val="000000" w:themeColor="text1"/>
          <w:sz w:val="22"/>
          <w:szCs w:val="22"/>
        </w:rPr>
        <w:t xml:space="preserve">CLÁUSULA XVI – </w:t>
      </w:r>
      <w:r w:rsidRPr="002F66F4">
        <w:rPr>
          <w:rFonts w:ascii="Ebrima" w:hAnsi="Ebrima"/>
          <w:smallCaps/>
          <w:color w:val="000000" w:themeColor="text1"/>
          <w:sz w:val="22"/>
          <w:szCs w:val="22"/>
        </w:rPr>
        <w:t>TRATAMENTO TRIBUTÁRIO APLICÁVEL AOS INVESTIDORES</w:t>
      </w:r>
      <w:bookmarkEnd w:id="267"/>
      <w:bookmarkEnd w:id="268"/>
      <w:bookmarkEnd w:id="269"/>
      <w:bookmarkEnd w:id="270"/>
      <w:bookmarkEnd w:id="271"/>
      <w:bookmarkEnd w:id="272"/>
      <w:bookmarkEnd w:id="273"/>
    </w:p>
    <w:p w14:paraId="6CB92984"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167A9F72"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27F574A" w14:textId="77777777" w:rsidR="00D87C7A" w:rsidRPr="002F66F4" w:rsidRDefault="00D87C7A" w:rsidP="00021F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de Renda Pessoas Físicas e Jurídicas Residentes no Brasil</w:t>
      </w:r>
    </w:p>
    <w:p w14:paraId="5A44886C" w14:textId="77777777" w:rsidR="00D87C7A" w:rsidRPr="002F66F4" w:rsidRDefault="00D87C7A" w:rsidP="00021F7A">
      <w:pPr>
        <w:tabs>
          <w:tab w:val="left" w:pos="5760"/>
        </w:tabs>
        <w:spacing w:line="276" w:lineRule="auto"/>
        <w:jc w:val="both"/>
        <w:rPr>
          <w:rFonts w:ascii="Ebrima" w:hAnsi="Ebrima"/>
          <w:bCs/>
          <w:color w:val="000000" w:themeColor="text1"/>
          <w:sz w:val="22"/>
          <w:szCs w:val="22"/>
        </w:rPr>
      </w:pPr>
    </w:p>
    <w:p w14:paraId="12328F93"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F66F4">
        <w:rPr>
          <w:rFonts w:ascii="Ebrima" w:hAnsi="Ebrima"/>
          <w:b/>
          <w:color w:val="000000" w:themeColor="text1"/>
          <w:sz w:val="22"/>
          <w:szCs w:val="22"/>
        </w:rPr>
        <w:t>(a)</w:t>
      </w:r>
      <w:r w:rsidRPr="002F66F4">
        <w:rPr>
          <w:rFonts w:ascii="Ebrima" w:hAnsi="Ebrima"/>
          <w:color w:val="000000" w:themeColor="text1"/>
          <w:sz w:val="22"/>
          <w:szCs w:val="22"/>
        </w:rPr>
        <w:t xml:space="preserve"> até 180 (cento e oitenta) dias: alíquota de 22,5% (vinte e dois inteiros e cinco décimos por cento); </w:t>
      </w:r>
      <w:r w:rsidRPr="002F66F4">
        <w:rPr>
          <w:rFonts w:ascii="Ebrima" w:hAnsi="Ebrima"/>
          <w:b/>
          <w:color w:val="000000" w:themeColor="text1"/>
          <w:sz w:val="22"/>
          <w:szCs w:val="22"/>
        </w:rPr>
        <w:t>(b)</w:t>
      </w:r>
      <w:r w:rsidRPr="002F66F4">
        <w:rPr>
          <w:rFonts w:ascii="Ebrima" w:hAnsi="Ebrima"/>
          <w:color w:val="000000" w:themeColor="text1"/>
          <w:sz w:val="22"/>
          <w:szCs w:val="22"/>
        </w:rPr>
        <w:t xml:space="preserve"> de 181 (cento e oitenta e um) a 360 </w:t>
      </w:r>
      <w:r w:rsidRPr="002F66F4">
        <w:rPr>
          <w:rFonts w:ascii="Ebrima" w:hAnsi="Ebrima" w:cstheme="minorHAnsi"/>
          <w:color w:val="000000" w:themeColor="text1"/>
          <w:sz w:val="22"/>
          <w:szCs w:val="22"/>
        </w:rPr>
        <w:t xml:space="preserve">(trezentos e sessenta) </w:t>
      </w:r>
      <w:r w:rsidRPr="002F66F4">
        <w:rPr>
          <w:rFonts w:ascii="Ebrima" w:hAnsi="Ebrima"/>
          <w:color w:val="000000" w:themeColor="text1"/>
          <w:sz w:val="22"/>
          <w:szCs w:val="22"/>
        </w:rPr>
        <w:t xml:space="preserve">dias: alíquota de 20% (vinte por cento); </w:t>
      </w:r>
      <w:r w:rsidRPr="002F66F4">
        <w:rPr>
          <w:rFonts w:ascii="Ebrima" w:hAnsi="Ebrima"/>
          <w:b/>
          <w:color w:val="000000" w:themeColor="text1"/>
          <w:sz w:val="22"/>
          <w:szCs w:val="22"/>
        </w:rPr>
        <w:t>(c)</w:t>
      </w:r>
      <w:r w:rsidRPr="002F66F4">
        <w:rPr>
          <w:rFonts w:ascii="Ebrima" w:hAnsi="Ebrima"/>
          <w:color w:val="000000" w:themeColor="text1"/>
          <w:sz w:val="22"/>
          <w:szCs w:val="22"/>
        </w:rPr>
        <w:t xml:space="preserve"> de 361 </w:t>
      </w:r>
      <w:r w:rsidRPr="002F66F4">
        <w:rPr>
          <w:rFonts w:ascii="Ebrima" w:hAnsi="Ebrima" w:cstheme="minorHAnsi"/>
          <w:color w:val="000000" w:themeColor="text1"/>
          <w:sz w:val="22"/>
          <w:szCs w:val="22"/>
        </w:rPr>
        <w:t xml:space="preserve">(trezentos e sessenta e um) </w:t>
      </w:r>
      <w:r w:rsidRPr="002F66F4">
        <w:rPr>
          <w:rFonts w:ascii="Ebrima" w:hAnsi="Ebrima"/>
          <w:color w:val="000000" w:themeColor="text1"/>
          <w:sz w:val="22"/>
          <w:szCs w:val="22"/>
        </w:rPr>
        <w:t xml:space="preserve">a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 xml:space="preserve">dias: alíquota de 17,5% (dezessete inteiros e cinco décimos por cento) e </w:t>
      </w:r>
      <w:r w:rsidRPr="002F66F4">
        <w:rPr>
          <w:rFonts w:ascii="Ebrima" w:hAnsi="Ebrima"/>
          <w:b/>
          <w:color w:val="000000" w:themeColor="text1"/>
          <w:sz w:val="22"/>
          <w:szCs w:val="22"/>
        </w:rPr>
        <w:t>(d)</w:t>
      </w:r>
      <w:r w:rsidRPr="002F66F4">
        <w:rPr>
          <w:rFonts w:ascii="Ebrima" w:hAnsi="Ebrima"/>
          <w:color w:val="000000" w:themeColor="text1"/>
          <w:sz w:val="22"/>
          <w:szCs w:val="22"/>
        </w:rPr>
        <w:t xml:space="preserve"> acima de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6B09B54A"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4497AB77"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2F66F4">
        <w:rPr>
          <w:rFonts w:ascii="Ebrima" w:hAnsi="Ebrima" w:cstheme="minorHAnsi"/>
          <w:color w:val="000000" w:themeColor="text1"/>
          <w:sz w:val="22"/>
          <w:szCs w:val="22"/>
        </w:rPr>
        <w:t xml:space="preserve">(duzentos e quarenta mil reais) </w:t>
      </w:r>
      <w:r w:rsidRPr="002F66F4">
        <w:rPr>
          <w:rFonts w:ascii="Ebrima" w:hAnsi="Ebrima"/>
          <w:color w:val="000000" w:themeColor="text1"/>
          <w:sz w:val="22"/>
          <w:szCs w:val="22"/>
        </w:rPr>
        <w:t>por ano; a alíquota da CSLL, para pessoas jurídicas não-financeiras, corresponde a 9% (nove por cento).</w:t>
      </w:r>
    </w:p>
    <w:p w14:paraId="0999D677"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6DC54BB9" w14:textId="3B1A0E9A"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Desde 1º de julho de 2015 e por meio do Decreto nº 8.426/2015, as receitas financeiras das pessoas jurídicas sujeitas, ainda que parcialmente, ao regime não-cumulativo de apuração da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de </w:t>
      </w:r>
      <w:r w:rsidRPr="002F66F4">
        <w:rPr>
          <w:rFonts w:ascii="Ebrima" w:hAnsi="Ebrima"/>
          <w:color w:val="000000" w:themeColor="text1"/>
          <w:sz w:val="22"/>
          <w:szCs w:val="22"/>
        </w:rPr>
        <w:t xml:space="preserve">PIS e COFINS, devem ser tributadas a 0,65% </w:t>
      </w:r>
      <w:r w:rsidRPr="002F66F4">
        <w:rPr>
          <w:rFonts w:ascii="Ebrima" w:hAnsi="Ebrima" w:cstheme="minorHAnsi"/>
          <w:color w:val="000000" w:themeColor="text1"/>
          <w:sz w:val="22"/>
          <w:szCs w:val="22"/>
        </w:rPr>
        <w:t xml:space="preserve">(sessenta e cinco </w:t>
      </w:r>
      <w:r w:rsidR="007E2C8B" w:rsidRPr="002F66F4">
        <w:rPr>
          <w:rFonts w:ascii="Ebrima" w:hAnsi="Ebrima" w:cstheme="minorHAnsi"/>
          <w:color w:val="000000" w:themeColor="text1"/>
          <w:sz w:val="22"/>
          <w:szCs w:val="22"/>
        </w:rPr>
        <w:t>centésimos</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pela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Pr="002F66F4">
        <w:rPr>
          <w:rFonts w:ascii="Ebrima" w:hAnsi="Ebrima"/>
          <w:color w:val="000000" w:themeColor="text1"/>
          <w:sz w:val="22"/>
          <w:szCs w:val="22"/>
        </w:rPr>
        <w:lastRenderedPageBreak/>
        <w:t>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o PIS e 4%</w:t>
      </w:r>
      <w:r w:rsidRPr="002F66F4">
        <w:rPr>
          <w:rFonts w:ascii="Ebrima" w:hAnsi="Ebrima" w:cstheme="minorHAnsi"/>
          <w:color w:val="000000" w:themeColor="text1"/>
          <w:sz w:val="22"/>
          <w:szCs w:val="22"/>
        </w:rPr>
        <w:t xml:space="preserve"> (quatro por cento)</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da </w:t>
      </w:r>
      <w:r w:rsidRPr="002F66F4">
        <w:rPr>
          <w:rFonts w:ascii="Ebrima" w:hAnsi="Ebrima"/>
          <w:color w:val="000000" w:themeColor="text1"/>
          <w:sz w:val="22"/>
          <w:szCs w:val="22"/>
        </w:rPr>
        <w:t>COFINS. As receitas financeiras das demais pessoas jurídicas não se sujeitam a essas contribuições</w:t>
      </w:r>
      <w:r w:rsidRPr="002F66F4">
        <w:rPr>
          <w:rFonts w:ascii="Ebrima" w:hAnsi="Ebrima" w:cstheme="minorHAnsi"/>
          <w:color w:val="000000" w:themeColor="text1"/>
          <w:sz w:val="22"/>
          <w:szCs w:val="22"/>
        </w:rPr>
        <w:t>.</w:t>
      </w:r>
    </w:p>
    <w:p w14:paraId="44F6F6C3"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516568BC"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7154A314" w14:textId="746AE7DA"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Não obstante a isenção de retenção na fonte, os rendimentos decorrentes de investimento em CRI por essas entidades, </w:t>
      </w:r>
      <w:proofErr w:type="gramStart"/>
      <w:r w:rsidRPr="002F66F4">
        <w:rPr>
          <w:rFonts w:ascii="Ebrima" w:hAnsi="Ebrima"/>
          <w:color w:val="000000" w:themeColor="text1"/>
          <w:sz w:val="22"/>
          <w:szCs w:val="22"/>
        </w:rPr>
        <w:t>via de regra</w:t>
      </w:r>
      <w:proofErr w:type="gramEnd"/>
      <w:r w:rsidRPr="002F66F4">
        <w:rPr>
          <w:rFonts w:ascii="Ebrima" w:hAnsi="Ebrima"/>
          <w:color w:val="000000" w:themeColor="text1"/>
          <w:sz w:val="22"/>
          <w:szCs w:val="22"/>
        </w:rPr>
        <w:t xml:space="preserve">, e à exceção dos fundos de investimento, serão tributados pelo IRPJ, à alíquota de 15% (quinze por cento) e adicional de 10% (dez por cento); e pela CSLL, desde 1º de junho de 2021, à alíquota de 15% (quinze por cento), nos termos do artigo 3º, da Lei nº 7.689/88 </w:t>
      </w:r>
      <w:r w:rsidRPr="002F66F4">
        <w:rPr>
          <w:rFonts w:ascii="Ebrima" w:hAnsi="Ebrima" w:cstheme="minorHAnsi"/>
          <w:color w:val="000000" w:themeColor="text1"/>
          <w:sz w:val="22"/>
          <w:szCs w:val="22"/>
        </w:rPr>
        <w:t>e das alterações introduzidas pela Lei nº 13.169/15</w:t>
      </w:r>
      <w:r w:rsidRPr="002F66F4">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c</w:t>
      </w:r>
      <w:r w:rsidRPr="002F66F4">
        <w:rPr>
          <w:rFonts w:ascii="Ebrima" w:hAnsi="Ebrima"/>
          <w:color w:val="000000" w:themeColor="text1"/>
          <w:sz w:val="22"/>
          <w:szCs w:val="22"/>
        </w:rPr>
        <w:t>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 xml:space="preserve">o PIS e </w:t>
      </w:r>
      <w:r w:rsidR="007E2C8B" w:rsidRPr="002F66F4">
        <w:rPr>
          <w:rFonts w:ascii="Ebrima" w:hAnsi="Ebrima"/>
          <w:color w:val="000000" w:themeColor="text1"/>
          <w:sz w:val="22"/>
          <w:szCs w:val="22"/>
        </w:rPr>
        <w:t>da</w:t>
      </w:r>
      <w:r w:rsidRPr="002F66F4">
        <w:rPr>
          <w:rFonts w:ascii="Ebrima" w:hAnsi="Ebrima"/>
          <w:color w:val="000000" w:themeColor="text1"/>
          <w:sz w:val="22"/>
          <w:szCs w:val="22"/>
        </w:rPr>
        <w:t xml:space="preserve"> COFINS às alíquotas de 0,65% (sessenta e cinco centésimos por cento) e 4% (quatro por cento), respectivamente.</w:t>
      </w:r>
    </w:p>
    <w:p w14:paraId="57012981"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62A221C9" w14:textId="77777777" w:rsidR="00D87C7A" w:rsidRPr="002F66F4" w:rsidRDefault="00D87C7A" w:rsidP="00021F7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274" w:name="_Hlk31307945"/>
      <w:r w:rsidRPr="002F66F4">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274"/>
    </w:p>
    <w:p w14:paraId="00F719C1"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22A3ACA6" w14:textId="6BFD81ED"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6B320585" w14:textId="77777777" w:rsidR="00D87C7A" w:rsidRPr="002F66F4" w:rsidRDefault="00D87C7A" w:rsidP="00021F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Investidores Residentes ou Domiciliados no Exterior</w:t>
      </w:r>
    </w:p>
    <w:p w14:paraId="790AC150" w14:textId="77777777" w:rsidR="00D87C7A" w:rsidRPr="002F66F4" w:rsidRDefault="00D87C7A" w:rsidP="00021F7A">
      <w:pPr>
        <w:tabs>
          <w:tab w:val="left" w:pos="5760"/>
        </w:tabs>
        <w:spacing w:line="276" w:lineRule="auto"/>
        <w:jc w:val="both"/>
        <w:rPr>
          <w:rFonts w:ascii="Ebrima" w:hAnsi="Ebrima"/>
          <w:bCs/>
          <w:color w:val="000000" w:themeColor="text1"/>
          <w:sz w:val="22"/>
          <w:szCs w:val="22"/>
        </w:rPr>
      </w:pPr>
    </w:p>
    <w:p w14:paraId="2CA71FF6" w14:textId="776E4799"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relação aos Investidores residentes, domiciliados ou com sede no exterior que investirem em CRI no </w:t>
      </w:r>
      <w:r w:rsidR="005A56D6" w:rsidRPr="002F66F4">
        <w:rPr>
          <w:rFonts w:ascii="Ebrima" w:hAnsi="Ebrima"/>
          <w:color w:val="000000" w:themeColor="text1"/>
          <w:sz w:val="22"/>
          <w:szCs w:val="22"/>
        </w:rPr>
        <w:t xml:space="preserve">Brasil </w:t>
      </w:r>
      <w:r w:rsidRPr="002F66F4">
        <w:rPr>
          <w:rFonts w:ascii="Ebrima" w:hAnsi="Ebrima"/>
          <w:color w:val="000000" w:themeColor="text1"/>
          <w:sz w:val="22"/>
          <w:szCs w:val="22"/>
        </w:rPr>
        <w:t>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311CEF" w:rsidRPr="002F66F4">
        <w:rPr>
          <w:rFonts w:ascii="Ebrima" w:hAnsi="Ebrima"/>
          <w:color w:val="000000" w:themeColor="text1"/>
          <w:sz w:val="22"/>
          <w:szCs w:val="22"/>
        </w:rPr>
        <w:t xml:space="preserve"> </w:t>
      </w:r>
      <w:r w:rsidR="00311CEF" w:rsidRPr="002F66F4">
        <w:rPr>
          <w:rFonts w:ascii="Ebrima" w:hAnsi="Ebrima" w:cstheme="minorHAnsi"/>
          <w:sz w:val="22"/>
          <w:szCs w:val="22"/>
        </w:rPr>
        <w:t>A Instrução Normativa da Receita Federal do Brasil nº 1.037, de 04 de junho de 2010, e alterações posteriores, relaciona as jurisdições com tributação favorecida.</w:t>
      </w:r>
    </w:p>
    <w:p w14:paraId="2281EAA0"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6D12AFD3" w14:textId="77777777" w:rsidR="00D87C7A" w:rsidRPr="002F66F4" w:rsidRDefault="00D87C7A" w:rsidP="00021F7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275" w:name="_Hlk66735578"/>
      <w:r w:rsidRPr="002F66F4">
        <w:rPr>
          <w:rFonts w:ascii="Ebrima" w:hAnsi="Ebrima" w:cstheme="minorHAnsi"/>
          <w:color w:val="000000" w:themeColor="text1"/>
          <w:sz w:val="22"/>
          <w:szCs w:val="22"/>
        </w:rPr>
        <w:t>Instrução Normativa da Receita Federal do Brasil nº 1.585</w:t>
      </w:r>
      <w:bookmarkEnd w:id="275"/>
      <w:r w:rsidRPr="002F66F4">
        <w:rPr>
          <w:rFonts w:ascii="Ebrima" w:hAnsi="Ebrima" w:cstheme="minorHAnsi"/>
          <w:color w:val="000000" w:themeColor="text1"/>
          <w:sz w:val="22"/>
          <w:szCs w:val="22"/>
        </w:rPr>
        <w:t>.</w:t>
      </w:r>
    </w:p>
    <w:p w14:paraId="00F0183C"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15DE5C8A" w14:textId="77777777" w:rsidR="00D87C7A" w:rsidRPr="002F66F4" w:rsidRDefault="00D87C7A" w:rsidP="00021F7A">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sobre Operações Financeiras – IOF</w:t>
      </w:r>
    </w:p>
    <w:p w14:paraId="0E90CA17" w14:textId="77777777" w:rsidR="00D87C7A" w:rsidRPr="002F66F4" w:rsidRDefault="00D87C7A" w:rsidP="00021F7A">
      <w:pPr>
        <w:tabs>
          <w:tab w:val="left" w:pos="5760"/>
        </w:tabs>
        <w:spacing w:line="276" w:lineRule="auto"/>
        <w:jc w:val="both"/>
        <w:rPr>
          <w:rFonts w:ascii="Ebrima" w:hAnsi="Ebrima"/>
          <w:bCs/>
          <w:color w:val="000000" w:themeColor="text1"/>
          <w:sz w:val="22"/>
          <w:szCs w:val="22"/>
        </w:rPr>
      </w:pPr>
    </w:p>
    <w:p w14:paraId="63A59CEC" w14:textId="77777777" w:rsidR="00D87C7A" w:rsidRPr="002F66F4" w:rsidRDefault="00D87C7A" w:rsidP="00021F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IOF/Câmbio</w:t>
      </w:r>
    </w:p>
    <w:p w14:paraId="6381F3A5"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0B6CE44D"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03F88406" w14:textId="77777777" w:rsidR="00D87C7A" w:rsidRPr="002F66F4" w:rsidRDefault="00D87C7A" w:rsidP="00021F7A">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IOF/Títulos</w:t>
      </w:r>
    </w:p>
    <w:p w14:paraId="6FED8B41" w14:textId="77777777" w:rsidR="00D87C7A" w:rsidRPr="002F66F4" w:rsidRDefault="00D87C7A" w:rsidP="00021F7A">
      <w:pPr>
        <w:tabs>
          <w:tab w:val="left" w:pos="5760"/>
        </w:tabs>
        <w:spacing w:line="276" w:lineRule="auto"/>
        <w:jc w:val="both"/>
        <w:rPr>
          <w:rFonts w:ascii="Ebrima" w:hAnsi="Ebrima"/>
          <w:color w:val="000000" w:themeColor="text1"/>
          <w:sz w:val="22"/>
          <w:szCs w:val="22"/>
        </w:rPr>
      </w:pPr>
    </w:p>
    <w:p w14:paraId="07043BD8" w14:textId="77777777" w:rsidR="00D87C7A" w:rsidRPr="002F66F4" w:rsidRDefault="00D87C7A" w:rsidP="00021F7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546FF922" w14:textId="55BF7B71" w:rsidR="00D87C7A" w:rsidRPr="002F66F4" w:rsidRDefault="00D87C7A" w:rsidP="00021F7A">
      <w:pPr>
        <w:pStyle w:val="Ttulo1"/>
        <w:spacing w:before="0" w:after="0" w:line="276" w:lineRule="auto"/>
        <w:jc w:val="both"/>
        <w:rPr>
          <w:rFonts w:ascii="Ebrima" w:hAnsi="Ebrima"/>
          <w:smallCaps/>
          <w:color w:val="000000" w:themeColor="text1"/>
          <w:sz w:val="22"/>
          <w:szCs w:val="22"/>
        </w:rPr>
      </w:pPr>
      <w:bookmarkStart w:id="276" w:name="_Toc451888013"/>
      <w:bookmarkStart w:id="277" w:name="_Toc453263787"/>
      <w:bookmarkStart w:id="278" w:name="_Toc432070569"/>
      <w:bookmarkStart w:id="279" w:name="_Toc528153861"/>
      <w:bookmarkStart w:id="280" w:name="_Toc89184584"/>
      <w:bookmarkStart w:id="281" w:name="_Toc89709709"/>
      <w:bookmarkStart w:id="282" w:name="_Toc89443362"/>
      <w:r w:rsidRPr="002F66F4">
        <w:rPr>
          <w:rFonts w:ascii="Ebrima" w:hAnsi="Ebrima"/>
          <w:color w:val="000000" w:themeColor="text1"/>
          <w:sz w:val="22"/>
          <w:szCs w:val="22"/>
        </w:rPr>
        <w:t xml:space="preserve">CLÁUSULA XVII – </w:t>
      </w:r>
      <w:r w:rsidRPr="002F66F4">
        <w:rPr>
          <w:rFonts w:ascii="Ebrima" w:hAnsi="Ebrima"/>
          <w:smallCaps/>
          <w:color w:val="000000" w:themeColor="text1"/>
          <w:sz w:val="22"/>
          <w:szCs w:val="22"/>
        </w:rPr>
        <w:t>FATORES DE RISCO</w:t>
      </w:r>
      <w:bookmarkEnd w:id="276"/>
      <w:bookmarkEnd w:id="277"/>
      <w:bookmarkEnd w:id="278"/>
      <w:bookmarkEnd w:id="279"/>
      <w:bookmarkEnd w:id="280"/>
      <w:bookmarkEnd w:id="281"/>
      <w:bookmarkEnd w:id="282"/>
    </w:p>
    <w:p w14:paraId="66B574D3" w14:textId="77777777" w:rsidR="00D87C7A" w:rsidRPr="002F66F4" w:rsidRDefault="00D87C7A" w:rsidP="00021F7A">
      <w:pPr>
        <w:tabs>
          <w:tab w:val="left" w:pos="709"/>
        </w:tabs>
        <w:spacing w:line="276" w:lineRule="auto"/>
        <w:ind w:right="-2"/>
        <w:jc w:val="both"/>
        <w:rPr>
          <w:rFonts w:ascii="Ebrima" w:hAnsi="Ebrima"/>
          <w:bCs/>
          <w:color w:val="000000" w:themeColor="text1"/>
          <w:sz w:val="22"/>
          <w:szCs w:val="22"/>
        </w:rPr>
      </w:pPr>
    </w:p>
    <w:p w14:paraId="5A4FBCEF" w14:textId="77777777" w:rsidR="00D87C7A" w:rsidRPr="002F66F4" w:rsidRDefault="00D87C7A" w:rsidP="00021F7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41FA8C76" w14:textId="5CBDA500"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 xml:space="preserve">Direitos dos </w:t>
      </w:r>
      <w:r w:rsidR="00E75424" w:rsidRPr="002F66F4">
        <w:rPr>
          <w:rFonts w:ascii="Ebrima" w:hAnsi="Ebrima"/>
          <w:color w:val="000000" w:themeColor="text1"/>
          <w:sz w:val="22"/>
          <w:szCs w:val="22"/>
          <w:u w:val="single"/>
        </w:rPr>
        <w:t>c</w:t>
      </w:r>
      <w:r w:rsidRPr="002F66F4">
        <w:rPr>
          <w:rFonts w:ascii="Ebrima" w:hAnsi="Ebrima"/>
          <w:color w:val="000000" w:themeColor="text1"/>
          <w:sz w:val="22"/>
          <w:szCs w:val="22"/>
          <w:u w:val="single"/>
        </w:rPr>
        <w:t>redores da Emissora</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A</w:t>
      </w:r>
      <w:r w:rsidRPr="002F66F4">
        <w:rPr>
          <w:rFonts w:ascii="Ebrima" w:hAnsi="Ebrima"/>
          <w:color w:val="000000" w:themeColor="text1"/>
          <w:sz w:val="22"/>
          <w:szCs w:val="22"/>
        </w:rPr>
        <w:t xml:space="preserve"> presente Emissão tem como lastro os Créditos Imobiliários</w:t>
      </w:r>
      <w:r w:rsidR="00E2096E" w:rsidRPr="002F66F4">
        <w:rPr>
          <w:rFonts w:ascii="Ebrima" w:hAnsi="Ebrima" w:cstheme="minorHAnsi"/>
          <w:sz w:val="22"/>
          <w:szCs w:val="22"/>
        </w:rPr>
        <w:t xml:space="preserve"> representados pela CCI</w:t>
      </w:r>
      <w:r w:rsidRPr="002F66F4">
        <w:rPr>
          <w:rFonts w:ascii="Ebrima" w:hAnsi="Ebrima"/>
          <w:color w:val="000000" w:themeColor="text1"/>
          <w:sz w:val="22"/>
          <w:szCs w:val="22"/>
        </w:rPr>
        <w:t xml:space="preserve">, os quais constituem Patrimônio Separado do patrimônio comum da Emissora. As Leis </w:t>
      </w:r>
      <w:r w:rsidRPr="002F66F4">
        <w:rPr>
          <w:rFonts w:ascii="Ebrima" w:hAnsi="Ebrima" w:cstheme="minorHAnsi"/>
          <w:color w:val="000000" w:themeColor="text1"/>
          <w:sz w:val="22"/>
          <w:szCs w:val="22"/>
        </w:rPr>
        <w:t>nº</w:t>
      </w:r>
      <w:r w:rsidRPr="002F66F4">
        <w:rPr>
          <w:rFonts w:ascii="Ebrima" w:hAnsi="Ebrima"/>
          <w:color w:val="000000" w:themeColor="text1"/>
          <w:sz w:val="22"/>
          <w:szCs w:val="22"/>
        </w:rPr>
        <w:t xml:space="preserve"> 9.514/97 e </w:t>
      </w:r>
      <w:r w:rsidRPr="002F66F4">
        <w:rPr>
          <w:rFonts w:ascii="Ebrima" w:hAnsi="Ebrima" w:cstheme="minorHAnsi"/>
          <w:color w:val="000000" w:themeColor="text1"/>
          <w:sz w:val="22"/>
          <w:szCs w:val="22"/>
        </w:rPr>
        <w:t xml:space="preserve">nº </w:t>
      </w:r>
      <w:r w:rsidRPr="002F66F4">
        <w:rPr>
          <w:rFonts w:ascii="Ebrima" w:hAnsi="Ebrima"/>
          <w:color w:val="000000" w:themeColor="text1"/>
          <w:sz w:val="22"/>
          <w:szCs w:val="22"/>
        </w:rPr>
        <w:t xml:space="preserve">10.931/04 possibilitam que os Créditos </w:t>
      </w:r>
      <w:r w:rsidRPr="002F66F4">
        <w:rPr>
          <w:rFonts w:ascii="Ebrima" w:hAnsi="Ebrima"/>
          <w:color w:val="000000" w:themeColor="text1"/>
          <w:sz w:val="22"/>
          <w:szCs w:val="22"/>
        </w:rPr>
        <w:lastRenderedPageBreak/>
        <w:t>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2F66F4">
        <w:rPr>
          <w:rFonts w:ascii="Ebrima" w:hAnsi="Ebrima" w:cstheme="minorHAnsi"/>
          <w:color w:val="000000" w:themeColor="text1"/>
          <w:sz w:val="22"/>
          <w:szCs w:val="22"/>
        </w:rPr>
        <w:t>. A Medida Provisória nº 2.158-35, ainda em vigor, em seu artigo 76, estabelece que “</w:t>
      </w:r>
      <w:r w:rsidRPr="002F66F4">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2F66F4">
        <w:rPr>
          <w:rFonts w:ascii="Ebrima" w:hAnsi="Ebrima" w:cstheme="minorHAnsi"/>
          <w:color w:val="000000" w:themeColor="text1"/>
          <w:sz w:val="22"/>
          <w:szCs w:val="22"/>
        </w:rPr>
        <w:t>”. Ademais, em seu parágrafo único, ela prevê que “</w:t>
      </w:r>
      <w:r w:rsidRPr="002F66F4">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2F66F4" w:rsidRDefault="00D87C7A" w:rsidP="00EB32F9">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21F97B7A" w:rsidR="00D87C7A" w:rsidRPr="002F66F4" w:rsidRDefault="00D87C7A" w:rsidP="00021F7A">
      <w:pPr>
        <w:tabs>
          <w:tab w:val="left" w:pos="709"/>
        </w:tabs>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8618F2">
        <w:rPr>
          <w:rFonts w:ascii="Ebrima" w:hAnsi="Ebrima" w:cstheme="minorHAnsi"/>
          <w:color w:val="000000" w:themeColor="text1"/>
          <w:sz w:val="22"/>
          <w:szCs w:val="22"/>
        </w:rPr>
        <w:t>Titulares</w:t>
      </w:r>
      <w:r w:rsidR="008618F2"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2F66F4" w:rsidRDefault="00D87C7A" w:rsidP="00EB32F9">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4A93B46D"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 </w:t>
      </w:r>
      <w:r w:rsidR="00E2096E" w:rsidRPr="002F66F4">
        <w:rPr>
          <w:rFonts w:ascii="Ebrima" w:hAnsi="Ebrima" w:cstheme="minorHAnsi"/>
          <w:sz w:val="22"/>
          <w:szCs w:val="22"/>
          <w:u w:val="single"/>
        </w:rPr>
        <w:t xml:space="preserve">do não pagamento dos </w:t>
      </w:r>
      <w:r w:rsidR="004C5359" w:rsidRPr="002F66F4">
        <w:rPr>
          <w:rFonts w:ascii="Ebrima" w:hAnsi="Ebrima" w:cstheme="minorHAnsi"/>
          <w:color w:val="000000" w:themeColor="text1"/>
          <w:sz w:val="22"/>
          <w:szCs w:val="22"/>
          <w:u w:val="single"/>
        </w:rPr>
        <w:t>Créditos</w:t>
      </w:r>
      <w:r w:rsidR="00720AA0" w:rsidRPr="002F66F4">
        <w:rPr>
          <w:rFonts w:ascii="Ebrima" w:hAnsi="Ebrima" w:cstheme="minorHAnsi"/>
          <w:color w:val="000000" w:themeColor="text1"/>
          <w:sz w:val="22"/>
          <w:szCs w:val="22"/>
          <w:u w:val="single"/>
        </w:rPr>
        <w:t xml:space="preserve"> Imobiliários</w:t>
      </w:r>
      <w:r w:rsidRPr="002F66F4">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45152E20" w14:textId="1207BA87"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Pagamento condicionado e descontinuidade</w:t>
      </w:r>
      <w:r w:rsidRPr="002F66F4">
        <w:rPr>
          <w:rFonts w:ascii="Ebrima" w:hAnsi="Ebrima"/>
          <w:color w:val="000000" w:themeColor="text1"/>
          <w:sz w:val="22"/>
          <w:szCs w:val="22"/>
        </w:rPr>
        <w:t xml:space="preserve">: As fontes de recursos da Emissora para fins de pagamento aos investidores decorrem direta ou indiretamente: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dos pagamentos </w:t>
      </w:r>
      <w:r w:rsidRPr="002F66F4">
        <w:rPr>
          <w:rFonts w:ascii="Ebrima" w:hAnsi="Ebrima"/>
          <w:color w:val="000000" w:themeColor="text1"/>
          <w:sz w:val="22"/>
          <w:szCs w:val="22"/>
        </w:rPr>
        <w:lastRenderedPageBreak/>
        <w:t xml:space="preserve">dos Créditos Imobiliários;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da liquidação das Garantias. Os recebimentos oriundos d</w:t>
      </w:r>
      <w:r w:rsidR="002F2E48">
        <w:rPr>
          <w:rFonts w:ascii="Ebrima" w:hAnsi="Ebrima"/>
          <w:color w:val="000000" w:themeColor="text1"/>
          <w:sz w:val="22"/>
          <w:szCs w:val="22"/>
        </w:rPr>
        <w:t>e tais fontes</w:t>
      </w:r>
      <w:r w:rsidRPr="002F66F4">
        <w:rPr>
          <w:rFonts w:ascii="Ebrima" w:hAnsi="Ebrima"/>
          <w:color w:val="000000" w:themeColor="text1"/>
          <w:sz w:val="22"/>
          <w:szCs w:val="22"/>
        </w:rPr>
        <w:t xml:space="preserve">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2F66F4">
        <w:rPr>
          <w:rFonts w:ascii="Ebrima" w:hAnsi="Ebrima" w:cstheme="minorHAnsi"/>
          <w:color w:val="000000" w:themeColor="text1"/>
          <w:sz w:val="22"/>
          <w:szCs w:val="22"/>
        </w:rPr>
        <w:t>Investidores</w:t>
      </w:r>
      <w:r w:rsidRPr="002F66F4">
        <w:rPr>
          <w:rFonts w:ascii="Ebrima" w:hAnsi="Ebrima"/>
          <w:color w:val="000000" w:themeColor="text1"/>
          <w:sz w:val="22"/>
          <w:szCs w:val="22"/>
        </w:rPr>
        <w:t>.</w:t>
      </w:r>
    </w:p>
    <w:p w14:paraId="5897680D"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437FA02D" w14:textId="1F7D940A" w:rsidR="00D87C7A" w:rsidRPr="002F66F4" w:rsidRDefault="00D87C7A" w:rsidP="00021F7A">
      <w:pPr>
        <w:numPr>
          <w:ilvl w:val="0"/>
          <w:numId w:val="33"/>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Falência, recuperação judicial ou extrajudicial da Emissora</w:t>
      </w:r>
      <w:r w:rsidRPr="002F66F4">
        <w:rPr>
          <w:rFonts w:ascii="Ebrima" w:hAnsi="Ebrima" w:cstheme="minorHAnsi"/>
          <w:color w:val="000000" w:themeColor="text1"/>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w:t>
      </w:r>
      <w:r w:rsidR="007D22DD" w:rsidRPr="002F66F4">
        <w:rPr>
          <w:rFonts w:ascii="Ebrima" w:hAnsi="Ebrima" w:cstheme="minorHAnsi"/>
          <w:color w:val="000000" w:themeColor="text1"/>
          <w:sz w:val="22"/>
          <w:szCs w:val="22"/>
        </w:rPr>
        <w:t>no Brasil</w:t>
      </w:r>
      <w:r w:rsidRPr="002F66F4">
        <w:rPr>
          <w:rFonts w:ascii="Ebrima" w:hAnsi="Ebrima" w:cstheme="minorHAnsi"/>
          <w:color w:val="000000" w:themeColor="text1"/>
          <w:sz w:val="22"/>
          <w:szCs w:val="22"/>
        </w:rPr>
        <w:t xml:space="preserve"> sobre a plena eficácia da afetação de patrimônio.</w:t>
      </w:r>
    </w:p>
    <w:p w14:paraId="1230B5F1"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71C09EFD" w14:textId="2FA50053"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Riscos financeiros</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riscos financeiros, dentre os quais há três espécies </w:t>
      </w:r>
      <w:r w:rsidRPr="002F66F4">
        <w:rPr>
          <w:rFonts w:ascii="Ebrima" w:hAnsi="Ebrima"/>
          <w:color w:val="000000" w:themeColor="text1"/>
          <w:sz w:val="22"/>
          <w:szCs w:val="22"/>
        </w:rPr>
        <w:t xml:space="preserve">geralmente identificados em operações de securitização no mercado brasileiro: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riscos decorrentes de possíveis descompassos entre as taxas de remuneração de ativos e passivos;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risco de insuficiência de garantia</w:t>
      </w:r>
      <w:r w:rsidR="00E2096E" w:rsidRPr="002F66F4">
        <w:rPr>
          <w:rFonts w:ascii="Ebrima" w:hAnsi="Ebrima"/>
          <w:color w:val="000000" w:themeColor="text1"/>
          <w:sz w:val="22"/>
          <w:szCs w:val="22"/>
        </w:rPr>
        <w:t>, inclusive</w:t>
      </w:r>
      <w:r w:rsidRPr="002F66F4">
        <w:rPr>
          <w:rFonts w:ascii="Ebrima" w:hAnsi="Ebrima"/>
          <w:color w:val="000000" w:themeColor="text1"/>
          <w:sz w:val="22"/>
          <w:szCs w:val="22"/>
        </w:rPr>
        <w:t xml:space="preserve"> por acúmulo de atrasos ou perdas;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risco de falta de liquidez.</w:t>
      </w:r>
    </w:p>
    <w:p w14:paraId="05A031D8"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6DA4EE87" w14:textId="680A4EEF"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tributário</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w:t>
      </w:r>
      <w:r w:rsidRPr="002F66F4">
        <w:rPr>
          <w:rFonts w:ascii="Ebrima" w:hAnsi="Ebrima"/>
          <w:color w:val="000000" w:themeColor="text1"/>
          <w:sz w:val="22"/>
          <w:szCs w:val="22"/>
        </w:rPr>
        <w:t xml:space="preserve">risco de perdas devido à criação ou majoração de tributos, nova interpretação ou, ainda, interpretação diferente que venha a se consolidar sobre a incidência de quaisquer tributos, obrigando a Emissora ou 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a novos recolhimentos, ainda que relativos a operações já efetuadas.</w:t>
      </w:r>
    </w:p>
    <w:p w14:paraId="6B5FA0AF"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4EA44C4A" w14:textId="49D04BC0"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w:t>
      </w:r>
      <w:r w:rsidR="00E75424" w:rsidRPr="002F66F4">
        <w:rPr>
          <w:rFonts w:ascii="Ebrima" w:hAnsi="Ebrima"/>
          <w:color w:val="000000" w:themeColor="text1"/>
          <w:sz w:val="22"/>
          <w:szCs w:val="22"/>
          <w:u w:val="single"/>
        </w:rPr>
        <w:t xml:space="preserve"> de </w:t>
      </w:r>
      <w:r w:rsidR="00E75424" w:rsidRPr="002F66F4">
        <w:rPr>
          <w:rFonts w:ascii="Ebrima" w:hAnsi="Ebrima" w:cstheme="minorHAnsi"/>
          <w:sz w:val="22"/>
          <w:szCs w:val="22"/>
          <w:u w:val="single"/>
        </w:rPr>
        <w:t>Amortização Extraordinária ou</w:t>
      </w:r>
      <w:r w:rsidRPr="002F66F4">
        <w:rPr>
          <w:rFonts w:ascii="Ebrima" w:hAnsi="Ebrima"/>
          <w:color w:val="000000" w:themeColor="text1"/>
          <w:sz w:val="22"/>
          <w:szCs w:val="22"/>
          <w:u w:val="single"/>
        </w:rPr>
        <w:t xml:space="preserve"> Resgate Antecipado</w:t>
      </w:r>
      <w:r w:rsidRPr="002F66F4">
        <w:rPr>
          <w:rFonts w:ascii="Ebrima" w:hAnsi="Ebrima"/>
          <w:color w:val="000000" w:themeColor="text1"/>
          <w:sz w:val="22"/>
          <w:szCs w:val="22"/>
        </w:rPr>
        <w:t xml:space="preserve">: Os CRI estarão sujeitos, na forma definida neste Termo </w:t>
      </w:r>
      <w:r w:rsidRPr="002F66F4">
        <w:rPr>
          <w:rFonts w:ascii="Ebrima" w:hAnsi="Ebrima" w:cstheme="minorHAnsi"/>
          <w:color w:val="000000" w:themeColor="text1"/>
          <w:sz w:val="22"/>
          <w:szCs w:val="22"/>
        </w:rPr>
        <w:t>de Securitização</w:t>
      </w:r>
      <w:r w:rsidRPr="002F66F4">
        <w:rPr>
          <w:rFonts w:ascii="Ebrima" w:hAnsi="Ebrima"/>
          <w:color w:val="000000" w:themeColor="text1"/>
          <w:sz w:val="22"/>
          <w:szCs w:val="22"/>
        </w:rPr>
        <w:t xml:space="preserve">, a eventos de </w:t>
      </w:r>
      <w:r w:rsidR="001F2B4F" w:rsidRPr="002F66F4">
        <w:rPr>
          <w:rFonts w:ascii="Ebrima" w:hAnsi="Ebrima"/>
          <w:color w:val="000000" w:themeColor="text1"/>
          <w:sz w:val="22"/>
          <w:szCs w:val="22"/>
        </w:rPr>
        <w:t xml:space="preserve">Amortização Extraordinária </w:t>
      </w:r>
      <w:r w:rsidR="00E75424" w:rsidRPr="002F66F4">
        <w:rPr>
          <w:rFonts w:ascii="Ebrima" w:hAnsi="Ebrima"/>
          <w:color w:val="000000" w:themeColor="text1"/>
          <w:sz w:val="22"/>
          <w:szCs w:val="22"/>
        </w:rPr>
        <w:t xml:space="preserve">ou </w:t>
      </w:r>
      <w:r w:rsidRPr="002F66F4">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402060AC" w14:textId="2635CB05"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de integralização dos CRI com ágio</w:t>
      </w:r>
      <w:r w:rsidRPr="002F66F4">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E015B7" w:rsidRPr="002F66F4">
        <w:rPr>
          <w:rFonts w:ascii="Ebrima" w:hAnsi="Ebrima"/>
          <w:color w:val="000000" w:themeColor="text1"/>
          <w:sz w:val="22"/>
          <w:szCs w:val="22"/>
        </w:rPr>
        <w:t xml:space="preserve"> ou do recebimento dos Créditos Cedidos Fiduciariamente</w:t>
      </w:r>
      <w:r w:rsidRPr="002F66F4">
        <w:rPr>
          <w:rFonts w:ascii="Ebrima" w:hAnsi="Ebrima"/>
          <w:color w:val="000000" w:themeColor="text1"/>
          <w:sz w:val="22"/>
          <w:szCs w:val="22"/>
        </w:rPr>
        <w:t xml:space="preserve">, os recursos decorrentes dessa antecipação serão imputados pela Emissora na Amortização Extraordinária ou Resgate Antecipado dos CRI, nos termos previstos neste </w:t>
      </w:r>
      <w:r w:rsidRPr="002F66F4">
        <w:rPr>
          <w:rFonts w:ascii="Ebrima" w:hAnsi="Ebrima"/>
          <w:color w:val="000000" w:themeColor="text1"/>
          <w:sz w:val="22"/>
          <w:szCs w:val="22"/>
        </w:rPr>
        <w:lastRenderedPageBreak/>
        <w:t xml:space="preserve">Termo de Securitização, hipótese em que o valor a ser recebido pelo investidor poderá não ser suficiente para reembolsar integralmente o investimento realizado, frustrando a expectativa de rentabilidade que motivou o pagamento do ágio. </w:t>
      </w:r>
    </w:p>
    <w:p w14:paraId="352979E1"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de estrutura</w:t>
      </w:r>
      <w:r w:rsidRPr="002F66F4">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83" w:name="_DV_M242"/>
      <w:bookmarkEnd w:id="283"/>
      <w:r w:rsidRPr="002F66F4">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2F66F4">
        <w:rPr>
          <w:rFonts w:ascii="Ebrima" w:hAnsi="Ebrima"/>
          <w:i/>
          <w:color w:val="000000" w:themeColor="text1"/>
          <w:sz w:val="22"/>
          <w:szCs w:val="22"/>
        </w:rPr>
        <w:t>stress</w:t>
      </w:r>
      <w:r w:rsidRPr="002F66F4">
        <w:rPr>
          <w:rFonts w:ascii="Ebrima" w:hAnsi="Ebrima"/>
          <w:color w:val="000000" w:themeColor="text1"/>
          <w:sz w:val="22"/>
          <w:szCs w:val="22"/>
        </w:rPr>
        <w:t>, poderá haver perdas por parte dos investidores em razão do dispêndio de tempo e recursos para eficácia do arcabouço contratual.</w:t>
      </w:r>
    </w:p>
    <w:p w14:paraId="4A2BE364" w14:textId="77777777" w:rsidR="00E23FF4" w:rsidRPr="002F66F4" w:rsidRDefault="00E23FF4" w:rsidP="00543767">
      <w:pPr>
        <w:autoSpaceDE w:val="0"/>
        <w:autoSpaceDN w:val="0"/>
        <w:adjustRightInd w:val="0"/>
        <w:spacing w:line="276" w:lineRule="auto"/>
        <w:ind w:left="709"/>
        <w:jc w:val="both"/>
        <w:rPr>
          <w:rFonts w:ascii="Ebrima" w:hAnsi="Ebrima"/>
          <w:color w:val="000000" w:themeColor="text1"/>
          <w:sz w:val="22"/>
          <w:szCs w:val="22"/>
        </w:rPr>
      </w:pPr>
    </w:p>
    <w:p w14:paraId="5903A3C8" w14:textId="3AD534B7"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Risco em função da dispensa de registro</w:t>
      </w:r>
      <w:r w:rsidRPr="002F66F4">
        <w:rPr>
          <w:rFonts w:ascii="Ebrima" w:hAnsi="Ebrima"/>
          <w:color w:val="000000" w:themeColor="text1"/>
          <w:sz w:val="22"/>
          <w:szCs w:val="22"/>
        </w:rPr>
        <w:t xml:space="preserve">: A Oferta, distribuída nos termos da Instrução CVM nº 476/09, está automaticamente dispensada de registro perante a CVM, de forma que as informações prestadas pela Emissora e pelo Coordenador Líder não foram objeto de análise </w:t>
      </w:r>
      <w:r w:rsidR="00E015B7" w:rsidRPr="002F66F4">
        <w:rPr>
          <w:rFonts w:ascii="Ebrima" w:hAnsi="Ebrima"/>
          <w:color w:val="000000" w:themeColor="text1"/>
          <w:sz w:val="22"/>
          <w:szCs w:val="22"/>
        </w:rPr>
        <w:t>por essa</w:t>
      </w:r>
      <w:r w:rsidRPr="002F66F4">
        <w:rPr>
          <w:rFonts w:ascii="Ebrima" w:hAnsi="Ebrima"/>
          <w:color w:val="000000" w:themeColor="text1"/>
          <w:sz w:val="22"/>
          <w:szCs w:val="22"/>
        </w:rPr>
        <w:t xml:space="preserve"> autarquia federal.</w:t>
      </w:r>
    </w:p>
    <w:p w14:paraId="7BAF1DB9"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61C1E9AC" w14:textId="3EF01DE5" w:rsidR="00AE50FE" w:rsidRPr="002F66F4" w:rsidRDefault="00B62C8C" w:rsidP="00B62C8C">
      <w:pPr>
        <w:numPr>
          <w:ilvl w:val="0"/>
          <w:numId w:val="33"/>
        </w:numPr>
        <w:tabs>
          <w:tab w:val="clear" w:pos="720"/>
        </w:tabs>
        <w:spacing w:line="276" w:lineRule="auto"/>
        <w:ind w:left="709" w:firstLine="0"/>
        <w:jc w:val="both"/>
        <w:rPr>
          <w:rFonts w:ascii="Ebrima" w:hAnsi="Ebrima"/>
          <w:color w:val="000000" w:themeColor="text1"/>
          <w:sz w:val="22"/>
          <w:szCs w:val="22"/>
        </w:rPr>
      </w:pPr>
      <w:r w:rsidRPr="002F66F4">
        <w:rPr>
          <w:rFonts w:ascii="Ebrima" w:hAnsi="Ebrima" w:cstheme="minorHAnsi"/>
          <w:sz w:val="22"/>
          <w:szCs w:val="22"/>
          <w:u w:val="single"/>
        </w:rPr>
        <w:t>Risco de crédito da Emitente</w:t>
      </w:r>
      <w:r w:rsidR="00A422C9">
        <w:rPr>
          <w:rFonts w:ascii="Ebrima" w:hAnsi="Ebrima" w:cstheme="minorHAnsi"/>
          <w:sz w:val="22"/>
          <w:szCs w:val="22"/>
          <w:u w:val="single"/>
        </w:rPr>
        <w:t>,</w:t>
      </w:r>
      <w:r w:rsidR="00AF1CBF">
        <w:rPr>
          <w:rFonts w:ascii="Ebrima" w:hAnsi="Ebrima" w:cstheme="minorHAnsi"/>
          <w:sz w:val="22"/>
          <w:szCs w:val="22"/>
          <w:u w:val="single"/>
        </w:rPr>
        <w:t xml:space="preserve"> do Fiador</w:t>
      </w:r>
      <w:r w:rsidR="007C1C70">
        <w:rPr>
          <w:rFonts w:ascii="Ebrima" w:hAnsi="Ebrima" w:cstheme="minorHAnsi"/>
          <w:sz w:val="22"/>
          <w:szCs w:val="22"/>
          <w:u w:val="single"/>
        </w:rPr>
        <w:t xml:space="preserve"> e dos devedores dos Créditos Cedidos Fiduciariamente</w:t>
      </w:r>
      <w:r w:rsidR="00D87C7A" w:rsidRPr="002F66F4">
        <w:rPr>
          <w:rFonts w:ascii="Ebrima" w:hAnsi="Ebrima"/>
          <w:color w:val="000000" w:themeColor="text1"/>
          <w:sz w:val="22"/>
          <w:szCs w:val="22"/>
        </w:rPr>
        <w:t>:</w:t>
      </w:r>
      <w:r w:rsidR="00D87C7A" w:rsidRPr="002F66F4">
        <w:rPr>
          <w:rFonts w:ascii="Ebrima" w:hAnsi="Ebrima"/>
          <w:i/>
          <w:color w:val="000000" w:themeColor="text1"/>
          <w:sz w:val="22"/>
          <w:szCs w:val="22"/>
        </w:rPr>
        <w:t xml:space="preserve"> </w:t>
      </w:r>
      <w:r w:rsidR="00D87C7A" w:rsidRPr="002F66F4">
        <w:rPr>
          <w:rFonts w:ascii="Ebrima" w:hAnsi="Ebrima"/>
          <w:color w:val="000000" w:themeColor="text1"/>
          <w:sz w:val="22"/>
          <w:szCs w:val="22"/>
        </w:rPr>
        <w:t xml:space="preserve">Os CRI são lastreados nos Créditos Imobiliários, </w:t>
      </w:r>
      <w:r w:rsidR="00E7448B" w:rsidRPr="002F66F4">
        <w:rPr>
          <w:rFonts w:ascii="Ebrima" w:hAnsi="Ebrima"/>
          <w:color w:val="000000" w:themeColor="text1"/>
          <w:sz w:val="22"/>
          <w:szCs w:val="22"/>
        </w:rPr>
        <w:t xml:space="preserve">que são créditos </w:t>
      </w:r>
      <w:r w:rsidR="00336DAF" w:rsidRPr="002F66F4">
        <w:rPr>
          <w:rFonts w:ascii="Ebrima" w:hAnsi="Ebrima"/>
          <w:color w:val="000000" w:themeColor="text1"/>
          <w:sz w:val="22"/>
          <w:szCs w:val="22"/>
        </w:rPr>
        <w:t>devidos em sua totalidade pel</w:t>
      </w:r>
      <w:r w:rsidR="00E7448B" w:rsidRPr="002F66F4">
        <w:rPr>
          <w:rFonts w:ascii="Ebrima" w:hAnsi="Ebrima" w:cs="Tahoma"/>
          <w:color w:val="000000" w:themeColor="text1"/>
          <w:sz w:val="22"/>
          <w:szCs w:val="22"/>
        </w:rPr>
        <w:t>a Emitente</w:t>
      </w:r>
      <w:r w:rsidR="00E7448B" w:rsidRPr="002F66F4">
        <w:rPr>
          <w:rFonts w:ascii="Ebrima" w:hAnsi="Ebrima"/>
          <w:color w:val="000000" w:themeColor="text1"/>
          <w:sz w:val="22"/>
          <w:szCs w:val="22"/>
        </w:rPr>
        <w:t xml:space="preserve"> e que </w:t>
      </w:r>
      <w:r w:rsidR="00D87C7A" w:rsidRPr="002F66F4">
        <w:rPr>
          <w:rFonts w:ascii="Ebrima" w:hAnsi="Ebrima"/>
          <w:color w:val="000000" w:themeColor="text1"/>
          <w:sz w:val="22"/>
          <w:szCs w:val="22"/>
        </w:rPr>
        <w:t>foram vinculados aos CRI por meio do estabelecimento de regime fiduciário, constituindo Patrimônio Separado do patrimônio da Emissora</w:t>
      </w:r>
      <w:r w:rsidR="00323963" w:rsidRPr="002F66F4">
        <w:rPr>
          <w:rFonts w:ascii="Ebrima" w:hAnsi="Ebrima"/>
          <w:color w:val="000000" w:themeColor="text1"/>
          <w:sz w:val="22"/>
          <w:szCs w:val="22"/>
        </w:rPr>
        <w:t>,</w:t>
      </w:r>
      <w:r w:rsidRPr="002F66F4">
        <w:rPr>
          <w:rFonts w:ascii="Ebrima" w:hAnsi="Ebrima"/>
          <w:color w:val="000000" w:themeColor="text1"/>
          <w:sz w:val="22"/>
          <w:szCs w:val="22"/>
        </w:rPr>
        <w:t xml:space="preserve"> de modo que a</w:t>
      </w:r>
      <w:r w:rsidRPr="00FC4DF7">
        <w:rPr>
          <w:rFonts w:ascii="Ebrima" w:hAnsi="Ebrima"/>
          <w:color w:val="000000" w:themeColor="text1"/>
          <w:sz w:val="22"/>
        </w:rPr>
        <w:t xml:space="preserve"> capacidade da Emissora </w:t>
      </w:r>
      <w:r w:rsidR="002114AA">
        <w:rPr>
          <w:rFonts w:ascii="Ebrima" w:hAnsi="Ebrima"/>
          <w:color w:val="000000" w:themeColor="text1"/>
          <w:sz w:val="22"/>
        </w:rPr>
        <w:t>e</w:t>
      </w:r>
      <w:r w:rsidR="00385BB5">
        <w:rPr>
          <w:rFonts w:ascii="Ebrima" w:hAnsi="Ebrima"/>
          <w:color w:val="000000" w:themeColor="text1"/>
          <w:sz w:val="22"/>
        </w:rPr>
        <w:t xml:space="preserve"> </w:t>
      </w:r>
      <w:r w:rsidR="002114AA">
        <w:rPr>
          <w:rFonts w:ascii="Ebrima" w:hAnsi="Ebrima"/>
          <w:color w:val="000000" w:themeColor="text1"/>
          <w:sz w:val="22"/>
        </w:rPr>
        <w:t xml:space="preserve">o Fiador </w:t>
      </w:r>
      <w:r w:rsidRPr="00FC4DF7">
        <w:rPr>
          <w:rFonts w:ascii="Ebrima" w:hAnsi="Ebrima"/>
          <w:color w:val="000000" w:themeColor="text1"/>
          <w:sz w:val="22"/>
        </w:rPr>
        <w:t>de honrar suas obrigações decorrentes dos CRI depende d</w:t>
      </w:r>
      <w:r w:rsidR="00323963" w:rsidRPr="002F66F4">
        <w:rPr>
          <w:rFonts w:ascii="Ebrima" w:hAnsi="Ebrima"/>
          <w:color w:val="000000" w:themeColor="text1"/>
          <w:sz w:val="22"/>
          <w:szCs w:val="22"/>
        </w:rPr>
        <w:t xml:space="preserve">a capacidade </w:t>
      </w:r>
      <w:r w:rsidRPr="00FC4DF7">
        <w:rPr>
          <w:rFonts w:ascii="Ebrima" w:hAnsi="Ebrima"/>
          <w:color w:val="000000" w:themeColor="text1"/>
          <w:sz w:val="22"/>
        </w:rPr>
        <w:t xml:space="preserve">da Emitente </w:t>
      </w:r>
      <w:r w:rsidR="00385BB5">
        <w:rPr>
          <w:rFonts w:ascii="Ebrima" w:hAnsi="Ebrima"/>
          <w:color w:val="000000" w:themeColor="text1"/>
          <w:sz w:val="22"/>
        </w:rPr>
        <w:t>e do Fiador</w:t>
      </w:r>
      <w:r w:rsidR="004A7CD6">
        <w:rPr>
          <w:rFonts w:ascii="Ebrima" w:hAnsi="Ebrima"/>
          <w:color w:val="000000" w:themeColor="text1"/>
          <w:sz w:val="22"/>
        </w:rPr>
        <w:t xml:space="preserve"> </w:t>
      </w:r>
      <w:r w:rsidR="00323963" w:rsidRPr="002F66F4">
        <w:rPr>
          <w:rFonts w:ascii="Ebrima" w:hAnsi="Ebrima"/>
          <w:color w:val="000000" w:themeColor="text1"/>
          <w:sz w:val="22"/>
          <w:szCs w:val="22"/>
        </w:rPr>
        <w:t>de honrar com os pagamentos devidos na Escritura de Emissão de Debêntures</w:t>
      </w:r>
      <w:r w:rsidR="004A7CD6">
        <w:rPr>
          <w:rFonts w:ascii="Ebrima" w:hAnsi="Ebrima"/>
          <w:color w:val="000000" w:themeColor="text1"/>
          <w:sz w:val="22"/>
          <w:szCs w:val="22"/>
        </w:rPr>
        <w:t xml:space="preserve">. </w:t>
      </w:r>
      <w:r w:rsidR="004A7CD6" w:rsidRPr="00844043">
        <w:rPr>
          <w:rFonts w:ascii="Ebrima" w:hAnsi="Ebrima"/>
          <w:color w:val="000000" w:themeColor="text1"/>
          <w:sz w:val="22"/>
          <w:szCs w:val="22"/>
        </w:rPr>
        <w:t xml:space="preserve">Além disso, </w:t>
      </w:r>
      <w:r w:rsidR="00C85878" w:rsidRPr="00844043">
        <w:rPr>
          <w:rFonts w:ascii="Ebrima" w:hAnsi="Ebrima"/>
          <w:color w:val="000000" w:themeColor="text1"/>
          <w:sz w:val="22"/>
          <w:szCs w:val="22"/>
        </w:rPr>
        <w:t xml:space="preserve">o </w:t>
      </w:r>
      <w:r w:rsidR="00C85878" w:rsidRPr="00C85878">
        <w:rPr>
          <w:rFonts w:ascii="Ebrima" w:hAnsi="Ebrima"/>
          <w:color w:val="000000" w:themeColor="text1"/>
          <w:sz w:val="22"/>
          <w:szCs w:val="22"/>
        </w:rPr>
        <w:t>pagamento</w:t>
      </w:r>
      <w:r w:rsidR="00C85878" w:rsidRPr="00844043">
        <w:rPr>
          <w:rFonts w:ascii="Ebrima" w:hAnsi="Ebrima"/>
          <w:color w:val="000000" w:themeColor="text1"/>
          <w:sz w:val="22"/>
          <w:szCs w:val="22"/>
        </w:rPr>
        <w:t xml:space="preserve"> dos </w:t>
      </w:r>
      <w:r w:rsidR="00C85878" w:rsidRPr="00C85878">
        <w:rPr>
          <w:rFonts w:ascii="Ebrima" w:hAnsi="Ebrima"/>
          <w:color w:val="000000" w:themeColor="text1"/>
          <w:sz w:val="22"/>
          <w:szCs w:val="22"/>
        </w:rPr>
        <w:t xml:space="preserve">Créditos Imobiliários </w:t>
      </w:r>
      <w:r w:rsidR="00C85878" w:rsidRPr="00844043">
        <w:rPr>
          <w:rFonts w:ascii="Ebrima" w:hAnsi="Ebrima"/>
          <w:color w:val="000000" w:themeColor="text1"/>
          <w:sz w:val="22"/>
          <w:szCs w:val="22"/>
        </w:rPr>
        <w:t>é</w:t>
      </w:r>
      <w:r w:rsidR="00174E4F" w:rsidRPr="00844043">
        <w:rPr>
          <w:rFonts w:ascii="Ebrima" w:hAnsi="Ebrima"/>
          <w:color w:val="000000" w:themeColor="text1"/>
          <w:sz w:val="22"/>
          <w:szCs w:val="22"/>
        </w:rPr>
        <w:t xml:space="preserve"> garantido pela Cessão Fiduciária</w:t>
      </w:r>
      <w:r w:rsidR="00123E70" w:rsidRPr="00844043">
        <w:rPr>
          <w:rFonts w:ascii="Ebrima" w:hAnsi="Ebrima"/>
          <w:color w:val="000000" w:themeColor="text1"/>
          <w:sz w:val="22"/>
          <w:szCs w:val="22"/>
        </w:rPr>
        <w:t>, de modo que a qualidade de referida garantia depende de capacidade de crédito dos deve</w:t>
      </w:r>
      <w:r w:rsidR="00683692" w:rsidRPr="00844043">
        <w:rPr>
          <w:rFonts w:ascii="Ebrima" w:hAnsi="Ebrima"/>
          <w:color w:val="000000" w:themeColor="text1"/>
          <w:sz w:val="22"/>
          <w:szCs w:val="22"/>
        </w:rPr>
        <w:t>d</w:t>
      </w:r>
      <w:r w:rsidR="00123E70" w:rsidRPr="00844043">
        <w:rPr>
          <w:rFonts w:ascii="Ebrima" w:hAnsi="Ebrima"/>
          <w:color w:val="000000" w:themeColor="text1"/>
          <w:sz w:val="22"/>
          <w:szCs w:val="22"/>
        </w:rPr>
        <w:t>o</w:t>
      </w:r>
      <w:r w:rsidR="00683692" w:rsidRPr="00844043">
        <w:rPr>
          <w:rFonts w:ascii="Ebrima" w:hAnsi="Ebrima"/>
          <w:color w:val="000000" w:themeColor="text1"/>
          <w:sz w:val="22"/>
          <w:szCs w:val="22"/>
        </w:rPr>
        <w:t>r</w:t>
      </w:r>
      <w:r w:rsidR="00123E70" w:rsidRPr="00844043">
        <w:rPr>
          <w:rFonts w:ascii="Ebrima" w:hAnsi="Ebrima"/>
          <w:color w:val="000000" w:themeColor="text1"/>
          <w:sz w:val="22"/>
          <w:szCs w:val="22"/>
        </w:rPr>
        <w:t>es dos Créditos Cedidos Fiduciariamente</w:t>
      </w:r>
      <w:r w:rsidR="00D87C7A" w:rsidRPr="002F66F4">
        <w:rPr>
          <w:rFonts w:ascii="Ebrima" w:hAnsi="Ebrima"/>
          <w:color w:val="000000" w:themeColor="text1"/>
          <w:sz w:val="22"/>
          <w:szCs w:val="22"/>
        </w:rPr>
        <w:t xml:space="preserve">. Assim, o recebimento integral e tempestivo pelo </w:t>
      </w:r>
      <w:r w:rsidR="00D87C7A" w:rsidRPr="002F66F4">
        <w:rPr>
          <w:rFonts w:ascii="Ebrima" w:hAnsi="Ebrima" w:cstheme="minorHAnsi"/>
          <w:color w:val="000000" w:themeColor="text1"/>
          <w:sz w:val="22"/>
          <w:szCs w:val="22"/>
        </w:rPr>
        <w:t>Titular</w:t>
      </w:r>
      <w:r w:rsidR="00D87C7A" w:rsidRPr="002F66F4">
        <w:rPr>
          <w:rFonts w:ascii="Ebrima" w:hAnsi="Ebrima"/>
          <w:color w:val="000000" w:themeColor="text1"/>
          <w:sz w:val="22"/>
          <w:szCs w:val="22"/>
        </w:rPr>
        <w:t xml:space="preserve"> dos CRI do montante devido conforme este Termo de Securitização depende do cumprimento total, pela Emitente</w:t>
      </w:r>
      <w:r w:rsidR="001B56B5">
        <w:rPr>
          <w:rFonts w:ascii="Ebrima" w:hAnsi="Ebrima"/>
          <w:color w:val="000000" w:themeColor="text1"/>
          <w:sz w:val="22"/>
          <w:szCs w:val="22"/>
        </w:rPr>
        <w:t xml:space="preserve"> e do Fiador</w:t>
      </w:r>
      <w:r w:rsidR="00D87C7A" w:rsidRPr="002F66F4">
        <w:rPr>
          <w:rFonts w:ascii="Ebrima" w:hAnsi="Ebrima"/>
          <w:color w:val="000000" w:themeColor="text1"/>
          <w:sz w:val="22"/>
          <w:szCs w:val="22"/>
        </w:rPr>
        <w:t xml:space="preserve">, de suas obrigações assumidas na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em tempo hábil para o pagamento pela Emissora dos valores decorrentes dos CRI</w:t>
      </w:r>
      <w:r w:rsidR="00464AB4">
        <w:rPr>
          <w:rFonts w:ascii="Ebrima" w:hAnsi="Ebrima"/>
          <w:color w:val="000000" w:themeColor="text1"/>
          <w:sz w:val="22"/>
          <w:szCs w:val="22"/>
        </w:rPr>
        <w:t>, bem como pelo pagamento dos Créditos Cedidos Fiduciariamente</w:t>
      </w:r>
      <w:r w:rsidR="00D87C7A" w:rsidRPr="002F66F4">
        <w:rPr>
          <w:rFonts w:ascii="Ebrima" w:hAnsi="Ebrima"/>
          <w:color w:val="000000" w:themeColor="text1"/>
          <w:sz w:val="22"/>
          <w:szCs w:val="22"/>
        </w:rPr>
        <w:t xml:space="preserve">. Sendo assim, a ocorrência de eventos que afetem a situação econômico-financeira </w:t>
      </w:r>
      <w:r w:rsidR="00D87C7A" w:rsidRPr="002F66F4">
        <w:rPr>
          <w:rFonts w:ascii="Ebrima" w:hAnsi="Ebrima" w:cs="Tahoma"/>
          <w:color w:val="000000" w:themeColor="text1"/>
          <w:sz w:val="22"/>
          <w:szCs w:val="22"/>
        </w:rPr>
        <w:t>da Emitente</w:t>
      </w:r>
      <w:r w:rsidR="001B56B5">
        <w:rPr>
          <w:rFonts w:ascii="Ebrima" w:hAnsi="Ebrima" w:cs="Tahoma"/>
          <w:color w:val="000000" w:themeColor="text1"/>
          <w:sz w:val="22"/>
          <w:szCs w:val="22"/>
        </w:rPr>
        <w:t xml:space="preserve"> e do Fiador</w:t>
      </w:r>
      <w:r w:rsidR="00FB1A29">
        <w:rPr>
          <w:rFonts w:ascii="Ebrima" w:hAnsi="Ebrima" w:cs="Tahoma"/>
          <w:color w:val="000000" w:themeColor="text1"/>
          <w:sz w:val="22"/>
          <w:szCs w:val="22"/>
        </w:rPr>
        <w:t xml:space="preserve"> ou dos devedores dos Créditos Cedidos Fiduciariamente</w:t>
      </w:r>
      <w:r w:rsidR="00D87C7A" w:rsidRPr="002F66F4">
        <w:rPr>
          <w:rFonts w:ascii="Ebrima" w:hAnsi="Ebrima" w:cs="Tahoma"/>
          <w:color w:val="000000" w:themeColor="text1"/>
          <w:sz w:val="22"/>
          <w:szCs w:val="22"/>
        </w:rPr>
        <w:t>,</w:t>
      </w:r>
      <w:r w:rsidR="00D87C7A" w:rsidRPr="002F66F4">
        <w:rPr>
          <w:rFonts w:ascii="Ebrima" w:hAnsi="Ebrima"/>
          <w:color w:val="000000" w:themeColor="text1"/>
          <w:sz w:val="22"/>
          <w:szCs w:val="22"/>
        </w:rPr>
        <w:t xml:space="preserve"> poderá afetar negativamente no cumprimento </w:t>
      </w:r>
      <w:r w:rsidR="00FB1A29">
        <w:rPr>
          <w:rFonts w:ascii="Ebrima" w:hAnsi="Ebrima"/>
          <w:color w:val="000000" w:themeColor="text1"/>
          <w:sz w:val="22"/>
          <w:szCs w:val="22"/>
        </w:rPr>
        <w:t>das</w:t>
      </w:r>
      <w:r w:rsidR="00D87C7A" w:rsidRPr="002F66F4">
        <w:rPr>
          <w:rFonts w:ascii="Ebrima" w:hAnsi="Ebrima"/>
          <w:color w:val="000000" w:themeColor="text1"/>
          <w:sz w:val="22"/>
          <w:szCs w:val="22"/>
        </w:rPr>
        <w:t xml:space="preserve"> obrigações </w:t>
      </w:r>
      <w:r w:rsidR="00852D88">
        <w:rPr>
          <w:rFonts w:ascii="Ebrima" w:hAnsi="Ebrima"/>
          <w:color w:val="000000" w:themeColor="text1"/>
          <w:sz w:val="22"/>
          <w:szCs w:val="22"/>
        </w:rPr>
        <w:t>previstas n</w:t>
      </w:r>
      <w:r w:rsidR="00852D88" w:rsidRPr="002F66F4">
        <w:rPr>
          <w:rFonts w:ascii="Ebrima" w:hAnsi="Ebrima"/>
          <w:color w:val="000000" w:themeColor="text1"/>
          <w:sz w:val="22"/>
          <w:szCs w:val="22"/>
        </w:rPr>
        <w:t xml:space="preserve">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 por conseguinte, o pagamento dos CRI pela Emissora.</w:t>
      </w:r>
    </w:p>
    <w:p w14:paraId="068D1EAC" w14:textId="21D69E92" w:rsidR="00D41F2C" w:rsidRPr="002F66F4" w:rsidRDefault="00D41F2C" w:rsidP="00A92C5D">
      <w:pPr>
        <w:pStyle w:val="PargrafodaLista"/>
        <w:tabs>
          <w:tab w:val="left" w:pos="2546"/>
        </w:tabs>
        <w:rPr>
          <w:rFonts w:ascii="Ebrima" w:hAnsi="Ebrima"/>
          <w:color w:val="000000" w:themeColor="text1"/>
          <w:sz w:val="22"/>
          <w:szCs w:val="22"/>
        </w:rPr>
      </w:pPr>
    </w:p>
    <w:p w14:paraId="418E0681" w14:textId="68908F32" w:rsidR="00A92C5D" w:rsidRPr="008E4CC1" w:rsidRDefault="00A92C5D" w:rsidP="0061174C">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61174C">
        <w:rPr>
          <w:rFonts w:ascii="Ebrima" w:hAnsi="Ebrima"/>
          <w:color w:val="000000" w:themeColor="text1"/>
          <w:sz w:val="22"/>
          <w:u w:val="single"/>
        </w:rPr>
        <w:t>Risco de liquidez da Emitente</w:t>
      </w:r>
      <w:r w:rsidR="001B56B5">
        <w:rPr>
          <w:rFonts w:ascii="Ebrima" w:hAnsi="Ebrima"/>
          <w:color w:val="000000" w:themeColor="text1"/>
          <w:sz w:val="22"/>
          <w:u w:val="single"/>
        </w:rPr>
        <w:t xml:space="preserve"> </w:t>
      </w:r>
      <w:r w:rsidR="001B56B5">
        <w:rPr>
          <w:rFonts w:ascii="Ebrima" w:hAnsi="Ebrima"/>
          <w:color w:val="000000" w:themeColor="text1"/>
          <w:sz w:val="22"/>
        </w:rPr>
        <w:t>e do Fiador</w:t>
      </w:r>
      <w:r w:rsidRPr="00FC4DF7">
        <w:rPr>
          <w:rFonts w:ascii="Ebrima" w:hAnsi="Ebrima"/>
          <w:color w:val="000000" w:themeColor="text1"/>
          <w:sz w:val="22"/>
        </w:rPr>
        <w:t xml:space="preserve">: Na </w:t>
      </w:r>
      <w:r w:rsidR="003D25AA" w:rsidRPr="002F66F4">
        <w:rPr>
          <w:rFonts w:ascii="Ebrima" w:hAnsi="Ebrima"/>
          <w:color w:val="000000" w:themeColor="text1"/>
          <w:sz w:val="22"/>
          <w:szCs w:val="22"/>
        </w:rPr>
        <w:t>h</w:t>
      </w:r>
      <w:r w:rsidRPr="00FC4DF7">
        <w:rPr>
          <w:rFonts w:ascii="Ebrima" w:hAnsi="Ebrima"/>
          <w:color w:val="000000" w:themeColor="text1"/>
          <w:sz w:val="22"/>
        </w:rPr>
        <w:t xml:space="preserve">ipótese de </w:t>
      </w:r>
      <w:r w:rsidR="003D25AA" w:rsidRPr="002F66F4">
        <w:rPr>
          <w:rFonts w:ascii="Ebrima" w:hAnsi="Ebrima"/>
          <w:color w:val="000000" w:themeColor="text1"/>
          <w:sz w:val="22"/>
          <w:szCs w:val="22"/>
        </w:rPr>
        <w:t>declaração do vencimento antecipado das Debêntures</w:t>
      </w:r>
      <w:r w:rsidRPr="00FC4DF7">
        <w:rPr>
          <w:rFonts w:ascii="Ebrima" w:hAnsi="Ebrima"/>
          <w:color w:val="000000" w:themeColor="text1"/>
          <w:sz w:val="22"/>
        </w:rPr>
        <w:t>, os Investidores ficarão sujeitos ao risco de liquidez patrimonial da</w:t>
      </w:r>
      <w:r w:rsidR="003D25AA" w:rsidRPr="002F66F4">
        <w:rPr>
          <w:rFonts w:ascii="Ebrima" w:hAnsi="Ebrima"/>
          <w:color w:val="000000" w:themeColor="text1"/>
          <w:sz w:val="22"/>
          <w:szCs w:val="22"/>
        </w:rPr>
        <w:t xml:space="preserve"> Emitente</w:t>
      </w:r>
      <w:r w:rsidR="00331D04">
        <w:rPr>
          <w:rFonts w:ascii="Ebrima" w:hAnsi="Ebrima"/>
          <w:color w:val="000000" w:themeColor="text1"/>
          <w:sz w:val="22"/>
          <w:szCs w:val="22"/>
        </w:rPr>
        <w:t xml:space="preserve"> e do Fiador</w:t>
      </w:r>
      <w:r w:rsidRPr="0061174C">
        <w:rPr>
          <w:rFonts w:ascii="Ebrima" w:hAnsi="Ebrima"/>
          <w:color w:val="000000" w:themeColor="text1"/>
          <w:sz w:val="22"/>
          <w:szCs w:val="22"/>
        </w:rPr>
        <w:t>.</w:t>
      </w:r>
      <w:r w:rsidRPr="00FC4DF7">
        <w:rPr>
          <w:rFonts w:ascii="Ebrima" w:hAnsi="Ebrima"/>
          <w:color w:val="000000" w:themeColor="text1"/>
          <w:sz w:val="22"/>
        </w:rPr>
        <w:t xml:space="preserve"> Caso </w:t>
      </w:r>
      <w:r w:rsidR="00331D04">
        <w:rPr>
          <w:rFonts w:ascii="Ebrima" w:hAnsi="Ebrima"/>
          <w:color w:val="000000" w:themeColor="text1"/>
          <w:sz w:val="22"/>
        </w:rPr>
        <w:t xml:space="preserve">nem </w:t>
      </w:r>
      <w:r w:rsidRPr="00FC4DF7">
        <w:rPr>
          <w:rFonts w:ascii="Ebrima" w:hAnsi="Ebrima"/>
          <w:color w:val="000000" w:themeColor="text1"/>
          <w:sz w:val="22"/>
        </w:rPr>
        <w:t xml:space="preserve">a </w:t>
      </w:r>
      <w:r w:rsidR="003D25AA" w:rsidRPr="002F66F4">
        <w:rPr>
          <w:rFonts w:ascii="Ebrima" w:hAnsi="Ebrima"/>
          <w:color w:val="000000" w:themeColor="text1"/>
          <w:sz w:val="22"/>
          <w:szCs w:val="22"/>
        </w:rPr>
        <w:t xml:space="preserve">Emitente </w:t>
      </w:r>
      <w:r w:rsidR="00127D1B">
        <w:rPr>
          <w:rFonts w:ascii="Ebrima" w:hAnsi="Ebrima"/>
          <w:color w:val="000000" w:themeColor="text1"/>
          <w:sz w:val="22"/>
          <w:szCs w:val="22"/>
        </w:rPr>
        <w:t xml:space="preserve">nem o Fiador sejam capazes </w:t>
      </w:r>
      <w:r w:rsidRPr="00FC4DF7">
        <w:rPr>
          <w:rFonts w:ascii="Ebrima" w:hAnsi="Ebrima"/>
          <w:color w:val="000000" w:themeColor="text1"/>
          <w:sz w:val="22"/>
        </w:rPr>
        <w:t xml:space="preserve">de honrar com </w:t>
      </w:r>
      <w:r w:rsidRPr="00FC4DF7">
        <w:rPr>
          <w:rFonts w:ascii="Ebrima" w:hAnsi="Ebrima"/>
          <w:color w:val="000000" w:themeColor="text1"/>
          <w:sz w:val="22"/>
        </w:rPr>
        <w:lastRenderedPageBreak/>
        <w:t xml:space="preserve">os pagamentos dos valores </w:t>
      </w:r>
      <w:r w:rsidR="003D25AA" w:rsidRPr="002F66F4">
        <w:rPr>
          <w:rFonts w:ascii="Ebrima" w:hAnsi="Ebrima"/>
          <w:color w:val="000000" w:themeColor="text1"/>
          <w:sz w:val="22"/>
          <w:szCs w:val="22"/>
        </w:rPr>
        <w:t xml:space="preserve">totais </w:t>
      </w:r>
      <w:r w:rsidRPr="00FC4DF7">
        <w:rPr>
          <w:rFonts w:ascii="Ebrima" w:hAnsi="Ebrima"/>
          <w:color w:val="000000" w:themeColor="text1"/>
          <w:sz w:val="22"/>
        </w:rPr>
        <w:t xml:space="preserve">devidos aos Investidores </w:t>
      </w:r>
      <w:r w:rsidR="003D25AA" w:rsidRPr="002F66F4">
        <w:rPr>
          <w:rFonts w:ascii="Ebrima" w:hAnsi="Ebrima"/>
          <w:color w:val="000000" w:themeColor="text1"/>
          <w:sz w:val="22"/>
          <w:szCs w:val="22"/>
        </w:rPr>
        <w:t>quando da declaração de vencimento antecipado</w:t>
      </w:r>
      <w:r w:rsidR="000D5944">
        <w:rPr>
          <w:rFonts w:ascii="Ebrima" w:hAnsi="Ebrima"/>
          <w:color w:val="000000" w:themeColor="text1"/>
          <w:sz w:val="22"/>
          <w:szCs w:val="22"/>
        </w:rPr>
        <w:t xml:space="preserve"> das Debêntures</w:t>
      </w:r>
      <w:r w:rsidRPr="00FC4DF7">
        <w:rPr>
          <w:rFonts w:ascii="Ebrima" w:hAnsi="Ebrima"/>
          <w:color w:val="000000" w:themeColor="text1"/>
          <w:sz w:val="22"/>
        </w:rPr>
        <w:t xml:space="preserve">, a Emissora ficará impossibilitada de honrar o </w:t>
      </w:r>
      <w:r w:rsidR="003D25AA" w:rsidRPr="002F66F4">
        <w:rPr>
          <w:rFonts w:ascii="Ebrima" w:hAnsi="Ebrima"/>
          <w:color w:val="000000" w:themeColor="text1"/>
          <w:sz w:val="22"/>
          <w:szCs w:val="22"/>
        </w:rPr>
        <w:t xml:space="preserve">resgate antecipado </w:t>
      </w:r>
      <w:r w:rsidRPr="00FC4DF7">
        <w:rPr>
          <w:rFonts w:ascii="Ebrima" w:hAnsi="Ebrima"/>
          <w:color w:val="000000" w:themeColor="text1"/>
          <w:sz w:val="22"/>
        </w:rPr>
        <w:t>dos CRI.</w:t>
      </w:r>
    </w:p>
    <w:p w14:paraId="2E2EED97" w14:textId="77777777" w:rsidR="008E4CC1" w:rsidRDefault="008E4CC1" w:rsidP="00AB18FF">
      <w:pPr>
        <w:pStyle w:val="PargrafodaLista"/>
        <w:rPr>
          <w:rFonts w:ascii="Ebrima" w:hAnsi="Ebrima"/>
          <w:color w:val="000000" w:themeColor="text1"/>
          <w:sz w:val="22"/>
          <w:szCs w:val="22"/>
        </w:rPr>
      </w:pPr>
    </w:p>
    <w:p w14:paraId="76F4F383" w14:textId="3A7FF27F" w:rsidR="008E4CC1" w:rsidRDefault="00157347" w:rsidP="0061174C">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157347">
        <w:rPr>
          <w:rFonts w:ascii="Ebrima" w:hAnsi="Ebrima"/>
          <w:color w:val="000000" w:themeColor="text1"/>
          <w:sz w:val="22"/>
          <w:szCs w:val="22"/>
          <w:u w:val="single"/>
        </w:rPr>
        <w:t>Risco de não formalização das garantias</w:t>
      </w:r>
      <w:r w:rsidRPr="00157347">
        <w:rPr>
          <w:rFonts w:ascii="Ebrima" w:hAnsi="Ebrima"/>
          <w:color w:val="000000" w:themeColor="text1"/>
          <w:sz w:val="22"/>
          <w:szCs w:val="22"/>
        </w:rPr>
        <w:t xml:space="preserve">: </w:t>
      </w:r>
      <w:r w:rsidR="00AD5EA2">
        <w:rPr>
          <w:rFonts w:ascii="Ebrima" w:hAnsi="Ebrima"/>
          <w:bCs/>
          <w:color w:val="000000" w:themeColor="text1"/>
          <w:sz w:val="22"/>
          <w:szCs w:val="22"/>
        </w:rPr>
        <w:t xml:space="preserve">A </w:t>
      </w:r>
      <w:r w:rsidR="00B54687">
        <w:rPr>
          <w:rFonts w:ascii="Ebrima" w:hAnsi="Ebrima"/>
          <w:bCs/>
          <w:color w:val="000000" w:themeColor="text1"/>
          <w:sz w:val="22"/>
          <w:szCs w:val="22"/>
        </w:rPr>
        <w:t xml:space="preserve">eficácia </w:t>
      </w:r>
      <w:r w:rsidR="00AD5EA2">
        <w:rPr>
          <w:rFonts w:ascii="Ebrima" w:hAnsi="Ebrima"/>
          <w:bCs/>
          <w:color w:val="000000" w:themeColor="text1"/>
          <w:sz w:val="22"/>
          <w:szCs w:val="22"/>
        </w:rPr>
        <w:t xml:space="preserve">da </w:t>
      </w:r>
      <w:r w:rsidR="00147B3A">
        <w:rPr>
          <w:rFonts w:ascii="Ebrima" w:hAnsi="Ebrima"/>
          <w:bCs/>
          <w:color w:val="000000" w:themeColor="text1"/>
          <w:sz w:val="22"/>
          <w:szCs w:val="22"/>
        </w:rPr>
        <w:t xml:space="preserve">Alienação Fiduciária de Ações </w:t>
      </w:r>
      <w:r w:rsidR="00B54687">
        <w:rPr>
          <w:rFonts w:ascii="Ebrima" w:hAnsi="Ebrima"/>
          <w:bCs/>
          <w:color w:val="000000" w:themeColor="text1"/>
          <w:sz w:val="22"/>
          <w:szCs w:val="22"/>
        </w:rPr>
        <w:t>depende</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d</w:t>
      </w:r>
      <w:r w:rsidR="00AD5EA2">
        <w:rPr>
          <w:rFonts w:ascii="Ebrima" w:hAnsi="Ebrima"/>
          <w:bCs/>
          <w:color w:val="000000" w:themeColor="text1"/>
          <w:sz w:val="22"/>
          <w:szCs w:val="22"/>
        </w:rPr>
        <w:t xml:space="preserve">a </w:t>
      </w:r>
      <w:r w:rsidR="00E12EAA">
        <w:rPr>
          <w:rFonts w:ascii="Ebrima" w:hAnsi="Ebrima"/>
          <w:bCs/>
          <w:color w:val="000000" w:themeColor="text1"/>
          <w:sz w:val="22"/>
          <w:szCs w:val="22"/>
        </w:rPr>
        <w:t>liberação da Alienação Fiduciária Pré-Existente</w:t>
      </w:r>
      <w:r w:rsidR="00AD5EA2">
        <w:rPr>
          <w:rFonts w:ascii="Ebrima" w:hAnsi="Ebrima"/>
          <w:bCs/>
          <w:color w:val="000000" w:themeColor="text1"/>
          <w:sz w:val="22"/>
          <w:szCs w:val="22"/>
        </w:rPr>
        <w:t xml:space="preserve">. Desta forma, até que </w:t>
      </w:r>
      <w:r w:rsidR="00353F60">
        <w:rPr>
          <w:rFonts w:ascii="Ebrima" w:hAnsi="Ebrima"/>
          <w:bCs/>
          <w:color w:val="000000" w:themeColor="text1"/>
          <w:sz w:val="22"/>
          <w:szCs w:val="22"/>
        </w:rPr>
        <w:t>o Contrato de Alienação Fiduciária</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 xml:space="preserve">de Ações </w:t>
      </w:r>
      <w:r w:rsidR="00AD5EA2">
        <w:rPr>
          <w:rFonts w:ascii="Ebrima" w:hAnsi="Ebrima"/>
          <w:bCs/>
          <w:color w:val="000000" w:themeColor="text1"/>
          <w:sz w:val="22"/>
          <w:szCs w:val="22"/>
        </w:rPr>
        <w:t xml:space="preserve">seja </w:t>
      </w:r>
      <w:r w:rsidR="00B54687">
        <w:rPr>
          <w:rFonts w:ascii="Ebrima" w:hAnsi="Ebrima"/>
          <w:bCs/>
          <w:color w:val="000000" w:themeColor="text1"/>
          <w:sz w:val="22"/>
          <w:szCs w:val="22"/>
        </w:rPr>
        <w:t>eficaz e devidamente</w:t>
      </w:r>
      <w:r w:rsidR="00B11F6D">
        <w:rPr>
          <w:rFonts w:ascii="Ebrima" w:hAnsi="Ebrima"/>
          <w:bCs/>
          <w:color w:val="000000" w:themeColor="text1"/>
          <w:sz w:val="22"/>
          <w:szCs w:val="22"/>
        </w:rPr>
        <w:t xml:space="preserve"> registrado</w:t>
      </w:r>
      <w:r w:rsidR="00AD5EA2">
        <w:rPr>
          <w:rFonts w:ascii="Ebrima" w:hAnsi="Ebrima"/>
          <w:bCs/>
          <w:color w:val="000000" w:themeColor="text1"/>
          <w:sz w:val="22"/>
          <w:szCs w:val="22"/>
        </w:rPr>
        <w:t xml:space="preserve">, em caso de inadimplemento ou vencimento antecipado das Debêntures, não será possível executar </w:t>
      </w:r>
      <w:r w:rsidR="00B11F6D">
        <w:rPr>
          <w:rFonts w:ascii="Ebrima" w:hAnsi="Ebrima"/>
          <w:bCs/>
          <w:color w:val="000000" w:themeColor="text1"/>
          <w:sz w:val="22"/>
          <w:szCs w:val="22"/>
        </w:rPr>
        <w:t>a Alienação Fiduciária de Ações</w:t>
      </w:r>
      <w:r w:rsidR="00AD5EA2">
        <w:rPr>
          <w:rFonts w:ascii="Ebrima" w:hAnsi="Ebrima"/>
          <w:bCs/>
          <w:color w:val="000000" w:themeColor="text1"/>
          <w:sz w:val="22"/>
          <w:szCs w:val="22"/>
        </w:rPr>
        <w:t xml:space="preserve">, o que pode impactar adversamente o pagamento aos Titulares dos CRI. </w:t>
      </w:r>
      <w:r w:rsidR="00B11F6D">
        <w:rPr>
          <w:rFonts w:ascii="Ebrima" w:hAnsi="Ebrima"/>
          <w:bCs/>
          <w:color w:val="000000" w:themeColor="text1"/>
          <w:sz w:val="22"/>
          <w:szCs w:val="22"/>
        </w:rPr>
        <w:t>Adicionalmente, n</w:t>
      </w:r>
      <w:r w:rsidRPr="00157347">
        <w:rPr>
          <w:rFonts w:ascii="Ebrima" w:hAnsi="Ebrima"/>
          <w:color w:val="000000" w:themeColor="text1"/>
          <w:sz w:val="22"/>
          <w:szCs w:val="22"/>
        </w:rPr>
        <w:t xml:space="preserve">os termos da Lei nº 6.015, de 31 de dezembro de 1973, a Escritura de Emissão de Debêntures, o Contrato de Cessão Fiduciária e o Contrato de Alienação Fiduciária de Ações deverão ser registrados nos Cartórios de Registro de Títulos e Documentos competentes para a prova das obrigações deles decorrentes e/ou para fins de eficácia perante terceiros, conforme o caso. Ainda, o Contrato de Alienação Fiduciária de Ações </w:t>
      </w:r>
      <w:r w:rsidR="00B11F6D">
        <w:rPr>
          <w:rFonts w:ascii="Ebrima" w:hAnsi="Ebrima"/>
          <w:color w:val="000000" w:themeColor="text1"/>
          <w:sz w:val="22"/>
          <w:szCs w:val="22"/>
        </w:rPr>
        <w:t xml:space="preserve">somente será registrado </w:t>
      </w:r>
      <w:r w:rsidR="00B11F6D" w:rsidRPr="00157347">
        <w:rPr>
          <w:rFonts w:ascii="Ebrima" w:hAnsi="Ebrima"/>
          <w:color w:val="000000" w:themeColor="text1"/>
          <w:sz w:val="22"/>
          <w:szCs w:val="22"/>
        </w:rPr>
        <w:t xml:space="preserve">nos Cartórios de Registro de Títulos e Documentos competentes </w:t>
      </w:r>
      <w:r w:rsidR="00B11F6D">
        <w:rPr>
          <w:rFonts w:ascii="Ebrima" w:hAnsi="Ebrima"/>
          <w:color w:val="000000" w:themeColor="text1"/>
          <w:sz w:val="22"/>
          <w:szCs w:val="22"/>
        </w:rPr>
        <w:t xml:space="preserve">após a liberação da Alienação Fiduciária Pré-Existente e </w:t>
      </w:r>
      <w:r w:rsidRPr="00157347">
        <w:rPr>
          <w:rFonts w:ascii="Ebrima" w:hAnsi="Ebrima"/>
          <w:color w:val="000000" w:themeColor="text1"/>
          <w:sz w:val="22"/>
          <w:szCs w:val="22"/>
        </w:rPr>
        <w:t>d</w:t>
      </w:r>
      <w:r w:rsidR="00B11F6D">
        <w:rPr>
          <w:rFonts w:ascii="Ebrima" w:hAnsi="Ebrima"/>
          <w:color w:val="000000" w:themeColor="text1"/>
          <w:sz w:val="22"/>
          <w:szCs w:val="22"/>
        </w:rPr>
        <w:t>a</w:t>
      </w:r>
      <w:r w:rsidRPr="00157347">
        <w:rPr>
          <w:rFonts w:ascii="Ebrima" w:hAnsi="Ebrima"/>
          <w:color w:val="000000" w:themeColor="text1"/>
          <w:sz w:val="22"/>
          <w:szCs w:val="22"/>
        </w:rPr>
        <w:t xml:space="preserve"> anotação </w:t>
      </w:r>
      <w:r w:rsidR="00B11F6D">
        <w:rPr>
          <w:rFonts w:ascii="Ebrima" w:hAnsi="Ebrima"/>
          <w:color w:val="000000" w:themeColor="text1"/>
          <w:sz w:val="22"/>
          <w:szCs w:val="22"/>
        </w:rPr>
        <w:t xml:space="preserve">da Alienação Fiduciária de Ações </w:t>
      </w:r>
      <w:r w:rsidRPr="00157347">
        <w:rPr>
          <w:rFonts w:ascii="Ebrima" w:hAnsi="Ebrima"/>
          <w:color w:val="000000" w:themeColor="text1"/>
          <w:sz w:val="22"/>
          <w:szCs w:val="22"/>
        </w:rPr>
        <w:t xml:space="preserve">no Livro de Registro de Ações Nominativas da Emitente. Desta forma, caso haja a subscrição dos CRI sem que tenham ocorrido tais registros e arquivamentos, os Titulares dos CRI assumirão o risco de que eventual execução das Garantias e das demais </w:t>
      </w:r>
      <w:r w:rsidR="00115F90" w:rsidRPr="00157347">
        <w:rPr>
          <w:rFonts w:ascii="Ebrima" w:hAnsi="Ebrima"/>
          <w:color w:val="000000" w:themeColor="text1"/>
          <w:sz w:val="22"/>
          <w:szCs w:val="22"/>
        </w:rPr>
        <w:t>obrigações decorrentes das Debêntures poderão</w:t>
      </w:r>
      <w:r w:rsidRPr="00157347">
        <w:rPr>
          <w:rFonts w:ascii="Ebrima" w:hAnsi="Ebrima"/>
          <w:color w:val="000000" w:themeColor="text1"/>
          <w:sz w:val="22"/>
          <w:szCs w:val="22"/>
        </w:rPr>
        <w:t xml:space="preserve"> ser </w:t>
      </w:r>
      <w:r w:rsidR="00115F90" w:rsidRPr="00157347">
        <w:rPr>
          <w:rFonts w:ascii="Ebrima" w:hAnsi="Ebrima"/>
          <w:color w:val="000000" w:themeColor="text1"/>
          <w:sz w:val="22"/>
          <w:szCs w:val="22"/>
        </w:rPr>
        <w:t>prejudicadas</w:t>
      </w:r>
      <w:r w:rsidRPr="00157347">
        <w:rPr>
          <w:rFonts w:ascii="Ebrima" w:hAnsi="Ebrima"/>
          <w:color w:val="000000" w:themeColor="text1"/>
          <w:sz w:val="22"/>
          <w:szCs w:val="22"/>
        </w:rPr>
        <w:t xml:space="preserve"> por eventual falta de registro podendo comprometer a capacidade de pagamento dos CRI. </w:t>
      </w:r>
      <w:r w:rsidRPr="00115F90">
        <w:rPr>
          <w:rFonts w:ascii="Ebrima" w:hAnsi="Ebrima"/>
          <w:color w:val="000000" w:themeColor="text1"/>
          <w:sz w:val="22"/>
          <w:szCs w:val="22"/>
        </w:rPr>
        <w:t>Além disso, os Termos de Cessão Fiduciária, que, nos termos do Contrato de Cessão Fiduciária, tratarão da inclusão de novos e/ou da modificação das características de contratos dos quais decorrem os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w:t>
      </w:r>
      <w:r w:rsidRPr="00157347">
        <w:rPr>
          <w:rFonts w:ascii="Ebrima" w:hAnsi="Ebrima"/>
          <w:color w:val="000000" w:themeColor="text1"/>
          <w:sz w:val="22"/>
          <w:szCs w:val="22"/>
        </w:rPr>
        <w:t>. Na forma do Contrato de Cessão Fiduciária,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Emitente se os respectivos instrumentos não forem levados a registro nos cartórios competentes tempestivamente, tornando a garantia aqui referida ineficaz perante tais terceiros e afetando negativamente os direitos dos Titulares dos CRI</w:t>
      </w:r>
      <w:r>
        <w:rPr>
          <w:rFonts w:ascii="Ebrima" w:hAnsi="Ebrima"/>
          <w:color w:val="000000" w:themeColor="text1"/>
          <w:sz w:val="22"/>
          <w:szCs w:val="22"/>
        </w:rPr>
        <w:t>.</w:t>
      </w:r>
      <w:r w:rsidR="00650A36">
        <w:rPr>
          <w:rFonts w:ascii="Ebrima" w:hAnsi="Ebrima"/>
          <w:bCs/>
          <w:color w:val="000000" w:themeColor="text1"/>
          <w:sz w:val="22"/>
          <w:szCs w:val="22"/>
        </w:rPr>
        <w:t xml:space="preserve"> </w:t>
      </w:r>
    </w:p>
    <w:p w14:paraId="37DEF88B" w14:textId="77777777" w:rsidR="00E90B40" w:rsidRDefault="00E90B40" w:rsidP="00D5613A">
      <w:pPr>
        <w:pStyle w:val="PargrafodaLista"/>
        <w:rPr>
          <w:rFonts w:ascii="Ebrima" w:hAnsi="Ebrima"/>
          <w:color w:val="000000" w:themeColor="text1"/>
          <w:sz w:val="22"/>
          <w:szCs w:val="22"/>
        </w:rPr>
      </w:pPr>
    </w:p>
    <w:p w14:paraId="6F9F34F3" w14:textId="77777777" w:rsidR="0012408A" w:rsidRDefault="0012408A" w:rsidP="00AB18FF">
      <w:pPr>
        <w:spacing w:line="276" w:lineRule="auto"/>
        <w:ind w:left="709"/>
        <w:jc w:val="both"/>
        <w:rPr>
          <w:rFonts w:ascii="Ebrima" w:hAnsi="Ebrima"/>
          <w:color w:val="000000" w:themeColor="text1"/>
          <w:sz w:val="22"/>
          <w:szCs w:val="22"/>
        </w:rPr>
      </w:pPr>
    </w:p>
    <w:p w14:paraId="2AC24589" w14:textId="647D8CCE" w:rsidR="00EC68C2" w:rsidRDefault="0012408A" w:rsidP="0061174C">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12408A">
        <w:rPr>
          <w:rFonts w:ascii="Ebrima" w:hAnsi="Ebrima"/>
          <w:color w:val="000000" w:themeColor="text1"/>
          <w:sz w:val="22"/>
          <w:szCs w:val="22"/>
          <w:u w:val="single"/>
        </w:rPr>
        <w:t>Riscos relativos à guarda dos contratos dos quais decorrem os Créditos Cedidos Fiduciariamente</w:t>
      </w:r>
      <w:r w:rsidRPr="0012408A">
        <w:rPr>
          <w:rFonts w:ascii="Ebrima" w:hAnsi="Ebrima"/>
          <w:color w:val="000000" w:themeColor="text1"/>
          <w:sz w:val="22"/>
          <w:szCs w:val="22"/>
        </w:rPr>
        <w:t xml:space="preserve">: A Emitente ficará responsável pela guarda dos contratos dos quais decorrem </w:t>
      </w:r>
      <w:r w:rsidRPr="0012408A">
        <w:rPr>
          <w:rFonts w:ascii="Ebrima" w:hAnsi="Ebrima"/>
          <w:color w:val="000000" w:themeColor="text1"/>
          <w:sz w:val="22"/>
          <w:szCs w:val="22"/>
        </w:rPr>
        <w:lastRenderedPageBreak/>
        <w:t>os Créditos Cedidos Fiduciariamente. Caso a Emitente não o faça com a devida diligência e cuidado, a cobrança e execução dos Créditos Cedidos Fiduciariamente poderá ser prejudicada, o que poderá afetar o pagamento dos CRI</w:t>
      </w:r>
      <w:r>
        <w:rPr>
          <w:rFonts w:ascii="Ebrima" w:hAnsi="Ebrima"/>
          <w:color w:val="000000" w:themeColor="text1"/>
          <w:sz w:val="22"/>
          <w:szCs w:val="22"/>
        </w:rPr>
        <w:t>.</w:t>
      </w:r>
    </w:p>
    <w:p w14:paraId="7FF1B566" w14:textId="77777777" w:rsidR="00E90B40" w:rsidRDefault="00E90B40" w:rsidP="00E90B40">
      <w:pPr>
        <w:pStyle w:val="PargrafodaLista"/>
        <w:rPr>
          <w:rFonts w:ascii="Ebrima" w:hAnsi="Ebrima"/>
          <w:color w:val="000000" w:themeColor="text1"/>
          <w:sz w:val="22"/>
          <w:szCs w:val="22"/>
        </w:rPr>
      </w:pPr>
    </w:p>
    <w:p w14:paraId="4FE086C6" w14:textId="77777777" w:rsidR="0049156B" w:rsidRDefault="0049156B" w:rsidP="00AB18FF">
      <w:pPr>
        <w:pStyle w:val="PargrafodaLista"/>
        <w:rPr>
          <w:rFonts w:ascii="Ebrima" w:hAnsi="Ebrima"/>
          <w:color w:val="000000" w:themeColor="text1"/>
          <w:sz w:val="22"/>
          <w:szCs w:val="22"/>
        </w:rPr>
      </w:pPr>
    </w:p>
    <w:p w14:paraId="34A8EEDE" w14:textId="50F28F57" w:rsidR="0049156B" w:rsidRDefault="00D33571" w:rsidP="0061174C">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D33571">
        <w:rPr>
          <w:rFonts w:ascii="Ebrima" w:hAnsi="Ebrima"/>
          <w:color w:val="000000" w:themeColor="text1"/>
          <w:sz w:val="22"/>
          <w:szCs w:val="22"/>
          <w:u w:val="single"/>
        </w:rPr>
        <w:t>Risco decorrente de pagamentos dos Créditos Cedidos Fiduciariamente realizados diretamente à Emitente</w:t>
      </w:r>
      <w:r w:rsidRPr="00D33571">
        <w:rPr>
          <w:rFonts w:ascii="Ebrima" w:hAnsi="Ebrima"/>
          <w:color w:val="000000" w:themeColor="text1"/>
          <w:sz w:val="22"/>
          <w:szCs w:val="22"/>
        </w:rPr>
        <w:t xml:space="preserve">: Conforme procedimento do Contrato de Cessão Fiduciária, a Emitente se obriga a repassar à </w:t>
      </w:r>
      <w:proofErr w:type="spellStart"/>
      <w:r w:rsidRPr="00D33571">
        <w:rPr>
          <w:rFonts w:ascii="Ebrima" w:hAnsi="Ebrima"/>
          <w:color w:val="000000" w:themeColor="text1"/>
          <w:sz w:val="22"/>
          <w:szCs w:val="22"/>
        </w:rPr>
        <w:t>Securitizadora</w:t>
      </w:r>
      <w:proofErr w:type="spellEnd"/>
      <w:r w:rsidRPr="00D33571">
        <w:rPr>
          <w:rFonts w:ascii="Ebrima" w:hAnsi="Ebrima"/>
          <w:color w:val="000000" w:themeColor="text1"/>
          <w:sz w:val="22"/>
          <w:szCs w:val="22"/>
        </w:rPr>
        <w:t xml:space="preserve"> todo e qualquer recurso que venha a receber diretamente dos devedores dos Créditos Cedidos Fiduciariamente, inclusive no que se refere a </w:t>
      </w:r>
      <w:r w:rsidRPr="00AB18FF">
        <w:rPr>
          <w:rFonts w:ascii="Ebrima" w:hAnsi="Ebrima"/>
          <w:b/>
          <w:bCs/>
          <w:color w:val="000000" w:themeColor="text1"/>
          <w:sz w:val="22"/>
          <w:szCs w:val="22"/>
        </w:rPr>
        <w:t>(i)</w:t>
      </w:r>
      <w:r w:rsidRPr="00D33571">
        <w:rPr>
          <w:rFonts w:ascii="Ebrima" w:hAnsi="Ebrima"/>
          <w:color w:val="000000" w:themeColor="text1"/>
          <w:sz w:val="22"/>
          <w:szCs w:val="22"/>
        </w:rPr>
        <w:t xml:space="preserve"> pagamentos de parcelas em atraso, </w:t>
      </w:r>
      <w:r w:rsidRPr="00AB18FF">
        <w:rPr>
          <w:rFonts w:ascii="Ebrima" w:hAnsi="Ebrima"/>
          <w:b/>
          <w:bCs/>
          <w:color w:val="000000" w:themeColor="text1"/>
          <w:sz w:val="22"/>
          <w:szCs w:val="22"/>
        </w:rPr>
        <w:t>(</w:t>
      </w:r>
      <w:proofErr w:type="spellStart"/>
      <w:r w:rsidRPr="00AB18FF">
        <w:rPr>
          <w:rFonts w:ascii="Ebrima" w:hAnsi="Ebrima"/>
          <w:b/>
          <w:bCs/>
          <w:color w:val="000000" w:themeColor="text1"/>
          <w:sz w:val="22"/>
          <w:szCs w:val="22"/>
        </w:rPr>
        <w:t>ii</w:t>
      </w:r>
      <w:proofErr w:type="spellEnd"/>
      <w:r w:rsidRPr="00AB18FF">
        <w:rPr>
          <w:rFonts w:ascii="Ebrima" w:hAnsi="Ebrima"/>
          <w:b/>
          <w:bCs/>
          <w:color w:val="000000" w:themeColor="text1"/>
          <w:sz w:val="22"/>
          <w:szCs w:val="22"/>
        </w:rPr>
        <w:t>)</w:t>
      </w:r>
      <w:r w:rsidRPr="00D33571">
        <w:rPr>
          <w:rFonts w:ascii="Ebrima" w:hAnsi="Ebrima"/>
          <w:color w:val="000000" w:themeColor="text1"/>
          <w:sz w:val="22"/>
          <w:szCs w:val="22"/>
        </w:rPr>
        <w:t xml:space="preserve"> pagamento de antecipações, e </w:t>
      </w:r>
      <w:r w:rsidRPr="00AB18FF">
        <w:rPr>
          <w:rFonts w:ascii="Ebrima" w:hAnsi="Ebrima"/>
          <w:b/>
          <w:bCs/>
          <w:color w:val="000000" w:themeColor="text1"/>
          <w:sz w:val="22"/>
          <w:szCs w:val="22"/>
        </w:rPr>
        <w:t>(</w:t>
      </w:r>
      <w:proofErr w:type="spellStart"/>
      <w:r w:rsidRPr="00AB18FF">
        <w:rPr>
          <w:rFonts w:ascii="Ebrima" w:hAnsi="Ebrima"/>
          <w:b/>
          <w:bCs/>
          <w:color w:val="000000" w:themeColor="text1"/>
          <w:sz w:val="22"/>
          <w:szCs w:val="22"/>
        </w:rPr>
        <w:t>iii</w:t>
      </w:r>
      <w:proofErr w:type="spellEnd"/>
      <w:r w:rsidRPr="00AB18FF">
        <w:rPr>
          <w:rFonts w:ascii="Ebrima" w:hAnsi="Ebrima"/>
          <w:b/>
          <w:bCs/>
          <w:color w:val="000000" w:themeColor="text1"/>
          <w:sz w:val="22"/>
          <w:szCs w:val="22"/>
        </w:rPr>
        <w:t>)</w:t>
      </w:r>
      <w:r w:rsidRPr="00D33571">
        <w:rPr>
          <w:rFonts w:ascii="Ebrima" w:hAnsi="Ebrima"/>
          <w:color w:val="000000" w:themeColor="text1"/>
          <w:sz w:val="22"/>
          <w:szCs w:val="22"/>
        </w:rPr>
        <w:t xml:space="preserve"> pagamento de entradas e sinais; e, caso os valores depositados à Emitente não sejam repassados à </w:t>
      </w:r>
      <w:proofErr w:type="spellStart"/>
      <w:r w:rsidRPr="00D33571">
        <w:rPr>
          <w:rFonts w:ascii="Ebrima" w:hAnsi="Ebrima"/>
          <w:color w:val="000000" w:themeColor="text1"/>
          <w:sz w:val="22"/>
          <w:szCs w:val="22"/>
        </w:rPr>
        <w:t>Securitizadora</w:t>
      </w:r>
      <w:proofErr w:type="spellEnd"/>
      <w:r w:rsidRPr="00D33571">
        <w:rPr>
          <w:rFonts w:ascii="Ebrima" w:hAnsi="Ebrima"/>
          <w:color w:val="000000" w:themeColor="text1"/>
          <w:sz w:val="22"/>
          <w:szCs w:val="22"/>
        </w:rPr>
        <w:t>. [</w:t>
      </w:r>
      <w:r w:rsidRPr="00AB18FF">
        <w:rPr>
          <w:rFonts w:ascii="Ebrima" w:hAnsi="Ebrima"/>
          <w:color w:val="000000" w:themeColor="text1"/>
          <w:sz w:val="22"/>
          <w:szCs w:val="22"/>
          <w:highlight w:val="yellow"/>
        </w:rPr>
        <w:t>No mais, até que a Emitente, na qualidade de encarregada pela administração e cobrança dos Créditos Cedidos Fiduciariamente, seja capaz de realizar a emissão de 100% (cem por cento) dos boletos para crédito na Conta Centralizadora, os Créditos Cedidos Fiduciariamente continuarão sendo pagos em contas bancárias da Emitente, para posterior repasse à Emissora.</w:t>
      </w:r>
      <w:r w:rsidRPr="00D33571">
        <w:rPr>
          <w:rFonts w:ascii="Ebrima" w:hAnsi="Ebrima"/>
          <w:color w:val="000000" w:themeColor="text1"/>
          <w:sz w:val="22"/>
          <w:szCs w:val="22"/>
        </w:rPr>
        <w:t>] Até que o repasse seja feito, os recursos oriundos destes pagamentos permanecerão sob a posse da Emitente, ficando sujeitos ao risco de bloqueios ou materialização de outras contingências da Emitente, o que pode prejudicar sua transferência à Conta Centralizadora e, consequentemente, afetar o pagamento dos CRI</w:t>
      </w:r>
      <w:r w:rsidR="007C230D">
        <w:rPr>
          <w:rFonts w:ascii="Ebrima" w:hAnsi="Ebrima"/>
          <w:color w:val="000000" w:themeColor="text1"/>
          <w:sz w:val="22"/>
          <w:szCs w:val="22"/>
        </w:rPr>
        <w:t>.</w:t>
      </w:r>
    </w:p>
    <w:p w14:paraId="76C90023" w14:textId="77777777" w:rsidR="00E90B40" w:rsidRDefault="00E90B40" w:rsidP="00D5613A">
      <w:pPr>
        <w:pStyle w:val="PargrafodaLista"/>
        <w:rPr>
          <w:rFonts w:ascii="Ebrima" w:hAnsi="Ebrima"/>
          <w:color w:val="000000" w:themeColor="text1"/>
          <w:sz w:val="22"/>
          <w:szCs w:val="22"/>
        </w:rPr>
      </w:pPr>
    </w:p>
    <w:p w14:paraId="21DC5B09" w14:textId="77777777" w:rsidR="007C230D" w:rsidRDefault="007C230D" w:rsidP="00AB18FF">
      <w:pPr>
        <w:spacing w:line="276" w:lineRule="auto"/>
        <w:ind w:left="709"/>
        <w:jc w:val="both"/>
        <w:rPr>
          <w:rFonts w:ascii="Ebrima" w:hAnsi="Ebrima"/>
          <w:color w:val="000000" w:themeColor="text1"/>
          <w:sz w:val="22"/>
          <w:szCs w:val="22"/>
        </w:rPr>
      </w:pPr>
    </w:p>
    <w:p w14:paraId="73A825E7" w14:textId="22BAE2E9" w:rsidR="007C230D" w:rsidRPr="002F66F4" w:rsidRDefault="00B546D8" w:rsidP="0061174C">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B546D8">
        <w:rPr>
          <w:rFonts w:ascii="Ebrima" w:hAnsi="Ebrima"/>
          <w:color w:val="000000" w:themeColor="text1"/>
          <w:sz w:val="22"/>
          <w:szCs w:val="22"/>
          <w:u w:val="single"/>
        </w:rPr>
        <w:t>Risco de Questionamentos Judiciais dos contratos dos quais decorrem os Créditos Cedidos Fiduciariamente</w:t>
      </w:r>
      <w:r w:rsidRPr="00B546D8">
        <w:rPr>
          <w:rFonts w:ascii="Ebrima" w:hAnsi="Ebrima"/>
          <w:color w:val="000000" w:themeColor="text1"/>
          <w:sz w:val="22"/>
          <w:szCs w:val="22"/>
        </w:rPr>
        <w:t>: Não pode ser afastada a hipótese de que decisões judiciais futuras entendam pela ilegalidade de uma ou mais cláusulas dos contratos dos quais decorrem os Créditos Cedidos Fiduciariamente, inclusive, mas não se limitando às taxas de juros, encargos, aplicação de multas, bem como em relação à eventuais divergências entre a área das unidades autônomas prevista nos contratos dos quais decorrem os Créditos Cedidos Fiduciariamente e aquela de fato</w:t>
      </w:r>
      <w:r>
        <w:rPr>
          <w:rFonts w:ascii="Ebrima" w:hAnsi="Ebrima"/>
          <w:color w:val="000000" w:themeColor="text1"/>
          <w:sz w:val="22"/>
          <w:szCs w:val="22"/>
        </w:rPr>
        <w:t>.</w:t>
      </w:r>
    </w:p>
    <w:p w14:paraId="0B4A7312"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788D9451" w14:textId="24AD9475" w:rsidR="00D87C7A" w:rsidRPr="002F66F4" w:rsidRDefault="00D87C7A" w:rsidP="00021F7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C36045">
        <w:rPr>
          <w:rFonts w:ascii="Ebrima" w:hAnsi="Ebrima"/>
          <w:color w:val="000000" w:themeColor="text1"/>
          <w:sz w:val="22"/>
          <w:szCs w:val="22"/>
          <w:u w:val="single"/>
        </w:rPr>
        <w:t>Riscos relacionados à redução do valor das Garantias</w:t>
      </w:r>
      <w:r w:rsidR="00E42320" w:rsidRPr="00990EC9">
        <w:rPr>
          <w:rFonts w:ascii="Ebrima" w:hAnsi="Ebrima" w:cstheme="minorHAnsi"/>
          <w:sz w:val="22"/>
          <w:szCs w:val="22"/>
          <w:u w:val="single"/>
        </w:rPr>
        <w:t xml:space="preserve"> </w:t>
      </w:r>
      <w:r w:rsidR="00E42320" w:rsidRPr="00161EDF">
        <w:rPr>
          <w:rFonts w:ascii="Ebrima" w:hAnsi="Ebrima" w:cstheme="minorHAnsi"/>
          <w:sz w:val="22"/>
          <w:szCs w:val="22"/>
          <w:u w:val="single"/>
        </w:rPr>
        <w:t xml:space="preserve">e à insuficiência do patrimônio da Emitente, </w:t>
      </w:r>
      <w:r w:rsidR="008D485E">
        <w:rPr>
          <w:rFonts w:ascii="Ebrima" w:hAnsi="Ebrima" w:cstheme="minorHAnsi"/>
          <w:sz w:val="22"/>
          <w:szCs w:val="22"/>
          <w:u w:val="single"/>
        </w:rPr>
        <w:t xml:space="preserve">do </w:t>
      </w:r>
      <w:r w:rsidR="00AA17EC">
        <w:rPr>
          <w:rFonts w:ascii="Ebrima" w:hAnsi="Ebrima" w:cstheme="minorHAnsi"/>
          <w:sz w:val="22"/>
          <w:szCs w:val="22"/>
          <w:u w:val="single"/>
        </w:rPr>
        <w:t>F</w:t>
      </w:r>
      <w:r w:rsidR="008D485E">
        <w:rPr>
          <w:rFonts w:ascii="Ebrima" w:hAnsi="Ebrima" w:cstheme="minorHAnsi"/>
          <w:sz w:val="22"/>
          <w:szCs w:val="22"/>
          <w:u w:val="single"/>
        </w:rPr>
        <w:t>iador</w:t>
      </w:r>
      <w:r w:rsidR="00AA17EC">
        <w:rPr>
          <w:rFonts w:ascii="Ebrima" w:hAnsi="Ebrima" w:cstheme="minorHAnsi"/>
          <w:sz w:val="22"/>
          <w:szCs w:val="22"/>
          <w:u w:val="single"/>
        </w:rPr>
        <w:t xml:space="preserve"> </w:t>
      </w:r>
      <w:r w:rsidR="00E42320" w:rsidRPr="00161EDF">
        <w:rPr>
          <w:rFonts w:ascii="Ebrima" w:hAnsi="Ebrima" w:cstheme="minorHAnsi"/>
          <w:sz w:val="22"/>
          <w:szCs w:val="22"/>
          <w:u w:val="single"/>
        </w:rPr>
        <w:t>e do valor de liquidação das Garantias</w:t>
      </w:r>
      <w:r w:rsidRPr="00161EDF">
        <w:rPr>
          <w:rFonts w:ascii="Ebrima" w:hAnsi="Ebrima" w:cstheme="minorHAnsi"/>
          <w:color w:val="000000" w:themeColor="text1"/>
          <w:sz w:val="22"/>
          <w:szCs w:val="22"/>
        </w:rPr>
        <w:t>:</w:t>
      </w:r>
      <w:r w:rsidRPr="00161EDF">
        <w:rPr>
          <w:rFonts w:ascii="Ebrima" w:hAnsi="Ebrima"/>
          <w:color w:val="000000" w:themeColor="text1"/>
          <w:sz w:val="22"/>
          <w:szCs w:val="22"/>
        </w:rPr>
        <w:t xml:space="preserve"> </w:t>
      </w:r>
      <w:r w:rsidR="00E40237" w:rsidRPr="00161EDF">
        <w:rPr>
          <w:rFonts w:ascii="Ebrima" w:hAnsi="Ebrima"/>
          <w:color w:val="000000" w:themeColor="text1"/>
          <w:sz w:val="22"/>
          <w:szCs w:val="22"/>
        </w:rPr>
        <w:t xml:space="preserve">Os valores atribuídos às Garantias indicados neste Termo de Securitização poderão não corresponder ao valor obtido em caso de excussão das Garantias. </w:t>
      </w:r>
      <w:r w:rsidRPr="00161EDF">
        <w:rPr>
          <w:rFonts w:ascii="Ebrima" w:hAnsi="Ebrima"/>
          <w:color w:val="000000" w:themeColor="text1"/>
          <w:sz w:val="22"/>
          <w:szCs w:val="22"/>
        </w:rPr>
        <w:t>A</w:t>
      </w:r>
      <w:r w:rsidR="00E40237" w:rsidRPr="00161EDF">
        <w:rPr>
          <w:rFonts w:ascii="Ebrima" w:hAnsi="Ebrima"/>
          <w:color w:val="000000" w:themeColor="text1"/>
          <w:sz w:val="22"/>
          <w:szCs w:val="22"/>
        </w:rPr>
        <w:t>lém disso, a</w:t>
      </w:r>
      <w:r w:rsidRPr="00161EDF">
        <w:rPr>
          <w:rFonts w:ascii="Ebrima" w:hAnsi="Ebrima"/>
          <w:color w:val="000000" w:themeColor="text1"/>
          <w:sz w:val="22"/>
          <w:szCs w:val="22"/>
        </w:rPr>
        <w:t>s Garantias dos CRI podem sofrer reduções e depreciações de modo que seu valor se torne inferior ao saldo devedor dos CRI</w:t>
      </w:r>
      <w:r w:rsidR="004B3218" w:rsidRPr="00161EDF">
        <w:rPr>
          <w:rFonts w:ascii="Ebrima" w:hAnsi="Ebrima" w:cstheme="minorHAnsi"/>
          <w:sz w:val="22"/>
          <w:szCs w:val="22"/>
        </w:rPr>
        <w:t xml:space="preserve">, como, por exemplo, na ocorrência de diminuição do </w:t>
      </w:r>
      <w:r w:rsidR="00AA17EC">
        <w:rPr>
          <w:rFonts w:ascii="Ebrima" w:hAnsi="Ebrima" w:cstheme="minorHAnsi"/>
          <w:sz w:val="22"/>
          <w:szCs w:val="22"/>
        </w:rPr>
        <w:t>patrimônio do Fiador, do valor patrimonial ou de mercado das Ações alienadas fiduc</w:t>
      </w:r>
      <w:r w:rsidR="00720463">
        <w:rPr>
          <w:rFonts w:ascii="Ebrima" w:hAnsi="Ebrima" w:cstheme="minorHAnsi"/>
          <w:sz w:val="22"/>
          <w:szCs w:val="22"/>
        </w:rPr>
        <w:t>iariamente</w:t>
      </w:r>
      <w:r w:rsidR="0056331E">
        <w:rPr>
          <w:rFonts w:ascii="Ebrima" w:hAnsi="Ebrima" w:cstheme="minorHAnsi"/>
          <w:sz w:val="22"/>
          <w:szCs w:val="22"/>
        </w:rPr>
        <w:t>, ou inadimplência dos Créditos Cedidos Fiduciariamente</w:t>
      </w:r>
      <w:r w:rsidRPr="00C36045">
        <w:rPr>
          <w:rFonts w:ascii="Ebrima" w:hAnsi="Ebrima"/>
          <w:color w:val="000000" w:themeColor="text1"/>
          <w:sz w:val="22"/>
          <w:szCs w:val="22"/>
        </w:rPr>
        <w:t>. Eventuais</w:t>
      </w:r>
      <w:r w:rsidRPr="002F66F4">
        <w:rPr>
          <w:rFonts w:ascii="Ebrima" w:hAnsi="Ebrima"/>
          <w:color w:val="000000" w:themeColor="text1"/>
          <w:sz w:val="22"/>
          <w:szCs w:val="22"/>
        </w:rPr>
        <w:t xml:space="preserve"> reduções e depreciações nas Garantias poderão </w:t>
      </w:r>
      <w:r w:rsidR="00E42320" w:rsidRPr="002F66F4">
        <w:rPr>
          <w:rFonts w:ascii="Ebrima" w:hAnsi="Ebrima"/>
          <w:color w:val="000000" w:themeColor="text1"/>
          <w:sz w:val="22"/>
          <w:szCs w:val="22"/>
        </w:rPr>
        <w:t xml:space="preserve">fazer com que as Garantias não sejam </w:t>
      </w:r>
      <w:r w:rsidR="00E42320" w:rsidRPr="002F66F4">
        <w:rPr>
          <w:rFonts w:ascii="Ebrima" w:hAnsi="Ebrima" w:cstheme="minorHAnsi"/>
          <w:sz w:val="22"/>
          <w:szCs w:val="22"/>
        </w:rPr>
        <w:t>suficientes para satisfazer integralmente às Obrigações Garantidas e, portanto,</w:t>
      </w:r>
      <w:r w:rsidR="00E42320" w:rsidRPr="002F66F4">
        <w:rPr>
          <w:rFonts w:ascii="Ebrima" w:hAnsi="Ebrima"/>
          <w:color w:val="000000" w:themeColor="text1"/>
          <w:sz w:val="22"/>
          <w:szCs w:val="22"/>
        </w:rPr>
        <w:t xml:space="preserve"> </w:t>
      </w:r>
      <w:r w:rsidRPr="002F66F4">
        <w:rPr>
          <w:rFonts w:ascii="Ebrima" w:hAnsi="Ebrima"/>
          <w:color w:val="000000" w:themeColor="text1"/>
          <w:sz w:val="22"/>
          <w:szCs w:val="22"/>
        </w:rPr>
        <w:t>comprometer a capacidade de pagamento dos Créditos Imobiliários, e, consequentemente, dos CRI.</w:t>
      </w:r>
    </w:p>
    <w:p w14:paraId="551B5F74" w14:textId="77777777" w:rsidR="0005640E" w:rsidRPr="002F66F4" w:rsidRDefault="0005640E" w:rsidP="00FC4DF7">
      <w:pPr>
        <w:pStyle w:val="PargrafodaLista"/>
        <w:rPr>
          <w:rFonts w:ascii="Ebrima" w:hAnsi="Ebrima"/>
          <w:color w:val="000000" w:themeColor="text1"/>
          <w:sz w:val="22"/>
          <w:szCs w:val="22"/>
        </w:rPr>
      </w:pPr>
    </w:p>
    <w:p w14:paraId="736ABB96" w14:textId="48928865" w:rsidR="00134A4C" w:rsidRPr="00AB18FF" w:rsidRDefault="00EB3A2B"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bookmarkStart w:id="284" w:name="_DV_C1021"/>
      <w:r w:rsidRPr="0040583C">
        <w:rPr>
          <w:rFonts w:ascii="Ebrima" w:hAnsi="Ebrima" w:cstheme="minorHAnsi"/>
          <w:sz w:val="22"/>
          <w:szCs w:val="22"/>
          <w:u w:val="single"/>
        </w:rPr>
        <w:t xml:space="preserve">Risco decorrente de pagamentos de Distribuições realizado diretamente </w:t>
      </w:r>
      <w:r w:rsidR="00CA5CC5">
        <w:rPr>
          <w:rFonts w:ascii="Ebrima" w:hAnsi="Ebrima" w:cstheme="minorHAnsi"/>
          <w:sz w:val="22"/>
          <w:szCs w:val="22"/>
          <w:u w:val="single"/>
        </w:rPr>
        <w:t>ao Fiador</w:t>
      </w:r>
      <w:r w:rsidRPr="0040583C">
        <w:rPr>
          <w:rFonts w:ascii="Ebrima" w:hAnsi="Ebrima"/>
          <w:sz w:val="22"/>
          <w:u w:val="single"/>
        </w:rPr>
        <w:t>:</w:t>
      </w:r>
      <w:r w:rsidRPr="0040583C">
        <w:rPr>
          <w:rFonts w:ascii="Ebrima" w:hAnsi="Ebrima" w:cstheme="minorHAnsi"/>
          <w:sz w:val="22"/>
          <w:szCs w:val="22"/>
        </w:rPr>
        <w:t xml:space="preserve"> Conforme previsto no Contrato de Alienação Fiduciárias de Ações, </w:t>
      </w:r>
      <w:r w:rsidR="00CA5CC5">
        <w:rPr>
          <w:rFonts w:ascii="Ebrima" w:hAnsi="Ebrima" w:cstheme="minorHAnsi"/>
          <w:sz w:val="22"/>
          <w:szCs w:val="22"/>
        </w:rPr>
        <w:t>o Fiador</w:t>
      </w:r>
      <w:r w:rsidRPr="0040583C">
        <w:rPr>
          <w:rFonts w:ascii="Ebrima" w:hAnsi="Ebrima" w:cstheme="minorHAnsi"/>
          <w:sz w:val="22"/>
          <w:szCs w:val="22"/>
        </w:rPr>
        <w:t xml:space="preserve"> se compromete</w:t>
      </w:r>
      <w:r>
        <w:rPr>
          <w:rFonts w:ascii="Ebrima" w:hAnsi="Ebrima" w:cstheme="minorHAnsi"/>
          <w:sz w:val="22"/>
          <w:szCs w:val="22"/>
        </w:rPr>
        <w:t>u</w:t>
      </w:r>
      <w:r w:rsidRPr="0040583C">
        <w:rPr>
          <w:rFonts w:ascii="Ebrima" w:hAnsi="Ebrima" w:cstheme="minorHAnsi"/>
          <w:sz w:val="22"/>
          <w:szCs w:val="22"/>
        </w:rPr>
        <w:t xml:space="preserve"> a repassar à </w:t>
      </w:r>
      <w:proofErr w:type="spellStart"/>
      <w:r w:rsidRPr="0040583C">
        <w:rPr>
          <w:rFonts w:ascii="Ebrima" w:hAnsi="Ebrima" w:cstheme="minorHAnsi"/>
          <w:sz w:val="22"/>
          <w:szCs w:val="22"/>
        </w:rPr>
        <w:t>Securitizadora</w:t>
      </w:r>
      <w:proofErr w:type="spellEnd"/>
      <w:r w:rsidRPr="0040583C">
        <w:rPr>
          <w:rFonts w:ascii="Ebrima" w:hAnsi="Ebrima" w:cstheme="minorHAnsi"/>
          <w:sz w:val="22"/>
          <w:szCs w:val="22"/>
        </w:rPr>
        <w:t xml:space="preserve"> na Conta Centralizadora, todo e qualquer recurso que venha a receber decorrente das Distribuições realizadas pela Emitente que não tenha sido por ela depositadas na Conta Centralizadora</w:t>
      </w:r>
      <w:r w:rsidRPr="0040583C">
        <w:rPr>
          <w:rFonts w:ascii="Ebrima" w:hAnsi="Ebrima"/>
          <w:sz w:val="22"/>
          <w:szCs w:val="22"/>
        </w:rPr>
        <w:t xml:space="preserve"> em até 1 (um) Dia Útil contado da identificação do seu recebimento.</w:t>
      </w:r>
      <w:r w:rsidRPr="0040583C">
        <w:rPr>
          <w:rFonts w:ascii="Ebrima" w:hAnsi="Ebrima" w:cstheme="minorHAnsi"/>
          <w:sz w:val="22"/>
          <w:szCs w:val="22"/>
        </w:rPr>
        <w:t xml:space="preserve"> Até que o repasse seja feito, os recursos das Distribuições permanecerão com </w:t>
      </w:r>
      <w:r w:rsidR="00CA5CC5">
        <w:rPr>
          <w:rFonts w:ascii="Ebrima" w:hAnsi="Ebrima" w:cstheme="minorHAnsi"/>
          <w:sz w:val="22"/>
          <w:szCs w:val="22"/>
        </w:rPr>
        <w:t>o Fiador</w:t>
      </w:r>
      <w:r w:rsidRPr="0040583C">
        <w:rPr>
          <w:rFonts w:ascii="Ebrima" w:hAnsi="Ebrima" w:cstheme="minorHAnsi"/>
          <w:sz w:val="22"/>
          <w:szCs w:val="22"/>
        </w:rPr>
        <w:t>, ficando sujeitos ao risco de bloqueios ou materialização de outras contingências d</w:t>
      </w:r>
      <w:r w:rsidR="00CA5CC5">
        <w:rPr>
          <w:rFonts w:ascii="Ebrima" w:hAnsi="Ebrima" w:cstheme="minorHAnsi"/>
          <w:sz w:val="22"/>
          <w:szCs w:val="22"/>
        </w:rPr>
        <w:t>o Fiador</w:t>
      </w:r>
      <w:r w:rsidRPr="0040583C">
        <w:rPr>
          <w:rFonts w:ascii="Ebrima" w:hAnsi="Ebrima" w:cstheme="minorHAnsi"/>
          <w:sz w:val="22"/>
          <w:szCs w:val="22"/>
        </w:rPr>
        <w:t>, o que pode prejudicar sua transferência à Conta Centralizadora e, consequentemente, afetar o pagamento das Debêntures e, consequentemente, dos CRI</w:t>
      </w:r>
      <w:bookmarkEnd w:id="284"/>
      <w:r>
        <w:rPr>
          <w:rFonts w:ascii="Ebrima" w:hAnsi="Ebrima" w:cstheme="minorHAnsi"/>
          <w:sz w:val="22"/>
          <w:szCs w:val="22"/>
        </w:rPr>
        <w:t>.</w:t>
      </w:r>
    </w:p>
    <w:p w14:paraId="5E718AE5" w14:textId="77777777" w:rsidR="006F0E99" w:rsidRDefault="006F0E99" w:rsidP="00AB18FF">
      <w:pPr>
        <w:pStyle w:val="PargrafodaLista"/>
        <w:rPr>
          <w:rFonts w:ascii="Ebrima" w:hAnsi="Ebrima" w:cstheme="minorHAnsi"/>
          <w:color w:val="000000" w:themeColor="text1"/>
          <w:sz w:val="22"/>
          <w:szCs w:val="22"/>
        </w:rPr>
      </w:pPr>
    </w:p>
    <w:p w14:paraId="62291E05" w14:textId="791AB6C1" w:rsidR="006F0E99" w:rsidRPr="00AB18FF" w:rsidRDefault="00490D0E"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320E07">
        <w:rPr>
          <w:rFonts w:ascii="Ebrima" w:hAnsi="Ebrima" w:cstheme="minorHAnsi"/>
          <w:sz w:val="22"/>
          <w:szCs w:val="22"/>
          <w:u w:val="single"/>
        </w:rPr>
        <w:t xml:space="preserve">Risco decorrente da sub-rogação dos garantidores nos direitos de crédito da </w:t>
      </w:r>
      <w:proofErr w:type="spellStart"/>
      <w:r w:rsidRPr="00320E07">
        <w:rPr>
          <w:rFonts w:ascii="Ebrima" w:hAnsi="Ebrima" w:cstheme="minorHAnsi"/>
          <w:sz w:val="22"/>
          <w:szCs w:val="22"/>
          <w:u w:val="single"/>
        </w:rPr>
        <w:t>Securitizadora</w:t>
      </w:r>
      <w:proofErr w:type="spellEnd"/>
      <w:r w:rsidRPr="00320E07">
        <w:rPr>
          <w:rFonts w:ascii="Ebrima" w:hAnsi="Ebrima" w:cstheme="minorHAnsi"/>
          <w:sz w:val="22"/>
          <w:szCs w:val="22"/>
          <w:u w:val="single"/>
        </w:rPr>
        <w:t xml:space="preserve"> por conta da excussão das Garantias</w:t>
      </w:r>
      <w:r w:rsidRPr="00320E07">
        <w:rPr>
          <w:rFonts w:ascii="Ebrima" w:hAnsi="Ebrima" w:cstheme="minorHAnsi"/>
          <w:sz w:val="22"/>
          <w:szCs w:val="22"/>
        </w:rPr>
        <w:t>: Caso do</w:t>
      </w:r>
      <w:r>
        <w:rPr>
          <w:rFonts w:ascii="Ebrima" w:hAnsi="Ebrima" w:cstheme="minorHAnsi"/>
          <w:sz w:val="22"/>
          <w:szCs w:val="22"/>
        </w:rPr>
        <w:t xml:space="preserve"> </w:t>
      </w:r>
      <w:r w:rsidRPr="00320E07">
        <w:rPr>
          <w:rFonts w:ascii="Ebrima" w:hAnsi="Ebrima" w:cstheme="minorHAnsi"/>
          <w:sz w:val="22"/>
          <w:szCs w:val="22"/>
        </w:rPr>
        <w:t xml:space="preserve">Fiador venha a se sub-rogar em qualquer direito de crédito da </w:t>
      </w:r>
      <w:proofErr w:type="spellStart"/>
      <w:r w:rsidRPr="00320E07">
        <w:rPr>
          <w:rFonts w:ascii="Ebrima" w:hAnsi="Ebrima" w:cstheme="minorHAnsi"/>
          <w:sz w:val="22"/>
          <w:szCs w:val="22"/>
        </w:rPr>
        <w:t>Securitizadora</w:t>
      </w:r>
      <w:proofErr w:type="spellEnd"/>
      <w:r w:rsidRPr="00320E07">
        <w:rPr>
          <w:rFonts w:ascii="Ebrima" w:hAnsi="Ebrima" w:cstheme="minorHAnsi"/>
          <w:sz w:val="22"/>
          <w:szCs w:val="22"/>
        </w:rPr>
        <w:t xml:space="preserve"> contra a Emitente</w:t>
      </w:r>
      <w:r w:rsidRPr="00320E07" w:rsidDel="005E365F">
        <w:rPr>
          <w:rFonts w:ascii="Ebrima" w:hAnsi="Ebrima" w:cstheme="minorHAnsi"/>
          <w:sz w:val="22"/>
          <w:szCs w:val="22"/>
        </w:rPr>
        <w:t xml:space="preserve"> </w:t>
      </w:r>
      <w:r w:rsidRPr="00320E07">
        <w:rPr>
          <w:rFonts w:ascii="Ebrima" w:hAnsi="Ebrima" w:cstheme="minorHAnsi"/>
          <w:sz w:val="22"/>
          <w:szCs w:val="22"/>
        </w:rPr>
        <w:t>em razão da excussão de qualquer Garantia, a satisfação do direito do Fiador</w:t>
      </w:r>
      <w:r>
        <w:rPr>
          <w:rFonts w:ascii="Ebrima" w:hAnsi="Ebrima" w:cstheme="minorHAnsi"/>
          <w:sz w:val="22"/>
          <w:szCs w:val="22"/>
        </w:rPr>
        <w:t xml:space="preserve">, </w:t>
      </w:r>
      <w:r w:rsidRPr="00320E07">
        <w:rPr>
          <w:rFonts w:ascii="Ebrima" w:hAnsi="Ebrima" w:cstheme="minorHAnsi"/>
          <w:sz w:val="22"/>
          <w:szCs w:val="22"/>
        </w:rPr>
        <w:t xml:space="preserve">poderá concorrer com a satisfação do direito da </w:t>
      </w:r>
      <w:proofErr w:type="spellStart"/>
      <w:r w:rsidRPr="00320E07">
        <w:rPr>
          <w:rFonts w:ascii="Ebrima" w:hAnsi="Ebrima" w:cstheme="minorHAnsi"/>
          <w:sz w:val="22"/>
          <w:szCs w:val="22"/>
        </w:rPr>
        <w:t>Securitizadora</w:t>
      </w:r>
      <w:proofErr w:type="spellEnd"/>
      <w:r w:rsidRPr="00320E07">
        <w:rPr>
          <w:rFonts w:ascii="Ebrima" w:hAnsi="Ebrima" w:cstheme="minorHAnsi"/>
          <w:sz w:val="22"/>
          <w:szCs w:val="22"/>
        </w:rPr>
        <w:t xml:space="preserve">, o que pode prejudicar o direito da </w:t>
      </w:r>
      <w:proofErr w:type="spellStart"/>
      <w:r w:rsidRPr="00320E07">
        <w:rPr>
          <w:rFonts w:ascii="Ebrima" w:hAnsi="Ebrima" w:cstheme="minorHAnsi"/>
          <w:sz w:val="22"/>
          <w:szCs w:val="22"/>
        </w:rPr>
        <w:t>Securitizadora</w:t>
      </w:r>
      <w:proofErr w:type="spellEnd"/>
      <w:r w:rsidRPr="00320E07">
        <w:rPr>
          <w:rFonts w:ascii="Ebrima" w:hAnsi="Ebrima" w:cstheme="minorHAnsi"/>
          <w:sz w:val="22"/>
          <w:szCs w:val="22"/>
        </w:rPr>
        <w:t xml:space="preserve"> e afetar negativamente a capacidade de pagamento dos CRI</w:t>
      </w:r>
      <w:r>
        <w:rPr>
          <w:rFonts w:ascii="Ebrima" w:hAnsi="Ebrima" w:cstheme="minorHAnsi"/>
          <w:sz w:val="22"/>
          <w:szCs w:val="22"/>
        </w:rPr>
        <w:t>.</w:t>
      </w:r>
    </w:p>
    <w:p w14:paraId="60AB6054" w14:textId="77777777" w:rsidR="00134A4C" w:rsidRDefault="00134A4C" w:rsidP="00AB18FF">
      <w:pPr>
        <w:pStyle w:val="PargrafodaLista"/>
        <w:rPr>
          <w:rFonts w:ascii="Ebrima" w:hAnsi="Ebrima" w:cstheme="minorHAnsi"/>
          <w:color w:val="000000" w:themeColor="text1"/>
          <w:sz w:val="22"/>
          <w:szCs w:val="22"/>
          <w:u w:val="single"/>
        </w:rPr>
      </w:pPr>
    </w:p>
    <w:p w14:paraId="670876F1" w14:textId="626B89B7" w:rsidR="00591E3D" w:rsidRPr="002F66F4" w:rsidRDefault="00591E3D"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Riscos relacionados ao montante destinado ao Fundo de </w:t>
      </w:r>
      <w:r w:rsidR="00891CFD" w:rsidRPr="009A06A6">
        <w:rPr>
          <w:rFonts w:ascii="Ebrima" w:hAnsi="Ebrima"/>
          <w:color w:val="000000" w:themeColor="text1"/>
          <w:sz w:val="22"/>
          <w:u w:val="single"/>
        </w:rPr>
        <w:t>Juros</w:t>
      </w:r>
      <w:r w:rsidR="00891CFD">
        <w:rPr>
          <w:rFonts w:ascii="Ebrima" w:hAnsi="Ebrima"/>
          <w:color w:val="000000" w:themeColor="text1"/>
          <w:sz w:val="22"/>
          <w:u w:val="single"/>
        </w:rPr>
        <w:t xml:space="preserve"> </w:t>
      </w:r>
      <w:r w:rsidR="0033332E" w:rsidRPr="00891CFD">
        <w:rPr>
          <w:rFonts w:ascii="Ebrima" w:hAnsi="Ebrima" w:cstheme="minorHAnsi"/>
          <w:color w:val="000000" w:themeColor="text1"/>
          <w:sz w:val="22"/>
          <w:szCs w:val="22"/>
          <w:u w:val="single"/>
        </w:rPr>
        <w:t>e</w:t>
      </w:r>
      <w:r w:rsidR="0033332E">
        <w:rPr>
          <w:rFonts w:ascii="Ebrima" w:hAnsi="Ebrima" w:cstheme="minorHAnsi"/>
          <w:color w:val="000000" w:themeColor="text1"/>
          <w:sz w:val="22"/>
          <w:szCs w:val="22"/>
          <w:u w:val="single"/>
        </w:rPr>
        <w:t xml:space="preserve"> ao Fundo de Reserva</w:t>
      </w:r>
      <w:r w:rsidR="003936E7">
        <w:rPr>
          <w:rFonts w:ascii="Ebrima" w:hAnsi="Ebrima" w:cstheme="minorHAnsi"/>
          <w:color w:val="000000" w:themeColor="text1"/>
          <w:sz w:val="22"/>
          <w:szCs w:val="22"/>
          <w:u w:val="single"/>
        </w:rPr>
        <w:t>:</w:t>
      </w:r>
      <w:r w:rsidRPr="002F66F4">
        <w:rPr>
          <w:rFonts w:ascii="Ebrima" w:hAnsi="Ebrima" w:cstheme="minorHAnsi"/>
          <w:color w:val="000000" w:themeColor="text1"/>
          <w:sz w:val="22"/>
          <w:szCs w:val="22"/>
        </w:rPr>
        <w:t xml:space="preserve"> O Fundo de </w:t>
      </w:r>
      <w:r w:rsidR="00891CFD">
        <w:rPr>
          <w:rFonts w:ascii="Ebrima" w:hAnsi="Ebrima"/>
          <w:color w:val="000000" w:themeColor="text1"/>
          <w:sz w:val="22"/>
        </w:rPr>
        <w:t>Juros</w:t>
      </w:r>
      <w:r w:rsidRPr="002F66F4">
        <w:rPr>
          <w:rFonts w:ascii="Ebrima" w:hAnsi="Ebrima" w:cstheme="minorHAnsi"/>
          <w:color w:val="000000" w:themeColor="text1"/>
          <w:sz w:val="22"/>
          <w:szCs w:val="22"/>
        </w:rPr>
        <w:t xml:space="preserve">, conforme descrito nos Documentos da Operação, foi constituído para fazer frente </w:t>
      </w:r>
      <w:r w:rsidR="00E40237" w:rsidRPr="002F66F4">
        <w:rPr>
          <w:rFonts w:ascii="Ebrima" w:hAnsi="Ebrima" w:cstheme="minorHAnsi"/>
          <w:color w:val="000000" w:themeColor="text1"/>
          <w:sz w:val="22"/>
          <w:szCs w:val="22"/>
        </w:rPr>
        <w:t xml:space="preserve">a determinadas </w:t>
      </w:r>
      <w:r w:rsidRPr="002F66F4">
        <w:rPr>
          <w:rFonts w:ascii="Ebrima" w:hAnsi="Ebrima" w:cstheme="minorHAnsi"/>
          <w:color w:val="000000" w:themeColor="text1"/>
          <w:sz w:val="22"/>
          <w:szCs w:val="22"/>
        </w:rPr>
        <w:t xml:space="preserve">parcelas de Remuneração </w:t>
      </w:r>
      <w:r w:rsidR="003936E7">
        <w:rPr>
          <w:rFonts w:ascii="Ebrima" w:hAnsi="Ebrima" w:cstheme="minorHAnsi"/>
          <w:color w:val="000000" w:themeColor="text1"/>
          <w:sz w:val="22"/>
          <w:szCs w:val="22"/>
        </w:rPr>
        <w:t xml:space="preserve">e Amortização Programada </w:t>
      </w:r>
      <w:r w:rsidRPr="002F66F4">
        <w:rPr>
          <w:rFonts w:ascii="Ebrima" w:hAnsi="Ebrima" w:cstheme="minorHAnsi"/>
          <w:color w:val="000000" w:themeColor="text1"/>
          <w:sz w:val="22"/>
          <w:szCs w:val="22"/>
        </w:rPr>
        <w:t>dos CRI. Seu montante, no entanto, é inferior à quantidade de parcelas a serem pagas pela emitente para fins de satisfação das Obrigações Garantidas</w:t>
      </w:r>
      <w:r w:rsidR="0058259D">
        <w:rPr>
          <w:rFonts w:ascii="Ebrima" w:hAnsi="Ebrima" w:cstheme="minorHAnsi"/>
          <w:color w:val="000000" w:themeColor="text1"/>
          <w:sz w:val="22"/>
          <w:szCs w:val="22"/>
        </w:rPr>
        <w:t xml:space="preserve">. </w:t>
      </w:r>
    </w:p>
    <w:p w14:paraId="4AC7D83D" w14:textId="77777777" w:rsidR="00591E3D" w:rsidRPr="002F66F4" w:rsidRDefault="00591E3D" w:rsidP="00543767">
      <w:pPr>
        <w:pStyle w:val="PargrafodaLista"/>
        <w:spacing w:line="276" w:lineRule="auto"/>
        <w:rPr>
          <w:rFonts w:ascii="Ebrima" w:hAnsi="Ebrima" w:cstheme="minorHAnsi"/>
          <w:color w:val="000000" w:themeColor="text1"/>
          <w:sz w:val="22"/>
          <w:szCs w:val="22"/>
          <w:u w:val="single"/>
        </w:rPr>
      </w:pPr>
    </w:p>
    <w:p w14:paraId="44428723" w14:textId="03530A7C" w:rsidR="00D87C7A" w:rsidRPr="002F66F4" w:rsidRDefault="00D87C7A" w:rsidP="00116D5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Riscos decorrentes </w:t>
      </w:r>
      <w:r w:rsidR="005072A2" w:rsidRPr="002F66F4">
        <w:rPr>
          <w:rFonts w:ascii="Ebrima" w:hAnsi="Ebrima" w:cstheme="minorHAnsi"/>
          <w:color w:val="000000" w:themeColor="text1"/>
          <w:sz w:val="22"/>
          <w:szCs w:val="22"/>
          <w:u w:val="single"/>
        </w:rPr>
        <w:t>da limitação</w:t>
      </w:r>
      <w:r w:rsidR="00AE2BD0" w:rsidRPr="002F66F4">
        <w:rPr>
          <w:rFonts w:ascii="Ebrima" w:hAnsi="Ebrima" w:cstheme="minorHAnsi"/>
          <w:color w:val="000000" w:themeColor="text1"/>
          <w:sz w:val="22"/>
          <w:szCs w:val="22"/>
          <w:u w:val="single"/>
        </w:rPr>
        <w:t xml:space="preserve"> do escopo e </w:t>
      </w:r>
      <w:r w:rsidRPr="002F66F4">
        <w:rPr>
          <w:rFonts w:ascii="Ebrima" w:hAnsi="Ebrima" w:cstheme="minorHAnsi"/>
          <w:color w:val="000000" w:themeColor="text1"/>
          <w:sz w:val="22"/>
          <w:szCs w:val="22"/>
          <w:u w:val="single"/>
        </w:rPr>
        <w:t xml:space="preserve">dos documentos não analisados ou apresentados na </w:t>
      </w:r>
      <w:proofErr w:type="spellStart"/>
      <w:r w:rsidRPr="002F66F4">
        <w:rPr>
          <w:rFonts w:ascii="Ebrima" w:hAnsi="Ebrima" w:cstheme="minorHAnsi"/>
          <w:i/>
          <w:color w:val="000000" w:themeColor="text1"/>
          <w:sz w:val="22"/>
          <w:szCs w:val="22"/>
          <w:u w:val="single"/>
        </w:rPr>
        <w:t>Due</w:t>
      </w:r>
      <w:proofErr w:type="spellEnd"/>
      <w:r w:rsidRPr="002F66F4">
        <w:rPr>
          <w:rFonts w:ascii="Ebrima" w:hAnsi="Ebrima" w:cstheme="minorHAnsi"/>
          <w:i/>
          <w:color w:val="000000" w:themeColor="text1"/>
          <w:sz w:val="22"/>
          <w:szCs w:val="22"/>
          <w:u w:val="single"/>
        </w:rPr>
        <w:t xml:space="preserve"> </w:t>
      </w:r>
      <w:proofErr w:type="spellStart"/>
      <w:r w:rsidRPr="002F66F4">
        <w:rPr>
          <w:rFonts w:ascii="Ebrima" w:hAnsi="Ebrima" w:cstheme="minorHAnsi"/>
          <w:i/>
          <w:color w:val="000000" w:themeColor="text1"/>
          <w:sz w:val="22"/>
          <w:szCs w:val="22"/>
          <w:u w:val="single"/>
        </w:rPr>
        <w:t>Diligence</w:t>
      </w:r>
      <w:proofErr w:type="spellEnd"/>
      <w:r w:rsidRPr="002F66F4">
        <w:rPr>
          <w:rFonts w:ascii="Ebrima" w:hAnsi="Ebrima" w:cstheme="minorHAnsi"/>
          <w:color w:val="000000" w:themeColor="text1"/>
          <w:sz w:val="22"/>
          <w:szCs w:val="22"/>
        </w:rPr>
        <w:t xml:space="preserve">: Para fins dessa Oferta, foi contratado um escritório especializado para análise jurídica </w:t>
      </w:r>
      <w:r w:rsidR="000F7161" w:rsidRPr="002F66F4">
        <w:rPr>
          <w:rFonts w:ascii="Ebrima" w:hAnsi="Ebrima"/>
          <w:sz w:val="22"/>
          <w:szCs w:val="22"/>
        </w:rPr>
        <w:t xml:space="preserve">com escopo limitado </w:t>
      </w:r>
      <w:r w:rsidRPr="002F66F4">
        <w:rPr>
          <w:rFonts w:ascii="Ebrima" w:hAnsi="Ebrima" w:cstheme="minorHAnsi"/>
          <w:color w:val="000000" w:themeColor="text1"/>
          <w:sz w:val="22"/>
          <w:szCs w:val="22"/>
        </w:rPr>
        <w:t xml:space="preserve">dos principais aspectos relacionados à </w:t>
      </w:r>
      <w:r w:rsidRPr="002F66F4">
        <w:rPr>
          <w:rFonts w:ascii="Ebrima" w:hAnsi="Ebrima" w:cs="Arial"/>
          <w:color w:val="000000" w:themeColor="text1"/>
          <w:sz w:val="22"/>
          <w:szCs w:val="22"/>
        </w:rPr>
        <w:t>Emitente</w:t>
      </w:r>
      <w:r w:rsidR="00B7013E">
        <w:rPr>
          <w:rFonts w:ascii="Ebrima" w:hAnsi="Ebrima" w:cs="Arial"/>
          <w:color w:val="000000" w:themeColor="text1"/>
          <w:sz w:val="22"/>
          <w:szCs w:val="22"/>
        </w:rPr>
        <w:t>, ao Fiador</w:t>
      </w:r>
      <w:r w:rsidR="000F7161" w:rsidRPr="002F66F4">
        <w:rPr>
          <w:rFonts w:ascii="Ebrima" w:hAnsi="Ebrima" w:cstheme="minorHAnsi"/>
          <w:color w:val="000000" w:themeColor="text1"/>
          <w:sz w:val="22"/>
          <w:szCs w:val="22"/>
        </w:rPr>
        <w:t>,</w:t>
      </w:r>
      <w:r w:rsidR="00151A7E">
        <w:rPr>
          <w:rFonts w:ascii="Ebrima" w:hAnsi="Ebrima" w:cstheme="minorHAnsi"/>
          <w:color w:val="000000" w:themeColor="text1"/>
          <w:sz w:val="22"/>
          <w:szCs w:val="22"/>
        </w:rPr>
        <w:t xml:space="preserve"> ao Empreendimento Imobiliário,</w:t>
      </w:r>
      <w:r w:rsidR="000F7161"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aos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FE7F0C">
        <w:rPr>
          <w:rFonts w:ascii="Ebrima" w:hAnsi="Ebrima" w:cstheme="minorHAnsi"/>
          <w:color w:val="000000" w:themeColor="text1"/>
          <w:sz w:val="22"/>
          <w:szCs w:val="22"/>
        </w:rPr>
        <w:t xml:space="preserve">, </w:t>
      </w:r>
      <w:r w:rsidR="00FE7F0C" w:rsidRPr="002F66F4">
        <w:rPr>
          <w:rFonts w:ascii="Ebrima" w:hAnsi="Ebrima" w:cstheme="minorHAnsi"/>
          <w:color w:val="000000" w:themeColor="text1"/>
          <w:sz w:val="22"/>
          <w:szCs w:val="22"/>
        </w:rPr>
        <w:t>bem como seus proprietários atuais</w:t>
      </w:r>
      <w:r w:rsidRPr="002F66F4">
        <w:rPr>
          <w:rFonts w:ascii="Ebrima" w:hAnsi="Ebrima" w:cstheme="minorHAnsi"/>
          <w:color w:val="000000" w:themeColor="text1"/>
          <w:sz w:val="22"/>
          <w:szCs w:val="22"/>
        </w:rPr>
        <w:t xml:space="preserve">. </w:t>
      </w:r>
      <w:r w:rsidR="000F7161" w:rsidRPr="002F66F4">
        <w:rPr>
          <w:rFonts w:ascii="Ebrima" w:hAnsi="Ebrima" w:cstheme="minorHAnsi"/>
          <w:sz w:val="22"/>
          <w:szCs w:val="22"/>
        </w:rPr>
        <w:t xml:space="preserve">A auditoria jurídica </w:t>
      </w:r>
      <w:r w:rsidR="000F7161" w:rsidRPr="002F66F4">
        <w:rPr>
          <w:rFonts w:ascii="Ebrima" w:hAnsi="Ebrima"/>
          <w:sz w:val="22"/>
          <w:szCs w:val="22"/>
        </w:rPr>
        <w:t xml:space="preserve">não foi abrangente e não teve como finalidade, por exemplo, a análise de questões ambientais ou de construção relativas ao </w:t>
      </w:r>
      <w:r w:rsidR="00620455" w:rsidRPr="002F66F4">
        <w:rPr>
          <w:rFonts w:ascii="Ebrima" w:hAnsi="Ebrima" w:cstheme="minorHAnsi"/>
          <w:sz w:val="22"/>
          <w:szCs w:val="22"/>
        </w:rPr>
        <w:t>Imóveis para Aquisição</w:t>
      </w:r>
      <w:r w:rsidR="000F7161" w:rsidRPr="002F66F4">
        <w:rPr>
          <w:rFonts w:ascii="Ebrima" w:hAnsi="Ebrima"/>
          <w:sz w:val="22"/>
          <w:szCs w:val="22"/>
        </w:rPr>
        <w:t xml:space="preserve"> nem relativas </w:t>
      </w:r>
      <w:r w:rsidR="008E5F31">
        <w:rPr>
          <w:rFonts w:ascii="Ebrima" w:hAnsi="Ebrima"/>
          <w:sz w:val="22"/>
          <w:szCs w:val="22"/>
        </w:rPr>
        <w:t>ao</w:t>
      </w:r>
      <w:r w:rsidR="00FE157F">
        <w:rPr>
          <w:rFonts w:ascii="Ebrima" w:hAnsi="Ebrima"/>
          <w:sz w:val="22"/>
          <w:szCs w:val="22"/>
        </w:rPr>
        <w:t xml:space="preserve"> Empreendimento Imobiliário</w:t>
      </w:r>
      <w:r w:rsidR="000F7161" w:rsidRPr="002F66F4">
        <w:rPr>
          <w:rFonts w:ascii="Ebrima" w:hAnsi="Ebrima"/>
          <w:sz w:val="22"/>
          <w:szCs w:val="22"/>
        </w:rPr>
        <w:t>. Além disso, (1)</w:t>
      </w:r>
      <w:r w:rsidR="000F7161" w:rsidRPr="002F66F4">
        <w:rPr>
          <w:rFonts w:ascii="Ebrima" w:hAnsi="Ebrima" w:cstheme="minorHAnsi"/>
          <w:sz w:val="22"/>
          <w:szCs w:val="22"/>
        </w:rPr>
        <w:t xml:space="preserve"> </w:t>
      </w:r>
      <w:r w:rsidR="00467F5B" w:rsidRPr="002F66F4">
        <w:rPr>
          <w:rFonts w:ascii="Ebrima" w:hAnsi="Ebrima" w:cstheme="minorHAnsi"/>
          <w:color w:val="000000" w:themeColor="text1"/>
          <w:sz w:val="22"/>
          <w:szCs w:val="22"/>
        </w:rPr>
        <w:t>nem todos os documentos</w:t>
      </w:r>
      <w:r w:rsidR="000F7161" w:rsidRPr="002F66F4">
        <w:rPr>
          <w:rFonts w:ascii="Ebrima" w:hAnsi="Ebrima"/>
          <w:sz w:val="22"/>
          <w:szCs w:val="22"/>
        </w:rPr>
        <w:t xml:space="preserve"> e esclarecimentos</w:t>
      </w:r>
      <w:r w:rsidR="00467F5B" w:rsidRPr="002F66F4">
        <w:rPr>
          <w:rFonts w:ascii="Ebrima" w:hAnsi="Ebrima" w:cstheme="minorHAnsi"/>
          <w:color w:val="000000" w:themeColor="text1"/>
          <w:sz w:val="22"/>
          <w:szCs w:val="22"/>
        </w:rPr>
        <w:t xml:space="preserve"> necessários </w:t>
      </w:r>
      <w:r w:rsidR="000F7161" w:rsidRPr="002F66F4">
        <w:rPr>
          <w:rFonts w:ascii="Ebrima" w:hAnsi="Ebrima" w:cstheme="minorHAnsi"/>
          <w:sz w:val="22"/>
          <w:szCs w:val="22"/>
        </w:rPr>
        <w:t xml:space="preserve">para a completa análise do escopo reduzido </w:t>
      </w:r>
      <w:r w:rsidR="00467F5B" w:rsidRPr="002F66F4">
        <w:rPr>
          <w:rFonts w:ascii="Ebrima" w:hAnsi="Ebrima" w:cstheme="minorHAnsi"/>
          <w:color w:val="000000" w:themeColor="text1"/>
          <w:sz w:val="22"/>
          <w:szCs w:val="22"/>
        </w:rPr>
        <w:t>foram apresentados e, consequentemente, analisados</w:t>
      </w:r>
      <w:r w:rsidR="00A87C60" w:rsidRPr="002F66F4">
        <w:rPr>
          <w:rFonts w:ascii="Ebrima" w:hAnsi="Ebrima" w:cstheme="minorHAnsi"/>
          <w:sz w:val="22"/>
          <w:szCs w:val="22"/>
        </w:rPr>
        <w:t>;</w:t>
      </w:r>
      <w:r w:rsidR="00A87C60" w:rsidRPr="002F66F4">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A87C60" w:rsidRPr="002F66F4">
        <w:rPr>
          <w:rFonts w:ascii="Ebrima" w:hAnsi="Ebrima" w:cstheme="minorHAnsi"/>
          <w:sz w:val="22"/>
          <w:szCs w:val="22"/>
        </w:rPr>
        <w:t>.</w:t>
      </w:r>
      <w:r w:rsidR="00A87C60" w:rsidRPr="00FC4DF7">
        <w:rPr>
          <w:rFonts w:ascii="Ebrima" w:hAnsi="Ebrima"/>
          <w:sz w:val="22"/>
          <w:szCs w:val="22"/>
        </w:rPr>
        <w:t xml:space="preserve"> </w:t>
      </w:r>
      <w:r w:rsidR="008F314B" w:rsidRPr="004E18EE">
        <w:rPr>
          <w:rFonts w:ascii="Ebrima" w:hAnsi="Ebrima"/>
          <w:sz w:val="22"/>
        </w:rPr>
        <w:t>Adicionalmente, a auditoria é realizada antes do início da Oferta e não é complementada nem atualizada posteriormente.</w:t>
      </w:r>
      <w:r w:rsidR="008F314B">
        <w:rPr>
          <w:rFonts w:ascii="Ebrima" w:hAnsi="Ebrima"/>
          <w:sz w:val="22"/>
        </w:rPr>
        <w:t xml:space="preserve"> </w:t>
      </w:r>
      <w:r w:rsidR="00A87C60" w:rsidRPr="00FC4DF7">
        <w:rPr>
          <w:rFonts w:ascii="Ebrima" w:hAnsi="Ebrima"/>
          <w:sz w:val="22"/>
          <w:szCs w:val="22"/>
        </w:rPr>
        <w:t xml:space="preserve">Dessa forma, a auditoria realizada não pode ser entendida como exaustiva ou plenamente satisfatória, uma vez que não </w:t>
      </w:r>
      <w:r w:rsidR="00A87C60" w:rsidRPr="002F66F4">
        <w:rPr>
          <w:rFonts w:ascii="Ebrima" w:hAnsi="Ebrima"/>
          <w:sz w:val="22"/>
          <w:szCs w:val="22"/>
        </w:rPr>
        <w:t>se pode afastar a possibilidade</w:t>
      </w:r>
      <w:r w:rsidR="00A87C60" w:rsidRPr="00FC4DF7">
        <w:rPr>
          <w:rFonts w:ascii="Ebrima" w:hAnsi="Ebrima"/>
          <w:sz w:val="22"/>
          <w:szCs w:val="22"/>
        </w:rPr>
        <w:t xml:space="preserve"> de </w:t>
      </w:r>
      <w:r w:rsidR="00A87C60" w:rsidRPr="002F66F4">
        <w:rPr>
          <w:rFonts w:ascii="Ebrima" w:hAnsi="Ebrima"/>
          <w:sz w:val="22"/>
          <w:szCs w:val="22"/>
        </w:rPr>
        <w:t xml:space="preserve">não identificação de fatos </w:t>
      </w:r>
      <w:r w:rsidR="008F314B">
        <w:rPr>
          <w:rFonts w:ascii="Ebrima" w:hAnsi="Ebrima"/>
          <w:sz w:val="22"/>
          <w:szCs w:val="22"/>
        </w:rPr>
        <w:t xml:space="preserve">ou de </w:t>
      </w:r>
      <w:r w:rsidR="008F314B" w:rsidRPr="00D763C7">
        <w:rPr>
          <w:rFonts w:ascii="Ebrima" w:hAnsi="Ebrima" w:cstheme="minorHAnsi"/>
          <w:color w:val="000000" w:themeColor="text1"/>
          <w:sz w:val="22"/>
          <w:szCs w:val="22"/>
        </w:rPr>
        <w:t xml:space="preserve">eventuais contingências novas ou divergência nos valores das contingências atuais que não foram identificadas na auditoria </w:t>
      </w:r>
      <w:r w:rsidR="00A87C60" w:rsidRPr="002F66F4">
        <w:rPr>
          <w:rFonts w:ascii="Ebrima" w:hAnsi="Ebrima"/>
          <w:sz w:val="22"/>
          <w:szCs w:val="22"/>
        </w:rPr>
        <w:lastRenderedPageBreak/>
        <w:t>que poderiam</w:t>
      </w:r>
      <w:r w:rsidR="00A87C60" w:rsidRPr="00FC4DF7">
        <w:rPr>
          <w:rFonts w:ascii="Ebrima" w:hAnsi="Ebrima"/>
          <w:sz w:val="22"/>
          <w:szCs w:val="22"/>
        </w:rPr>
        <w:t xml:space="preserve"> impactar negativamente a </w:t>
      </w:r>
      <w:r w:rsidR="008F314B" w:rsidRPr="00D763C7">
        <w:rPr>
          <w:rFonts w:ascii="Ebrima" w:hAnsi="Ebrima" w:cstheme="minorHAnsi"/>
          <w:color w:val="000000" w:themeColor="text1"/>
          <w:sz w:val="22"/>
          <w:szCs w:val="22"/>
        </w:rPr>
        <w:t>situação econômico, jurídico e financeira</w:t>
      </w:r>
      <w:r w:rsidR="008F314B">
        <w:rPr>
          <w:rFonts w:ascii="Ebrima" w:hAnsi="Ebrima" w:cstheme="minorHAnsi"/>
          <w:color w:val="000000" w:themeColor="text1"/>
          <w:sz w:val="22"/>
          <w:szCs w:val="22"/>
        </w:rPr>
        <w:t xml:space="preserve"> da</w:t>
      </w:r>
      <w:r w:rsidR="008F314B" w:rsidRPr="00D763C7">
        <w:rPr>
          <w:rFonts w:ascii="Ebrima" w:hAnsi="Ebrima" w:cstheme="minorHAnsi"/>
          <w:color w:val="000000" w:themeColor="text1"/>
          <w:sz w:val="22"/>
          <w:szCs w:val="22"/>
        </w:rPr>
        <w:t xml:space="preserve"> </w:t>
      </w:r>
      <w:r w:rsidR="008F314B">
        <w:rPr>
          <w:rFonts w:ascii="Ebrima" w:hAnsi="Ebrima" w:cstheme="minorHAnsi"/>
          <w:color w:val="000000" w:themeColor="text1"/>
          <w:sz w:val="22"/>
          <w:szCs w:val="22"/>
        </w:rPr>
        <w:t xml:space="preserve">Emitente, do Fiador e demais alvos da auditoria, </w:t>
      </w:r>
      <w:r w:rsidR="008F314B" w:rsidRPr="00320E07">
        <w:rPr>
          <w:rFonts w:ascii="Ebrima" w:hAnsi="Ebrima"/>
          <w:sz w:val="22"/>
          <w:szCs w:val="22"/>
        </w:rPr>
        <w:t xml:space="preserve">e, por consequência, </w:t>
      </w:r>
      <w:r w:rsidR="008F314B" w:rsidRPr="00801CE7">
        <w:rPr>
          <w:rFonts w:ascii="Ebrima" w:hAnsi="Ebrima"/>
          <w:sz w:val="22"/>
        </w:rPr>
        <w:t xml:space="preserve">a </w:t>
      </w:r>
      <w:r w:rsidR="00A87C60" w:rsidRPr="00FC4DF7">
        <w:rPr>
          <w:rFonts w:ascii="Ebrima" w:hAnsi="Ebrima"/>
          <w:sz w:val="22"/>
          <w:szCs w:val="22"/>
        </w:rPr>
        <w:t>Oferta</w:t>
      </w:r>
      <w:r w:rsidR="00A87C60" w:rsidRPr="002F66F4">
        <w:rPr>
          <w:rFonts w:ascii="Ebrima" w:hAnsi="Ebrima" w:cstheme="minorHAnsi"/>
          <w:sz w:val="22"/>
          <w:szCs w:val="22"/>
        </w:rPr>
        <w:t>, a Emissão dos CRI e</w:t>
      </w:r>
      <w:r w:rsidR="00A87C60" w:rsidRPr="002F66F4">
        <w:rPr>
          <w:rFonts w:ascii="Ebrima" w:hAnsi="Ebrima"/>
          <w:sz w:val="22"/>
          <w:szCs w:val="22"/>
        </w:rPr>
        <w:t xml:space="preserve">/ou </w:t>
      </w:r>
      <w:r w:rsidR="008F314B">
        <w:rPr>
          <w:rFonts w:ascii="Ebrima" w:hAnsi="Ebrima"/>
          <w:sz w:val="22"/>
          <w:szCs w:val="22"/>
        </w:rPr>
        <w:t>a</w:t>
      </w:r>
      <w:r w:rsidR="00A87C60" w:rsidRPr="002F66F4">
        <w:rPr>
          <w:rFonts w:ascii="Ebrima" w:hAnsi="Ebrima"/>
          <w:sz w:val="22"/>
          <w:szCs w:val="22"/>
        </w:rPr>
        <w:t xml:space="preserve">s Garantias, </w:t>
      </w:r>
      <w:r w:rsidR="00D11920">
        <w:rPr>
          <w:rFonts w:ascii="Ebrima" w:hAnsi="Ebrima"/>
          <w:sz w:val="22"/>
          <w:szCs w:val="22"/>
        </w:rPr>
        <w:t xml:space="preserve">e </w:t>
      </w:r>
      <w:r w:rsidR="00A87C60" w:rsidRPr="002F66F4">
        <w:rPr>
          <w:rFonts w:ascii="Ebrima" w:hAnsi="Ebrima"/>
          <w:sz w:val="22"/>
          <w:szCs w:val="22"/>
        </w:rPr>
        <w:t>os Titulares</w:t>
      </w:r>
      <w:r w:rsidR="00A87C60" w:rsidRPr="00FC4DF7">
        <w:rPr>
          <w:rFonts w:ascii="Ebrima" w:hAnsi="Ebrima"/>
          <w:sz w:val="22"/>
          <w:szCs w:val="22"/>
        </w:rPr>
        <w:t xml:space="preserve"> dos CRI, devendo os potenciais Titulares dos CRI realizar a sua própria investigação quanto aos pontos não apresentados ou analisados na referida auditoria antes de tomar uma decisão de investimento.</w:t>
      </w:r>
      <w:r w:rsidR="00A87C60" w:rsidRPr="002F66F4">
        <w:rPr>
          <w:rFonts w:ascii="Ebrima" w:hAnsi="Ebrima" w:cstheme="minorHAnsi"/>
          <w:sz w:val="22"/>
          <w:szCs w:val="22"/>
        </w:rPr>
        <w:t xml:space="preserve"> </w:t>
      </w:r>
    </w:p>
    <w:p w14:paraId="47472294" w14:textId="77777777" w:rsidR="00D87C7A" w:rsidRPr="002F66F4" w:rsidRDefault="00D87C7A" w:rsidP="00021F7A">
      <w:pPr>
        <w:tabs>
          <w:tab w:val="left" w:pos="709"/>
        </w:tabs>
        <w:spacing w:line="276" w:lineRule="auto"/>
        <w:ind w:left="709"/>
        <w:jc w:val="both"/>
        <w:rPr>
          <w:rFonts w:ascii="Ebrima" w:hAnsi="Ebrima" w:cstheme="minorHAnsi"/>
          <w:color w:val="000000" w:themeColor="text1"/>
          <w:sz w:val="22"/>
          <w:szCs w:val="22"/>
        </w:rPr>
      </w:pPr>
    </w:p>
    <w:p w14:paraId="3B8DFC39" w14:textId="0C6DA34B" w:rsidR="006619BE" w:rsidRPr="0061174C" w:rsidRDefault="006619BE"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Risco de Ausência de Auditoria Independente das Despesas Incorridas no Desenvolvimento do Empreendimento Imobiliário</w:t>
      </w:r>
      <w:r w:rsidRPr="002F66F4">
        <w:rPr>
          <w:rFonts w:ascii="Ebrima" w:hAnsi="Ebrima" w:cstheme="minorHAnsi"/>
          <w:color w:val="000000" w:themeColor="text1"/>
          <w:sz w:val="22"/>
          <w:szCs w:val="22"/>
        </w:rPr>
        <w:t xml:space="preserve">: Não foi realizada qualquer auditoria independente das despesas incorridas no desenvolvimento do Empreendimento Imobiliário que são reembolsadas com os recursos obtidos decorrente da emissão das Debêntures. Nesse sentido, caso uma eventual fiscalização da CVM ou de outra </w:t>
      </w:r>
      <w:r w:rsidR="005E76E9" w:rsidRPr="002F66F4">
        <w:rPr>
          <w:rFonts w:ascii="Ebrima" w:hAnsi="Ebrima" w:cstheme="minorHAnsi"/>
          <w:color w:val="000000" w:themeColor="text1"/>
          <w:sz w:val="22"/>
          <w:szCs w:val="22"/>
        </w:rPr>
        <w:t xml:space="preserve">Autoridade </w:t>
      </w:r>
      <w:r w:rsidRPr="002F66F4">
        <w:rPr>
          <w:rFonts w:ascii="Ebrima" w:hAnsi="Ebrima" w:cstheme="minorHAnsi"/>
          <w:color w:val="000000" w:themeColor="text1"/>
          <w:sz w:val="22"/>
          <w:szCs w:val="22"/>
        </w:rPr>
        <w:t>competente venha a constatar que tais despesas não tenham sido efetivamente incorridas pela Emitente, é possível que seja questionada a caracterização dos Créditos Imobiliários como créditos imobiliários passíveis de serem vinculados como lastro aos CRI, o que pode prejudicar o curso normal da operação de securitização e dos CRI.</w:t>
      </w:r>
    </w:p>
    <w:p w14:paraId="5111DA11" w14:textId="77777777" w:rsidR="006619BE" w:rsidRPr="002F66F4" w:rsidRDefault="006619BE" w:rsidP="0061174C">
      <w:pPr>
        <w:pStyle w:val="PargrafodaLista"/>
        <w:rPr>
          <w:rFonts w:ascii="Ebrima" w:hAnsi="Ebrima" w:cstheme="minorHAnsi"/>
          <w:color w:val="000000" w:themeColor="text1"/>
          <w:sz w:val="22"/>
          <w:szCs w:val="22"/>
          <w:u w:val="single"/>
        </w:rPr>
      </w:pPr>
    </w:p>
    <w:p w14:paraId="21F9DA2C" w14:textId="723E9403" w:rsidR="00982164" w:rsidRPr="002F66F4"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Riscos decorrentes d</w:t>
      </w:r>
      <w:r w:rsidR="00AA6A77" w:rsidRPr="002F66F4">
        <w:rPr>
          <w:rFonts w:ascii="Ebrima" w:hAnsi="Ebrima" w:cstheme="minorHAnsi"/>
          <w:color w:val="000000" w:themeColor="text1"/>
          <w:sz w:val="22"/>
          <w:szCs w:val="22"/>
          <w:u w:val="single"/>
        </w:rPr>
        <w:t>e</w:t>
      </w:r>
      <w:r w:rsidRPr="002F66F4">
        <w:rPr>
          <w:rFonts w:ascii="Ebrima" w:hAnsi="Ebrima" w:cstheme="minorHAnsi"/>
          <w:color w:val="000000" w:themeColor="text1"/>
          <w:sz w:val="22"/>
          <w:szCs w:val="22"/>
          <w:u w:val="single"/>
        </w:rPr>
        <w:t xml:space="preserve"> passivos </w:t>
      </w:r>
      <w:r w:rsidR="00AA6A77" w:rsidRPr="002F66F4">
        <w:rPr>
          <w:rFonts w:ascii="Ebrima" w:hAnsi="Ebrima" w:cstheme="minorHAnsi"/>
          <w:color w:val="000000" w:themeColor="text1"/>
          <w:sz w:val="22"/>
          <w:szCs w:val="22"/>
          <w:u w:val="single"/>
        </w:rPr>
        <w:t xml:space="preserve">verificados </w:t>
      </w:r>
      <w:r w:rsidRPr="002F66F4">
        <w:rPr>
          <w:rFonts w:ascii="Ebrima" w:hAnsi="Ebrima" w:cstheme="minorHAnsi"/>
          <w:color w:val="000000" w:themeColor="text1"/>
          <w:sz w:val="22"/>
          <w:szCs w:val="22"/>
          <w:u w:val="single"/>
        </w:rPr>
        <w:t xml:space="preserve">na </w:t>
      </w:r>
      <w:proofErr w:type="spellStart"/>
      <w:r w:rsidRPr="002F66F4">
        <w:rPr>
          <w:rFonts w:ascii="Ebrima" w:hAnsi="Ebrima" w:cstheme="minorHAnsi"/>
          <w:i/>
          <w:iCs/>
          <w:color w:val="000000" w:themeColor="text1"/>
          <w:sz w:val="22"/>
          <w:szCs w:val="22"/>
          <w:u w:val="single"/>
        </w:rPr>
        <w:t>Due</w:t>
      </w:r>
      <w:proofErr w:type="spellEnd"/>
      <w:r w:rsidRPr="002F66F4">
        <w:rPr>
          <w:rFonts w:ascii="Ebrima" w:hAnsi="Ebrima" w:cstheme="minorHAnsi"/>
          <w:i/>
          <w:iCs/>
          <w:color w:val="000000" w:themeColor="text1"/>
          <w:sz w:val="22"/>
          <w:szCs w:val="22"/>
          <w:u w:val="single"/>
        </w:rPr>
        <w:t xml:space="preserve"> </w:t>
      </w:r>
      <w:proofErr w:type="spellStart"/>
      <w:r w:rsidRPr="002F66F4">
        <w:rPr>
          <w:rFonts w:ascii="Ebrima" w:hAnsi="Ebrima" w:cstheme="minorHAnsi"/>
          <w:i/>
          <w:iCs/>
          <w:color w:val="000000" w:themeColor="text1"/>
          <w:sz w:val="22"/>
          <w:szCs w:val="22"/>
          <w:u w:val="single"/>
        </w:rPr>
        <w:t>Diligence</w:t>
      </w:r>
      <w:proofErr w:type="spellEnd"/>
      <w:r w:rsidRPr="002F66F4">
        <w:rPr>
          <w:rFonts w:ascii="Ebrima" w:hAnsi="Ebrima" w:cstheme="minorHAnsi"/>
          <w:i/>
          <w:iCs/>
          <w:color w:val="000000" w:themeColor="text1"/>
          <w:sz w:val="22"/>
          <w:szCs w:val="22"/>
          <w:u w:val="single"/>
        </w:rPr>
        <w:t>:</w:t>
      </w:r>
      <w:r w:rsidRPr="002F66F4">
        <w:rPr>
          <w:rFonts w:ascii="Ebrima" w:hAnsi="Ebrima"/>
          <w:color w:val="000000" w:themeColor="text1"/>
          <w:sz w:val="22"/>
          <w:szCs w:val="22"/>
        </w:rPr>
        <w:t xml:space="preserve"> Conforme </w:t>
      </w:r>
      <w:r w:rsidR="00AA6A77" w:rsidRPr="002F66F4">
        <w:rPr>
          <w:rFonts w:ascii="Ebrima" w:hAnsi="Ebrima"/>
          <w:color w:val="000000" w:themeColor="text1"/>
          <w:sz w:val="22"/>
          <w:szCs w:val="22"/>
        </w:rPr>
        <w:t xml:space="preserve">averiguado na análise jurídica mencionada acima, foram encontrados </w:t>
      </w:r>
      <w:r w:rsidR="00AA6A77" w:rsidRPr="00FC4DF7">
        <w:rPr>
          <w:rFonts w:ascii="Ebrima" w:hAnsi="Ebrima"/>
          <w:color w:val="000000" w:themeColor="text1"/>
          <w:sz w:val="22"/>
          <w:highlight w:val="yellow"/>
        </w:rPr>
        <w:t>[</w:t>
      </w:r>
      <w:r w:rsidR="00AA6A77" w:rsidRPr="002F66F4">
        <w:rPr>
          <w:rFonts w:ascii="Ebrima" w:hAnsi="Ebrima"/>
          <w:color w:val="000000" w:themeColor="text1"/>
          <w:sz w:val="22"/>
          <w:szCs w:val="22"/>
        </w:rPr>
        <w:t xml:space="preserve">passivos em nome da </w:t>
      </w:r>
      <w:r w:rsidR="00AE50FE" w:rsidRPr="002F66F4">
        <w:rPr>
          <w:rFonts w:ascii="Ebrima" w:hAnsi="Ebrima"/>
          <w:color w:val="000000" w:themeColor="text1"/>
          <w:sz w:val="22"/>
          <w:szCs w:val="22"/>
        </w:rPr>
        <w:t>[</w:t>
      </w:r>
      <w:r w:rsidR="00AA6A77" w:rsidRPr="002F66F4">
        <w:rPr>
          <w:rFonts w:ascii="Ebrima" w:hAnsi="Ebrima" w:cs="Arial"/>
          <w:color w:val="000000"/>
          <w:sz w:val="22"/>
          <w:szCs w:val="22"/>
        </w:rPr>
        <w:t>Emitente</w:t>
      </w:r>
      <w:r w:rsidR="00426B18">
        <w:rPr>
          <w:rFonts w:ascii="Ebrima" w:hAnsi="Ebrima" w:cs="Arial"/>
          <w:color w:val="000000"/>
          <w:sz w:val="22"/>
          <w:szCs w:val="22"/>
        </w:rPr>
        <w:t>, Fiador</w:t>
      </w:r>
      <w:r w:rsidR="00D91AFB">
        <w:rPr>
          <w:rFonts w:ascii="Ebrima" w:hAnsi="Ebrima" w:cs="Arial"/>
          <w:color w:val="000000"/>
          <w:sz w:val="22"/>
          <w:szCs w:val="22"/>
        </w:rPr>
        <w:t>, Empreendimento Imobiliário e proprietário dos Imóveis par Aquisição</w:t>
      </w:r>
      <w:r w:rsidR="00AA6A77" w:rsidRPr="002F66F4">
        <w:rPr>
          <w:rFonts w:ascii="Ebrima" w:hAnsi="Ebrima" w:cs="Arial"/>
          <w:color w:val="000000"/>
          <w:sz w:val="22"/>
          <w:szCs w:val="22"/>
        </w:rPr>
        <w:t>]</w:t>
      </w:r>
      <w:r w:rsidR="00AA6A77" w:rsidRPr="002F66F4">
        <w:rPr>
          <w:rFonts w:ascii="Ebrima" w:hAnsi="Ebrima"/>
          <w:color w:val="000000" w:themeColor="text1"/>
          <w:sz w:val="22"/>
          <w:szCs w:val="22"/>
        </w:rPr>
        <w:t xml:space="preserve">, incluindo, mas não se limitando </w:t>
      </w:r>
      <w:r w:rsidR="0062315D">
        <w:rPr>
          <w:rFonts w:ascii="Ebrima" w:hAnsi="Ebrima"/>
          <w:color w:val="000000" w:themeColor="text1"/>
          <w:sz w:val="22"/>
          <w:szCs w:val="22"/>
        </w:rPr>
        <w:t>a</w:t>
      </w:r>
      <w:r w:rsidR="00AA6A77" w:rsidRPr="002F66F4">
        <w:rPr>
          <w:rFonts w:ascii="Ebrima" w:hAnsi="Ebrima"/>
          <w:color w:val="000000" w:themeColor="text1"/>
          <w:sz w:val="22"/>
          <w:szCs w:val="22"/>
        </w:rPr>
        <w:t xml:space="preserve">, </w:t>
      </w:r>
      <w:r w:rsidR="00AA6A77" w:rsidRPr="002F66F4">
        <w:rPr>
          <w:rFonts w:ascii="Ebrima" w:hAnsi="Ebrima"/>
          <w:color w:val="000000" w:themeColor="text1"/>
          <w:sz w:val="22"/>
          <w:szCs w:val="22"/>
          <w:highlight w:val="yellow"/>
        </w:rPr>
        <w:t>[</w:t>
      </w:r>
      <w:r w:rsidR="00AA6A77" w:rsidRPr="002F66F4">
        <w:rPr>
          <w:rFonts w:ascii="Ebrima" w:hAnsi="Ebrima"/>
          <w:color w:val="000000" w:themeColor="text1"/>
          <w:sz w:val="22"/>
          <w:szCs w:val="22"/>
        </w:rPr>
        <w:t>débitos trabalhistas, cíveis, ambientais e fiscais</w:t>
      </w:r>
      <w:r w:rsidR="00AA6A77" w:rsidRPr="002F66F4">
        <w:rPr>
          <w:rFonts w:ascii="Ebrima" w:hAnsi="Ebrima"/>
          <w:color w:val="000000" w:themeColor="text1"/>
          <w:sz w:val="22"/>
          <w:szCs w:val="22"/>
          <w:highlight w:val="yellow"/>
        </w:rPr>
        <w:t>]</w:t>
      </w:r>
      <w:r w:rsidR="00AA6A77" w:rsidRPr="002F66F4">
        <w:rPr>
          <w:rFonts w:ascii="Ebrima" w:hAnsi="Ebrima"/>
          <w:color w:val="000000" w:themeColor="text1"/>
          <w:sz w:val="22"/>
          <w:szCs w:val="22"/>
        </w:rPr>
        <w:t>, de modo que tais passivos podem vir a prejudicar o patrimônio da [</w:t>
      </w:r>
      <w:r w:rsidR="00AA6A77" w:rsidRPr="002F66F4">
        <w:rPr>
          <w:rFonts w:ascii="Ebrima" w:hAnsi="Ebrima" w:cs="Arial"/>
          <w:color w:val="000000"/>
          <w:sz w:val="22"/>
          <w:szCs w:val="22"/>
        </w:rPr>
        <w:t>Emitente]</w:t>
      </w:r>
      <w:r w:rsidR="00982164">
        <w:rPr>
          <w:rFonts w:ascii="Ebrima" w:hAnsi="Ebrima" w:cs="Arial"/>
          <w:color w:val="000000"/>
          <w:sz w:val="22"/>
          <w:szCs w:val="22"/>
        </w:rPr>
        <w:t xml:space="preserve"> e Fiador</w:t>
      </w:r>
      <w:r w:rsidR="00AA6A77" w:rsidRPr="002F66F4">
        <w:rPr>
          <w:rFonts w:ascii="Ebrima" w:hAnsi="Ebrima" w:cs="Arial"/>
          <w:color w:val="000000"/>
          <w:sz w:val="22"/>
          <w:szCs w:val="22"/>
        </w:rPr>
        <w:t xml:space="preserve"> </w:t>
      </w:r>
      <w:r w:rsidR="00AA6A77" w:rsidRPr="002F66F4">
        <w:rPr>
          <w:rFonts w:ascii="Ebrima" w:hAnsi="Ebrima"/>
          <w:color w:val="000000" w:themeColor="text1"/>
          <w:sz w:val="22"/>
          <w:szCs w:val="22"/>
        </w:rPr>
        <w:t>e, ainda, o desenvolvimento do Empreendimento Imobiliário acarretando num impacto negativo para a Operação e, consequentemente, afetando a capacidade de pagamento das Obrigações Garantidas</w:t>
      </w:r>
      <w:r w:rsidRPr="002F66F4">
        <w:rPr>
          <w:rFonts w:ascii="Ebrima" w:hAnsi="Ebrima"/>
          <w:color w:val="000000" w:themeColor="text1"/>
          <w:sz w:val="22"/>
          <w:szCs w:val="22"/>
        </w:rPr>
        <w:t>.</w:t>
      </w:r>
    </w:p>
    <w:p w14:paraId="730C75D0" w14:textId="77777777" w:rsidR="007F001A" w:rsidRPr="002F66F4" w:rsidRDefault="007F001A" w:rsidP="007F001A">
      <w:pPr>
        <w:pStyle w:val="PargrafodaLista"/>
        <w:rPr>
          <w:rFonts w:ascii="Ebrima" w:hAnsi="Ebrima" w:cstheme="minorHAnsi"/>
          <w:sz w:val="22"/>
          <w:szCs w:val="22"/>
          <w:u w:val="single"/>
        </w:rPr>
      </w:pPr>
    </w:p>
    <w:p w14:paraId="4010A6D9" w14:textId="5986B798" w:rsidR="007F001A" w:rsidRPr="002F66F4" w:rsidRDefault="007F001A" w:rsidP="00FC4DF7">
      <w:pPr>
        <w:numPr>
          <w:ilvl w:val="0"/>
          <w:numId w:val="33"/>
        </w:numPr>
        <w:tabs>
          <w:tab w:val="clear" w:pos="720"/>
          <w:tab w:val="left" w:pos="709"/>
        </w:tabs>
        <w:spacing w:line="276" w:lineRule="auto"/>
        <w:ind w:left="709" w:firstLine="0"/>
        <w:jc w:val="both"/>
        <w:rPr>
          <w:rFonts w:ascii="Ebrima" w:hAnsi="Ebrima" w:cstheme="minorHAnsi"/>
          <w:sz w:val="22"/>
          <w:szCs w:val="22"/>
          <w:u w:val="single"/>
        </w:rPr>
      </w:pPr>
      <w:r w:rsidRPr="002F66F4">
        <w:rPr>
          <w:rFonts w:ascii="Ebrima" w:hAnsi="Ebrima" w:cstheme="minorHAnsi"/>
          <w:sz w:val="22"/>
          <w:szCs w:val="22"/>
          <w:u w:val="single"/>
        </w:rPr>
        <w:t xml:space="preserve">Risco relacionado à possibilidade de incidência de ações e medidas judiciais sobre os </w:t>
      </w:r>
      <w:r w:rsidR="00846891">
        <w:rPr>
          <w:rFonts w:ascii="Ebrima" w:hAnsi="Ebrima" w:cstheme="minorHAnsi"/>
          <w:sz w:val="22"/>
          <w:szCs w:val="22"/>
          <w:u w:val="single"/>
        </w:rPr>
        <w:t>i</w:t>
      </w:r>
      <w:r w:rsidR="00620455" w:rsidRPr="00FC4DF7">
        <w:rPr>
          <w:rFonts w:ascii="Ebrima" w:hAnsi="Ebrima"/>
          <w:sz w:val="22"/>
          <w:u w:val="single"/>
        </w:rPr>
        <w:t xml:space="preserve">móveis </w:t>
      </w:r>
      <w:r w:rsidRPr="002F66F4">
        <w:rPr>
          <w:rFonts w:ascii="Ebrima" w:hAnsi="Ebrima" w:cstheme="minorHAnsi"/>
          <w:sz w:val="22"/>
          <w:szCs w:val="22"/>
          <w:u w:val="single"/>
        </w:rPr>
        <w:t xml:space="preserve">nos quais será desenvolvido o </w:t>
      </w:r>
      <w:r w:rsidRPr="0061174C">
        <w:rPr>
          <w:rFonts w:ascii="Ebrima" w:hAnsi="Ebrima"/>
          <w:color w:val="000000" w:themeColor="text1"/>
          <w:sz w:val="22"/>
          <w:u w:val="single"/>
        </w:rPr>
        <w:t>Empreendimento</w:t>
      </w:r>
      <w:r w:rsidRPr="00C36045">
        <w:rPr>
          <w:rFonts w:ascii="Ebrima" w:hAnsi="Ebrima" w:cstheme="minorHAnsi"/>
          <w:sz w:val="22"/>
          <w:szCs w:val="22"/>
          <w:u w:val="single"/>
        </w:rPr>
        <w:t xml:space="preserve"> I</w:t>
      </w:r>
      <w:r w:rsidRPr="002F66F4">
        <w:rPr>
          <w:rFonts w:ascii="Ebrima" w:hAnsi="Ebrima" w:cstheme="minorHAnsi"/>
          <w:sz w:val="22"/>
          <w:szCs w:val="22"/>
          <w:u w:val="single"/>
        </w:rPr>
        <w:t>mobiliário</w:t>
      </w:r>
      <w:r w:rsidRPr="002F66F4">
        <w:rPr>
          <w:rFonts w:ascii="Ebrima" w:hAnsi="Ebrima" w:cstheme="minorHAnsi"/>
          <w:sz w:val="22"/>
          <w:szCs w:val="22"/>
        </w:rPr>
        <w:t xml:space="preserve">: Há a possibilidade de incidência de ações e medidas judiciais sobre os </w:t>
      </w:r>
      <w:r w:rsidR="00846891">
        <w:rPr>
          <w:rFonts w:ascii="Ebrima" w:hAnsi="Ebrima" w:cstheme="minorHAnsi"/>
          <w:sz w:val="22"/>
          <w:szCs w:val="22"/>
        </w:rPr>
        <w:t>i</w:t>
      </w:r>
      <w:r w:rsidR="00620455" w:rsidRPr="002F66F4">
        <w:rPr>
          <w:rFonts w:ascii="Ebrima" w:hAnsi="Ebrima" w:cstheme="minorHAnsi"/>
          <w:sz w:val="22"/>
          <w:szCs w:val="22"/>
        </w:rPr>
        <w:t xml:space="preserve">móveis </w:t>
      </w:r>
      <w:r w:rsidRPr="002F66F4">
        <w:rPr>
          <w:rFonts w:ascii="Ebrima" w:hAnsi="Ebrima" w:cstheme="minorHAnsi"/>
          <w:sz w:val="22"/>
          <w:szCs w:val="22"/>
        </w:rPr>
        <w:t xml:space="preserve">nos quais </w:t>
      </w:r>
      <w:r w:rsidR="00846891">
        <w:rPr>
          <w:rFonts w:ascii="Ebrima" w:hAnsi="Ebrima" w:cstheme="minorHAnsi"/>
          <w:sz w:val="22"/>
          <w:szCs w:val="22"/>
        </w:rPr>
        <w:t xml:space="preserve">está sendo </w:t>
      </w:r>
      <w:r w:rsidRPr="002F66F4">
        <w:rPr>
          <w:rFonts w:ascii="Ebrima" w:hAnsi="Ebrima" w:cstheme="minorHAnsi"/>
          <w:sz w:val="22"/>
          <w:szCs w:val="22"/>
        </w:rPr>
        <w:t xml:space="preserve">desenvolvido o Empreendimento Imobiliário, </w:t>
      </w:r>
      <w:r w:rsidR="00846891">
        <w:rPr>
          <w:rFonts w:ascii="Ebrima" w:hAnsi="Ebrima" w:cstheme="minorHAnsi"/>
          <w:sz w:val="22"/>
          <w:szCs w:val="22"/>
        </w:rPr>
        <w:t xml:space="preserve">incluindo os Imóveis para Aquisição, </w:t>
      </w:r>
      <w:r w:rsidRPr="002F66F4">
        <w:rPr>
          <w:rFonts w:ascii="Ebrima" w:hAnsi="Ebrima" w:cstheme="minorHAnsi"/>
          <w:sz w:val="22"/>
          <w:szCs w:val="22"/>
        </w:rPr>
        <w:t xml:space="preserve">o que pode </w:t>
      </w:r>
      <w:r w:rsidR="00CC3B06">
        <w:rPr>
          <w:rFonts w:ascii="Ebrima" w:hAnsi="Ebrima" w:cstheme="minorHAnsi"/>
          <w:sz w:val="22"/>
          <w:szCs w:val="22"/>
        </w:rPr>
        <w:t>obst</w:t>
      </w:r>
      <w:r w:rsidR="00896571">
        <w:rPr>
          <w:rFonts w:ascii="Ebrima" w:hAnsi="Ebrima" w:cstheme="minorHAnsi"/>
          <w:sz w:val="22"/>
          <w:szCs w:val="22"/>
        </w:rPr>
        <w:t>a</w:t>
      </w:r>
      <w:r w:rsidR="00CC3B06">
        <w:rPr>
          <w:rFonts w:ascii="Ebrima" w:hAnsi="Ebrima" w:cstheme="minorHAnsi"/>
          <w:sz w:val="22"/>
          <w:szCs w:val="22"/>
        </w:rPr>
        <w:t xml:space="preserve">r a entrega ou locação das unidades autônomas e </w:t>
      </w:r>
      <w:r w:rsidRPr="002F66F4">
        <w:rPr>
          <w:rFonts w:ascii="Ebrima" w:hAnsi="Ebrima" w:cstheme="minorHAnsi"/>
          <w:sz w:val="22"/>
          <w:szCs w:val="22"/>
        </w:rPr>
        <w:t xml:space="preserve">prejudicar a situação econômico-financeira da Emitente, as Garantias atreladas </w:t>
      </w:r>
      <w:r w:rsidR="00FE157F">
        <w:rPr>
          <w:rFonts w:ascii="Ebrima" w:hAnsi="Ebrima" w:cstheme="minorHAnsi"/>
          <w:sz w:val="22"/>
          <w:szCs w:val="22"/>
        </w:rPr>
        <w:t>às unidades autônomas do Empreendimento Imobiliário</w:t>
      </w:r>
      <w:r w:rsidRPr="002F66F4">
        <w:rPr>
          <w:rFonts w:ascii="Ebrima" w:hAnsi="Ebrima" w:cstheme="minorHAnsi"/>
          <w:sz w:val="22"/>
          <w:szCs w:val="22"/>
        </w:rPr>
        <w:t xml:space="preserve"> e aos recebíveis do Empreendimento Imobiliário, por consequência, prejudicando a capacidade de pagamento dos CRI.</w:t>
      </w:r>
    </w:p>
    <w:p w14:paraId="054DECCB" w14:textId="77777777" w:rsidR="00D87C7A" w:rsidRPr="002F66F4" w:rsidRDefault="00D87C7A" w:rsidP="00EB32F9">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0456AEDB" w:rsidR="00D87C7A" w:rsidRPr="003B0D86" w:rsidRDefault="00D87C7A" w:rsidP="00021F7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olor w:val="000000" w:themeColor="text1"/>
          <w:sz w:val="22"/>
          <w:szCs w:val="22"/>
          <w:u w:val="single"/>
        </w:rPr>
        <w:t>Riscos de desapropriação e sinistro dos Imóveis</w:t>
      </w:r>
      <w:r w:rsidR="00480450">
        <w:rPr>
          <w:rFonts w:ascii="Ebrima" w:hAnsi="Ebrima"/>
          <w:color w:val="000000" w:themeColor="text1"/>
          <w:sz w:val="22"/>
          <w:szCs w:val="22"/>
          <w:u w:val="single"/>
        </w:rPr>
        <w:t xml:space="preserve"> </w:t>
      </w:r>
      <w:r w:rsidR="00B752E6">
        <w:rPr>
          <w:rFonts w:ascii="Ebrima" w:hAnsi="Ebrima"/>
          <w:color w:val="000000" w:themeColor="text1"/>
          <w:sz w:val="22"/>
          <w:szCs w:val="22"/>
          <w:u w:val="single"/>
        </w:rPr>
        <w:t xml:space="preserve">para Aquisição e </w:t>
      </w:r>
      <w:r w:rsidR="00773185">
        <w:rPr>
          <w:rFonts w:ascii="Ebrima" w:hAnsi="Ebrima"/>
          <w:color w:val="000000" w:themeColor="text1"/>
          <w:sz w:val="22"/>
          <w:szCs w:val="22"/>
          <w:u w:val="single"/>
        </w:rPr>
        <w:t>demais imóveis que compõem</w:t>
      </w:r>
      <w:r w:rsidR="00AC3E20">
        <w:rPr>
          <w:rFonts w:ascii="Ebrima" w:hAnsi="Ebrima"/>
          <w:color w:val="000000" w:themeColor="text1"/>
          <w:sz w:val="22"/>
          <w:szCs w:val="22"/>
          <w:u w:val="single"/>
        </w:rPr>
        <w:t xml:space="preserve"> </w:t>
      </w:r>
      <w:r w:rsidR="00EC4DDE" w:rsidRPr="00D5613A">
        <w:rPr>
          <w:rFonts w:ascii="Ebrima" w:hAnsi="Ebrima"/>
          <w:sz w:val="22"/>
          <w:u w:val="single"/>
        </w:rPr>
        <w:t>o Empreendimento Imobiliário</w:t>
      </w:r>
      <w:r w:rsidRPr="002F66F4">
        <w:rPr>
          <w:rFonts w:ascii="Ebrima" w:hAnsi="Ebrima"/>
          <w:color w:val="000000" w:themeColor="text1"/>
          <w:sz w:val="22"/>
          <w:szCs w:val="22"/>
        </w:rPr>
        <w:t>: Existe o risco de os</w:t>
      </w:r>
      <w:r w:rsidRPr="002F66F4">
        <w:rPr>
          <w:rFonts w:ascii="Ebrima" w:hAnsi="Ebrima" w:cstheme="minorHAnsi"/>
          <w:color w:val="000000" w:themeColor="text1"/>
          <w:sz w:val="22"/>
          <w:szCs w:val="22"/>
        </w:rPr>
        <w:t xml:space="preserve">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1458F9" w:rsidRPr="002F66F4">
        <w:rPr>
          <w:rFonts w:ascii="Ebrima" w:hAnsi="Ebrima" w:cstheme="minorHAnsi"/>
          <w:color w:val="000000" w:themeColor="text1"/>
          <w:sz w:val="22"/>
          <w:szCs w:val="22"/>
        </w:rPr>
        <w:t xml:space="preserve"> e d</w:t>
      </w:r>
      <w:r w:rsidR="00EC4DDE">
        <w:rPr>
          <w:rFonts w:ascii="Ebrima" w:hAnsi="Ebrima" w:cstheme="minorHAnsi"/>
          <w:sz w:val="22"/>
          <w:szCs w:val="22"/>
        </w:rPr>
        <w:t>o Empreendimento Imobiliário</w:t>
      </w:r>
      <w:r w:rsidR="00EC4DDE"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serem desapropriados</w:t>
      </w:r>
      <w:r w:rsidRPr="002F66F4">
        <w:rPr>
          <w:rFonts w:ascii="Ebrima" w:hAnsi="Ebrima"/>
          <w:color w:val="000000" w:themeColor="text1"/>
          <w:sz w:val="22"/>
          <w:szCs w:val="22"/>
        </w:rPr>
        <w:t xml:space="preserve"> pelo poder público, no todo ou parte, bem como de </w:t>
      </w:r>
      <w:r w:rsidRPr="002F66F4">
        <w:rPr>
          <w:rFonts w:ascii="Ebrima" w:hAnsi="Ebrima" w:cs="Tahoma"/>
          <w:color w:val="000000" w:themeColor="text1"/>
          <w:sz w:val="22"/>
          <w:szCs w:val="22"/>
        </w:rPr>
        <w:t>sofrer</w:t>
      </w:r>
      <w:r w:rsidR="001458F9" w:rsidRPr="002F66F4">
        <w:rPr>
          <w:rFonts w:ascii="Ebrima" w:hAnsi="Ebrima" w:cs="Tahoma"/>
          <w:color w:val="000000" w:themeColor="text1"/>
          <w:sz w:val="22"/>
          <w:szCs w:val="22"/>
        </w:rPr>
        <w:t>em</w:t>
      </w:r>
      <w:r w:rsidRPr="002F66F4">
        <w:rPr>
          <w:rFonts w:ascii="Ebrima" w:hAnsi="Ebrima"/>
          <w:color w:val="000000" w:themeColor="text1"/>
          <w:sz w:val="22"/>
          <w:szCs w:val="22"/>
        </w:rPr>
        <w:t xml:space="preserve"> sinistro total ou parcial durante o prazo desta Operação</w:t>
      </w:r>
      <w:r w:rsidR="001458F9" w:rsidRPr="002F66F4">
        <w:rPr>
          <w:rFonts w:ascii="Ebrima" w:hAnsi="Ebrima" w:cstheme="minorHAnsi"/>
          <w:sz w:val="22"/>
          <w:szCs w:val="22"/>
        </w:rPr>
        <w:t>, podendo prejudicar a situação econômico-financeira da Emitente, as Garantia</w:t>
      </w:r>
      <w:r w:rsidR="00AA6A77" w:rsidRPr="002F66F4">
        <w:rPr>
          <w:rFonts w:ascii="Ebrima" w:hAnsi="Ebrima" w:cstheme="minorHAnsi"/>
          <w:sz w:val="22"/>
          <w:szCs w:val="22"/>
        </w:rPr>
        <w:t>s</w:t>
      </w:r>
      <w:r w:rsidR="001458F9" w:rsidRPr="002F66F4">
        <w:rPr>
          <w:rFonts w:ascii="Ebrima" w:hAnsi="Ebrima" w:cstheme="minorHAnsi"/>
          <w:sz w:val="22"/>
          <w:szCs w:val="22"/>
        </w:rPr>
        <w:t xml:space="preserve"> atreladas </w:t>
      </w:r>
      <w:r w:rsidR="00EC4DDE">
        <w:rPr>
          <w:rFonts w:ascii="Ebrima" w:hAnsi="Ebrima" w:cstheme="minorHAnsi"/>
          <w:sz w:val="22"/>
          <w:szCs w:val="22"/>
        </w:rPr>
        <w:t>às unidades autônomas do Empreendimento Imobiliário</w:t>
      </w:r>
      <w:r w:rsidR="007F001A" w:rsidRPr="002F66F4">
        <w:rPr>
          <w:rFonts w:ascii="Ebrima" w:hAnsi="Ebrima" w:cstheme="minorHAnsi"/>
          <w:sz w:val="22"/>
          <w:szCs w:val="22"/>
        </w:rPr>
        <w:t xml:space="preserve">, aos </w:t>
      </w:r>
      <w:r w:rsidR="00620455" w:rsidRPr="002F66F4">
        <w:rPr>
          <w:rFonts w:ascii="Ebrima" w:hAnsi="Ebrima" w:cstheme="minorHAnsi"/>
          <w:sz w:val="22"/>
          <w:szCs w:val="22"/>
        </w:rPr>
        <w:t>Imóveis para Aquisição</w:t>
      </w:r>
      <w:r w:rsidR="001458F9" w:rsidRPr="002F66F4">
        <w:rPr>
          <w:rFonts w:ascii="Ebrima" w:hAnsi="Ebrima" w:cstheme="minorHAnsi"/>
          <w:sz w:val="22"/>
          <w:szCs w:val="22"/>
        </w:rPr>
        <w:t xml:space="preserve"> e aos futuros </w:t>
      </w:r>
      <w:r w:rsidR="00AA6A77" w:rsidRPr="002F66F4">
        <w:rPr>
          <w:rFonts w:ascii="Ebrima" w:hAnsi="Ebrima" w:cstheme="minorHAnsi"/>
          <w:sz w:val="22"/>
          <w:szCs w:val="22"/>
        </w:rPr>
        <w:lastRenderedPageBreak/>
        <w:t>recebíveis do Empreendimento Imobiliário</w:t>
      </w:r>
      <w:r w:rsidRPr="002F66F4">
        <w:rPr>
          <w:rFonts w:ascii="Ebrima" w:hAnsi="Ebrima"/>
          <w:color w:val="000000" w:themeColor="text1"/>
          <w:sz w:val="22"/>
          <w:szCs w:val="22"/>
        </w:rPr>
        <w:t xml:space="preserve">.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w:t>
      </w:r>
      <w:r w:rsidR="008F314B">
        <w:rPr>
          <w:rFonts w:ascii="Ebrima" w:hAnsi="Ebrima"/>
          <w:color w:val="000000" w:themeColor="text1"/>
          <w:sz w:val="22"/>
          <w:szCs w:val="22"/>
        </w:rPr>
        <w:t>o pagamento</w:t>
      </w:r>
      <w:r w:rsidRPr="002F66F4">
        <w:rPr>
          <w:rFonts w:ascii="Ebrima" w:hAnsi="Ebrima"/>
          <w:color w:val="000000" w:themeColor="text1"/>
          <w:sz w:val="22"/>
          <w:szCs w:val="22"/>
        </w:rPr>
        <w:t xml:space="preserve"> dos CRI</w:t>
      </w:r>
      <w:r w:rsidRPr="002F66F4">
        <w:rPr>
          <w:rFonts w:ascii="Ebrima" w:hAnsi="Ebrima" w:cs="Tahoma"/>
          <w:color w:val="000000" w:themeColor="text1"/>
          <w:sz w:val="22"/>
          <w:szCs w:val="22"/>
        </w:rPr>
        <w:t>.</w:t>
      </w:r>
    </w:p>
    <w:p w14:paraId="7F876F07" w14:textId="77777777" w:rsidR="003B0D86" w:rsidRDefault="003B0D86" w:rsidP="00D5613A">
      <w:pPr>
        <w:pStyle w:val="PargrafodaLista"/>
        <w:rPr>
          <w:rFonts w:ascii="Ebrima" w:hAnsi="Ebrima" w:cstheme="minorHAnsi"/>
          <w:color w:val="000000" w:themeColor="text1"/>
          <w:sz w:val="22"/>
          <w:szCs w:val="22"/>
        </w:rPr>
      </w:pPr>
    </w:p>
    <w:p w14:paraId="09F6F617" w14:textId="66F8FB46" w:rsidR="00CA628F" w:rsidRPr="00896571" w:rsidRDefault="006E6C4F" w:rsidP="0089657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896571">
        <w:rPr>
          <w:rFonts w:ascii="Ebrima" w:hAnsi="Ebrima" w:cstheme="minorHAnsi"/>
          <w:color w:val="000000" w:themeColor="text1"/>
          <w:sz w:val="22"/>
          <w:szCs w:val="22"/>
          <w:u w:val="single"/>
        </w:rPr>
        <w:t xml:space="preserve">Risco </w:t>
      </w:r>
      <w:r w:rsidR="000156C1" w:rsidRPr="00896571">
        <w:rPr>
          <w:rFonts w:ascii="Ebrima" w:hAnsi="Ebrima" w:cstheme="minorHAnsi"/>
          <w:color w:val="000000" w:themeColor="text1"/>
          <w:sz w:val="22"/>
          <w:szCs w:val="22"/>
          <w:u w:val="single"/>
        </w:rPr>
        <w:t xml:space="preserve">referente ao registro </w:t>
      </w:r>
      <w:r w:rsidR="00173542" w:rsidRPr="00896571">
        <w:rPr>
          <w:rFonts w:ascii="Ebrima" w:hAnsi="Ebrima" w:cstheme="minorHAnsi"/>
          <w:color w:val="000000" w:themeColor="text1"/>
          <w:sz w:val="22"/>
          <w:szCs w:val="22"/>
          <w:u w:val="single"/>
        </w:rPr>
        <w:t>da liberação de hipoteca dos Imóveis para Aquisição e d</w:t>
      </w:r>
      <w:r w:rsidR="006D5BF3" w:rsidRPr="00896571">
        <w:rPr>
          <w:rFonts w:ascii="Ebrima" w:hAnsi="Ebrima" w:cstheme="minorHAnsi"/>
          <w:color w:val="000000" w:themeColor="text1"/>
          <w:sz w:val="22"/>
          <w:szCs w:val="22"/>
          <w:u w:val="single"/>
        </w:rPr>
        <w:t>e outros imóveis relacionados a</w:t>
      </w:r>
      <w:r w:rsidR="00173542" w:rsidRPr="00896571">
        <w:rPr>
          <w:rFonts w:ascii="Ebrima" w:hAnsi="Ebrima" w:cstheme="minorHAnsi"/>
          <w:color w:val="000000" w:themeColor="text1"/>
          <w:sz w:val="22"/>
          <w:szCs w:val="22"/>
          <w:u w:val="single"/>
        </w:rPr>
        <w:t>o Empreendimento Imobiliário</w:t>
      </w:r>
      <w:r w:rsidR="00173542" w:rsidRPr="00896571">
        <w:rPr>
          <w:rFonts w:ascii="Ebrima" w:hAnsi="Ebrima" w:cstheme="minorHAnsi"/>
          <w:color w:val="000000" w:themeColor="text1"/>
          <w:sz w:val="22"/>
          <w:szCs w:val="22"/>
        </w:rPr>
        <w:t>: Nos termos do “R-</w:t>
      </w:r>
      <w:r w:rsidR="008D00C6" w:rsidRPr="00896571">
        <w:rPr>
          <w:rFonts w:ascii="Ebrima" w:hAnsi="Ebrima" w:cstheme="minorHAnsi"/>
          <w:color w:val="000000" w:themeColor="text1"/>
          <w:sz w:val="22"/>
          <w:szCs w:val="22"/>
        </w:rPr>
        <w:t>02</w:t>
      </w:r>
      <w:r w:rsidR="00173542" w:rsidRPr="00896571">
        <w:rPr>
          <w:rFonts w:ascii="Ebrima" w:hAnsi="Ebrima" w:cstheme="minorHAnsi"/>
          <w:color w:val="000000" w:themeColor="text1"/>
          <w:sz w:val="22"/>
          <w:szCs w:val="22"/>
        </w:rPr>
        <w:t xml:space="preserve">”, presente na </w:t>
      </w:r>
      <w:r w:rsidR="00287707" w:rsidRPr="00896571">
        <w:rPr>
          <w:rFonts w:ascii="Ebrima" w:hAnsi="Ebrima" w:cstheme="minorHAnsi"/>
          <w:color w:val="000000" w:themeColor="text1"/>
          <w:sz w:val="22"/>
          <w:szCs w:val="22"/>
        </w:rPr>
        <w:t xml:space="preserve">matrícula imobiliária nº 29.665 do </w:t>
      </w:r>
      <w:r w:rsidR="006D5BF3" w:rsidRPr="00896571">
        <w:rPr>
          <w:rFonts w:ascii="Ebrima" w:hAnsi="Ebrima" w:cstheme="minorHAnsi"/>
          <w:color w:val="000000" w:themeColor="text1"/>
          <w:sz w:val="22"/>
          <w:szCs w:val="22"/>
        </w:rPr>
        <w:t xml:space="preserve">imóvel do </w:t>
      </w:r>
      <w:r w:rsidR="00287707" w:rsidRPr="00896571">
        <w:rPr>
          <w:rFonts w:ascii="Ebrima" w:hAnsi="Ebrima" w:cstheme="minorHAnsi"/>
          <w:color w:val="000000" w:themeColor="text1"/>
          <w:sz w:val="22"/>
          <w:szCs w:val="22"/>
        </w:rPr>
        <w:t xml:space="preserve">Empreendimento Imobiliário, </w:t>
      </w:r>
      <w:r w:rsidR="00BF7DAE" w:rsidRPr="00896571">
        <w:rPr>
          <w:rFonts w:ascii="Ebrima" w:hAnsi="Ebrima" w:cstheme="minorHAnsi"/>
          <w:color w:val="000000" w:themeColor="text1"/>
          <w:sz w:val="22"/>
          <w:szCs w:val="22"/>
        </w:rPr>
        <w:t>foi constituíd</w:t>
      </w:r>
      <w:r w:rsidR="006D5BF3" w:rsidRPr="00896571">
        <w:rPr>
          <w:rFonts w:ascii="Ebrima" w:hAnsi="Ebrima" w:cstheme="minorHAnsi"/>
          <w:color w:val="000000" w:themeColor="text1"/>
          <w:sz w:val="22"/>
          <w:szCs w:val="22"/>
        </w:rPr>
        <w:t>a</w:t>
      </w:r>
      <w:r w:rsidR="00BF7DAE" w:rsidRPr="00896571">
        <w:rPr>
          <w:rFonts w:ascii="Ebrima" w:hAnsi="Ebrima" w:cstheme="minorHAnsi"/>
          <w:color w:val="000000" w:themeColor="text1"/>
          <w:sz w:val="22"/>
          <w:szCs w:val="22"/>
        </w:rPr>
        <w:t xml:space="preserve"> hipoteca sob </w:t>
      </w:r>
      <w:r w:rsidR="00287707" w:rsidRPr="00896571">
        <w:rPr>
          <w:rFonts w:ascii="Ebrima" w:hAnsi="Ebrima" w:cstheme="minorHAnsi"/>
          <w:color w:val="000000" w:themeColor="text1"/>
          <w:sz w:val="22"/>
          <w:szCs w:val="22"/>
        </w:rPr>
        <w:t xml:space="preserve">56 </w:t>
      </w:r>
      <w:r w:rsidR="00776765" w:rsidRPr="00896571">
        <w:rPr>
          <w:rFonts w:ascii="Ebrima" w:hAnsi="Ebrima" w:cstheme="minorHAnsi"/>
          <w:color w:val="000000" w:themeColor="text1"/>
          <w:sz w:val="22"/>
          <w:szCs w:val="22"/>
        </w:rPr>
        <w:t xml:space="preserve">(cinquenta e seis) </w:t>
      </w:r>
      <w:r w:rsidR="00186B39" w:rsidRPr="00896571">
        <w:rPr>
          <w:rFonts w:ascii="Ebrima" w:hAnsi="Ebrima" w:cstheme="minorHAnsi"/>
          <w:color w:val="000000" w:themeColor="text1"/>
          <w:sz w:val="22"/>
          <w:szCs w:val="22"/>
        </w:rPr>
        <w:t>unidades autônomas</w:t>
      </w:r>
      <w:r w:rsidR="00287707"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do Empreendimento Imobiliário</w:t>
      </w:r>
      <w:r w:rsidR="000A6C82"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 xml:space="preserve">para garantir os pagamentos e as obrigações assumidas </w:t>
      </w:r>
      <w:r w:rsidR="006D5BF3" w:rsidRPr="00896571">
        <w:rPr>
          <w:rFonts w:ascii="Ebrima" w:hAnsi="Ebrima" w:cstheme="minorHAnsi"/>
          <w:color w:val="000000" w:themeColor="text1"/>
          <w:sz w:val="22"/>
          <w:szCs w:val="22"/>
        </w:rPr>
        <w:t>em</w:t>
      </w:r>
      <w:r w:rsidR="00E51F97"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Cédula de Crédito </w:t>
      </w:r>
      <w:r w:rsidR="00C754CA" w:rsidRPr="00896571">
        <w:rPr>
          <w:rFonts w:ascii="Ebrima" w:hAnsi="Ebrima" w:cstheme="minorHAnsi"/>
          <w:color w:val="000000" w:themeColor="text1"/>
          <w:sz w:val="22"/>
          <w:szCs w:val="22"/>
        </w:rPr>
        <w:t>Imobiliário</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 </w:t>
      </w:r>
      <w:r w:rsidR="006D5BF3" w:rsidRPr="00896571">
        <w:rPr>
          <w:rFonts w:ascii="Ebrima" w:hAnsi="Ebrima" w:cstheme="minorHAnsi"/>
          <w:color w:val="000000" w:themeColor="text1"/>
          <w:sz w:val="22"/>
          <w:szCs w:val="22"/>
        </w:rPr>
        <w:t xml:space="preserve">emitida contra o </w:t>
      </w:r>
      <w:r w:rsidR="001A42BA" w:rsidRPr="00896571">
        <w:rPr>
          <w:rFonts w:ascii="Ebrima" w:hAnsi="Ebrima" w:cstheme="minorHAnsi"/>
          <w:b/>
          <w:bCs/>
          <w:color w:val="000000" w:themeColor="text1"/>
          <w:sz w:val="22"/>
          <w:szCs w:val="22"/>
        </w:rPr>
        <w:t>BBIF MASTER FUNDO DE INVESTIMENTO EM DIREITOS CREDITÓRIOS LP</w:t>
      </w:r>
      <w:r w:rsidR="00DF3A91" w:rsidRPr="00896571">
        <w:rPr>
          <w:rFonts w:ascii="Ebrima" w:hAnsi="Ebrima" w:cstheme="minorHAnsi"/>
          <w:color w:val="000000" w:themeColor="text1"/>
          <w:sz w:val="22"/>
          <w:szCs w:val="22"/>
        </w:rPr>
        <w:t>,</w:t>
      </w:r>
      <w:r w:rsidR="001A42BA"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fundo de investimento em direitos creditórios, inscrito no CNPJ/ME</w:t>
      </w:r>
      <w:r w:rsidR="004D3EA5" w:rsidRPr="00896571">
        <w:rPr>
          <w:rFonts w:ascii="Ebrima" w:hAnsi="Ebrima" w:cstheme="minorHAnsi"/>
          <w:color w:val="000000" w:themeColor="text1"/>
          <w:sz w:val="22"/>
          <w:szCs w:val="22"/>
        </w:rPr>
        <w:t xml:space="preserve"> sob o nº 11.003.181/0001-26, </w:t>
      </w:r>
      <w:r w:rsidR="006D5BF3" w:rsidRPr="00896571">
        <w:rPr>
          <w:rFonts w:ascii="Ebrima" w:hAnsi="Ebrima" w:cstheme="minorHAnsi"/>
          <w:color w:val="000000" w:themeColor="text1"/>
          <w:sz w:val="22"/>
          <w:szCs w:val="22"/>
        </w:rPr>
        <w:t>cujo vencimento deu-se em</w:t>
      </w:r>
      <w:r w:rsidR="00FA132B" w:rsidRPr="00896571">
        <w:rPr>
          <w:rFonts w:ascii="Ebrima" w:hAnsi="Ebrima" w:cstheme="minorHAnsi"/>
          <w:color w:val="000000" w:themeColor="text1"/>
          <w:sz w:val="22"/>
          <w:szCs w:val="22"/>
        </w:rPr>
        <w:t xml:space="preserve"> </w:t>
      </w:r>
      <w:r w:rsidR="002160ED" w:rsidRPr="00896571">
        <w:rPr>
          <w:rFonts w:ascii="Ebrima" w:hAnsi="Ebrima" w:cstheme="minorHAnsi"/>
          <w:color w:val="000000" w:themeColor="text1"/>
          <w:sz w:val="22"/>
          <w:szCs w:val="22"/>
        </w:rPr>
        <w:t>17 de outubro de 2020</w:t>
      </w:r>
      <w:r w:rsidR="00DF3A91"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A Emitente informou que a referida dívida foi quitada</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porém resta </w:t>
      </w:r>
      <w:r w:rsidR="006605E0" w:rsidRPr="00896571">
        <w:rPr>
          <w:rFonts w:ascii="Ebrima" w:hAnsi="Ebrima" w:cstheme="minorHAnsi"/>
          <w:color w:val="000000" w:themeColor="text1"/>
          <w:sz w:val="22"/>
          <w:szCs w:val="22"/>
        </w:rPr>
        <w:t>indicada na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matrícula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imobiliária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das unidades hipotecadas, incluindo </w:t>
      </w:r>
      <w:r w:rsidR="006605E0" w:rsidRPr="00896571">
        <w:rPr>
          <w:rFonts w:ascii="Ebrima" w:hAnsi="Ebrima" w:cstheme="minorHAnsi"/>
          <w:color w:val="000000" w:themeColor="text1"/>
          <w:sz w:val="22"/>
          <w:szCs w:val="22"/>
        </w:rPr>
        <w:t>as matrículas imobiliárias dos Imóveis para Aquisição</w:t>
      </w:r>
      <w:r w:rsidR="00D026E8" w:rsidRPr="00896571">
        <w:rPr>
          <w:rFonts w:ascii="Ebrima" w:hAnsi="Ebrima" w:cstheme="minorHAnsi"/>
          <w:color w:val="000000" w:themeColor="text1"/>
          <w:sz w:val="22"/>
          <w:szCs w:val="22"/>
        </w:rPr>
        <w:t>,</w:t>
      </w:r>
      <w:r w:rsidR="006605E0" w:rsidRPr="00896571">
        <w:rPr>
          <w:rFonts w:ascii="Ebrima" w:hAnsi="Ebrima" w:cstheme="minorHAnsi"/>
          <w:color w:val="000000" w:themeColor="text1"/>
          <w:sz w:val="22"/>
          <w:szCs w:val="22"/>
        </w:rPr>
        <w:t xml:space="preserve"> a </w:t>
      </w:r>
      <w:r w:rsidR="00881022" w:rsidRPr="00896571">
        <w:rPr>
          <w:rFonts w:ascii="Ebrima" w:hAnsi="Ebrima" w:cstheme="minorHAnsi"/>
          <w:color w:val="000000" w:themeColor="text1"/>
          <w:sz w:val="22"/>
          <w:szCs w:val="22"/>
        </w:rPr>
        <w:t xml:space="preserve">existência da referida hipoteca existente. </w:t>
      </w:r>
      <w:r w:rsidR="00CA628F" w:rsidRPr="00896571">
        <w:rPr>
          <w:rFonts w:ascii="Ebrima" w:hAnsi="Ebrima" w:cstheme="minorHAnsi"/>
          <w:color w:val="000000" w:themeColor="text1"/>
          <w:sz w:val="22"/>
          <w:szCs w:val="22"/>
        </w:rPr>
        <w:t xml:space="preserve"> Até que a liberação da hipoteca seja averbada nas matrículas das unidades hipotecadas, tais unidades podem ser consideradas oneradas, o que pode </w:t>
      </w:r>
      <w:r w:rsidR="00896571" w:rsidRPr="00896571">
        <w:rPr>
          <w:rFonts w:ascii="Ebrima" w:hAnsi="Ebrima" w:cstheme="minorHAnsi"/>
          <w:color w:val="000000" w:themeColor="text1"/>
          <w:sz w:val="22"/>
          <w:szCs w:val="22"/>
        </w:rPr>
        <w:t xml:space="preserve">eventualmente </w:t>
      </w:r>
      <w:r w:rsidR="00CA628F" w:rsidRPr="00896571">
        <w:rPr>
          <w:rFonts w:ascii="Ebrima" w:hAnsi="Ebrima" w:cstheme="minorHAnsi"/>
          <w:color w:val="000000" w:themeColor="text1"/>
          <w:sz w:val="22"/>
          <w:szCs w:val="22"/>
        </w:rPr>
        <w:t xml:space="preserve">prejudicar </w:t>
      </w:r>
      <w:r w:rsidR="00896571" w:rsidRPr="00896571">
        <w:rPr>
          <w:rFonts w:ascii="Ebrima" w:hAnsi="Ebrima" w:cstheme="minorHAnsi"/>
          <w:color w:val="000000" w:themeColor="text1"/>
          <w:sz w:val="22"/>
          <w:szCs w:val="22"/>
        </w:rPr>
        <w:t xml:space="preserve">a </w:t>
      </w:r>
      <w:r w:rsidR="00896571" w:rsidRPr="00896571">
        <w:rPr>
          <w:rFonts w:ascii="Ebrima" w:hAnsi="Ebrima"/>
          <w:iCs/>
          <w:color w:val="000000" w:themeColor="text1"/>
          <w:sz w:val="22"/>
          <w:szCs w:val="22"/>
        </w:rPr>
        <w:t xml:space="preserve">alienação de tais unidades autônomas do Empreendimento Imobiliário, </w:t>
      </w:r>
      <w:r w:rsidR="00CA628F" w:rsidRPr="00896571">
        <w:rPr>
          <w:rFonts w:ascii="Ebrima" w:hAnsi="Ebrima" w:cstheme="minorHAnsi"/>
          <w:sz w:val="22"/>
          <w:szCs w:val="22"/>
        </w:rPr>
        <w:t>a situação econômico-financeira da Emitente, as Garantias atreladas às unidades autônomas do Empreendimento Imobiliário e aos futuros recebíveis do Empreendimento Imobiliário</w:t>
      </w:r>
      <w:r w:rsidR="00896571" w:rsidRPr="00896571">
        <w:rPr>
          <w:rFonts w:ascii="Ebrima" w:hAnsi="Ebrima" w:cstheme="minorHAnsi"/>
          <w:sz w:val="22"/>
          <w:szCs w:val="22"/>
        </w:rPr>
        <w:t xml:space="preserve">, gerando </w:t>
      </w:r>
      <w:r w:rsidR="00CA628F" w:rsidRPr="00896571">
        <w:rPr>
          <w:rFonts w:ascii="Ebrima" w:hAnsi="Ebrima"/>
          <w:color w:val="000000" w:themeColor="text1"/>
          <w:sz w:val="22"/>
          <w:szCs w:val="22"/>
        </w:rPr>
        <w:t>impact</w:t>
      </w:r>
      <w:r w:rsidR="00896571">
        <w:rPr>
          <w:rFonts w:ascii="Ebrima" w:hAnsi="Ebrima"/>
          <w:color w:val="000000" w:themeColor="text1"/>
          <w:sz w:val="22"/>
          <w:szCs w:val="22"/>
        </w:rPr>
        <w:t>o</w:t>
      </w:r>
      <w:r w:rsidR="00CA628F" w:rsidRPr="00896571">
        <w:rPr>
          <w:rFonts w:ascii="Ebrima" w:hAnsi="Ebrima"/>
          <w:color w:val="000000" w:themeColor="text1"/>
          <w:sz w:val="22"/>
          <w:szCs w:val="22"/>
        </w:rPr>
        <w:t xml:space="preserve"> negativ</w:t>
      </w:r>
      <w:r w:rsidR="00896571">
        <w:rPr>
          <w:rFonts w:ascii="Ebrima" w:hAnsi="Ebrima"/>
          <w:color w:val="000000" w:themeColor="text1"/>
          <w:sz w:val="22"/>
          <w:szCs w:val="22"/>
        </w:rPr>
        <w:t>o n</w:t>
      </w:r>
      <w:r w:rsidR="00CA628F" w:rsidRPr="00896571">
        <w:rPr>
          <w:rFonts w:ascii="Ebrima" w:hAnsi="Ebrima"/>
          <w:color w:val="000000" w:themeColor="text1"/>
          <w:sz w:val="22"/>
          <w:szCs w:val="22"/>
        </w:rPr>
        <w:t xml:space="preserve">o recebimento dos Créditos Imobiliários e Créditos Cedidos Fiduciariamente e, consequentemente, </w:t>
      </w:r>
      <w:r w:rsidR="00896571">
        <w:rPr>
          <w:rFonts w:ascii="Ebrima" w:hAnsi="Ebrima"/>
          <w:color w:val="000000" w:themeColor="text1"/>
          <w:sz w:val="22"/>
          <w:szCs w:val="22"/>
        </w:rPr>
        <w:t>n</w:t>
      </w:r>
      <w:r w:rsidR="00CA628F" w:rsidRPr="00896571">
        <w:rPr>
          <w:rFonts w:ascii="Ebrima" w:hAnsi="Ebrima"/>
          <w:color w:val="000000" w:themeColor="text1"/>
          <w:sz w:val="22"/>
          <w:szCs w:val="22"/>
        </w:rPr>
        <w:t>o pagamento dos CRI</w:t>
      </w:r>
      <w:r w:rsidR="00896571">
        <w:rPr>
          <w:rFonts w:ascii="Ebrima" w:hAnsi="Ebrima"/>
          <w:color w:val="000000" w:themeColor="text1"/>
          <w:sz w:val="22"/>
          <w:szCs w:val="22"/>
        </w:rPr>
        <w:t>.</w:t>
      </w:r>
    </w:p>
    <w:p w14:paraId="066C9204" w14:textId="77777777" w:rsidR="003D25AA" w:rsidRPr="00FC4DF7" w:rsidRDefault="003D25AA" w:rsidP="00FC4DF7">
      <w:pPr>
        <w:spacing w:line="276" w:lineRule="auto"/>
        <w:ind w:left="720"/>
        <w:jc w:val="both"/>
        <w:rPr>
          <w:rFonts w:ascii="Ebrima" w:hAnsi="Ebrima"/>
          <w:color w:val="000000" w:themeColor="text1"/>
          <w:sz w:val="22"/>
        </w:rPr>
      </w:pPr>
    </w:p>
    <w:p w14:paraId="5BAD7AD7" w14:textId="6814F0F3" w:rsidR="003D25AA" w:rsidRPr="002F66F4" w:rsidRDefault="003D25AA" w:rsidP="00FC4DF7">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Risco relacionado à posição minoritária dos Titulares dos CRI</w:t>
      </w:r>
      <w:r w:rsidRPr="002F66F4">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4F611F1B"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77777777" w:rsidR="00D87C7A" w:rsidRPr="002F66F4" w:rsidRDefault="00D87C7A"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 xml:space="preserve">Risco do </w:t>
      </w:r>
      <w:r w:rsidRPr="002F66F4">
        <w:rPr>
          <w:rFonts w:ascii="Ebrima" w:hAnsi="Ebrima" w:cstheme="minorHAnsi"/>
          <w:color w:val="000000" w:themeColor="text1"/>
          <w:sz w:val="22"/>
          <w:szCs w:val="22"/>
          <w:u w:val="single"/>
        </w:rPr>
        <w:t>quórum</w:t>
      </w:r>
      <w:r w:rsidRPr="002F66F4">
        <w:rPr>
          <w:rFonts w:ascii="Ebrima" w:hAnsi="Ebrima"/>
          <w:color w:val="000000" w:themeColor="text1"/>
          <w:sz w:val="22"/>
          <w:szCs w:val="22"/>
          <w:u w:val="single"/>
        </w:rPr>
        <w:t xml:space="preserve"> de deliberação em Assembleia Geral</w:t>
      </w:r>
      <w:r w:rsidRPr="002F66F4">
        <w:rPr>
          <w:rFonts w:ascii="Ebrima" w:hAnsi="Ebrima"/>
          <w:color w:val="000000" w:themeColor="text1"/>
          <w:sz w:val="22"/>
          <w:szCs w:val="22"/>
        </w:rPr>
        <w:t xml:space="preserve">: As deliberações a serem tomadas em Assembleias Gerais são aprovadas respeitando os </w:t>
      </w:r>
      <w:r w:rsidRPr="002F66F4">
        <w:rPr>
          <w:rFonts w:ascii="Ebrima" w:hAnsi="Ebrima" w:cstheme="minorHAnsi"/>
          <w:color w:val="000000" w:themeColor="text1"/>
          <w:sz w:val="22"/>
          <w:szCs w:val="22"/>
        </w:rPr>
        <w:t>quóruns</w:t>
      </w:r>
      <w:r w:rsidRPr="002F66F4">
        <w:rPr>
          <w:rFonts w:ascii="Ebrima" w:hAnsi="Ebrima"/>
          <w:color w:val="000000" w:themeColor="text1"/>
          <w:sz w:val="22"/>
          <w:szCs w:val="22"/>
        </w:rPr>
        <w:t xml:space="preserve"> específicos estabelecidos no presente Termo de Securitização. O titular de pequena quantidade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2F66F4" w:rsidRDefault="00D87C7A" w:rsidP="00EB32F9">
      <w:pPr>
        <w:autoSpaceDE w:val="0"/>
        <w:autoSpaceDN w:val="0"/>
        <w:adjustRightInd w:val="0"/>
        <w:spacing w:line="276" w:lineRule="auto"/>
        <w:ind w:left="709"/>
        <w:jc w:val="both"/>
        <w:rPr>
          <w:rFonts w:ascii="Ebrima" w:hAnsi="Ebrima"/>
          <w:color w:val="000000" w:themeColor="text1"/>
          <w:sz w:val="22"/>
          <w:szCs w:val="22"/>
        </w:rPr>
      </w:pPr>
    </w:p>
    <w:p w14:paraId="36679ED5" w14:textId="203E2AAC" w:rsidR="00D87C7A" w:rsidRDefault="00D87C7A"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 xml:space="preserve">Restrição à negociação </w:t>
      </w:r>
      <w:r w:rsidRPr="002F66F4">
        <w:rPr>
          <w:rFonts w:ascii="Ebrima" w:hAnsi="Ebrima" w:cstheme="minorHAnsi"/>
          <w:color w:val="000000" w:themeColor="text1"/>
          <w:sz w:val="22"/>
          <w:szCs w:val="22"/>
          <w:u w:val="single"/>
        </w:rPr>
        <w:t xml:space="preserve">e </w:t>
      </w:r>
      <w:r w:rsidRPr="002F66F4">
        <w:rPr>
          <w:rFonts w:ascii="Ebrima" w:hAnsi="Ebrima"/>
          <w:color w:val="000000" w:themeColor="text1"/>
          <w:sz w:val="22"/>
          <w:szCs w:val="22"/>
          <w:u w:val="single"/>
        </w:rPr>
        <w:t>baixa liquidez no mercado secundário</w:t>
      </w:r>
      <w:r w:rsidRPr="002F66F4">
        <w:rPr>
          <w:rFonts w:ascii="Ebrima" w:hAnsi="Ebrima"/>
          <w:color w:val="000000" w:themeColor="text1"/>
          <w:sz w:val="22"/>
          <w:szCs w:val="22"/>
        </w:rPr>
        <w:t xml:space="preserve">: Nos termos do artigo 13 da Instrução CVM nº 476/09, os CRI somente poderão ser negociados no mercado secundário após o decurso do prazo de 90 (noventa) </w:t>
      </w:r>
      <w:r w:rsidR="00AC1D6D" w:rsidRPr="002F66F4">
        <w:rPr>
          <w:rFonts w:ascii="Ebrima" w:hAnsi="Ebrima"/>
          <w:color w:val="000000" w:themeColor="text1"/>
          <w:sz w:val="22"/>
          <w:szCs w:val="22"/>
        </w:rPr>
        <w:t xml:space="preserve">dias </w:t>
      </w:r>
      <w:r w:rsidRPr="002F66F4">
        <w:rPr>
          <w:rFonts w:ascii="Ebrima" w:hAnsi="Ebrima"/>
          <w:color w:val="000000" w:themeColor="text1"/>
          <w:sz w:val="22"/>
          <w:szCs w:val="22"/>
        </w:rPr>
        <w:t xml:space="preserve">contados da data de sua subscrição pelos seus respectivos titulares. Adicionalmente, o atual mercado secundário de certificados de recebíveis imobiliários no Brasil apresenta baixa liquidez e não há nenhuma garantia de </w:t>
      </w:r>
      <w:r w:rsidRPr="002F66F4">
        <w:rPr>
          <w:rFonts w:ascii="Ebrima" w:hAnsi="Ebrima"/>
          <w:color w:val="000000" w:themeColor="text1"/>
          <w:sz w:val="22"/>
          <w:szCs w:val="22"/>
        </w:rPr>
        <w:lastRenderedPageBreak/>
        <w:t xml:space="preserve">que existirá, no futuro, um mercado para negociação dos CRI que permita sua alienação pelos subscritores desses valores mobiliários caso estes decidam pelo desinvestimento. Dessa forma, 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poderá encontrar dificuldades para negociá-los no mercado secundário, devendo estar preparado para manter os CRI em sua carteira até a Data de </w:t>
      </w:r>
      <w:proofErr w:type="gramStart"/>
      <w:r w:rsidRPr="002F66F4">
        <w:rPr>
          <w:rFonts w:ascii="Ebrima" w:hAnsi="Ebrima"/>
          <w:color w:val="000000" w:themeColor="text1"/>
          <w:sz w:val="22"/>
          <w:szCs w:val="22"/>
        </w:rPr>
        <w:t>Vencimento</w:t>
      </w:r>
      <w:r w:rsidR="0076784B">
        <w:rPr>
          <w:rFonts w:ascii="Ebrima" w:hAnsi="Ebrima"/>
          <w:color w:val="000000" w:themeColor="text1"/>
          <w:sz w:val="22"/>
          <w:szCs w:val="22"/>
        </w:rPr>
        <w:t>[</w:t>
      </w:r>
      <w:r w:rsidR="00DE5DCC">
        <w:rPr>
          <w:rFonts w:ascii="Ebrima" w:hAnsi="Ebrima"/>
          <w:color w:val="000000" w:themeColor="text1"/>
          <w:sz w:val="22"/>
          <w:szCs w:val="22"/>
        </w:rPr>
        <w:t xml:space="preserve"> da</w:t>
      </w:r>
      <w:proofErr w:type="gramEnd"/>
      <w:r w:rsidR="00DE5DCC">
        <w:rPr>
          <w:rFonts w:ascii="Ebrima" w:hAnsi="Ebrima"/>
          <w:color w:val="000000" w:themeColor="text1"/>
          <w:sz w:val="22"/>
          <w:szCs w:val="22"/>
        </w:rPr>
        <w:t xml:space="preserve"> respectiva Série</w:t>
      </w:r>
      <w:r w:rsidR="0076784B">
        <w:rPr>
          <w:rFonts w:ascii="Ebrima" w:hAnsi="Ebrima"/>
          <w:color w:val="000000" w:themeColor="text1"/>
          <w:sz w:val="22"/>
          <w:szCs w:val="22"/>
        </w:rPr>
        <w:t>]</w:t>
      </w:r>
      <w:r w:rsidRPr="002F66F4">
        <w:rPr>
          <w:rFonts w:ascii="Ebrima" w:hAnsi="Ebrima"/>
          <w:color w:val="000000" w:themeColor="text1"/>
          <w:sz w:val="22"/>
          <w:szCs w:val="22"/>
        </w:rPr>
        <w:t>.</w:t>
      </w:r>
    </w:p>
    <w:p w14:paraId="09576712" w14:textId="77777777" w:rsidR="00F9409B" w:rsidRDefault="00F9409B" w:rsidP="00AB18FF">
      <w:pPr>
        <w:pStyle w:val="PargrafodaLista"/>
        <w:rPr>
          <w:rFonts w:ascii="Ebrima" w:hAnsi="Ebrima"/>
          <w:color w:val="000000" w:themeColor="text1"/>
          <w:sz w:val="22"/>
          <w:szCs w:val="22"/>
        </w:rPr>
      </w:pPr>
    </w:p>
    <w:p w14:paraId="3586A43C" w14:textId="0BF7C3E8" w:rsidR="00F9409B" w:rsidRDefault="00F82BF9"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bookmarkStart w:id="285" w:name="_DV_C924"/>
      <w:r w:rsidRPr="00F82BF9">
        <w:rPr>
          <w:rFonts w:ascii="Ebrima" w:hAnsi="Ebrima"/>
          <w:color w:val="000000" w:themeColor="text1"/>
          <w:sz w:val="22"/>
          <w:szCs w:val="22"/>
          <w:u w:val="single"/>
        </w:rPr>
        <w:t>Risco de Performance do Empreendimento Imobiliário</w:t>
      </w:r>
      <w:r w:rsidRPr="00F82BF9">
        <w:rPr>
          <w:rFonts w:ascii="Ebrima" w:hAnsi="Ebrima"/>
          <w:color w:val="000000" w:themeColor="text1"/>
          <w:sz w:val="22"/>
          <w:szCs w:val="22"/>
        </w:rPr>
        <w:t>: O Empreendimento Imobiliário encontra-se em fase de construção, sendo que, em caso de paralisação, interrupção ou não conclusão da obra, os locatários ou adquirentes da propriedade ou direito de uso das unidades autônomas do Empreendimento Imobiliário poderão interromper o pagamento dos Créditos Imobiliários ou requerer a rescisão dos contratos que os originam, o que pode impactar negativamente o recebimento dos Créditos Imobiliários e Créditos Cedidos Fiduciariamente e, consequentemente, o pagamento dos CRI</w:t>
      </w:r>
      <w:bookmarkEnd w:id="285"/>
      <w:r w:rsidR="00CA628F">
        <w:rPr>
          <w:rFonts w:ascii="Ebrima" w:hAnsi="Ebrima"/>
          <w:color w:val="000000" w:themeColor="text1"/>
          <w:sz w:val="22"/>
          <w:szCs w:val="22"/>
        </w:rPr>
        <w:t>.</w:t>
      </w:r>
    </w:p>
    <w:p w14:paraId="563FDC95" w14:textId="77777777" w:rsidR="00DF2433" w:rsidRDefault="00DF2433" w:rsidP="00AB18FF">
      <w:pPr>
        <w:pStyle w:val="PargrafodaLista"/>
        <w:rPr>
          <w:rFonts w:ascii="Ebrima" w:hAnsi="Ebrima"/>
          <w:color w:val="000000" w:themeColor="text1"/>
          <w:sz w:val="22"/>
          <w:szCs w:val="22"/>
        </w:rPr>
      </w:pPr>
    </w:p>
    <w:p w14:paraId="23C4F6E1" w14:textId="3D4A8A2F" w:rsidR="00DF2433" w:rsidRPr="002F66F4" w:rsidRDefault="006B3599"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03060F">
        <w:rPr>
          <w:rFonts w:ascii="Ebrima" w:hAnsi="Ebrima"/>
          <w:color w:val="0D0D0D" w:themeColor="text1" w:themeTint="F2"/>
          <w:sz w:val="22"/>
          <w:u w:val="single"/>
        </w:rPr>
        <w:t xml:space="preserve">Risco de Partes Relacionadas. </w:t>
      </w:r>
      <w:r w:rsidRPr="0003060F">
        <w:rPr>
          <w:rFonts w:ascii="Ebrima" w:hAnsi="Ebrima"/>
          <w:color w:val="0D0D0D" w:themeColor="text1" w:themeTint="F2"/>
          <w:sz w:val="22"/>
        </w:rPr>
        <w:t xml:space="preserve">A Emitente e o Fiador são partes relacionadas, na medida que integram o mesmo grupo econômico. O Fiador é </w:t>
      </w:r>
      <w:r w:rsidR="00934134">
        <w:rPr>
          <w:rFonts w:ascii="Ebrima" w:hAnsi="Ebrima"/>
          <w:color w:val="0D0D0D" w:themeColor="text1" w:themeTint="F2"/>
          <w:sz w:val="22"/>
        </w:rPr>
        <w:t>acionista</w:t>
      </w:r>
      <w:r w:rsidRPr="0003060F">
        <w:rPr>
          <w:rFonts w:ascii="Ebrima" w:hAnsi="Ebrima"/>
          <w:color w:val="0D0D0D" w:themeColor="text1" w:themeTint="F2"/>
          <w:sz w:val="22"/>
        </w:rPr>
        <w:t xml:space="preserve"> da Emitente</w:t>
      </w:r>
      <w:r w:rsidR="00FA6416">
        <w:rPr>
          <w:rFonts w:ascii="Ebrima" w:hAnsi="Ebrima"/>
          <w:color w:val="0D0D0D" w:themeColor="text1" w:themeTint="F2"/>
          <w:sz w:val="22"/>
        </w:rPr>
        <w:t xml:space="preserve"> e, </w:t>
      </w:r>
      <w:r w:rsidR="007656D7">
        <w:rPr>
          <w:rFonts w:ascii="Ebrima" w:hAnsi="Ebrima"/>
          <w:color w:val="0D0D0D" w:themeColor="text1" w:themeTint="F2"/>
          <w:sz w:val="22"/>
        </w:rPr>
        <w:t xml:space="preserve">até esta data, não </w:t>
      </w:r>
      <w:r w:rsidR="0001710C">
        <w:rPr>
          <w:rFonts w:ascii="Ebrima" w:hAnsi="Ebrima"/>
          <w:color w:val="0D0D0D" w:themeColor="text1" w:themeTint="F2"/>
          <w:sz w:val="22"/>
        </w:rPr>
        <w:t>possui outros ativos</w:t>
      </w:r>
      <w:r w:rsidRPr="0003060F">
        <w:rPr>
          <w:rFonts w:ascii="Ebrima" w:hAnsi="Ebrima"/>
          <w:color w:val="0D0D0D" w:themeColor="text1" w:themeTint="F2"/>
          <w:sz w:val="22"/>
        </w:rPr>
        <w:t>. Assim sendo, a situação econômico-financeira</w:t>
      </w:r>
      <w:r>
        <w:rPr>
          <w:rFonts w:ascii="Ebrima" w:hAnsi="Ebrima"/>
          <w:color w:val="0D0D0D" w:themeColor="text1" w:themeTint="F2"/>
          <w:sz w:val="22"/>
        </w:rPr>
        <w:t xml:space="preserve"> da Emitente e </w:t>
      </w:r>
      <w:r w:rsidRPr="0003060F">
        <w:rPr>
          <w:rFonts w:ascii="Ebrima" w:hAnsi="Ebrima"/>
          <w:color w:val="0D0D0D" w:themeColor="text1" w:themeTint="F2"/>
          <w:sz w:val="22"/>
        </w:rPr>
        <w:t>do Fiador est</w:t>
      </w:r>
      <w:r>
        <w:rPr>
          <w:rFonts w:ascii="Ebrima" w:hAnsi="Ebrima"/>
          <w:color w:val="0D0D0D" w:themeColor="text1" w:themeTint="F2"/>
          <w:sz w:val="22"/>
        </w:rPr>
        <w:t xml:space="preserve">ão intrinsecamente </w:t>
      </w:r>
      <w:r w:rsidRPr="0003060F">
        <w:rPr>
          <w:rFonts w:ascii="Ebrima" w:hAnsi="Ebrima"/>
          <w:color w:val="0D0D0D" w:themeColor="text1" w:themeTint="F2"/>
          <w:sz w:val="22"/>
        </w:rPr>
        <w:t>relacionada</w:t>
      </w:r>
      <w:r>
        <w:rPr>
          <w:rFonts w:ascii="Ebrima" w:hAnsi="Ebrima"/>
          <w:color w:val="0D0D0D" w:themeColor="text1" w:themeTint="F2"/>
          <w:sz w:val="22"/>
        </w:rPr>
        <w:t xml:space="preserve">s, de modo que um mesmo fator de </w:t>
      </w:r>
      <w:r w:rsidRPr="0003060F">
        <w:rPr>
          <w:rFonts w:ascii="Ebrima" w:hAnsi="Ebrima"/>
          <w:color w:val="0D0D0D" w:themeColor="text1" w:themeTint="F2"/>
          <w:sz w:val="22"/>
        </w:rPr>
        <w:t xml:space="preserve">risco que ocasione uma alteração econômico-financeira negativa </w:t>
      </w:r>
      <w:r>
        <w:rPr>
          <w:rFonts w:ascii="Ebrima" w:hAnsi="Ebrima"/>
          <w:color w:val="0D0D0D" w:themeColor="text1" w:themeTint="F2"/>
          <w:sz w:val="22"/>
        </w:rPr>
        <w:t xml:space="preserve">afete </w:t>
      </w:r>
      <w:r w:rsidR="00181512">
        <w:rPr>
          <w:rFonts w:ascii="Ebrima" w:hAnsi="Ebrima"/>
          <w:color w:val="0D0D0D" w:themeColor="text1" w:themeTint="F2"/>
          <w:sz w:val="22"/>
        </w:rPr>
        <w:t>a ambos</w:t>
      </w:r>
      <w:r>
        <w:rPr>
          <w:rFonts w:ascii="Ebrima" w:hAnsi="Ebrima"/>
          <w:color w:val="0D0D0D" w:themeColor="text1" w:themeTint="F2"/>
          <w:sz w:val="22"/>
        </w:rPr>
        <w:t xml:space="preserve"> </w:t>
      </w:r>
      <w:r w:rsidRPr="0003060F">
        <w:rPr>
          <w:rFonts w:ascii="Ebrima" w:hAnsi="Ebrima"/>
          <w:color w:val="0D0D0D" w:themeColor="text1" w:themeTint="F2"/>
          <w:sz w:val="22"/>
        </w:rPr>
        <w:t>concomita</w:t>
      </w:r>
      <w:r>
        <w:rPr>
          <w:rFonts w:ascii="Ebrima" w:hAnsi="Ebrima"/>
          <w:color w:val="0D0D0D" w:themeColor="text1" w:themeTint="F2"/>
          <w:sz w:val="22"/>
        </w:rPr>
        <w:t>nte</w:t>
      </w:r>
      <w:r w:rsidRPr="0003060F">
        <w:rPr>
          <w:rFonts w:ascii="Ebrima" w:hAnsi="Ebrima"/>
          <w:color w:val="0D0D0D" w:themeColor="text1" w:themeTint="F2"/>
          <w:sz w:val="22"/>
        </w:rPr>
        <w:t xml:space="preserve">mente, o que poderia prejudicar o pagamento dos </w:t>
      </w:r>
      <w:r w:rsidRPr="00320E07">
        <w:rPr>
          <w:rFonts w:ascii="Ebrima" w:hAnsi="Ebrima"/>
          <w:color w:val="000000" w:themeColor="text1"/>
          <w:sz w:val="22"/>
          <w:szCs w:val="22"/>
        </w:rPr>
        <w:t>Créditos Imobiliários</w:t>
      </w:r>
      <w:r w:rsidRPr="0003060F">
        <w:rPr>
          <w:rFonts w:ascii="Ebrima" w:hAnsi="Ebrima"/>
          <w:color w:val="0D0D0D" w:themeColor="text1" w:themeTint="F2"/>
          <w:sz w:val="22"/>
        </w:rPr>
        <w:t xml:space="preserve">, </w:t>
      </w:r>
      <w:r>
        <w:rPr>
          <w:rFonts w:ascii="Ebrima" w:hAnsi="Ebrima"/>
          <w:color w:val="0D0D0D" w:themeColor="text1" w:themeTint="F2"/>
          <w:sz w:val="22"/>
        </w:rPr>
        <w:t>a</w:t>
      </w:r>
      <w:r w:rsidRPr="0003060F">
        <w:rPr>
          <w:rFonts w:ascii="Ebrima" w:hAnsi="Ebrima"/>
          <w:color w:val="0D0D0D" w:themeColor="text1" w:themeTint="F2"/>
          <w:sz w:val="22"/>
        </w:rPr>
        <w:t xml:space="preserve"> eventual excussão das Garantias</w:t>
      </w:r>
      <w:r>
        <w:rPr>
          <w:rFonts w:ascii="Ebrima" w:hAnsi="Ebrima"/>
          <w:color w:val="0D0D0D" w:themeColor="text1" w:themeTint="F2"/>
          <w:sz w:val="22"/>
        </w:rPr>
        <w:t xml:space="preserve"> e</w:t>
      </w:r>
      <w:r w:rsidRPr="00320E07">
        <w:rPr>
          <w:rFonts w:ascii="Ebrima" w:hAnsi="Ebrima"/>
          <w:color w:val="000000" w:themeColor="text1"/>
          <w:sz w:val="22"/>
          <w:szCs w:val="22"/>
        </w:rPr>
        <w:t xml:space="preserve">, consequentemente, </w:t>
      </w:r>
      <w:r>
        <w:rPr>
          <w:rFonts w:ascii="Ebrima" w:hAnsi="Ebrima"/>
          <w:color w:val="000000" w:themeColor="text1"/>
          <w:sz w:val="22"/>
          <w:szCs w:val="22"/>
        </w:rPr>
        <w:t xml:space="preserve">o pagamento </w:t>
      </w:r>
      <w:r w:rsidRPr="00320E07">
        <w:rPr>
          <w:rFonts w:ascii="Ebrima" w:hAnsi="Ebrima"/>
          <w:color w:val="000000" w:themeColor="text1"/>
          <w:sz w:val="22"/>
          <w:szCs w:val="22"/>
        </w:rPr>
        <w:t>dos CRI</w:t>
      </w:r>
      <w:r>
        <w:rPr>
          <w:rFonts w:ascii="Ebrima" w:hAnsi="Ebrima"/>
          <w:color w:val="000000" w:themeColor="text1"/>
          <w:sz w:val="22"/>
          <w:szCs w:val="22"/>
        </w:rPr>
        <w:t>.</w:t>
      </w:r>
    </w:p>
    <w:p w14:paraId="0B0A128B" w14:textId="77777777" w:rsidR="00BF6B0F" w:rsidRPr="002F66F4" w:rsidRDefault="00BF6B0F" w:rsidP="00FC4DF7">
      <w:pPr>
        <w:spacing w:line="276" w:lineRule="auto"/>
        <w:ind w:left="709"/>
        <w:jc w:val="both"/>
        <w:rPr>
          <w:rFonts w:ascii="Ebrima" w:hAnsi="Ebrima"/>
          <w:color w:val="000000" w:themeColor="text1"/>
          <w:sz w:val="22"/>
          <w:szCs w:val="22"/>
        </w:rPr>
      </w:pPr>
    </w:p>
    <w:p w14:paraId="3D35DF07" w14:textId="6751CDD1" w:rsidR="003351F2" w:rsidRPr="002F66F4" w:rsidRDefault="00D87C7A"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C36045">
        <w:rPr>
          <w:rFonts w:ascii="Ebrima" w:hAnsi="Ebrima"/>
          <w:color w:val="000000" w:themeColor="text1"/>
          <w:sz w:val="22"/>
          <w:szCs w:val="22"/>
          <w:u w:val="single"/>
        </w:rPr>
        <w:t>Risc</w:t>
      </w:r>
      <w:r w:rsidRPr="004D7D66">
        <w:rPr>
          <w:rFonts w:ascii="Ebrima" w:hAnsi="Ebrima"/>
          <w:color w:val="000000" w:themeColor="text1"/>
          <w:sz w:val="22"/>
          <w:szCs w:val="22"/>
          <w:u w:val="single"/>
        </w:rPr>
        <w:t xml:space="preserve">os associados à compra, </w:t>
      </w:r>
      <w:r w:rsidRPr="00C36045">
        <w:rPr>
          <w:rFonts w:ascii="Ebrima" w:hAnsi="Ebrima" w:cstheme="minorHAnsi"/>
          <w:color w:val="000000" w:themeColor="text1"/>
          <w:sz w:val="22"/>
          <w:szCs w:val="22"/>
          <w:u w:val="single"/>
        </w:rPr>
        <w:t xml:space="preserve">incorporação, execução das obras </w:t>
      </w:r>
      <w:r w:rsidRPr="00C36045">
        <w:rPr>
          <w:rFonts w:ascii="Ebrima" w:hAnsi="Ebrima"/>
          <w:color w:val="000000" w:themeColor="text1"/>
          <w:sz w:val="22"/>
          <w:szCs w:val="22"/>
          <w:u w:val="single"/>
        </w:rPr>
        <w:t xml:space="preserve">e venda </w:t>
      </w:r>
      <w:r w:rsidRPr="004D7D66">
        <w:rPr>
          <w:rFonts w:ascii="Ebrima" w:hAnsi="Ebrima" w:cstheme="minorHAnsi"/>
          <w:color w:val="000000" w:themeColor="text1"/>
          <w:sz w:val="22"/>
          <w:szCs w:val="22"/>
          <w:u w:val="single"/>
        </w:rPr>
        <w:t>das unidades</w:t>
      </w:r>
      <w:r w:rsidR="00F9109C" w:rsidRPr="004D7D66">
        <w:rPr>
          <w:rFonts w:ascii="Ebrima" w:hAnsi="Ebrima" w:cstheme="minorHAnsi"/>
          <w:color w:val="000000" w:themeColor="text1"/>
          <w:sz w:val="22"/>
          <w:szCs w:val="22"/>
          <w:u w:val="single"/>
        </w:rPr>
        <w:t xml:space="preserve"> do Empreendimento Imobiliário</w:t>
      </w:r>
      <w:r w:rsidRPr="004D7D66">
        <w:rPr>
          <w:rFonts w:ascii="Ebrima" w:hAnsi="Ebrima" w:cstheme="minorHAnsi"/>
          <w:color w:val="000000" w:themeColor="text1"/>
          <w:sz w:val="22"/>
          <w:szCs w:val="22"/>
        </w:rPr>
        <w:t xml:space="preserve">: </w:t>
      </w:r>
      <w:r w:rsidR="003351F2" w:rsidRPr="00FC4DF7">
        <w:rPr>
          <w:rFonts w:ascii="Ebrima" w:eastAsiaTheme="minorHAnsi" w:hAnsi="Ebrima"/>
          <w:sz w:val="22"/>
        </w:rPr>
        <w:t xml:space="preserve">A Emitente </w:t>
      </w:r>
      <w:r w:rsidR="00934134">
        <w:rPr>
          <w:rFonts w:ascii="Ebrima" w:eastAsiaTheme="minorHAnsi" w:hAnsi="Ebrima"/>
          <w:sz w:val="22"/>
        </w:rPr>
        <w:t xml:space="preserve">e o Fiador </w:t>
      </w:r>
      <w:r w:rsidR="003351F2" w:rsidRPr="00FC4DF7">
        <w:rPr>
          <w:rFonts w:ascii="Ebrima" w:eastAsiaTheme="minorHAnsi" w:hAnsi="Ebrima"/>
          <w:sz w:val="22"/>
        </w:rPr>
        <w:t xml:space="preserve">se </w:t>
      </w:r>
      <w:r w:rsidR="003351F2" w:rsidRPr="0061174C">
        <w:rPr>
          <w:rFonts w:ascii="Ebrima" w:eastAsiaTheme="minorHAnsi" w:hAnsi="Ebrima"/>
          <w:sz w:val="22"/>
          <w:szCs w:val="22"/>
          <w:lang w:eastAsia="en-US"/>
        </w:rPr>
        <w:t>dedica</w:t>
      </w:r>
      <w:r w:rsidR="00934134">
        <w:rPr>
          <w:rFonts w:ascii="Ebrima" w:eastAsiaTheme="minorHAnsi" w:hAnsi="Ebrima"/>
          <w:sz w:val="22"/>
          <w:szCs w:val="22"/>
          <w:lang w:eastAsia="en-US"/>
        </w:rPr>
        <w:t>m</w:t>
      </w:r>
      <w:r w:rsidR="003351F2" w:rsidRPr="00FC4DF7">
        <w:rPr>
          <w:rFonts w:ascii="Ebrima" w:eastAsiaTheme="minorHAnsi" w:hAnsi="Ebrima"/>
          <w:sz w:val="22"/>
        </w:rPr>
        <w:t xml:space="preserve">, direta ou indiretamente, à compra de terrenos, incorporação, execução das obras e venda de unidades </w:t>
      </w:r>
      <w:r w:rsidR="00E10778">
        <w:rPr>
          <w:rFonts w:ascii="Ebrima" w:eastAsiaTheme="minorHAnsi" w:hAnsi="Ebrima"/>
          <w:sz w:val="22"/>
          <w:szCs w:val="22"/>
          <w:lang w:eastAsia="en-US"/>
        </w:rPr>
        <w:t>residenciais e hoteleiras</w:t>
      </w:r>
      <w:r w:rsidR="003351F2" w:rsidRPr="00801CE7">
        <w:rPr>
          <w:rFonts w:ascii="Ebrima" w:eastAsiaTheme="minorHAnsi" w:hAnsi="Ebrima"/>
          <w:sz w:val="22"/>
          <w:szCs w:val="22"/>
          <w:lang w:eastAsia="en-US"/>
        </w:rPr>
        <w:t xml:space="preserve"> como as</w:t>
      </w:r>
      <w:r w:rsidR="003351F2" w:rsidRPr="00FC4DF7">
        <w:rPr>
          <w:rFonts w:ascii="Ebrima" w:eastAsiaTheme="minorHAnsi" w:hAnsi="Ebrima"/>
          <w:sz w:val="22"/>
        </w:rPr>
        <w:t xml:space="preserve"> que integrarão o Empreendimento Imobiliário, e pretendem continuar desenvolvendo tais atividades. Existem</w:t>
      </w:r>
      <w:r w:rsidR="003351F2" w:rsidRPr="00FC4DF7">
        <w:rPr>
          <w:rFonts w:ascii="Ebrima" w:eastAsiaTheme="minorHAnsi" w:hAnsi="Ebrima"/>
          <w:sz w:val="22"/>
          <w:szCs w:val="22"/>
        </w:rPr>
        <w:t xml:space="preserve">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F7C8F" w:rsidRPr="00FC4DF7">
        <w:rPr>
          <w:rFonts w:ascii="Ebrima" w:eastAsiaTheme="minorHAnsi" w:hAnsi="Ebrima"/>
          <w:sz w:val="22"/>
          <w:szCs w:val="22"/>
        </w:rPr>
        <w:t>Emitente</w:t>
      </w:r>
      <w:r w:rsidR="003351F2" w:rsidRPr="00FC4DF7">
        <w:rPr>
          <w:rFonts w:ascii="Ebrima" w:eastAsiaTheme="minorHAnsi" w:hAnsi="Ebrima"/>
          <w:sz w:val="22"/>
        </w:rPr>
        <w:t xml:space="preserve"> </w:t>
      </w:r>
      <w:r w:rsidR="0067146B">
        <w:rPr>
          <w:rFonts w:ascii="Ebrima" w:eastAsiaTheme="minorHAnsi" w:hAnsi="Ebrima"/>
          <w:sz w:val="22"/>
        </w:rPr>
        <w:t xml:space="preserve">e do Fiador </w:t>
      </w:r>
      <w:r w:rsidR="003351F2" w:rsidRPr="00FC4DF7">
        <w:rPr>
          <w:rFonts w:ascii="Ebrima" w:eastAsiaTheme="minorHAnsi" w:hAnsi="Ebrima"/>
          <w:sz w:val="22"/>
          <w:szCs w:val="22"/>
        </w:rPr>
        <w:t>podem ser especificamente afetadas pelos seguintes riscos:</w:t>
      </w:r>
    </w:p>
    <w:p w14:paraId="72FF7EEA" w14:textId="755151F4" w:rsidR="00D87C7A" w:rsidRPr="002F66F4" w:rsidRDefault="00D87C7A" w:rsidP="00EB32F9">
      <w:pPr>
        <w:spacing w:line="276" w:lineRule="auto"/>
        <w:ind w:left="1417"/>
        <w:jc w:val="both"/>
        <w:rPr>
          <w:rFonts w:ascii="Ebrima" w:hAnsi="Ebrima"/>
          <w:color w:val="000000" w:themeColor="text1"/>
          <w:sz w:val="22"/>
          <w:szCs w:val="22"/>
        </w:rPr>
      </w:pPr>
    </w:p>
    <w:p w14:paraId="4EB4D2DD" w14:textId="1DE7D69B"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conjuntura econômica do Brasil pode prejudicar o crescimento do setor imobiliário como um todo, particularmente no segmento em que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 o Fiador</w:t>
      </w:r>
      <w:r w:rsidRPr="002F66F4">
        <w:rPr>
          <w:rFonts w:ascii="Ebrima" w:hAnsi="Ebrima" w:cs="Tahoma"/>
          <w:color w:val="000000" w:themeColor="text1"/>
          <w:sz w:val="22"/>
          <w:szCs w:val="22"/>
        </w:rPr>
        <w:t xml:space="preserve"> atua</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5946D958" w:rsidR="00D87C7A" w:rsidRPr="002F66F4" w:rsidRDefault="00D87C7A" w:rsidP="00021F7A">
      <w:pPr>
        <w:spacing w:line="276" w:lineRule="auto"/>
        <w:ind w:left="1417"/>
        <w:jc w:val="both"/>
        <w:rPr>
          <w:rFonts w:ascii="Ebrima" w:hAnsi="Ebrima"/>
          <w:color w:val="000000" w:themeColor="text1"/>
          <w:sz w:val="22"/>
          <w:szCs w:val="22"/>
        </w:rPr>
      </w:pPr>
    </w:p>
    <w:p w14:paraId="480D467C" w14:textId="26D30A10"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lastRenderedPageBreak/>
        <w:t xml:space="preserve">A Emitente </w:t>
      </w:r>
      <w:r w:rsidR="0067146B">
        <w:rPr>
          <w:rFonts w:ascii="Ebrima" w:hAnsi="Ebrima" w:cs="Tahoma"/>
          <w:color w:val="000000" w:themeColor="text1"/>
          <w:sz w:val="22"/>
          <w:szCs w:val="22"/>
        </w:rPr>
        <w:t xml:space="preserve">e o Fiador </w:t>
      </w:r>
      <w:r w:rsidRPr="002F66F4">
        <w:rPr>
          <w:rFonts w:ascii="Ebrima" w:hAnsi="Ebrima" w:cs="Tahoma"/>
          <w:color w:val="000000" w:themeColor="text1"/>
          <w:sz w:val="22"/>
          <w:szCs w:val="22"/>
        </w:rPr>
        <w:t>pode</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67146B" w:rsidRPr="002F66F4">
        <w:rPr>
          <w:rFonts w:ascii="Ebrima" w:hAnsi="Ebrima" w:cs="Tahoma"/>
          <w:color w:val="000000" w:themeColor="text1"/>
          <w:sz w:val="22"/>
          <w:szCs w:val="22"/>
        </w:rPr>
        <w:t>impedid</w:t>
      </w:r>
      <w:r w:rsidR="0067146B">
        <w:rPr>
          <w:rFonts w:ascii="Ebrima" w:hAnsi="Ebrima" w:cs="Tahoma"/>
          <w:color w:val="000000" w:themeColor="text1"/>
          <w:sz w:val="22"/>
          <w:szCs w:val="22"/>
        </w:rPr>
        <w:t>os</w:t>
      </w:r>
      <w:r w:rsidR="0067146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 futuro, em decorrência de nova regulamentação ou de condições de mercado, de </w:t>
      </w:r>
      <w:r w:rsidRPr="002F66F4">
        <w:rPr>
          <w:rFonts w:ascii="Ebrima" w:hAnsi="Ebrima" w:cs="Tahoma"/>
          <w:color w:val="000000" w:themeColor="text1"/>
          <w:sz w:val="22"/>
          <w:szCs w:val="22"/>
        </w:rPr>
        <w:t>corrigir</w:t>
      </w:r>
      <w:r w:rsidRPr="002F66F4">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2F66F4">
        <w:rPr>
          <w:rFonts w:ascii="Ebrima" w:hAnsi="Ebrima" w:cstheme="minorHAnsi"/>
          <w:color w:val="000000" w:themeColor="text1"/>
          <w:sz w:val="22"/>
          <w:szCs w:val="22"/>
        </w:rPr>
        <w:t>o Empreendimento Imobiliário</w:t>
      </w:r>
      <w:r w:rsidRPr="002F66F4">
        <w:rPr>
          <w:rFonts w:ascii="Ebrima" w:hAnsi="Ebrima"/>
          <w:color w:val="000000" w:themeColor="text1"/>
          <w:sz w:val="22"/>
          <w:szCs w:val="22"/>
        </w:rPr>
        <w:t>, financeira ou economicamente inviável;</w:t>
      </w:r>
    </w:p>
    <w:p w14:paraId="4055DDC9" w14:textId="536122D7" w:rsidR="00D87C7A" w:rsidRPr="002F66F4" w:rsidRDefault="00D87C7A" w:rsidP="00021F7A">
      <w:pPr>
        <w:spacing w:line="276" w:lineRule="auto"/>
        <w:ind w:left="1417"/>
        <w:jc w:val="both"/>
        <w:rPr>
          <w:rFonts w:ascii="Ebrima" w:hAnsi="Ebrima"/>
          <w:color w:val="000000" w:themeColor="text1"/>
          <w:sz w:val="22"/>
          <w:szCs w:val="22"/>
        </w:rPr>
      </w:pPr>
    </w:p>
    <w:p w14:paraId="392A4096" w14:textId="451767DC"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e/ou o Fiador</w:t>
      </w:r>
      <w:r w:rsidRPr="002F66F4">
        <w:rPr>
          <w:rFonts w:ascii="Ebrima" w:hAnsi="Ebrima"/>
          <w:color w:val="000000" w:themeColor="text1"/>
          <w:sz w:val="22"/>
          <w:szCs w:val="22"/>
        </w:rPr>
        <w:t>;</w:t>
      </w:r>
    </w:p>
    <w:p w14:paraId="1F73D0B3" w14:textId="77777777" w:rsidR="00764DF6" w:rsidRPr="002F66F4" w:rsidRDefault="00764DF6" w:rsidP="00764DF6">
      <w:pPr>
        <w:spacing w:line="300" w:lineRule="exact"/>
        <w:ind w:left="1418" w:hanging="851"/>
        <w:jc w:val="both"/>
        <w:rPr>
          <w:rFonts w:ascii="Ebrima" w:hAnsi="Ebrima" w:cstheme="minorHAnsi"/>
          <w:sz w:val="22"/>
          <w:szCs w:val="22"/>
        </w:rPr>
      </w:pPr>
    </w:p>
    <w:p w14:paraId="391A17C7" w14:textId="03C0C4C8" w:rsidR="00764DF6" w:rsidRPr="002F66F4" w:rsidRDefault="00764DF6" w:rsidP="00764DF6">
      <w:pPr>
        <w:numPr>
          <w:ilvl w:val="0"/>
          <w:numId w:val="34"/>
        </w:numPr>
        <w:spacing w:line="276" w:lineRule="auto"/>
        <w:ind w:left="1417" w:firstLine="0"/>
        <w:jc w:val="both"/>
        <w:rPr>
          <w:rFonts w:ascii="Ebrima" w:hAnsi="Ebrima" w:cstheme="minorHAnsi"/>
          <w:sz w:val="22"/>
          <w:szCs w:val="22"/>
        </w:rPr>
      </w:pPr>
      <w:r w:rsidRPr="002F66F4">
        <w:rPr>
          <w:rFonts w:ascii="Ebrima" w:hAnsi="Ebrima" w:cstheme="minorHAnsi"/>
          <w:sz w:val="22"/>
          <w:szCs w:val="22"/>
        </w:rPr>
        <w:t xml:space="preserve">O grau de interesse dos </w:t>
      </w:r>
      <w:r w:rsidRPr="002F66F4">
        <w:rPr>
          <w:rFonts w:ascii="Ebrima" w:hAnsi="Ebrima"/>
          <w:color w:val="000000" w:themeColor="text1"/>
          <w:sz w:val="22"/>
          <w:szCs w:val="22"/>
        </w:rPr>
        <w:t>compradores</w:t>
      </w:r>
      <w:r w:rsidRPr="002F66F4">
        <w:rPr>
          <w:rFonts w:ascii="Ebrima" w:hAnsi="Ebrima" w:cstheme="minorHAnsi"/>
          <w:sz w:val="22"/>
          <w:szCs w:val="22"/>
        </w:rPr>
        <w:t xml:space="preserve"> por um novo projeto lançado ou o preço de venda por </w:t>
      </w:r>
      <w:r w:rsidR="00DD4E51" w:rsidRPr="002F66F4">
        <w:rPr>
          <w:rFonts w:ascii="Ebrima" w:hAnsi="Ebrima" w:cstheme="minorHAnsi"/>
          <w:sz w:val="22"/>
          <w:szCs w:val="22"/>
        </w:rPr>
        <w:t>u</w:t>
      </w:r>
      <w:r w:rsidRPr="002F66F4">
        <w:rPr>
          <w:rFonts w:ascii="Ebrima" w:hAnsi="Ebrima" w:cstheme="minorHAnsi"/>
          <w:sz w:val="22"/>
          <w:szCs w:val="22"/>
        </w:rPr>
        <w:t xml:space="preserve">nidade pode ficar significativamente abaixo do esperado, fazendo com que o projeto se torne menos lucrativo e/ou o valor total de todas as </w:t>
      </w:r>
      <w:r w:rsidR="00DD4E51" w:rsidRPr="002F66F4">
        <w:rPr>
          <w:rFonts w:ascii="Ebrima" w:hAnsi="Ebrima" w:cstheme="minorHAnsi"/>
          <w:sz w:val="22"/>
          <w:szCs w:val="22"/>
        </w:rPr>
        <w:t>u</w:t>
      </w:r>
      <w:r w:rsidRPr="002F66F4">
        <w:rPr>
          <w:rFonts w:ascii="Ebrima" w:hAnsi="Ebrima" w:cstheme="minorHAnsi"/>
          <w:sz w:val="22"/>
          <w:szCs w:val="22"/>
        </w:rPr>
        <w:t xml:space="preserve">nidades </w:t>
      </w:r>
      <w:r w:rsidR="00DD4E51" w:rsidRPr="002F66F4">
        <w:rPr>
          <w:rFonts w:ascii="Ebrima" w:hAnsi="Ebrima" w:cstheme="minorHAnsi"/>
          <w:sz w:val="22"/>
          <w:szCs w:val="22"/>
        </w:rPr>
        <w:t xml:space="preserve">do Empreendimento Imobiliário </w:t>
      </w:r>
      <w:r w:rsidRPr="002F66F4">
        <w:rPr>
          <w:rFonts w:ascii="Ebrima" w:hAnsi="Ebrima" w:cstheme="minorHAnsi"/>
          <w:sz w:val="22"/>
          <w:szCs w:val="22"/>
        </w:rPr>
        <w:t>a serem vendid</w:t>
      </w:r>
      <w:r w:rsidR="00DD4E51" w:rsidRPr="002F66F4">
        <w:rPr>
          <w:rFonts w:ascii="Ebrima" w:hAnsi="Ebrima" w:cstheme="minorHAnsi"/>
          <w:sz w:val="22"/>
          <w:szCs w:val="22"/>
        </w:rPr>
        <w:t>a</w:t>
      </w:r>
      <w:r w:rsidRPr="002F66F4">
        <w:rPr>
          <w:rFonts w:ascii="Ebrima" w:hAnsi="Ebrima" w:cstheme="minorHAnsi"/>
          <w:sz w:val="22"/>
          <w:szCs w:val="22"/>
        </w:rPr>
        <w:t>s torne-se significativamente diferente do esperado;</w:t>
      </w:r>
    </w:p>
    <w:p w14:paraId="24FC88CB" w14:textId="77777777" w:rsidR="00D87C7A" w:rsidRPr="002F66F4" w:rsidRDefault="00D87C7A" w:rsidP="00021F7A">
      <w:pPr>
        <w:spacing w:line="276" w:lineRule="auto"/>
        <w:ind w:left="1417"/>
        <w:jc w:val="both"/>
        <w:rPr>
          <w:rFonts w:ascii="Ebrima" w:hAnsi="Ebrima"/>
          <w:color w:val="000000" w:themeColor="text1"/>
          <w:sz w:val="22"/>
          <w:szCs w:val="22"/>
        </w:rPr>
      </w:pPr>
    </w:p>
    <w:p w14:paraId="0718A679" w14:textId="5E1DFABC" w:rsidR="00D87C7A" w:rsidRPr="002F66F4" w:rsidRDefault="00D87C7A" w:rsidP="00FC4DF7">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AE4AC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AE4ACB" w:rsidRPr="002F66F4">
        <w:rPr>
          <w:rFonts w:ascii="Ebrima" w:hAnsi="Ebrima" w:cs="Tahoma"/>
          <w:color w:val="000000" w:themeColor="text1"/>
          <w:sz w:val="22"/>
          <w:szCs w:val="22"/>
        </w:rPr>
        <w:t>afetad</w:t>
      </w:r>
      <w:r w:rsidR="00AE4ACB">
        <w:rPr>
          <w:rFonts w:ascii="Ebrima" w:hAnsi="Ebrima" w:cs="Tahoma"/>
          <w:color w:val="000000" w:themeColor="text1"/>
          <w:sz w:val="22"/>
          <w:szCs w:val="22"/>
        </w:rPr>
        <w:t>os</w:t>
      </w:r>
      <w:r w:rsidR="00AE4AC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pelas condições do mercado imobiliário local ou regional, tais como o excesso de oferta de empreendimentos similares </w:t>
      </w:r>
      <w:r w:rsidRPr="002F66F4">
        <w:rPr>
          <w:rFonts w:ascii="Ebrima" w:hAnsi="Ebrima" w:cstheme="minorHAnsi"/>
          <w:color w:val="000000" w:themeColor="text1"/>
          <w:sz w:val="22"/>
          <w:szCs w:val="22"/>
        </w:rPr>
        <w:t xml:space="preserve">ao Empreendimento Imobiliário </w:t>
      </w:r>
      <w:r w:rsidRPr="002F66F4">
        <w:rPr>
          <w:rFonts w:ascii="Ebrima" w:hAnsi="Ebrima"/>
          <w:color w:val="000000" w:themeColor="text1"/>
          <w:sz w:val="22"/>
          <w:szCs w:val="22"/>
        </w:rPr>
        <w:t xml:space="preserve">nas regiões onde </w:t>
      </w:r>
      <w:r w:rsidRPr="002F66F4">
        <w:rPr>
          <w:rFonts w:ascii="Ebrima" w:hAnsi="Ebrima" w:cs="Tahoma"/>
          <w:color w:val="000000" w:themeColor="text1"/>
          <w:sz w:val="22"/>
          <w:szCs w:val="22"/>
        </w:rPr>
        <w:t>atuam</w:t>
      </w:r>
      <w:r w:rsidRPr="002F66F4">
        <w:rPr>
          <w:rFonts w:ascii="Ebrima" w:hAnsi="Ebrima"/>
          <w:color w:val="000000" w:themeColor="text1"/>
          <w:sz w:val="22"/>
          <w:szCs w:val="22"/>
        </w:rPr>
        <w:t xml:space="preserve"> ou </w:t>
      </w:r>
      <w:r w:rsidRPr="002F66F4">
        <w:rPr>
          <w:rFonts w:ascii="Ebrima" w:hAnsi="Ebrima" w:cs="Tahoma"/>
          <w:color w:val="000000" w:themeColor="text1"/>
          <w:sz w:val="22"/>
          <w:szCs w:val="22"/>
        </w:rPr>
        <w:t>podem</w:t>
      </w:r>
      <w:r w:rsidRPr="002F66F4">
        <w:rPr>
          <w:rFonts w:ascii="Ebrima" w:hAnsi="Ebrima"/>
          <w:color w:val="000000" w:themeColor="text1"/>
          <w:sz w:val="22"/>
          <w:szCs w:val="22"/>
        </w:rPr>
        <w:t xml:space="preserve"> atuar no futuro;</w:t>
      </w:r>
    </w:p>
    <w:p w14:paraId="57B71173" w14:textId="77777777" w:rsidR="00D87C7A" w:rsidRPr="002F66F4" w:rsidRDefault="00D87C7A" w:rsidP="00FC4DF7">
      <w:pPr>
        <w:spacing w:line="276" w:lineRule="auto"/>
        <w:ind w:left="1418"/>
        <w:jc w:val="both"/>
        <w:rPr>
          <w:rFonts w:ascii="Ebrima" w:hAnsi="Ebrima"/>
          <w:color w:val="000000" w:themeColor="text1"/>
          <w:sz w:val="22"/>
          <w:szCs w:val="22"/>
        </w:rPr>
      </w:pPr>
    </w:p>
    <w:p w14:paraId="25254A09" w14:textId="03F394A7" w:rsidR="00D87C7A" w:rsidRPr="002F66F4" w:rsidRDefault="00D87C7A" w:rsidP="00FC4DF7">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A Emitente</w:t>
      </w:r>
      <w:r w:rsidR="001F6A2B" w:rsidRPr="002F66F4">
        <w:rPr>
          <w:rFonts w:ascii="Ebrima" w:hAnsi="Ebrima" w:cs="Tahoma"/>
          <w:color w:val="000000" w:themeColor="text1"/>
          <w:sz w:val="22"/>
          <w:szCs w:val="22"/>
        </w:rPr>
        <w:t xml:space="preserve"> </w:t>
      </w:r>
      <w:r w:rsidR="00AE4ACB">
        <w:rPr>
          <w:rFonts w:ascii="Ebrima" w:hAnsi="Ebrima" w:cs="Tahoma"/>
          <w:color w:val="000000" w:themeColor="text1"/>
          <w:sz w:val="22"/>
          <w:szCs w:val="22"/>
        </w:rPr>
        <w:t xml:space="preserve">e/ou o </w:t>
      </w:r>
      <w:r w:rsidR="00181512">
        <w:rPr>
          <w:rFonts w:ascii="Ebrima" w:hAnsi="Ebrima" w:cs="Tahoma"/>
          <w:color w:val="000000" w:themeColor="text1"/>
          <w:sz w:val="22"/>
          <w:szCs w:val="22"/>
        </w:rPr>
        <w:t xml:space="preserve">Fiador </w:t>
      </w:r>
      <w:r w:rsidRPr="002F66F4">
        <w:rPr>
          <w:rFonts w:ascii="Ebrima" w:hAnsi="Ebrima" w:cs="Tahoma"/>
          <w:color w:val="000000" w:themeColor="text1"/>
          <w:sz w:val="22"/>
          <w:szCs w:val="22"/>
        </w:rPr>
        <w:t>corre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o risco de compradores </w:t>
      </w:r>
      <w:r w:rsidR="00785FC6">
        <w:rPr>
          <w:rFonts w:ascii="Ebrima" w:hAnsi="Ebrima"/>
          <w:color w:val="000000" w:themeColor="text1"/>
          <w:sz w:val="22"/>
          <w:szCs w:val="22"/>
        </w:rPr>
        <w:t xml:space="preserve">ou locatários </w:t>
      </w:r>
      <w:r w:rsidRPr="002F66F4">
        <w:rPr>
          <w:rFonts w:ascii="Ebrima" w:hAnsi="Ebrima"/>
          <w:color w:val="000000" w:themeColor="text1"/>
          <w:sz w:val="22"/>
          <w:szCs w:val="22"/>
        </w:rPr>
        <w:t xml:space="preserve">terem uma percepção negativa quanto à segurança, conveniência e atratividade do seu </w:t>
      </w:r>
      <w:r w:rsidRPr="002F66F4">
        <w:rPr>
          <w:rFonts w:ascii="Ebrima" w:hAnsi="Ebrima" w:cs="Tahoma"/>
          <w:color w:val="000000" w:themeColor="text1"/>
          <w:sz w:val="22"/>
          <w:szCs w:val="22"/>
        </w:rPr>
        <w:t>Empreendimento</w:t>
      </w:r>
      <w:r w:rsidRPr="002F66F4">
        <w:rPr>
          <w:rFonts w:ascii="Ebrima" w:hAnsi="Ebrima"/>
          <w:color w:val="000000" w:themeColor="text1"/>
          <w:sz w:val="22"/>
          <w:szCs w:val="22"/>
        </w:rPr>
        <w:t xml:space="preserve"> Imobiliário e da área onde est</w:t>
      </w:r>
      <w:r w:rsidR="00377227" w:rsidRPr="002F66F4">
        <w:rPr>
          <w:rFonts w:ascii="Ebrima" w:hAnsi="Ebrima"/>
          <w:color w:val="000000" w:themeColor="text1"/>
          <w:sz w:val="22"/>
          <w:szCs w:val="22"/>
        </w:rPr>
        <w:t xml:space="preserve">ará </w:t>
      </w:r>
      <w:r w:rsidRPr="002F66F4">
        <w:rPr>
          <w:rFonts w:ascii="Ebrima" w:hAnsi="Ebrima"/>
          <w:color w:val="000000" w:themeColor="text1"/>
          <w:sz w:val="22"/>
          <w:szCs w:val="22"/>
        </w:rPr>
        <w:t>localizado;</w:t>
      </w:r>
    </w:p>
    <w:p w14:paraId="22960C45" w14:textId="62D52723" w:rsidR="00D87C7A" w:rsidRPr="002F66F4" w:rsidRDefault="00D87C7A" w:rsidP="00FC4DF7">
      <w:pPr>
        <w:spacing w:line="276" w:lineRule="auto"/>
        <w:jc w:val="both"/>
        <w:rPr>
          <w:rFonts w:ascii="Ebrima" w:hAnsi="Ebrima"/>
          <w:color w:val="000000" w:themeColor="text1"/>
          <w:sz w:val="22"/>
          <w:szCs w:val="22"/>
        </w:rPr>
      </w:pPr>
    </w:p>
    <w:p w14:paraId="7161741A" w14:textId="61497613"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As margens de lucros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e/ou do Fiador</w:t>
      </w:r>
      <w:r w:rsidR="001F6A2B" w:rsidRPr="002F66F4">
        <w:rPr>
          <w:rFonts w:ascii="Ebrima" w:hAnsi="Ebrima" w:cs="Tahoma"/>
          <w:color w:val="000000" w:themeColor="text1"/>
          <w:sz w:val="22"/>
          <w:szCs w:val="22"/>
        </w:rPr>
        <w:t xml:space="preserve"> </w:t>
      </w:r>
      <w:r w:rsidRPr="00320E07">
        <w:rPr>
          <w:rFonts w:ascii="Ebrima" w:hAnsi="Ebrima"/>
          <w:color w:val="000000" w:themeColor="text1"/>
          <w:sz w:val="22"/>
          <w:szCs w:val="22"/>
        </w:rPr>
        <w:t>podem</w:t>
      </w:r>
      <w:r w:rsidRPr="002F66F4">
        <w:rPr>
          <w:rFonts w:ascii="Ebrima" w:hAnsi="Ebrima"/>
          <w:color w:val="000000" w:themeColor="text1"/>
          <w:sz w:val="22"/>
          <w:szCs w:val="22"/>
        </w:rPr>
        <w:t xml:space="preserve"> ser </w:t>
      </w:r>
      <w:r w:rsidRPr="00320E07">
        <w:rPr>
          <w:rFonts w:ascii="Ebrima" w:hAnsi="Ebrima"/>
          <w:color w:val="000000" w:themeColor="text1"/>
          <w:sz w:val="22"/>
          <w:szCs w:val="22"/>
        </w:rPr>
        <w:t>afetadas</w:t>
      </w:r>
      <w:r w:rsidRPr="002F66F4">
        <w:rPr>
          <w:rFonts w:ascii="Ebrima" w:hAnsi="Ebrima"/>
          <w:color w:val="000000" w:themeColor="text1"/>
          <w:sz w:val="22"/>
          <w:szCs w:val="22"/>
        </w:rPr>
        <w:t xml:space="preserve"> em função de aumento nos seus custos operacionais, incluindo investimentos, prêmios de seguro, tributos incidentes sobre imóveis ou atividades imobiliárias, mudança no regime tributário aplicável à construção civil e tarifas públicas;</w:t>
      </w:r>
    </w:p>
    <w:p w14:paraId="2D3742F1" w14:textId="77777777" w:rsidR="00DD4E51" w:rsidRPr="002F66F4" w:rsidRDefault="00DD4E51" w:rsidP="00FC4DF7">
      <w:pPr>
        <w:pStyle w:val="PargrafodaLista"/>
        <w:rPr>
          <w:rFonts w:ascii="Ebrima" w:hAnsi="Ebrima"/>
          <w:color w:val="000000" w:themeColor="text1"/>
          <w:sz w:val="22"/>
          <w:szCs w:val="22"/>
        </w:rPr>
      </w:pPr>
    </w:p>
    <w:p w14:paraId="21C8BE3F" w14:textId="4BB64BD3" w:rsidR="00DD4E51" w:rsidRPr="002F66F4" w:rsidRDefault="00DD4E51"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heme="minorHAnsi"/>
          <w:sz w:val="22"/>
          <w:szCs w:val="22"/>
        </w:rPr>
        <w:t xml:space="preserve">A venda das unidades do Empreendimento Imobiliário pode não ser concluída dentro do cronograma planejado; </w:t>
      </w:r>
    </w:p>
    <w:p w14:paraId="42AFFCC3" w14:textId="79CCBC1D" w:rsidR="00D87C7A" w:rsidRPr="002F66F4" w:rsidRDefault="00D87C7A" w:rsidP="00021F7A">
      <w:pPr>
        <w:spacing w:line="276" w:lineRule="auto"/>
        <w:ind w:left="1417"/>
        <w:jc w:val="both"/>
        <w:rPr>
          <w:rFonts w:ascii="Ebrima" w:hAnsi="Ebrima"/>
          <w:color w:val="000000" w:themeColor="text1"/>
          <w:sz w:val="22"/>
          <w:szCs w:val="22"/>
        </w:rPr>
      </w:pPr>
    </w:p>
    <w:p w14:paraId="74808D4B" w14:textId="57A68DF6"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E104F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E104F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E104FB" w:rsidRPr="002F66F4">
        <w:rPr>
          <w:rFonts w:ascii="Ebrima" w:hAnsi="Ebrima" w:cs="Tahoma"/>
          <w:color w:val="000000" w:themeColor="text1"/>
          <w:sz w:val="22"/>
          <w:szCs w:val="22"/>
        </w:rPr>
        <w:t>afetad</w:t>
      </w:r>
      <w:r w:rsidR="00E104FB">
        <w:rPr>
          <w:rFonts w:ascii="Ebrima" w:hAnsi="Ebrima" w:cs="Tahoma"/>
          <w:color w:val="000000" w:themeColor="text1"/>
          <w:sz w:val="22"/>
          <w:szCs w:val="22"/>
        </w:rPr>
        <w:t>os</w:t>
      </w:r>
      <w:r w:rsidR="00E104FB" w:rsidRPr="002F66F4">
        <w:rPr>
          <w:rFonts w:ascii="Ebrima" w:hAnsi="Ebrima"/>
          <w:color w:val="000000" w:themeColor="text1"/>
          <w:sz w:val="22"/>
          <w:szCs w:val="22"/>
        </w:rPr>
        <w:t xml:space="preserve"> </w:t>
      </w:r>
      <w:r w:rsidRPr="002F66F4">
        <w:rPr>
          <w:rFonts w:ascii="Ebrima" w:hAnsi="Ebrima"/>
          <w:color w:val="000000" w:themeColor="text1"/>
          <w:sz w:val="22"/>
          <w:szCs w:val="22"/>
        </w:rPr>
        <w:t>pela interrupção de fornecimento de materiais de construção e equipamentos; e/ou</w:t>
      </w:r>
    </w:p>
    <w:p w14:paraId="02B968E4" w14:textId="16CADBEF" w:rsidR="00D87C7A" w:rsidRPr="002F66F4" w:rsidRDefault="00D87C7A" w:rsidP="00D5613A">
      <w:pPr>
        <w:spacing w:line="276" w:lineRule="auto"/>
        <w:ind w:left="1417"/>
        <w:jc w:val="both"/>
        <w:rPr>
          <w:rFonts w:ascii="Ebrima" w:hAnsi="Ebrima"/>
          <w:color w:val="000000" w:themeColor="text1"/>
          <w:sz w:val="22"/>
          <w:szCs w:val="22"/>
        </w:rPr>
      </w:pPr>
    </w:p>
    <w:p w14:paraId="1DF9A302" w14:textId="2CD782F2" w:rsidR="00D87C7A" w:rsidRPr="002F66F4" w:rsidRDefault="00D87C7A" w:rsidP="00021F7A">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quaisquer dos riscos acima pode causar um efeito adverso relevante sobre as atividades, </w:t>
      </w:r>
      <w:r w:rsidR="001F6A2B" w:rsidRPr="002F66F4">
        <w:rPr>
          <w:rFonts w:ascii="Ebrima" w:hAnsi="Ebrima"/>
          <w:color w:val="000000" w:themeColor="text1"/>
          <w:sz w:val="22"/>
          <w:szCs w:val="22"/>
        </w:rPr>
        <w:t xml:space="preserve">resultados operacionais e </w:t>
      </w:r>
      <w:r w:rsidRPr="002F66F4">
        <w:rPr>
          <w:rFonts w:ascii="Ebrima" w:hAnsi="Ebrima"/>
          <w:color w:val="000000" w:themeColor="text1"/>
          <w:sz w:val="22"/>
          <w:szCs w:val="22"/>
        </w:rPr>
        <w:t xml:space="preserve">condição financeira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w:t>
      </w:r>
      <w:r w:rsidR="00E104FB">
        <w:rPr>
          <w:rFonts w:ascii="Ebrima" w:hAnsi="Ebrima"/>
          <w:color w:val="000000" w:themeColor="text1"/>
          <w:sz w:val="22"/>
          <w:szCs w:val="22"/>
        </w:rPr>
        <w:t>e/ou do Fiado</w:t>
      </w:r>
      <w:r w:rsidR="00C971DA">
        <w:rPr>
          <w:rFonts w:ascii="Ebrima" w:hAnsi="Ebrima"/>
          <w:color w:val="000000" w:themeColor="text1"/>
          <w:sz w:val="22"/>
          <w:szCs w:val="22"/>
        </w:rPr>
        <w:t>r</w:t>
      </w:r>
      <w:r w:rsidRPr="002F66F4">
        <w:rPr>
          <w:rFonts w:ascii="Ebrima" w:hAnsi="Ebrima"/>
          <w:color w:val="000000" w:themeColor="text1"/>
          <w:sz w:val="22"/>
          <w:szCs w:val="22"/>
        </w:rPr>
        <w:t>.</w:t>
      </w:r>
    </w:p>
    <w:p w14:paraId="0CEF55B4" w14:textId="0F0FDD4D" w:rsidR="00D87C7A" w:rsidRPr="002F66F4" w:rsidRDefault="00D87C7A" w:rsidP="00F8473D">
      <w:pPr>
        <w:spacing w:line="276" w:lineRule="auto"/>
        <w:ind w:left="1417"/>
        <w:jc w:val="both"/>
        <w:rPr>
          <w:rFonts w:ascii="Ebrima" w:hAnsi="Ebrima"/>
          <w:color w:val="000000" w:themeColor="text1"/>
          <w:sz w:val="22"/>
          <w:szCs w:val="22"/>
          <w:u w:val="single"/>
        </w:rPr>
      </w:pPr>
    </w:p>
    <w:p w14:paraId="66165DB3" w14:textId="77777777" w:rsidR="00C37EB4" w:rsidRPr="002F66F4" w:rsidRDefault="00C37EB4" w:rsidP="00FC4DF7">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Riscos específicos decorrentes da pandemia de infecção do novo </w:t>
      </w:r>
      <w:proofErr w:type="spellStart"/>
      <w:r w:rsidRPr="002F66F4">
        <w:rPr>
          <w:rFonts w:ascii="Ebrima" w:hAnsi="Ebrima" w:cstheme="minorHAnsi"/>
          <w:color w:val="000000" w:themeColor="text1"/>
          <w:sz w:val="22"/>
          <w:szCs w:val="22"/>
          <w:u w:val="single"/>
        </w:rPr>
        <w:t>Coronavírus</w:t>
      </w:r>
      <w:proofErr w:type="spellEnd"/>
      <w:r w:rsidRPr="002F66F4">
        <w:rPr>
          <w:rFonts w:ascii="Ebrima" w:hAnsi="Ebrima" w:cstheme="minorHAnsi"/>
          <w:color w:val="000000" w:themeColor="text1"/>
          <w:sz w:val="22"/>
          <w:szCs w:val="22"/>
          <w:u w:val="single"/>
        </w:rPr>
        <w:t xml:space="preserve"> (Sars-Cov-2)</w:t>
      </w:r>
      <w:r w:rsidRPr="002F66F4">
        <w:rPr>
          <w:rFonts w:ascii="Ebrima" w:hAnsi="Ebrima" w:cstheme="minorHAnsi"/>
          <w:color w:val="000000" w:themeColor="text1"/>
          <w:sz w:val="22"/>
          <w:szCs w:val="22"/>
        </w:rPr>
        <w:t>: Em março de 2020, a Organização Mundial de Saúde (“</w:t>
      </w:r>
      <w:r w:rsidRPr="002F66F4">
        <w:rPr>
          <w:rFonts w:ascii="Ebrima" w:hAnsi="Ebrima" w:cstheme="minorHAnsi"/>
          <w:color w:val="000000" w:themeColor="text1"/>
          <w:sz w:val="22"/>
          <w:szCs w:val="22"/>
          <w:u w:val="single"/>
        </w:rPr>
        <w:t>OMS</w:t>
      </w:r>
      <w:r w:rsidRPr="002F66F4">
        <w:rPr>
          <w:rFonts w:ascii="Ebrima" w:hAnsi="Ebrima" w:cstheme="minorHAnsi"/>
          <w:color w:val="000000" w:themeColor="text1"/>
          <w:sz w:val="22"/>
          <w:szCs w:val="22"/>
        </w:rPr>
        <w:t xml:space="preserve">”) declarou pandemia global em virtude do novo </w:t>
      </w:r>
      <w:proofErr w:type="spellStart"/>
      <w:r w:rsidRPr="002F66F4">
        <w:rPr>
          <w:rFonts w:ascii="Ebrima" w:hAnsi="Ebrima" w:cstheme="minorHAnsi"/>
          <w:color w:val="000000" w:themeColor="text1"/>
          <w:sz w:val="22"/>
          <w:szCs w:val="22"/>
        </w:rPr>
        <w:t>Coronavírus</w:t>
      </w:r>
      <w:proofErr w:type="spellEnd"/>
      <w:r w:rsidRPr="002F66F4">
        <w:rPr>
          <w:rFonts w:ascii="Ebrima" w:hAnsi="Ebrima" w:cstheme="minorHAnsi"/>
          <w:color w:val="000000" w:themeColor="text1"/>
          <w:sz w:val="22"/>
          <w:szCs w:val="22"/>
        </w:rPr>
        <w:t xml:space="preserve"> (Sars-Cov-2), sendo os estados membros responsáveis </w:t>
      </w:r>
      <w:r w:rsidRPr="002F66F4">
        <w:rPr>
          <w:rFonts w:ascii="Ebrima" w:hAnsi="Ebrima" w:cstheme="minorHAnsi"/>
          <w:sz w:val="22"/>
          <w:szCs w:val="22"/>
        </w:rPr>
        <w:t>por</w:t>
      </w:r>
      <w:r w:rsidRPr="002F66F4">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2F66F4" w:rsidRDefault="00C37EB4" w:rsidP="00FC4DF7">
      <w:pPr>
        <w:suppressAutoHyphens/>
        <w:spacing w:line="300" w:lineRule="exact"/>
        <w:ind w:left="709"/>
        <w:jc w:val="both"/>
        <w:rPr>
          <w:rFonts w:ascii="Ebrima" w:hAnsi="Ebrima"/>
          <w:color w:val="000000" w:themeColor="text1"/>
          <w:sz w:val="22"/>
          <w:szCs w:val="22"/>
        </w:rPr>
      </w:pPr>
    </w:p>
    <w:p w14:paraId="6ACD4681" w14:textId="6B530CC3" w:rsidR="00C37EB4" w:rsidRPr="002F66F4" w:rsidRDefault="00C37EB4" w:rsidP="0061174C">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Neste momento, ainda não é possível prever com acuidade </w:t>
      </w:r>
      <w:r w:rsidR="001F0395" w:rsidRPr="002F66F4">
        <w:rPr>
          <w:rFonts w:ascii="Ebrima" w:hAnsi="Ebrima" w:cstheme="minorHAnsi"/>
          <w:color w:val="000000" w:themeColor="text1"/>
          <w:sz w:val="22"/>
          <w:szCs w:val="22"/>
        </w:rPr>
        <w:t xml:space="preserve">a duração bem como </w:t>
      </w:r>
      <w:r w:rsidRPr="002F66F4">
        <w:rPr>
          <w:rFonts w:ascii="Ebrima" w:hAnsi="Ebrima" w:cstheme="minorHAnsi"/>
          <w:color w:val="000000" w:themeColor="text1"/>
          <w:sz w:val="22"/>
          <w:szCs w:val="22"/>
        </w:rPr>
        <w:t xml:space="preserve">os efeitos que tal pandemia terá sobre a economia global. </w:t>
      </w:r>
      <w:r w:rsidR="00764DF6" w:rsidRPr="002F66F4">
        <w:rPr>
          <w:rFonts w:ascii="Ebrima" w:hAnsi="Ebrima" w:cstheme="minorHAnsi"/>
          <w:color w:val="000000" w:themeColor="text1"/>
          <w:sz w:val="22"/>
          <w:szCs w:val="22"/>
        </w:rPr>
        <w:t xml:space="preserve">Adicionalmente, na </w:t>
      </w:r>
      <w:r w:rsidRPr="002F66F4">
        <w:rPr>
          <w:rFonts w:ascii="Ebrima" w:hAnsi="Ebrima" w:cstheme="minorHAnsi"/>
          <w:color w:val="000000" w:themeColor="text1"/>
          <w:sz w:val="22"/>
          <w:szCs w:val="22"/>
        </w:rPr>
        <w:t xml:space="preserve">hipótese de aumento de casos de infecção e mortes e sobrecarga de sistemas de saúde ao redor do globo, </w:t>
      </w:r>
      <w:r w:rsidR="00764DF6" w:rsidRPr="002F66F4">
        <w:rPr>
          <w:rFonts w:ascii="Ebrima" w:hAnsi="Ebrima" w:cstheme="minorHAnsi"/>
          <w:color w:val="000000" w:themeColor="text1"/>
          <w:sz w:val="22"/>
          <w:szCs w:val="22"/>
        </w:rPr>
        <w:t xml:space="preserve">podem ser adotadas novas </w:t>
      </w:r>
      <w:r w:rsidRPr="002F66F4">
        <w:rPr>
          <w:rFonts w:ascii="Ebrima" w:hAnsi="Ebrima" w:cstheme="minorHAnsi"/>
          <w:color w:val="000000" w:themeColor="text1"/>
          <w:sz w:val="22"/>
          <w:szCs w:val="22"/>
        </w:rPr>
        <w:t>medidas preventivas de isolamento social e quarentenas, com esvaziamento do comércio e indústrias, causem a redução forçada das atividades econômicas nas regiões mais atingidas, podendo haver recessão e desemprego.</w:t>
      </w:r>
    </w:p>
    <w:p w14:paraId="6016C3F7" w14:textId="77777777" w:rsidR="00C37EB4" w:rsidRPr="002F66F4" w:rsidRDefault="00C37EB4" w:rsidP="00FC4DF7">
      <w:pPr>
        <w:suppressAutoHyphens/>
        <w:spacing w:line="300" w:lineRule="exact"/>
        <w:ind w:left="709"/>
        <w:jc w:val="both"/>
        <w:rPr>
          <w:rFonts w:ascii="Ebrima" w:hAnsi="Ebrima" w:cstheme="minorHAnsi"/>
          <w:color w:val="000000" w:themeColor="text1"/>
          <w:sz w:val="22"/>
          <w:szCs w:val="22"/>
        </w:rPr>
      </w:pPr>
    </w:p>
    <w:p w14:paraId="6468CA4C" w14:textId="77777777" w:rsidR="00C37EB4" w:rsidRPr="002F66F4" w:rsidRDefault="00C37EB4" w:rsidP="0061174C">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consequências da pandemia do novo </w:t>
      </w:r>
      <w:proofErr w:type="spellStart"/>
      <w:r w:rsidRPr="002F66F4">
        <w:rPr>
          <w:rFonts w:ascii="Ebrima" w:hAnsi="Ebrima" w:cstheme="minorHAnsi"/>
          <w:color w:val="000000" w:themeColor="text1"/>
          <w:sz w:val="22"/>
          <w:szCs w:val="22"/>
        </w:rPr>
        <w:t>Coronavírus</w:t>
      </w:r>
      <w:proofErr w:type="spellEnd"/>
      <w:r w:rsidRPr="002F66F4">
        <w:rPr>
          <w:rFonts w:ascii="Ebrima" w:hAnsi="Ebrima" w:cstheme="minorHAnsi"/>
          <w:color w:val="000000" w:themeColor="text1"/>
          <w:sz w:val="22"/>
          <w:szCs w:val="22"/>
        </w:rPr>
        <w:t xml:space="preserve"> (Sars-Cov-2), bem como de quaisquer </w:t>
      </w:r>
      <w:proofErr w:type="gramStart"/>
      <w:r w:rsidRPr="002F66F4">
        <w:rPr>
          <w:rFonts w:ascii="Ebrima" w:hAnsi="Ebrima" w:cstheme="minorHAnsi"/>
          <w:color w:val="000000" w:themeColor="text1"/>
          <w:sz w:val="22"/>
          <w:szCs w:val="22"/>
        </w:rPr>
        <w:t>outras potenciais</w:t>
      </w:r>
      <w:proofErr w:type="gramEnd"/>
      <w:r w:rsidRPr="002F66F4">
        <w:rPr>
          <w:rFonts w:ascii="Ebrima" w:hAnsi="Ebrima" w:cstheme="minorHAnsi"/>
          <w:color w:val="000000" w:themeColor="text1"/>
          <w:sz w:val="22"/>
          <w:szCs w:val="22"/>
        </w:rPr>
        <w:t xml:space="preserve"> pandemias ou surtos de doenças, poderão afetar a Emissão com relação aos seguintes aspectos:</w:t>
      </w:r>
    </w:p>
    <w:p w14:paraId="2325B135" w14:textId="77777777" w:rsidR="00C37EB4" w:rsidRPr="002F66F4" w:rsidRDefault="00C37EB4" w:rsidP="00C37EB4">
      <w:pPr>
        <w:suppressAutoHyphens/>
        <w:spacing w:line="300" w:lineRule="exact"/>
        <w:ind w:left="1276"/>
        <w:jc w:val="both"/>
        <w:rPr>
          <w:rFonts w:ascii="Ebrima" w:hAnsi="Ebrima" w:cstheme="minorHAnsi"/>
          <w:color w:val="000000" w:themeColor="text1"/>
          <w:sz w:val="22"/>
          <w:szCs w:val="22"/>
        </w:rPr>
      </w:pPr>
    </w:p>
    <w:p w14:paraId="780C11CC" w14:textId="590017ED" w:rsidR="00C37EB4" w:rsidRPr="002F66F4" w:rsidRDefault="00C37EB4" w:rsidP="00C37EB4">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Mudanças Adversas no Cenário Macroeconômico Global</w:t>
      </w:r>
      <w:r w:rsidRPr="002F66F4">
        <w:rPr>
          <w:rFonts w:ascii="Ebrima" w:hAnsi="Ebrima" w:cstheme="minorHAnsi"/>
          <w:color w:val="000000" w:themeColor="text1"/>
          <w:sz w:val="22"/>
          <w:szCs w:val="22"/>
        </w:rPr>
        <w:t xml:space="preserve">: tendo em vista que a pandemia do novo </w:t>
      </w:r>
      <w:proofErr w:type="spellStart"/>
      <w:r w:rsidRPr="002F66F4">
        <w:rPr>
          <w:rFonts w:ascii="Ebrima" w:hAnsi="Ebrima" w:cstheme="minorHAnsi"/>
          <w:color w:val="000000" w:themeColor="text1"/>
          <w:sz w:val="22"/>
          <w:szCs w:val="22"/>
        </w:rPr>
        <w:t>Coronavírus</w:t>
      </w:r>
      <w:proofErr w:type="spellEnd"/>
      <w:r w:rsidRPr="002F66F4">
        <w:rPr>
          <w:rFonts w:ascii="Ebrima" w:hAnsi="Ebrima" w:cstheme="minorHAnsi"/>
          <w:color w:val="000000" w:themeColor="text1"/>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2F66F4">
        <w:rPr>
          <w:rFonts w:ascii="Ebrima" w:hAnsi="Ebrima" w:cstheme="minorHAnsi"/>
          <w:sz w:val="22"/>
          <w:szCs w:val="22"/>
        </w:rPr>
        <w:t xml:space="preserve">Emitente </w:t>
      </w:r>
      <w:r w:rsidRPr="0061174C">
        <w:rPr>
          <w:rFonts w:ascii="Ebrima" w:hAnsi="Ebrima"/>
          <w:color w:val="000000" w:themeColor="text1"/>
          <w:sz w:val="22"/>
        </w:rPr>
        <w:t>e</w:t>
      </w:r>
      <w:r w:rsidR="00AF4249">
        <w:rPr>
          <w:rFonts w:ascii="Ebrima" w:hAnsi="Ebrima"/>
          <w:color w:val="000000" w:themeColor="text1"/>
          <w:sz w:val="22"/>
        </w:rPr>
        <w:t xml:space="preserve"> </w:t>
      </w:r>
      <w:r w:rsidR="00AF4249">
        <w:rPr>
          <w:rFonts w:ascii="Ebrima" w:hAnsi="Ebrima" w:cstheme="minorHAnsi"/>
          <w:color w:val="000000" w:themeColor="text1"/>
          <w:sz w:val="22"/>
          <w:szCs w:val="22"/>
        </w:rPr>
        <w:t>do Fiador e</w:t>
      </w:r>
      <w:r w:rsidRPr="002F66F4">
        <w:rPr>
          <w:rFonts w:ascii="Ebrima" w:hAnsi="Ebrima" w:cstheme="minorHAnsi"/>
          <w:color w:val="000000" w:themeColor="text1"/>
          <w:sz w:val="22"/>
          <w:szCs w:val="22"/>
        </w:rPr>
        <w:t>, consequentemente, a capacidade de pagamento dos CRI;</w:t>
      </w:r>
    </w:p>
    <w:p w14:paraId="0213AD42" w14:textId="77777777" w:rsidR="00C37EB4" w:rsidRPr="002F66F4" w:rsidRDefault="00C37EB4" w:rsidP="00C37EB4">
      <w:pPr>
        <w:pStyle w:val="PargrafodaLista"/>
        <w:suppressAutoHyphens/>
        <w:spacing w:line="300" w:lineRule="exact"/>
        <w:ind w:left="1276"/>
        <w:jc w:val="both"/>
        <w:rPr>
          <w:rFonts w:ascii="Ebrima" w:hAnsi="Ebrima" w:cstheme="minorHAnsi"/>
          <w:color w:val="000000" w:themeColor="text1"/>
          <w:sz w:val="22"/>
          <w:szCs w:val="22"/>
        </w:rPr>
      </w:pPr>
    </w:p>
    <w:p w14:paraId="47EA710D" w14:textId="73DF55DB" w:rsidR="00C37EB4" w:rsidRPr="002F66F4" w:rsidRDefault="00C37EB4" w:rsidP="00C37EB4">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Capacidade de Pagamentos</w:t>
      </w:r>
      <w:r w:rsidRPr="002F66F4">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2F66F4">
        <w:rPr>
          <w:rFonts w:ascii="Ebrima" w:hAnsi="Ebrima" w:cstheme="minorHAnsi"/>
          <w:sz w:val="22"/>
          <w:szCs w:val="22"/>
        </w:rPr>
        <w:t>Emitente</w:t>
      </w:r>
      <w:r w:rsidR="0085762D" w:rsidRPr="002F66F4">
        <w:rPr>
          <w:rFonts w:ascii="Ebrima" w:hAnsi="Ebrima" w:cstheme="minorHAnsi"/>
          <w:sz w:val="22"/>
          <w:szCs w:val="22"/>
        </w:rPr>
        <w:t xml:space="preserve"> </w:t>
      </w:r>
      <w:r w:rsidRPr="002F66F4">
        <w:rPr>
          <w:rFonts w:ascii="Ebrima" w:hAnsi="Ebrima" w:cstheme="minorHAnsi"/>
          <w:color w:val="000000" w:themeColor="text1"/>
          <w:sz w:val="22"/>
          <w:szCs w:val="22"/>
        </w:rPr>
        <w:t>e</w:t>
      </w:r>
      <w:r w:rsidR="00AF4249">
        <w:rPr>
          <w:rFonts w:ascii="Ebrima" w:hAnsi="Ebrima" w:cstheme="minorHAnsi"/>
          <w:color w:val="000000" w:themeColor="text1"/>
          <w:sz w:val="22"/>
          <w:szCs w:val="22"/>
        </w:rPr>
        <w:t xml:space="preserve"> do Fiador e</w:t>
      </w:r>
      <w:r w:rsidRPr="002F66F4">
        <w:rPr>
          <w:rFonts w:ascii="Ebrima" w:hAnsi="Ebrima" w:cstheme="minorHAnsi"/>
          <w:color w:val="000000" w:themeColor="text1"/>
          <w:sz w:val="22"/>
          <w:szCs w:val="22"/>
        </w:rPr>
        <w:t>, consequentemente, dos Créditos Imobiliários e Garantias;</w:t>
      </w:r>
    </w:p>
    <w:p w14:paraId="07FFE2C9" w14:textId="77777777" w:rsidR="00C37EB4" w:rsidRPr="002F66F4" w:rsidRDefault="00C37EB4" w:rsidP="00E901C0">
      <w:pPr>
        <w:pStyle w:val="PargrafodaLista"/>
        <w:suppressAutoHyphens/>
        <w:spacing w:line="300" w:lineRule="exact"/>
        <w:ind w:left="1276"/>
        <w:jc w:val="both"/>
        <w:rPr>
          <w:rFonts w:ascii="Ebrima" w:hAnsi="Ebrima" w:cstheme="minorHAnsi"/>
          <w:color w:val="000000" w:themeColor="text1"/>
          <w:sz w:val="22"/>
          <w:szCs w:val="22"/>
        </w:rPr>
      </w:pPr>
    </w:p>
    <w:p w14:paraId="7EABE214" w14:textId="38804C68" w:rsidR="00C37EB4" w:rsidRPr="002F66F4" w:rsidRDefault="00C37EB4" w:rsidP="00C37EB4">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Obras</w:t>
      </w:r>
      <w:r w:rsidRPr="002F66F4">
        <w:rPr>
          <w:rFonts w:ascii="Ebrima" w:hAnsi="Ebrima" w:cstheme="minorHAnsi"/>
          <w:color w:val="000000" w:themeColor="text1"/>
          <w:sz w:val="22"/>
          <w:szCs w:val="22"/>
        </w:rPr>
        <w:t>: Medidas de isolamento social e quarentena poderão restringir o acesso de trabalhadores e maquinário às obras</w:t>
      </w:r>
      <w:r w:rsidR="00D2495B" w:rsidRPr="002F66F4">
        <w:rPr>
          <w:rFonts w:ascii="Ebrima" w:hAnsi="Ebrima" w:cstheme="minorHAnsi"/>
          <w:color w:val="000000" w:themeColor="text1"/>
          <w:sz w:val="22"/>
          <w:szCs w:val="22"/>
        </w:rPr>
        <w:t xml:space="preserve"> do </w:t>
      </w:r>
      <w:r w:rsidRPr="002F66F4">
        <w:rPr>
          <w:rFonts w:ascii="Ebrima" w:hAnsi="Ebrima" w:cstheme="minorHAnsi"/>
          <w:color w:val="000000" w:themeColor="text1"/>
          <w:sz w:val="22"/>
          <w:szCs w:val="22"/>
        </w:rPr>
        <w:t>Empreendimento Imobiliário, podendo causar seu atraso</w:t>
      </w:r>
      <w:r w:rsidR="00A725F8" w:rsidRPr="002F66F4">
        <w:rPr>
          <w:rFonts w:ascii="Ebrima" w:hAnsi="Ebrima" w:cstheme="minorHAnsi"/>
          <w:color w:val="000000" w:themeColor="text1"/>
          <w:sz w:val="22"/>
          <w:szCs w:val="22"/>
        </w:rPr>
        <w:t xml:space="preserve"> ou </w:t>
      </w:r>
      <w:r w:rsidRPr="002F66F4">
        <w:rPr>
          <w:rFonts w:ascii="Ebrima" w:hAnsi="Ebrima" w:cstheme="minorHAnsi"/>
          <w:color w:val="000000" w:themeColor="text1"/>
          <w:sz w:val="22"/>
          <w:szCs w:val="22"/>
        </w:rPr>
        <w:t>mesmo paralisação</w:t>
      </w:r>
      <w:r w:rsidR="00A725F8"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o que poderá afetar o pagamento dos Créditos Imobiliários e Garantias. Adicionalmente, os adiamentos nas obras poderão ocasionar incrementos no orçamento originalmente previsto, o que poderá afetar negativamente as condições econômico-financeiras da </w:t>
      </w:r>
      <w:r w:rsidR="0075665B" w:rsidRPr="002F66F4">
        <w:rPr>
          <w:rFonts w:ascii="Ebrima" w:hAnsi="Ebrima" w:cstheme="minorHAnsi"/>
          <w:sz w:val="22"/>
          <w:szCs w:val="22"/>
        </w:rPr>
        <w:t>Beneficiária</w:t>
      </w:r>
      <w:r w:rsidRPr="002F66F4">
        <w:rPr>
          <w:rFonts w:ascii="Ebrima" w:hAnsi="Ebrima" w:cstheme="minorHAnsi"/>
          <w:color w:val="000000" w:themeColor="text1"/>
          <w:sz w:val="22"/>
          <w:szCs w:val="22"/>
        </w:rPr>
        <w:t xml:space="preserve"> e de seu grupo econômico;</w:t>
      </w:r>
    </w:p>
    <w:p w14:paraId="230D07C9" w14:textId="14211B5D" w:rsidR="00C37EB4" w:rsidRPr="002F66F4" w:rsidRDefault="00C37EB4" w:rsidP="00C37EB4">
      <w:pPr>
        <w:suppressAutoHyphens/>
        <w:spacing w:line="300" w:lineRule="exact"/>
        <w:ind w:left="1276"/>
        <w:jc w:val="both"/>
        <w:rPr>
          <w:rFonts w:ascii="Ebrima" w:hAnsi="Ebrima" w:cstheme="minorHAnsi"/>
          <w:color w:val="000000" w:themeColor="text1"/>
          <w:sz w:val="22"/>
          <w:szCs w:val="22"/>
        </w:rPr>
      </w:pPr>
    </w:p>
    <w:p w14:paraId="45F080DD" w14:textId="1E058F9A" w:rsidR="00C37EB4" w:rsidRPr="002F66F4" w:rsidRDefault="00C37EB4" w:rsidP="00C37EB4">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Autorizações e Licenças</w:t>
      </w:r>
      <w:r w:rsidRPr="002F66F4">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07238A" w:rsidRPr="002F66F4">
        <w:rPr>
          <w:rFonts w:ascii="Ebrima" w:hAnsi="Ebrima" w:cstheme="minorHAnsi"/>
          <w:sz w:val="22"/>
          <w:szCs w:val="22"/>
        </w:rPr>
        <w:t>Emitente</w:t>
      </w:r>
      <w:r w:rsidR="00305B0F" w:rsidRPr="002F66F4">
        <w:rPr>
          <w:rFonts w:ascii="Ebrima" w:hAnsi="Ebrima" w:cstheme="minorHAnsi"/>
          <w:color w:val="000000" w:themeColor="text1"/>
          <w:sz w:val="22"/>
          <w:szCs w:val="22"/>
        </w:rPr>
        <w:t>;</w:t>
      </w:r>
    </w:p>
    <w:p w14:paraId="5356AAD6" w14:textId="77777777" w:rsidR="00305B0F" w:rsidRPr="002F66F4" w:rsidRDefault="00305B0F" w:rsidP="00305B0F">
      <w:pPr>
        <w:suppressAutoHyphens/>
        <w:spacing w:line="300" w:lineRule="exact"/>
        <w:ind w:left="1276"/>
        <w:jc w:val="both"/>
        <w:rPr>
          <w:rFonts w:ascii="Ebrima" w:hAnsi="Ebrima" w:cstheme="minorHAnsi"/>
          <w:color w:val="000000" w:themeColor="text1"/>
          <w:sz w:val="22"/>
          <w:szCs w:val="22"/>
        </w:rPr>
      </w:pPr>
    </w:p>
    <w:p w14:paraId="3EE4AD6F" w14:textId="3DD229E4" w:rsidR="00305B0F" w:rsidRPr="002F66F4" w:rsidRDefault="00305B0F" w:rsidP="00305B0F">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Carteira dos Créditos Cedidos Fiduciariamente</w:t>
      </w:r>
      <w:r w:rsidRPr="002F66F4">
        <w:rPr>
          <w:rFonts w:ascii="Ebrima" w:hAnsi="Ebrima" w:cstheme="minorHAnsi"/>
          <w:color w:val="000000" w:themeColor="text1"/>
          <w:sz w:val="22"/>
          <w:szCs w:val="22"/>
        </w:rPr>
        <w:t>: A restrição de circulação de pessoas e uma crise econômica poderão afetar a realização de novas vendas e</w:t>
      </w:r>
      <w:r w:rsidR="00785FC6">
        <w:rPr>
          <w:rFonts w:ascii="Ebrima" w:hAnsi="Ebrima" w:cstheme="minorHAnsi"/>
          <w:color w:val="000000" w:themeColor="text1"/>
          <w:sz w:val="22"/>
          <w:szCs w:val="22"/>
        </w:rPr>
        <w:t xml:space="preserve"> locação e</w:t>
      </w:r>
      <w:r w:rsidRPr="002F66F4">
        <w:rPr>
          <w:rFonts w:ascii="Ebrima" w:hAnsi="Ebrima" w:cstheme="minorHAnsi"/>
          <w:color w:val="000000" w:themeColor="text1"/>
          <w:sz w:val="22"/>
          <w:szCs w:val="22"/>
        </w:rPr>
        <w:t xml:space="preserve"> a constituição da Cessão Fiduciária, ou mesmo a performance da carteira de Créditos Cedidos Fiduciariamente, inclusive pelo aumento de rescisões, resilições, </w:t>
      </w:r>
      <w:proofErr w:type="spellStart"/>
      <w:r w:rsidRPr="002F66F4">
        <w:rPr>
          <w:rFonts w:ascii="Ebrima" w:hAnsi="Ebrima" w:cstheme="minorHAnsi"/>
          <w:color w:val="000000" w:themeColor="text1"/>
          <w:sz w:val="22"/>
          <w:szCs w:val="22"/>
        </w:rPr>
        <w:t>distratos</w:t>
      </w:r>
      <w:proofErr w:type="spellEnd"/>
      <w:r w:rsidRPr="002F66F4">
        <w:rPr>
          <w:rFonts w:ascii="Ebrima" w:hAnsi="Ebrima" w:cstheme="minorHAnsi"/>
          <w:color w:val="000000" w:themeColor="text1"/>
          <w:sz w:val="22"/>
          <w:szCs w:val="22"/>
        </w:rPr>
        <w:t xml:space="preserve"> ou qualquer tipo de extinção de contratos já existentes; </w:t>
      </w:r>
    </w:p>
    <w:p w14:paraId="65DE3F0F" w14:textId="77777777" w:rsidR="00305B0F" w:rsidRPr="002F66F4" w:rsidRDefault="00305B0F" w:rsidP="00305B0F">
      <w:pPr>
        <w:suppressAutoHyphens/>
        <w:spacing w:line="300" w:lineRule="exact"/>
        <w:ind w:left="1276"/>
        <w:jc w:val="both"/>
        <w:rPr>
          <w:rFonts w:ascii="Ebrima" w:hAnsi="Ebrima" w:cstheme="minorHAnsi"/>
          <w:color w:val="000000" w:themeColor="text1"/>
          <w:sz w:val="22"/>
          <w:szCs w:val="22"/>
        </w:rPr>
      </w:pPr>
    </w:p>
    <w:p w14:paraId="1A260415" w14:textId="58629078" w:rsidR="00305B0F" w:rsidRPr="002F66F4" w:rsidRDefault="00305B0F" w:rsidP="00305B0F">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Operação Hoteleira</w:t>
      </w:r>
      <w:r w:rsidRPr="002F66F4">
        <w:rPr>
          <w:rFonts w:ascii="Ebrima" w:hAnsi="Ebrima" w:cstheme="minorHAnsi"/>
          <w:color w:val="000000" w:themeColor="text1"/>
          <w:sz w:val="22"/>
          <w:szCs w:val="22"/>
        </w:rPr>
        <w:t xml:space="preserve">: Medidas de isolamento social e quarentena poderão determinar o fechamento temporário do Empreendimento Imobiliário e/ou restringir o acesso de seus usuários e empregados, o que poderá afetar a regular condução da operação hoteleira do Empreendimento Imobiliário e gerar efeitos na performance dos Créditos </w:t>
      </w:r>
      <w:r w:rsidRPr="0061174C">
        <w:rPr>
          <w:rFonts w:ascii="Ebrima" w:hAnsi="Ebrima" w:cstheme="minorHAnsi"/>
          <w:color w:val="000000" w:themeColor="text1"/>
          <w:sz w:val="22"/>
          <w:szCs w:val="22"/>
        </w:rPr>
        <w:t xml:space="preserve">Cedidos Fiduciariamente e na capacidade financeira da </w:t>
      </w:r>
      <w:r w:rsidR="00176899" w:rsidRPr="0061174C">
        <w:rPr>
          <w:rFonts w:ascii="Ebrima" w:hAnsi="Ebrima" w:cstheme="minorHAnsi"/>
          <w:color w:val="000000" w:themeColor="text1"/>
          <w:sz w:val="22"/>
          <w:szCs w:val="22"/>
        </w:rPr>
        <w:t>Emitente</w:t>
      </w:r>
      <w:r w:rsidRPr="0061174C">
        <w:rPr>
          <w:rFonts w:ascii="Ebrima" w:hAnsi="Ebrima" w:cstheme="minorHAnsi"/>
          <w:color w:val="000000" w:themeColor="text1"/>
          <w:sz w:val="22"/>
          <w:szCs w:val="22"/>
        </w:rPr>
        <w:t xml:space="preserve"> e d</w:t>
      </w:r>
      <w:r w:rsidR="00CA5CC5">
        <w:rPr>
          <w:rFonts w:ascii="Ebrima" w:hAnsi="Ebrima" w:cstheme="minorHAnsi"/>
          <w:color w:val="000000" w:themeColor="text1"/>
          <w:sz w:val="22"/>
          <w:szCs w:val="22"/>
        </w:rPr>
        <w:t>o Fiador</w:t>
      </w:r>
      <w:r w:rsidRPr="002F66F4">
        <w:rPr>
          <w:rFonts w:ascii="Ebrima" w:hAnsi="Ebrima" w:cstheme="minorHAnsi"/>
          <w:color w:val="000000" w:themeColor="text1"/>
          <w:sz w:val="22"/>
          <w:szCs w:val="22"/>
        </w:rPr>
        <w:t>; e</w:t>
      </w:r>
    </w:p>
    <w:p w14:paraId="3F77671B" w14:textId="77777777" w:rsidR="00305B0F" w:rsidRPr="002F66F4" w:rsidRDefault="00305B0F" w:rsidP="00305B0F">
      <w:pPr>
        <w:suppressAutoHyphens/>
        <w:spacing w:line="300" w:lineRule="exact"/>
        <w:ind w:left="1276"/>
        <w:jc w:val="both"/>
        <w:rPr>
          <w:rFonts w:ascii="Ebrima" w:hAnsi="Ebrima" w:cstheme="minorHAnsi"/>
          <w:color w:val="000000" w:themeColor="text1"/>
          <w:sz w:val="22"/>
          <w:szCs w:val="22"/>
        </w:rPr>
      </w:pPr>
    </w:p>
    <w:p w14:paraId="62BB499A" w14:textId="230A3979" w:rsidR="00305B0F" w:rsidRPr="002F66F4" w:rsidRDefault="00305B0F" w:rsidP="00305B0F">
      <w:pPr>
        <w:pStyle w:val="PargrafodaLista"/>
        <w:numPr>
          <w:ilvl w:val="0"/>
          <w:numId w:val="165"/>
        </w:numPr>
        <w:suppressAutoHyphens/>
        <w:spacing w:line="300" w:lineRule="exact"/>
        <w:ind w:left="1276"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Prestadores de Serviços</w:t>
      </w:r>
      <w:r w:rsidRPr="002F66F4">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Pr="002F66F4">
        <w:rPr>
          <w:rFonts w:ascii="Ebrima" w:hAnsi="Ebrima" w:cs="Arial"/>
          <w:color w:val="000000"/>
          <w:sz w:val="22"/>
          <w:szCs w:val="22"/>
        </w:rPr>
        <w:t>Emitente</w:t>
      </w:r>
      <w:r w:rsidRPr="002F66F4">
        <w:rPr>
          <w:rFonts w:ascii="Ebrima" w:hAnsi="Ebrima" w:cstheme="minorHAnsi"/>
          <w:color w:val="000000" w:themeColor="text1"/>
          <w:sz w:val="22"/>
          <w:szCs w:val="22"/>
        </w:rPr>
        <w:t xml:space="preserve"> e/ou pela </w:t>
      </w:r>
      <w:proofErr w:type="spellStart"/>
      <w:r w:rsidRPr="002F66F4">
        <w:rPr>
          <w:rFonts w:ascii="Ebrima" w:hAnsi="Ebrima" w:cstheme="minorHAnsi"/>
          <w:color w:val="000000" w:themeColor="text1"/>
          <w:sz w:val="22"/>
          <w:szCs w:val="22"/>
        </w:rPr>
        <w:t>Securitizadora</w:t>
      </w:r>
      <w:proofErr w:type="spellEnd"/>
      <w:r w:rsidRPr="002F66F4">
        <w:rPr>
          <w:rFonts w:ascii="Ebrima" w:hAnsi="Ebrima" w:cstheme="minorHAnsi"/>
          <w:color w:val="000000" w:themeColor="text1"/>
          <w:sz w:val="22"/>
          <w:szCs w:val="22"/>
        </w:rPr>
        <w:t xml:space="preserve"> no âmbito do Empreendimento Imobiliário ou da presente Emissão.</w:t>
      </w:r>
    </w:p>
    <w:p w14:paraId="3EEE9D45" w14:textId="77777777" w:rsidR="00C37EB4" w:rsidRPr="002F66F4" w:rsidRDefault="00C37EB4" w:rsidP="00C37EB4">
      <w:pPr>
        <w:suppressAutoHyphens/>
        <w:spacing w:line="300" w:lineRule="exact"/>
        <w:ind w:left="1276"/>
        <w:jc w:val="both"/>
        <w:rPr>
          <w:rFonts w:ascii="Ebrima" w:hAnsi="Ebrima" w:cstheme="minorHAnsi"/>
          <w:color w:val="000000" w:themeColor="text1"/>
          <w:sz w:val="22"/>
          <w:szCs w:val="22"/>
        </w:rPr>
      </w:pPr>
    </w:p>
    <w:p w14:paraId="63143DA7" w14:textId="3013D59D" w:rsidR="00C37EB4" w:rsidRPr="002F66F4" w:rsidRDefault="00C37EB4" w:rsidP="00C37EB4">
      <w:pPr>
        <w:suppressAutoHyphens/>
        <w:spacing w:line="300" w:lineRule="exact"/>
        <w:ind w:left="1276"/>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 Emissora não pode prever se, ou quando, eventuais novas medidas serão adotadas por </w:t>
      </w:r>
      <w:r w:rsidR="00E32F61" w:rsidRPr="002F66F4">
        <w:rPr>
          <w:rFonts w:ascii="Ebrima" w:hAnsi="Ebrima" w:cstheme="minorHAnsi"/>
          <w:color w:val="000000" w:themeColor="text1"/>
          <w:sz w:val="22"/>
          <w:szCs w:val="22"/>
        </w:rPr>
        <w:t xml:space="preserve">Autoridades </w:t>
      </w:r>
      <w:r w:rsidRPr="002F66F4">
        <w:rPr>
          <w:rFonts w:ascii="Ebrima" w:hAnsi="Ebrima" w:cstheme="minorHAnsi"/>
          <w:color w:val="000000" w:themeColor="text1"/>
          <w:sz w:val="22"/>
          <w:szCs w:val="22"/>
        </w:rPr>
        <w:t xml:space="preserve">a respeito da pandemia do novo </w:t>
      </w:r>
      <w:proofErr w:type="spellStart"/>
      <w:r w:rsidRPr="002F66F4">
        <w:rPr>
          <w:rFonts w:ascii="Ebrima" w:hAnsi="Ebrima" w:cstheme="minorHAnsi"/>
          <w:color w:val="000000" w:themeColor="text1"/>
          <w:sz w:val="22"/>
          <w:szCs w:val="22"/>
        </w:rPr>
        <w:t>Coronavírus</w:t>
      </w:r>
      <w:proofErr w:type="spellEnd"/>
      <w:r w:rsidRPr="002F66F4">
        <w:rPr>
          <w:rFonts w:ascii="Ebrima" w:hAnsi="Ebrima" w:cstheme="minorHAnsi"/>
          <w:color w:val="000000" w:themeColor="text1"/>
          <w:sz w:val="22"/>
          <w:szCs w:val="22"/>
        </w:rPr>
        <w:t xml:space="preserve"> (Sars-Cov-2), ou mesmo o impacto de tais medidas na economia do país, nas operações e na capacidade financeira da </w:t>
      </w:r>
      <w:r w:rsidR="000F0175" w:rsidRPr="002F66F4">
        <w:rPr>
          <w:rFonts w:ascii="Ebrima" w:hAnsi="Ebrima" w:cstheme="minorHAnsi"/>
          <w:sz w:val="22"/>
          <w:szCs w:val="22"/>
        </w:rPr>
        <w:t>Emitente</w:t>
      </w:r>
      <w:r w:rsidRPr="002F66F4">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2F66F4" w:rsidRDefault="00C37EB4" w:rsidP="00EB32F9">
      <w:pPr>
        <w:suppressAutoHyphens/>
        <w:spacing w:line="300" w:lineRule="exact"/>
        <w:ind w:left="1276"/>
        <w:jc w:val="both"/>
        <w:rPr>
          <w:rFonts w:ascii="Ebrima" w:hAnsi="Ebrima"/>
          <w:color w:val="000000" w:themeColor="text1"/>
          <w:sz w:val="22"/>
          <w:szCs w:val="22"/>
          <w:u w:val="single"/>
        </w:rPr>
      </w:pPr>
    </w:p>
    <w:p w14:paraId="54B799EE" w14:textId="025CA6A1" w:rsidR="00D87C7A" w:rsidRPr="002F66F4" w:rsidRDefault="00D87C7A" w:rsidP="00FC4DF7">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olor w:val="000000" w:themeColor="text1"/>
          <w:sz w:val="22"/>
          <w:szCs w:val="22"/>
          <w:u w:val="single"/>
        </w:rPr>
        <w:t>Risco decorrente de ações judiciais</w:t>
      </w:r>
      <w:r w:rsidRPr="002F66F4">
        <w:rPr>
          <w:rFonts w:ascii="Ebrima" w:hAnsi="Ebrima"/>
          <w:color w:val="000000" w:themeColor="text1"/>
          <w:sz w:val="22"/>
          <w:szCs w:val="22"/>
        </w:rPr>
        <w:t xml:space="preserve">: Este pode ser definido como o risco decorrente de eventuais condenações judiciais </w:t>
      </w:r>
      <w:r w:rsidRPr="002F66F4">
        <w:rPr>
          <w:rFonts w:ascii="Ebrima" w:hAnsi="Ebrima" w:cs="Tahoma"/>
          <w:color w:val="000000" w:themeColor="text1"/>
          <w:sz w:val="22"/>
          <w:szCs w:val="22"/>
        </w:rPr>
        <w:t>da Emitente</w:t>
      </w:r>
      <w:r w:rsidR="00A92C5D" w:rsidRPr="002F66F4">
        <w:rPr>
          <w:rFonts w:ascii="Ebrima" w:hAnsi="Ebrima" w:cs="Tahoma"/>
          <w:color w:val="000000" w:themeColor="text1"/>
          <w:sz w:val="22"/>
          <w:szCs w:val="22"/>
        </w:rPr>
        <w:t xml:space="preserve"> </w:t>
      </w:r>
      <w:r w:rsidR="00AF4249">
        <w:rPr>
          <w:rFonts w:ascii="Ebrima" w:hAnsi="Ebrima" w:cs="Tahoma"/>
          <w:color w:val="000000" w:themeColor="text1"/>
          <w:sz w:val="22"/>
          <w:szCs w:val="22"/>
        </w:rPr>
        <w:t xml:space="preserve">e do Fiador </w:t>
      </w:r>
      <w:r w:rsidRPr="002F66F4">
        <w:rPr>
          <w:rFonts w:ascii="Ebrima" w:hAnsi="Ebrima"/>
          <w:color w:val="000000" w:themeColor="text1"/>
          <w:sz w:val="22"/>
          <w:szCs w:val="22"/>
        </w:rPr>
        <w:t xml:space="preserve">na esfera cível, fiscal e trabalhista, dentre outras, </w:t>
      </w:r>
      <w:r w:rsidRPr="002F66F4">
        <w:rPr>
          <w:rFonts w:ascii="Ebrima" w:hAnsi="Ebrima" w:cstheme="minorHAnsi"/>
          <w:color w:val="000000" w:themeColor="text1"/>
          <w:sz w:val="22"/>
          <w:szCs w:val="22"/>
        </w:rPr>
        <w:t>o que pode impactar a capacidade econômico-financeira da Emitente</w:t>
      </w:r>
      <w:r w:rsidR="00AF4249">
        <w:rPr>
          <w:rFonts w:ascii="Ebrima" w:hAnsi="Ebrima" w:cstheme="minorHAnsi"/>
          <w:color w:val="000000" w:themeColor="text1"/>
          <w:sz w:val="22"/>
          <w:szCs w:val="22"/>
        </w:rPr>
        <w:t xml:space="preserve"> e do Fiador</w:t>
      </w:r>
      <w:r w:rsidRPr="002F66F4">
        <w:rPr>
          <w:rFonts w:ascii="Ebrima" w:hAnsi="Ebrima" w:cstheme="minorHAnsi"/>
          <w:color w:val="000000" w:themeColor="text1"/>
          <w:sz w:val="22"/>
          <w:szCs w:val="22"/>
        </w:rPr>
        <w:t>, e consequentemente, sua capacidade de honrar as obrigações assumidas nos Documentos da Operação.</w:t>
      </w:r>
    </w:p>
    <w:p w14:paraId="6AAD6776" w14:textId="77777777" w:rsidR="00D87C7A" w:rsidRPr="002F66F4" w:rsidRDefault="00D87C7A" w:rsidP="00EB32F9">
      <w:pPr>
        <w:spacing w:line="276" w:lineRule="auto"/>
        <w:ind w:left="709"/>
        <w:jc w:val="both"/>
        <w:rPr>
          <w:rFonts w:ascii="Ebrima" w:hAnsi="Ebrima" w:cstheme="minorHAnsi"/>
          <w:color w:val="000000" w:themeColor="text1"/>
          <w:sz w:val="22"/>
          <w:szCs w:val="22"/>
          <w:u w:val="single"/>
        </w:rPr>
      </w:pPr>
    </w:p>
    <w:p w14:paraId="19671BCC" w14:textId="65409BEA" w:rsidR="00D87C7A" w:rsidRPr="002F66F4" w:rsidRDefault="00D87C7A" w:rsidP="00FC4DF7">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2F66F4">
        <w:rPr>
          <w:rFonts w:ascii="Ebrima" w:hAnsi="Ebrima" w:cstheme="minorHAnsi"/>
          <w:color w:val="000000" w:themeColor="text1"/>
          <w:sz w:val="22"/>
          <w:szCs w:val="22"/>
          <w:u w:val="single"/>
        </w:rPr>
        <w:t>Riscos Ambientais</w:t>
      </w:r>
      <w:r w:rsidRPr="002F66F4">
        <w:rPr>
          <w:rFonts w:ascii="Ebrima" w:hAnsi="Ebrima" w:cstheme="minorHAnsi"/>
          <w:color w:val="000000" w:themeColor="text1"/>
          <w:sz w:val="22"/>
          <w:szCs w:val="22"/>
        </w:rPr>
        <w:t xml:space="preserve">: O Empreendimento Imobiliário pode sujeitar a </w:t>
      </w:r>
      <w:r w:rsidR="00D63F46" w:rsidRPr="002F66F4">
        <w:rPr>
          <w:rFonts w:ascii="Ebrima" w:hAnsi="Ebrima" w:cstheme="minorHAnsi"/>
          <w:color w:val="000000" w:themeColor="text1"/>
          <w:sz w:val="22"/>
          <w:szCs w:val="22"/>
        </w:rPr>
        <w:t xml:space="preserve">Emitente a </w:t>
      </w:r>
      <w:r w:rsidRPr="002F66F4">
        <w:rPr>
          <w:rFonts w:ascii="Ebrima" w:hAnsi="Ebrima" w:cstheme="minorHAnsi"/>
          <w:color w:val="000000" w:themeColor="text1"/>
          <w:sz w:val="22"/>
          <w:szCs w:val="22"/>
        </w:rPr>
        <w:t xml:space="preserve">obrigações ambientais, de modo que as despesas operacionais para cumprimento das leis e regulamentações ambientais existentes e futuras podem ser maiores do que as estimadas. Adicionalmente, na qualidade de desenvolvedora do Empreendimento Imobiliário, a </w:t>
      </w:r>
      <w:r w:rsidR="00D63F46" w:rsidRPr="002F66F4">
        <w:rPr>
          <w:rFonts w:ascii="Ebrima" w:hAnsi="Ebrima" w:cstheme="minorHAnsi"/>
          <w:color w:val="000000" w:themeColor="text1"/>
          <w:sz w:val="22"/>
          <w:szCs w:val="22"/>
        </w:rPr>
        <w:t>Emitente</w:t>
      </w:r>
      <w:r w:rsidR="006119FB"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D63F46" w:rsidRPr="002F66F4">
        <w:rPr>
          <w:rFonts w:ascii="Ebrima" w:hAnsi="Ebrima" w:cstheme="minorHAnsi"/>
          <w:color w:val="000000" w:themeColor="text1"/>
          <w:sz w:val="22"/>
          <w:szCs w:val="22"/>
        </w:rPr>
        <w:t xml:space="preserve">Emitente </w:t>
      </w:r>
      <w:r w:rsidRPr="002F66F4">
        <w:rPr>
          <w:rFonts w:ascii="Ebrima" w:hAnsi="Ebrima" w:cstheme="minorHAnsi"/>
          <w:color w:val="000000" w:themeColor="text1"/>
          <w:sz w:val="22"/>
          <w:szCs w:val="22"/>
        </w:rPr>
        <w:t>pode, também, ser considerada responsáve</w:t>
      </w:r>
      <w:r w:rsidR="00D63F46" w:rsidRPr="002F66F4">
        <w:rPr>
          <w:rFonts w:ascii="Ebrima" w:hAnsi="Ebrima" w:cstheme="minorHAnsi"/>
          <w:color w:val="000000" w:themeColor="text1"/>
          <w:sz w:val="22"/>
          <w:szCs w:val="22"/>
        </w:rPr>
        <w:t>l</w:t>
      </w:r>
      <w:r w:rsidRPr="002F66F4">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r w:rsidR="00D63F46" w:rsidRPr="002F66F4">
        <w:rPr>
          <w:rFonts w:ascii="Ebrima" w:hAnsi="Ebrima" w:cstheme="minorHAnsi"/>
          <w:color w:val="000000" w:themeColor="text1"/>
          <w:sz w:val="22"/>
          <w:szCs w:val="22"/>
        </w:rPr>
        <w:t xml:space="preserve"> e as Garantias </w:t>
      </w:r>
      <w:r w:rsidR="00D63F46" w:rsidRPr="002F66F4">
        <w:rPr>
          <w:rFonts w:ascii="Ebrima" w:hAnsi="Ebrima" w:cstheme="minorHAnsi"/>
          <w:sz w:val="22"/>
          <w:szCs w:val="22"/>
        </w:rPr>
        <w:lastRenderedPageBreak/>
        <w:t xml:space="preserve">atreladas </w:t>
      </w:r>
      <w:r w:rsidR="00EC4DDE">
        <w:rPr>
          <w:rFonts w:ascii="Ebrima" w:hAnsi="Ebrima" w:cstheme="minorHAnsi"/>
          <w:sz w:val="22"/>
          <w:szCs w:val="22"/>
        </w:rPr>
        <w:t>às unidades autônomas do Empreendimento Imobiliário</w:t>
      </w:r>
      <w:r w:rsidR="00990EC9">
        <w:rPr>
          <w:rFonts w:ascii="Ebrima" w:hAnsi="Ebrima" w:cstheme="minorHAnsi"/>
          <w:sz w:val="22"/>
          <w:szCs w:val="22"/>
        </w:rPr>
        <w:t>,</w:t>
      </w:r>
      <w:r w:rsidR="00D63F46" w:rsidRPr="002F66F4">
        <w:rPr>
          <w:rFonts w:ascii="Ebrima" w:hAnsi="Ebrima" w:cstheme="minorHAnsi"/>
          <w:sz w:val="22"/>
          <w:szCs w:val="22"/>
        </w:rPr>
        <w:t xml:space="preserve"> e aos recebíveis do Empreendimento Imobiliário, prejudicando, portanto, a capacidade de pagamento dos CRI</w:t>
      </w:r>
      <w:r w:rsidRPr="002F66F4">
        <w:rPr>
          <w:rFonts w:ascii="Ebrima" w:hAnsi="Ebrima" w:cstheme="minorHAnsi"/>
          <w:color w:val="000000" w:themeColor="text1"/>
          <w:sz w:val="22"/>
          <w:szCs w:val="22"/>
        </w:rPr>
        <w:t>.</w:t>
      </w:r>
    </w:p>
    <w:p w14:paraId="0240029F" w14:textId="77777777" w:rsidR="00D87C7A" w:rsidRPr="002F66F4" w:rsidRDefault="00D87C7A" w:rsidP="00EB32F9">
      <w:pPr>
        <w:spacing w:line="276" w:lineRule="auto"/>
        <w:ind w:left="709"/>
        <w:jc w:val="both"/>
        <w:rPr>
          <w:rFonts w:ascii="Ebrima" w:hAnsi="Ebrima" w:cstheme="minorHAnsi"/>
          <w:color w:val="000000" w:themeColor="text1"/>
          <w:sz w:val="22"/>
          <w:szCs w:val="22"/>
        </w:rPr>
      </w:pPr>
    </w:p>
    <w:p w14:paraId="6CB12EE1" w14:textId="4C479332" w:rsidR="00D87C7A" w:rsidRPr="002F66F4" w:rsidRDefault="00D87C7A" w:rsidP="00FC4DF7">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u w:val="single"/>
        </w:rPr>
        <w:t xml:space="preserve">Risco relacionado à não </w:t>
      </w:r>
      <w:r w:rsidR="001C77DA" w:rsidRPr="002F66F4">
        <w:rPr>
          <w:rFonts w:ascii="Ebrima" w:hAnsi="Ebrima" w:cstheme="minorHAnsi"/>
          <w:color w:val="000000" w:themeColor="text1"/>
          <w:sz w:val="22"/>
          <w:szCs w:val="22"/>
          <w:u w:val="single"/>
        </w:rPr>
        <w:t xml:space="preserve">instalação </w:t>
      </w:r>
      <w:r w:rsidRPr="002F66F4">
        <w:rPr>
          <w:rFonts w:ascii="Ebrima" w:hAnsi="Ebrima" w:cstheme="minorHAnsi"/>
          <w:color w:val="000000" w:themeColor="text1"/>
          <w:sz w:val="22"/>
          <w:szCs w:val="22"/>
          <w:u w:val="single"/>
        </w:rPr>
        <w:t>de Assembleia Geral:</w:t>
      </w:r>
      <w:r w:rsidRPr="002F66F4">
        <w:rPr>
          <w:rFonts w:ascii="Ebrima" w:hAnsi="Ebrima" w:cstheme="minorHAnsi"/>
          <w:color w:val="000000" w:themeColor="text1"/>
          <w:sz w:val="22"/>
          <w:szCs w:val="22"/>
        </w:rPr>
        <w:t xml:space="preserve"> Caso, por qualquer razão, não seja </w:t>
      </w:r>
      <w:r w:rsidR="001C77DA" w:rsidRPr="002F66F4">
        <w:rPr>
          <w:rFonts w:ascii="Ebrima" w:hAnsi="Ebrima" w:cstheme="minorHAnsi"/>
          <w:color w:val="000000" w:themeColor="text1"/>
          <w:sz w:val="22"/>
          <w:szCs w:val="22"/>
        </w:rPr>
        <w:t xml:space="preserve">instalada </w:t>
      </w:r>
      <w:r w:rsidRPr="002F66F4">
        <w:rPr>
          <w:rFonts w:ascii="Ebrima" w:hAnsi="Ebrima" w:cstheme="minorHAnsi"/>
          <w:color w:val="000000" w:themeColor="text1"/>
          <w:sz w:val="22"/>
          <w:szCs w:val="22"/>
        </w:rPr>
        <w:t xml:space="preserve">Assembleia Geral é possível que a </w:t>
      </w:r>
      <w:proofErr w:type="spellStart"/>
      <w:r w:rsidRPr="002F66F4">
        <w:rPr>
          <w:rFonts w:ascii="Ebrima" w:hAnsi="Ebrima" w:cstheme="minorHAnsi"/>
          <w:color w:val="000000" w:themeColor="text1"/>
          <w:sz w:val="22"/>
          <w:szCs w:val="22"/>
        </w:rPr>
        <w:t>Securitizadora</w:t>
      </w:r>
      <w:proofErr w:type="spellEnd"/>
      <w:r w:rsidRPr="002F66F4">
        <w:rPr>
          <w:rFonts w:ascii="Ebrima" w:hAnsi="Ebrima" w:cstheme="minorHAnsi"/>
          <w:color w:val="000000" w:themeColor="text1"/>
          <w:sz w:val="22"/>
          <w:szCs w:val="22"/>
        </w:rPr>
        <w:t xml:space="preserve"> tenha que se manter inerte, não adotando nenhuma medida adicional, mesmo diante da ocorrência de qualquer </w:t>
      </w:r>
      <w:r w:rsidR="001C77DA" w:rsidRPr="002F66F4">
        <w:rPr>
          <w:rFonts w:ascii="Ebrima" w:hAnsi="Ebrima" w:cstheme="minorHAnsi"/>
          <w:color w:val="000000" w:themeColor="text1"/>
          <w:sz w:val="22"/>
          <w:szCs w:val="22"/>
        </w:rPr>
        <w:t xml:space="preserve">Hipótese </w:t>
      </w:r>
      <w:r w:rsidRPr="002F66F4">
        <w:rPr>
          <w:rFonts w:ascii="Ebrima" w:hAnsi="Ebrima" w:cstheme="minorHAnsi"/>
          <w:color w:val="000000" w:themeColor="text1"/>
          <w:sz w:val="22"/>
          <w:szCs w:val="22"/>
        </w:rPr>
        <w:t xml:space="preserve">de Vencimento Antecipado </w:t>
      </w:r>
      <w:r w:rsidR="001C77DA" w:rsidRPr="002F66F4">
        <w:rPr>
          <w:rFonts w:ascii="Ebrima" w:hAnsi="Ebrima" w:cstheme="minorHAnsi"/>
          <w:color w:val="000000" w:themeColor="text1"/>
          <w:sz w:val="22"/>
          <w:szCs w:val="22"/>
        </w:rPr>
        <w:t>das Debêntures</w:t>
      </w:r>
      <w:r w:rsidRPr="002F66F4">
        <w:rPr>
          <w:rFonts w:ascii="Ebrima" w:hAnsi="Ebrima" w:cstheme="minorHAnsi"/>
          <w:color w:val="000000" w:themeColor="text1"/>
          <w:sz w:val="22"/>
          <w:szCs w:val="22"/>
        </w:rPr>
        <w:t>.</w:t>
      </w:r>
    </w:p>
    <w:p w14:paraId="08DBAAC8" w14:textId="0B47BD9B" w:rsidR="00612EF8" w:rsidRPr="002F66F4" w:rsidRDefault="00612EF8" w:rsidP="003D25AA">
      <w:pPr>
        <w:spacing w:line="276" w:lineRule="auto"/>
        <w:ind w:left="709"/>
        <w:jc w:val="both"/>
        <w:rPr>
          <w:rFonts w:ascii="Ebrima" w:hAnsi="Ebrima" w:cstheme="minorHAnsi"/>
          <w:color w:val="000000" w:themeColor="text1"/>
          <w:sz w:val="22"/>
          <w:szCs w:val="22"/>
        </w:rPr>
      </w:pPr>
    </w:p>
    <w:p w14:paraId="0B656538" w14:textId="252A51FB" w:rsidR="00612EF8" w:rsidRPr="002F66F4" w:rsidRDefault="00612EF8" w:rsidP="00FC4DF7">
      <w:pPr>
        <w:numPr>
          <w:ilvl w:val="0"/>
          <w:numId w:val="33"/>
        </w:numPr>
        <w:tabs>
          <w:tab w:val="clear" w:pos="720"/>
          <w:tab w:val="left" w:pos="709"/>
        </w:tabs>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Risco de Colocação Mínima</w:t>
      </w:r>
      <w:r w:rsidRPr="002F66F4">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00F23DD2" w:rsidRPr="002F66F4">
        <w:rPr>
          <w:rFonts w:ascii="Ebrima" w:hAnsi="Ebrima" w:cstheme="minorHAnsi"/>
          <w:sz w:val="22"/>
          <w:szCs w:val="22"/>
        </w:rPr>
        <w:t>sem nenhum acréscimo</w:t>
      </w:r>
      <w:r w:rsidR="00560D4E" w:rsidRPr="002F66F4">
        <w:rPr>
          <w:rFonts w:ascii="Ebrima" w:hAnsi="Ebrima"/>
          <w:color w:val="000000" w:themeColor="text1"/>
          <w:sz w:val="22"/>
          <w:szCs w:val="22"/>
        </w:rPr>
        <w:t xml:space="preserve">, </w:t>
      </w:r>
      <w:r w:rsidR="00560D4E" w:rsidRPr="00FC4DF7">
        <w:rPr>
          <w:rFonts w:ascii="Ebrima" w:hAnsi="Ebrima"/>
          <w:sz w:val="22"/>
        </w:rPr>
        <w:t xml:space="preserve">de modo que </w:t>
      </w:r>
      <w:r w:rsidR="00560D4E" w:rsidRPr="00FC4DF7">
        <w:rPr>
          <w:rFonts w:ascii="Ebrima" w:eastAsiaTheme="minorHAnsi" w:hAnsi="Ebrima"/>
          <w:sz w:val="22"/>
        </w:rPr>
        <w:t>os valores devolvidos não apresentar</w:t>
      </w:r>
      <w:r w:rsidR="00F23DD2" w:rsidRPr="002F66F4">
        <w:rPr>
          <w:rFonts w:ascii="Ebrima" w:hAnsi="Ebrima" w:cstheme="minorHAnsi"/>
          <w:sz w:val="22"/>
          <w:szCs w:val="22"/>
        </w:rPr>
        <w:t>ão</w:t>
      </w:r>
      <w:r w:rsidR="00560D4E" w:rsidRPr="00FC4DF7">
        <w:rPr>
          <w:rFonts w:ascii="Ebrima" w:eastAsiaTheme="minorHAnsi" w:hAnsi="Ebrima"/>
          <w:sz w:val="22"/>
        </w:rPr>
        <w:t xml:space="preserve"> a rentabilidade esperada pelo Investidor caso o seu investimento nos CRI se concretizasse</w:t>
      </w:r>
      <w:r w:rsidRPr="002F66F4">
        <w:rPr>
          <w:rFonts w:ascii="Ebrima" w:hAnsi="Ebrima" w:cstheme="minorHAnsi"/>
          <w:sz w:val="22"/>
          <w:szCs w:val="22"/>
        </w:rPr>
        <w:t xml:space="preserve">. Na hipótese de restituição de quaisquer valores aos Investidores Profissionais, estes deverão fornecer recibo de quitação relativo aos valores restituídos. Além disso, a Emitente poderá ter recebido parte dos valores da integralização das Debêntures </w:t>
      </w:r>
      <w:r w:rsidR="0067464E">
        <w:rPr>
          <w:rFonts w:ascii="Ebrima" w:hAnsi="Ebrima" w:cstheme="minorHAnsi"/>
          <w:sz w:val="22"/>
          <w:szCs w:val="22"/>
        </w:rPr>
        <w:t>sem qu</w:t>
      </w:r>
      <w:r w:rsidRPr="002F66F4">
        <w:rPr>
          <w:rFonts w:ascii="Ebrima" w:hAnsi="Ebrima" w:cstheme="minorHAnsi"/>
          <w:sz w:val="22"/>
          <w:szCs w:val="22"/>
        </w:rPr>
        <w:t>e a Colocação Mínima te</w:t>
      </w:r>
      <w:r w:rsidR="0067464E">
        <w:rPr>
          <w:rFonts w:ascii="Ebrima" w:hAnsi="Ebrima" w:cstheme="minorHAnsi"/>
          <w:sz w:val="22"/>
          <w:szCs w:val="22"/>
        </w:rPr>
        <w:t>nha</w:t>
      </w:r>
      <w:r w:rsidRPr="002F66F4">
        <w:rPr>
          <w:rFonts w:ascii="Ebrima" w:hAnsi="Ebrima" w:cstheme="minorHAnsi"/>
          <w:sz w:val="22"/>
          <w:szCs w:val="22"/>
        </w:rPr>
        <w:t xml:space="preserve"> sido atingida, </w:t>
      </w:r>
      <w:r w:rsidR="0067464E">
        <w:rPr>
          <w:rFonts w:ascii="Ebrima" w:hAnsi="Ebrima" w:cstheme="minorHAnsi"/>
          <w:sz w:val="22"/>
          <w:szCs w:val="22"/>
        </w:rPr>
        <w:t xml:space="preserve">de modo que </w:t>
      </w:r>
      <w:r w:rsidRPr="002F66F4">
        <w:rPr>
          <w:rFonts w:ascii="Ebrima" w:hAnsi="Ebrima" w:cstheme="minorHAnsi"/>
          <w:sz w:val="22"/>
          <w:szCs w:val="22"/>
        </w:rPr>
        <w:t>pode haver dificuldade em se obter a devolução de tais valores para repasse aos investidores.</w:t>
      </w:r>
    </w:p>
    <w:p w14:paraId="287A4CBA" w14:textId="4474B9CE" w:rsidR="00D87C7A" w:rsidRPr="002F66F4" w:rsidRDefault="00D87C7A" w:rsidP="00FC4DF7">
      <w:pPr>
        <w:pStyle w:val="PargrafodaLista"/>
        <w:spacing w:line="276" w:lineRule="auto"/>
        <w:jc w:val="both"/>
        <w:rPr>
          <w:rFonts w:ascii="Ebrima" w:hAnsi="Ebrima"/>
          <w:color w:val="000000" w:themeColor="text1"/>
          <w:sz w:val="22"/>
          <w:szCs w:val="22"/>
        </w:rPr>
      </w:pPr>
    </w:p>
    <w:p w14:paraId="76DE3783" w14:textId="462C1C51" w:rsidR="00D87C7A" w:rsidRPr="002F66F4" w:rsidRDefault="00D87C7A" w:rsidP="00FC4DF7">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u w:val="single"/>
        </w:rPr>
        <w:t>Demais Riscos</w:t>
      </w:r>
      <w:r w:rsidRPr="002F66F4">
        <w:rPr>
          <w:rFonts w:ascii="Ebrima" w:hAnsi="Ebrima"/>
          <w:color w:val="000000" w:themeColor="text1"/>
          <w:sz w:val="22"/>
          <w:szCs w:val="22"/>
        </w:rPr>
        <w:t xml:space="preserve">: Os CRI estão sujeitos às variações e condições dos mercados de atuação </w:t>
      </w:r>
      <w:r w:rsidRPr="002F66F4">
        <w:rPr>
          <w:rFonts w:ascii="Ebrima" w:hAnsi="Ebrima" w:cs="Tahoma"/>
          <w:color w:val="000000" w:themeColor="text1"/>
          <w:sz w:val="22"/>
          <w:szCs w:val="22"/>
        </w:rPr>
        <w:t>da Emitente</w:t>
      </w:r>
      <w:r w:rsidR="003F1F05">
        <w:rPr>
          <w:rFonts w:ascii="Ebrima" w:hAnsi="Ebrima" w:cs="Tahoma"/>
          <w:color w:val="000000" w:themeColor="text1"/>
          <w:sz w:val="22"/>
          <w:szCs w:val="22"/>
        </w:rPr>
        <w:t xml:space="preserve"> e do Fiador</w:t>
      </w:r>
      <w:r w:rsidRPr="002F66F4">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2F66F4" w:rsidRDefault="00D87C7A" w:rsidP="00EB32F9">
      <w:pPr>
        <w:spacing w:line="276" w:lineRule="auto"/>
        <w:ind w:left="709"/>
        <w:jc w:val="both"/>
        <w:rPr>
          <w:rFonts w:ascii="Ebrima" w:hAnsi="Ebrima"/>
          <w:color w:val="000000" w:themeColor="text1"/>
          <w:sz w:val="22"/>
          <w:szCs w:val="22"/>
        </w:rPr>
      </w:pPr>
    </w:p>
    <w:p w14:paraId="360C1704" w14:textId="4678FE7E"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286" w:name="_Toc451888014"/>
      <w:bookmarkStart w:id="287" w:name="_Toc453263788"/>
      <w:bookmarkStart w:id="288" w:name="_Toc415853588"/>
      <w:bookmarkStart w:id="289" w:name="_Toc430178097"/>
      <w:bookmarkStart w:id="290" w:name="_Toc432070570"/>
      <w:bookmarkStart w:id="291" w:name="_Toc528153862"/>
      <w:bookmarkStart w:id="292" w:name="_Toc89184585"/>
      <w:bookmarkStart w:id="293" w:name="_Toc89709710"/>
      <w:bookmarkStart w:id="294" w:name="_Toc89443363"/>
      <w:r w:rsidRPr="002F66F4">
        <w:rPr>
          <w:rFonts w:ascii="Ebrima" w:hAnsi="Ebrima"/>
          <w:color w:val="000000" w:themeColor="text1"/>
          <w:sz w:val="22"/>
          <w:szCs w:val="22"/>
        </w:rPr>
        <w:t xml:space="preserve">CLÁUSULA XVIII – </w:t>
      </w:r>
      <w:r w:rsidRPr="002F66F4">
        <w:rPr>
          <w:rFonts w:ascii="Ebrima" w:hAnsi="Ebrima"/>
          <w:smallCaps/>
          <w:color w:val="000000" w:themeColor="text1"/>
          <w:sz w:val="22"/>
          <w:szCs w:val="22"/>
        </w:rPr>
        <w:t>CLASSIFICAÇÃO DE RISCO</w:t>
      </w:r>
      <w:bookmarkEnd w:id="286"/>
      <w:bookmarkEnd w:id="287"/>
      <w:bookmarkEnd w:id="288"/>
      <w:bookmarkEnd w:id="289"/>
      <w:bookmarkEnd w:id="290"/>
      <w:bookmarkEnd w:id="291"/>
      <w:bookmarkEnd w:id="292"/>
      <w:bookmarkEnd w:id="293"/>
      <w:bookmarkEnd w:id="294"/>
    </w:p>
    <w:p w14:paraId="08DBCD9F"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736C0614" w14:textId="77777777" w:rsidR="00D87C7A" w:rsidRPr="002F66F4" w:rsidRDefault="00D87C7A" w:rsidP="00021F7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objeto desta Emissão não </w:t>
      </w:r>
      <w:r w:rsidRPr="002F66F4">
        <w:rPr>
          <w:rFonts w:ascii="Ebrima" w:hAnsi="Ebrima" w:cstheme="minorHAnsi"/>
          <w:color w:val="000000" w:themeColor="text1"/>
          <w:sz w:val="22"/>
          <w:szCs w:val="22"/>
        </w:rPr>
        <w:t>serão</w:t>
      </w:r>
      <w:r w:rsidRPr="002F66F4">
        <w:rPr>
          <w:rFonts w:ascii="Ebrima" w:hAnsi="Ebrima"/>
          <w:color w:val="000000" w:themeColor="text1"/>
          <w:sz w:val="22"/>
          <w:szCs w:val="22"/>
        </w:rPr>
        <w:t xml:space="preserve"> objeto de análise de classificação de risco por empresa de </w:t>
      </w:r>
      <w:r w:rsidRPr="002F66F4">
        <w:rPr>
          <w:rFonts w:ascii="Ebrima" w:hAnsi="Ebrima"/>
          <w:i/>
          <w:iCs/>
          <w:color w:val="000000" w:themeColor="text1"/>
          <w:sz w:val="22"/>
          <w:szCs w:val="22"/>
        </w:rPr>
        <w:t>rating</w:t>
      </w:r>
      <w:r w:rsidRPr="002F66F4">
        <w:rPr>
          <w:rFonts w:ascii="Ebrima" w:hAnsi="Ebrima"/>
          <w:color w:val="000000" w:themeColor="text1"/>
          <w:sz w:val="22"/>
          <w:szCs w:val="22"/>
        </w:rPr>
        <w:t>.</w:t>
      </w:r>
    </w:p>
    <w:p w14:paraId="12322BBF"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29C5093E" w14:textId="2AC8116D"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295" w:name="_Toc451888015"/>
      <w:bookmarkStart w:id="296" w:name="_Toc453263789"/>
      <w:bookmarkStart w:id="297" w:name="_Toc432070571"/>
      <w:bookmarkStart w:id="298" w:name="_Toc528153863"/>
      <w:bookmarkStart w:id="299" w:name="_Toc89184586"/>
      <w:bookmarkStart w:id="300" w:name="_Toc89709711"/>
      <w:bookmarkStart w:id="301" w:name="_Toc89443364"/>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XIX</w:t>
      </w:r>
      <w:r w:rsidRPr="002F66F4">
        <w:rPr>
          <w:rFonts w:ascii="Ebrima" w:hAnsi="Ebrima"/>
          <w:color w:val="000000" w:themeColor="text1"/>
          <w:sz w:val="22"/>
          <w:szCs w:val="22"/>
        </w:rPr>
        <w:t xml:space="preserve"> – </w:t>
      </w:r>
      <w:r w:rsidRPr="002F66F4">
        <w:rPr>
          <w:rFonts w:ascii="Ebrima" w:hAnsi="Ebrima"/>
          <w:smallCaps/>
          <w:color w:val="000000" w:themeColor="text1"/>
          <w:sz w:val="22"/>
          <w:szCs w:val="22"/>
        </w:rPr>
        <w:t>DISPOSIÇÕES GERAIS</w:t>
      </w:r>
      <w:bookmarkEnd w:id="295"/>
      <w:bookmarkEnd w:id="296"/>
      <w:bookmarkEnd w:id="297"/>
      <w:bookmarkEnd w:id="298"/>
      <w:bookmarkEnd w:id="299"/>
      <w:bookmarkEnd w:id="300"/>
      <w:bookmarkEnd w:id="301"/>
    </w:p>
    <w:p w14:paraId="0700549C"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32BAAA48" w14:textId="698FEC2B"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direitos </w:t>
      </w:r>
      <w:bookmarkStart w:id="302" w:name="_Hlk94280707"/>
      <w:r w:rsidR="009F2A73">
        <w:rPr>
          <w:rFonts w:ascii="Ebrima" w:hAnsi="Ebrima"/>
          <w:color w:val="000000" w:themeColor="text1"/>
          <w:sz w:val="22"/>
          <w:szCs w:val="22"/>
        </w:rPr>
        <w:t>da Emissora e do Agente Fiduciário</w:t>
      </w:r>
      <w:bookmarkEnd w:id="302"/>
      <w:r w:rsidRPr="002F66F4">
        <w:rPr>
          <w:rFonts w:ascii="Ebrima" w:hAnsi="Ebrima"/>
          <w:color w:val="000000" w:themeColor="text1"/>
          <w:sz w:val="22"/>
          <w:szCs w:val="22"/>
        </w:rPr>
        <w:t xml:space="preserve"> previstos neste Termo de Securitização e seus Anexos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são cumulativos com outros direitos previstos em lei, a menos que expressamente os excluam;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6D942A3F" w14:textId="6B5701D0"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lastRenderedPageBreak/>
        <w:t xml:space="preserve">A tolerância e as concessões recíprocas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terão caráter eventual e transitório;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w:t>
      </w:r>
      <w:r w:rsidR="009F2A73">
        <w:rPr>
          <w:rFonts w:ascii="Ebrima" w:hAnsi="Ebrima"/>
          <w:color w:val="000000" w:themeColor="text1"/>
          <w:sz w:val="22"/>
          <w:szCs w:val="22"/>
        </w:rPr>
        <w:t>da Emissora e do Agente Fiduciário</w:t>
      </w:r>
      <w:r w:rsidRPr="002F66F4">
        <w:rPr>
          <w:rFonts w:ascii="Ebrima" w:hAnsi="Ebrima"/>
          <w:color w:val="000000" w:themeColor="text1"/>
          <w:sz w:val="22"/>
          <w:szCs w:val="22"/>
        </w:rPr>
        <w:t>.</w:t>
      </w:r>
    </w:p>
    <w:p w14:paraId="6825B569"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09AD672C" w14:textId="03ED8133"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Este Termo de Securitização é celebrado em caráter irrevogável e irretratável, obrigando </w:t>
      </w:r>
      <w:r w:rsidR="009F2A73">
        <w:rPr>
          <w:rFonts w:ascii="Ebrima" w:hAnsi="Ebrima"/>
          <w:color w:val="000000" w:themeColor="text1"/>
          <w:sz w:val="22"/>
          <w:szCs w:val="22"/>
        </w:rPr>
        <w:t>a Emissora e o Agente Fiduciário</w:t>
      </w:r>
      <w:r w:rsidRPr="002F66F4">
        <w:rPr>
          <w:rFonts w:ascii="Ebrima" w:hAnsi="Ebrima"/>
          <w:color w:val="000000" w:themeColor="text1"/>
          <w:sz w:val="22"/>
          <w:szCs w:val="22"/>
        </w:rPr>
        <w:t xml:space="preserve"> e seus sucessores ou cessionários.</w:t>
      </w:r>
    </w:p>
    <w:p w14:paraId="5C5BB748"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45933D1E" w14:textId="123D5FBC"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Todas as alterações do presente Termo de Securitização somente serão válidas se realizadas por escrito e aprovadas cumulativamente: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por Assembleia Geral, observados os quóruns previstos neste Termo de Securitização</w:t>
      </w:r>
      <w:r w:rsidRPr="002F66F4">
        <w:rPr>
          <w:rFonts w:ascii="Ebrima" w:hAnsi="Ebrima" w:cstheme="minorHAnsi"/>
          <w:color w:val="000000" w:themeColor="text1"/>
          <w:sz w:val="22"/>
          <w:szCs w:val="22"/>
        </w:rPr>
        <w:t xml:space="preserve"> e excetuados os casos da Cláusula 12.9.</w:t>
      </w:r>
      <w:r w:rsidRPr="002F66F4">
        <w:rPr>
          <w:rFonts w:ascii="Ebrima" w:hAnsi="Ebrima"/>
          <w:color w:val="000000" w:themeColor="text1"/>
          <w:sz w:val="22"/>
          <w:szCs w:val="22"/>
        </w:rPr>
        <w:t xml:space="preserve">; e </w:t>
      </w:r>
      <w:r w:rsidRPr="002F66F4">
        <w:rPr>
          <w:rFonts w:ascii="Ebrima" w:hAnsi="Ebrima"/>
          <w:b/>
          <w:color w:val="000000" w:themeColor="text1"/>
          <w:sz w:val="22"/>
          <w:szCs w:val="22"/>
        </w:rPr>
        <w:t>(</w:t>
      </w:r>
      <w:proofErr w:type="spellStart"/>
      <w:r w:rsidRPr="002F66F4">
        <w:rPr>
          <w:rFonts w:ascii="Ebrima" w:hAnsi="Ebrima"/>
          <w:b/>
          <w:color w:val="000000" w:themeColor="text1"/>
          <w:sz w:val="22"/>
          <w:szCs w:val="22"/>
        </w:rPr>
        <w:t>ii</w:t>
      </w:r>
      <w:proofErr w:type="spellEnd"/>
      <w:r w:rsidRPr="002F66F4">
        <w:rPr>
          <w:rFonts w:ascii="Ebrima" w:hAnsi="Ebrima"/>
          <w:b/>
          <w:color w:val="000000" w:themeColor="text1"/>
          <w:sz w:val="22"/>
          <w:szCs w:val="22"/>
        </w:rPr>
        <w:t>)</w:t>
      </w:r>
      <w:r w:rsidRPr="002F66F4">
        <w:rPr>
          <w:rFonts w:ascii="Ebrima" w:hAnsi="Ebrima"/>
          <w:color w:val="000000" w:themeColor="text1"/>
          <w:sz w:val="22"/>
          <w:szCs w:val="22"/>
        </w:rPr>
        <w:t xml:space="preserve"> pela Emissora.</w:t>
      </w:r>
    </w:p>
    <w:p w14:paraId="3C9C7A52"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5A0D6E22" w14:textId="25C79B8D"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É vedada a cessão, </w:t>
      </w:r>
      <w:r w:rsidR="001E7953">
        <w:rPr>
          <w:rFonts w:ascii="Ebrima" w:hAnsi="Ebrima"/>
          <w:color w:val="000000" w:themeColor="text1"/>
          <w:sz w:val="22"/>
          <w:szCs w:val="22"/>
        </w:rPr>
        <w:t>pela Emissora e pelo Agente Fiduciário</w:t>
      </w:r>
      <w:r w:rsidRPr="002F66F4">
        <w:rPr>
          <w:rFonts w:ascii="Ebrima" w:hAnsi="Ebrima"/>
          <w:color w:val="000000" w:themeColor="text1"/>
          <w:sz w:val="22"/>
          <w:szCs w:val="22"/>
        </w:rPr>
        <w:t>, dos direitos e obrigações aqui previstos, sem expressa e prévia concordância d</w:t>
      </w:r>
      <w:r w:rsidR="009F2A73">
        <w:rPr>
          <w:rFonts w:ascii="Ebrima" w:hAnsi="Ebrima"/>
          <w:color w:val="000000" w:themeColor="text1"/>
          <w:sz w:val="22"/>
          <w:szCs w:val="22"/>
        </w:rPr>
        <w:t>o outro</w:t>
      </w:r>
      <w:r w:rsidRPr="002F66F4">
        <w:rPr>
          <w:rFonts w:ascii="Ebrima" w:hAnsi="Ebrima"/>
          <w:color w:val="000000" w:themeColor="text1"/>
          <w:sz w:val="22"/>
          <w:szCs w:val="22"/>
        </w:rPr>
        <w:t>.</w:t>
      </w:r>
    </w:p>
    <w:p w14:paraId="50470018"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4EDB6838" w14:textId="75A736BA"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Caso qualquer das disposições venha a ser julgada inválida ou ineficaz, prevalecerão todas as demais disposições não afetadas por tal julgamento, comprometendo-se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 em boa-fé, a substituírem a disposição afetada por outra que, na medida do possível, produza o mesmo efeito.</w:t>
      </w:r>
    </w:p>
    <w:p w14:paraId="5239FB78"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1570FD3E" w14:textId="2AEB7ADA"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Documentos da Operação constituem o integral entendimento entre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w:t>
      </w:r>
    </w:p>
    <w:p w14:paraId="2AAFF46A"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3B404586" w14:textId="77777777"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2F66F4" w:rsidRDefault="00D87C7A" w:rsidP="00021F7A">
      <w:pPr>
        <w:tabs>
          <w:tab w:val="left" w:pos="1134"/>
        </w:tabs>
        <w:spacing w:line="276" w:lineRule="auto"/>
        <w:ind w:right="-2"/>
        <w:jc w:val="both"/>
        <w:rPr>
          <w:rFonts w:ascii="Ebrima" w:hAnsi="Ebrima"/>
          <w:bCs/>
          <w:color w:val="000000" w:themeColor="text1"/>
          <w:sz w:val="22"/>
          <w:szCs w:val="22"/>
        </w:rPr>
      </w:pPr>
    </w:p>
    <w:p w14:paraId="4B70D2E5" w14:textId="77777777"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2F66F4" w:rsidRDefault="00D87C7A" w:rsidP="00E901C0">
      <w:pPr>
        <w:spacing w:line="276" w:lineRule="auto"/>
        <w:rPr>
          <w:rFonts w:ascii="Ebrima" w:hAnsi="Ebrima"/>
          <w:color w:val="000000" w:themeColor="text1"/>
          <w:sz w:val="22"/>
          <w:szCs w:val="22"/>
        </w:rPr>
      </w:pPr>
    </w:p>
    <w:p w14:paraId="31599842" w14:textId="77777777" w:rsidR="00D87C7A" w:rsidRPr="002F66F4" w:rsidRDefault="00D87C7A" w:rsidP="00021F7A">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1E9D09A5" w14:textId="77777777" w:rsidR="00D87C7A" w:rsidRPr="002F66F4" w:rsidRDefault="00D87C7A" w:rsidP="00021F7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2F66F4" w:rsidRDefault="00D87C7A" w:rsidP="00021F7A">
      <w:pPr>
        <w:tabs>
          <w:tab w:val="left" w:pos="1134"/>
        </w:tabs>
        <w:spacing w:line="276" w:lineRule="auto"/>
        <w:ind w:right="-2"/>
        <w:jc w:val="both"/>
        <w:rPr>
          <w:rFonts w:ascii="Ebrima" w:hAnsi="Ebrima"/>
          <w:color w:val="000000" w:themeColor="text1"/>
          <w:sz w:val="22"/>
          <w:szCs w:val="22"/>
        </w:rPr>
      </w:pPr>
    </w:p>
    <w:p w14:paraId="09334D31" w14:textId="181F824A" w:rsidR="00D87C7A" w:rsidRPr="002F66F4" w:rsidRDefault="00D87C7A" w:rsidP="00021F7A">
      <w:pPr>
        <w:pStyle w:val="Ttulo1"/>
        <w:spacing w:before="0" w:after="0" w:line="276" w:lineRule="auto"/>
        <w:jc w:val="both"/>
        <w:rPr>
          <w:rFonts w:ascii="Ebrima" w:hAnsi="Ebrima"/>
          <w:b w:val="0"/>
          <w:color w:val="000000" w:themeColor="text1"/>
          <w:sz w:val="22"/>
          <w:szCs w:val="22"/>
        </w:rPr>
      </w:pPr>
      <w:bookmarkStart w:id="303" w:name="_Toc451888016"/>
      <w:bookmarkStart w:id="304" w:name="_Toc453263790"/>
      <w:bookmarkStart w:id="305" w:name="_Toc432070572"/>
      <w:bookmarkStart w:id="306" w:name="_Toc528153864"/>
      <w:bookmarkStart w:id="307" w:name="_Toc89184587"/>
      <w:bookmarkStart w:id="308" w:name="_Toc89709712"/>
      <w:bookmarkStart w:id="309" w:name="_Toc89443365"/>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XX</w:t>
      </w:r>
      <w:r w:rsidRPr="002F66F4">
        <w:rPr>
          <w:rFonts w:ascii="Ebrima" w:hAnsi="Ebrima"/>
          <w:color w:val="000000" w:themeColor="text1"/>
          <w:sz w:val="22"/>
          <w:szCs w:val="22"/>
        </w:rPr>
        <w:t xml:space="preserve"> – </w:t>
      </w:r>
      <w:bookmarkEnd w:id="303"/>
      <w:bookmarkEnd w:id="304"/>
      <w:bookmarkEnd w:id="305"/>
      <w:bookmarkEnd w:id="306"/>
      <w:r w:rsidR="00CA3BFE" w:rsidRPr="002F66F4">
        <w:rPr>
          <w:rFonts w:ascii="Ebrima" w:hAnsi="Ebrima"/>
          <w:color w:val="000000" w:themeColor="text1"/>
          <w:sz w:val="22"/>
          <w:szCs w:val="22"/>
        </w:rPr>
        <w:t xml:space="preserve">LEI </w:t>
      </w:r>
      <w:r w:rsidR="00012EF0" w:rsidRPr="002F66F4">
        <w:rPr>
          <w:rFonts w:ascii="Ebrima" w:hAnsi="Ebrima"/>
          <w:smallCaps/>
          <w:color w:val="000000" w:themeColor="text1"/>
          <w:sz w:val="22"/>
          <w:szCs w:val="22"/>
        </w:rPr>
        <w:t>APLICÁVEL E FORO</w:t>
      </w:r>
      <w:bookmarkEnd w:id="307"/>
      <w:bookmarkEnd w:id="308"/>
      <w:bookmarkEnd w:id="309"/>
    </w:p>
    <w:p w14:paraId="31C7E5D3" w14:textId="77777777" w:rsidR="000B740B" w:rsidRPr="002F66F4" w:rsidRDefault="000B740B" w:rsidP="00021F7A">
      <w:pPr>
        <w:spacing w:line="276" w:lineRule="auto"/>
        <w:jc w:val="both"/>
        <w:rPr>
          <w:rFonts w:ascii="Ebrima" w:hAnsi="Ebrima"/>
          <w:color w:val="000000" w:themeColor="text1"/>
          <w:sz w:val="22"/>
          <w:szCs w:val="22"/>
        </w:rPr>
      </w:pPr>
    </w:p>
    <w:p w14:paraId="77BD227A" w14:textId="7260C3CA" w:rsidR="00D87C7A" w:rsidRPr="002F66F4" w:rsidRDefault="00D87C7A" w:rsidP="00021F7A">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termos e condições deste Termo de Securitização devem ser interpretados de acordo com a legislação vigente na República Federativa do Brasil.</w:t>
      </w:r>
    </w:p>
    <w:p w14:paraId="05441984" w14:textId="77777777" w:rsidR="006725E8" w:rsidRPr="002F66F4" w:rsidRDefault="006725E8" w:rsidP="00FC4DF7">
      <w:pPr>
        <w:pStyle w:val="PargrafodaLista"/>
        <w:tabs>
          <w:tab w:val="left" w:pos="709"/>
        </w:tabs>
        <w:spacing w:line="276" w:lineRule="auto"/>
        <w:ind w:left="0" w:right="-2"/>
        <w:jc w:val="both"/>
        <w:rPr>
          <w:rFonts w:ascii="Ebrima" w:hAnsi="Ebrima"/>
          <w:color w:val="000000" w:themeColor="text1"/>
          <w:sz w:val="22"/>
          <w:szCs w:val="22"/>
        </w:rPr>
      </w:pPr>
    </w:p>
    <w:p w14:paraId="74A05F7F" w14:textId="26D4CBA6" w:rsidR="006725E8" w:rsidRPr="002F66F4" w:rsidRDefault="001E7953" w:rsidP="006725E8">
      <w:pPr>
        <w:pStyle w:val="PargrafodaLista"/>
        <w:numPr>
          <w:ilvl w:val="1"/>
          <w:numId w:val="35"/>
        </w:numPr>
        <w:tabs>
          <w:tab w:val="left" w:pos="709"/>
        </w:tabs>
        <w:spacing w:line="300" w:lineRule="exact"/>
        <w:ind w:left="0" w:right="-2" w:firstLine="0"/>
        <w:jc w:val="both"/>
        <w:rPr>
          <w:rFonts w:ascii="Ebrima" w:hAnsi="Ebrima" w:cstheme="minorHAnsi"/>
          <w:b/>
          <w:sz w:val="22"/>
          <w:szCs w:val="22"/>
        </w:rPr>
      </w:pPr>
      <w:r>
        <w:rPr>
          <w:rFonts w:ascii="Ebrima" w:hAnsi="Ebrima"/>
          <w:color w:val="000000" w:themeColor="text1"/>
          <w:sz w:val="22"/>
          <w:szCs w:val="22"/>
        </w:rPr>
        <w:t>A Emissora e do Agente Fiduciário</w:t>
      </w:r>
      <w:r w:rsidRPr="002A1A72">
        <w:rPr>
          <w:rFonts w:ascii="Ebrima" w:hAnsi="Ebrima"/>
          <w:color w:val="000000" w:themeColor="text1"/>
          <w:sz w:val="22"/>
        </w:rPr>
        <w:t xml:space="preserve"> </w:t>
      </w:r>
      <w:r w:rsidR="006725E8" w:rsidRPr="002F66F4">
        <w:rPr>
          <w:rFonts w:ascii="Ebrima" w:hAnsi="Ebrima" w:cstheme="minorHAnsi"/>
          <w:sz w:val="22"/>
          <w:szCs w:val="22"/>
        </w:rPr>
        <w:t>se comprometem a empregar seus melhores esforços para resolver por meio de negociação amigável qualquer controvérsia relacionada a este Termo de Securitização, bem como aos demais Documentos da Operação.</w:t>
      </w:r>
    </w:p>
    <w:p w14:paraId="2DE0A9B8" w14:textId="77777777" w:rsidR="00D87C7A" w:rsidRPr="002F66F4" w:rsidRDefault="00D87C7A" w:rsidP="00EB32F9">
      <w:pPr>
        <w:tabs>
          <w:tab w:val="left" w:pos="1418"/>
        </w:tabs>
        <w:spacing w:line="276" w:lineRule="auto"/>
        <w:ind w:left="709" w:right="-176"/>
        <w:rPr>
          <w:rFonts w:ascii="Ebrima" w:hAnsi="Ebrima"/>
          <w:color w:val="000000" w:themeColor="text1"/>
          <w:sz w:val="22"/>
          <w:szCs w:val="22"/>
        </w:rPr>
      </w:pPr>
    </w:p>
    <w:p w14:paraId="1EDBB403" w14:textId="0BD61944" w:rsidR="00D87C7A" w:rsidRPr="002F66F4" w:rsidRDefault="00D87C7A" w:rsidP="00FC4DF7">
      <w:pPr>
        <w:pStyle w:val="PargrafodaLista"/>
        <w:numPr>
          <w:ilvl w:val="1"/>
          <w:numId w:val="35"/>
        </w:numPr>
        <w:tabs>
          <w:tab w:val="left" w:pos="709"/>
        </w:tabs>
        <w:spacing w:line="300" w:lineRule="exact"/>
        <w:ind w:left="0" w:right="-2" w:firstLine="0"/>
        <w:jc w:val="both"/>
        <w:rPr>
          <w:rFonts w:ascii="Ebrima" w:hAnsi="Ebrima" w:cs="Arial"/>
          <w:color w:val="000000" w:themeColor="text1"/>
          <w:sz w:val="22"/>
          <w:szCs w:val="22"/>
        </w:rPr>
      </w:pPr>
      <w:r w:rsidRPr="002F66F4">
        <w:rPr>
          <w:rFonts w:ascii="Ebrima" w:hAnsi="Ebrima"/>
          <w:color w:val="000000" w:themeColor="text1"/>
          <w:sz w:val="22"/>
          <w:szCs w:val="22"/>
        </w:rPr>
        <w:t xml:space="preserve">Todo litígio ou controvérsia originário ou </w:t>
      </w:r>
      <w:r w:rsidRPr="00FC4DF7">
        <w:rPr>
          <w:rFonts w:ascii="Ebrima" w:hAnsi="Ebrima" w:cstheme="minorHAnsi"/>
          <w:sz w:val="22"/>
          <w:szCs w:val="22"/>
        </w:rPr>
        <w:t>decorrente</w:t>
      </w:r>
      <w:r w:rsidRPr="002F66F4">
        <w:rPr>
          <w:rFonts w:ascii="Ebrima" w:hAnsi="Ebrima"/>
          <w:color w:val="000000" w:themeColor="text1"/>
          <w:sz w:val="22"/>
          <w:szCs w:val="22"/>
        </w:rPr>
        <w:t xml:space="preserve"> do presente Termo de Securitização </w:t>
      </w:r>
      <w:r w:rsidR="00AD2CAA" w:rsidRPr="002F66F4">
        <w:rPr>
          <w:rFonts w:ascii="Ebrima" w:hAnsi="Ebrima"/>
          <w:color w:val="000000" w:themeColor="text1"/>
          <w:sz w:val="22"/>
          <w:szCs w:val="22"/>
        </w:rPr>
        <w:t xml:space="preserve">e demais Documentos da Operação </w:t>
      </w:r>
      <w:r w:rsidRPr="002F66F4">
        <w:rPr>
          <w:rFonts w:ascii="Ebrima" w:hAnsi="Ebrima"/>
          <w:color w:val="000000" w:themeColor="text1"/>
          <w:sz w:val="22"/>
          <w:szCs w:val="22"/>
        </w:rPr>
        <w:t xml:space="preserve">será definitivamente resolvido no </w:t>
      </w:r>
      <w:r w:rsidRPr="002F66F4">
        <w:rPr>
          <w:rFonts w:ascii="Ebrima" w:hAnsi="Ebrima" w:cs="Arial"/>
          <w:color w:val="000000" w:themeColor="text1"/>
          <w:sz w:val="22"/>
          <w:szCs w:val="22"/>
        </w:rPr>
        <w:t>foro da Comarca de São Paulo, Estado de São Paulo</w:t>
      </w:r>
      <w:r w:rsidRPr="002F66F4">
        <w:rPr>
          <w:rFonts w:ascii="Ebrima" w:hAnsi="Ebrima"/>
          <w:color w:val="000000" w:themeColor="text1"/>
          <w:sz w:val="22"/>
          <w:szCs w:val="22"/>
        </w:rPr>
        <w:t xml:space="preserve">. </w:t>
      </w:r>
      <w:bookmarkStart w:id="310" w:name="_DV_M525"/>
      <w:bookmarkStart w:id="311" w:name="_DV_M527"/>
      <w:bookmarkStart w:id="312" w:name="_DV_M529"/>
      <w:bookmarkEnd w:id="310"/>
      <w:bookmarkEnd w:id="311"/>
      <w:bookmarkEnd w:id="312"/>
    </w:p>
    <w:p w14:paraId="1979FBCD" w14:textId="190F2AE8" w:rsidR="00D87C7A" w:rsidRPr="002F66F4" w:rsidRDefault="00D87C7A" w:rsidP="00021F7A">
      <w:pPr>
        <w:tabs>
          <w:tab w:val="left" w:pos="1418"/>
        </w:tabs>
        <w:spacing w:line="276" w:lineRule="auto"/>
        <w:ind w:left="709"/>
        <w:rPr>
          <w:rFonts w:ascii="Ebrima" w:eastAsia="Calibri" w:hAnsi="Ebrima"/>
          <w:color w:val="000000" w:themeColor="text1"/>
          <w:sz w:val="22"/>
          <w:szCs w:val="22"/>
        </w:rPr>
      </w:pPr>
    </w:p>
    <w:p w14:paraId="4CE6941D" w14:textId="77777777" w:rsidR="000B740B" w:rsidRPr="002F66F4" w:rsidRDefault="000B740B" w:rsidP="000B740B">
      <w:pPr>
        <w:pStyle w:val="Ttulo1"/>
        <w:spacing w:before="0" w:after="0" w:line="300" w:lineRule="exact"/>
        <w:jc w:val="both"/>
        <w:rPr>
          <w:rFonts w:ascii="Ebrima" w:hAnsi="Ebrima"/>
          <w:sz w:val="22"/>
          <w:szCs w:val="22"/>
        </w:rPr>
      </w:pPr>
      <w:bookmarkStart w:id="313" w:name="_Toc74746365"/>
      <w:bookmarkStart w:id="314" w:name="_Toc85818971"/>
      <w:bookmarkStart w:id="315" w:name="_Toc89184588"/>
      <w:bookmarkStart w:id="316" w:name="_Toc89709713"/>
      <w:bookmarkStart w:id="317" w:name="_Toc89443366"/>
      <w:r w:rsidRPr="002F66F4">
        <w:rPr>
          <w:rFonts w:ascii="Ebrima" w:hAnsi="Ebrima" w:cstheme="minorHAnsi"/>
          <w:sz w:val="22"/>
          <w:szCs w:val="22"/>
        </w:rPr>
        <w:t>CLÁUSULA XXI – ASSINATURA DIGITAL</w:t>
      </w:r>
      <w:bookmarkEnd w:id="313"/>
      <w:bookmarkEnd w:id="314"/>
      <w:bookmarkEnd w:id="315"/>
      <w:bookmarkEnd w:id="316"/>
      <w:bookmarkEnd w:id="317"/>
    </w:p>
    <w:p w14:paraId="1173F8BD" w14:textId="77777777" w:rsidR="000B740B" w:rsidRPr="002F66F4" w:rsidRDefault="000B740B" w:rsidP="00EB32F9">
      <w:pPr>
        <w:spacing w:line="276" w:lineRule="auto"/>
        <w:rPr>
          <w:rFonts w:ascii="Ebrima" w:hAnsi="Ebrima"/>
          <w:color w:val="000000" w:themeColor="text1"/>
          <w:sz w:val="22"/>
          <w:szCs w:val="22"/>
        </w:rPr>
      </w:pPr>
    </w:p>
    <w:p w14:paraId="29490CFB" w14:textId="189B2890" w:rsidR="006725E8" w:rsidRPr="002F66F4" w:rsidRDefault="006725E8" w:rsidP="00FC4DF7">
      <w:pPr>
        <w:pStyle w:val="PargrafodaLista"/>
        <w:numPr>
          <w:ilvl w:val="1"/>
          <w:numId w:val="166"/>
        </w:numPr>
        <w:spacing w:line="276" w:lineRule="auto"/>
        <w:ind w:left="0" w:firstLine="0"/>
        <w:contextualSpacing w:val="0"/>
        <w:jc w:val="both"/>
        <w:rPr>
          <w:rFonts w:ascii="Ebrima" w:hAnsi="Ebrima"/>
          <w:sz w:val="22"/>
          <w:szCs w:val="22"/>
        </w:rPr>
      </w:pPr>
      <w:r w:rsidRPr="002F66F4">
        <w:rPr>
          <w:rFonts w:ascii="Ebrima" w:hAnsi="Ebrima"/>
          <w:sz w:val="22"/>
          <w:szCs w:val="22"/>
        </w:rPr>
        <w:t xml:space="preserve">Este Termo de Securitização é celebrado digitalmente </w:t>
      </w:r>
      <w:r w:rsidR="001E7953">
        <w:rPr>
          <w:rFonts w:ascii="Ebrima" w:hAnsi="Ebrima"/>
          <w:color w:val="000000" w:themeColor="text1"/>
          <w:sz w:val="22"/>
          <w:szCs w:val="22"/>
        </w:rPr>
        <w:t>pela Emissora e pelo Agente Fiduciário</w:t>
      </w:r>
      <w:r w:rsidR="001E7953" w:rsidRPr="002A1A72">
        <w:rPr>
          <w:rFonts w:ascii="Ebrima" w:hAnsi="Ebrima"/>
          <w:color w:val="000000" w:themeColor="text1"/>
          <w:sz w:val="22"/>
        </w:rPr>
        <w:t xml:space="preserve"> </w:t>
      </w:r>
      <w:r w:rsidRPr="002F66F4">
        <w:rPr>
          <w:rFonts w:ascii="Ebrima" w:hAnsi="Ebrima"/>
          <w:sz w:val="22"/>
          <w:szCs w:val="22"/>
        </w:rPr>
        <w:t xml:space="preserve">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w:t>
      </w:r>
      <w:r w:rsidR="001E7953">
        <w:rPr>
          <w:rFonts w:ascii="Ebrima" w:hAnsi="Ebrima"/>
          <w:color w:val="000000" w:themeColor="text1"/>
          <w:sz w:val="22"/>
          <w:szCs w:val="22"/>
        </w:rPr>
        <w:t>a Emissora e o Agente Fiduciário</w:t>
      </w:r>
      <w:r w:rsidR="001E7953" w:rsidRPr="002A1A72">
        <w:rPr>
          <w:rFonts w:ascii="Ebrima" w:hAnsi="Ebrima"/>
          <w:color w:val="000000" w:themeColor="text1"/>
          <w:sz w:val="22"/>
        </w:rPr>
        <w:t xml:space="preserve"> </w:t>
      </w:r>
      <w:r w:rsidRPr="002F66F4">
        <w:rPr>
          <w:rFonts w:ascii="Ebrima" w:hAnsi="Ebrima"/>
          <w:sz w:val="22"/>
          <w:szCs w:val="22"/>
        </w:rPr>
        <w:t>reconhecem e concordam que, independentemente da data de conclusão das assinaturas digitais, os efeitos do presente instrumento retroagem à data abaixo descrita.</w:t>
      </w:r>
    </w:p>
    <w:p w14:paraId="69875BF2" w14:textId="77777777" w:rsidR="000B740B" w:rsidRPr="002F66F4" w:rsidRDefault="000B740B" w:rsidP="00EB32F9">
      <w:pPr>
        <w:pStyle w:val="PargrafodaLista"/>
        <w:tabs>
          <w:tab w:val="left" w:pos="1560"/>
        </w:tabs>
        <w:spacing w:line="276" w:lineRule="auto"/>
        <w:ind w:left="709"/>
        <w:rPr>
          <w:rFonts w:ascii="Ebrima" w:hAnsi="Ebrima"/>
          <w:color w:val="000000" w:themeColor="text1"/>
          <w:sz w:val="22"/>
          <w:szCs w:val="22"/>
        </w:rPr>
      </w:pPr>
    </w:p>
    <w:p w14:paraId="721639B0" w14:textId="77777777" w:rsidR="00223C3F" w:rsidRPr="002F66F4" w:rsidRDefault="00223C3F" w:rsidP="00FC4DF7">
      <w:pPr>
        <w:tabs>
          <w:tab w:val="left" w:pos="1418"/>
        </w:tabs>
        <w:spacing w:line="276" w:lineRule="auto"/>
        <w:rPr>
          <w:rFonts w:ascii="Ebrima" w:eastAsia="Calibri" w:hAnsi="Ebrima"/>
          <w:color w:val="000000" w:themeColor="text1"/>
          <w:sz w:val="22"/>
          <w:szCs w:val="22"/>
        </w:rPr>
      </w:pPr>
    </w:p>
    <w:p w14:paraId="77BDA150" w14:textId="136FD7F5" w:rsidR="00D87C7A" w:rsidRPr="002F66F4" w:rsidRDefault="00D87C7A" w:rsidP="00021F7A">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 xml:space="preserve">E, por estarem assim justas e contratadas, </w:t>
      </w:r>
      <w:r w:rsidR="008F314B">
        <w:rPr>
          <w:rFonts w:ascii="Ebrima" w:hAnsi="Ebrima"/>
          <w:color w:val="000000" w:themeColor="text1"/>
          <w:sz w:val="22"/>
          <w:szCs w:val="22"/>
        </w:rPr>
        <w:t>a Emissora e o Agente Fiduciário</w:t>
      </w:r>
      <w:r w:rsidR="008F314B" w:rsidRPr="00320E07">
        <w:rPr>
          <w:rFonts w:ascii="Ebrima" w:hAnsi="Ebrima"/>
          <w:color w:val="000000" w:themeColor="text1"/>
          <w:sz w:val="22"/>
          <w:szCs w:val="22"/>
        </w:rPr>
        <w:t xml:space="preserve"> </w:t>
      </w:r>
      <w:r w:rsidRPr="002F66F4">
        <w:rPr>
          <w:rFonts w:ascii="Ebrima" w:hAnsi="Ebrima"/>
          <w:color w:val="000000" w:themeColor="text1"/>
          <w:sz w:val="22"/>
          <w:szCs w:val="22"/>
        </w:rPr>
        <w:t>assinam o presente Termo de Securitização em 0</w:t>
      </w:r>
      <w:r w:rsidRPr="002F66F4">
        <w:rPr>
          <w:rFonts w:ascii="Ebrima" w:hAnsi="Ebrima" w:cstheme="minorHAnsi"/>
          <w:color w:val="000000" w:themeColor="text1"/>
          <w:sz w:val="22"/>
          <w:szCs w:val="22"/>
        </w:rPr>
        <w:t>1 (uma) única via digital</w:t>
      </w:r>
      <w:r w:rsidRPr="002F66F4">
        <w:rPr>
          <w:rFonts w:ascii="Ebrima" w:hAnsi="Ebrima"/>
          <w:color w:val="000000" w:themeColor="text1"/>
          <w:sz w:val="22"/>
          <w:szCs w:val="22"/>
        </w:rPr>
        <w:t>, na presença de 02 (duas) testemunhas.</w:t>
      </w:r>
    </w:p>
    <w:p w14:paraId="40E282F5" w14:textId="129F59A3" w:rsidR="00D87C7A" w:rsidRPr="002F66F4" w:rsidRDefault="00D87C7A" w:rsidP="00021F7A">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2F66F4" w:rsidRDefault="00223C3F" w:rsidP="00021F7A">
      <w:pPr>
        <w:tabs>
          <w:tab w:val="left" w:pos="1134"/>
        </w:tabs>
        <w:spacing w:line="276" w:lineRule="auto"/>
        <w:ind w:right="-2"/>
        <w:jc w:val="center"/>
        <w:rPr>
          <w:rFonts w:ascii="Ebrima" w:hAnsi="Ebrima" w:cstheme="minorHAnsi"/>
          <w:color w:val="000000" w:themeColor="text1"/>
          <w:sz w:val="22"/>
          <w:szCs w:val="22"/>
        </w:rPr>
      </w:pPr>
    </w:p>
    <w:p w14:paraId="4CC6C573" w14:textId="1BF2EBD6" w:rsidR="00D87C7A" w:rsidRPr="002F66F4" w:rsidRDefault="00D87C7A" w:rsidP="00021F7A">
      <w:pPr>
        <w:tabs>
          <w:tab w:val="left" w:pos="1134"/>
        </w:tabs>
        <w:spacing w:line="276" w:lineRule="auto"/>
        <w:ind w:right="-2"/>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São Paulo, [</w:t>
      </w:r>
      <w:r w:rsidRPr="002F66F4">
        <w:rPr>
          <w:rFonts w:ascii="Ebrima" w:hAnsi="Ebrima" w:cstheme="minorHAnsi"/>
          <w:color w:val="000000" w:themeColor="text1"/>
          <w:sz w:val="22"/>
          <w:szCs w:val="22"/>
          <w:highlight w:val="yellow"/>
        </w:rPr>
        <w:t>•</w:t>
      </w:r>
      <w:r w:rsidRPr="002F66F4">
        <w:rPr>
          <w:rFonts w:ascii="Ebrima" w:hAnsi="Ebrima" w:cstheme="minorHAnsi"/>
          <w:color w:val="000000" w:themeColor="text1"/>
          <w:sz w:val="22"/>
          <w:szCs w:val="22"/>
        </w:rPr>
        <w:t xml:space="preserve">] 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stheme="minorHAnsi"/>
          <w:color w:val="000000" w:themeColor="text1"/>
          <w:sz w:val="22"/>
          <w:szCs w:val="22"/>
        </w:rPr>
        <w:t xml:space="preserve">de </w:t>
      </w:r>
      <w:r w:rsidRPr="002F66F4">
        <w:rPr>
          <w:rFonts w:ascii="Ebrima" w:hAnsi="Ebrima"/>
          <w:color w:val="000000" w:themeColor="text1"/>
          <w:sz w:val="22"/>
          <w:szCs w:val="22"/>
        </w:rPr>
        <w:t>202</w:t>
      </w:r>
      <w:r w:rsidR="00CB4F81">
        <w:rPr>
          <w:rFonts w:ascii="Ebrima" w:hAnsi="Ebrima"/>
          <w:color w:val="000000" w:themeColor="text1"/>
          <w:sz w:val="22"/>
          <w:szCs w:val="22"/>
        </w:rPr>
        <w:t>2</w:t>
      </w:r>
      <w:r w:rsidRPr="002F66F4">
        <w:rPr>
          <w:rFonts w:ascii="Ebrima" w:hAnsi="Ebrima"/>
          <w:color w:val="000000" w:themeColor="text1"/>
          <w:sz w:val="22"/>
          <w:szCs w:val="22"/>
        </w:rPr>
        <w:t>.</w:t>
      </w:r>
    </w:p>
    <w:p w14:paraId="00919B75" w14:textId="77777777" w:rsidR="00D87C7A" w:rsidRPr="002F66F4" w:rsidRDefault="00D87C7A" w:rsidP="00021F7A">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2F66F4" w:rsidRDefault="00D87C7A" w:rsidP="00021F7A">
      <w:pPr>
        <w:spacing w:line="276" w:lineRule="auto"/>
        <w:jc w:val="center"/>
        <w:rPr>
          <w:rFonts w:ascii="Ebrima" w:hAnsi="Ebrima"/>
          <w:color w:val="000000" w:themeColor="text1"/>
          <w:sz w:val="22"/>
          <w:szCs w:val="22"/>
        </w:rPr>
      </w:pPr>
    </w:p>
    <w:p w14:paraId="0719633A" w14:textId="77777777" w:rsidR="00D87C7A" w:rsidRPr="002F66F4" w:rsidRDefault="00D87C7A" w:rsidP="00021F7A">
      <w:pPr>
        <w:spacing w:line="276" w:lineRule="auto"/>
        <w:jc w:val="center"/>
        <w:rPr>
          <w:rFonts w:ascii="Ebrima" w:hAnsi="Ebrima"/>
          <w:i/>
          <w:iCs/>
          <w:color w:val="000000" w:themeColor="text1"/>
          <w:sz w:val="22"/>
          <w:szCs w:val="22"/>
        </w:rPr>
      </w:pPr>
      <w:r w:rsidRPr="002F66F4">
        <w:rPr>
          <w:rFonts w:ascii="Ebrima" w:hAnsi="Ebrima"/>
          <w:color w:val="000000" w:themeColor="text1"/>
          <w:sz w:val="22"/>
          <w:szCs w:val="22"/>
        </w:rPr>
        <w:t>(</w:t>
      </w:r>
      <w:r w:rsidRPr="002F66F4">
        <w:rPr>
          <w:rFonts w:ascii="Ebrima" w:hAnsi="Ebrima"/>
          <w:i/>
          <w:iCs/>
          <w:color w:val="000000" w:themeColor="text1"/>
          <w:sz w:val="22"/>
          <w:szCs w:val="22"/>
        </w:rPr>
        <w:t>O restante da página foi deixado intencionalmente em branco.)</w:t>
      </w:r>
    </w:p>
    <w:p w14:paraId="74004A03" w14:textId="77777777" w:rsidR="00D87C7A" w:rsidRPr="002F66F4" w:rsidRDefault="00D87C7A" w:rsidP="00021F7A">
      <w:pPr>
        <w:spacing w:line="276" w:lineRule="auto"/>
        <w:jc w:val="center"/>
        <w:rPr>
          <w:rFonts w:ascii="Ebrima" w:hAnsi="Ebrima"/>
          <w:i/>
          <w:iCs/>
          <w:color w:val="000000" w:themeColor="text1"/>
          <w:sz w:val="22"/>
          <w:szCs w:val="22"/>
        </w:rPr>
      </w:pPr>
    </w:p>
    <w:p w14:paraId="4A2439CB" w14:textId="77777777" w:rsidR="00D87C7A" w:rsidRPr="002F66F4" w:rsidRDefault="00D87C7A" w:rsidP="00021F7A">
      <w:pPr>
        <w:spacing w:line="276" w:lineRule="auto"/>
        <w:jc w:val="center"/>
        <w:rPr>
          <w:rFonts w:ascii="Ebrima" w:hAnsi="Ebrima"/>
          <w:color w:val="000000" w:themeColor="text1"/>
          <w:sz w:val="22"/>
          <w:szCs w:val="22"/>
        </w:rPr>
      </w:pPr>
      <w:r w:rsidRPr="002F66F4">
        <w:rPr>
          <w:rFonts w:ascii="Ebrima" w:hAnsi="Ebrima"/>
          <w:i/>
          <w:iCs/>
          <w:color w:val="000000" w:themeColor="text1"/>
          <w:sz w:val="22"/>
          <w:szCs w:val="22"/>
        </w:rPr>
        <w:t>(Página de assinaturas a seguir.)</w:t>
      </w:r>
    </w:p>
    <w:p w14:paraId="0FB9E607"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6AC9FF61" w14:textId="7AAA4396" w:rsidR="00D87C7A" w:rsidRPr="002F66F4" w:rsidRDefault="00D87C7A" w:rsidP="00021F7A">
      <w:pPr>
        <w:spacing w:after="160" w:line="276" w:lineRule="auto"/>
        <w:rPr>
          <w:rFonts w:ascii="Ebrima" w:hAnsi="Ebrima"/>
          <w:color w:val="000000" w:themeColor="text1"/>
          <w:sz w:val="22"/>
          <w:szCs w:val="22"/>
        </w:rPr>
      </w:pPr>
    </w:p>
    <w:p w14:paraId="625715E3" w14:textId="4524B383" w:rsidR="00D87C7A" w:rsidRPr="002F66F4" w:rsidRDefault="00D87C7A" w:rsidP="00021F7A">
      <w:pPr>
        <w:spacing w:line="276" w:lineRule="auto"/>
        <w:jc w:val="both"/>
        <w:rPr>
          <w:rFonts w:ascii="Ebrima" w:hAnsi="Ebrima"/>
          <w:i/>
          <w:color w:val="000000" w:themeColor="text1"/>
          <w:sz w:val="22"/>
          <w:szCs w:val="22"/>
        </w:rPr>
      </w:pPr>
      <w:r w:rsidRPr="002F66F4">
        <w:rPr>
          <w:rFonts w:ascii="Ebrima" w:hAnsi="Ebrima"/>
          <w:i/>
          <w:color w:val="000000" w:themeColor="text1"/>
          <w:sz w:val="22"/>
          <w:szCs w:val="22"/>
        </w:rPr>
        <w:t xml:space="preserve">(Página de assinaturas do Termo de Securitização de Créditos Imobiliários </w:t>
      </w:r>
      <w:r w:rsidR="00EA069C">
        <w:rPr>
          <w:rFonts w:ascii="Ebrima" w:hAnsi="Ebrima" w:cstheme="minorHAnsi"/>
          <w:i/>
          <w:sz w:val="22"/>
          <w:szCs w:val="22"/>
        </w:rPr>
        <w:t>das</w:t>
      </w:r>
      <w:r w:rsidR="00EA069C" w:rsidRPr="00F0059C">
        <w:rPr>
          <w:rFonts w:ascii="Ebrima" w:hAnsi="Ebrima"/>
          <w:i/>
          <w:sz w:val="22"/>
        </w:rPr>
        <w:t xml:space="preserve"> [</w:t>
      </w:r>
      <w:proofErr w:type="gramStart"/>
      <w:r w:rsidR="00EA069C" w:rsidRPr="00F0059C">
        <w:rPr>
          <w:rFonts w:ascii="Ebrima" w:hAnsi="Ebrima"/>
          <w:i/>
          <w:sz w:val="22"/>
          <w:highlight w:val="yellow"/>
        </w:rPr>
        <w:t>•</w:t>
      </w:r>
      <w:r w:rsidR="00EA069C" w:rsidRPr="00F0059C">
        <w:rPr>
          <w:rFonts w:ascii="Ebrima" w:hAnsi="Ebrima"/>
          <w:i/>
          <w:sz w:val="22"/>
        </w:rPr>
        <w:t>]ª</w:t>
      </w:r>
      <w:proofErr w:type="gramEnd"/>
      <w:r w:rsidR="00EA069C">
        <w:rPr>
          <w:rFonts w:ascii="Ebrima" w:hAnsi="Ebrima" w:cstheme="minorHAnsi"/>
          <w:i/>
          <w:sz w:val="22"/>
          <w:szCs w:val="22"/>
        </w:rPr>
        <w:t>,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]ª, [</w:t>
      </w:r>
      <w:r w:rsidR="00EA069C">
        <w:rPr>
          <w:rFonts w:ascii="Ebrima" w:hAnsi="Ebrima" w:cstheme="minorHAnsi"/>
          <w:i/>
          <w:sz w:val="22"/>
          <w:szCs w:val="22"/>
          <w:highlight w:val="yellow"/>
        </w:rPr>
        <w:t>•</w:t>
      </w:r>
      <w:r w:rsidR="00EA069C">
        <w:rPr>
          <w:rFonts w:ascii="Ebrima" w:hAnsi="Ebrima" w:cstheme="minorHAnsi"/>
          <w:i/>
          <w:sz w:val="22"/>
          <w:szCs w:val="22"/>
        </w:rPr>
        <w:t xml:space="preserve">]ª </w:t>
      </w:r>
      <w:r w:rsidR="00E90B40">
        <w:rPr>
          <w:rFonts w:ascii="Ebrima" w:hAnsi="Ebrima" w:cstheme="minorHAnsi"/>
          <w:i/>
          <w:sz w:val="22"/>
          <w:szCs w:val="22"/>
        </w:rPr>
        <w:t xml:space="preserve">e </w:t>
      </w:r>
      <w:r w:rsidR="00E90B40" w:rsidRPr="00F0059C">
        <w:rPr>
          <w:rFonts w:ascii="Ebrima" w:hAnsi="Ebrima" w:cstheme="minorHAnsi"/>
          <w:i/>
          <w:sz w:val="22"/>
          <w:szCs w:val="22"/>
        </w:rPr>
        <w:t>[</w:t>
      </w:r>
      <w:r w:rsidR="00E90B40" w:rsidRPr="00F0059C">
        <w:rPr>
          <w:rFonts w:ascii="Ebrima" w:hAnsi="Ebrima" w:cstheme="minorHAnsi"/>
          <w:i/>
          <w:sz w:val="22"/>
          <w:szCs w:val="22"/>
          <w:highlight w:val="yellow"/>
        </w:rPr>
        <w:t>•</w:t>
      </w:r>
      <w:r w:rsidR="00E90B40" w:rsidRPr="00F0059C">
        <w:rPr>
          <w:rFonts w:ascii="Ebrima" w:hAnsi="Ebrima" w:cstheme="minorHAnsi"/>
          <w:i/>
          <w:sz w:val="22"/>
          <w:szCs w:val="22"/>
        </w:rPr>
        <w:t>]ª</w:t>
      </w:r>
      <w:r w:rsidR="00E90B40" w:rsidRPr="00E90B40">
        <w:rPr>
          <w:rFonts w:ascii="Ebrima" w:hAnsi="Ebrima" w:cstheme="minorHAnsi"/>
          <w:i/>
          <w:sz w:val="22"/>
          <w:szCs w:val="22"/>
        </w:rPr>
        <w:t xml:space="preserve"> </w:t>
      </w:r>
      <w:r w:rsidR="00EA069C">
        <w:rPr>
          <w:rFonts w:ascii="Ebrima" w:hAnsi="Ebrima" w:cstheme="minorHAnsi"/>
          <w:i/>
          <w:sz w:val="22"/>
          <w:szCs w:val="22"/>
        </w:rPr>
        <w:t>Séries</w:t>
      </w:r>
      <w:r w:rsidRPr="002F66F4">
        <w:rPr>
          <w:rFonts w:ascii="Ebrima" w:hAnsi="Ebrima"/>
          <w:i/>
          <w:color w:val="000000" w:themeColor="text1"/>
          <w:sz w:val="22"/>
          <w:szCs w:val="22"/>
        </w:rPr>
        <w:t xml:space="preserve"> da </w:t>
      </w:r>
      <w:r w:rsidRPr="002F66F4">
        <w:rPr>
          <w:rFonts w:ascii="Ebrima" w:hAnsi="Ebrima" w:cs="Tahoma"/>
          <w:i/>
          <w:color w:val="000000" w:themeColor="text1"/>
          <w:sz w:val="22"/>
          <w:szCs w:val="22"/>
        </w:rPr>
        <w:t>1</w:t>
      </w:r>
      <w:r w:rsidRPr="002F66F4">
        <w:rPr>
          <w:rFonts w:ascii="Ebrima" w:hAnsi="Ebrima"/>
          <w:i/>
          <w:color w:val="000000" w:themeColor="text1"/>
          <w:sz w:val="22"/>
          <w:szCs w:val="22"/>
        </w:rPr>
        <w:t xml:space="preserve">ª Emissão </w:t>
      </w:r>
      <w:r w:rsidR="00E1733B" w:rsidRPr="002F66F4">
        <w:rPr>
          <w:rFonts w:ascii="Ebrima" w:hAnsi="Ebrima"/>
          <w:i/>
          <w:color w:val="000000" w:themeColor="text1"/>
          <w:sz w:val="22"/>
          <w:szCs w:val="22"/>
        </w:rPr>
        <w:t xml:space="preserve">de Certificados de Recebíveis Imobiliários </w:t>
      </w:r>
      <w:r w:rsidRPr="002F66F4">
        <w:rPr>
          <w:rFonts w:ascii="Ebrima" w:hAnsi="Ebrima"/>
          <w:i/>
          <w:color w:val="000000" w:themeColor="text1"/>
          <w:sz w:val="22"/>
          <w:szCs w:val="22"/>
        </w:rPr>
        <w:t xml:space="preserve">da Base </w:t>
      </w:r>
      <w:proofErr w:type="spellStart"/>
      <w:r w:rsidRPr="002F66F4">
        <w:rPr>
          <w:rFonts w:ascii="Ebrima" w:hAnsi="Ebrima"/>
          <w:i/>
          <w:color w:val="000000" w:themeColor="text1"/>
          <w:sz w:val="22"/>
          <w:szCs w:val="22"/>
        </w:rPr>
        <w:t>Securitizadora</w:t>
      </w:r>
      <w:proofErr w:type="spellEnd"/>
      <w:r w:rsidRPr="002F66F4">
        <w:rPr>
          <w:rFonts w:ascii="Ebrima" w:hAnsi="Ebrima"/>
          <w:i/>
          <w:color w:val="000000" w:themeColor="text1"/>
          <w:sz w:val="22"/>
          <w:szCs w:val="22"/>
        </w:rPr>
        <w:t xml:space="preserve"> de Créditos Imobiliários S.A., celebrado em [</w:t>
      </w:r>
      <w:r w:rsidRPr="002F66F4">
        <w:rPr>
          <w:rFonts w:ascii="Ebrima" w:hAnsi="Ebrima"/>
          <w:i/>
          <w:color w:val="000000" w:themeColor="text1"/>
          <w:sz w:val="22"/>
          <w:szCs w:val="22"/>
          <w:highlight w:val="yellow"/>
        </w:rPr>
        <w:t>•</w:t>
      </w:r>
      <w:r w:rsidRPr="002F66F4">
        <w:rPr>
          <w:rFonts w:ascii="Ebrima" w:hAnsi="Ebrima"/>
          <w:i/>
          <w:color w:val="000000" w:themeColor="text1"/>
          <w:sz w:val="22"/>
          <w:szCs w:val="22"/>
        </w:rPr>
        <w:t xml:space="preserve">] de </w:t>
      </w:r>
      <w:r w:rsidR="00CB4F81" w:rsidRPr="00CB4F81">
        <w:rPr>
          <w:rFonts w:ascii="Ebrima" w:hAnsi="Ebrima"/>
          <w:i/>
          <w:color w:val="000000" w:themeColor="text1"/>
          <w:sz w:val="22"/>
          <w:szCs w:val="22"/>
        </w:rPr>
        <w:t>[</w:t>
      </w:r>
      <w:r w:rsidR="00CB4F81" w:rsidRPr="003A351F">
        <w:rPr>
          <w:rFonts w:ascii="Ebrima" w:hAnsi="Ebrima"/>
          <w:i/>
          <w:color w:val="000000" w:themeColor="text1"/>
          <w:sz w:val="22"/>
          <w:szCs w:val="22"/>
          <w:highlight w:val="yellow"/>
        </w:rPr>
        <w:t>•</w:t>
      </w:r>
      <w:r w:rsidR="00CB4F81" w:rsidRPr="00CB4F81">
        <w:rPr>
          <w:rFonts w:ascii="Ebrima" w:hAnsi="Ebrima"/>
          <w:i/>
          <w:color w:val="000000" w:themeColor="text1"/>
          <w:sz w:val="22"/>
          <w:szCs w:val="22"/>
        </w:rPr>
        <w:t>]</w:t>
      </w:r>
      <w:r w:rsidRPr="002F66F4">
        <w:rPr>
          <w:rFonts w:ascii="Ebrima" w:hAnsi="Ebrima"/>
          <w:i/>
          <w:color w:val="000000" w:themeColor="text1"/>
          <w:sz w:val="22"/>
          <w:szCs w:val="22"/>
        </w:rPr>
        <w:t>de 202</w:t>
      </w:r>
      <w:r w:rsidR="00CB4F81">
        <w:rPr>
          <w:rFonts w:ascii="Ebrima" w:hAnsi="Ebrima"/>
          <w:i/>
          <w:color w:val="000000" w:themeColor="text1"/>
          <w:sz w:val="22"/>
          <w:szCs w:val="22"/>
        </w:rPr>
        <w:t>2</w:t>
      </w:r>
      <w:r w:rsidRPr="002F66F4">
        <w:rPr>
          <w:rFonts w:ascii="Ebrima" w:hAnsi="Ebrima"/>
          <w:i/>
          <w:color w:val="000000" w:themeColor="text1"/>
          <w:sz w:val="22"/>
          <w:szCs w:val="22"/>
        </w:rPr>
        <w:t>.)</w:t>
      </w:r>
    </w:p>
    <w:p w14:paraId="41EF83CD" w14:textId="37F2D740" w:rsidR="00D87C7A" w:rsidRPr="002F66F4" w:rsidRDefault="00D87C7A" w:rsidP="00021F7A">
      <w:pPr>
        <w:spacing w:line="276" w:lineRule="auto"/>
        <w:jc w:val="center"/>
        <w:rPr>
          <w:rFonts w:ascii="Ebrima" w:hAnsi="Ebrima"/>
          <w:color w:val="000000" w:themeColor="text1"/>
          <w:sz w:val="22"/>
          <w:szCs w:val="22"/>
        </w:rPr>
      </w:pPr>
    </w:p>
    <w:p w14:paraId="7A388A96" w14:textId="77777777" w:rsidR="00536A37" w:rsidRPr="002F66F4" w:rsidRDefault="00536A37" w:rsidP="00021F7A">
      <w:pPr>
        <w:spacing w:line="276" w:lineRule="auto"/>
        <w:jc w:val="center"/>
        <w:rPr>
          <w:rFonts w:ascii="Ebrima" w:hAnsi="Ebrima"/>
          <w:color w:val="000000" w:themeColor="text1"/>
          <w:sz w:val="22"/>
          <w:szCs w:val="22"/>
        </w:rPr>
      </w:pPr>
    </w:p>
    <w:p w14:paraId="5241BF43"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bookmarkStart w:id="318" w:name="_Toc451888017"/>
      <w:bookmarkStart w:id="319" w:name="_Toc453263791"/>
      <w:bookmarkStart w:id="320" w:name="_Toc432070573"/>
      <w:bookmarkStart w:id="321" w:name="_Toc528153865"/>
    </w:p>
    <w:p w14:paraId="3F533BCA" w14:textId="77777777" w:rsidR="000F467C" w:rsidRPr="002F66F4" w:rsidRDefault="000F467C" w:rsidP="000F467C">
      <w:pPr>
        <w:tabs>
          <w:tab w:val="left" w:pos="1134"/>
        </w:tabs>
        <w:spacing w:line="300" w:lineRule="exact"/>
        <w:ind w:right="-2"/>
        <w:jc w:val="center"/>
        <w:rPr>
          <w:rFonts w:ascii="Ebrima" w:hAnsi="Ebrima" w:cstheme="minorHAnsi"/>
          <w:b/>
          <w:sz w:val="22"/>
          <w:szCs w:val="22"/>
        </w:rPr>
      </w:pPr>
      <w:r w:rsidRPr="002F66F4">
        <w:rPr>
          <w:rFonts w:ascii="Ebrima" w:hAnsi="Ebrima" w:cstheme="minorHAnsi"/>
          <w:b/>
          <w:sz w:val="22"/>
          <w:szCs w:val="22"/>
        </w:rPr>
        <w:t>BASE SECURITIZADORA DE CRÉDITOS IMOBILIÁRIOS S.A.</w:t>
      </w:r>
    </w:p>
    <w:p w14:paraId="7729950A"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1147869D"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0003F0C2"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3237ED09" w14:textId="77777777" w:rsidR="000F467C" w:rsidRPr="002F66F4" w:rsidRDefault="000F467C" w:rsidP="000F467C">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2F66F4" w14:paraId="21747AD2" w14:textId="77777777" w:rsidTr="00171E37">
        <w:trPr>
          <w:jc w:val="center"/>
        </w:trPr>
        <w:tc>
          <w:tcPr>
            <w:tcW w:w="284" w:type="dxa"/>
          </w:tcPr>
          <w:p w14:paraId="268D52B5" w14:textId="77777777" w:rsidR="000F467C" w:rsidRPr="0061174C" w:rsidRDefault="000F467C" w:rsidP="00171E37">
            <w:pPr>
              <w:spacing w:line="280" w:lineRule="exact"/>
              <w:ind w:left="-681" w:right="-57"/>
              <w:jc w:val="both"/>
              <w:rPr>
                <w:rFonts w:ascii="Ebrima" w:hAnsi="Ebrima"/>
                <w:sz w:val="22"/>
              </w:rPr>
            </w:pPr>
          </w:p>
        </w:tc>
        <w:tc>
          <w:tcPr>
            <w:tcW w:w="3827" w:type="dxa"/>
            <w:tcBorders>
              <w:top w:val="single" w:sz="4" w:space="0" w:color="auto"/>
            </w:tcBorders>
          </w:tcPr>
          <w:p w14:paraId="16AAA24A" w14:textId="77777777" w:rsidR="000F467C" w:rsidRPr="0061174C" w:rsidRDefault="000F467C" w:rsidP="00171E37">
            <w:pPr>
              <w:spacing w:line="276" w:lineRule="auto"/>
              <w:rPr>
                <w:rFonts w:ascii="Ebrima" w:hAnsi="Ebrima"/>
                <w:sz w:val="22"/>
              </w:rPr>
            </w:pPr>
            <w:r w:rsidRPr="002F66F4">
              <w:rPr>
                <w:rFonts w:ascii="Ebrima" w:hAnsi="Ebrima"/>
                <w:sz w:val="22"/>
                <w:szCs w:val="22"/>
              </w:rPr>
              <w:t xml:space="preserve">Nome: César </w:t>
            </w:r>
            <w:proofErr w:type="spellStart"/>
            <w:r w:rsidRPr="002F66F4">
              <w:rPr>
                <w:rFonts w:ascii="Ebrima" w:hAnsi="Ebrima"/>
                <w:sz w:val="22"/>
                <w:szCs w:val="22"/>
              </w:rPr>
              <w:t>Reginato</w:t>
            </w:r>
            <w:proofErr w:type="spellEnd"/>
            <w:r w:rsidRPr="002F66F4">
              <w:rPr>
                <w:rFonts w:ascii="Ebrima" w:hAnsi="Ebrima"/>
                <w:sz w:val="22"/>
                <w:szCs w:val="22"/>
              </w:rPr>
              <w:t xml:space="preserve"> Ligeiro</w:t>
            </w:r>
          </w:p>
          <w:p w14:paraId="2B20B961" w14:textId="77777777" w:rsidR="000F467C" w:rsidRPr="0061174C" w:rsidRDefault="000F467C" w:rsidP="00171E37">
            <w:pPr>
              <w:spacing w:line="280" w:lineRule="exact"/>
              <w:jc w:val="both"/>
              <w:rPr>
                <w:rFonts w:ascii="Ebrima" w:hAnsi="Ebrima"/>
                <w:sz w:val="22"/>
              </w:rPr>
            </w:pPr>
            <w:r w:rsidRPr="002F66F4">
              <w:rPr>
                <w:rFonts w:ascii="Ebrima" w:hAnsi="Ebrima"/>
                <w:sz w:val="22"/>
                <w:szCs w:val="22"/>
              </w:rPr>
              <w:t>Cargo: Diretor</w:t>
            </w:r>
          </w:p>
        </w:tc>
      </w:tr>
    </w:tbl>
    <w:p w14:paraId="0C988B71"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532A3246"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14D77CD0" w14:textId="77777777" w:rsidR="000F467C" w:rsidRPr="002F66F4" w:rsidRDefault="000F467C" w:rsidP="000F467C">
      <w:pPr>
        <w:tabs>
          <w:tab w:val="left" w:pos="1134"/>
        </w:tabs>
        <w:spacing w:line="300" w:lineRule="exact"/>
        <w:ind w:right="-2"/>
        <w:jc w:val="center"/>
        <w:rPr>
          <w:rFonts w:ascii="Ebrima" w:hAnsi="Ebrima" w:cstheme="minorHAnsi"/>
          <w:bCs/>
          <w:sz w:val="22"/>
          <w:szCs w:val="22"/>
        </w:rPr>
      </w:pPr>
    </w:p>
    <w:p w14:paraId="29DBFD66" w14:textId="7305E2B7" w:rsidR="000F467C" w:rsidRPr="002F66F4" w:rsidRDefault="007C2416" w:rsidP="000F467C">
      <w:pPr>
        <w:tabs>
          <w:tab w:val="left" w:pos="1134"/>
        </w:tabs>
        <w:spacing w:line="300" w:lineRule="exact"/>
        <w:ind w:right="-2"/>
        <w:jc w:val="center"/>
        <w:rPr>
          <w:rFonts w:ascii="Ebrima" w:hAnsi="Ebrima" w:cstheme="minorHAnsi"/>
          <w:b/>
          <w:bCs/>
          <w:sz w:val="22"/>
          <w:szCs w:val="22"/>
        </w:rPr>
      </w:pPr>
      <w:r>
        <w:rPr>
          <w:rFonts w:ascii="Ebrima" w:hAnsi="Ebrima" w:cs="Leelawadee"/>
          <w:b/>
          <w:bCs/>
          <w:color w:val="000000"/>
          <w:sz w:val="22"/>
          <w:szCs w:val="22"/>
        </w:rPr>
        <w:t>SIMPLIFIC PAVARINI DISTRIBUIDORA DE TÍTULOS E VALORES MOBILIÁRIOS LTDA.</w:t>
      </w:r>
      <w:r w:rsidRPr="00FC4DF7" w:rsidDel="007C2416">
        <w:rPr>
          <w:rFonts w:ascii="Ebrima" w:hAnsi="Ebrima"/>
          <w:b/>
          <w:sz w:val="22"/>
          <w:highlight w:val="yellow"/>
        </w:rPr>
        <w:t xml:space="preserve"> </w:t>
      </w:r>
    </w:p>
    <w:p w14:paraId="7794F09E" w14:textId="77777777" w:rsidR="000F467C" w:rsidRPr="002F66F4" w:rsidRDefault="000F467C" w:rsidP="000F467C">
      <w:pPr>
        <w:tabs>
          <w:tab w:val="left" w:pos="1134"/>
        </w:tabs>
        <w:spacing w:line="300" w:lineRule="exact"/>
        <w:ind w:right="-2"/>
        <w:jc w:val="center"/>
        <w:rPr>
          <w:rFonts w:ascii="Ebrima" w:hAnsi="Ebrima" w:cstheme="minorHAnsi"/>
          <w:sz w:val="22"/>
          <w:szCs w:val="22"/>
        </w:rPr>
      </w:pPr>
    </w:p>
    <w:p w14:paraId="27DFD0F1" w14:textId="77777777" w:rsidR="000F467C" w:rsidRPr="002F66F4" w:rsidRDefault="000F467C" w:rsidP="000F467C">
      <w:pPr>
        <w:tabs>
          <w:tab w:val="left" w:pos="1134"/>
        </w:tabs>
        <w:spacing w:line="300" w:lineRule="exact"/>
        <w:ind w:right="-2"/>
        <w:jc w:val="center"/>
        <w:rPr>
          <w:rFonts w:ascii="Ebrima" w:hAnsi="Ebrima" w:cstheme="minorHAnsi"/>
          <w:sz w:val="22"/>
          <w:szCs w:val="22"/>
        </w:rPr>
      </w:pPr>
    </w:p>
    <w:p w14:paraId="505F649F" w14:textId="77777777" w:rsidR="000F467C" w:rsidRPr="002F66F4" w:rsidRDefault="000F467C" w:rsidP="000F467C">
      <w:pPr>
        <w:tabs>
          <w:tab w:val="left" w:pos="1134"/>
        </w:tabs>
        <w:spacing w:line="300" w:lineRule="exact"/>
        <w:ind w:right="-2"/>
        <w:jc w:val="center"/>
        <w:rPr>
          <w:rFonts w:ascii="Ebrima" w:hAnsi="Ebrima" w:cstheme="minorHAnsi"/>
          <w:sz w:val="22"/>
          <w:szCs w:val="22"/>
        </w:rPr>
      </w:pPr>
    </w:p>
    <w:p w14:paraId="4C0CC254" w14:textId="77777777" w:rsidR="00FD1363" w:rsidRPr="002F66F4" w:rsidRDefault="00FD1363" w:rsidP="00FD1363">
      <w:pPr>
        <w:pStyle w:val="Corpodetexto"/>
        <w:tabs>
          <w:tab w:val="left" w:pos="8647"/>
        </w:tabs>
        <w:spacing w:after="0"/>
        <w:jc w:val="center"/>
        <w:rPr>
          <w:rFonts w:ascii="Ebrima" w:hAnsi="Ebrima"/>
          <w:bCs/>
          <w:iCs/>
          <w:sz w:val="22"/>
          <w:szCs w:val="22"/>
        </w:rPr>
      </w:pPr>
      <w:bookmarkStart w:id="322" w:name="_Hlk89694443"/>
      <w:bookmarkStart w:id="323" w:name="_Hlk89694513"/>
    </w:p>
    <w:tbl>
      <w:tblPr>
        <w:tblW w:w="0" w:type="auto"/>
        <w:jc w:val="center"/>
        <w:tblLook w:val="01E0" w:firstRow="1" w:lastRow="1" w:firstColumn="1" w:lastColumn="1" w:noHBand="0" w:noVBand="0"/>
      </w:tblPr>
      <w:tblGrid>
        <w:gridCol w:w="4248"/>
        <w:gridCol w:w="900"/>
      </w:tblGrid>
      <w:tr w:rsidR="000B11C9" w:rsidRPr="002F66F4" w14:paraId="559B557C" w14:textId="77777777" w:rsidTr="002A1A72">
        <w:trPr>
          <w:jc w:val="center"/>
        </w:trPr>
        <w:tc>
          <w:tcPr>
            <w:tcW w:w="4248" w:type="dxa"/>
            <w:tcBorders>
              <w:top w:val="single" w:sz="4" w:space="0" w:color="auto"/>
            </w:tcBorders>
          </w:tcPr>
          <w:p w14:paraId="20880063" w14:textId="6B0B753F" w:rsidR="000B11C9" w:rsidRPr="000B11C9" w:rsidRDefault="000B11C9" w:rsidP="00DB2AA8">
            <w:pPr>
              <w:rPr>
                <w:rFonts w:ascii="Ebrima" w:hAnsi="Ebrima"/>
                <w:sz w:val="22"/>
                <w:rPrChange w:id="324" w:author="Matheus Gomes Faria" w:date="2022-04-04T15:21:00Z">
                  <w:rPr>
                    <w:rFonts w:ascii="Ebrima" w:hAnsi="Ebrima"/>
                    <w:sz w:val="22"/>
                    <w:highlight w:val="yellow"/>
                  </w:rPr>
                </w:rPrChange>
              </w:rPr>
            </w:pPr>
            <w:r w:rsidRPr="000B11C9">
              <w:rPr>
                <w:rFonts w:ascii="Ebrima" w:hAnsi="Ebrima"/>
                <w:sz w:val="22"/>
                <w:szCs w:val="22"/>
                <w:rPrChange w:id="325" w:author="Matheus Gomes Faria" w:date="2022-04-04T15:21:00Z">
                  <w:rPr>
                    <w:rFonts w:ascii="Ebrima" w:hAnsi="Ebrima"/>
                    <w:sz w:val="22"/>
                    <w:szCs w:val="22"/>
                    <w:highlight w:val="yellow"/>
                  </w:rPr>
                </w:rPrChange>
              </w:rPr>
              <w:t xml:space="preserve">Nome: </w:t>
            </w:r>
            <w:ins w:id="326" w:author="Matheus Gomes Faria" w:date="2022-04-04T15:21:00Z">
              <w:r>
                <w:rPr>
                  <w:rFonts w:ascii="Ebrima" w:hAnsi="Ebrima"/>
                  <w:sz w:val="22"/>
                  <w:szCs w:val="22"/>
                </w:rPr>
                <w:t>Matheus Gomes Faria</w:t>
              </w:r>
            </w:ins>
            <w:del w:id="327" w:author="Matheus Gomes Faria" w:date="2022-04-04T15:21:00Z">
              <w:r w:rsidRPr="000B11C9" w:rsidDel="000B11C9">
                <w:rPr>
                  <w:rFonts w:ascii="Ebrima" w:hAnsi="Ebrima"/>
                  <w:sz w:val="22"/>
                  <w:szCs w:val="22"/>
                  <w:rPrChange w:id="328" w:author="Matheus Gomes Faria" w:date="2022-04-04T15:21:00Z">
                    <w:rPr>
                      <w:rFonts w:ascii="Ebrima" w:hAnsi="Ebrima"/>
                      <w:sz w:val="22"/>
                      <w:szCs w:val="22"/>
                      <w:highlight w:val="yellow"/>
                    </w:rPr>
                  </w:rPrChange>
                </w:rPr>
                <w:delText>[•</w:delText>
              </w:r>
              <w:r w:rsidRPr="000B11C9" w:rsidDel="000B11C9">
                <w:rPr>
                  <w:rFonts w:ascii="Ebrima" w:hAnsi="Ebrima"/>
                  <w:sz w:val="22"/>
                  <w:szCs w:val="22"/>
                </w:rPr>
                <w:delText>]</w:delText>
              </w:r>
            </w:del>
          </w:p>
          <w:p w14:paraId="1C8390B6" w14:textId="652DD838" w:rsidR="000B11C9" w:rsidRPr="0061174C" w:rsidRDefault="000B11C9" w:rsidP="00DB2AA8">
            <w:pPr>
              <w:jc w:val="both"/>
              <w:rPr>
                <w:rFonts w:ascii="Ebrima" w:hAnsi="Ebrima"/>
                <w:sz w:val="22"/>
              </w:rPr>
            </w:pPr>
            <w:r w:rsidRPr="000B11C9">
              <w:rPr>
                <w:rFonts w:ascii="Ebrima" w:hAnsi="Ebrima"/>
                <w:sz w:val="22"/>
                <w:szCs w:val="22"/>
                <w:rPrChange w:id="329" w:author="Matheus Gomes Faria" w:date="2022-04-04T15:21:00Z">
                  <w:rPr>
                    <w:rFonts w:ascii="Ebrima" w:hAnsi="Ebrima"/>
                    <w:sz w:val="22"/>
                    <w:szCs w:val="22"/>
                    <w:highlight w:val="yellow"/>
                  </w:rPr>
                </w:rPrChange>
              </w:rPr>
              <w:t xml:space="preserve">Cargo: </w:t>
            </w:r>
            <w:ins w:id="330" w:author="Matheus Gomes Faria" w:date="2022-04-04T15:21:00Z">
              <w:r>
                <w:rPr>
                  <w:rFonts w:ascii="Ebrima" w:hAnsi="Ebrima"/>
                  <w:sz w:val="22"/>
                  <w:szCs w:val="22"/>
                </w:rPr>
                <w:t>Diretor</w:t>
              </w:r>
            </w:ins>
            <w:del w:id="331" w:author="Matheus Gomes Faria" w:date="2022-04-04T15:21:00Z">
              <w:r w:rsidRPr="000B11C9" w:rsidDel="000B11C9">
                <w:rPr>
                  <w:rFonts w:ascii="Ebrima" w:hAnsi="Ebrima"/>
                  <w:sz w:val="22"/>
                  <w:szCs w:val="22"/>
                  <w:rPrChange w:id="332" w:author="Matheus Gomes Faria" w:date="2022-04-04T15:21:00Z">
                    <w:rPr>
                      <w:rFonts w:ascii="Ebrima" w:hAnsi="Ebrima"/>
                      <w:sz w:val="22"/>
                      <w:szCs w:val="22"/>
                      <w:highlight w:val="yellow"/>
                    </w:rPr>
                  </w:rPrChange>
                </w:rPr>
                <w:delText>[•</w:delText>
              </w:r>
              <w:r w:rsidRPr="000B11C9" w:rsidDel="000B11C9">
                <w:rPr>
                  <w:rFonts w:ascii="Ebrima" w:hAnsi="Ebrima"/>
                  <w:sz w:val="22"/>
                  <w:szCs w:val="22"/>
                </w:rPr>
                <w:delText>]</w:delText>
              </w:r>
            </w:del>
          </w:p>
        </w:tc>
        <w:tc>
          <w:tcPr>
            <w:tcW w:w="900" w:type="dxa"/>
          </w:tcPr>
          <w:p w14:paraId="7E53592D" w14:textId="77777777" w:rsidR="000B11C9" w:rsidRPr="0061174C" w:rsidRDefault="000B11C9" w:rsidP="00DB2AA8">
            <w:pPr>
              <w:jc w:val="both"/>
              <w:rPr>
                <w:rFonts w:ascii="Ebrima" w:hAnsi="Ebrima"/>
                <w:sz w:val="22"/>
              </w:rPr>
            </w:pPr>
          </w:p>
        </w:tc>
      </w:tr>
      <w:bookmarkEnd w:id="322"/>
      <w:bookmarkEnd w:id="323"/>
    </w:tbl>
    <w:p w14:paraId="0E9770E0" w14:textId="77777777" w:rsidR="00E1733B" w:rsidRPr="002F66F4" w:rsidRDefault="00E1733B" w:rsidP="00021F7A">
      <w:pPr>
        <w:tabs>
          <w:tab w:val="left" w:pos="1134"/>
        </w:tabs>
        <w:spacing w:line="276" w:lineRule="auto"/>
        <w:ind w:right="-2"/>
        <w:jc w:val="center"/>
        <w:rPr>
          <w:rFonts w:ascii="Ebrima" w:hAnsi="Ebrima"/>
          <w:color w:val="000000" w:themeColor="text1"/>
          <w:sz w:val="22"/>
          <w:szCs w:val="22"/>
        </w:rPr>
      </w:pPr>
    </w:p>
    <w:p w14:paraId="658A696F" w14:textId="77777777" w:rsidR="00D87C7A" w:rsidRPr="002F66F4" w:rsidRDefault="00D87C7A" w:rsidP="00021F7A">
      <w:pPr>
        <w:tabs>
          <w:tab w:val="left" w:pos="1134"/>
        </w:tabs>
        <w:spacing w:line="276" w:lineRule="auto"/>
        <w:ind w:right="-2"/>
        <w:jc w:val="center"/>
        <w:rPr>
          <w:rFonts w:ascii="Ebrima" w:hAnsi="Ebrima"/>
          <w:color w:val="000000" w:themeColor="text1"/>
          <w:sz w:val="22"/>
          <w:szCs w:val="22"/>
        </w:rPr>
      </w:pPr>
    </w:p>
    <w:p w14:paraId="09FBA61D" w14:textId="77777777" w:rsidR="00D87C7A" w:rsidRPr="002F66F4" w:rsidRDefault="00D87C7A" w:rsidP="00021F7A">
      <w:pPr>
        <w:spacing w:line="276" w:lineRule="auto"/>
        <w:rPr>
          <w:rFonts w:ascii="Ebrima" w:hAnsi="Ebrima"/>
          <w:b/>
          <w:color w:val="000000" w:themeColor="text1"/>
          <w:sz w:val="22"/>
          <w:szCs w:val="22"/>
        </w:rPr>
      </w:pPr>
      <w:r w:rsidRPr="002F66F4">
        <w:rPr>
          <w:rFonts w:ascii="Ebrima" w:hAnsi="Ebrima"/>
          <w:b/>
          <w:color w:val="000000" w:themeColor="text1"/>
          <w:sz w:val="22"/>
          <w:szCs w:val="22"/>
        </w:rPr>
        <w:t>TESTEMUNHAS:</w:t>
      </w:r>
    </w:p>
    <w:p w14:paraId="16205166" w14:textId="05EADC2E" w:rsidR="00D87C7A" w:rsidRPr="002F66F4" w:rsidRDefault="00D87C7A" w:rsidP="00021F7A">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2F66F4" w:rsidRDefault="00536A37" w:rsidP="00536A37">
      <w:pPr>
        <w:pStyle w:val="Corpodetexto"/>
        <w:tabs>
          <w:tab w:val="left" w:pos="8647"/>
        </w:tabs>
        <w:spacing w:after="0"/>
        <w:jc w:val="center"/>
        <w:rPr>
          <w:rFonts w:ascii="Ebrima" w:hAnsi="Ebrima"/>
          <w:bCs/>
          <w:iCs/>
          <w:sz w:val="22"/>
          <w:szCs w:val="22"/>
        </w:rPr>
      </w:pPr>
    </w:p>
    <w:p w14:paraId="221EF56A" w14:textId="77777777" w:rsidR="00536A37" w:rsidRPr="002F66F4" w:rsidRDefault="00536A37" w:rsidP="00536A37">
      <w:pPr>
        <w:pStyle w:val="Corpodetexto"/>
        <w:tabs>
          <w:tab w:val="left" w:pos="8647"/>
        </w:tabs>
        <w:spacing w:after="0"/>
        <w:jc w:val="center"/>
        <w:rPr>
          <w:rFonts w:ascii="Ebrima" w:hAnsi="Ebrima"/>
          <w:bCs/>
          <w:iCs/>
          <w:sz w:val="22"/>
          <w:szCs w:val="22"/>
        </w:rPr>
      </w:pPr>
    </w:p>
    <w:p w14:paraId="18B9A5E6" w14:textId="77777777" w:rsidR="00536A37" w:rsidRPr="002F66F4" w:rsidRDefault="00536A37" w:rsidP="00536A37">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2F66F4" w14:paraId="4EACE597" w14:textId="77777777" w:rsidTr="00171E37">
        <w:trPr>
          <w:jc w:val="center"/>
        </w:trPr>
        <w:tc>
          <w:tcPr>
            <w:tcW w:w="4248" w:type="dxa"/>
            <w:tcBorders>
              <w:top w:val="single" w:sz="4" w:space="0" w:color="auto"/>
            </w:tcBorders>
          </w:tcPr>
          <w:p w14:paraId="251E197C" w14:textId="7675A3DA" w:rsidR="00536A37" w:rsidRPr="0061174C" w:rsidRDefault="0041033D" w:rsidP="00171E37">
            <w:pPr>
              <w:rPr>
                <w:rFonts w:ascii="Ebrima" w:hAnsi="Ebrima"/>
                <w:sz w:val="22"/>
                <w:highlight w:val="yellow"/>
              </w:rPr>
            </w:pPr>
            <w:r w:rsidRPr="002F66F4">
              <w:rPr>
                <w:rFonts w:ascii="Ebrima" w:hAnsi="Ebrima"/>
                <w:sz w:val="22"/>
                <w:szCs w:val="22"/>
              </w:rPr>
              <w:t>[</w:t>
            </w:r>
            <w:r w:rsidR="00536A37" w:rsidRPr="00FC4DF7">
              <w:rPr>
                <w:rFonts w:ascii="Ebrima" w:hAnsi="Ebrima"/>
                <w:sz w:val="22"/>
                <w:szCs w:val="22"/>
                <w:highlight w:val="yellow"/>
              </w:rPr>
              <w:t>Nome: Ricardo Batista de Siqueira Xavier</w:t>
            </w:r>
          </w:p>
          <w:p w14:paraId="0EC474FA" w14:textId="70071298" w:rsidR="00536A37" w:rsidRPr="0061174C" w:rsidRDefault="00536A37" w:rsidP="00171E37">
            <w:pPr>
              <w:jc w:val="both"/>
              <w:rPr>
                <w:rFonts w:ascii="Ebrima" w:hAnsi="Ebrima"/>
                <w:sz w:val="22"/>
              </w:rPr>
            </w:pPr>
            <w:r w:rsidRPr="00FC4DF7">
              <w:rPr>
                <w:rFonts w:ascii="Ebrima" w:hAnsi="Ebrima"/>
                <w:sz w:val="22"/>
                <w:szCs w:val="22"/>
                <w:highlight w:val="yellow"/>
              </w:rPr>
              <w:t>CPF: 381.698.728-12</w:t>
            </w:r>
            <w:r w:rsidR="0041033D" w:rsidRPr="002F66F4">
              <w:rPr>
                <w:rFonts w:ascii="Ebrima" w:hAnsi="Ebrima"/>
                <w:sz w:val="22"/>
                <w:szCs w:val="22"/>
              </w:rPr>
              <w:t>]</w:t>
            </w:r>
          </w:p>
        </w:tc>
        <w:tc>
          <w:tcPr>
            <w:tcW w:w="900" w:type="dxa"/>
          </w:tcPr>
          <w:p w14:paraId="21C866E0" w14:textId="77777777" w:rsidR="00536A37" w:rsidRPr="0061174C" w:rsidRDefault="00536A37" w:rsidP="00171E37">
            <w:pPr>
              <w:jc w:val="both"/>
              <w:rPr>
                <w:rFonts w:ascii="Ebrima" w:hAnsi="Ebrima"/>
                <w:sz w:val="22"/>
              </w:rPr>
            </w:pPr>
          </w:p>
        </w:tc>
        <w:tc>
          <w:tcPr>
            <w:tcW w:w="4115" w:type="dxa"/>
            <w:tcBorders>
              <w:top w:val="single" w:sz="4" w:space="0" w:color="auto"/>
            </w:tcBorders>
          </w:tcPr>
          <w:p w14:paraId="201F60DD" w14:textId="7A4AA887" w:rsidR="00536A37" w:rsidRPr="0061174C" w:rsidRDefault="0041033D" w:rsidP="00171E37">
            <w:pPr>
              <w:rPr>
                <w:rFonts w:ascii="Ebrima" w:hAnsi="Ebrima"/>
                <w:sz w:val="22"/>
                <w:highlight w:val="yellow"/>
              </w:rPr>
            </w:pPr>
            <w:r w:rsidRPr="002F66F4">
              <w:rPr>
                <w:rFonts w:ascii="Ebrima" w:hAnsi="Ebrima"/>
                <w:sz w:val="22"/>
                <w:szCs w:val="22"/>
              </w:rPr>
              <w:t>[</w:t>
            </w:r>
            <w:r w:rsidR="00536A37" w:rsidRPr="00FC4DF7">
              <w:rPr>
                <w:rFonts w:ascii="Ebrima" w:hAnsi="Ebrima"/>
                <w:sz w:val="22"/>
                <w:szCs w:val="22"/>
                <w:highlight w:val="yellow"/>
              </w:rPr>
              <w:t>Nome: Matheus de Carvalho Pádua</w:t>
            </w:r>
          </w:p>
          <w:p w14:paraId="6ED3CEAE" w14:textId="438BE41D" w:rsidR="00536A37" w:rsidRPr="0061174C" w:rsidRDefault="00536A37" w:rsidP="00171E37">
            <w:pPr>
              <w:jc w:val="both"/>
              <w:rPr>
                <w:rFonts w:ascii="Ebrima" w:hAnsi="Ebrima"/>
                <w:sz w:val="22"/>
              </w:rPr>
            </w:pPr>
            <w:r w:rsidRPr="00FC4DF7">
              <w:rPr>
                <w:rFonts w:ascii="Ebrima" w:hAnsi="Ebrima"/>
                <w:sz w:val="22"/>
                <w:szCs w:val="22"/>
                <w:highlight w:val="yellow"/>
              </w:rPr>
              <w:t>CPF: 442.472.508-17</w:t>
            </w:r>
            <w:r w:rsidR="0041033D" w:rsidRPr="002F66F4">
              <w:rPr>
                <w:rFonts w:ascii="Ebrima" w:hAnsi="Ebrima"/>
                <w:sz w:val="22"/>
                <w:szCs w:val="22"/>
              </w:rPr>
              <w:t>]</w:t>
            </w:r>
          </w:p>
        </w:tc>
      </w:tr>
    </w:tbl>
    <w:p w14:paraId="59F0BFC6" w14:textId="77777777" w:rsidR="00536A37" w:rsidRPr="002F66F4" w:rsidRDefault="00536A37" w:rsidP="00536A37">
      <w:pPr>
        <w:spacing w:line="300" w:lineRule="exact"/>
        <w:rPr>
          <w:rFonts w:ascii="Ebrima" w:hAnsi="Ebrima" w:cstheme="minorHAnsi"/>
          <w:sz w:val="22"/>
          <w:szCs w:val="22"/>
        </w:rPr>
      </w:pPr>
    </w:p>
    <w:p w14:paraId="53984D73"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1729CCDC" w14:textId="43D78A94" w:rsidR="00D87C7A" w:rsidRPr="002F66F4" w:rsidRDefault="00D87C7A" w:rsidP="00021F7A">
      <w:pPr>
        <w:spacing w:after="160" w:line="276" w:lineRule="auto"/>
        <w:rPr>
          <w:rFonts w:ascii="Ebrima" w:hAnsi="Ebrima" w:cs="Arial"/>
          <w:b/>
          <w:bCs/>
          <w:color w:val="000000" w:themeColor="text1"/>
          <w:kern w:val="32"/>
          <w:sz w:val="22"/>
          <w:szCs w:val="22"/>
        </w:rPr>
      </w:pPr>
    </w:p>
    <w:p w14:paraId="39A4C573" w14:textId="7BF81B73" w:rsidR="00D87C7A" w:rsidRPr="002F66F4" w:rsidRDefault="00D87C7A" w:rsidP="00021F7A">
      <w:pPr>
        <w:pStyle w:val="Ttulo1"/>
        <w:spacing w:before="0" w:after="0" w:line="276" w:lineRule="auto"/>
        <w:jc w:val="center"/>
        <w:rPr>
          <w:rFonts w:ascii="Ebrima" w:hAnsi="Ebrima"/>
          <w:color w:val="000000" w:themeColor="text1"/>
          <w:sz w:val="22"/>
          <w:szCs w:val="22"/>
        </w:rPr>
      </w:pPr>
      <w:bookmarkStart w:id="333" w:name="_Toc89184589"/>
      <w:bookmarkStart w:id="334" w:name="_Toc89709714"/>
      <w:bookmarkStart w:id="335" w:name="_Toc89443367"/>
      <w:r w:rsidRPr="002F66F4">
        <w:rPr>
          <w:rFonts w:ascii="Ebrima" w:hAnsi="Ebrima"/>
          <w:color w:val="000000" w:themeColor="text1"/>
          <w:sz w:val="22"/>
          <w:szCs w:val="22"/>
        </w:rPr>
        <w:t>ANEXO I</w:t>
      </w:r>
      <w:bookmarkEnd w:id="318"/>
      <w:bookmarkEnd w:id="319"/>
      <w:bookmarkEnd w:id="320"/>
      <w:bookmarkEnd w:id="321"/>
      <w:bookmarkEnd w:id="333"/>
      <w:bookmarkEnd w:id="334"/>
      <w:bookmarkEnd w:id="335"/>
    </w:p>
    <w:p w14:paraId="7842037C" w14:textId="77777777" w:rsidR="00545AB0" w:rsidRPr="002F66F4" w:rsidRDefault="00545AB0" w:rsidP="00EB32F9">
      <w:pPr>
        <w:spacing w:line="276" w:lineRule="auto"/>
        <w:ind w:right="-2"/>
        <w:jc w:val="center"/>
        <w:rPr>
          <w:rFonts w:ascii="Ebrima" w:hAnsi="Ebrima"/>
          <w:color w:val="000000" w:themeColor="text1"/>
          <w:sz w:val="22"/>
          <w:szCs w:val="22"/>
        </w:rPr>
      </w:pPr>
    </w:p>
    <w:p w14:paraId="0137A918" w14:textId="77777777" w:rsidR="00D87C7A" w:rsidRPr="002F66F4" w:rsidRDefault="00D87C7A" w:rsidP="00021F7A">
      <w:pPr>
        <w:spacing w:line="276" w:lineRule="auto"/>
        <w:jc w:val="center"/>
        <w:rPr>
          <w:rFonts w:ascii="Ebrima" w:hAnsi="Ebrima"/>
          <w:b/>
          <w:color w:val="000000" w:themeColor="text1"/>
          <w:sz w:val="22"/>
          <w:szCs w:val="22"/>
        </w:rPr>
      </w:pPr>
      <w:r w:rsidRPr="002F66F4">
        <w:rPr>
          <w:rFonts w:ascii="Ebrima" w:hAnsi="Ebrima" w:cstheme="minorHAnsi"/>
          <w:b/>
          <w:caps/>
          <w:color w:val="000000" w:themeColor="text1"/>
          <w:sz w:val="22"/>
          <w:szCs w:val="22"/>
        </w:rPr>
        <w:t>descrição</w:t>
      </w:r>
      <w:r w:rsidRPr="002F66F4">
        <w:rPr>
          <w:rFonts w:ascii="Ebrima" w:hAnsi="Ebrima"/>
          <w:b/>
          <w:caps/>
          <w:color w:val="000000" w:themeColor="text1"/>
          <w:sz w:val="22"/>
          <w:szCs w:val="22"/>
        </w:rPr>
        <w:t xml:space="preserve"> DOS CRÉDITOS IMOBILIÁRIOS</w:t>
      </w:r>
      <w:r w:rsidRPr="002F66F4">
        <w:rPr>
          <w:rFonts w:ascii="Ebrima" w:hAnsi="Ebrima" w:cstheme="minorHAnsi"/>
          <w:b/>
          <w:caps/>
          <w:color w:val="000000" w:themeColor="text1"/>
          <w:sz w:val="22"/>
          <w:szCs w:val="22"/>
        </w:rPr>
        <w:t xml:space="preserve"> </w:t>
      </w:r>
    </w:p>
    <w:p w14:paraId="4F5EA8CD" w14:textId="77777777" w:rsidR="00D87C7A" w:rsidRPr="002F66F4" w:rsidRDefault="00D87C7A" w:rsidP="00021F7A">
      <w:pPr>
        <w:spacing w:line="276" w:lineRule="auto"/>
        <w:jc w:val="center"/>
        <w:rPr>
          <w:rFonts w:ascii="Ebrima" w:hAnsi="Ebrima" w:cstheme="minorBidi"/>
          <w:color w:val="000000" w:themeColor="text1"/>
          <w:sz w:val="22"/>
          <w:szCs w:val="22"/>
        </w:rPr>
      </w:pPr>
    </w:p>
    <w:p w14:paraId="7D7EAB51" w14:textId="5B463774" w:rsidR="00D87C7A" w:rsidRPr="002F66F4" w:rsidRDefault="00545AB0" w:rsidP="00021F7A">
      <w:pPr>
        <w:spacing w:line="276" w:lineRule="auto"/>
        <w:jc w:val="center"/>
        <w:rPr>
          <w:rFonts w:ascii="Ebrima" w:hAnsi="Ebrima" w:cstheme="minorBidi"/>
          <w:i/>
          <w:iCs/>
          <w:color w:val="000000" w:themeColor="text1"/>
          <w:sz w:val="22"/>
          <w:szCs w:val="22"/>
        </w:rPr>
      </w:pPr>
      <w:r w:rsidRPr="002F66F4">
        <w:rPr>
          <w:rFonts w:ascii="Ebrima" w:hAnsi="Ebrima" w:cstheme="minorBidi"/>
          <w:i/>
          <w:iCs/>
          <w:color w:val="000000" w:themeColor="text1"/>
          <w:sz w:val="22"/>
          <w:szCs w:val="22"/>
        </w:rPr>
        <w:t>[</w:t>
      </w:r>
      <w:r w:rsidR="00BA7D53" w:rsidRPr="002F66F4">
        <w:rPr>
          <w:rFonts w:ascii="Ebrima" w:hAnsi="Ebrima"/>
          <w:i/>
          <w:color w:val="000000" w:themeColor="text1"/>
          <w:sz w:val="22"/>
          <w:szCs w:val="22"/>
          <w:highlight w:val="yellow"/>
        </w:rPr>
        <w:t>a ser inserido posteriormente</w:t>
      </w:r>
      <w:r w:rsidRPr="002F66F4">
        <w:rPr>
          <w:rFonts w:ascii="Ebrima" w:hAnsi="Ebrima" w:cstheme="minorBidi"/>
          <w:i/>
          <w:iCs/>
          <w:color w:val="000000" w:themeColor="text1"/>
          <w:sz w:val="22"/>
          <w:szCs w:val="22"/>
        </w:rPr>
        <w:t>]</w:t>
      </w:r>
    </w:p>
    <w:p w14:paraId="7F7F4ED6" w14:textId="5D3F2CBB" w:rsidR="00D87C7A" w:rsidRPr="002F66F4" w:rsidRDefault="00D87C7A" w:rsidP="00021F7A">
      <w:pPr>
        <w:spacing w:line="276" w:lineRule="auto"/>
        <w:jc w:val="center"/>
        <w:rPr>
          <w:rFonts w:ascii="Ebrima" w:hAnsi="Ebrima" w:cstheme="minorBidi"/>
          <w:color w:val="000000" w:themeColor="text1"/>
          <w:sz w:val="22"/>
          <w:szCs w:val="22"/>
        </w:rPr>
      </w:pPr>
    </w:p>
    <w:p w14:paraId="3B2F1B49"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7529180F" w14:textId="05F21AEC" w:rsidR="00D87C7A" w:rsidRPr="002F66F4" w:rsidRDefault="00D87C7A" w:rsidP="00021F7A">
      <w:pPr>
        <w:spacing w:line="276" w:lineRule="auto"/>
        <w:rPr>
          <w:rFonts w:ascii="Ebrima" w:hAnsi="Ebrima"/>
          <w:color w:val="000000" w:themeColor="text1"/>
          <w:sz w:val="22"/>
          <w:szCs w:val="22"/>
        </w:rPr>
      </w:pPr>
    </w:p>
    <w:p w14:paraId="448CE1C6" w14:textId="5496546A" w:rsidR="00D87C7A" w:rsidRPr="002F66F4" w:rsidRDefault="00D87C7A" w:rsidP="00021F7A">
      <w:pPr>
        <w:pStyle w:val="Ttulo1"/>
        <w:spacing w:before="0" w:after="0" w:line="276" w:lineRule="auto"/>
        <w:jc w:val="center"/>
        <w:rPr>
          <w:rFonts w:ascii="Ebrima" w:hAnsi="Ebrima"/>
          <w:color w:val="000000" w:themeColor="text1"/>
          <w:sz w:val="22"/>
          <w:szCs w:val="22"/>
        </w:rPr>
      </w:pPr>
      <w:bookmarkStart w:id="336" w:name="_Toc89184590"/>
      <w:bookmarkStart w:id="337" w:name="_Toc89709715"/>
      <w:bookmarkStart w:id="338" w:name="_Toc89443368"/>
      <w:r w:rsidRPr="002F66F4">
        <w:rPr>
          <w:rFonts w:ascii="Ebrima" w:hAnsi="Ebrima"/>
          <w:color w:val="000000" w:themeColor="text1"/>
          <w:sz w:val="22"/>
          <w:szCs w:val="22"/>
        </w:rPr>
        <w:t>A</w:t>
      </w:r>
      <w:bookmarkStart w:id="339" w:name="_Toc451888019"/>
      <w:bookmarkStart w:id="340" w:name="_Toc453263792"/>
      <w:bookmarkStart w:id="341" w:name="_Toc432070574"/>
      <w:bookmarkStart w:id="342" w:name="_Toc528153866"/>
      <w:r w:rsidRPr="002F66F4">
        <w:rPr>
          <w:rFonts w:ascii="Ebrima" w:hAnsi="Ebrima"/>
          <w:color w:val="000000" w:themeColor="text1"/>
          <w:sz w:val="22"/>
          <w:szCs w:val="22"/>
        </w:rPr>
        <w:t>NEXO II</w:t>
      </w:r>
      <w:bookmarkEnd w:id="336"/>
      <w:bookmarkEnd w:id="337"/>
      <w:bookmarkEnd w:id="338"/>
      <w:bookmarkEnd w:id="339"/>
      <w:bookmarkEnd w:id="340"/>
      <w:bookmarkEnd w:id="341"/>
      <w:bookmarkEnd w:id="342"/>
    </w:p>
    <w:p w14:paraId="26314824" w14:textId="77777777" w:rsidR="00545AB0" w:rsidRPr="002F66F4" w:rsidRDefault="00545AB0" w:rsidP="00EB32F9">
      <w:pPr>
        <w:spacing w:line="276" w:lineRule="auto"/>
        <w:ind w:right="-2"/>
        <w:jc w:val="center"/>
        <w:rPr>
          <w:rFonts w:ascii="Ebrima" w:hAnsi="Ebrima"/>
          <w:color w:val="000000" w:themeColor="text1"/>
          <w:sz w:val="22"/>
          <w:szCs w:val="22"/>
        </w:rPr>
      </w:pPr>
    </w:p>
    <w:p w14:paraId="52DB0979" w14:textId="4885476E" w:rsidR="00BA7D53" w:rsidRPr="002F66F4" w:rsidRDefault="00BA7D53" w:rsidP="00545AB0">
      <w:pPr>
        <w:spacing w:line="300" w:lineRule="exact"/>
        <w:ind w:right="-2"/>
        <w:jc w:val="center"/>
        <w:rPr>
          <w:rFonts w:ascii="Ebrima" w:hAnsi="Ebrima" w:cstheme="minorHAnsi"/>
          <w:b/>
          <w:sz w:val="22"/>
          <w:szCs w:val="22"/>
        </w:rPr>
      </w:pPr>
      <w:bookmarkStart w:id="343" w:name="_Toc366868581"/>
      <w:bookmarkStart w:id="344" w:name="_Toc366099259"/>
      <w:r w:rsidRPr="002F66F4">
        <w:rPr>
          <w:rFonts w:ascii="Ebrima" w:hAnsi="Ebrima" w:cstheme="minorHAnsi"/>
          <w:b/>
          <w:sz w:val="22"/>
          <w:szCs w:val="22"/>
        </w:rPr>
        <w:t>TABELA VIGENTE</w:t>
      </w:r>
    </w:p>
    <w:p w14:paraId="375E403A" w14:textId="153950BC" w:rsidR="00545AB0" w:rsidRPr="002F66F4" w:rsidRDefault="00545AB0" w:rsidP="00545AB0">
      <w:pPr>
        <w:spacing w:line="300" w:lineRule="exact"/>
        <w:ind w:right="-2"/>
        <w:jc w:val="center"/>
        <w:rPr>
          <w:rFonts w:ascii="Ebrima" w:hAnsi="Ebrima"/>
          <w:sz w:val="22"/>
          <w:szCs w:val="22"/>
        </w:rPr>
      </w:pPr>
      <w:r w:rsidRPr="002F66F4">
        <w:rPr>
          <w:rFonts w:ascii="Ebrima" w:hAnsi="Ebrima" w:cstheme="minorHAnsi"/>
          <w:b/>
          <w:sz w:val="22"/>
          <w:szCs w:val="22"/>
        </w:rPr>
        <w:t xml:space="preserve">DATAS DE PAGAMENTO DE REMUNERAÇÃO E AMORTIZAÇÃO PROGRAMADA DOS CRI </w:t>
      </w:r>
    </w:p>
    <w:bookmarkEnd w:id="343"/>
    <w:bookmarkEnd w:id="344"/>
    <w:p w14:paraId="7BA461CA" w14:textId="77777777" w:rsidR="00D87C7A" w:rsidRPr="002F66F4" w:rsidRDefault="00D87C7A" w:rsidP="00021F7A">
      <w:pPr>
        <w:spacing w:line="276" w:lineRule="auto"/>
        <w:ind w:right="-2"/>
        <w:jc w:val="center"/>
        <w:rPr>
          <w:rFonts w:ascii="Ebrima" w:hAnsi="Ebrima"/>
          <w:color w:val="000000" w:themeColor="text1"/>
          <w:sz w:val="22"/>
          <w:szCs w:val="22"/>
        </w:rPr>
      </w:pPr>
    </w:p>
    <w:p w14:paraId="6C4878B1" w14:textId="77777777" w:rsidR="00D87C7A" w:rsidRPr="002F66F4" w:rsidRDefault="00D87C7A" w:rsidP="00021F7A">
      <w:pPr>
        <w:spacing w:line="276" w:lineRule="auto"/>
        <w:ind w:right="-2"/>
        <w:jc w:val="center"/>
        <w:rPr>
          <w:rFonts w:ascii="Ebrima" w:hAnsi="Ebrima"/>
          <w:color w:val="000000" w:themeColor="text1"/>
          <w:sz w:val="22"/>
          <w:szCs w:val="22"/>
        </w:rPr>
      </w:pP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p>
    <w:p w14:paraId="0A98849C"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334B1750" w14:textId="33FF7AE5" w:rsidR="00D87C7A" w:rsidRPr="002F66F4" w:rsidRDefault="00D87C7A" w:rsidP="00021F7A">
      <w:pPr>
        <w:spacing w:after="160" w:line="276" w:lineRule="auto"/>
        <w:rPr>
          <w:rFonts w:ascii="Ebrima" w:hAnsi="Ebrima"/>
          <w:color w:val="000000" w:themeColor="text1"/>
          <w:sz w:val="22"/>
          <w:szCs w:val="22"/>
        </w:rPr>
      </w:pPr>
    </w:p>
    <w:p w14:paraId="337DCB93" w14:textId="5932260C" w:rsidR="00D87C7A" w:rsidRPr="002F66F4" w:rsidRDefault="00D87C7A" w:rsidP="00EB32F9">
      <w:pPr>
        <w:pStyle w:val="Ttulo1"/>
        <w:spacing w:before="0" w:after="0" w:line="276" w:lineRule="auto"/>
        <w:jc w:val="center"/>
        <w:rPr>
          <w:rFonts w:ascii="Ebrima" w:hAnsi="Ebrima"/>
          <w:color w:val="000000" w:themeColor="text1"/>
          <w:sz w:val="22"/>
          <w:szCs w:val="22"/>
        </w:rPr>
      </w:pPr>
      <w:bookmarkStart w:id="345" w:name="_DV_M142"/>
      <w:bookmarkStart w:id="346" w:name="_DV_M36"/>
      <w:bookmarkStart w:id="347" w:name="_Toc451888020"/>
      <w:bookmarkStart w:id="348" w:name="_Toc453263793"/>
      <w:bookmarkStart w:id="349" w:name="_Toc432070575"/>
      <w:bookmarkStart w:id="350" w:name="_Toc528153867"/>
      <w:bookmarkStart w:id="351" w:name="_Toc89184591"/>
      <w:bookmarkStart w:id="352" w:name="_Toc89709716"/>
      <w:bookmarkStart w:id="353" w:name="_Toc89443369"/>
      <w:bookmarkEnd w:id="345"/>
      <w:bookmarkEnd w:id="346"/>
      <w:r w:rsidRPr="002F66F4">
        <w:rPr>
          <w:rFonts w:ascii="Ebrima" w:hAnsi="Ebrima"/>
          <w:color w:val="000000" w:themeColor="text1"/>
          <w:sz w:val="22"/>
          <w:szCs w:val="22"/>
        </w:rPr>
        <w:t>ANEXO I</w:t>
      </w:r>
      <w:bookmarkEnd w:id="347"/>
      <w:bookmarkEnd w:id="348"/>
      <w:bookmarkEnd w:id="349"/>
      <w:bookmarkEnd w:id="350"/>
      <w:r w:rsidR="00545AB0" w:rsidRPr="002F66F4">
        <w:rPr>
          <w:rFonts w:ascii="Ebrima" w:hAnsi="Ebrima"/>
          <w:color w:val="000000" w:themeColor="text1"/>
          <w:sz w:val="22"/>
          <w:szCs w:val="22"/>
        </w:rPr>
        <w:t>II</w:t>
      </w:r>
      <w:bookmarkEnd w:id="351"/>
      <w:bookmarkEnd w:id="352"/>
      <w:bookmarkEnd w:id="353"/>
    </w:p>
    <w:p w14:paraId="62399904" w14:textId="77777777" w:rsidR="00545AB0" w:rsidRPr="002F66F4" w:rsidRDefault="00545AB0" w:rsidP="00EB32F9">
      <w:pPr>
        <w:jc w:val="center"/>
        <w:rPr>
          <w:rFonts w:ascii="Ebrima" w:hAnsi="Ebrima"/>
          <w:color w:val="000000" w:themeColor="text1"/>
          <w:sz w:val="22"/>
          <w:szCs w:val="22"/>
        </w:rPr>
      </w:pPr>
    </w:p>
    <w:p w14:paraId="7BF79D8A" w14:textId="73EA891A" w:rsidR="00D87C7A" w:rsidRPr="002F66F4" w:rsidRDefault="00D87C7A" w:rsidP="00021F7A">
      <w:pPr>
        <w:spacing w:line="276" w:lineRule="auto"/>
        <w:ind w:right="-2"/>
        <w:jc w:val="center"/>
        <w:rPr>
          <w:rFonts w:ascii="Ebrima" w:hAnsi="Ebrima"/>
          <w:b/>
          <w:bCs/>
          <w:color w:val="000000" w:themeColor="text1"/>
          <w:sz w:val="22"/>
          <w:szCs w:val="22"/>
        </w:rPr>
      </w:pPr>
      <w:r w:rsidRPr="002F66F4">
        <w:rPr>
          <w:rFonts w:ascii="Ebrima" w:hAnsi="Ebrima"/>
          <w:b/>
          <w:bCs/>
          <w:color w:val="000000" w:themeColor="text1"/>
          <w:sz w:val="22"/>
          <w:szCs w:val="22"/>
        </w:rPr>
        <w:t xml:space="preserve">DECLARAÇÃO </w:t>
      </w:r>
      <w:r w:rsidR="00C60C41" w:rsidRPr="002F66F4">
        <w:rPr>
          <w:rFonts w:ascii="Ebrima" w:hAnsi="Ebrima"/>
          <w:b/>
          <w:bCs/>
          <w:color w:val="000000" w:themeColor="text1"/>
          <w:sz w:val="22"/>
          <w:szCs w:val="22"/>
        </w:rPr>
        <w:t>DO COORDENADOR LÍDER</w:t>
      </w:r>
    </w:p>
    <w:p w14:paraId="4833BE1E" w14:textId="77777777" w:rsidR="00545AB0" w:rsidRPr="002F66F4" w:rsidRDefault="00545AB0" w:rsidP="00545AB0">
      <w:pPr>
        <w:spacing w:line="276" w:lineRule="auto"/>
        <w:jc w:val="center"/>
        <w:rPr>
          <w:rFonts w:ascii="Ebrima" w:hAnsi="Ebrima" w:cstheme="minorHAnsi"/>
          <w:color w:val="000000" w:themeColor="text1"/>
          <w:sz w:val="22"/>
          <w:szCs w:val="22"/>
        </w:rPr>
      </w:pPr>
    </w:p>
    <w:p w14:paraId="04116975" w14:textId="455BCBB1" w:rsidR="00545AB0" w:rsidRPr="002F66F4" w:rsidRDefault="00545AB0" w:rsidP="00545AB0">
      <w:pPr>
        <w:spacing w:line="276" w:lineRule="auto"/>
        <w:jc w:val="both"/>
        <w:rPr>
          <w:rFonts w:ascii="Ebrima" w:hAnsi="Ebrima" w:cstheme="minorHAnsi"/>
          <w:color w:val="000000" w:themeColor="text1"/>
          <w:sz w:val="22"/>
          <w:szCs w:val="22"/>
        </w:rPr>
      </w:pPr>
      <w:r w:rsidRPr="002F66F4">
        <w:rPr>
          <w:rFonts w:ascii="Ebrima" w:hAnsi="Ebrima" w:cstheme="minorHAnsi"/>
          <w:bCs/>
          <w:color w:val="000000" w:themeColor="text1"/>
          <w:sz w:val="22"/>
          <w:szCs w:val="22"/>
        </w:rPr>
        <w:t xml:space="preserve">A </w:t>
      </w:r>
      <w:r w:rsidRPr="002F66F4">
        <w:rPr>
          <w:rFonts w:ascii="Ebrima" w:hAnsi="Ebrima"/>
          <w:b/>
          <w:bCs/>
          <w:iCs/>
          <w:sz w:val="22"/>
          <w:szCs w:val="22"/>
        </w:rPr>
        <w:t>TERRA INVESTIMENTOS DISTRIBUIDORA DE TÍTULOS E VALORES MOBILIÁRIOS LTDA.</w:t>
      </w:r>
      <w:r w:rsidRPr="002F66F4">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2F66F4">
        <w:rPr>
          <w:rFonts w:ascii="Ebrima" w:hAnsi="Ebrima"/>
          <w:color w:val="000000" w:themeColor="text1"/>
          <w:sz w:val="22"/>
          <w:szCs w:val="22"/>
        </w:rPr>
        <w:t>Cadastro Nacional da Pessoa Jurídica, do Ministério da Economia</w:t>
      </w:r>
      <w:r w:rsidRPr="002F66F4">
        <w:rPr>
          <w:rFonts w:ascii="Ebrima" w:hAnsi="Ebrima" w:cs="Leelawadee"/>
          <w:color w:val="000000"/>
          <w:sz w:val="22"/>
          <w:szCs w:val="22"/>
        </w:rPr>
        <w:t xml:space="preserve"> (“</w:t>
      </w:r>
      <w:r w:rsidRPr="002F66F4">
        <w:rPr>
          <w:rFonts w:ascii="Ebrima" w:hAnsi="Ebrima" w:cs="Leelawadee"/>
          <w:color w:val="000000"/>
          <w:sz w:val="22"/>
          <w:szCs w:val="22"/>
          <w:u w:val="single"/>
        </w:rPr>
        <w:t>CNPJ/ME</w:t>
      </w:r>
      <w:r w:rsidRPr="002F66F4">
        <w:rPr>
          <w:rFonts w:ascii="Ebrima" w:hAnsi="Ebrima" w:cs="Leelawadee"/>
          <w:color w:val="000000"/>
          <w:sz w:val="22"/>
          <w:szCs w:val="22"/>
        </w:rPr>
        <w:t xml:space="preserve">”) </w:t>
      </w:r>
      <w:r w:rsidRPr="002F66F4">
        <w:rPr>
          <w:rFonts w:ascii="Ebrima" w:hAnsi="Ebrima"/>
          <w:iCs/>
          <w:sz w:val="22"/>
          <w:szCs w:val="22"/>
        </w:rPr>
        <w:t>sob o nº 03.751.794/0001-13</w:t>
      </w:r>
      <w:r w:rsidRPr="002F66F4">
        <w:rPr>
          <w:rFonts w:ascii="Ebrima" w:hAnsi="Ebrima" w:cstheme="minorHAnsi"/>
          <w:color w:val="000000" w:themeColor="text1"/>
          <w:sz w:val="22"/>
          <w:szCs w:val="22"/>
        </w:rPr>
        <w:t xml:space="preserve">, instituição devidamente autorizada pela CVM a prestar o serviço de distribuição de valores mobiliários, para fins de atendimento ao previsto pelo item 15 do anexo III da Instrução CVM nº 414, de 30 de dezembro de 2004, na qualidade de instituição intermediária da distribuição pública com esforços restritos dos Certificados de Recebíveis Imobiliários </w:t>
      </w:r>
      <w:r w:rsidR="00D81C20">
        <w:rPr>
          <w:rFonts w:ascii="Ebrima" w:hAnsi="Ebrima" w:cstheme="minorHAnsi"/>
          <w:iCs/>
          <w:sz w:val="22"/>
          <w:szCs w:val="22"/>
        </w:rPr>
        <w:t>das</w:t>
      </w:r>
      <w:r w:rsidR="00D81C20" w:rsidRPr="00F0059C">
        <w:rPr>
          <w:rFonts w:ascii="Ebrima" w:hAnsi="Ebrima"/>
          <w:sz w:val="22"/>
        </w:rPr>
        <w:t xml:space="preserve"> [</w:t>
      </w:r>
      <w:r w:rsidR="00D81C20" w:rsidRPr="00F0059C">
        <w:rPr>
          <w:rFonts w:ascii="Ebrima" w:hAnsi="Ebrima"/>
          <w:sz w:val="22"/>
          <w:highlight w:val="yellow"/>
        </w:rPr>
        <w:t>•</w:t>
      </w:r>
      <w:r w:rsidR="00D81C20" w:rsidRPr="00F0059C">
        <w:rPr>
          <w:rFonts w:ascii="Ebrima" w:hAnsi="Ebrima"/>
          <w:sz w:val="22"/>
        </w:rPr>
        <w:t>]ª</w:t>
      </w:r>
      <w:r w:rsidR="00D81C20">
        <w:rPr>
          <w:rFonts w:ascii="Ebrima" w:hAnsi="Ebrima" w:cstheme="minorHAnsi"/>
          <w:iCs/>
          <w:sz w:val="22"/>
          <w:szCs w:val="22"/>
        </w:rPr>
        <w:t>,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 [</w:t>
      </w:r>
      <w:r w:rsidR="00D81C20">
        <w:rPr>
          <w:rFonts w:ascii="Ebrima" w:hAnsi="Ebrima" w:cstheme="minorHAnsi"/>
          <w:iCs/>
          <w:sz w:val="22"/>
          <w:szCs w:val="22"/>
          <w:highlight w:val="yellow"/>
        </w:rPr>
        <w:t>•</w:t>
      </w:r>
      <w:r w:rsidR="00D81C20">
        <w:rPr>
          <w:rFonts w:ascii="Ebrima" w:hAnsi="Ebrima" w:cstheme="minorHAnsi"/>
          <w:iCs/>
          <w:sz w:val="22"/>
          <w:szCs w:val="22"/>
        </w:rPr>
        <w:t>]ª</w:t>
      </w:r>
      <w:r w:rsidR="00E90B40">
        <w:rPr>
          <w:rFonts w:ascii="Ebrima" w:hAnsi="Ebrima" w:cstheme="minorHAnsi"/>
          <w:iCs/>
          <w:sz w:val="22"/>
          <w:szCs w:val="22"/>
        </w:rPr>
        <w:t xml:space="preserve"> 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D81C20">
        <w:rPr>
          <w:rFonts w:ascii="Ebrima" w:hAnsi="Ebrima" w:cstheme="minorHAnsi"/>
          <w:iCs/>
          <w:sz w:val="22"/>
          <w:szCs w:val="22"/>
        </w:rPr>
        <w:t xml:space="preserve"> Séries</w:t>
      </w:r>
      <w:r w:rsidRPr="002F66F4">
        <w:rPr>
          <w:rFonts w:ascii="Ebrima" w:hAnsi="Ebrima" w:cstheme="minorHAnsi"/>
          <w:color w:val="000000" w:themeColor="text1"/>
          <w:sz w:val="22"/>
          <w:szCs w:val="22"/>
        </w:rPr>
        <w:t xml:space="preserve"> da </w:t>
      </w:r>
      <w:r w:rsidRPr="002F66F4">
        <w:rPr>
          <w:rFonts w:ascii="Ebrima" w:hAnsi="Ebrima" w:cstheme="minorHAnsi"/>
          <w:iCs/>
          <w:color w:val="000000" w:themeColor="text1"/>
          <w:sz w:val="22"/>
          <w:szCs w:val="22"/>
        </w:rPr>
        <w:t>1</w:t>
      </w:r>
      <w:r w:rsidRPr="002F66F4">
        <w:rPr>
          <w:rFonts w:ascii="Ebrima" w:hAnsi="Ebrima" w:cstheme="minorHAnsi"/>
          <w:color w:val="000000" w:themeColor="text1"/>
          <w:sz w:val="22"/>
          <w:szCs w:val="22"/>
        </w:rPr>
        <w:t xml:space="preserve">ª Emissão da </w:t>
      </w:r>
      <w:r w:rsidRPr="002F66F4">
        <w:rPr>
          <w:rFonts w:ascii="Ebrima" w:hAnsi="Ebrima" w:cstheme="minorHAnsi"/>
          <w:b/>
          <w:bCs/>
          <w:color w:val="000000" w:themeColor="text1"/>
          <w:sz w:val="22"/>
          <w:szCs w:val="22"/>
        </w:rPr>
        <w:t xml:space="preserve">Base </w:t>
      </w:r>
      <w:proofErr w:type="spellStart"/>
      <w:r w:rsidRPr="002F66F4">
        <w:rPr>
          <w:rFonts w:ascii="Ebrima" w:hAnsi="Ebrima" w:cstheme="minorHAnsi"/>
          <w:b/>
          <w:bCs/>
          <w:color w:val="000000" w:themeColor="text1"/>
          <w:sz w:val="22"/>
          <w:szCs w:val="22"/>
        </w:rPr>
        <w:t>Securitizadora</w:t>
      </w:r>
      <w:proofErr w:type="spellEnd"/>
      <w:r w:rsidRPr="002F66F4">
        <w:rPr>
          <w:rFonts w:ascii="Ebrima" w:hAnsi="Ebrima" w:cstheme="minorHAnsi"/>
          <w:b/>
          <w:bCs/>
          <w:color w:val="000000" w:themeColor="text1"/>
          <w:sz w:val="22"/>
          <w:szCs w:val="22"/>
        </w:rPr>
        <w:t xml:space="preserve"> de Créditos Imobiliários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 xml:space="preserve">companhia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com sede na Cidade de São Paulo, Estado de São Paulo, na Rua </w:t>
      </w:r>
      <w:proofErr w:type="spellStart"/>
      <w:r w:rsidRPr="002F66F4">
        <w:rPr>
          <w:rFonts w:ascii="Ebrima" w:hAnsi="Ebrima"/>
          <w:color w:val="000000" w:themeColor="text1"/>
          <w:sz w:val="22"/>
          <w:szCs w:val="22"/>
        </w:rPr>
        <w:t>Fidêncio</w:t>
      </w:r>
      <w:proofErr w:type="spellEnd"/>
      <w:r w:rsidRPr="002F66F4">
        <w:rPr>
          <w:rFonts w:ascii="Ebrima" w:hAnsi="Ebrima"/>
          <w:color w:val="000000" w:themeColor="text1"/>
          <w:sz w:val="22"/>
          <w:szCs w:val="22"/>
        </w:rPr>
        <w:t xml:space="preserve">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 xml:space="preserve">sob o nº 35.082.277/0001-95 </w:t>
      </w:r>
      <w:r w:rsidRPr="002F66F4">
        <w:rPr>
          <w:rFonts w:ascii="Ebrima" w:hAnsi="Ebrima" w:cstheme="minorHAnsi"/>
          <w:color w:val="000000" w:themeColor="text1"/>
          <w:sz w:val="22"/>
          <w:szCs w:val="22"/>
        </w:rPr>
        <w:t>(“</w:t>
      </w:r>
      <w:proofErr w:type="spellStart"/>
      <w:r w:rsidRPr="002F66F4">
        <w:rPr>
          <w:rFonts w:ascii="Ebrima" w:hAnsi="Ebrima" w:cstheme="minorHAnsi"/>
          <w:color w:val="000000" w:themeColor="text1"/>
          <w:sz w:val="22"/>
          <w:szCs w:val="22"/>
          <w:u w:val="single"/>
        </w:rPr>
        <w:t>Securitizadora</w:t>
      </w:r>
      <w:proofErr w:type="spellEnd"/>
      <w:r w:rsidRPr="002F66F4">
        <w:rPr>
          <w:rFonts w:ascii="Ebrima" w:hAnsi="Ebrima" w:cstheme="minorHAnsi"/>
          <w:color w:val="000000" w:themeColor="text1"/>
          <w:sz w:val="22"/>
          <w:szCs w:val="22"/>
        </w:rPr>
        <w:t>”</w:t>
      </w:r>
      <w:r w:rsidR="00F81A11" w:rsidRPr="002F66F4">
        <w:rPr>
          <w:rFonts w:ascii="Ebrima" w:hAnsi="Ebrima" w:cstheme="minorHAnsi"/>
          <w:color w:val="000000" w:themeColor="text1"/>
          <w:sz w:val="22"/>
          <w:szCs w:val="22"/>
        </w:rPr>
        <w:t xml:space="preserve"> e “</w:t>
      </w:r>
      <w:r w:rsidR="00F81A11" w:rsidRPr="00FC4DF7">
        <w:rPr>
          <w:rFonts w:ascii="Ebrima" w:hAnsi="Ebrima"/>
          <w:color w:val="000000" w:themeColor="text1"/>
          <w:sz w:val="22"/>
          <w:u w:val="single"/>
        </w:rPr>
        <w:t>Emissão</w:t>
      </w:r>
      <w:r w:rsidR="00F81A11" w:rsidRPr="002F66F4">
        <w:rPr>
          <w:rFonts w:ascii="Ebrima" w:hAnsi="Ebrima" w:cstheme="minorHAnsi"/>
          <w:color w:val="000000" w:themeColor="text1"/>
          <w:sz w:val="22"/>
          <w:szCs w:val="22"/>
        </w:rPr>
        <w:t>”, respectivamente</w:t>
      </w:r>
      <w:r w:rsidRPr="002F66F4">
        <w:rPr>
          <w:rFonts w:ascii="Ebrima" w:hAnsi="Ebrima" w:cstheme="minorHAnsi"/>
          <w:color w:val="000000" w:themeColor="text1"/>
          <w:sz w:val="22"/>
          <w:szCs w:val="22"/>
        </w:rPr>
        <w:t xml:space="preserve">), </w:t>
      </w:r>
      <w:r w:rsidRPr="002F66F4">
        <w:rPr>
          <w:rFonts w:ascii="Ebrima" w:hAnsi="Ebrima" w:cstheme="minorHAnsi"/>
          <w:b/>
          <w:color w:val="000000" w:themeColor="text1"/>
          <w:sz w:val="22"/>
          <w:szCs w:val="22"/>
        </w:rPr>
        <w:t>DECLARA</w:t>
      </w:r>
      <w:r w:rsidRPr="002F66F4">
        <w:rPr>
          <w:rFonts w:ascii="Ebrima" w:hAnsi="Ebrima" w:cstheme="minorHAnsi"/>
          <w:color w:val="000000" w:themeColor="text1"/>
          <w:sz w:val="22"/>
          <w:szCs w:val="22"/>
        </w:rPr>
        <w:t xml:space="preserve">, para todos os fins e efeitos, que verificou, em conjunto com a </w:t>
      </w:r>
      <w:proofErr w:type="spellStart"/>
      <w:r w:rsidRPr="002F66F4">
        <w:rPr>
          <w:rFonts w:ascii="Ebrima" w:hAnsi="Ebrima" w:cstheme="minorHAnsi"/>
          <w:color w:val="000000" w:themeColor="text1"/>
          <w:sz w:val="22"/>
          <w:szCs w:val="22"/>
        </w:rPr>
        <w:t>Securitizadora</w:t>
      </w:r>
      <w:proofErr w:type="spellEnd"/>
      <w:r w:rsidRPr="002F66F4">
        <w:rPr>
          <w:rFonts w:ascii="Ebrima" w:hAnsi="Ebrima" w:cstheme="minorHAnsi"/>
          <w:color w:val="000000" w:themeColor="text1"/>
          <w:sz w:val="22"/>
          <w:szCs w:val="22"/>
        </w:rPr>
        <w:t xml:space="preserve">, o </w:t>
      </w:r>
      <w:r w:rsidR="00F81A11" w:rsidRPr="002F66F4">
        <w:rPr>
          <w:rFonts w:ascii="Ebrima" w:hAnsi="Ebrima" w:cstheme="minorHAnsi"/>
          <w:color w:val="000000" w:themeColor="text1"/>
          <w:sz w:val="22"/>
          <w:szCs w:val="22"/>
        </w:rPr>
        <w:t>a</w:t>
      </w:r>
      <w:r w:rsidRPr="002F66F4">
        <w:rPr>
          <w:rFonts w:ascii="Ebrima" w:hAnsi="Ebrima" w:cstheme="minorHAnsi"/>
          <w:color w:val="000000" w:themeColor="text1"/>
          <w:sz w:val="22"/>
          <w:szCs w:val="22"/>
        </w:rPr>
        <w:t xml:space="preserve">gente </w:t>
      </w:r>
      <w:r w:rsidR="00F81A11" w:rsidRPr="002F66F4">
        <w:rPr>
          <w:rFonts w:ascii="Ebrima" w:hAnsi="Ebrima" w:cstheme="minorHAnsi"/>
          <w:color w:val="000000" w:themeColor="text1"/>
          <w:sz w:val="22"/>
          <w:szCs w:val="22"/>
        </w:rPr>
        <w:t>f</w:t>
      </w:r>
      <w:r w:rsidRPr="002F66F4">
        <w:rPr>
          <w:rFonts w:ascii="Ebrima" w:hAnsi="Ebrima" w:cstheme="minorHAnsi"/>
          <w:color w:val="000000" w:themeColor="text1"/>
          <w:sz w:val="22"/>
          <w:szCs w:val="22"/>
        </w:rPr>
        <w:t xml:space="preserve">iduciário </w:t>
      </w:r>
      <w:r w:rsidR="00F81A11" w:rsidRPr="002F66F4">
        <w:rPr>
          <w:rFonts w:ascii="Ebrima" w:hAnsi="Ebrima" w:cstheme="minorHAnsi"/>
          <w:color w:val="000000" w:themeColor="text1"/>
          <w:sz w:val="22"/>
          <w:szCs w:val="22"/>
        </w:rPr>
        <w:t xml:space="preserve">da Emissão </w:t>
      </w:r>
      <w:r w:rsidRPr="002F66F4">
        <w:rPr>
          <w:rFonts w:ascii="Ebrima" w:hAnsi="Ebrima" w:cstheme="minorHAnsi"/>
          <w:color w:val="000000" w:themeColor="text1"/>
          <w:sz w:val="22"/>
          <w:szCs w:val="22"/>
        </w:rPr>
        <w:t xml:space="preserve">e os respectivos assessores legais contratados no âmbito da Emissão, </w:t>
      </w:r>
      <w:r w:rsidRPr="002F66F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stheme="minorHAnsi"/>
          <w:color w:val="000000" w:themeColor="text1"/>
          <w:sz w:val="22"/>
          <w:szCs w:val="22"/>
        </w:rPr>
        <w:t>.</w:t>
      </w:r>
    </w:p>
    <w:p w14:paraId="45EF8A49" w14:textId="39CEE1E2" w:rsidR="00545AB0" w:rsidRPr="002F66F4" w:rsidRDefault="00545AB0" w:rsidP="00E901C0">
      <w:pPr>
        <w:jc w:val="center"/>
        <w:rPr>
          <w:rFonts w:ascii="Ebrima" w:hAnsi="Ebrima" w:cstheme="minorHAnsi"/>
          <w:color w:val="000000" w:themeColor="text1"/>
          <w:sz w:val="22"/>
          <w:szCs w:val="22"/>
        </w:rPr>
      </w:pPr>
    </w:p>
    <w:p w14:paraId="50BC6E1F" w14:textId="77777777" w:rsidR="00C60C41" w:rsidRPr="002F66F4" w:rsidRDefault="00C60C41" w:rsidP="00E901C0">
      <w:pPr>
        <w:jc w:val="center"/>
        <w:rPr>
          <w:rFonts w:ascii="Ebrima" w:hAnsi="Ebrima" w:cstheme="minorHAnsi"/>
          <w:color w:val="000000" w:themeColor="text1"/>
          <w:sz w:val="22"/>
          <w:szCs w:val="22"/>
        </w:rPr>
      </w:pPr>
    </w:p>
    <w:p w14:paraId="1198FFC5" w14:textId="483E4E61" w:rsidR="00545AB0" w:rsidRPr="002F66F4" w:rsidRDefault="00545AB0" w:rsidP="00E901C0">
      <w:pPr>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stheme="minorHAnsi"/>
          <w:iCs/>
          <w:color w:val="000000" w:themeColor="text1"/>
          <w:sz w:val="22"/>
          <w:szCs w:val="22"/>
        </w:rPr>
        <w:t>[</w:t>
      </w:r>
      <w:r w:rsidRPr="002F66F4">
        <w:rPr>
          <w:rFonts w:ascii="Ebrima" w:hAnsi="Ebrima" w:cstheme="minorHAnsi"/>
          <w:iCs/>
          <w:color w:val="000000" w:themeColor="text1"/>
          <w:sz w:val="22"/>
          <w:szCs w:val="22"/>
          <w:highlight w:val="yellow"/>
        </w:rPr>
        <w:t>•</w:t>
      </w:r>
      <w:r w:rsidRPr="002F66F4">
        <w:rPr>
          <w:rFonts w:ascii="Ebrima" w:hAnsi="Ebrima" w:cstheme="minorHAnsi"/>
          <w:iCs/>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stheme="minorHAnsi"/>
          <w:color w:val="000000" w:themeColor="text1"/>
          <w:sz w:val="22"/>
          <w:szCs w:val="22"/>
        </w:rPr>
        <w:t xml:space="preserve">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stheme="minorHAnsi"/>
          <w:color w:val="000000" w:themeColor="text1"/>
          <w:sz w:val="22"/>
          <w:szCs w:val="22"/>
        </w:rPr>
        <w:t>de 202</w:t>
      </w:r>
      <w:r w:rsidR="00CB4F81">
        <w:rPr>
          <w:rFonts w:ascii="Ebrima" w:hAnsi="Ebrima" w:cstheme="minorHAnsi"/>
          <w:color w:val="000000" w:themeColor="text1"/>
          <w:sz w:val="22"/>
          <w:szCs w:val="22"/>
        </w:rPr>
        <w:t>2</w:t>
      </w:r>
      <w:r w:rsidRPr="002F66F4">
        <w:rPr>
          <w:rFonts w:ascii="Ebrima" w:hAnsi="Ebrima" w:cstheme="minorHAnsi"/>
          <w:color w:val="000000" w:themeColor="text1"/>
          <w:sz w:val="22"/>
          <w:szCs w:val="22"/>
        </w:rPr>
        <w:t>.</w:t>
      </w:r>
    </w:p>
    <w:p w14:paraId="748C9870" w14:textId="77777777" w:rsidR="004C012D" w:rsidRPr="002F66F4" w:rsidRDefault="004C012D" w:rsidP="00E901C0">
      <w:pPr>
        <w:ind w:right="-2"/>
        <w:jc w:val="center"/>
        <w:rPr>
          <w:rFonts w:ascii="Ebrima" w:hAnsi="Ebrima" w:cstheme="minorHAnsi"/>
          <w:sz w:val="22"/>
          <w:szCs w:val="22"/>
        </w:rPr>
      </w:pPr>
    </w:p>
    <w:p w14:paraId="50C0E7B7" w14:textId="77777777" w:rsidR="004C012D" w:rsidRPr="002F66F4" w:rsidRDefault="004C012D" w:rsidP="00E901C0">
      <w:pPr>
        <w:ind w:right="-2"/>
        <w:jc w:val="center"/>
        <w:rPr>
          <w:rFonts w:ascii="Ebrima" w:hAnsi="Ebrima" w:cstheme="minorHAnsi"/>
          <w:sz w:val="22"/>
          <w:szCs w:val="22"/>
        </w:rPr>
      </w:pPr>
    </w:p>
    <w:p w14:paraId="13862808" w14:textId="77777777" w:rsidR="004C012D" w:rsidRPr="002F66F4" w:rsidRDefault="004C012D" w:rsidP="004C012D">
      <w:pPr>
        <w:tabs>
          <w:tab w:val="left" w:pos="1134"/>
        </w:tabs>
        <w:spacing w:line="300" w:lineRule="exact"/>
        <w:ind w:right="-2"/>
        <w:jc w:val="center"/>
        <w:rPr>
          <w:rFonts w:ascii="Ebrima" w:hAnsi="Ebrima" w:cstheme="minorHAnsi"/>
          <w:b/>
          <w:caps/>
          <w:sz w:val="22"/>
          <w:szCs w:val="22"/>
        </w:rPr>
      </w:pPr>
      <w:r w:rsidRPr="002F66F4">
        <w:rPr>
          <w:rFonts w:ascii="Ebrima" w:hAnsi="Ebrima" w:cstheme="minorHAnsi"/>
          <w:b/>
          <w:sz w:val="22"/>
          <w:szCs w:val="22"/>
        </w:rPr>
        <w:t>TERRA INVESTIMENTOS DISTRIBUIDORA DE TÍTULOS E VALORES MOBILIÁRIOS LTDA</w:t>
      </w:r>
    </w:p>
    <w:p w14:paraId="1CBA7880" w14:textId="020BA882" w:rsidR="004C012D" w:rsidRPr="002F66F4" w:rsidRDefault="004C012D" w:rsidP="004C012D">
      <w:pPr>
        <w:tabs>
          <w:tab w:val="left" w:pos="1134"/>
        </w:tabs>
        <w:spacing w:line="300" w:lineRule="exact"/>
        <w:ind w:right="-2"/>
        <w:jc w:val="center"/>
        <w:rPr>
          <w:rFonts w:ascii="Ebrima" w:hAnsi="Ebrima" w:cstheme="minorHAnsi"/>
          <w:bCs/>
          <w:sz w:val="22"/>
          <w:szCs w:val="22"/>
        </w:rPr>
      </w:pPr>
    </w:p>
    <w:p w14:paraId="144C2420" w14:textId="77777777" w:rsidR="004C012D" w:rsidRPr="002F66F4" w:rsidRDefault="004C012D" w:rsidP="004C012D">
      <w:pPr>
        <w:tabs>
          <w:tab w:val="left" w:pos="1134"/>
        </w:tabs>
        <w:spacing w:line="300" w:lineRule="exact"/>
        <w:ind w:right="-2"/>
        <w:jc w:val="center"/>
        <w:rPr>
          <w:rFonts w:ascii="Ebrima" w:hAnsi="Ebrima" w:cstheme="minorHAnsi"/>
          <w:bCs/>
          <w:sz w:val="22"/>
          <w:szCs w:val="22"/>
        </w:rPr>
      </w:pPr>
    </w:p>
    <w:p w14:paraId="38AD85D1" w14:textId="77777777" w:rsidR="004C012D" w:rsidRPr="002F66F4" w:rsidRDefault="004C012D" w:rsidP="004C012D">
      <w:pPr>
        <w:tabs>
          <w:tab w:val="left" w:pos="1134"/>
        </w:tabs>
        <w:spacing w:line="300" w:lineRule="exact"/>
        <w:ind w:right="-2"/>
        <w:jc w:val="center"/>
        <w:rPr>
          <w:rFonts w:ascii="Ebrima" w:hAnsi="Ebrima" w:cstheme="minorHAnsi"/>
          <w:bCs/>
          <w:sz w:val="22"/>
          <w:szCs w:val="22"/>
        </w:rPr>
      </w:pPr>
    </w:p>
    <w:p w14:paraId="73F3690E" w14:textId="77777777" w:rsidR="004C012D" w:rsidRPr="002F66F4" w:rsidRDefault="004C012D" w:rsidP="004C012D">
      <w:pPr>
        <w:pStyle w:val="Corpodetexto"/>
        <w:tabs>
          <w:tab w:val="left" w:pos="8647"/>
        </w:tabs>
        <w:spacing w:line="280" w:lineRule="exact"/>
        <w:jc w:val="center"/>
        <w:rPr>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4C012D" w:rsidRPr="002F66F4" w14:paraId="6A1FC600" w14:textId="77777777" w:rsidTr="00171E37">
        <w:trPr>
          <w:jc w:val="center"/>
        </w:trPr>
        <w:tc>
          <w:tcPr>
            <w:tcW w:w="4248" w:type="dxa"/>
            <w:tcBorders>
              <w:top w:val="single" w:sz="4" w:space="0" w:color="auto"/>
              <w:left w:val="nil"/>
              <w:bottom w:val="nil"/>
              <w:right w:val="nil"/>
            </w:tcBorders>
            <w:hideMark/>
          </w:tcPr>
          <w:p w14:paraId="5C123EE3" w14:textId="7F5C4B5B" w:rsidR="004C012D" w:rsidRPr="0061174C" w:rsidRDefault="00CB716C" w:rsidP="00171E37">
            <w:pPr>
              <w:spacing w:line="280" w:lineRule="exact"/>
              <w:jc w:val="both"/>
              <w:rPr>
                <w:rFonts w:ascii="Ebrima" w:hAnsi="Ebrima"/>
                <w:sz w:val="22"/>
                <w:highlight w:val="yellow"/>
              </w:rPr>
            </w:pPr>
            <w:r w:rsidRPr="002F66F4">
              <w:rPr>
                <w:rFonts w:ascii="Ebrima" w:hAnsi="Ebrima"/>
                <w:sz w:val="22"/>
                <w:szCs w:val="22"/>
                <w:lang w:eastAsia="en-US"/>
              </w:rPr>
              <w:t>[</w:t>
            </w:r>
            <w:r w:rsidR="004C012D" w:rsidRPr="00FC4DF7">
              <w:rPr>
                <w:rFonts w:ascii="Ebrima" w:hAnsi="Ebrima"/>
                <w:sz w:val="22"/>
                <w:szCs w:val="22"/>
                <w:highlight w:val="yellow"/>
              </w:rPr>
              <w:t>Nome: Pedro Henrique Feres</w:t>
            </w:r>
          </w:p>
          <w:p w14:paraId="43036D98" w14:textId="1091A13A" w:rsidR="004C012D" w:rsidRPr="0061174C" w:rsidRDefault="004C012D" w:rsidP="00171E37">
            <w:pPr>
              <w:spacing w:line="280" w:lineRule="exact"/>
              <w:jc w:val="both"/>
              <w:rPr>
                <w:rFonts w:ascii="Ebrima" w:hAnsi="Ebrima"/>
                <w:sz w:val="22"/>
              </w:rPr>
            </w:pPr>
            <w:r w:rsidRPr="00FC4DF7">
              <w:rPr>
                <w:rFonts w:ascii="Ebrima" w:hAnsi="Ebrima"/>
                <w:sz w:val="22"/>
                <w:szCs w:val="22"/>
                <w:highlight w:val="yellow"/>
              </w:rPr>
              <w:t>Cargo: Administrador</w:t>
            </w:r>
            <w:r w:rsidR="00CB716C" w:rsidRPr="002F66F4">
              <w:rPr>
                <w:rFonts w:ascii="Ebrima" w:hAnsi="Ebrima"/>
                <w:sz w:val="22"/>
                <w:szCs w:val="22"/>
                <w:lang w:eastAsia="en-US"/>
              </w:rPr>
              <w:t>]</w:t>
            </w:r>
          </w:p>
        </w:tc>
        <w:tc>
          <w:tcPr>
            <w:tcW w:w="900" w:type="dxa"/>
          </w:tcPr>
          <w:p w14:paraId="759045F8" w14:textId="77777777" w:rsidR="004C012D" w:rsidRPr="0061174C" w:rsidRDefault="004C012D" w:rsidP="00171E37">
            <w:pPr>
              <w:spacing w:line="280" w:lineRule="exact"/>
              <w:jc w:val="both"/>
              <w:rPr>
                <w:rFonts w:ascii="Ebrima" w:hAnsi="Ebrima"/>
                <w:sz w:val="22"/>
              </w:rPr>
            </w:pPr>
          </w:p>
        </w:tc>
        <w:tc>
          <w:tcPr>
            <w:tcW w:w="4115" w:type="dxa"/>
            <w:tcBorders>
              <w:top w:val="single" w:sz="4" w:space="0" w:color="auto"/>
              <w:left w:val="nil"/>
              <w:bottom w:val="nil"/>
              <w:right w:val="nil"/>
            </w:tcBorders>
            <w:hideMark/>
          </w:tcPr>
          <w:p w14:paraId="3AD92E8F" w14:textId="1DA9CD75" w:rsidR="004C012D" w:rsidRPr="0061174C" w:rsidRDefault="00CB716C" w:rsidP="00171E37">
            <w:pPr>
              <w:spacing w:line="280" w:lineRule="exact"/>
              <w:jc w:val="both"/>
              <w:rPr>
                <w:rFonts w:ascii="Ebrima" w:hAnsi="Ebrima"/>
                <w:sz w:val="22"/>
                <w:highlight w:val="yellow"/>
              </w:rPr>
            </w:pPr>
            <w:r w:rsidRPr="002F66F4">
              <w:rPr>
                <w:rFonts w:ascii="Ebrima" w:hAnsi="Ebrima"/>
                <w:sz w:val="22"/>
                <w:szCs w:val="22"/>
                <w:lang w:eastAsia="en-US"/>
              </w:rPr>
              <w:t>[</w:t>
            </w:r>
            <w:r w:rsidR="004C012D" w:rsidRPr="00FC4DF7">
              <w:rPr>
                <w:rFonts w:ascii="Ebrima" w:hAnsi="Ebrima"/>
                <w:sz w:val="22"/>
                <w:szCs w:val="22"/>
                <w:highlight w:val="yellow"/>
              </w:rPr>
              <w:t xml:space="preserve">Nome: </w:t>
            </w:r>
            <w:proofErr w:type="spellStart"/>
            <w:r w:rsidR="004C012D" w:rsidRPr="00FC4DF7">
              <w:rPr>
                <w:rFonts w:ascii="Ebrima" w:hAnsi="Ebrima"/>
                <w:sz w:val="22"/>
                <w:szCs w:val="22"/>
                <w:highlight w:val="yellow"/>
              </w:rPr>
              <w:t>Adston</w:t>
            </w:r>
            <w:proofErr w:type="spellEnd"/>
            <w:r w:rsidR="004C012D" w:rsidRPr="00FC4DF7">
              <w:rPr>
                <w:rFonts w:ascii="Ebrima" w:hAnsi="Ebrima"/>
                <w:sz w:val="22"/>
                <w:szCs w:val="22"/>
                <w:highlight w:val="yellow"/>
              </w:rPr>
              <w:t xml:space="preserve"> Barros Nascimento</w:t>
            </w:r>
          </w:p>
          <w:p w14:paraId="38DBFA58" w14:textId="379703C3" w:rsidR="004C012D" w:rsidRPr="0061174C" w:rsidRDefault="004C012D" w:rsidP="00171E37">
            <w:pPr>
              <w:spacing w:line="280" w:lineRule="exact"/>
              <w:jc w:val="both"/>
              <w:rPr>
                <w:rFonts w:ascii="Ebrima" w:hAnsi="Ebrima"/>
                <w:sz w:val="22"/>
              </w:rPr>
            </w:pPr>
            <w:r w:rsidRPr="00FC4DF7">
              <w:rPr>
                <w:rFonts w:ascii="Ebrima" w:hAnsi="Ebrima"/>
                <w:sz w:val="22"/>
                <w:szCs w:val="22"/>
                <w:highlight w:val="yellow"/>
              </w:rPr>
              <w:t>Cargo: Administrador</w:t>
            </w:r>
            <w:r w:rsidR="00CB716C" w:rsidRPr="002F66F4">
              <w:rPr>
                <w:rFonts w:ascii="Ebrima" w:hAnsi="Ebrima"/>
                <w:sz w:val="22"/>
                <w:szCs w:val="22"/>
                <w:lang w:eastAsia="en-US"/>
              </w:rPr>
              <w:t>]</w:t>
            </w:r>
          </w:p>
        </w:tc>
      </w:tr>
    </w:tbl>
    <w:p w14:paraId="0C7531CB" w14:textId="77777777" w:rsidR="00545AB0" w:rsidRPr="002F66F4" w:rsidRDefault="00545AB0" w:rsidP="00021F7A">
      <w:pPr>
        <w:spacing w:line="276" w:lineRule="auto"/>
        <w:ind w:right="-2"/>
        <w:jc w:val="both"/>
        <w:rPr>
          <w:rFonts w:ascii="Ebrima" w:hAnsi="Ebrima"/>
          <w:color w:val="000000" w:themeColor="text1"/>
          <w:sz w:val="22"/>
          <w:szCs w:val="22"/>
        </w:rPr>
      </w:pPr>
    </w:p>
    <w:p w14:paraId="16FDB1C0"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1779F1B7" w14:textId="6B1A6EA4" w:rsidR="00545AB0" w:rsidRPr="002F66F4" w:rsidRDefault="00545AB0">
      <w:pPr>
        <w:spacing w:after="160" w:line="259" w:lineRule="auto"/>
        <w:rPr>
          <w:rFonts w:ascii="Ebrima" w:hAnsi="Ebrima"/>
          <w:color w:val="000000" w:themeColor="text1"/>
          <w:sz w:val="22"/>
          <w:szCs w:val="22"/>
        </w:rPr>
      </w:pPr>
    </w:p>
    <w:p w14:paraId="3A235F21" w14:textId="205CB1A3" w:rsidR="00545AB0" w:rsidRPr="002F66F4" w:rsidRDefault="00545AB0" w:rsidP="00E901C0">
      <w:pPr>
        <w:pStyle w:val="Ttulo1"/>
        <w:spacing w:before="0" w:after="0" w:line="276" w:lineRule="auto"/>
        <w:jc w:val="center"/>
        <w:rPr>
          <w:rFonts w:ascii="Ebrima" w:hAnsi="Ebrima"/>
          <w:color w:val="000000" w:themeColor="text1"/>
          <w:sz w:val="22"/>
          <w:szCs w:val="22"/>
        </w:rPr>
      </w:pPr>
      <w:bookmarkStart w:id="354" w:name="_Toc89184592"/>
      <w:bookmarkStart w:id="355" w:name="_Toc89709717"/>
      <w:bookmarkStart w:id="356" w:name="_Toc89443370"/>
      <w:r w:rsidRPr="002F66F4">
        <w:rPr>
          <w:rFonts w:ascii="Ebrima" w:hAnsi="Ebrima"/>
          <w:color w:val="000000" w:themeColor="text1"/>
          <w:sz w:val="22"/>
          <w:szCs w:val="22"/>
        </w:rPr>
        <w:t>ANEXO</w:t>
      </w:r>
      <w:r w:rsidRPr="002F66F4">
        <w:rPr>
          <w:rFonts w:ascii="Ebrima" w:hAnsi="Ebrima"/>
          <w:bCs w:val="0"/>
          <w:color w:val="000000" w:themeColor="text1"/>
          <w:sz w:val="22"/>
          <w:szCs w:val="22"/>
        </w:rPr>
        <w:t xml:space="preserve"> </w:t>
      </w:r>
      <w:r w:rsidR="002164B7" w:rsidRPr="002F66F4">
        <w:rPr>
          <w:rFonts w:ascii="Ebrima" w:hAnsi="Ebrima"/>
          <w:bCs w:val="0"/>
          <w:color w:val="000000" w:themeColor="text1"/>
          <w:sz w:val="22"/>
          <w:szCs w:val="22"/>
        </w:rPr>
        <w:t>IV</w:t>
      </w:r>
      <w:bookmarkEnd w:id="354"/>
      <w:bookmarkEnd w:id="355"/>
      <w:bookmarkEnd w:id="356"/>
    </w:p>
    <w:p w14:paraId="03CE4DB0" w14:textId="320F8BF0" w:rsidR="00545AB0" w:rsidRPr="002F66F4" w:rsidRDefault="00545AB0" w:rsidP="00E901C0">
      <w:pPr>
        <w:spacing w:line="276" w:lineRule="auto"/>
        <w:ind w:right="-2"/>
        <w:jc w:val="center"/>
        <w:rPr>
          <w:rFonts w:ascii="Ebrima" w:hAnsi="Ebrima"/>
          <w:color w:val="000000" w:themeColor="text1"/>
          <w:sz w:val="22"/>
          <w:szCs w:val="22"/>
        </w:rPr>
      </w:pPr>
    </w:p>
    <w:p w14:paraId="19783B0D" w14:textId="739A8137" w:rsidR="002164B7" w:rsidRPr="002F66F4" w:rsidRDefault="002164B7" w:rsidP="00E901C0">
      <w:pPr>
        <w:spacing w:line="276" w:lineRule="auto"/>
        <w:ind w:right="-2"/>
        <w:jc w:val="center"/>
        <w:rPr>
          <w:rFonts w:ascii="Ebrima" w:hAnsi="Ebrima"/>
          <w:b/>
          <w:color w:val="000000" w:themeColor="text1"/>
          <w:sz w:val="22"/>
          <w:szCs w:val="22"/>
        </w:rPr>
      </w:pPr>
      <w:r w:rsidRPr="002F66F4">
        <w:rPr>
          <w:rFonts w:ascii="Ebrima" w:hAnsi="Ebrima"/>
          <w:b/>
          <w:bCs/>
          <w:color w:val="000000" w:themeColor="text1"/>
          <w:sz w:val="22"/>
          <w:szCs w:val="22"/>
        </w:rPr>
        <w:t>DECLARAÇÃO DA EMISSORA</w:t>
      </w:r>
    </w:p>
    <w:p w14:paraId="4DF9C322" w14:textId="77777777" w:rsidR="00545AB0" w:rsidRPr="002F66F4" w:rsidRDefault="00545AB0" w:rsidP="00E901C0">
      <w:pPr>
        <w:spacing w:line="276" w:lineRule="auto"/>
        <w:ind w:right="-2"/>
        <w:jc w:val="center"/>
        <w:rPr>
          <w:rFonts w:ascii="Ebrima" w:hAnsi="Ebrima"/>
          <w:color w:val="000000" w:themeColor="text1"/>
          <w:sz w:val="22"/>
          <w:szCs w:val="22"/>
        </w:rPr>
      </w:pPr>
    </w:p>
    <w:p w14:paraId="3EEA3FA4" w14:textId="456326DF" w:rsidR="00D87C7A" w:rsidRPr="002F66F4" w:rsidRDefault="00D87C7A" w:rsidP="00021F7A">
      <w:pPr>
        <w:spacing w:line="276" w:lineRule="auto"/>
        <w:ind w:right="-2"/>
        <w:jc w:val="both"/>
        <w:rPr>
          <w:rFonts w:ascii="Ebrima" w:hAnsi="Ebrima"/>
          <w:color w:val="000000" w:themeColor="text1"/>
          <w:sz w:val="22"/>
          <w:szCs w:val="22"/>
        </w:rPr>
      </w:pPr>
      <w:r w:rsidRPr="002F66F4">
        <w:rPr>
          <w:rFonts w:ascii="Ebrima" w:hAnsi="Ebrima" w:cs="Tahoma"/>
          <w:color w:val="000000" w:themeColor="text1"/>
          <w:sz w:val="22"/>
          <w:szCs w:val="22"/>
        </w:rPr>
        <w:t>A</w:t>
      </w:r>
      <w:r w:rsidRPr="002F66F4">
        <w:rPr>
          <w:rFonts w:ascii="Ebrima" w:hAnsi="Ebrima" w:cs="Tahoma"/>
          <w:b/>
          <w:bCs/>
          <w:color w:val="000000" w:themeColor="text1"/>
          <w:sz w:val="22"/>
          <w:szCs w:val="22"/>
        </w:rPr>
        <w:t xml:space="preserve"> 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xml:space="preserve">, companhia </w:t>
      </w:r>
      <w:proofErr w:type="spellStart"/>
      <w:r w:rsidRPr="002F66F4">
        <w:rPr>
          <w:rFonts w:ascii="Ebrima" w:hAnsi="Ebrima"/>
          <w:bCs/>
          <w:color w:val="000000" w:themeColor="text1"/>
          <w:sz w:val="22"/>
          <w:szCs w:val="22"/>
        </w:rPr>
        <w:t>securitizadora</w:t>
      </w:r>
      <w:proofErr w:type="spellEnd"/>
      <w:r w:rsidR="002164B7" w:rsidRPr="002F66F4">
        <w:rPr>
          <w:rFonts w:ascii="Ebrima" w:hAnsi="Ebrima"/>
          <w:bCs/>
          <w:color w:val="000000" w:themeColor="text1"/>
          <w:sz w:val="22"/>
          <w:szCs w:val="22"/>
        </w:rPr>
        <w:t>, com registro de companhia aberta perante a Comissão de Valores Mobiliários (“</w:t>
      </w:r>
      <w:r w:rsidR="002164B7" w:rsidRPr="002F66F4">
        <w:rPr>
          <w:rFonts w:ascii="Ebrima" w:hAnsi="Ebrima"/>
          <w:color w:val="000000" w:themeColor="text1"/>
          <w:sz w:val="22"/>
          <w:szCs w:val="22"/>
          <w:u w:val="single"/>
        </w:rPr>
        <w:t>CVM</w:t>
      </w:r>
      <w:r w:rsidR="002164B7" w:rsidRPr="002F66F4">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com sede na Cidade de São Paulo, Estado de São Paulo, na Rua </w:t>
      </w:r>
      <w:proofErr w:type="spellStart"/>
      <w:r w:rsidRPr="002F66F4">
        <w:rPr>
          <w:rFonts w:ascii="Ebrima" w:hAnsi="Ebrima"/>
          <w:bCs/>
          <w:color w:val="000000" w:themeColor="text1"/>
          <w:sz w:val="22"/>
          <w:szCs w:val="22"/>
        </w:rPr>
        <w:t>Fidêncio</w:t>
      </w:r>
      <w:proofErr w:type="spellEnd"/>
      <w:r w:rsidRPr="002F66F4">
        <w:rPr>
          <w:rFonts w:ascii="Ebrima" w:hAnsi="Ebrima"/>
          <w:bCs/>
          <w:color w:val="000000" w:themeColor="text1"/>
          <w:sz w:val="22"/>
          <w:szCs w:val="22"/>
        </w:rPr>
        <w:t xml:space="preserve"> Ramos, nº 195, 14º andar, sala 141, Vila Olímpia, CEP 04.551-010, inscrita no </w:t>
      </w:r>
      <w:r w:rsidRPr="002F66F4">
        <w:rPr>
          <w:rFonts w:ascii="Ebrima" w:hAnsi="Ebrima"/>
          <w:color w:val="000000" w:themeColor="text1"/>
          <w:sz w:val="22"/>
          <w:szCs w:val="22"/>
          <w:lang w:val="pt-PT" w:eastAsia="pt-PT" w:bidi="pt-PT"/>
        </w:rPr>
        <w:t xml:space="preserve">Cadastro Nacional das Pessoas Jurídicas do Ministério da Economia </w:t>
      </w:r>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neste ato representada na forma de seu Estatuto Social, para fins de atendimento ao previsto pelo item 15 do anexo III da Instrução CVM nº 414, de 30 de dezembro de 2004, conforme alterada, na qualidade de emissora dos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r w:rsidR="0088514E" w:rsidRPr="00F0059C">
        <w:rPr>
          <w:rFonts w:ascii="Ebrima" w:hAnsi="Ebrima"/>
          <w:sz w:val="22"/>
          <w:highlight w:val="yellow"/>
        </w:rPr>
        <w:t>•</w:t>
      </w:r>
      <w:r w:rsidR="0088514E" w:rsidRPr="00F0059C">
        <w:rPr>
          <w:rFonts w:ascii="Ebrima" w:hAnsi="Ebrima"/>
          <w:sz w:val="22"/>
        </w:rPr>
        <w:t>]ª</w:t>
      </w:r>
      <w:r w:rsidR="0088514E">
        <w:rPr>
          <w:rFonts w:ascii="Ebrima" w:hAnsi="Ebrima" w:cstheme="minorHAnsi"/>
          <w:iCs/>
          <w:sz w:val="22"/>
          <w:szCs w:val="22"/>
        </w:rPr>
        <w:t>,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 xml:space="preserve">]ª </w:t>
      </w:r>
      <w:r w:rsidR="00E90B40">
        <w:rPr>
          <w:rFonts w:ascii="Ebrima" w:hAnsi="Ebrima" w:cstheme="minorHAnsi"/>
          <w:iCs/>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r w:rsidRPr="002F66F4">
        <w:rPr>
          <w:rFonts w:ascii="Ebrima" w:hAnsi="Ebrima"/>
          <w:color w:val="000000" w:themeColor="text1"/>
          <w:sz w:val="22"/>
          <w:szCs w:val="22"/>
        </w:rPr>
        <w:t>1</w:t>
      </w:r>
      <w:r w:rsidRPr="002F66F4">
        <w:rPr>
          <w:rFonts w:ascii="Ebrima" w:hAnsi="Ebrima" w:cstheme="minorHAnsi"/>
          <w:iCs/>
          <w:color w:val="000000" w:themeColor="text1"/>
          <w:sz w:val="22"/>
          <w:szCs w:val="22"/>
        </w:rPr>
        <w:t xml:space="preserve">ª Emissão da Emissora </w:t>
      </w:r>
      <w:r w:rsidRPr="002F66F4">
        <w:rPr>
          <w:rFonts w:ascii="Ebrima" w:hAnsi="Ebrima"/>
          <w:color w:val="000000" w:themeColor="text1"/>
          <w:sz w:val="22"/>
          <w:szCs w:val="22"/>
        </w:rPr>
        <w:t>(“</w:t>
      </w:r>
      <w:r w:rsidRPr="002F66F4">
        <w:rPr>
          <w:rFonts w:ascii="Ebrima" w:hAnsi="Ebrima"/>
          <w:color w:val="000000" w:themeColor="text1"/>
          <w:sz w:val="22"/>
          <w:szCs w:val="22"/>
          <w:u w:val="single"/>
        </w:rPr>
        <w:t>Emissão</w:t>
      </w:r>
      <w:r w:rsidRPr="002F66F4">
        <w:rPr>
          <w:rFonts w:ascii="Ebrima" w:hAnsi="Ebrima"/>
          <w:color w:val="000000" w:themeColor="text1"/>
          <w:sz w:val="22"/>
          <w:szCs w:val="22"/>
        </w:rPr>
        <w:t>”</w:t>
      </w:r>
      <w:r w:rsidR="00F81A11" w:rsidRPr="002F66F4">
        <w:rPr>
          <w:rFonts w:ascii="Ebrima" w:hAnsi="Ebrima"/>
          <w:color w:val="000000" w:themeColor="text1"/>
          <w:sz w:val="22"/>
          <w:szCs w:val="22"/>
        </w:rPr>
        <w:t xml:space="preserve"> e “</w:t>
      </w:r>
      <w:r w:rsidR="00F81A11" w:rsidRPr="00FC4DF7">
        <w:rPr>
          <w:rFonts w:ascii="Ebrima" w:hAnsi="Ebrima"/>
          <w:color w:val="000000" w:themeColor="text1"/>
          <w:sz w:val="22"/>
          <w:u w:val="single"/>
        </w:rPr>
        <w:t>CRI</w:t>
      </w:r>
      <w:r w:rsidR="00F81A11" w:rsidRPr="002F66F4">
        <w:rPr>
          <w:rFonts w:ascii="Ebrima" w:hAnsi="Ebrima"/>
          <w:color w:val="000000" w:themeColor="text1"/>
          <w:sz w:val="22"/>
          <w:szCs w:val="22"/>
        </w:rPr>
        <w:t>”, respectivamente</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o </w:t>
      </w:r>
      <w:r w:rsidR="00F81A11" w:rsidRPr="002F66F4">
        <w:rPr>
          <w:rFonts w:ascii="Ebrima" w:hAnsi="Ebrima"/>
          <w:color w:val="000000" w:themeColor="text1"/>
          <w:sz w:val="22"/>
          <w:szCs w:val="22"/>
        </w:rPr>
        <w:t>c</w:t>
      </w:r>
      <w:r w:rsidR="008C3BB6" w:rsidRPr="002F66F4">
        <w:rPr>
          <w:rFonts w:ascii="Ebrima" w:hAnsi="Ebrima"/>
          <w:color w:val="000000" w:themeColor="text1"/>
          <w:sz w:val="22"/>
          <w:szCs w:val="22"/>
        </w:rPr>
        <w:t xml:space="preserve">oordenador </w:t>
      </w:r>
      <w:r w:rsidR="00F81A11" w:rsidRPr="002F66F4">
        <w:rPr>
          <w:rFonts w:ascii="Ebrima" w:hAnsi="Ebrima"/>
          <w:color w:val="000000" w:themeColor="text1"/>
          <w:sz w:val="22"/>
          <w:szCs w:val="22"/>
        </w:rPr>
        <w:t>l</w:t>
      </w:r>
      <w:r w:rsidR="008C3BB6" w:rsidRPr="002F66F4">
        <w:rPr>
          <w:rFonts w:ascii="Ebrima" w:hAnsi="Ebrima"/>
          <w:color w:val="000000" w:themeColor="text1"/>
          <w:sz w:val="22"/>
          <w:szCs w:val="22"/>
        </w:rPr>
        <w:t>íder</w:t>
      </w:r>
      <w:r w:rsidR="00F81A11" w:rsidRPr="002F66F4">
        <w:rPr>
          <w:rFonts w:ascii="Ebrima" w:hAnsi="Ebrima"/>
          <w:color w:val="000000" w:themeColor="text1"/>
          <w:sz w:val="22"/>
          <w:szCs w:val="22"/>
        </w:rPr>
        <w:t xml:space="preserve"> da oferta pública </w:t>
      </w:r>
      <w:r w:rsidR="00F81A11" w:rsidRPr="002F66F4">
        <w:rPr>
          <w:rFonts w:ascii="Ebrima" w:hAnsi="Ebrima" w:cstheme="minorHAnsi"/>
          <w:snapToGrid w:val="0"/>
          <w:sz w:val="22"/>
          <w:szCs w:val="22"/>
        </w:rPr>
        <w:t>com esforços restritos de colocação dos CRI</w:t>
      </w:r>
      <w:r w:rsidR="00BD454B" w:rsidRPr="00FC4DF7">
        <w:rPr>
          <w:rFonts w:ascii="Ebrima" w:hAnsi="Ebrima"/>
          <w:color w:val="000000" w:themeColor="text1"/>
          <w:sz w:val="22"/>
        </w:rPr>
        <w:t xml:space="preserve">, </w:t>
      </w:r>
      <w:r w:rsidR="008C3BB6" w:rsidRPr="002F66F4">
        <w:rPr>
          <w:rFonts w:ascii="Ebrima" w:hAnsi="Ebrima"/>
          <w:color w:val="000000" w:themeColor="text1"/>
          <w:sz w:val="22"/>
          <w:szCs w:val="22"/>
        </w:rPr>
        <w:t xml:space="preserve">o </w:t>
      </w:r>
      <w:r w:rsidR="00F81A11" w:rsidRPr="002F66F4">
        <w:rPr>
          <w:rFonts w:ascii="Ebrima" w:hAnsi="Ebrima"/>
          <w:color w:val="000000" w:themeColor="text1"/>
          <w:sz w:val="22"/>
          <w:szCs w:val="22"/>
        </w:rPr>
        <w:t>a</w:t>
      </w:r>
      <w:r w:rsidRPr="002F66F4">
        <w:rPr>
          <w:rFonts w:ascii="Ebrima" w:hAnsi="Ebrima"/>
          <w:color w:val="000000" w:themeColor="text1"/>
          <w:sz w:val="22"/>
          <w:szCs w:val="22"/>
        </w:rPr>
        <w:t xml:space="preserve">gente </w:t>
      </w:r>
      <w:r w:rsidR="00F81A11" w:rsidRPr="002F66F4">
        <w:rPr>
          <w:rFonts w:ascii="Ebrima" w:hAnsi="Ebrima"/>
          <w:color w:val="000000" w:themeColor="text1"/>
          <w:sz w:val="22"/>
          <w:szCs w:val="22"/>
        </w:rPr>
        <w:t>f</w:t>
      </w:r>
      <w:r w:rsidRPr="002F66F4">
        <w:rPr>
          <w:rFonts w:ascii="Ebrima" w:hAnsi="Ebrima"/>
          <w:color w:val="000000" w:themeColor="text1"/>
          <w:sz w:val="22"/>
          <w:szCs w:val="22"/>
        </w:rPr>
        <w:t xml:space="preserve">iduciário </w:t>
      </w:r>
      <w:r w:rsidR="00F81A11" w:rsidRPr="002F66F4">
        <w:rPr>
          <w:rFonts w:ascii="Ebrima" w:hAnsi="Ebrima"/>
          <w:color w:val="000000" w:themeColor="text1"/>
          <w:sz w:val="22"/>
          <w:szCs w:val="22"/>
        </w:rPr>
        <w:t xml:space="preserve">da Emissão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olor w:val="000000" w:themeColor="text1"/>
          <w:sz w:val="22"/>
          <w:szCs w:val="22"/>
        </w:rPr>
        <w:t>.</w:t>
      </w:r>
    </w:p>
    <w:p w14:paraId="7BA40E2C" w14:textId="7C3BE7B8" w:rsidR="00D87C7A" w:rsidRPr="002F66F4" w:rsidRDefault="00D87C7A" w:rsidP="00E901C0">
      <w:pPr>
        <w:ind w:right="-2"/>
        <w:jc w:val="center"/>
        <w:rPr>
          <w:rFonts w:ascii="Ebrima" w:hAnsi="Ebrima"/>
          <w:color w:val="000000" w:themeColor="text1"/>
          <w:sz w:val="22"/>
          <w:szCs w:val="22"/>
        </w:rPr>
      </w:pPr>
    </w:p>
    <w:p w14:paraId="21356579" w14:textId="77777777" w:rsidR="005C05C5" w:rsidRPr="002F66F4" w:rsidRDefault="005C05C5" w:rsidP="00EB32F9">
      <w:pPr>
        <w:ind w:right="-2"/>
        <w:jc w:val="center"/>
        <w:rPr>
          <w:rFonts w:ascii="Ebrima" w:hAnsi="Ebrima"/>
          <w:color w:val="000000" w:themeColor="text1"/>
          <w:sz w:val="22"/>
          <w:szCs w:val="22"/>
        </w:rPr>
      </w:pPr>
    </w:p>
    <w:p w14:paraId="5FC0B77A" w14:textId="5792FFDE" w:rsidR="00D87C7A" w:rsidRPr="002F66F4" w:rsidRDefault="00D87C7A" w:rsidP="00EB32F9">
      <w:pPr>
        <w:ind w:right="-2"/>
        <w:jc w:val="center"/>
        <w:rPr>
          <w:rFonts w:ascii="Ebrima" w:hAnsi="Ebrima"/>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7F4BA925" w14:textId="77777777" w:rsidR="00D87C7A" w:rsidRPr="002F66F4" w:rsidRDefault="00D87C7A" w:rsidP="00EB32F9">
      <w:pPr>
        <w:tabs>
          <w:tab w:val="left" w:pos="1134"/>
        </w:tabs>
        <w:ind w:right="-2"/>
        <w:jc w:val="center"/>
        <w:rPr>
          <w:rFonts w:ascii="Ebrima" w:hAnsi="Ebrima"/>
          <w:bCs/>
          <w:color w:val="000000" w:themeColor="text1"/>
          <w:sz w:val="22"/>
          <w:szCs w:val="22"/>
        </w:rPr>
      </w:pPr>
    </w:p>
    <w:p w14:paraId="14A4EAE1" w14:textId="77777777" w:rsidR="00D87C7A" w:rsidRPr="002F66F4" w:rsidRDefault="00D87C7A" w:rsidP="00EB32F9">
      <w:pPr>
        <w:tabs>
          <w:tab w:val="left" w:pos="1134"/>
        </w:tabs>
        <w:ind w:right="-2"/>
        <w:jc w:val="center"/>
        <w:rPr>
          <w:rFonts w:ascii="Ebrima" w:hAnsi="Ebrima"/>
          <w:bCs/>
          <w:color w:val="000000" w:themeColor="text1"/>
          <w:sz w:val="22"/>
          <w:szCs w:val="22"/>
        </w:rPr>
      </w:pPr>
    </w:p>
    <w:p w14:paraId="15D365B9" w14:textId="77777777" w:rsidR="00D87C7A" w:rsidRPr="002F66F4" w:rsidRDefault="00D87C7A" w:rsidP="00EB32F9">
      <w:pPr>
        <w:tabs>
          <w:tab w:val="left" w:pos="1134"/>
        </w:tabs>
        <w:ind w:right="-2"/>
        <w:jc w:val="center"/>
        <w:rPr>
          <w:rFonts w:ascii="Ebrima" w:hAnsi="Ebrima" w:cs="Tahoma"/>
          <w:b/>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69F23595" w14:textId="4F16C514" w:rsidR="00D87C7A" w:rsidRPr="002F66F4" w:rsidRDefault="00D87C7A" w:rsidP="00E901C0">
      <w:pPr>
        <w:tabs>
          <w:tab w:val="left" w:pos="1134"/>
        </w:tabs>
        <w:ind w:right="-2"/>
        <w:jc w:val="center"/>
        <w:rPr>
          <w:rFonts w:ascii="Ebrima" w:hAnsi="Ebrima"/>
          <w:bCs/>
          <w:color w:val="000000" w:themeColor="text1"/>
          <w:sz w:val="22"/>
          <w:szCs w:val="22"/>
        </w:rPr>
      </w:pPr>
    </w:p>
    <w:p w14:paraId="36946343" w14:textId="5400926C" w:rsidR="00941F6F" w:rsidRPr="002F66F4" w:rsidRDefault="00941F6F" w:rsidP="00E901C0">
      <w:pPr>
        <w:tabs>
          <w:tab w:val="left" w:pos="1134"/>
        </w:tabs>
        <w:ind w:right="-2"/>
        <w:jc w:val="center"/>
        <w:rPr>
          <w:rFonts w:ascii="Ebrima" w:hAnsi="Ebrima"/>
          <w:bCs/>
          <w:color w:val="000000" w:themeColor="text1"/>
          <w:sz w:val="22"/>
          <w:szCs w:val="22"/>
        </w:rPr>
      </w:pPr>
    </w:p>
    <w:p w14:paraId="34FE29DA" w14:textId="15986A43" w:rsidR="004F7A87" w:rsidRPr="002F66F4" w:rsidRDefault="004F7A87" w:rsidP="00E901C0">
      <w:pPr>
        <w:tabs>
          <w:tab w:val="left" w:pos="1134"/>
        </w:tabs>
        <w:ind w:right="-2"/>
        <w:jc w:val="center"/>
        <w:rPr>
          <w:rFonts w:ascii="Ebrima" w:hAnsi="Ebrima"/>
          <w:bCs/>
          <w:color w:val="000000" w:themeColor="text1"/>
          <w:sz w:val="22"/>
          <w:szCs w:val="22"/>
        </w:rPr>
      </w:pPr>
    </w:p>
    <w:p w14:paraId="144E8275" w14:textId="77777777" w:rsidR="004F7A87" w:rsidRPr="002F66F4" w:rsidRDefault="004F7A87" w:rsidP="00E901C0">
      <w:pPr>
        <w:tabs>
          <w:tab w:val="left" w:pos="2835"/>
        </w:tabs>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4F7A87" w:rsidRPr="002F66F4" w14:paraId="5258BD0A" w14:textId="77777777" w:rsidTr="00171E37">
        <w:trPr>
          <w:jc w:val="center"/>
        </w:trPr>
        <w:tc>
          <w:tcPr>
            <w:tcW w:w="284" w:type="dxa"/>
          </w:tcPr>
          <w:p w14:paraId="22EF7455" w14:textId="77777777" w:rsidR="004F7A87" w:rsidRPr="0061174C" w:rsidRDefault="004F7A87" w:rsidP="00E901C0">
            <w:pPr>
              <w:ind w:left="-681" w:right="-57"/>
              <w:jc w:val="both"/>
              <w:rPr>
                <w:rFonts w:ascii="Ebrima" w:hAnsi="Ebrima"/>
                <w:sz w:val="22"/>
              </w:rPr>
            </w:pPr>
          </w:p>
        </w:tc>
        <w:tc>
          <w:tcPr>
            <w:tcW w:w="3827" w:type="dxa"/>
            <w:tcBorders>
              <w:top w:val="single" w:sz="4" w:space="0" w:color="auto"/>
              <w:left w:val="nil"/>
              <w:bottom w:val="nil"/>
              <w:right w:val="nil"/>
            </w:tcBorders>
            <w:hideMark/>
          </w:tcPr>
          <w:p w14:paraId="574EB2B3" w14:textId="509FBD39" w:rsidR="004F7A87" w:rsidRPr="0061174C" w:rsidRDefault="00A45B7F" w:rsidP="00E901C0">
            <w:pPr>
              <w:rPr>
                <w:rFonts w:ascii="Ebrima" w:hAnsi="Ebrima"/>
                <w:sz w:val="22"/>
                <w:highlight w:val="yellow"/>
              </w:rPr>
            </w:pPr>
            <w:r w:rsidRPr="002F66F4">
              <w:rPr>
                <w:rFonts w:ascii="Ebrima" w:hAnsi="Ebrima"/>
                <w:sz w:val="22"/>
                <w:szCs w:val="22"/>
                <w:lang w:eastAsia="en-US"/>
              </w:rPr>
              <w:t>[</w:t>
            </w:r>
            <w:r w:rsidR="004F7A87" w:rsidRPr="00FC4DF7">
              <w:rPr>
                <w:rFonts w:ascii="Ebrima" w:hAnsi="Ebrima"/>
                <w:sz w:val="22"/>
                <w:szCs w:val="22"/>
                <w:highlight w:val="yellow"/>
              </w:rPr>
              <w:t xml:space="preserve">Nome: César </w:t>
            </w:r>
            <w:proofErr w:type="spellStart"/>
            <w:r w:rsidR="004F7A87" w:rsidRPr="00FC4DF7">
              <w:rPr>
                <w:rFonts w:ascii="Ebrima" w:hAnsi="Ebrima"/>
                <w:sz w:val="22"/>
                <w:szCs w:val="22"/>
                <w:highlight w:val="yellow"/>
              </w:rPr>
              <w:t>Reginato</w:t>
            </w:r>
            <w:proofErr w:type="spellEnd"/>
            <w:r w:rsidR="004F7A87" w:rsidRPr="00FC4DF7">
              <w:rPr>
                <w:rFonts w:ascii="Ebrima" w:hAnsi="Ebrima"/>
                <w:sz w:val="22"/>
                <w:szCs w:val="22"/>
                <w:highlight w:val="yellow"/>
              </w:rPr>
              <w:t xml:space="preserve"> Ligeiro</w:t>
            </w:r>
          </w:p>
          <w:p w14:paraId="012A645C" w14:textId="4C6B6BC0" w:rsidR="004F7A87" w:rsidRPr="0061174C" w:rsidRDefault="004F7A87" w:rsidP="00E901C0">
            <w:pPr>
              <w:jc w:val="both"/>
              <w:rPr>
                <w:rFonts w:ascii="Ebrima" w:hAnsi="Ebrima"/>
                <w:sz w:val="22"/>
              </w:rPr>
            </w:pPr>
            <w:r w:rsidRPr="00FC4DF7">
              <w:rPr>
                <w:rFonts w:ascii="Ebrima" w:hAnsi="Ebrima"/>
                <w:sz w:val="22"/>
                <w:szCs w:val="22"/>
                <w:highlight w:val="yellow"/>
              </w:rPr>
              <w:t>Cargo: Diretor</w:t>
            </w:r>
            <w:r w:rsidR="00A45B7F" w:rsidRPr="002F66F4">
              <w:rPr>
                <w:rFonts w:ascii="Ebrima" w:hAnsi="Ebrima"/>
                <w:sz w:val="22"/>
                <w:szCs w:val="22"/>
                <w:lang w:eastAsia="en-US"/>
              </w:rPr>
              <w:t>]</w:t>
            </w:r>
          </w:p>
        </w:tc>
      </w:tr>
    </w:tbl>
    <w:p w14:paraId="13314C8E" w14:textId="77777777" w:rsidR="004F7A87" w:rsidRPr="002F66F4" w:rsidRDefault="004F7A87" w:rsidP="00EB32F9">
      <w:pPr>
        <w:tabs>
          <w:tab w:val="left" w:pos="1134"/>
        </w:tabs>
        <w:ind w:right="-2"/>
        <w:jc w:val="center"/>
        <w:rPr>
          <w:rFonts w:ascii="Ebrima" w:hAnsi="Ebrima"/>
          <w:bCs/>
          <w:color w:val="000000" w:themeColor="text1"/>
          <w:sz w:val="22"/>
          <w:szCs w:val="22"/>
        </w:rPr>
      </w:pPr>
    </w:p>
    <w:p w14:paraId="1074F424"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13AD532D" w14:textId="70138668" w:rsidR="00D87C7A" w:rsidRPr="002F66F4" w:rsidRDefault="00D87C7A" w:rsidP="00021F7A">
      <w:pPr>
        <w:spacing w:line="276" w:lineRule="auto"/>
        <w:ind w:right="-2"/>
        <w:rPr>
          <w:rFonts w:ascii="Ebrima" w:hAnsi="Ebrima"/>
          <w:color w:val="000000" w:themeColor="text1"/>
          <w:sz w:val="22"/>
          <w:szCs w:val="22"/>
        </w:rPr>
      </w:pPr>
    </w:p>
    <w:p w14:paraId="7B5C8F9B" w14:textId="77777777" w:rsidR="00D87C7A" w:rsidRPr="002F66F4" w:rsidRDefault="00D87C7A" w:rsidP="00021F7A">
      <w:pPr>
        <w:pStyle w:val="Ttulo1"/>
        <w:spacing w:before="0" w:after="0" w:line="276" w:lineRule="auto"/>
        <w:jc w:val="center"/>
        <w:rPr>
          <w:rFonts w:ascii="Ebrima" w:hAnsi="Ebrima"/>
          <w:b w:val="0"/>
          <w:color w:val="000000" w:themeColor="text1"/>
          <w:sz w:val="22"/>
          <w:szCs w:val="22"/>
        </w:rPr>
      </w:pPr>
      <w:bookmarkStart w:id="357" w:name="_Toc451888022"/>
      <w:bookmarkStart w:id="358" w:name="_Toc453263795"/>
      <w:bookmarkStart w:id="359" w:name="_Toc432070577"/>
      <w:bookmarkStart w:id="360" w:name="_Toc528153869"/>
      <w:bookmarkStart w:id="361" w:name="_Toc89184593"/>
      <w:bookmarkStart w:id="362" w:name="_Toc89709718"/>
      <w:bookmarkStart w:id="363" w:name="_Toc89443371"/>
      <w:r w:rsidRPr="002F66F4">
        <w:rPr>
          <w:rFonts w:ascii="Ebrima" w:hAnsi="Ebrima"/>
          <w:color w:val="000000" w:themeColor="text1"/>
          <w:sz w:val="22"/>
          <w:szCs w:val="22"/>
        </w:rPr>
        <w:t>ANEXO V</w:t>
      </w:r>
      <w:bookmarkEnd w:id="357"/>
      <w:bookmarkEnd w:id="358"/>
      <w:bookmarkEnd w:id="359"/>
      <w:bookmarkEnd w:id="360"/>
      <w:bookmarkEnd w:id="361"/>
      <w:bookmarkEnd w:id="362"/>
      <w:bookmarkEnd w:id="363"/>
    </w:p>
    <w:p w14:paraId="780DEEBD" w14:textId="77777777" w:rsidR="004F7A87" w:rsidRPr="002F66F4" w:rsidRDefault="004F7A87" w:rsidP="00021F7A">
      <w:pPr>
        <w:spacing w:line="276" w:lineRule="auto"/>
        <w:ind w:right="-2"/>
        <w:jc w:val="center"/>
        <w:rPr>
          <w:rFonts w:ascii="Ebrima" w:hAnsi="Ebrima"/>
          <w:color w:val="000000" w:themeColor="text1"/>
          <w:sz w:val="22"/>
          <w:szCs w:val="22"/>
        </w:rPr>
      </w:pPr>
    </w:p>
    <w:p w14:paraId="28FE183C" w14:textId="6EDEE541" w:rsidR="00D87C7A" w:rsidRPr="002F66F4" w:rsidRDefault="00D87C7A" w:rsidP="00021F7A">
      <w:pPr>
        <w:spacing w:line="276" w:lineRule="auto"/>
        <w:ind w:right="-2"/>
        <w:jc w:val="center"/>
        <w:rPr>
          <w:rFonts w:ascii="Ebrima" w:hAnsi="Ebrima"/>
          <w:b/>
          <w:color w:val="000000" w:themeColor="text1"/>
          <w:sz w:val="22"/>
          <w:szCs w:val="22"/>
        </w:rPr>
      </w:pPr>
      <w:r w:rsidRPr="002F66F4">
        <w:rPr>
          <w:rFonts w:ascii="Ebrima" w:hAnsi="Ebrima"/>
          <w:b/>
          <w:color w:val="000000" w:themeColor="text1"/>
          <w:sz w:val="22"/>
          <w:szCs w:val="22"/>
        </w:rPr>
        <w:t>DECLARAÇÃO DO AGENTE FIDUCIÁRIO</w:t>
      </w:r>
    </w:p>
    <w:p w14:paraId="36F47111" w14:textId="77777777" w:rsidR="00D87C7A" w:rsidRPr="002F66F4" w:rsidRDefault="00D87C7A" w:rsidP="00021F7A">
      <w:pPr>
        <w:spacing w:line="276" w:lineRule="auto"/>
        <w:ind w:right="-2"/>
        <w:jc w:val="center"/>
        <w:rPr>
          <w:rFonts w:ascii="Ebrima" w:hAnsi="Ebrima"/>
          <w:color w:val="000000" w:themeColor="text1"/>
          <w:sz w:val="22"/>
          <w:szCs w:val="22"/>
        </w:rPr>
      </w:pPr>
    </w:p>
    <w:p w14:paraId="5AA266A6" w14:textId="15875380" w:rsidR="00D87C7A" w:rsidRPr="002F66F4" w:rsidRDefault="00D87C7A" w:rsidP="00021F7A">
      <w:pPr>
        <w:spacing w:line="276" w:lineRule="auto"/>
        <w:ind w:right="-2"/>
        <w:jc w:val="both"/>
        <w:rPr>
          <w:rFonts w:ascii="Ebrima" w:hAnsi="Ebrima"/>
          <w:color w:val="000000" w:themeColor="text1"/>
          <w:sz w:val="22"/>
          <w:szCs w:val="22"/>
        </w:rPr>
      </w:pPr>
      <w:r w:rsidRPr="002F66F4">
        <w:rPr>
          <w:rFonts w:ascii="Ebrima" w:hAnsi="Ebrima" w:cs="Tahoma"/>
          <w:bCs/>
          <w:color w:val="000000" w:themeColor="text1"/>
          <w:sz w:val="22"/>
          <w:szCs w:val="22"/>
        </w:rPr>
        <w:t>A</w:t>
      </w:r>
      <w:r w:rsidRPr="002F66F4">
        <w:rPr>
          <w:rFonts w:ascii="Ebrima" w:hAnsi="Ebrima" w:cs="Tahoma"/>
          <w:b/>
          <w:color w:val="000000" w:themeColor="text1"/>
          <w:sz w:val="22"/>
          <w:szCs w:val="22"/>
        </w:rPr>
        <w:t xml:space="preserve"> </w:t>
      </w:r>
      <w:r w:rsidR="007C2416">
        <w:rPr>
          <w:rFonts w:ascii="Ebrima" w:hAnsi="Ebrima" w:cs="Leelawadee"/>
          <w:b/>
          <w:bCs/>
          <w:color w:val="000000"/>
          <w:sz w:val="22"/>
          <w:szCs w:val="22"/>
        </w:rPr>
        <w:t>SIMPLIFIC PAVARINI DISTRIBUIDORA DE TÍTULOS E VALORES MOBILIÁRIOS LTDA.</w:t>
      </w:r>
      <w:r w:rsidR="00FD1363" w:rsidRPr="00946747">
        <w:rPr>
          <w:rFonts w:ascii="Ebrima" w:hAnsi="Ebrima" w:cs="Leelawadee"/>
          <w:color w:val="000000"/>
          <w:sz w:val="22"/>
          <w:szCs w:val="22"/>
        </w:rPr>
        <w:t>,</w:t>
      </w:r>
      <w:r w:rsidR="00FD1363" w:rsidRPr="007A1896">
        <w:rPr>
          <w:rFonts w:ascii="Ebrima" w:hAnsi="Ebrima"/>
          <w:color w:val="000000"/>
          <w:sz w:val="22"/>
        </w:rPr>
        <w:t xml:space="preserve"> </w:t>
      </w:r>
      <w:r w:rsidR="00FD1363" w:rsidRPr="007A1896">
        <w:rPr>
          <w:rFonts w:ascii="Ebrima" w:hAnsi="Ebrima"/>
          <w:sz w:val="22"/>
        </w:rPr>
        <w:t>instituição financeira</w:t>
      </w:r>
      <w:r w:rsidR="00FD1363" w:rsidRPr="00B21242">
        <w:rPr>
          <w:rFonts w:ascii="Ebrima" w:hAnsi="Ebrima"/>
          <w:sz w:val="22"/>
          <w:szCs w:val="22"/>
        </w:rPr>
        <w:t xml:space="preserve"> autorizada a funcionar pelo Banco Central do Brasil, </w:t>
      </w:r>
      <w:r w:rsidR="009C138A">
        <w:rPr>
          <w:rFonts w:ascii="Ebrima" w:hAnsi="Ebrima"/>
          <w:sz w:val="22"/>
          <w:szCs w:val="22"/>
        </w:rPr>
        <w:t>atua</w:t>
      </w:r>
      <w:r w:rsidR="00B33E03">
        <w:rPr>
          <w:rFonts w:ascii="Ebrima" w:hAnsi="Ebrima"/>
          <w:sz w:val="22"/>
          <w:szCs w:val="22"/>
        </w:rPr>
        <w:t>ndo por sua filial na</w:t>
      </w:r>
      <w:r w:rsidR="00FD1363" w:rsidRPr="007A1896">
        <w:rPr>
          <w:rFonts w:ascii="Ebrima" w:hAnsi="Ebrima"/>
          <w:sz w:val="22"/>
        </w:rPr>
        <w:t xml:space="preserve"> </w:t>
      </w:r>
      <w:r w:rsidR="007C2416" w:rsidRPr="004330E7">
        <w:rPr>
          <w:rFonts w:ascii="Ebrima" w:hAnsi="Ebrima"/>
          <w:color w:val="000000"/>
          <w:sz w:val="22"/>
        </w:rPr>
        <w:t>Cidade de São Paulo, Estado de São Paulo, na Rua Joaquim Floriano, nº 466, bloco B, Conjunto 1401, CEP 04534-002</w:t>
      </w:r>
      <w:r w:rsidR="00FD1363" w:rsidRPr="00320E07">
        <w:rPr>
          <w:rFonts w:ascii="Ebrima" w:hAnsi="Ebrima" w:cs="Leelawadee"/>
          <w:color w:val="000000"/>
          <w:sz w:val="22"/>
          <w:szCs w:val="22"/>
        </w:rPr>
        <w:t xml:space="preserve">, inscrita no </w:t>
      </w:r>
      <w:r w:rsidR="00FD1363" w:rsidRPr="00320E07">
        <w:rPr>
          <w:rFonts w:ascii="Ebrima" w:hAnsi="Ebrima"/>
          <w:color w:val="000000" w:themeColor="text1"/>
          <w:sz w:val="22"/>
          <w:szCs w:val="22"/>
        </w:rPr>
        <w:t>Cadastro Nacional da Pessoa Jurídica, do Ministério da Economia</w:t>
      </w:r>
      <w:r w:rsidR="00FD1363" w:rsidRPr="00320E07">
        <w:rPr>
          <w:rFonts w:ascii="Ebrima" w:hAnsi="Ebrima" w:cs="Leelawadee"/>
          <w:color w:val="000000"/>
          <w:sz w:val="22"/>
          <w:szCs w:val="22"/>
        </w:rPr>
        <w:t xml:space="preserve"> (“</w:t>
      </w:r>
      <w:r w:rsidR="00FD1363" w:rsidRPr="00320E07">
        <w:rPr>
          <w:rFonts w:ascii="Ebrima" w:hAnsi="Ebrima" w:cs="Leelawadee"/>
          <w:color w:val="000000"/>
          <w:sz w:val="22"/>
          <w:szCs w:val="22"/>
          <w:u w:val="single"/>
        </w:rPr>
        <w:t>CNPJ/ME</w:t>
      </w:r>
      <w:r w:rsidR="00FD1363" w:rsidRPr="00320E07">
        <w:rPr>
          <w:rFonts w:ascii="Ebrima" w:hAnsi="Ebrima" w:cs="Leelawadee"/>
          <w:color w:val="000000"/>
          <w:sz w:val="22"/>
          <w:szCs w:val="22"/>
        </w:rPr>
        <w:t xml:space="preserve">”) sob o nº </w:t>
      </w:r>
      <w:r w:rsidR="007C2416" w:rsidRPr="004330E7">
        <w:rPr>
          <w:rFonts w:ascii="Ebrima" w:hAnsi="Ebrima"/>
          <w:color w:val="000000"/>
          <w:sz w:val="22"/>
        </w:rPr>
        <w:t>15.227.994/0004-01</w:t>
      </w:r>
      <w:r w:rsidRPr="002F66F4">
        <w:rPr>
          <w:rFonts w:ascii="Ebrima" w:hAnsi="Ebrima"/>
          <w:color w:val="000000" w:themeColor="text1"/>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r w:rsidR="0088514E" w:rsidRPr="00F0059C">
        <w:rPr>
          <w:rFonts w:ascii="Ebrima" w:hAnsi="Ebrima"/>
          <w:sz w:val="22"/>
          <w:highlight w:val="yellow"/>
        </w:rPr>
        <w:t>•</w:t>
      </w:r>
      <w:r w:rsidR="0088514E" w:rsidRPr="00F0059C">
        <w:rPr>
          <w:rFonts w:ascii="Ebrima" w:hAnsi="Ebrima"/>
          <w:sz w:val="22"/>
        </w:rPr>
        <w:t>]ª</w:t>
      </w:r>
      <w:r w:rsidR="0088514E">
        <w:rPr>
          <w:rFonts w:ascii="Ebrima" w:hAnsi="Ebrima" w:cstheme="minorHAnsi"/>
          <w:iCs/>
          <w:sz w:val="22"/>
          <w:szCs w:val="22"/>
        </w:rPr>
        <w:t>,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]ª, [</w:t>
      </w:r>
      <w:r w:rsidR="0088514E">
        <w:rPr>
          <w:rFonts w:ascii="Ebrima" w:hAnsi="Ebrima" w:cstheme="minorHAnsi"/>
          <w:iCs/>
          <w:sz w:val="22"/>
          <w:szCs w:val="22"/>
          <w:highlight w:val="yellow"/>
        </w:rPr>
        <w:t>•</w:t>
      </w:r>
      <w:r w:rsidR="0088514E">
        <w:rPr>
          <w:rFonts w:ascii="Ebrima" w:hAnsi="Ebrima" w:cstheme="minorHAnsi"/>
          <w:iCs/>
          <w:sz w:val="22"/>
          <w:szCs w:val="22"/>
        </w:rPr>
        <w:t xml:space="preserve">]ª </w:t>
      </w:r>
      <w:r w:rsidR="00E90B40">
        <w:rPr>
          <w:rFonts w:ascii="Ebrima" w:hAnsi="Ebrima" w:cstheme="minorHAnsi"/>
          <w:iCs/>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r w:rsidRPr="002F66F4">
        <w:rPr>
          <w:rFonts w:ascii="Ebrima" w:hAnsi="Ebrima"/>
          <w:color w:val="000000" w:themeColor="text1"/>
          <w:sz w:val="22"/>
          <w:szCs w:val="22"/>
        </w:rPr>
        <w:t>1</w:t>
      </w:r>
      <w:r w:rsidRPr="002F66F4">
        <w:rPr>
          <w:rFonts w:ascii="Ebrima" w:hAnsi="Ebrima" w:cstheme="minorHAnsi"/>
          <w:iCs/>
          <w:color w:val="000000" w:themeColor="text1"/>
          <w:sz w:val="22"/>
          <w:szCs w:val="22"/>
        </w:rPr>
        <w:t>ª Emissão da</w:t>
      </w:r>
      <w:r w:rsidRPr="002F66F4">
        <w:rPr>
          <w:rFonts w:ascii="Ebrima" w:hAnsi="Ebrima"/>
          <w:color w:val="000000" w:themeColor="text1"/>
          <w:sz w:val="22"/>
          <w:szCs w:val="22"/>
        </w:rPr>
        <w:t xml:space="preserve"> </w:t>
      </w:r>
      <w:r w:rsidR="007C2416" w:rsidRPr="002F66F4">
        <w:rPr>
          <w:rFonts w:ascii="Ebrima" w:hAnsi="Ebrima" w:cstheme="minorHAnsi"/>
          <w:b/>
          <w:bCs/>
          <w:color w:val="000000" w:themeColor="text1"/>
          <w:sz w:val="22"/>
          <w:szCs w:val="22"/>
        </w:rPr>
        <w:t>BASE SECURITIZADORA DE CRÉDITOS IMOBILIÁRIOS</w:t>
      </w:r>
      <w:r w:rsidRPr="002F66F4">
        <w:rPr>
          <w:rFonts w:ascii="Ebrima" w:hAnsi="Ebrima" w:cstheme="minorHAnsi"/>
          <w:b/>
          <w:bCs/>
          <w:color w:val="000000" w:themeColor="text1"/>
          <w:sz w:val="22"/>
          <w:szCs w:val="22"/>
        </w:rPr>
        <w:t xml:space="preserve">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 xml:space="preserve">companhia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com sede na Cidade de São Paulo, Estado de São Paulo, na Rua </w:t>
      </w:r>
      <w:proofErr w:type="spellStart"/>
      <w:r w:rsidRPr="002F66F4">
        <w:rPr>
          <w:rFonts w:ascii="Ebrima" w:hAnsi="Ebrima"/>
          <w:color w:val="000000" w:themeColor="text1"/>
          <w:sz w:val="22"/>
          <w:szCs w:val="22"/>
        </w:rPr>
        <w:t>Fid</w:t>
      </w:r>
      <w:r w:rsidR="00295AEB" w:rsidRPr="002F66F4">
        <w:rPr>
          <w:rFonts w:ascii="Ebrima" w:hAnsi="Ebrima"/>
          <w:color w:val="000000" w:themeColor="text1"/>
          <w:sz w:val="22"/>
          <w:szCs w:val="22"/>
        </w:rPr>
        <w:t>ê</w:t>
      </w:r>
      <w:r w:rsidRPr="002F66F4">
        <w:rPr>
          <w:rFonts w:ascii="Ebrima" w:hAnsi="Ebrima"/>
          <w:color w:val="000000" w:themeColor="text1"/>
          <w:sz w:val="22"/>
          <w:szCs w:val="22"/>
        </w:rPr>
        <w:t>ncio</w:t>
      </w:r>
      <w:proofErr w:type="spellEnd"/>
      <w:r w:rsidRPr="002F66F4">
        <w:rPr>
          <w:rFonts w:ascii="Ebrima" w:hAnsi="Ebrima"/>
          <w:color w:val="000000" w:themeColor="text1"/>
          <w:sz w:val="22"/>
          <w:szCs w:val="22"/>
        </w:rPr>
        <w:t xml:space="preserve"> Ramos, nº 195, 14º andar, sala 141, Vila Olímpia, CEP 04.551-010,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a Emissora, o </w:t>
      </w:r>
      <w:r w:rsidR="00071E27" w:rsidRPr="002F66F4">
        <w:rPr>
          <w:rFonts w:ascii="Ebrima" w:hAnsi="Ebrima"/>
          <w:color w:val="000000" w:themeColor="text1"/>
          <w:sz w:val="22"/>
          <w:szCs w:val="22"/>
        </w:rPr>
        <w:t xml:space="preserve">coordenador líder da oferta pública </w:t>
      </w:r>
      <w:r w:rsidR="00071E27" w:rsidRPr="002F66F4">
        <w:rPr>
          <w:rFonts w:ascii="Ebrima" w:hAnsi="Ebrima" w:cstheme="minorHAnsi"/>
          <w:snapToGrid w:val="0"/>
          <w:sz w:val="22"/>
          <w:szCs w:val="22"/>
        </w:rPr>
        <w:t>com esforços restritos de colocação dos CRI</w:t>
      </w:r>
      <w:r w:rsidR="00071E27" w:rsidRPr="002F66F4" w:rsidDel="00071E27">
        <w:rPr>
          <w:rFonts w:ascii="Ebrima" w:hAnsi="Ebrima"/>
          <w:color w:val="000000" w:themeColor="text1"/>
          <w:sz w:val="22"/>
          <w:szCs w:val="22"/>
        </w:rPr>
        <w:t xml:space="preserve">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6A5B35" w:rsidRPr="00FC4DF7">
        <w:rPr>
          <w:rFonts w:ascii="Ebrima" w:hAnsi="Ebrima"/>
          <w:color w:val="000000" w:themeColor="text1"/>
          <w:sz w:val="22"/>
        </w:rPr>
        <w:t>, bem como</w:t>
      </w:r>
      <w:r w:rsidR="00341FD7" w:rsidRPr="00FC4DF7">
        <w:rPr>
          <w:rFonts w:ascii="Ebrima" w:hAnsi="Ebrima"/>
          <w:color w:val="000000" w:themeColor="text1"/>
          <w:sz w:val="22"/>
        </w:rPr>
        <w:t>, que não existe qualquer situação de conflito de interesses que impeça o Agente Fiduciário de exercer a função</w:t>
      </w:r>
      <w:r w:rsidR="00341FD7" w:rsidRPr="002F66F4">
        <w:rPr>
          <w:rFonts w:ascii="Ebrima" w:hAnsi="Ebrima"/>
          <w:color w:val="000000" w:themeColor="text1"/>
          <w:sz w:val="22"/>
          <w:szCs w:val="22"/>
        </w:rPr>
        <w:t>.</w:t>
      </w:r>
    </w:p>
    <w:p w14:paraId="6150E938" w14:textId="4A9BB49E" w:rsidR="00D87C7A" w:rsidRPr="002F66F4" w:rsidRDefault="00D87C7A" w:rsidP="00E901C0">
      <w:pPr>
        <w:ind w:right="-2"/>
        <w:jc w:val="center"/>
        <w:rPr>
          <w:rFonts w:ascii="Ebrima" w:hAnsi="Ebrima"/>
          <w:color w:val="000000" w:themeColor="text1"/>
          <w:sz w:val="22"/>
          <w:szCs w:val="22"/>
        </w:rPr>
      </w:pPr>
    </w:p>
    <w:p w14:paraId="526CF32E" w14:textId="77777777" w:rsidR="000F467C" w:rsidRPr="002F66F4" w:rsidRDefault="000F467C" w:rsidP="00EB32F9">
      <w:pPr>
        <w:ind w:right="-2"/>
        <w:jc w:val="center"/>
        <w:rPr>
          <w:rFonts w:ascii="Ebrima" w:hAnsi="Ebrima"/>
          <w:color w:val="000000" w:themeColor="text1"/>
          <w:sz w:val="22"/>
          <w:szCs w:val="22"/>
        </w:rPr>
      </w:pPr>
    </w:p>
    <w:p w14:paraId="78100113" w14:textId="7F7E842E" w:rsidR="00D87C7A" w:rsidRPr="002F66F4" w:rsidRDefault="00D87C7A" w:rsidP="00EB32F9">
      <w:pPr>
        <w:ind w:right="-2"/>
        <w:jc w:val="center"/>
        <w:rPr>
          <w:rFonts w:ascii="Ebrima" w:hAnsi="Ebrima"/>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15B00C07" w14:textId="77777777" w:rsidR="000F467C" w:rsidRPr="002F66F4" w:rsidRDefault="000F467C" w:rsidP="00E901C0">
      <w:pPr>
        <w:ind w:right="-2"/>
        <w:jc w:val="center"/>
        <w:rPr>
          <w:rFonts w:ascii="Ebrima" w:hAnsi="Ebrima"/>
          <w:color w:val="000000" w:themeColor="text1"/>
          <w:sz w:val="22"/>
          <w:szCs w:val="22"/>
        </w:rPr>
      </w:pPr>
    </w:p>
    <w:p w14:paraId="1DCA222A" w14:textId="77777777" w:rsidR="000F467C" w:rsidRPr="002F66F4" w:rsidRDefault="000F467C" w:rsidP="00E901C0">
      <w:pPr>
        <w:ind w:right="-2"/>
        <w:jc w:val="center"/>
        <w:rPr>
          <w:rFonts w:ascii="Ebrima" w:hAnsi="Ebrima"/>
          <w:color w:val="000000" w:themeColor="text1"/>
          <w:sz w:val="22"/>
          <w:szCs w:val="22"/>
        </w:rPr>
      </w:pPr>
    </w:p>
    <w:p w14:paraId="6E8D72E2" w14:textId="314474A5" w:rsidR="000F467C" w:rsidRPr="002F66F4" w:rsidRDefault="007C2416" w:rsidP="00E901C0">
      <w:pPr>
        <w:tabs>
          <w:tab w:val="left" w:pos="1134"/>
        </w:tabs>
        <w:ind w:right="-2"/>
        <w:jc w:val="center"/>
        <w:rPr>
          <w:rFonts w:ascii="Ebrima" w:hAnsi="Ebrima" w:cstheme="minorHAnsi"/>
          <w:b/>
          <w:sz w:val="22"/>
          <w:szCs w:val="22"/>
        </w:rPr>
      </w:pPr>
      <w:r>
        <w:rPr>
          <w:rFonts w:ascii="Ebrima" w:hAnsi="Ebrima" w:cs="Leelawadee"/>
          <w:b/>
          <w:bCs/>
          <w:color w:val="000000"/>
          <w:sz w:val="22"/>
          <w:szCs w:val="22"/>
        </w:rPr>
        <w:t>SIMPLIFIC PAVARINI DISTRIBUIDORA DE TÍTULOS E VALORES MOBILIÁRIOS LTDA.</w:t>
      </w:r>
    </w:p>
    <w:p w14:paraId="437D28D6" w14:textId="77777777" w:rsidR="000F467C" w:rsidRPr="002F66F4" w:rsidRDefault="000F467C" w:rsidP="00E901C0">
      <w:pPr>
        <w:ind w:right="-2"/>
        <w:jc w:val="center"/>
        <w:rPr>
          <w:rFonts w:ascii="Ebrima" w:hAnsi="Ebrima"/>
          <w:color w:val="000000" w:themeColor="text1"/>
          <w:sz w:val="22"/>
          <w:szCs w:val="22"/>
        </w:rPr>
      </w:pPr>
    </w:p>
    <w:p w14:paraId="33946067" w14:textId="77777777" w:rsidR="000F467C" w:rsidRPr="002F66F4" w:rsidRDefault="000F467C" w:rsidP="00E901C0">
      <w:pPr>
        <w:ind w:right="-2"/>
        <w:jc w:val="center"/>
        <w:rPr>
          <w:rFonts w:ascii="Ebrima" w:hAnsi="Ebrima"/>
          <w:color w:val="000000" w:themeColor="text1"/>
          <w:sz w:val="22"/>
          <w:szCs w:val="22"/>
        </w:rPr>
      </w:pPr>
    </w:p>
    <w:p w14:paraId="5E430DE8" w14:textId="77777777" w:rsidR="000F467C" w:rsidRPr="002F66F4" w:rsidRDefault="000F467C" w:rsidP="00E901C0">
      <w:pPr>
        <w:ind w:right="-2"/>
        <w:jc w:val="center"/>
        <w:rPr>
          <w:rFonts w:ascii="Ebrima" w:hAnsi="Ebrima"/>
          <w:color w:val="000000" w:themeColor="text1"/>
          <w:sz w:val="22"/>
          <w:szCs w:val="22"/>
        </w:rPr>
      </w:pPr>
    </w:p>
    <w:p w14:paraId="5B8CB14B" w14:textId="77777777" w:rsidR="00FD1363" w:rsidRPr="002F66F4" w:rsidRDefault="00FD1363" w:rsidP="00FD1363">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tblGrid>
      <w:tr w:rsidR="00826DCF" w:rsidRPr="002F66F4" w14:paraId="0C09F957" w14:textId="77777777" w:rsidTr="002A1A72">
        <w:trPr>
          <w:jc w:val="center"/>
        </w:trPr>
        <w:tc>
          <w:tcPr>
            <w:tcW w:w="4248" w:type="dxa"/>
            <w:tcBorders>
              <w:top w:val="single" w:sz="4" w:space="0" w:color="auto"/>
            </w:tcBorders>
          </w:tcPr>
          <w:p w14:paraId="3F7A6F53" w14:textId="465F9945" w:rsidR="00826DCF" w:rsidRPr="000B11C9" w:rsidRDefault="00826DCF" w:rsidP="00DB2AA8">
            <w:pPr>
              <w:rPr>
                <w:rFonts w:ascii="Ebrima" w:hAnsi="Ebrima"/>
                <w:sz w:val="22"/>
                <w:rPrChange w:id="364" w:author="Matheus Gomes Faria" w:date="2022-04-04T15:22:00Z">
                  <w:rPr>
                    <w:rFonts w:ascii="Ebrima" w:hAnsi="Ebrima"/>
                    <w:sz w:val="22"/>
                    <w:highlight w:val="yellow"/>
                  </w:rPr>
                </w:rPrChange>
              </w:rPr>
            </w:pPr>
            <w:r w:rsidRPr="000B11C9">
              <w:rPr>
                <w:rFonts w:ascii="Ebrima" w:hAnsi="Ebrima"/>
                <w:sz w:val="22"/>
                <w:szCs w:val="22"/>
                <w:rPrChange w:id="365" w:author="Matheus Gomes Faria" w:date="2022-04-04T15:22:00Z">
                  <w:rPr>
                    <w:rFonts w:ascii="Ebrima" w:hAnsi="Ebrima"/>
                    <w:sz w:val="22"/>
                    <w:szCs w:val="22"/>
                    <w:highlight w:val="yellow"/>
                  </w:rPr>
                </w:rPrChange>
              </w:rPr>
              <w:t xml:space="preserve">Nome: </w:t>
            </w:r>
            <w:ins w:id="366" w:author="Matheus Gomes Faria" w:date="2022-04-04T15:22:00Z">
              <w:r w:rsidR="000B11C9">
                <w:rPr>
                  <w:rFonts w:ascii="Ebrima" w:hAnsi="Ebrima"/>
                  <w:sz w:val="22"/>
                  <w:szCs w:val="22"/>
                </w:rPr>
                <w:t>Matheus Gomes Faria</w:t>
              </w:r>
            </w:ins>
            <w:del w:id="367" w:author="Matheus Gomes Faria" w:date="2022-04-04T15:22:00Z">
              <w:r w:rsidRPr="000B11C9" w:rsidDel="000B11C9">
                <w:rPr>
                  <w:rFonts w:ascii="Ebrima" w:hAnsi="Ebrima"/>
                  <w:sz w:val="22"/>
                  <w:szCs w:val="22"/>
                  <w:rPrChange w:id="368" w:author="Matheus Gomes Faria" w:date="2022-04-04T15:22:00Z">
                    <w:rPr>
                      <w:rFonts w:ascii="Ebrima" w:hAnsi="Ebrima"/>
                      <w:sz w:val="22"/>
                      <w:szCs w:val="22"/>
                      <w:highlight w:val="yellow"/>
                    </w:rPr>
                  </w:rPrChange>
                </w:rPr>
                <w:delText>[•</w:delText>
              </w:r>
              <w:r w:rsidRPr="000B11C9" w:rsidDel="000B11C9">
                <w:rPr>
                  <w:rFonts w:ascii="Ebrima" w:hAnsi="Ebrima"/>
                  <w:sz w:val="22"/>
                  <w:szCs w:val="22"/>
                </w:rPr>
                <w:delText>]</w:delText>
              </w:r>
            </w:del>
          </w:p>
          <w:p w14:paraId="570D9E44" w14:textId="75E7FCDE" w:rsidR="00826DCF" w:rsidRPr="0061174C" w:rsidRDefault="00826DCF" w:rsidP="00DB2AA8">
            <w:pPr>
              <w:jc w:val="both"/>
              <w:rPr>
                <w:rFonts w:ascii="Ebrima" w:hAnsi="Ebrima"/>
                <w:sz w:val="22"/>
              </w:rPr>
            </w:pPr>
            <w:r w:rsidRPr="000B11C9">
              <w:rPr>
                <w:rFonts w:ascii="Ebrima" w:hAnsi="Ebrima"/>
                <w:sz w:val="22"/>
                <w:szCs w:val="22"/>
                <w:rPrChange w:id="369" w:author="Matheus Gomes Faria" w:date="2022-04-04T15:22:00Z">
                  <w:rPr>
                    <w:rFonts w:ascii="Ebrima" w:hAnsi="Ebrima"/>
                    <w:sz w:val="22"/>
                    <w:szCs w:val="22"/>
                    <w:highlight w:val="yellow"/>
                  </w:rPr>
                </w:rPrChange>
              </w:rPr>
              <w:t xml:space="preserve">Cargo: </w:t>
            </w:r>
            <w:del w:id="370" w:author="Matheus Gomes Faria" w:date="2022-04-04T15:22:00Z">
              <w:r w:rsidRPr="000B11C9" w:rsidDel="000B11C9">
                <w:rPr>
                  <w:rFonts w:ascii="Ebrima" w:hAnsi="Ebrima"/>
                  <w:sz w:val="22"/>
                  <w:szCs w:val="22"/>
                  <w:rPrChange w:id="371" w:author="Matheus Gomes Faria" w:date="2022-04-04T15:22:00Z">
                    <w:rPr>
                      <w:rFonts w:ascii="Ebrima" w:hAnsi="Ebrima"/>
                      <w:sz w:val="22"/>
                      <w:szCs w:val="22"/>
                      <w:highlight w:val="yellow"/>
                    </w:rPr>
                  </w:rPrChange>
                </w:rPr>
                <w:delText>[•</w:delText>
              </w:r>
              <w:r w:rsidRPr="000B11C9" w:rsidDel="000B11C9">
                <w:rPr>
                  <w:rFonts w:ascii="Ebrima" w:hAnsi="Ebrima"/>
                  <w:sz w:val="22"/>
                  <w:szCs w:val="22"/>
                </w:rPr>
                <w:delText>]</w:delText>
              </w:r>
            </w:del>
            <w:ins w:id="372" w:author="Matheus Gomes Faria" w:date="2022-04-04T15:22:00Z">
              <w:r w:rsidR="000B11C9">
                <w:rPr>
                  <w:rFonts w:ascii="Ebrima" w:hAnsi="Ebrima"/>
                  <w:sz w:val="22"/>
                  <w:szCs w:val="22"/>
                </w:rPr>
                <w:t>Diretor</w:t>
              </w:r>
            </w:ins>
          </w:p>
        </w:tc>
        <w:tc>
          <w:tcPr>
            <w:tcW w:w="900" w:type="dxa"/>
          </w:tcPr>
          <w:p w14:paraId="407D6BBF" w14:textId="77777777" w:rsidR="00826DCF" w:rsidRPr="0061174C" w:rsidRDefault="00826DCF" w:rsidP="00DB2AA8">
            <w:pPr>
              <w:jc w:val="both"/>
              <w:rPr>
                <w:rFonts w:ascii="Ebrima" w:hAnsi="Ebrima"/>
                <w:sz w:val="22"/>
              </w:rPr>
            </w:pPr>
          </w:p>
        </w:tc>
      </w:tr>
    </w:tbl>
    <w:p w14:paraId="3D788706" w14:textId="77777777" w:rsidR="00DC4592" w:rsidRDefault="00DC4592" w:rsidP="0045718F">
      <w:pPr>
        <w:ind w:right="-2"/>
        <w:jc w:val="center"/>
        <w:rPr>
          <w:rFonts w:ascii="Ebrima" w:hAnsi="Ebrima"/>
          <w:color w:val="000000" w:themeColor="text1"/>
          <w:sz w:val="22"/>
          <w:szCs w:val="22"/>
        </w:rPr>
      </w:pPr>
    </w:p>
    <w:p w14:paraId="73773DDD" w14:textId="77777777"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26756E55" w14:textId="2A3BAFC4" w:rsidR="0045718F" w:rsidRDefault="0045718F" w:rsidP="00AB18FF">
      <w:pPr>
        <w:ind w:right="-2"/>
        <w:jc w:val="center"/>
        <w:rPr>
          <w:rFonts w:ascii="Ebrima" w:hAnsi="Ebrima"/>
          <w:color w:val="000000" w:themeColor="text1"/>
          <w:sz w:val="22"/>
          <w:szCs w:val="22"/>
        </w:rPr>
      </w:pPr>
      <w:bookmarkStart w:id="373" w:name="_Toc528153870"/>
      <w:bookmarkStart w:id="374" w:name="_Toc89184594"/>
      <w:bookmarkStart w:id="375" w:name="_Toc89709719"/>
      <w:bookmarkStart w:id="376" w:name="_Toc89443372"/>
    </w:p>
    <w:p w14:paraId="5F2AE436" w14:textId="00BE7AB0" w:rsidR="00D87C7A" w:rsidRPr="002F66F4" w:rsidRDefault="00D87C7A" w:rsidP="0045718F">
      <w:pPr>
        <w:pStyle w:val="Ttulo1"/>
        <w:spacing w:before="0" w:after="0" w:line="276" w:lineRule="auto"/>
        <w:jc w:val="center"/>
        <w:rPr>
          <w:rFonts w:ascii="Ebrima" w:hAnsi="Ebrima"/>
          <w:color w:val="000000" w:themeColor="text1"/>
          <w:sz w:val="22"/>
          <w:szCs w:val="22"/>
        </w:rPr>
      </w:pPr>
      <w:r w:rsidRPr="002F66F4">
        <w:rPr>
          <w:rFonts w:ascii="Ebrima" w:hAnsi="Ebrima" w:cstheme="minorHAnsi"/>
          <w:color w:val="000000" w:themeColor="text1"/>
          <w:sz w:val="22"/>
          <w:szCs w:val="22"/>
        </w:rPr>
        <w:t>ANEXO</w:t>
      </w:r>
      <w:r w:rsidRPr="002F66F4">
        <w:rPr>
          <w:rFonts w:ascii="Ebrima" w:hAnsi="Ebrima"/>
          <w:color w:val="000000" w:themeColor="text1"/>
          <w:sz w:val="22"/>
          <w:szCs w:val="22"/>
        </w:rPr>
        <w:t xml:space="preserve"> VI</w:t>
      </w:r>
      <w:bookmarkEnd w:id="373"/>
      <w:bookmarkEnd w:id="374"/>
      <w:bookmarkEnd w:id="375"/>
      <w:bookmarkEnd w:id="376"/>
    </w:p>
    <w:p w14:paraId="392262B9" w14:textId="77777777" w:rsidR="006C61AA" w:rsidRPr="002F66F4" w:rsidRDefault="006C61AA" w:rsidP="00021F7A">
      <w:pPr>
        <w:spacing w:line="276" w:lineRule="auto"/>
        <w:ind w:right="-2"/>
        <w:jc w:val="center"/>
        <w:rPr>
          <w:rFonts w:ascii="Ebrima" w:hAnsi="Ebrima"/>
          <w:color w:val="000000" w:themeColor="text1"/>
          <w:sz w:val="22"/>
          <w:szCs w:val="22"/>
        </w:rPr>
      </w:pPr>
    </w:p>
    <w:p w14:paraId="0B81CF20" w14:textId="618F042D" w:rsidR="00D87C7A" w:rsidRPr="002F66F4" w:rsidRDefault="00D87C7A" w:rsidP="00021F7A">
      <w:pPr>
        <w:spacing w:line="276" w:lineRule="auto"/>
        <w:ind w:right="-2"/>
        <w:jc w:val="center"/>
        <w:rPr>
          <w:rFonts w:ascii="Ebrima" w:hAnsi="Ebrima"/>
          <w:b/>
          <w:color w:val="000000" w:themeColor="text1"/>
          <w:sz w:val="22"/>
          <w:szCs w:val="22"/>
        </w:rPr>
      </w:pPr>
      <w:r w:rsidRPr="002F66F4">
        <w:rPr>
          <w:rFonts w:ascii="Ebrima" w:hAnsi="Ebrima"/>
          <w:b/>
          <w:color w:val="000000" w:themeColor="text1"/>
          <w:sz w:val="22"/>
          <w:szCs w:val="22"/>
        </w:rPr>
        <w:t xml:space="preserve">DECLARAÇÃO </w:t>
      </w:r>
      <w:r w:rsidRPr="002F66F4">
        <w:rPr>
          <w:rFonts w:ascii="Ebrima" w:hAnsi="Ebrima" w:cstheme="minorHAnsi"/>
          <w:b/>
          <w:color w:val="000000" w:themeColor="text1"/>
          <w:sz w:val="22"/>
          <w:szCs w:val="22"/>
        </w:rPr>
        <w:t xml:space="preserve">DA </w:t>
      </w:r>
      <w:r w:rsidRPr="002F66F4">
        <w:rPr>
          <w:rFonts w:ascii="Ebrima" w:hAnsi="Ebrima"/>
          <w:b/>
          <w:color w:val="000000" w:themeColor="text1"/>
          <w:sz w:val="22"/>
          <w:szCs w:val="22"/>
        </w:rPr>
        <w:t>CUSTODIANTE</w:t>
      </w:r>
    </w:p>
    <w:p w14:paraId="0DF3BA7F" w14:textId="77777777" w:rsidR="00D87C7A" w:rsidRPr="002F66F4" w:rsidRDefault="00D87C7A" w:rsidP="00E901C0">
      <w:pPr>
        <w:spacing w:line="276" w:lineRule="auto"/>
        <w:ind w:right="-2"/>
        <w:jc w:val="center"/>
        <w:rPr>
          <w:rFonts w:ascii="Ebrima" w:hAnsi="Ebrima"/>
          <w:bCs/>
          <w:color w:val="000000" w:themeColor="text1"/>
          <w:sz w:val="22"/>
          <w:szCs w:val="22"/>
        </w:rPr>
      </w:pPr>
    </w:p>
    <w:p w14:paraId="5A4652A2" w14:textId="67F1F7C5" w:rsidR="00D87C7A" w:rsidRPr="002F66F4" w:rsidRDefault="00D87C7A" w:rsidP="00021F7A">
      <w:pPr>
        <w:spacing w:line="276" w:lineRule="auto"/>
        <w:ind w:right="-2"/>
        <w:jc w:val="both"/>
        <w:rPr>
          <w:rFonts w:ascii="Ebrima" w:hAnsi="Ebrima"/>
          <w:color w:val="000000" w:themeColor="text1"/>
          <w:sz w:val="22"/>
          <w:szCs w:val="22"/>
        </w:rPr>
      </w:pPr>
      <w:bookmarkStart w:id="377" w:name="_Hlk57902453"/>
      <w:r w:rsidRPr="0061174C">
        <w:rPr>
          <w:rFonts w:ascii="Ebrima" w:hAnsi="Ebrima"/>
          <w:color w:val="000000"/>
          <w:sz w:val="22"/>
        </w:rPr>
        <w:t xml:space="preserve">A </w:t>
      </w:r>
      <w:r w:rsidR="00D459FA">
        <w:rPr>
          <w:rFonts w:ascii="Ebrima" w:hAnsi="Ebrima" w:cs="Leelawadee"/>
          <w:b/>
          <w:bCs/>
          <w:color w:val="000000"/>
          <w:sz w:val="22"/>
          <w:szCs w:val="22"/>
        </w:rPr>
        <w:t>SIMPLIFIC PAVARINI DISTRIBUIDORA DE TÍTULOS E VALORES MOBILIÁRIOS LTDA.</w:t>
      </w:r>
      <w:r w:rsidR="00FD1363" w:rsidRPr="00B21242">
        <w:rPr>
          <w:rFonts w:ascii="Ebrima" w:hAnsi="Ebrima" w:cs="Leelawadee"/>
          <w:color w:val="000000"/>
          <w:sz w:val="22"/>
          <w:szCs w:val="22"/>
        </w:rPr>
        <w:t>,</w:t>
      </w:r>
      <w:r w:rsidR="00FD1363" w:rsidRPr="007A1896">
        <w:rPr>
          <w:rFonts w:ascii="Ebrima" w:hAnsi="Ebrima"/>
          <w:color w:val="000000"/>
          <w:sz w:val="22"/>
        </w:rPr>
        <w:t xml:space="preserve"> </w:t>
      </w:r>
      <w:r w:rsidR="00FD1363" w:rsidRPr="007A1896">
        <w:rPr>
          <w:rFonts w:ascii="Ebrima" w:hAnsi="Ebrima"/>
          <w:sz w:val="22"/>
        </w:rPr>
        <w:t>instituição financeira</w:t>
      </w:r>
      <w:r w:rsidR="00FD1363" w:rsidRPr="00B21242">
        <w:rPr>
          <w:rFonts w:ascii="Ebrima" w:hAnsi="Ebrima"/>
          <w:sz w:val="22"/>
          <w:szCs w:val="22"/>
        </w:rPr>
        <w:t xml:space="preserve"> autorizada a funcionar pelo Banco Central do Brasil, </w:t>
      </w:r>
      <w:r w:rsidR="00B33E03">
        <w:rPr>
          <w:rFonts w:ascii="Ebrima" w:hAnsi="Ebrima"/>
          <w:sz w:val="22"/>
          <w:szCs w:val="22"/>
        </w:rPr>
        <w:t>atuando por sua filial na</w:t>
      </w:r>
      <w:r w:rsidR="00241546">
        <w:rPr>
          <w:rFonts w:ascii="Ebrima" w:hAnsi="Ebrima"/>
          <w:sz w:val="22"/>
          <w:szCs w:val="22"/>
        </w:rPr>
        <w:t xml:space="preserve"> </w:t>
      </w:r>
      <w:r w:rsidR="00D459FA">
        <w:rPr>
          <w:rFonts w:ascii="Ebrima" w:hAnsi="Ebrima"/>
          <w:color w:val="000000"/>
          <w:sz w:val="22"/>
        </w:rPr>
        <w:t>Cidade de São Paulo, Estado de São Paulo, na Rua Joaquim Floriano, nº 466, bloco B, Conjunto 1401, CEP 04534-002</w:t>
      </w:r>
      <w:r w:rsidR="00FD1363" w:rsidRPr="00320E07">
        <w:rPr>
          <w:rFonts w:ascii="Ebrima" w:hAnsi="Ebrima" w:cs="Leelawadee"/>
          <w:color w:val="000000"/>
          <w:sz w:val="22"/>
          <w:szCs w:val="22"/>
        </w:rPr>
        <w:t xml:space="preserve">, inscrita no </w:t>
      </w:r>
      <w:r w:rsidR="00FD1363" w:rsidRPr="00320E07">
        <w:rPr>
          <w:rFonts w:ascii="Ebrima" w:hAnsi="Ebrima"/>
          <w:color w:val="000000" w:themeColor="text1"/>
          <w:sz w:val="22"/>
          <w:szCs w:val="22"/>
        </w:rPr>
        <w:t>Cadastro Nacional da Pessoa Jurídica, do Ministério da Economia</w:t>
      </w:r>
      <w:r w:rsidR="00FD1363" w:rsidRPr="00320E07">
        <w:rPr>
          <w:rFonts w:ascii="Ebrima" w:hAnsi="Ebrima" w:cs="Leelawadee"/>
          <w:color w:val="000000"/>
          <w:sz w:val="22"/>
          <w:szCs w:val="22"/>
        </w:rPr>
        <w:t xml:space="preserve"> (“</w:t>
      </w:r>
      <w:r w:rsidR="00FD1363" w:rsidRPr="00320E07">
        <w:rPr>
          <w:rFonts w:ascii="Ebrima" w:hAnsi="Ebrima" w:cs="Leelawadee"/>
          <w:color w:val="000000"/>
          <w:sz w:val="22"/>
          <w:szCs w:val="22"/>
          <w:u w:val="single"/>
        </w:rPr>
        <w:t>CNPJ/ME</w:t>
      </w:r>
      <w:r w:rsidR="00FD1363" w:rsidRPr="00320E07">
        <w:rPr>
          <w:rFonts w:ascii="Ebrima" w:hAnsi="Ebrima" w:cs="Leelawadee"/>
          <w:color w:val="000000"/>
          <w:sz w:val="22"/>
          <w:szCs w:val="22"/>
        </w:rPr>
        <w:t xml:space="preserve">”) sob o nº </w:t>
      </w:r>
      <w:r w:rsidR="00D459FA">
        <w:rPr>
          <w:rFonts w:ascii="Ebrima" w:hAnsi="Ebrima"/>
          <w:color w:val="000000"/>
          <w:sz w:val="22"/>
        </w:rPr>
        <w:t>15.227.994/0004-01</w:t>
      </w:r>
      <w:bookmarkEnd w:id="377"/>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neste ato representada na forma de seu Contrato Social</w:t>
      </w:r>
      <w:r w:rsidRPr="002F66F4">
        <w:rPr>
          <w:rFonts w:ascii="Ebrima" w:hAnsi="Ebrima" w:cstheme="minorHAnsi"/>
          <w:color w:val="000000" w:themeColor="text1"/>
          <w:sz w:val="22"/>
          <w:szCs w:val="22"/>
        </w:rPr>
        <w:t xml:space="preserve">, </w:t>
      </w:r>
      <w:r w:rsidRPr="002F66F4">
        <w:rPr>
          <w:rFonts w:ascii="Ebrima" w:hAnsi="Ebrima" w:cstheme="minorHAnsi"/>
          <w:iCs/>
          <w:color w:val="000000" w:themeColor="text1"/>
          <w:sz w:val="22"/>
          <w:szCs w:val="22"/>
        </w:rPr>
        <w:t xml:space="preserve">na qualidade de </w:t>
      </w:r>
      <w:proofErr w:type="spellStart"/>
      <w:r w:rsidRPr="002F66F4">
        <w:rPr>
          <w:rFonts w:ascii="Ebrima" w:hAnsi="Ebrima" w:cstheme="minorHAnsi"/>
          <w:iCs/>
          <w:color w:val="000000" w:themeColor="text1"/>
          <w:sz w:val="22"/>
          <w:szCs w:val="22"/>
        </w:rPr>
        <w:t>custodiante</w:t>
      </w:r>
      <w:proofErr w:type="spellEnd"/>
      <w:r w:rsidRPr="002F66F4">
        <w:rPr>
          <w:rFonts w:ascii="Ebrima" w:hAnsi="Ebrima" w:cstheme="minorHAnsi"/>
          <w:color w:val="000000" w:themeColor="text1"/>
          <w:sz w:val="22"/>
          <w:szCs w:val="22"/>
        </w:rPr>
        <w:t xml:space="preserve"> </w:t>
      </w:r>
      <w:r w:rsidRPr="002F66F4">
        <w:rPr>
          <w:rFonts w:ascii="Ebrima" w:hAnsi="Ebrima" w:cstheme="minorHAnsi"/>
          <w:b/>
          <w:iCs/>
          <w:color w:val="000000" w:themeColor="text1"/>
          <w:sz w:val="22"/>
          <w:szCs w:val="22"/>
        </w:rPr>
        <w:t>(i)</w:t>
      </w:r>
      <w:r w:rsidRPr="002F66F4">
        <w:rPr>
          <w:rFonts w:ascii="Ebrima" w:hAnsi="Ebrima" w:cstheme="minorHAnsi"/>
          <w:bCs/>
          <w:iCs/>
          <w:color w:val="000000" w:themeColor="text1"/>
          <w:sz w:val="22"/>
          <w:szCs w:val="22"/>
        </w:rPr>
        <w:t xml:space="preserve"> </w:t>
      </w:r>
      <w:r w:rsidRPr="002F66F4">
        <w:rPr>
          <w:rFonts w:ascii="Ebrima" w:hAnsi="Ebrima" w:cstheme="minorHAnsi"/>
          <w:iCs/>
          <w:color w:val="000000" w:themeColor="text1"/>
          <w:sz w:val="22"/>
          <w:szCs w:val="22"/>
        </w:rPr>
        <w:t xml:space="preserve">do </w:t>
      </w:r>
      <w:r w:rsidRPr="002F66F4">
        <w:rPr>
          <w:rFonts w:ascii="Ebrima" w:hAnsi="Ebrima"/>
          <w:color w:val="000000" w:themeColor="text1"/>
          <w:sz w:val="22"/>
          <w:szCs w:val="22"/>
        </w:rPr>
        <w:t>“</w:t>
      </w:r>
      <w:r w:rsidRPr="002F66F4">
        <w:rPr>
          <w:rFonts w:ascii="Ebrima" w:hAnsi="Ebrima"/>
          <w:i/>
          <w:iCs/>
          <w:color w:val="000000" w:themeColor="text1"/>
          <w:sz w:val="22"/>
          <w:szCs w:val="22"/>
        </w:rPr>
        <w:t xml:space="preserve">Termo de Securitização de Créditos Imobiliários </w:t>
      </w:r>
      <w:r w:rsidR="0088514E">
        <w:rPr>
          <w:rFonts w:ascii="Ebrima" w:hAnsi="Ebrima" w:cstheme="minorHAnsi"/>
          <w:i/>
          <w:sz w:val="22"/>
          <w:szCs w:val="22"/>
        </w:rPr>
        <w:t>das</w:t>
      </w:r>
      <w:r w:rsidR="0088514E" w:rsidRPr="00F0059C">
        <w:rPr>
          <w:rFonts w:ascii="Ebrima" w:hAnsi="Ebrima"/>
          <w:i/>
          <w:sz w:val="22"/>
        </w:rPr>
        <w:t xml:space="preserve"> [</w:t>
      </w:r>
      <w:r w:rsidR="0088514E" w:rsidRPr="00F0059C">
        <w:rPr>
          <w:rFonts w:ascii="Ebrima" w:hAnsi="Ebrima"/>
          <w:i/>
          <w:sz w:val="22"/>
          <w:highlight w:val="yellow"/>
        </w:rPr>
        <w:t>•</w:t>
      </w:r>
      <w:r w:rsidR="0088514E" w:rsidRPr="00F0059C">
        <w:rPr>
          <w:rFonts w:ascii="Ebrima" w:hAnsi="Ebrima"/>
          <w:i/>
          <w:sz w:val="22"/>
        </w:rPr>
        <w:t>]ª</w:t>
      </w:r>
      <w:r w:rsidR="0088514E">
        <w:rPr>
          <w:rFonts w:ascii="Ebrima" w:hAnsi="Ebrima" w:cstheme="minorHAnsi"/>
          <w:i/>
          <w:sz w:val="22"/>
          <w:szCs w:val="22"/>
        </w:rPr>
        <w:t>, [</w:t>
      </w:r>
      <w:r w:rsidR="0088514E">
        <w:rPr>
          <w:rFonts w:ascii="Ebrima" w:hAnsi="Ebrima" w:cstheme="minorHAnsi"/>
          <w:i/>
          <w:sz w:val="22"/>
          <w:szCs w:val="22"/>
          <w:highlight w:val="yellow"/>
        </w:rPr>
        <w:t>•</w:t>
      </w:r>
      <w:r w:rsidR="0088514E">
        <w:rPr>
          <w:rFonts w:ascii="Ebrima" w:hAnsi="Ebrima" w:cstheme="minorHAnsi"/>
          <w:i/>
          <w:sz w:val="22"/>
          <w:szCs w:val="22"/>
        </w:rPr>
        <w:t>]ª, [</w:t>
      </w:r>
      <w:r w:rsidR="0088514E">
        <w:rPr>
          <w:rFonts w:ascii="Ebrima" w:hAnsi="Ebrima" w:cstheme="minorHAnsi"/>
          <w:i/>
          <w:sz w:val="22"/>
          <w:szCs w:val="22"/>
          <w:highlight w:val="yellow"/>
        </w:rPr>
        <w:t>•</w:t>
      </w:r>
      <w:r w:rsidR="0088514E">
        <w:rPr>
          <w:rFonts w:ascii="Ebrima" w:hAnsi="Ebrima" w:cstheme="minorHAnsi"/>
          <w:i/>
          <w:sz w:val="22"/>
          <w:szCs w:val="22"/>
        </w:rPr>
        <w:t>]ª, [</w:t>
      </w:r>
      <w:r w:rsidR="0088514E">
        <w:rPr>
          <w:rFonts w:ascii="Ebrima" w:hAnsi="Ebrima" w:cstheme="minorHAnsi"/>
          <w:i/>
          <w:sz w:val="22"/>
          <w:szCs w:val="22"/>
          <w:highlight w:val="yellow"/>
        </w:rPr>
        <w:t>•</w:t>
      </w:r>
      <w:r w:rsidR="0088514E">
        <w:rPr>
          <w:rFonts w:ascii="Ebrima" w:hAnsi="Ebrima" w:cstheme="minorHAnsi"/>
          <w:i/>
          <w:sz w:val="22"/>
          <w:szCs w:val="22"/>
        </w:rPr>
        <w:t>]ª, [</w:t>
      </w:r>
      <w:r w:rsidR="0088514E">
        <w:rPr>
          <w:rFonts w:ascii="Ebrima" w:hAnsi="Ebrima" w:cstheme="minorHAnsi"/>
          <w:i/>
          <w:sz w:val="22"/>
          <w:szCs w:val="22"/>
          <w:highlight w:val="yellow"/>
        </w:rPr>
        <w:t>•</w:t>
      </w:r>
      <w:r w:rsidR="0088514E">
        <w:rPr>
          <w:rFonts w:ascii="Ebrima" w:hAnsi="Ebrima" w:cstheme="minorHAnsi"/>
          <w:i/>
          <w:sz w:val="22"/>
          <w:szCs w:val="22"/>
        </w:rPr>
        <w:t xml:space="preserve">]ª </w:t>
      </w:r>
      <w:r w:rsidR="00E90B40">
        <w:rPr>
          <w:rFonts w:ascii="Ebrima" w:hAnsi="Ebrima" w:cstheme="minorHAnsi"/>
          <w:i/>
          <w:sz w:val="22"/>
          <w:szCs w:val="22"/>
        </w:rPr>
        <w:t xml:space="preserve">e </w:t>
      </w:r>
      <w:r w:rsidR="00E90B40" w:rsidRPr="009A06A6">
        <w:rPr>
          <w:rFonts w:ascii="Ebrima" w:hAnsi="Ebrima" w:cstheme="minorHAnsi"/>
          <w:iCs/>
          <w:sz w:val="22"/>
          <w:szCs w:val="22"/>
        </w:rPr>
        <w:t>[</w:t>
      </w:r>
      <w:r w:rsidR="00E90B40" w:rsidRPr="009A06A6">
        <w:rPr>
          <w:rFonts w:ascii="Ebrima" w:hAnsi="Ebrima" w:cstheme="minorHAnsi"/>
          <w:iCs/>
          <w:sz w:val="22"/>
          <w:szCs w:val="22"/>
          <w:highlight w:val="yellow"/>
        </w:rPr>
        <w:t>•</w:t>
      </w:r>
      <w:r w:rsidR="00E90B40" w:rsidRPr="009A06A6">
        <w:rPr>
          <w:rFonts w:ascii="Ebrima" w:hAnsi="Ebrima" w:cstheme="minorHAnsi"/>
          <w:iCs/>
          <w:sz w:val="22"/>
          <w:szCs w:val="22"/>
        </w:rPr>
        <w:t>]ª</w:t>
      </w:r>
      <w:r w:rsidR="00E90B40">
        <w:rPr>
          <w:rFonts w:ascii="Ebrima" w:hAnsi="Ebrima" w:cstheme="minorHAnsi"/>
          <w:i/>
          <w:sz w:val="22"/>
          <w:szCs w:val="22"/>
        </w:rPr>
        <w:t xml:space="preserve"> </w:t>
      </w:r>
      <w:r w:rsidR="0088514E">
        <w:rPr>
          <w:rFonts w:ascii="Ebrima" w:hAnsi="Ebrima" w:cstheme="minorHAnsi"/>
          <w:i/>
          <w:sz w:val="22"/>
          <w:szCs w:val="22"/>
        </w:rPr>
        <w:t>Séries</w:t>
      </w:r>
      <w:r w:rsidR="0088514E" w:rsidRPr="00D5613A">
        <w:rPr>
          <w:rFonts w:ascii="Ebrima" w:hAnsi="Ebrima"/>
          <w:i/>
          <w:sz w:val="22"/>
        </w:rPr>
        <w:t xml:space="preserve"> </w:t>
      </w:r>
      <w:r w:rsidRPr="002F66F4">
        <w:rPr>
          <w:rFonts w:ascii="Ebrima" w:hAnsi="Ebrima"/>
          <w:i/>
          <w:iCs/>
          <w:color w:val="000000" w:themeColor="text1"/>
          <w:sz w:val="22"/>
          <w:szCs w:val="22"/>
        </w:rPr>
        <w:t xml:space="preserve">da </w:t>
      </w:r>
      <w:r w:rsidRPr="002F66F4">
        <w:rPr>
          <w:rFonts w:ascii="Ebrima" w:hAnsi="Ebrima" w:cs="Tahoma"/>
          <w:i/>
          <w:iCs/>
          <w:color w:val="000000" w:themeColor="text1"/>
          <w:sz w:val="22"/>
          <w:szCs w:val="22"/>
        </w:rPr>
        <w:t>1</w:t>
      </w:r>
      <w:r w:rsidRPr="002F66F4">
        <w:rPr>
          <w:rFonts w:ascii="Ebrima" w:hAnsi="Ebrima"/>
          <w:i/>
          <w:iCs/>
          <w:color w:val="000000" w:themeColor="text1"/>
          <w:sz w:val="22"/>
          <w:szCs w:val="22"/>
        </w:rPr>
        <w:t xml:space="preserve">ª Emissão </w:t>
      </w:r>
      <w:r w:rsidR="00012ABD" w:rsidRPr="002F66F4">
        <w:rPr>
          <w:rFonts w:ascii="Ebrima" w:hAnsi="Ebrima"/>
          <w:i/>
          <w:iCs/>
          <w:color w:val="000000" w:themeColor="text1"/>
          <w:sz w:val="22"/>
          <w:szCs w:val="22"/>
        </w:rPr>
        <w:t xml:space="preserve">de Certificados de Recebíveis Imobiliários </w:t>
      </w:r>
      <w:r w:rsidRPr="002F66F4">
        <w:rPr>
          <w:rFonts w:ascii="Ebrima" w:hAnsi="Ebrima"/>
          <w:i/>
          <w:iCs/>
          <w:color w:val="000000" w:themeColor="text1"/>
          <w:sz w:val="22"/>
          <w:szCs w:val="22"/>
        </w:rPr>
        <w:t xml:space="preserve">da Base </w:t>
      </w:r>
      <w:proofErr w:type="spellStart"/>
      <w:r w:rsidRPr="002F66F4">
        <w:rPr>
          <w:rFonts w:ascii="Ebrima" w:hAnsi="Ebrima"/>
          <w:i/>
          <w:iCs/>
          <w:color w:val="000000" w:themeColor="text1"/>
          <w:sz w:val="22"/>
          <w:szCs w:val="22"/>
        </w:rPr>
        <w:t>Securitizadora</w:t>
      </w:r>
      <w:proofErr w:type="spellEnd"/>
      <w:r w:rsidRPr="002F66F4">
        <w:rPr>
          <w:rFonts w:ascii="Ebrima" w:hAnsi="Ebrima"/>
          <w:i/>
          <w:iCs/>
          <w:color w:val="000000" w:themeColor="text1"/>
          <w:sz w:val="22"/>
          <w:szCs w:val="22"/>
        </w:rPr>
        <w:t xml:space="preserve"> de Créditos Imobiliários S.A.</w:t>
      </w:r>
      <w:r w:rsidRPr="002F66F4">
        <w:rPr>
          <w:rFonts w:ascii="Ebrima" w:hAnsi="Ebrima" w:cstheme="minorHAnsi"/>
          <w:iCs/>
          <w:color w:val="000000" w:themeColor="text1"/>
          <w:sz w:val="22"/>
          <w:szCs w:val="22"/>
        </w:rPr>
        <w:t>” (“</w:t>
      </w:r>
      <w:r w:rsidRPr="002F66F4">
        <w:rPr>
          <w:rFonts w:ascii="Ebrima" w:hAnsi="Ebrima" w:cstheme="minorHAnsi"/>
          <w:iCs/>
          <w:color w:val="000000" w:themeColor="text1"/>
          <w:sz w:val="22"/>
          <w:szCs w:val="22"/>
          <w:u w:val="single"/>
        </w:rPr>
        <w:t>Termo de Securitização</w:t>
      </w:r>
      <w:r w:rsidRPr="002F66F4">
        <w:rPr>
          <w:rFonts w:ascii="Ebrima" w:hAnsi="Ebrima" w:cstheme="minorHAnsi"/>
          <w:iCs/>
          <w:color w:val="000000" w:themeColor="text1"/>
          <w:sz w:val="22"/>
          <w:szCs w:val="22"/>
        </w:rPr>
        <w:t xml:space="preserve">”); e </w:t>
      </w:r>
      <w:r w:rsidRPr="002F66F4">
        <w:rPr>
          <w:rFonts w:ascii="Ebrima" w:hAnsi="Ebrima" w:cstheme="minorHAnsi"/>
          <w:b/>
          <w:iCs/>
          <w:color w:val="000000" w:themeColor="text1"/>
          <w:sz w:val="22"/>
          <w:szCs w:val="22"/>
        </w:rPr>
        <w:t>(</w:t>
      </w:r>
      <w:proofErr w:type="spellStart"/>
      <w:r w:rsidRPr="002F66F4">
        <w:rPr>
          <w:rFonts w:ascii="Ebrima" w:hAnsi="Ebrima" w:cstheme="minorHAnsi"/>
          <w:b/>
          <w:iCs/>
          <w:color w:val="000000" w:themeColor="text1"/>
          <w:sz w:val="22"/>
          <w:szCs w:val="22"/>
        </w:rPr>
        <w:t>ii</w:t>
      </w:r>
      <w:proofErr w:type="spellEnd"/>
      <w:r w:rsidRPr="002F66F4">
        <w:rPr>
          <w:rFonts w:ascii="Ebrima" w:hAnsi="Ebrima" w:cstheme="minorHAnsi"/>
          <w:b/>
          <w:iCs/>
          <w:color w:val="000000" w:themeColor="text1"/>
          <w:sz w:val="22"/>
          <w:szCs w:val="22"/>
        </w:rPr>
        <w:t>)</w:t>
      </w:r>
      <w:r w:rsidRPr="002F66F4">
        <w:rPr>
          <w:rFonts w:ascii="Ebrima" w:hAnsi="Ebrima" w:cstheme="minorHAnsi"/>
          <w:iCs/>
          <w:color w:val="000000" w:themeColor="text1"/>
          <w:sz w:val="22"/>
          <w:szCs w:val="22"/>
        </w:rPr>
        <w:t xml:space="preserve"> do </w:t>
      </w:r>
      <w:r w:rsidRPr="002F66F4">
        <w:rPr>
          <w:rFonts w:ascii="Ebrima" w:hAnsi="Ebrima" w:cs="Calibri"/>
          <w:color w:val="000000" w:themeColor="text1"/>
          <w:sz w:val="22"/>
          <w:szCs w:val="22"/>
        </w:rPr>
        <w:t>“</w:t>
      </w:r>
      <w:r w:rsidRPr="002F66F4">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2F66F4">
        <w:rPr>
          <w:rFonts w:ascii="Ebrima" w:hAnsi="Ebrima" w:cs="Calibri"/>
          <w:color w:val="000000" w:themeColor="text1"/>
          <w:sz w:val="22"/>
          <w:szCs w:val="22"/>
        </w:rPr>
        <w:t>”</w:t>
      </w:r>
      <w:r w:rsidRPr="002F66F4" w:rsidDel="001540A3">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w:t>
      </w:r>
      <w:r w:rsidRPr="002F66F4">
        <w:rPr>
          <w:rFonts w:ascii="Ebrima" w:hAnsi="Ebrima" w:cstheme="minorHAnsi"/>
          <w:iCs/>
          <w:color w:val="000000" w:themeColor="text1"/>
          <w:sz w:val="22"/>
          <w:szCs w:val="22"/>
          <w:u w:val="single"/>
        </w:rPr>
        <w:t>Escritura de Emissão de CCI</w:t>
      </w:r>
      <w:r w:rsidRPr="002F66F4">
        <w:rPr>
          <w:rFonts w:ascii="Ebrima" w:hAnsi="Ebrima" w:cstheme="minorHAnsi"/>
          <w:iCs/>
          <w:color w:val="000000" w:themeColor="text1"/>
          <w:sz w:val="22"/>
          <w:szCs w:val="22"/>
        </w:rPr>
        <w:t xml:space="preserve">”), que </w:t>
      </w:r>
      <w:r w:rsidR="007E005F" w:rsidRPr="002F66F4">
        <w:rPr>
          <w:rFonts w:ascii="Ebrima" w:hAnsi="Ebrima" w:cstheme="minorHAnsi"/>
          <w:iCs/>
          <w:color w:val="000000" w:themeColor="text1"/>
          <w:sz w:val="22"/>
          <w:szCs w:val="22"/>
        </w:rPr>
        <w:t xml:space="preserve">emitiu a </w:t>
      </w:r>
      <w:r w:rsidR="007E005F" w:rsidRPr="002F66F4">
        <w:rPr>
          <w:rFonts w:ascii="Ebrima" w:hAnsi="Ebrima" w:cs="Tahoma"/>
          <w:bCs/>
          <w:i/>
          <w:color w:val="000000" w:themeColor="text1"/>
          <w:sz w:val="22"/>
          <w:szCs w:val="22"/>
        </w:rPr>
        <w:t>Cédula de Crédito Imobiliário</w:t>
      </w:r>
      <w:r w:rsidR="007E005F" w:rsidRPr="002F66F4">
        <w:rPr>
          <w:rFonts w:ascii="Ebrima" w:hAnsi="Ebrima" w:cstheme="minorHAnsi"/>
          <w:iCs/>
          <w:color w:val="000000" w:themeColor="text1"/>
          <w:sz w:val="22"/>
          <w:szCs w:val="22"/>
        </w:rPr>
        <w:t xml:space="preserve"> que </w:t>
      </w:r>
      <w:r w:rsidRPr="002F66F4">
        <w:rPr>
          <w:rFonts w:ascii="Ebrima" w:hAnsi="Ebrima" w:cstheme="minorHAnsi"/>
          <w:iCs/>
          <w:color w:val="000000" w:themeColor="text1"/>
          <w:sz w:val="22"/>
          <w:szCs w:val="22"/>
        </w:rPr>
        <w:t xml:space="preserve">representa os créditos imobiliários que servirão de lastro aos Certificados de Recebíveis Imobiliários da </w:t>
      </w:r>
      <w:r w:rsidRPr="002F66F4">
        <w:rPr>
          <w:rFonts w:ascii="Ebrima" w:hAnsi="Ebrima" w:cs="Tahoma"/>
          <w:color w:val="000000" w:themeColor="text1"/>
          <w:sz w:val="22"/>
          <w:szCs w:val="22"/>
        </w:rPr>
        <w:t>[</w:t>
      </w:r>
      <w:r w:rsidRPr="002F66F4">
        <w:rPr>
          <w:rFonts w:ascii="Ebrima" w:hAnsi="Ebrima" w:cs="Tahoma"/>
          <w:color w:val="000000" w:themeColor="text1"/>
          <w:sz w:val="22"/>
          <w:szCs w:val="22"/>
          <w:highlight w:val="yellow"/>
        </w:rPr>
        <w:t>•</w:t>
      </w:r>
      <w:r w:rsidRPr="002F66F4">
        <w:rPr>
          <w:rFonts w:ascii="Ebrima" w:hAnsi="Ebrima" w:cs="Tahoma"/>
          <w:color w:val="000000" w:themeColor="text1"/>
          <w:sz w:val="22"/>
          <w:szCs w:val="22"/>
        </w:rPr>
        <w:t>]</w:t>
      </w:r>
      <w:r w:rsidRPr="002F66F4">
        <w:rPr>
          <w:rFonts w:ascii="Ebrima" w:hAnsi="Ebrima"/>
          <w:color w:val="000000" w:themeColor="text1"/>
          <w:sz w:val="22"/>
          <w:szCs w:val="22"/>
        </w:rPr>
        <w:t>ª</w:t>
      </w:r>
      <w:r w:rsidRPr="002F66F4">
        <w:rPr>
          <w:rFonts w:ascii="Ebrima" w:hAnsi="Ebrima" w:cstheme="minorHAnsi"/>
          <w:iCs/>
          <w:color w:val="000000" w:themeColor="text1"/>
          <w:sz w:val="22"/>
          <w:szCs w:val="22"/>
        </w:rPr>
        <w:t xml:space="preserve"> Série da </w:t>
      </w:r>
      <w:r w:rsidRPr="002F66F4">
        <w:rPr>
          <w:rFonts w:ascii="Ebrima" w:hAnsi="Ebrima"/>
          <w:color w:val="000000" w:themeColor="text1"/>
          <w:sz w:val="22"/>
          <w:szCs w:val="22"/>
        </w:rPr>
        <w:t>1</w:t>
      </w:r>
      <w:r w:rsidRPr="002F66F4">
        <w:rPr>
          <w:rFonts w:ascii="Ebrima" w:hAnsi="Ebrima" w:cstheme="minorHAnsi"/>
          <w:iCs/>
          <w:color w:val="000000" w:themeColor="text1"/>
          <w:sz w:val="22"/>
          <w:szCs w:val="22"/>
        </w:rPr>
        <w:t xml:space="preserve">ª Emissão da </w:t>
      </w:r>
      <w:r w:rsidR="00D459FA" w:rsidRPr="002F66F4">
        <w:rPr>
          <w:rFonts w:ascii="Ebrima" w:hAnsi="Ebrima" w:cstheme="minorHAnsi"/>
          <w:b/>
          <w:bCs/>
          <w:color w:val="000000" w:themeColor="text1"/>
          <w:sz w:val="22"/>
          <w:szCs w:val="22"/>
        </w:rPr>
        <w:t xml:space="preserve">BASE SECURITIZADORA DE CRÉDITOS IMOBILIÁRIOS </w:t>
      </w:r>
      <w:r w:rsidRPr="002F66F4">
        <w:rPr>
          <w:rFonts w:ascii="Ebrima" w:hAnsi="Ebrima" w:cstheme="minorHAnsi"/>
          <w:b/>
          <w:bCs/>
          <w:color w:val="000000" w:themeColor="text1"/>
          <w:sz w:val="22"/>
          <w:szCs w:val="22"/>
        </w:rPr>
        <w:t>S.A.</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 xml:space="preserve">companhia </w:t>
      </w:r>
      <w:proofErr w:type="spellStart"/>
      <w:r w:rsidRPr="002F66F4">
        <w:rPr>
          <w:rFonts w:ascii="Ebrima" w:hAnsi="Ebrima"/>
          <w:color w:val="000000" w:themeColor="text1"/>
          <w:sz w:val="22"/>
          <w:szCs w:val="22"/>
        </w:rPr>
        <w:t>securitizadora</w:t>
      </w:r>
      <w:proofErr w:type="spellEnd"/>
      <w:r w:rsidRPr="002F66F4">
        <w:rPr>
          <w:rFonts w:ascii="Ebrima" w:hAnsi="Ebrima"/>
          <w:color w:val="000000" w:themeColor="text1"/>
          <w:sz w:val="22"/>
          <w:szCs w:val="22"/>
        </w:rPr>
        <w:t xml:space="preserve"> com sede na Cidade de São Paulo, Estado de São Paulo, na Rua </w:t>
      </w:r>
      <w:proofErr w:type="spellStart"/>
      <w:r w:rsidRPr="002F66F4">
        <w:rPr>
          <w:rFonts w:ascii="Ebrima" w:hAnsi="Ebrima"/>
          <w:color w:val="000000" w:themeColor="text1"/>
          <w:sz w:val="22"/>
          <w:szCs w:val="22"/>
        </w:rPr>
        <w:t>Fid</w:t>
      </w:r>
      <w:r w:rsidR="00FF4A72" w:rsidRPr="002F66F4">
        <w:rPr>
          <w:rFonts w:ascii="Ebrima" w:hAnsi="Ebrima"/>
          <w:color w:val="000000" w:themeColor="text1"/>
          <w:sz w:val="22"/>
          <w:szCs w:val="22"/>
        </w:rPr>
        <w:t>ê</w:t>
      </w:r>
      <w:r w:rsidRPr="002F66F4">
        <w:rPr>
          <w:rFonts w:ascii="Ebrima" w:hAnsi="Ebrima"/>
          <w:color w:val="000000" w:themeColor="text1"/>
          <w:sz w:val="22"/>
          <w:szCs w:val="22"/>
        </w:rPr>
        <w:t>ncio</w:t>
      </w:r>
      <w:proofErr w:type="spellEnd"/>
      <w:r w:rsidRPr="002F66F4">
        <w:rPr>
          <w:rFonts w:ascii="Ebrima" w:hAnsi="Ebrima"/>
          <w:color w:val="000000" w:themeColor="text1"/>
          <w:sz w:val="22"/>
          <w:szCs w:val="22"/>
        </w:rPr>
        <w:t xml:space="preserve">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olor w:val="000000" w:themeColor="text1"/>
          <w:sz w:val="22"/>
          <w:szCs w:val="22"/>
        </w:rPr>
        <w:t>”)</w:t>
      </w:r>
      <w:r w:rsidRPr="002F66F4">
        <w:rPr>
          <w:rFonts w:ascii="Ebrima" w:hAnsi="Ebrima" w:cstheme="minorHAnsi"/>
          <w:iCs/>
          <w:color w:val="000000" w:themeColor="text1"/>
          <w:sz w:val="22"/>
          <w:szCs w:val="22"/>
        </w:rPr>
        <w:t xml:space="preserve">; </w:t>
      </w:r>
      <w:r w:rsidRPr="002F66F4">
        <w:rPr>
          <w:rFonts w:ascii="Ebrima" w:hAnsi="Ebrima" w:cstheme="minorHAnsi"/>
          <w:b/>
          <w:iCs/>
          <w:color w:val="000000" w:themeColor="text1"/>
          <w:sz w:val="22"/>
          <w:szCs w:val="22"/>
        </w:rPr>
        <w:t>DECLARA</w:t>
      </w:r>
      <w:r w:rsidRPr="002F66F4">
        <w:rPr>
          <w:rFonts w:ascii="Ebrima" w:hAnsi="Ebrima" w:cstheme="minorHAnsi"/>
          <w:iCs/>
          <w:color w:val="000000" w:themeColor="text1"/>
          <w:sz w:val="22"/>
          <w:szCs w:val="22"/>
        </w:rPr>
        <w:t xml:space="preserve"> à Emissora, para os fins do artigo 23 da Lei nº 10.931, de 02 de agosto de 2004, conforme alterada (“</w:t>
      </w:r>
      <w:r w:rsidRPr="002F66F4">
        <w:rPr>
          <w:rFonts w:ascii="Ebrima" w:hAnsi="Ebrima" w:cstheme="minorHAnsi"/>
          <w:iCs/>
          <w:color w:val="000000" w:themeColor="text1"/>
          <w:sz w:val="22"/>
          <w:szCs w:val="22"/>
          <w:u w:val="single"/>
        </w:rPr>
        <w:t>Lei nº 10.931/04</w:t>
      </w:r>
      <w:r w:rsidRPr="002F66F4">
        <w:rPr>
          <w:rFonts w:ascii="Ebrima" w:hAnsi="Ebrima" w:cstheme="minorHAnsi"/>
          <w:iCs/>
          <w:color w:val="000000" w:themeColor="text1"/>
          <w:sz w:val="22"/>
          <w:szCs w:val="22"/>
        </w:rPr>
        <w:t>”), que</w:t>
      </w:r>
      <w:r w:rsidR="007E005F" w:rsidRPr="002F66F4">
        <w:rPr>
          <w:rFonts w:ascii="Ebrima" w:hAnsi="Ebrima" w:cstheme="minorHAnsi"/>
          <w:iCs/>
          <w:color w:val="000000" w:themeColor="text1"/>
          <w:sz w:val="22"/>
          <w:szCs w:val="22"/>
        </w:rPr>
        <w:t xml:space="preserve"> lhe</w:t>
      </w:r>
      <w:r w:rsidRPr="002F66F4">
        <w:rPr>
          <w:rFonts w:ascii="Ebrima" w:hAnsi="Ebrima" w:cstheme="minorHAnsi"/>
          <w:iCs/>
          <w:color w:val="000000" w:themeColor="text1"/>
          <w:sz w:val="22"/>
          <w:szCs w:val="22"/>
        </w:rPr>
        <w:t xml:space="preserve"> foi entregue para custódia, </w:t>
      </w:r>
      <w:r w:rsidRPr="002F66F4">
        <w:rPr>
          <w:rFonts w:ascii="Ebrima" w:hAnsi="Ebrima" w:cstheme="minorHAnsi"/>
          <w:b/>
          <w:iCs/>
          <w:color w:val="000000" w:themeColor="text1"/>
          <w:sz w:val="22"/>
          <w:szCs w:val="22"/>
        </w:rPr>
        <w:t>(i)</w:t>
      </w:r>
      <w:r w:rsidRPr="002F66F4">
        <w:rPr>
          <w:rFonts w:ascii="Ebrima" w:hAnsi="Ebrima" w:cstheme="minorHAnsi"/>
          <w:iCs/>
          <w:color w:val="000000" w:themeColor="text1"/>
          <w:sz w:val="22"/>
          <w:szCs w:val="22"/>
        </w:rPr>
        <w:t xml:space="preserve"> 01 (uma) via original </w:t>
      </w:r>
      <w:r w:rsidR="001D1D36">
        <w:rPr>
          <w:rFonts w:ascii="Ebrima" w:hAnsi="Ebrima" w:cstheme="minorHAnsi"/>
          <w:iCs/>
          <w:color w:val="000000" w:themeColor="text1"/>
          <w:sz w:val="22"/>
          <w:szCs w:val="22"/>
        </w:rPr>
        <w:t xml:space="preserve">eletrônica </w:t>
      </w:r>
      <w:r w:rsidRPr="002F66F4">
        <w:rPr>
          <w:rFonts w:ascii="Ebrima" w:hAnsi="Ebrima" w:cstheme="minorHAnsi"/>
          <w:iCs/>
          <w:color w:val="000000" w:themeColor="text1"/>
          <w:sz w:val="22"/>
          <w:szCs w:val="22"/>
        </w:rPr>
        <w:t xml:space="preserve">da Escritura de Emissão de CCI; e </w:t>
      </w:r>
      <w:r w:rsidRPr="002F66F4">
        <w:rPr>
          <w:rFonts w:ascii="Ebrima" w:hAnsi="Ebrima" w:cstheme="minorHAnsi"/>
          <w:b/>
          <w:iCs/>
          <w:color w:val="000000" w:themeColor="text1"/>
          <w:sz w:val="22"/>
          <w:szCs w:val="22"/>
        </w:rPr>
        <w:t>(</w:t>
      </w:r>
      <w:proofErr w:type="spellStart"/>
      <w:r w:rsidRPr="002F66F4">
        <w:rPr>
          <w:rFonts w:ascii="Ebrima" w:hAnsi="Ebrima" w:cstheme="minorHAnsi"/>
          <w:b/>
          <w:iCs/>
          <w:color w:val="000000" w:themeColor="text1"/>
          <w:sz w:val="22"/>
          <w:szCs w:val="22"/>
        </w:rPr>
        <w:t>ii</w:t>
      </w:r>
      <w:proofErr w:type="spellEnd"/>
      <w:r w:rsidRPr="002F66F4">
        <w:rPr>
          <w:rFonts w:ascii="Ebrima" w:hAnsi="Ebrima" w:cstheme="minorHAnsi"/>
          <w:b/>
          <w:iCs/>
          <w:color w:val="000000" w:themeColor="text1"/>
          <w:sz w:val="22"/>
          <w:szCs w:val="22"/>
        </w:rPr>
        <w:t>)</w:t>
      </w:r>
      <w:r w:rsidRPr="002F66F4">
        <w:rPr>
          <w:rFonts w:ascii="Ebrima" w:hAnsi="Ebrima" w:cstheme="minorHAnsi"/>
          <w:iCs/>
          <w:color w:val="000000" w:themeColor="text1"/>
          <w:sz w:val="22"/>
          <w:szCs w:val="22"/>
        </w:rPr>
        <w:t xml:space="preserve"> 01 (uma) via original </w:t>
      </w:r>
      <w:r w:rsidR="001D1D36">
        <w:rPr>
          <w:rFonts w:ascii="Ebrima" w:hAnsi="Ebrima" w:cstheme="minorHAnsi"/>
          <w:iCs/>
          <w:color w:val="000000" w:themeColor="text1"/>
          <w:sz w:val="22"/>
          <w:szCs w:val="22"/>
        </w:rPr>
        <w:t xml:space="preserve">eletrônica </w:t>
      </w:r>
      <w:r w:rsidRPr="002F66F4">
        <w:rPr>
          <w:rFonts w:ascii="Ebrima" w:hAnsi="Ebrima" w:cstheme="minorHAnsi"/>
          <w:iCs/>
          <w:color w:val="000000" w:themeColor="text1"/>
          <w:sz w:val="22"/>
          <w:szCs w:val="22"/>
        </w:rPr>
        <w:t xml:space="preserve">do Termo de Securitização, que se encontram devidamente registrados nesta </w:t>
      </w:r>
      <w:r w:rsidR="00E72384" w:rsidRPr="002F66F4">
        <w:rPr>
          <w:rFonts w:ascii="Ebrima" w:hAnsi="Ebrima" w:cstheme="minorHAnsi"/>
          <w:iCs/>
          <w:color w:val="000000" w:themeColor="text1"/>
          <w:sz w:val="22"/>
          <w:szCs w:val="22"/>
        </w:rPr>
        <w:t xml:space="preserve">instituição </w:t>
      </w:r>
      <w:proofErr w:type="spellStart"/>
      <w:r w:rsidRPr="002F66F4">
        <w:rPr>
          <w:rFonts w:ascii="Ebrima" w:hAnsi="Ebrima" w:cstheme="minorHAnsi"/>
          <w:iCs/>
          <w:color w:val="000000" w:themeColor="text1"/>
          <w:sz w:val="22"/>
          <w:szCs w:val="22"/>
        </w:rPr>
        <w:t>custodiante</w:t>
      </w:r>
      <w:proofErr w:type="spellEnd"/>
      <w:r w:rsidRPr="002F66F4">
        <w:rPr>
          <w:rFonts w:ascii="Ebrima" w:hAnsi="Ebrima" w:cstheme="minorHAnsi"/>
          <w:iCs/>
          <w:color w:val="000000" w:themeColor="text1"/>
          <w:sz w:val="22"/>
          <w:szCs w:val="22"/>
        </w:rPr>
        <w:t xml:space="preserve">, sendo nesta hipótese tal registro considerado para fins do parágrafo único do artigo 23 da Lei nº 10.931/04, na forma do regime fiduciário instituído pela Emissora, conforme declarado no Termo de Securitização. </w:t>
      </w:r>
    </w:p>
    <w:p w14:paraId="378F6541" w14:textId="1E186CB9" w:rsidR="00D87C7A" w:rsidRPr="002F66F4" w:rsidRDefault="00D87C7A" w:rsidP="00E901C0">
      <w:pPr>
        <w:ind w:right="-2"/>
        <w:jc w:val="center"/>
        <w:rPr>
          <w:rFonts w:ascii="Ebrima" w:hAnsi="Ebrima"/>
          <w:color w:val="000000" w:themeColor="text1"/>
          <w:sz w:val="22"/>
          <w:szCs w:val="22"/>
        </w:rPr>
      </w:pPr>
    </w:p>
    <w:p w14:paraId="2A0FB7D2" w14:textId="77777777" w:rsidR="000F467C" w:rsidRPr="002F66F4" w:rsidRDefault="000F467C" w:rsidP="00EB32F9">
      <w:pPr>
        <w:ind w:right="-2"/>
        <w:jc w:val="center"/>
        <w:rPr>
          <w:rFonts w:ascii="Ebrima" w:hAnsi="Ebrima"/>
          <w:color w:val="000000" w:themeColor="text1"/>
          <w:sz w:val="22"/>
          <w:szCs w:val="22"/>
        </w:rPr>
      </w:pPr>
    </w:p>
    <w:p w14:paraId="132C34AD" w14:textId="68DA7079" w:rsidR="00D87C7A" w:rsidRPr="002F66F4" w:rsidRDefault="00D87C7A" w:rsidP="00EB32F9">
      <w:pPr>
        <w:ind w:right="-2"/>
        <w:jc w:val="center"/>
        <w:rPr>
          <w:rFonts w:ascii="Ebrima" w:hAnsi="Ebrima"/>
          <w:color w:val="000000" w:themeColor="text1"/>
          <w:sz w:val="22"/>
          <w:szCs w:val="22"/>
        </w:rPr>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olor w:val="000000" w:themeColor="text1"/>
          <w:sz w:val="22"/>
          <w:szCs w:val="22"/>
        </w:rPr>
        <w:t>de 202</w:t>
      </w:r>
      <w:r w:rsidR="00CB4F81">
        <w:rPr>
          <w:rFonts w:ascii="Ebrima" w:hAnsi="Ebrima"/>
          <w:color w:val="000000" w:themeColor="text1"/>
          <w:sz w:val="22"/>
          <w:szCs w:val="22"/>
        </w:rPr>
        <w:t>2</w:t>
      </w:r>
      <w:r w:rsidRPr="002F66F4">
        <w:rPr>
          <w:rFonts w:ascii="Ebrima" w:hAnsi="Ebrima"/>
          <w:color w:val="000000" w:themeColor="text1"/>
          <w:sz w:val="22"/>
          <w:szCs w:val="22"/>
        </w:rPr>
        <w:t>.</w:t>
      </w:r>
    </w:p>
    <w:p w14:paraId="21ED7DF5" w14:textId="3B417634" w:rsidR="00D87C7A" w:rsidRPr="002F66F4" w:rsidRDefault="00D87C7A" w:rsidP="00E901C0">
      <w:pPr>
        <w:ind w:right="-2"/>
        <w:jc w:val="center"/>
        <w:rPr>
          <w:rFonts w:ascii="Ebrima" w:hAnsi="Ebrima"/>
          <w:color w:val="000000" w:themeColor="text1"/>
          <w:sz w:val="22"/>
          <w:szCs w:val="22"/>
        </w:rPr>
      </w:pPr>
    </w:p>
    <w:p w14:paraId="59607E02" w14:textId="77777777" w:rsidR="000F467C" w:rsidRPr="002F66F4" w:rsidRDefault="000F467C" w:rsidP="00E901C0">
      <w:pPr>
        <w:ind w:right="-2"/>
        <w:jc w:val="center"/>
        <w:rPr>
          <w:rFonts w:ascii="Ebrima" w:hAnsi="Ebrima"/>
          <w:color w:val="000000" w:themeColor="text1"/>
          <w:sz w:val="22"/>
          <w:szCs w:val="22"/>
        </w:rPr>
      </w:pPr>
    </w:p>
    <w:p w14:paraId="590E7D19" w14:textId="2374DD87" w:rsidR="000F467C" w:rsidRPr="002F66F4" w:rsidRDefault="00D459FA" w:rsidP="00E901C0">
      <w:pPr>
        <w:tabs>
          <w:tab w:val="left" w:pos="1134"/>
        </w:tabs>
        <w:ind w:right="-2"/>
        <w:jc w:val="center"/>
        <w:rPr>
          <w:rFonts w:ascii="Ebrima" w:hAnsi="Ebrima" w:cstheme="minorHAnsi"/>
          <w:b/>
          <w:sz w:val="22"/>
          <w:szCs w:val="22"/>
        </w:rPr>
      </w:pPr>
      <w:r>
        <w:rPr>
          <w:rFonts w:ascii="Ebrima" w:hAnsi="Ebrima" w:cs="Leelawadee"/>
          <w:b/>
          <w:bCs/>
          <w:color w:val="000000"/>
          <w:sz w:val="22"/>
          <w:szCs w:val="22"/>
        </w:rPr>
        <w:t>SIMPLIFIC PAVARINI DISTRIBUIDORA DE TÍTULOS E VALORES MOBILIÁRIOS LTDA.</w:t>
      </w:r>
    </w:p>
    <w:p w14:paraId="08F7259C" w14:textId="469AC65F" w:rsidR="000F467C" w:rsidRPr="002F66F4" w:rsidRDefault="000F467C" w:rsidP="00E901C0">
      <w:pPr>
        <w:ind w:right="-2"/>
        <w:jc w:val="center"/>
        <w:rPr>
          <w:rFonts w:ascii="Ebrima" w:hAnsi="Ebrima"/>
          <w:color w:val="000000" w:themeColor="text1"/>
          <w:sz w:val="22"/>
          <w:szCs w:val="22"/>
        </w:rPr>
      </w:pPr>
    </w:p>
    <w:p w14:paraId="3AB914D6" w14:textId="77777777" w:rsidR="000F467C" w:rsidRPr="002F66F4" w:rsidRDefault="000F467C" w:rsidP="00EB32F9">
      <w:pPr>
        <w:ind w:right="-2"/>
        <w:jc w:val="center"/>
        <w:rPr>
          <w:rFonts w:ascii="Ebrima" w:hAnsi="Ebrima"/>
          <w:color w:val="000000" w:themeColor="text1"/>
          <w:sz w:val="22"/>
          <w:szCs w:val="22"/>
        </w:rPr>
      </w:pPr>
    </w:p>
    <w:p w14:paraId="2F05E0D1" w14:textId="77777777" w:rsidR="00D87C7A" w:rsidRPr="002F66F4" w:rsidRDefault="00D87C7A" w:rsidP="00EB32F9">
      <w:pPr>
        <w:ind w:right="-2"/>
        <w:jc w:val="center"/>
        <w:rPr>
          <w:rFonts w:ascii="Ebrima" w:hAnsi="Ebrima"/>
          <w:color w:val="000000" w:themeColor="text1"/>
          <w:sz w:val="22"/>
          <w:szCs w:val="22"/>
        </w:rPr>
      </w:pPr>
    </w:p>
    <w:p w14:paraId="6C45C9DE" w14:textId="77777777" w:rsidR="000B11C9" w:rsidRPr="002F66F4" w:rsidRDefault="000B11C9" w:rsidP="000B11C9">
      <w:pPr>
        <w:pStyle w:val="Corpodetexto"/>
        <w:tabs>
          <w:tab w:val="left" w:pos="8647"/>
        </w:tabs>
        <w:spacing w:after="0"/>
        <w:jc w:val="center"/>
        <w:rPr>
          <w:ins w:id="378" w:author="Matheus Gomes Faria" w:date="2022-04-04T15:22:00Z"/>
          <w:rFonts w:ascii="Ebrima" w:hAnsi="Ebrima"/>
          <w:bCs/>
          <w:iCs/>
          <w:sz w:val="22"/>
          <w:szCs w:val="22"/>
        </w:rPr>
      </w:pPr>
    </w:p>
    <w:tbl>
      <w:tblPr>
        <w:tblW w:w="0" w:type="auto"/>
        <w:jc w:val="center"/>
        <w:tblLook w:val="01E0" w:firstRow="1" w:lastRow="1" w:firstColumn="1" w:lastColumn="1" w:noHBand="0" w:noVBand="0"/>
      </w:tblPr>
      <w:tblGrid>
        <w:gridCol w:w="4248"/>
        <w:gridCol w:w="900"/>
      </w:tblGrid>
      <w:tr w:rsidR="000B11C9" w:rsidRPr="002F66F4" w14:paraId="4774910B" w14:textId="77777777" w:rsidTr="00B517EE">
        <w:trPr>
          <w:jc w:val="center"/>
          <w:ins w:id="379" w:author="Matheus Gomes Faria" w:date="2022-04-04T15:22:00Z"/>
        </w:trPr>
        <w:tc>
          <w:tcPr>
            <w:tcW w:w="4248" w:type="dxa"/>
            <w:tcBorders>
              <w:top w:val="single" w:sz="4" w:space="0" w:color="auto"/>
            </w:tcBorders>
          </w:tcPr>
          <w:p w14:paraId="4C5E33BF" w14:textId="77777777" w:rsidR="000B11C9" w:rsidRPr="00B517EE" w:rsidRDefault="000B11C9" w:rsidP="00B517EE">
            <w:pPr>
              <w:rPr>
                <w:ins w:id="380" w:author="Matheus Gomes Faria" w:date="2022-04-04T15:22:00Z"/>
                <w:rFonts w:ascii="Ebrima" w:hAnsi="Ebrima"/>
                <w:sz w:val="22"/>
              </w:rPr>
            </w:pPr>
            <w:ins w:id="381" w:author="Matheus Gomes Faria" w:date="2022-04-04T15:22:00Z">
              <w:r w:rsidRPr="00B517EE">
                <w:rPr>
                  <w:rFonts w:ascii="Ebrima" w:hAnsi="Ebrima"/>
                  <w:sz w:val="22"/>
                  <w:szCs w:val="22"/>
                </w:rPr>
                <w:t xml:space="preserve">Nome: </w:t>
              </w:r>
              <w:r>
                <w:rPr>
                  <w:rFonts w:ascii="Ebrima" w:hAnsi="Ebrima"/>
                  <w:sz w:val="22"/>
                  <w:szCs w:val="22"/>
                </w:rPr>
                <w:t>Matheus Gomes Faria</w:t>
              </w:r>
            </w:ins>
          </w:p>
          <w:p w14:paraId="54F40804" w14:textId="77777777" w:rsidR="000B11C9" w:rsidRPr="0061174C" w:rsidRDefault="000B11C9" w:rsidP="00B517EE">
            <w:pPr>
              <w:jc w:val="both"/>
              <w:rPr>
                <w:ins w:id="382" w:author="Matheus Gomes Faria" w:date="2022-04-04T15:22:00Z"/>
                <w:rFonts w:ascii="Ebrima" w:hAnsi="Ebrima"/>
                <w:sz w:val="22"/>
              </w:rPr>
            </w:pPr>
            <w:ins w:id="383" w:author="Matheus Gomes Faria" w:date="2022-04-04T15:22:00Z">
              <w:r w:rsidRPr="00B517EE">
                <w:rPr>
                  <w:rFonts w:ascii="Ebrima" w:hAnsi="Ebrima"/>
                  <w:sz w:val="22"/>
                  <w:szCs w:val="22"/>
                </w:rPr>
                <w:t xml:space="preserve">Cargo: </w:t>
              </w:r>
              <w:r>
                <w:rPr>
                  <w:rFonts w:ascii="Ebrima" w:hAnsi="Ebrima"/>
                  <w:sz w:val="22"/>
                  <w:szCs w:val="22"/>
                </w:rPr>
                <w:t>Diretor</w:t>
              </w:r>
            </w:ins>
          </w:p>
        </w:tc>
        <w:tc>
          <w:tcPr>
            <w:tcW w:w="900" w:type="dxa"/>
          </w:tcPr>
          <w:p w14:paraId="30E4754B" w14:textId="77777777" w:rsidR="000B11C9" w:rsidRPr="0061174C" w:rsidRDefault="000B11C9" w:rsidP="00B517EE">
            <w:pPr>
              <w:jc w:val="both"/>
              <w:rPr>
                <w:ins w:id="384" w:author="Matheus Gomes Faria" w:date="2022-04-04T15:22:00Z"/>
                <w:rFonts w:ascii="Ebrima" w:hAnsi="Ebrima"/>
                <w:sz w:val="22"/>
              </w:rPr>
            </w:pPr>
          </w:p>
        </w:tc>
      </w:tr>
    </w:tbl>
    <w:p w14:paraId="170982E4" w14:textId="3F5FF08C" w:rsidR="00FD1363" w:rsidRPr="002F66F4" w:rsidDel="000B11C9" w:rsidRDefault="00FD1363" w:rsidP="00FD1363">
      <w:pPr>
        <w:pStyle w:val="Corpodetexto"/>
        <w:tabs>
          <w:tab w:val="left" w:pos="8647"/>
        </w:tabs>
        <w:spacing w:after="0"/>
        <w:jc w:val="center"/>
        <w:rPr>
          <w:del w:id="385" w:author="Matheus Gomes Faria" w:date="2022-04-04T15:22:00Z"/>
          <w:rFonts w:ascii="Ebrima" w:hAnsi="Ebrima"/>
          <w:bCs/>
          <w:iCs/>
          <w:sz w:val="22"/>
          <w:szCs w:val="22"/>
        </w:rPr>
      </w:pPr>
    </w:p>
    <w:tbl>
      <w:tblPr>
        <w:tblW w:w="0" w:type="auto"/>
        <w:jc w:val="center"/>
        <w:tblLook w:val="01E0" w:firstRow="1" w:lastRow="1" w:firstColumn="1" w:lastColumn="1" w:noHBand="0" w:noVBand="0"/>
      </w:tblPr>
      <w:tblGrid>
        <w:gridCol w:w="4248"/>
        <w:gridCol w:w="900"/>
      </w:tblGrid>
      <w:tr w:rsidR="00826DCF" w:rsidRPr="002F66F4" w:rsidDel="000B11C9" w14:paraId="4F263D19" w14:textId="65439205" w:rsidTr="002A1A72">
        <w:trPr>
          <w:jc w:val="center"/>
          <w:del w:id="386" w:author="Matheus Gomes Faria" w:date="2022-04-04T15:22:00Z"/>
        </w:trPr>
        <w:tc>
          <w:tcPr>
            <w:tcW w:w="4248" w:type="dxa"/>
            <w:tcBorders>
              <w:top w:val="single" w:sz="4" w:space="0" w:color="auto"/>
            </w:tcBorders>
          </w:tcPr>
          <w:p w14:paraId="62EF1B99" w14:textId="6E9D0E28" w:rsidR="00826DCF" w:rsidRPr="0061174C" w:rsidDel="000B11C9" w:rsidRDefault="00826DCF" w:rsidP="00DB2AA8">
            <w:pPr>
              <w:rPr>
                <w:del w:id="387" w:author="Matheus Gomes Faria" w:date="2022-04-04T15:22:00Z"/>
                <w:rFonts w:ascii="Ebrima" w:hAnsi="Ebrima"/>
                <w:sz w:val="22"/>
                <w:highlight w:val="yellow"/>
              </w:rPr>
            </w:pPr>
            <w:del w:id="388" w:author="Matheus Gomes Faria" w:date="2022-04-04T15:22:00Z">
              <w:r w:rsidRPr="00FC4DF7" w:rsidDel="000B11C9">
                <w:rPr>
                  <w:rFonts w:ascii="Ebrima" w:hAnsi="Ebrima"/>
                  <w:sz w:val="22"/>
                  <w:szCs w:val="22"/>
                  <w:highlight w:val="yellow"/>
                </w:rPr>
                <w:delText xml:space="preserve">Nome: </w:delText>
              </w:r>
              <w:r w:rsidDel="000B11C9">
                <w:rPr>
                  <w:rFonts w:ascii="Ebrima" w:hAnsi="Ebrima"/>
                  <w:sz w:val="22"/>
                  <w:szCs w:val="22"/>
                  <w:highlight w:val="yellow"/>
                </w:rPr>
                <w:delText>[•</w:delText>
              </w:r>
              <w:r w:rsidRPr="002F66F4" w:rsidDel="000B11C9">
                <w:rPr>
                  <w:rFonts w:ascii="Ebrima" w:hAnsi="Ebrima"/>
                  <w:sz w:val="22"/>
                  <w:szCs w:val="22"/>
                </w:rPr>
                <w:delText>]</w:delText>
              </w:r>
            </w:del>
          </w:p>
          <w:p w14:paraId="0A02B452" w14:textId="479402A0" w:rsidR="00826DCF" w:rsidRPr="0061174C" w:rsidDel="000B11C9" w:rsidRDefault="00826DCF" w:rsidP="00DB2AA8">
            <w:pPr>
              <w:jc w:val="both"/>
              <w:rPr>
                <w:del w:id="389" w:author="Matheus Gomes Faria" w:date="2022-04-04T15:22:00Z"/>
                <w:rFonts w:ascii="Ebrima" w:hAnsi="Ebrima"/>
                <w:sz w:val="22"/>
              </w:rPr>
            </w:pPr>
            <w:del w:id="390" w:author="Matheus Gomes Faria" w:date="2022-04-04T15:22:00Z">
              <w:r w:rsidRPr="00FC4DF7" w:rsidDel="000B11C9">
                <w:rPr>
                  <w:rFonts w:ascii="Ebrima" w:hAnsi="Ebrima"/>
                  <w:sz w:val="22"/>
                  <w:szCs w:val="22"/>
                  <w:highlight w:val="yellow"/>
                </w:rPr>
                <w:delText>C</w:delText>
              </w:r>
              <w:r w:rsidDel="000B11C9">
                <w:rPr>
                  <w:rFonts w:ascii="Ebrima" w:hAnsi="Ebrima"/>
                  <w:sz w:val="22"/>
                  <w:szCs w:val="22"/>
                  <w:highlight w:val="yellow"/>
                </w:rPr>
                <w:delText>argo</w:delText>
              </w:r>
              <w:r w:rsidRPr="00FC4DF7" w:rsidDel="000B11C9">
                <w:rPr>
                  <w:rFonts w:ascii="Ebrima" w:hAnsi="Ebrima"/>
                  <w:sz w:val="22"/>
                  <w:szCs w:val="22"/>
                  <w:highlight w:val="yellow"/>
                </w:rPr>
                <w:delText xml:space="preserve">: </w:delText>
              </w:r>
              <w:r w:rsidDel="000B11C9">
                <w:rPr>
                  <w:rFonts w:ascii="Ebrima" w:hAnsi="Ebrima"/>
                  <w:sz w:val="22"/>
                  <w:szCs w:val="22"/>
                  <w:highlight w:val="yellow"/>
                </w:rPr>
                <w:delText>[•</w:delText>
              </w:r>
              <w:r w:rsidRPr="002F66F4" w:rsidDel="000B11C9">
                <w:rPr>
                  <w:rFonts w:ascii="Ebrima" w:hAnsi="Ebrima"/>
                  <w:sz w:val="22"/>
                  <w:szCs w:val="22"/>
                </w:rPr>
                <w:delText>]</w:delText>
              </w:r>
            </w:del>
          </w:p>
        </w:tc>
        <w:tc>
          <w:tcPr>
            <w:tcW w:w="900" w:type="dxa"/>
          </w:tcPr>
          <w:p w14:paraId="24CC6B4F" w14:textId="14358BDE" w:rsidR="00826DCF" w:rsidRPr="0061174C" w:rsidDel="000B11C9" w:rsidRDefault="00826DCF" w:rsidP="00DB2AA8">
            <w:pPr>
              <w:jc w:val="both"/>
              <w:rPr>
                <w:del w:id="391" w:author="Matheus Gomes Faria" w:date="2022-04-04T15:22:00Z"/>
                <w:rFonts w:ascii="Ebrima" w:hAnsi="Ebrima"/>
                <w:sz w:val="22"/>
              </w:rPr>
            </w:pPr>
          </w:p>
        </w:tc>
      </w:tr>
    </w:tbl>
    <w:p w14:paraId="39B1118A" w14:textId="5563533E" w:rsidR="00187104" w:rsidRPr="00FC4DF7" w:rsidRDefault="00187104">
      <w:pPr>
        <w:rPr>
          <w:rFonts w:ascii="Ebrima" w:hAnsi="Ebrima"/>
          <w:sz w:val="22"/>
        </w:rPr>
      </w:pPr>
    </w:p>
    <w:p w14:paraId="607F38C5" w14:textId="7BC065E9" w:rsidR="00CF75C6" w:rsidRPr="002F66F4" w:rsidRDefault="00CF75C6" w:rsidP="00EB32F9">
      <w:pPr>
        <w:spacing w:line="276" w:lineRule="auto"/>
        <w:rPr>
          <w:rFonts w:ascii="Ebrima" w:hAnsi="Ebrima"/>
          <w:bCs/>
          <w:vanish/>
          <w:color w:val="000000" w:themeColor="text1"/>
          <w:sz w:val="22"/>
          <w:szCs w:val="22"/>
        </w:rPr>
      </w:pPr>
    </w:p>
    <w:p w14:paraId="1F12A06B" w14:textId="6237FE3A" w:rsidR="00DC4592" w:rsidRDefault="00DC4592">
      <w:pPr>
        <w:spacing w:after="160" w:line="259" w:lineRule="auto"/>
        <w:rPr>
          <w:rFonts w:ascii="Ebrima" w:hAnsi="Ebrima"/>
          <w:bCs/>
          <w:vanish/>
          <w:color w:val="000000" w:themeColor="text1"/>
          <w:sz w:val="22"/>
          <w:szCs w:val="22"/>
        </w:rPr>
      </w:pPr>
      <w:r>
        <w:rPr>
          <w:rFonts w:ascii="Ebrima" w:hAnsi="Ebrima"/>
          <w:bCs/>
          <w:vanish/>
          <w:color w:val="000000" w:themeColor="text1"/>
          <w:sz w:val="22"/>
          <w:szCs w:val="22"/>
        </w:rPr>
        <w:br w:type="page"/>
      </w:r>
    </w:p>
    <w:p w14:paraId="1920F3C1" w14:textId="77777777" w:rsidR="00CF75C6" w:rsidRPr="002F66F4" w:rsidRDefault="00CF75C6" w:rsidP="00E901C0">
      <w:pPr>
        <w:spacing w:line="259" w:lineRule="auto"/>
        <w:rPr>
          <w:rFonts w:ascii="Ebrima" w:hAnsi="Ebrima"/>
          <w:bCs/>
          <w:vanish/>
          <w:color w:val="000000" w:themeColor="text1"/>
          <w:sz w:val="22"/>
          <w:szCs w:val="22"/>
        </w:rPr>
      </w:pPr>
    </w:p>
    <w:p w14:paraId="3501D326" w14:textId="3F0AB08D" w:rsidR="006C61AA" w:rsidRPr="002F66F4" w:rsidRDefault="006C61AA" w:rsidP="00E901C0">
      <w:pPr>
        <w:pStyle w:val="Ttulo1"/>
        <w:spacing w:before="0" w:after="0" w:line="276" w:lineRule="auto"/>
        <w:jc w:val="center"/>
        <w:rPr>
          <w:rFonts w:ascii="Ebrima" w:hAnsi="Ebrima" w:cs="Leelawadee"/>
          <w:color w:val="000000"/>
          <w:sz w:val="22"/>
          <w:szCs w:val="22"/>
        </w:rPr>
      </w:pPr>
      <w:bookmarkStart w:id="392" w:name="_Toc89184595"/>
      <w:bookmarkStart w:id="393" w:name="_Toc89709720"/>
      <w:bookmarkStart w:id="394" w:name="_Toc89443373"/>
      <w:r w:rsidRPr="002F66F4">
        <w:rPr>
          <w:rFonts w:ascii="Ebrima" w:hAnsi="Ebrima"/>
          <w:color w:val="000000" w:themeColor="text1"/>
          <w:sz w:val="22"/>
          <w:szCs w:val="22"/>
        </w:rPr>
        <w:t>ANEXO</w:t>
      </w:r>
      <w:r w:rsidRPr="002F66F4">
        <w:rPr>
          <w:rFonts w:ascii="Ebrima" w:hAnsi="Ebrima" w:cs="Leelawadee"/>
          <w:b w:val="0"/>
          <w:color w:val="000000"/>
          <w:sz w:val="22"/>
          <w:szCs w:val="22"/>
        </w:rPr>
        <w:t xml:space="preserve"> </w:t>
      </w:r>
      <w:r w:rsidRPr="002F66F4">
        <w:rPr>
          <w:rFonts w:ascii="Ebrima" w:hAnsi="Ebrima" w:cs="Leelawadee"/>
          <w:bCs w:val="0"/>
          <w:color w:val="000000"/>
          <w:sz w:val="22"/>
          <w:szCs w:val="22"/>
        </w:rPr>
        <w:t>VII</w:t>
      </w:r>
      <w:bookmarkEnd w:id="392"/>
      <w:bookmarkEnd w:id="393"/>
      <w:bookmarkEnd w:id="394"/>
    </w:p>
    <w:p w14:paraId="503A784A" w14:textId="77777777" w:rsidR="006C61AA" w:rsidRPr="002F66F4" w:rsidRDefault="006C61AA" w:rsidP="006C61AA">
      <w:pPr>
        <w:spacing w:line="276" w:lineRule="auto"/>
        <w:jc w:val="center"/>
        <w:rPr>
          <w:rFonts w:ascii="Ebrima" w:hAnsi="Ebrima"/>
          <w:color w:val="000000"/>
          <w:sz w:val="22"/>
          <w:szCs w:val="22"/>
        </w:rPr>
      </w:pPr>
    </w:p>
    <w:p w14:paraId="2AB13771" w14:textId="77777777" w:rsidR="00274DD3" w:rsidRPr="002F66F4" w:rsidRDefault="00274DD3" w:rsidP="00274DD3">
      <w:pPr>
        <w:spacing w:line="300" w:lineRule="exact"/>
        <w:ind w:right="-2"/>
        <w:jc w:val="center"/>
        <w:rPr>
          <w:rFonts w:ascii="Ebrima" w:hAnsi="Ebrima" w:cstheme="minorHAnsi"/>
          <w:b/>
          <w:iCs/>
          <w:sz w:val="22"/>
          <w:szCs w:val="22"/>
        </w:rPr>
      </w:pPr>
      <w:r w:rsidRPr="002F66F4">
        <w:rPr>
          <w:rFonts w:ascii="Ebrima" w:hAnsi="Ebrima" w:cstheme="minorHAnsi"/>
          <w:b/>
          <w:iCs/>
          <w:sz w:val="22"/>
          <w:szCs w:val="22"/>
        </w:rPr>
        <w:t>EMISSÕES DE TÍTULOS E/OU VALORES MOBILIÁRIOS DA EMISSORA DE ATUAÇÃO DO AGENTE FIDUCIÁRIO</w:t>
      </w:r>
    </w:p>
    <w:p w14:paraId="04FAF7AF" w14:textId="77777777" w:rsidR="006C61AA" w:rsidRPr="002F66F4" w:rsidRDefault="006C61AA" w:rsidP="006C61AA">
      <w:pPr>
        <w:spacing w:line="276" w:lineRule="auto"/>
        <w:jc w:val="center"/>
        <w:rPr>
          <w:rFonts w:ascii="Ebrima" w:hAnsi="Ebrima" w:cs="Leelawadee"/>
          <w:color w:val="000000"/>
          <w:sz w:val="22"/>
          <w:szCs w:val="22"/>
        </w:rPr>
      </w:pPr>
    </w:p>
    <w:p w14:paraId="2CFB4697" w14:textId="57B63D62" w:rsidR="006C61AA" w:rsidRPr="002F66F4" w:rsidRDefault="006C61AA" w:rsidP="006C61AA">
      <w:pPr>
        <w:spacing w:line="276" w:lineRule="auto"/>
        <w:jc w:val="both"/>
        <w:rPr>
          <w:rFonts w:ascii="Ebrima" w:hAnsi="Ebrima" w:cs="Leelawadee"/>
          <w:bCs/>
          <w:color w:val="000000"/>
          <w:sz w:val="22"/>
          <w:szCs w:val="22"/>
        </w:rPr>
      </w:pPr>
      <w:r w:rsidRPr="002F66F4">
        <w:rPr>
          <w:rFonts w:ascii="Ebrima" w:hAnsi="Ebrima" w:cs="Leelawadee"/>
          <w:bCs/>
          <w:color w:val="000000"/>
          <w:sz w:val="22"/>
          <w:szCs w:val="22"/>
        </w:rPr>
        <w:t>Nos termos da Resolução CVM nº 17</w:t>
      </w:r>
      <w:r w:rsidR="002216AE">
        <w:rPr>
          <w:rFonts w:ascii="Ebrima" w:hAnsi="Ebrima" w:cs="Leelawadee"/>
          <w:bCs/>
          <w:color w:val="000000"/>
          <w:sz w:val="22"/>
          <w:szCs w:val="22"/>
        </w:rPr>
        <w:t>/</w:t>
      </w:r>
      <w:r w:rsidRPr="002F66F4">
        <w:rPr>
          <w:rFonts w:ascii="Ebrima" w:hAnsi="Ebrima" w:cs="Leelawadee"/>
          <w:bCs/>
          <w:color w:val="000000"/>
          <w:sz w:val="22"/>
          <w:szCs w:val="22"/>
        </w:rPr>
        <w:t>21, em seu artigo 6º, parágrafo 2º, o Agente Fiduciário identificou que presta serviços de agente fiduciário nas seguintes emissões:</w:t>
      </w:r>
    </w:p>
    <w:p w14:paraId="3D23FE20" w14:textId="77777777" w:rsidR="006A0FEB" w:rsidRDefault="006A0FEB" w:rsidP="00D5613A">
      <w:pPr>
        <w:spacing w:line="276" w:lineRule="auto"/>
        <w:jc w:val="center"/>
        <w:rPr>
          <w:rFonts w:ascii="Ebrima" w:hAnsi="Ebrima" w:cs="Leelawadee"/>
          <w:bCs/>
          <w:color w:val="000000"/>
          <w:sz w:val="22"/>
          <w:szCs w:val="22"/>
        </w:rPr>
      </w:pPr>
    </w:p>
    <w:p w14:paraId="50B6D7D4" w14:textId="4910D3D6" w:rsidR="00580850" w:rsidRDefault="00580850" w:rsidP="00580850">
      <w:pPr>
        <w:spacing w:after="160" w:line="259" w:lineRule="auto"/>
        <w:rPr>
          <w:rFonts w:ascii="Ebrima" w:hAnsi="Ebrima"/>
          <w:color w:val="000000"/>
          <w:sz w:val="22"/>
        </w:rPr>
      </w:pPr>
      <w:commentRangeStart w:id="395"/>
      <w:r>
        <w:rPr>
          <w:rFonts w:ascii="Ebrima" w:hAnsi="Ebrima"/>
          <w:color w:val="000000"/>
          <w:sz w:val="22"/>
        </w:rPr>
        <w:t>[</w:t>
      </w:r>
      <w:r w:rsidRPr="00F0059C">
        <w:rPr>
          <w:rFonts w:ascii="Ebrima" w:hAnsi="Ebrima"/>
          <w:b/>
          <w:bCs/>
          <w:i/>
          <w:iCs/>
          <w:color w:val="000000"/>
          <w:sz w:val="22"/>
          <w:highlight w:val="yellow"/>
        </w:rPr>
        <w:t xml:space="preserve">Nota </w:t>
      </w:r>
      <w:proofErr w:type="spellStart"/>
      <w:r w:rsidRPr="00F0059C">
        <w:rPr>
          <w:rFonts w:ascii="Ebrima" w:hAnsi="Ebrima"/>
          <w:b/>
          <w:bCs/>
          <w:i/>
          <w:iCs/>
          <w:color w:val="000000"/>
          <w:sz w:val="22"/>
          <w:highlight w:val="yellow"/>
        </w:rPr>
        <w:t>ibs</w:t>
      </w:r>
      <w:proofErr w:type="spellEnd"/>
      <w:r w:rsidRPr="00F0059C">
        <w:rPr>
          <w:rFonts w:ascii="Ebrima" w:hAnsi="Ebrima"/>
          <w:b/>
          <w:bCs/>
          <w:i/>
          <w:iCs/>
          <w:color w:val="000000"/>
          <w:sz w:val="22"/>
          <w:highlight w:val="yellow"/>
        </w:rPr>
        <w:t xml:space="preserve">: </w:t>
      </w:r>
      <w:proofErr w:type="spellStart"/>
      <w:r w:rsidRPr="00F0059C">
        <w:rPr>
          <w:rFonts w:ascii="Ebrima" w:hAnsi="Ebrima"/>
          <w:b/>
          <w:bCs/>
          <w:i/>
          <w:iCs/>
          <w:color w:val="000000"/>
          <w:sz w:val="22"/>
          <w:highlight w:val="yellow"/>
        </w:rPr>
        <w:t>Pavarini</w:t>
      </w:r>
      <w:proofErr w:type="spellEnd"/>
      <w:r w:rsidRPr="00F0059C">
        <w:rPr>
          <w:rFonts w:ascii="Ebrima" w:hAnsi="Ebrima"/>
          <w:b/>
          <w:bCs/>
          <w:i/>
          <w:iCs/>
          <w:color w:val="000000"/>
          <w:sz w:val="22"/>
          <w:highlight w:val="yellow"/>
        </w:rPr>
        <w:t xml:space="preserve">, favor completar </w:t>
      </w:r>
      <w:r>
        <w:rPr>
          <w:rFonts w:ascii="Ebrima" w:hAnsi="Ebrima"/>
          <w:b/>
          <w:bCs/>
          <w:i/>
          <w:iCs/>
          <w:color w:val="000000"/>
          <w:sz w:val="22"/>
          <w:highlight w:val="yellow"/>
        </w:rPr>
        <w:t xml:space="preserve">informações </w:t>
      </w:r>
      <w:r w:rsidRPr="00F0059C">
        <w:rPr>
          <w:rFonts w:ascii="Ebrima" w:hAnsi="Ebrima"/>
          <w:b/>
          <w:bCs/>
          <w:i/>
          <w:iCs/>
          <w:color w:val="000000"/>
          <w:sz w:val="22"/>
          <w:highlight w:val="yellow"/>
        </w:rPr>
        <w:t xml:space="preserve">e </w:t>
      </w:r>
      <w:r>
        <w:rPr>
          <w:rFonts w:ascii="Ebrima" w:hAnsi="Ebrima"/>
          <w:b/>
          <w:bCs/>
          <w:i/>
          <w:iCs/>
          <w:color w:val="000000"/>
          <w:sz w:val="22"/>
          <w:highlight w:val="yellow"/>
        </w:rPr>
        <w:t xml:space="preserve">complementar com </w:t>
      </w:r>
      <w:r w:rsidRPr="00277D7D">
        <w:rPr>
          <w:rFonts w:ascii="Ebrima" w:hAnsi="Ebrima"/>
          <w:b/>
          <w:bCs/>
          <w:i/>
          <w:iCs/>
          <w:color w:val="000000"/>
          <w:sz w:val="22"/>
          <w:highlight w:val="yellow"/>
        </w:rPr>
        <w:t>outras operações</w:t>
      </w:r>
      <w:r>
        <w:rPr>
          <w:rFonts w:ascii="Ebrima" w:hAnsi="Ebrima"/>
          <w:b/>
          <w:bCs/>
          <w:i/>
          <w:iCs/>
          <w:color w:val="000000"/>
          <w:sz w:val="22"/>
          <w:highlight w:val="yellow"/>
        </w:rPr>
        <w:t>, se houver</w:t>
      </w:r>
      <w:r>
        <w:rPr>
          <w:rFonts w:ascii="Ebrima" w:hAnsi="Ebrima"/>
          <w:color w:val="000000"/>
          <w:sz w:val="22"/>
        </w:rPr>
        <w:t>]</w:t>
      </w:r>
      <w:commentRangeEnd w:id="395"/>
      <w:r w:rsidR="000B11C9">
        <w:rPr>
          <w:rStyle w:val="Refdecomentrio"/>
        </w:rPr>
        <w:commentReference w:id="395"/>
      </w:r>
    </w:p>
    <w:tbl>
      <w:tblPr>
        <w:tblW w:w="5000" w:type="pct"/>
        <w:jc w:val="center"/>
        <w:tblCellMar>
          <w:left w:w="0" w:type="dxa"/>
          <w:right w:w="0" w:type="dxa"/>
        </w:tblCellMar>
        <w:tblLook w:val="04A0" w:firstRow="1" w:lastRow="0" w:firstColumn="1" w:lastColumn="0" w:noHBand="0" w:noVBand="1"/>
      </w:tblPr>
      <w:tblGrid>
        <w:gridCol w:w="4809"/>
        <w:gridCol w:w="4809"/>
      </w:tblGrid>
      <w:tr w:rsidR="006A0FEB" w:rsidRPr="00483B47" w14:paraId="327E2BF4"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84C6D0"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CC163E"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color w:val="000000"/>
                <w:sz w:val="20"/>
                <w:szCs w:val="20"/>
              </w:rPr>
              <w:t>Agente Fiduciário</w:t>
            </w:r>
          </w:p>
        </w:tc>
      </w:tr>
      <w:tr w:rsidR="006A0FEB" w:rsidRPr="00483B47" w14:paraId="2092134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0AFB"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702C5"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6A0FEB" w:rsidRPr="00483B47" w14:paraId="5F274A0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9C70F"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65C7E"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CRI</w:t>
            </w:r>
          </w:p>
        </w:tc>
      </w:tr>
      <w:tr w:rsidR="006A0FEB" w:rsidRPr="00483B47" w14:paraId="11AB4A8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EE880"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A2BB3"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1ª Emissão – 1ª Série</w:t>
            </w:r>
          </w:p>
        </w:tc>
      </w:tr>
      <w:tr w:rsidR="006A0FEB" w:rsidRPr="00483B47" w14:paraId="1E7CCC8F"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6A31C"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C5E5C"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R$ 16.000.000,00</w:t>
            </w:r>
          </w:p>
        </w:tc>
      </w:tr>
      <w:tr w:rsidR="006A0FEB" w:rsidRPr="00483B47" w14:paraId="03304AD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05B53"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7C3CAB"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16.000</w:t>
            </w:r>
          </w:p>
        </w:tc>
      </w:tr>
      <w:tr w:rsidR="006A0FEB" w:rsidRPr="00483B47" w14:paraId="24E93D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397A1"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CCFBEA"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Alienação Fiduciária de Imóvel</w:t>
            </w:r>
            <w:r w:rsidRPr="003E032D">
              <w:rPr>
                <w:rFonts w:ascii="Ebrima" w:hAnsi="Ebrima"/>
                <w:sz w:val="20"/>
                <w:szCs w:val="20"/>
              </w:rPr>
              <w:br/>
              <w:t>Alienação Fiduciária de Quotas</w:t>
            </w:r>
            <w:r w:rsidRPr="003E032D">
              <w:rPr>
                <w:rFonts w:ascii="Ebrima" w:hAnsi="Ebrima"/>
                <w:sz w:val="20"/>
                <w:szCs w:val="20"/>
              </w:rPr>
              <w:br/>
              <w:t>Fundo de Reserva</w:t>
            </w:r>
            <w:r w:rsidRPr="003E032D">
              <w:rPr>
                <w:rFonts w:ascii="Ebrima" w:hAnsi="Ebrima"/>
                <w:sz w:val="20"/>
                <w:szCs w:val="20"/>
              </w:rPr>
              <w:br/>
              <w:t>Fiança</w:t>
            </w:r>
            <w:r w:rsidRPr="003E032D">
              <w:rPr>
                <w:rFonts w:ascii="Ebrima" w:hAnsi="Ebrima"/>
                <w:sz w:val="20"/>
                <w:szCs w:val="20"/>
              </w:rPr>
              <w:br/>
              <w:t>Cessão Fiduciária</w:t>
            </w:r>
          </w:p>
        </w:tc>
      </w:tr>
      <w:tr w:rsidR="006A0FEB" w:rsidRPr="00483B47" w14:paraId="3B8B6FA7"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6DC3"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2A4DC"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21 de maio 2021</w:t>
            </w:r>
          </w:p>
        </w:tc>
      </w:tr>
      <w:tr w:rsidR="006A0FEB" w:rsidRPr="00483B47" w14:paraId="1E78EB4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72A70"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4038D"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22 de setembro de 2036</w:t>
            </w:r>
          </w:p>
        </w:tc>
      </w:tr>
      <w:tr w:rsidR="006A0FEB" w:rsidRPr="00483B47" w14:paraId="7B6CCCE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5C47A"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4813"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IPCA + 10,0000% a.a.</w:t>
            </w:r>
          </w:p>
        </w:tc>
      </w:tr>
      <w:tr w:rsidR="006A0FEB" w:rsidRPr="00483B47" w14:paraId="1AA8DBAC"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CB4A0"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A0C5B" w14:textId="77777777" w:rsidR="006A0FEB" w:rsidRPr="003E032D" w:rsidRDefault="006A0FEB"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568055FF" w14:textId="77777777" w:rsidR="006A0FEB" w:rsidRPr="00D5613A" w:rsidRDefault="006A0FEB" w:rsidP="00D5613A">
      <w:pPr>
        <w:spacing w:line="276" w:lineRule="auto"/>
        <w:jc w:val="center"/>
        <w:rPr>
          <w:rFonts w:ascii="Ebrima" w:hAnsi="Ebrima"/>
          <w:color w:val="000000"/>
          <w:sz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10052C" w:rsidRPr="00483B47" w14:paraId="43A3B9CD"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933759"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BF0EB3"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10052C" w:rsidRPr="00483B47" w14:paraId="0E85916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BBFF7"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06668"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10052C" w:rsidRPr="00483B47" w14:paraId="3BF3072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EC5E"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A3A4B8"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CRI</w:t>
            </w:r>
          </w:p>
        </w:tc>
      </w:tr>
      <w:tr w:rsidR="0010052C" w:rsidRPr="00483B47" w14:paraId="3A54E88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5401F"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9DBDF"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1ª Emissão – 2ª Série</w:t>
            </w:r>
          </w:p>
        </w:tc>
      </w:tr>
      <w:tr w:rsidR="0010052C" w:rsidRPr="00483B47" w14:paraId="224C26D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9802C"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6FEDC"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10052C" w:rsidRPr="00483B47" w14:paraId="44DE032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A2B84"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E45001"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10052C" w:rsidRPr="00483B47" w14:paraId="3829A95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4311"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5B0BB"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10052C" w:rsidRPr="00483B47" w14:paraId="074E0E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212F3"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DB6E4"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10052C" w:rsidRPr="00483B47" w14:paraId="2C22DACE"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54E52"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A9353"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10052C" w:rsidRPr="00483B47" w14:paraId="35185B99"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C9DB"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BCB929"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IPCA + 8,50% a.a.</w:t>
            </w:r>
          </w:p>
        </w:tc>
      </w:tr>
      <w:tr w:rsidR="0010052C" w:rsidRPr="00483B47" w14:paraId="04E2340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EC03F"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1E530" w14:textId="77777777" w:rsidR="0010052C" w:rsidRPr="003E032D" w:rsidRDefault="0010052C"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0DEEEF9F" w14:textId="77777777" w:rsidR="006A0FEB" w:rsidRPr="00D5613A" w:rsidRDefault="006A0FEB"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BA1325" w:rsidRPr="00483B47" w14:paraId="2552EE5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CE4934" w14:textId="77777777" w:rsidR="00BA1325" w:rsidRPr="003E032D" w:rsidRDefault="00BA1325" w:rsidP="00DB2AA8">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4DB1F77"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BA1325" w:rsidRPr="00483B47" w14:paraId="15D85B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DB4AD"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93879"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BA1325" w:rsidRPr="00483B47" w14:paraId="4A34147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9FCD1"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4A03D"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CRI</w:t>
            </w:r>
          </w:p>
        </w:tc>
      </w:tr>
      <w:tr w:rsidR="00BA1325" w:rsidRPr="00483B47" w14:paraId="17C607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2A819"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92C3"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1ª Emissão – 3ª Série</w:t>
            </w:r>
          </w:p>
        </w:tc>
      </w:tr>
      <w:tr w:rsidR="00BA1325" w:rsidRPr="00483B47" w14:paraId="49FEA2A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7F4D6"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889E3"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BA1325" w:rsidRPr="00483B47" w14:paraId="5B568A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1DA2C"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0BA219"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BA1325" w:rsidRPr="00483B47" w14:paraId="762B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4710F"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2120F"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BA1325" w:rsidRPr="00483B47" w14:paraId="1A8D11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B9080"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33460"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BA1325" w:rsidRPr="00483B47" w14:paraId="41A79A0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AFAB"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30446"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BA1325" w:rsidRPr="00483B47" w14:paraId="044746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D5CB4"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A54E2"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IPCA + 13,50% a.a.</w:t>
            </w:r>
          </w:p>
        </w:tc>
      </w:tr>
      <w:tr w:rsidR="00BA1325" w:rsidRPr="00483B47" w14:paraId="20F5CC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14B9A"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E1A5A" w14:textId="77777777" w:rsidR="00BA1325" w:rsidRPr="003E032D" w:rsidRDefault="00BA1325"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2301566A" w14:textId="77777777" w:rsidR="00BA1325" w:rsidRPr="00D5613A" w:rsidRDefault="00BA1325"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9924DC" w:rsidRPr="00483B47" w14:paraId="6B7C007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EF72CD"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913E66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9924DC" w:rsidRPr="00483B47" w14:paraId="06B6B4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EF9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42E08"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9924DC" w:rsidRPr="00483B47" w14:paraId="343029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96447"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8CF2A"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CRI</w:t>
            </w:r>
          </w:p>
        </w:tc>
      </w:tr>
      <w:tr w:rsidR="009924DC" w:rsidRPr="00483B47" w14:paraId="7253DE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018A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7F8D14"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1ª Emissão – 4ª Série</w:t>
            </w:r>
          </w:p>
        </w:tc>
      </w:tr>
      <w:tr w:rsidR="009924DC" w:rsidRPr="00483B47" w14:paraId="20778B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6013"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072F9"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9924DC" w:rsidRPr="00483B47" w14:paraId="2D21D95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0A86A"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9B356"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9924DC" w:rsidRPr="00483B47" w14:paraId="5AFE71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C8693"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37B50"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9924DC" w:rsidRPr="00483B47" w14:paraId="295E6A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8C3A2"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21E0"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9924DC" w:rsidRPr="00483B47" w14:paraId="3C1E02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15408"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A18FF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9924DC" w:rsidRPr="00483B47" w14:paraId="598FE9F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12E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C254E"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IPCA + 8,50% a.a.</w:t>
            </w:r>
          </w:p>
        </w:tc>
      </w:tr>
      <w:tr w:rsidR="009924DC" w:rsidRPr="00483B47" w14:paraId="3DBF3CD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9CC5"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0D95B" w14:textId="77777777" w:rsidR="009924DC" w:rsidRPr="003E032D" w:rsidRDefault="009924DC"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1915C5AE" w14:textId="77777777" w:rsidR="00BA1325" w:rsidRPr="00D5613A" w:rsidRDefault="00BA1325"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1E70" w:rsidRPr="00483B47" w14:paraId="56E7E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A379FD7" w14:textId="77777777" w:rsidR="00AA1E70" w:rsidRPr="003E032D" w:rsidRDefault="00AA1E70" w:rsidP="00DB2AA8">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FBF4B7"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AA1E70" w:rsidRPr="00483B47" w14:paraId="678B8A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5AA65"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6B431"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AA1E70" w:rsidRPr="00483B47" w14:paraId="175A7A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D78BE"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DF846"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CRI</w:t>
            </w:r>
          </w:p>
        </w:tc>
      </w:tr>
      <w:tr w:rsidR="00AA1E70" w:rsidRPr="00483B47" w14:paraId="5485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BE7A4"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41DE"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1ª Emissão – 5ª Série</w:t>
            </w:r>
          </w:p>
        </w:tc>
      </w:tr>
      <w:tr w:rsidR="00AA1E70" w:rsidRPr="00483B47" w14:paraId="041C38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D76CD"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A34F0B"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AA1E70" w:rsidRPr="00483B47" w14:paraId="4AFDA82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243B"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1D323"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AA1E70" w:rsidRPr="00483B47" w14:paraId="0FD12A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9A49D"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CBB7A"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AA1E70" w:rsidRPr="00483B47" w14:paraId="0A8957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966E3"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CEFD4"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AA1E70" w:rsidRPr="00483B47" w14:paraId="122C26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F1CFA"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782A7"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AA1E70" w:rsidRPr="00483B47" w14:paraId="307C61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649D2"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AC320"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IPCA + 13,50% a.a.</w:t>
            </w:r>
          </w:p>
        </w:tc>
      </w:tr>
      <w:tr w:rsidR="00AA1E70" w:rsidRPr="00483B47" w14:paraId="036B981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961FA"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0911B" w14:textId="77777777" w:rsidR="00AA1E70" w:rsidRPr="003E032D" w:rsidRDefault="00AA1E70"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39AA08DE" w14:textId="77777777" w:rsidR="009924DC" w:rsidRPr="00D5613A" w:rsidRDefault="009924D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A006C" w:rsidRPr="00483B47" w14:paraId="5B56D68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8FDE401" w14:textId="77777777" w:rsidR="000A006C" w:rsidRPr="003E032D" w:rsidRDefault="000A006C" w:rsidP="00DB2AA8">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F20E0A4"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0A006C" w:rsidRPr="00483B47" w14:paraId="433079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203D7"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A2B6C"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0A006C" w:rsidRPr="00483B47" w14:paraId="0B14DD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B0346"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96F04"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CRI</w:t>
            </w:r>
          </w:p>
        </w:tc>
      </w:tr>
      <w:tr w:rsidR="000A006C" w:rsidRPr="00483B47" w14:paraId="376D81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034F5"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C6CF9"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1ª Emissão – 6ª Série</w:t>
            </w:r>
          </w:p>
        </w:tc>
      </w:tr>
      <w:tr w:rsidR="000A006C" w:rsidRPr="00483B47" w14:paraId="7AFA45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653F2"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E88"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0A006C" w:rsidRPr="00483B47" w14:paraId="29188E3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42FAA"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58B29"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0A006C" w:rsidRPr="00483B47" w14:paraId="0D6B7C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CA85"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A116D"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0A006C" w:rsidRPr="00483B47" w14:paraId="7DE131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2AE5C"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7EB78"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0A006C" w:rsidRPr="00483B47" w14:paraId="3151723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DDCA7"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6C71D"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0A006C" w:rsidRPr="00483B47" w14:paraId="616D004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750D2"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43B8A"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IPCA + 8,50% a.a.</w:t>
            </w:r>
          </w:p>
        </w:tc>
      </w:tr>
      <w:tr w:rsidR="000A006C" w:rsidRPr="00483B47" w14:paraId="20B8D98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FF02B"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D75B1" w14:textId="77777777" w:rsidR="000A006C" w:rsidRPr="003E032D" w:rsidRDefault="000A006C"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7D263373" w14:textId="77777777" w:rsidR="009924DC" w:rsidRPr="00D5613A" w:rsidRDefault="009924D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11BA4" w:rsidRPr="00483B47" w14:paraId="091260B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989665"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ACE57FC"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F11BA4" w:rsidRPr="00483B47" w14:paraId="39D5A48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47A23"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E52A7"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F11BA4" w:rsidRPr="00483B47" w14:paraId="7DDC0FE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5193E"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764FB1"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CRI</w:t>
            </w:r>
          </w:p>
        </w:tc>
      </w:tr>
      <w:tr w:rsidR="00F11BA4" w:rsidRPr="00483B47" w14:paraId="234B22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B834F"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95EEB"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1ª Emissão – 7ª Série</w:t>
            </w:r>
          </w:p>
        </w:tc>
      </w:tr>
      <w:tr w:rsidR="00F11BA4" w:rsidRPr="00483B47" w14:paraId="450307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887FC"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59A72"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F11BA4" w:rsidRPr="00483B47" w14:paraId="3FB621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AE9F1"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D97D1"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F11BA4" w:rsidRPr="00483B47" w14:paraId="25C050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EF022"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F2D0F"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F11BA4" w:rsidRPr="00483B47" w14:paraId="51AAEC3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58C7E"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B9BF5"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F11BA4" w:rsidRPr="00483B47" w14:paraId="2C9C0C4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47DCE"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B056D"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F11BA4" w:rsidRPr="00483B47" w14:paraId="3AFA3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FC5EC"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8EF8A"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IPCA + 13,50% a.a.</w:t>
            </w:r>
          </w:p>
        </w:tc>
      </w:tr>
      <w:tr w:rsidR="00F11BA4" w:rsidRPr="00483B47" w14:paraId="3BB4F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5864F"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E51CE" w14:textId="77777777" w:rsidR="00F11BA4" w:rsidRPr="003E032D" w:rsidRDefault="00F11BA4"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1738A9CF" w14:textId="77777777" w:rsidR="000A006C" w:rsidRPr="00D5613A" w:rsidRDefault="000A006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916AF" w:rsidRPr="00483B47" w14:paraId="5B1153A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0E6E60" w14:textId="77777777" w:rsidR="00C916AF" w:rsidRPr="003E032D" w:rsidRDefault="00C916AF" w:rsidP="00DB2AA8">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3AD5135"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C916AF" w:rsidRPr="00483B47" w14:paraId="1917C8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392E0"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6675A"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C916AF" w:rsidRPr="00483B47" w14:paraId="08C77E5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AA49"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F882A"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CRI</w:t>
            </w:r>
          </w:p>
        </w:tc>
      </w:tr>
      <w:tr w:rsidR="00C916AF" w:rsidRPr="00483B47" w14:paraId="562FCD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6833B"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54E0A"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1ª Emissão – 8ª Série</w:t>
            </w:r>
          </w:p>
        </w:tc>
      </w:tr>
      <w:tr w:rsidR="00C916AF" w:rsidRPr="00483B47" w14:paraId="1B3FAB2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DD37F"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75474"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C916AF" w:rsidRPr="00483B47" w14:paraId="55DAF7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5CCCF"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F12A4"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C916AF" w:rsidRPr="00483B47" w14:paraId="1321E9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E1506"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597673"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C916AF" w:rsidRPr="00483B47" w14:paraId="322622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7B788"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8A2B1"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C916AF" w:rsidRPr="00483B47" w14:paraId="3138D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F31DF"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93DEA"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C916AF" w:rsidRPr="00483B47" w14:paraId="250594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59A9E"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985FB"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IPCA + 8,50% a.a.</w:t>
            </w:r>
          </w:p>
        </w:tc>
      </w:tr>
      <w:tr w:rsidR="00C916AF" w:rsidRPr="00483B47" w14:paraId="6F33296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EF80D"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EE27" w14:textId="77777777" w:rsidR="00C916AF" w:rsidRPr="003E032D" w:rsidRDefault="00C916AF"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04FC7AC0" w14:textId="77777777" w:rsidR="000A006C" w:rsidRPr="00D5613A" w:rsidRDefault="000A006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5C7843" w:rsidRPr="00483B47" w14:paraId="4A8B79F0"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E6F7FA" w14:textId="77777777" w:rsidR="005C7843" w:rsidRPr="003E032D" w:rsidRDefault="005C7843" w:rsidP="00DB2AA8">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EC3D9E8"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Agente Fiduciário</w:t>
            </w:r>
          </w:p>
        </w:tc>
      </w:tr>
      <w:tr w:rsidR="005C7843" w:rsidRPr="00483B47" w14:paraId="3F8435A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1D22A"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87745"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5C7843" w:rsidRPr="00483B47" w14:paraId="0475C4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B5296"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C1531"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CRI</w:t>
            </w:r>
          </w:p>
        </w:tc>
      </w:tr>
      <w:tr w:rsidR="005C7843" w:rsidRPr="00483B47" w14:paraId="5046A2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9A7F4"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D0285"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1ª Emissão – 9ª Série</w:t>
            </w:r>
          </w:p>
        </w:tc>
      </w:tr>
      <w:tr w:rsidR="005C7843" w:rsidRPr="00483B47" w14:paraId="21327CC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4931C"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C7BB4"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R$ 60.000.000,00</w:t>
            </w:r>
          </w:p>
        </w:tc>
      </w:tr>
      <w:tr w:rsidR="005C7843" w:rsidRPr="00483B47" w14:paraId="1BC5FFF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0C8C"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32A2F"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60.000</w:t>
            </w:r>
          </w:p>
        </w:tc>
      </w:tr>
      <w:tr w:rsidR="005C7843" w:rsidRPr="00483B47" w14:paraId="074DE4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F3EF"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2C576"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5C7843" w:rsidRPr="00483B47" w14:paraId="0F36A4C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CC1DC"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5EC49"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5C7843" w:rsidRPr="00483B47" w14:paraId="0410ED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C5496"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5E6B7"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5C7843" w:rsidRPr="00483B47" w14:paraId="229279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93C6"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3DC3EE"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IPCA + 13,50% a.a.</w:t>
            </w:r>
          </w:p>
        </w:tc>
      </w:tr>
      <w:tr w:rsidR="005C7843" w:rsidRPr="00483B47" w14:paraId="6021C8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47636"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7E4D0" w14:textId="77777777" w:rsidR="005C7843" w:rsidRPr="003E032D" w:rsidRDefault="005C7843" w:rsidP="00DB2AA8">
            <w:pPr>
              <w:spacing w:before="100" w:beforeAutospacing="1" w:line="276" w:lineRule="auto"/>
              <w:rPr>
                <w:rFonts w:ascii="Ebrima" w:hAnsi="Ebrima"/>
                <w:sz w:val="20"/>
                <w:szCs w:val="20"/>
              </w:rPr>
            </w:pPr>
            <w:r w:rsidRPr="003E032D">
              <w:rPr>
                <w:rFonts w:ascii="Ebrima" w:hAnsi="Ebrima"/>
                <w:sz w:val="20"/>
                <w:szCs w:val="20"/>
              </w:rPr>
              <w:t>Não houve</w:t>
            </w:r>
          </w:p>
        </w:tc>
      </w:tr>
    </w:tbl>
    <w:p w14:paraId="5E32D459" w14:textId="77777777" w:rsidR="000A006C" w:rsidRPr="00D5613A" w:rsidRDefault="000A006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C2CA9" w:rsidRPr="00483B47" w14:paraId="29258C95"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C8F3E5" w14:textId="77777777" w:rsidR="000C2CA9" w:rsidRPr="003E032D" w:rsidRDefault="000C2CA9"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4160A6"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0C2CA9" w:rsidRPr="00483B47" w14:paraId="77E0719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0686"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A06B7"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0C2CA9" w:rsidRPr="00483B47" w14:paraId="495009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3C41D"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78759"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0C2CA9" w:rsidRPr="00483B47" w14:paraId="477DFDA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AE03"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D7E95"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1ª Emissão – 10ª Série</w:t>
            </w:r>
          </w:p>
        </w:tc>
      </w:tr>
      <w:tr w:rsidR="000C2CA9" w:rsidRPr="00483B47" w14:paraId="0119299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81215"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5A8E7C"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R$ 24.000.000,00</w:t>
            </w:r>
          </w:p>
        </w:tc>
      </w:tr>
      <w:tr w:rsidR="000C2CA9" w:rsidRPr="00483B47" w14:paraId="62A63A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AC4"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8A888"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24.000</w:t>
            </w:r>
          </w:p>
        </w:tc>
      </w:tr>
      <w:tr w:rsidR="000C2CA9" w:rsidRPr="00483B47" w14:paraId="1A9AAD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CA80C"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78896"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t>Fiança e Coobrigação</w:t>
            </w:r>
          </w:p>
          <w:p w14:paraId="177FAD20"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t>Fundo de Reserva</w:t>
            </w:r>
          </w:p>
          <w:p w14:paraId="182154CF"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t>Fundo de Liquidez</w:t>
            </w:r>
          </w:p>
          <w:p w14:paraId="51BF34CF"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t>Fundo de Despesa</w:t>
            </w:r>
          </w:p>
          <w:p w14:paraId="2F59B81A"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t>Alienação Fiduciária de Quotas</w:t>
            </w:r>
          </w:p>
          <w:p w14:paraId="1FF87B30" w14:textId="77777777" w:rsidR="000C2CA9" w:rsidRPr="003E032D" w:rsidRDefault="000C2CA9" w:rsidP="00DB2AA8">
            <w:pPr>
              <w:spacing w:line="240" w:lineRule="atLeast"/>
              <w:rPr>
                <w:rFonts w:ascii="Ebrima" w:hAnsi="Ebrima"/>
                <w:sz w:val="20"/>
                <w:szCs w:val="20"/>
              </w:rPr>
            </w:pPr>
            <w:r w:rsidRPr="003E032D">
              <w:rPr>
                <w:rFonts w:ascii="Ebrima" w:hAnsi="Ebrima"/>
                <w:sz w:val="20"/>
                <w:szCs w:val="20"/>
              </w:rPr>
              <w:lastRenderedPageBreak/>
              <w:t>Cessão Fiduciária da Conta Vinculada</w:t>
            </w:r>
          </w:p>
        </w:tc>
      </w:tr>
      <w:tr w:rsidR="000C2CA9" w:rsidRPr="00483B47" w14:paraId="6F2AB4E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1D31"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ABBFC"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21 de setembro de 2021</w:t>
            </w:r>
          </w:p>
        </w:tc>
      </w:tr>
      <w:tr w:rsidR="000C2CA9" w:rsidRPr="00483B47" w14:paraId="1190AF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B9DAC"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CA487"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21 de maio de 2029</w:t>
            </w:r>
          </w:p>
        </w:tc>
      </w:tr>
      <w:tr w:rsidR="000C2CA9" w:rsidRPr="00483B47" w14:paraId="0DF518D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4D09"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8A553F"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IPCA + 5,50% a.a.</w:t>
            </w:r>
          </w:p>
        </w:tc>
      </w:tr>
      <w:tr w:rsidR="000C2CA9" w:rsidRPr="00483B47" w14:paraId="294F73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6F0D6"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1F778" w14:textId="77777777" w:rsidR="000C2CA9" w:rsidRPr="003E032D" w:rsidRDefault="000C2CA9"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41E2491A" w14:textId="77777777" w:rsidR="000A006C" w:rsidRPr="00D5613A" w:rsidRDefault="000A006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9139E" w:rsidRPr="00483B47" w14:paraId="7BCD1F81"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5C856" w14:textId="77777777" w:rsidR="0029139E" w:rsidRPr="003E032D" w:rsidRDefault="0029139E"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C36A2C"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29139E" w:rsidRPr="00483B47" w14:paraId="19EE309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E8C15"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0AA9E"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29139E" w:rsidRPr="00483B47" w14:paraId="7D403F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AC561"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300BE"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29139E" w:rsidRPr="00483B47" w14:paraId="4AA58C2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0DC1A"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9269"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1ª Emissão – 11ª Série</w:t>
            </w:r>
          </w:p>
        </w:tc>
      </w:tr>
      <w:tr w:rsidR="0029139E" w:rsidRPr="00483B47" w14:paraId="731B35C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9A7D"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C98B5"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9139E" w:rsidRPr="00483B47" w14:paraId="0D733EB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B5EA5"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ADF3E"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29139E" w:rsidRPr="00483B47" w14:paraId="303CEEB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AC41C"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22BC7"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Fiança e Coobrigação</w:t>
            </w:r>
          </w:p>
          <w:p w14:paraId="62D667AE"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Fundo de Reserva</w:t>
            </w:r>
          </w:p>
          <w:p w14:paraId="565457C0"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Fundo de Liquidez</w:t>
            </w:r>
          </w:p>
          <w:p w14:paraId="7CB73CE9"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Fundo de Despesa</w:t>
            </w:r>
          </w:p>
          <w:p w14:paraId="1CA8A085"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Alienação Fiduciária de Quotas</w:t>
            </w:r>
          </w:p>
          <w:p w14:paraId="0C22DB1F"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29139E" w:rsidRPr="00483B47" w14:paraId="6BE98D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E634E"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48119"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29139E" w:rsidRPr="00483B47" w14:paraId="15CA08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C850"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99948"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29139E" w:rsidRPr="00483B47" w14:paraId="6D1702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734A2"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9ADF60"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47784C61" w14:textId="77777777" w:rsidR="0029139E" w:rsidRPr="003E032D" w:rsidRDefault="0029139E" w:rsidP="00DB2AA8">
            <w:pPr>
              <w:spacing w:line="240" w:lineRule="atLeast"/>
              <w:rPr>
                <w:rFonts w:ascii="Ebrima" w:hAnsi="Ebrima"/>
                <w:sz w:val="20"/>
                <w:szCs w:val="20"/>
              </w:rPr>
            </w:pPr>
            <w:r w:rsidRPr="003E032D">
              <w:rPr>
                <w:rFonts w:ascii="Ebrima" w:hAnsi="Ebrima"/>
                <w:sz w:val="20"/>
                <w:szCs w:val="20"/>
              </w:rPr>
              <w:t>IPCA + 13,50% a.a. - CRI Subordinado</w:t>
            </w:r>
          </w:p>
        </w:tc>
      </w:tr>
      <w:tr w:rsidR="0029139E" w:rsidRPr="00483B47" w14:paraId="2A382F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00E61"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460F4" w14:textId="77777777" w:rsidR="0029139E" w:rsidRPr="003E032D" w:rsidRDefault="0029139E"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22680E3C" w14:textId="77777777" w:rsidR="000A006C" w:rsidRPr="00D5613A" w:rsidRDefault="000A006C"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50FB4" w:rsidRPr="00483B47" w14:paraId="7E619FF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0B3DF6D" w14:textId="77777777" w:rsidR="00250FB4" w:rsidRPr="003E032D" w:rsidRDefault="00250FB4"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F8F0FE6"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250FB4" w:rsidRPr="00483B47" w14:paraId="271DA52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332B9"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867F"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250FB4" w:rsidRPr="00483B47" w14:paraId="79180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6CDE6"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5B185"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250FB4" w:rsidRPr="00483B47" w14:paraId="6A28BF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6B37A"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01455"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1ª Emissão – 12ª Série</w:t>
            </w:r>
          </w:p>
        </w:tc>
      </w:tr>
      <w:tr w:rsidR="00250FB4" w:rsidRPr="00483B47" w14:paraId="0C4B8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82576"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1F908"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50FB4" w:rsidRPr="00483B47" w14:paraId="76B16C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D83F9"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B24F"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250FB4" w:rsidRPr="00483B47" w14:paraId="1CDBAB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EB36B"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5B99B"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Fiança e Coobrigação</w:t>
            </w:r>
          </w:p>
          <w:p w14:paraId="552E4FD1"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Fundo de Reserva</w:t>
            </w:r>
          </w:p>
          <w:p w14:paraId="6CB8DCF7"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Fundo de Liquidez</w:t>
            </w:r>
          </w:p>
          <w:p w14:paraId="0B01D9FB"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Fundo de Despesa</w:t>
            </w:r>
          </w:p>
          <w:p w14:paraId="61143B89"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Alienação Fiduciária de Quotas</w:t>
            </w:r>
          </w:p>
          <w:p w14:paraId="603CF04D"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250FB4" w:rsidRPr="00483B47" w14:paraId="1F2D3F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47B1C"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3B46A"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250FB4" w:rsidRPr="00483B47" w14:paraId="30C0FC7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C3301"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D688F"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250FB4" w:rsidRPr="00483B47" w14:paraId="3B764B4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1EB6B"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15CAF"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46DD864E" w14:textId="77777777" w:rsidR="00250FB4" w:rsidRPr="003E032D" w:rsidRDefault="00250FB4" w:rsidP="00DB2AA8">
            <w:pPr>
              <w:spacing w:line="240" w:lineRule="atLeast"/>
              <w:rPr>
                <w:rFonts w:ascii="Ebrima" w:hAnsi="Ebrima"/>
                <w:sz w:val="20"/>
                <w:szCs w:val="20"/>
              </w:rPr>
            </w:pPr>
            <w:r w:rsidRPr="003E032D">
              <w:rPr>
                <w:rFonts w:ascii="Ebrima" w:hAnsi="Ebrima"/>
                <w:sz w:val="20"/>
                <w:szCs w:val="20"/>
              </w:rPr>
              <w:t>IPCA + 13,50% a.a. - CRI Subordinado</w:t>
            </w:r>
          </w:p>
        </w:tc>
      </w:tr>
      <w:tr w:rsidR="00250FB4" w:rsidRPr="00483B47" w14:paraId="0D7A603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2E70B"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65B53" w14:textId="77777777" w:rsidR="00250FB4" w:rsidRPr="003E032D" w:rsidRDefault="00250FB4"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0E49815F"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F1ECF" w:rsidRPr="00483B47" w14:paraId="20B086E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C7D27DC" w14:textId="77777777" w:rsidR="00FF1ECF" w:rsidRPr="003E032D" w:rsidRDefault="00FF1ECF"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EE0BE"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FF1ECF" w:rsidRPr="00483B47" w14:paraId="3D887A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45DF"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C5793"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FF1ECF" w:rsidRPr="00483B47" w14:paraId="3EA475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F6A86"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66D86"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FF1ECF" w:rsidRPr="00483B47" w14:paraId="5FDA078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F8AAC"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7CE17"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1ª Emissão – 13ª Série</w:t>
            </w:r>
          </w:p>
        </w:tc>
      </w:tr>
      <w:tr w:rsidR="00FF1ECF" w:rsidRPr="00483B47" w14:paraId="113D6E6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F57E0"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B0F0E"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FF1ECF" w:rsidRPr="00483B47" w14:paraId="3707C8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D827"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14A9B"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FF1ECF" w:rsidRPr="00483B47" w14:paraId="30DD460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BB0A0"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B9A0"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Fiança e Coobrigação</w:t>
            </w:r>
          </w:p>
          <w:p w14:paraId="6884FE3F"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Fundo de Reserva</w:t>
            </w:r>
          </w:p>
          <w:p w14:paraId="511AAFE5"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Fundo de Liquidez</w:t>
            </w:r>
          </w:p>
          <w:p w14:paraId="07DACB72"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Fundo de Despesa</w:t>
            </w:r>
          </w:p>
          <w:p w14:paraId="6FBB936D"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Alienação Fiduciária de Quotas</w:t>
            </w:r>
          </w:p>
          <w:p w14:paraId="0A13B396"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FF1ECF" w:rsidRPr="00483B47" w14:paraId="544072A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54248"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C8AAB"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FF1ECF" w:rsidRPr="00483B47" w14:paraId="6FC9D7A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254C"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B545"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FF1ECF" w:rsidRPr="00483B47" w14:paraId="5BFC651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41038"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F09D6"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0BB93A40" w14:textId="77777777" w:rsidR="00FF1ECF" w:rsidRPr="003E032D" w:rsidRDefault="00FF1ECF" w:rsidP="00DB2AA8">
            <w:pPr>
              <w:spacing w:line="240" w:lineRule="atLeast"/>
              <w:rPr>
                <w:rFonts w:ascii="Ebrima" w:hAnsi="Ebrima"/>
                <w:sz w:val="20"/>
                <w:szCs w:val="20"/>
              </w:rPr>
            </w:pPr>
            <w:r w:rsidRPr="003E032D">
              <w:rPr>
                <w:rFonts w:ascii="Ebrima" w:hAnsi="Ebrima"/>
                <w:sz w:val="20"/>
                <w:szCs w:val="20"/>
              </w:rPr>
              <w:t>IPCA + 13,50% a.a. - CRI Subordinado</w:t>
            </w:r>
          </w:p>
        </w:tc>
      </w:tr>
      <w:tr w:rsidR="00FF1ECF" w:rsidRPr="00483B47" w14:paraId="613D720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0EC1"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300AA" w14:textId="77777777" w:rsidR="00FF1ECF" w:rsidRPr="003E032D" w:rsidRDefault="00FF1ECF"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0770391A"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05675" w:rsidRPr="00483B47" w14:paraId="6778B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2B2321" w14:textId="77777777" w:rsidR="00805675" w:rsidRPr="003E032D" w:rsidRDefault="00805675"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EF9D77"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805675" w:rsidRPr="00483B47" w14:paraId="534EF5C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12544"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F68A9"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805675" w:rsidRPr="00483B47" w14:paraId="2DD917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6EF91"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14A38"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805675" w:rsidRPr="00483B47" w14:paraId="0B86FC4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B8C43"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E1E5"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1ª Emissão – 14ª Série</w:t>
            </w:r>
          </w:p>
        </w:tc>
      </w:tr>
      <w:tr w:rsidR="00805675" w:rsidRPr="00483B47" w14:paraId="0E2A9A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869A9"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A51A3"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05675" w:rsidRPr="00483B47" w14:paraId="2490DA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61ADC"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F13527"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805675" w:rsidRPr="00483B47" w14:paraId="74B8255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40F4C"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BCEDE"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Fiança e Coobrigação</w:t>
            </w:r>
          </w:p>
          <w:p w14:paraId="00EC08F2"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Fundo de Reserva</w:t>
            </w:r>
          </w:p>
          <w:p w14:paraId="7A1FEDC6"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Fundo de Liquidez</w:t>
            </w:r>
          </w:p>
          <w:p w14:paraId="35F1B82C"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Fundo de Despesa</w:t>
            </w:r>
          </w:p>
          <w:p w14:paraId="15333CF0"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Alienação Fiduciária de Quotas</w:t>
            </w:r>
          </w:p>
          <w:p w14:paraId="69B58B91"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805675" w:rsidRPr="00483B47" w14:paraId="43C34D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DA1D8"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6C57F"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805675" w:rsidRPr="00483B47" w14:paraId="6286D4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E9349"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529F1"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805675" w:rsidRPr="00483B47" w14:paraId="5AC657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246EE"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80E54"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2B9A5547" w14:textId="77777777" w:rsidR="00805675" w:rsidRPr="003E032D" w:rsidRDefault="00805675" w:rsidP="00DB2AA8">
            <w:pPr>
              <w:spacing w:line="240" w:lineRule="atLeast"/>
              <w:rPr>
                <w:rFonts w:ascii="Ebrima" w:hAnsi="Ebrima"/>
                <w:sz w:val="20"/>
                <w:szCs w:val="20"/>
              </w:rPr>
            </w:pPr>
            <w:r w:rsidRPr="003E032D">
              <w:rPr>
                <w:rFonts w:ascii="Ebrima" w:hAnsi="Ebrima"/>
                <w:sz w:val="20"/>
                <w:szCs w:val="20"/>
              </w:rPr>
              <w:t>IPCA + 13,50% a.a. - CRI Subordinado</w:t>
            </w:r>
          </w:p>
        </w:tc>
      </w:tr>
      <w:tr w:rsidR="00805675" w:rsidRPr="00483B47" w14:paraId="70E39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54AF1"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8BE90" w14:textId="77777777" w:rsidR="00805675" w:rsidRPr="003E032D" w:rsidRDefault="00805675"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5F2EC1AD" w14:textId="77777777" w:rsidR="00FF1ECF" w:rsidRPr="00D5613A" w:rsidRDefault="00FF1ECF"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DA6C71" w:rsidRPr="00483B47" w14:paraId="427A4CF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03267" w14:textId="77777777" w:rsidR="00DA6C71" w:rsidRPr="003E032D" w:rsidRDefault="00DA6C71"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BA69D2"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DA6C71" w:rsidRPr="00483B47" w14:paraId="4B01F5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6A778"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39256"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DA6C71" w:rsidRPr="00483B47" w14:paraId="1A5C4D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32F9"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43619"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DA6C71" w:rsidRPr="00483B47" w14:paraId="051B14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226AE"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DF3D"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1ª Emissão – 15ª Série</w:t>
            </w:r>
          </w:p>
        </w:tc>
      </w:tr>
      <w:tr w:rsidR="00DA6C71" w:rsidRPr="00483B47" w14:paraId="370E006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ECC58"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23CAA"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DA6C71" w:rsidRPr="00483B47" w14:paraId="4D3C0D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380E"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A3E7C"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DA6C71" w:rsidRPr="00483B47" w14:paraId="253A0B7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4B01C"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4D891"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Fiança e Coobrigação</w:t>
            </w:r>
          </w:p>
          <w:p w14:paraId="5AA52DEE"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Fundo de Reserva</w:t>
            </w:r>
          </w:p>
          <w:p w14:paraId="0DDFFBF3"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Fundo de Liquidez</w:t>
            </w:r>
          </w:p>
          <w:p w14:paraId="64D14FC0"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Fundo de Despesa</w:t>
            </w:r>
          </w:p>
          <w:p w14:paraId="4CED549D"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Alienação Fiduciária de Quotas</w:t>
            </w:r>
          </w:p>
          <w:p w14:paraId="47D3D909"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DA6C71" w:rsidRPr="00483B47" w14:paraId="7A235D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74606"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33F0"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DA6C71" w:rsidRPr="00483B47" w14:paraId="1E4659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E0D2A"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C9B7"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DA6C71" w:rsidRPr="00483B47" w14:paraId="6FC9D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4E13F"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1E2EF"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481BDBBE" w14:textId="77777777" w:rsidR="00DA6C71" w:rsidRPr="003E032D" w:rsidRDefault="00DA6C71" w:rsidP="00DB2AA8">
            <w:pPr>
              <w:spacing w:line="240" w:lineRule="atLeast"/>
              <w:rPr>
                <w:rFonts w:ascii="Ebrima" w:hAnsi="Ebrima"/>
                <w:sz w:val="20"/>
                <w:szCs w:val="20"/>
              </w:rPr>
            </w:pPr>
            <w:r w:rsidRPr="003E032D">
              <w:rPr>
                <w:rFonts w:ascii="Ebrima" w:hAnsi="Ebrima"/>
                <w:sz w:val="20"/>
                <w:szCs w:val="20"/>
              </w:rPr>
              <w:t>IPCA + 13,50% a.a. - CRI Subordinado</w:t>
            </w:r>
          </w:p>
        </w:tc>
      </w:tr>
      <w:tr w:rsidR="00DA6C71" w:rsidRPr="00483B47" w14:paraId="7EE6410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DEAD"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B6172" w14:textId="77777777" w:rsidR="00DA6C71" w:rsidRPr="003E032D" w:rsidRDefault="00DA6C71"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71AA0BA8"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EA5186" w:rsidRPr="00483B47" w14:paraId="2B9BD42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4B25A1" w14:textId="77777777" w:rsidR="00EA5186" w:rsidRPr="003E032D" w:rsidRDefault="00EA5186"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F7658"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EA5186" w:rsidRPr="00483B47" w14:paraId="60D565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7A3C2"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2020C"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EA5186" w:rsidRPr="00483B47" w14:paraId="05B332F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46D04"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1A27"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EA5186" w:rsidRPr="00483B47" w14:paraId="401328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81888"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20694"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1ª Emissão – 16ª Série</w:t>
            </w:r>
          </w:p>
        </w:tc>
      </w:tr>
      <w:tr w:rsidR="00EA5186" w:rsidRPr="00483B47" w14:paraId="3CD34B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9C421"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60825"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EA5186" w:rsidRPr="00483B47" w14:paraId="5745D8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DD832"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BA13F"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EA5186" w:rsidRPr="00483B47" w14:paraId="579B6E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87F09"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E54D6"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Fiança e Coobrigação</w:t>
            </w:r>
          </w:p>
          <w:p w14:paraId="2E19640B"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Fundo de Reserva</w:t>
            </w:r>
          </w:p>
          <w:p w14:paraId="1F1FCCB8"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Fundo de Liquidez</w:t>
            </w:r>
          </w:p>
          <w:p w14:paraId="21FD76B4"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Fundo de Despesa</w:t>
            </w:r>
          </w:p>
          <w:p w14:paraId="13BF924A"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Alienação Fiduciária de Quotas</w:t>
            </w:r>
          </w:p>
          <w:p w14:paraId="375BCB85"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EA5186" w:rsidRPr="00483B47" w14:paraId="101A6C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56604"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874978"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EA5186" w:rsidRPr="00483B47" w14:paraId="506965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52D4"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E7EF6"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EA5186" w:rsidRPr="00483B47" w14:paraId="1AA7D50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79591"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CBB2"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5AC0346B" w14:textId="77777777" w:rsidR="00EA5186" w:rsidRPr="003E032D" w:rsidRDefault="00EA5186" w:rsidP="00DB2AA8">
            <w:pPr>
              <w:spacing w:line="240" w:lineRule="atLeast"/>
              <w:rPr>
                <w:rFonts w:ascii="Ebrima" w:hAnsi="Ebrima"/>
                <w:sz w:val="20"/>
                <w:szCs w:val="20"/>
              </w:rPr>
            </w:pPr>
            <w:r w:rsidRPr="003E032D">
              <w:rPr>
                <w:rFonts w:ascii="Ebrima" w:hAnsi="Ebrima"/>
                <w:sz w:val="20"/>
                <w:szCs w:val="20"/>
              </w:rPr>
              <w:t>IPCA + 13,50% a.a. - CRI Subordinado</w:t>
            </w:r>
          </w:p>
        </w:tc>
      </w:tr>
      <w:tr w:rsidR="00EA5186" w:rsidRPr="00483B47" w14:paraId="34A423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40D17"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6F0E4" w14:textId="77777777" w:rsidR="00EA5186" w:rsidRPr="003E032D" w:rsidRDefault="00EA5186"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1104C971"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912D9" w:rsidRPr="00483B47" w14:paraId="4B13E94B"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08460" w14:textId="77777777" w:rsidR="008912D9" w:rsidRPr="003E032D" w:rsidRDefault="008912D9"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5334611"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8912D9" w:rsidRPr="00483B47" w14:paraId="516EE32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9CA78"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950D6"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8912D9" w:rsidRPr="00483B47" w14:paraId="46856B6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D3EF6"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3D81"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8912D9" w:rsidRPr="00483B47" w14:paraId="000EF7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6640E"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91672"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1ª Emissão – 17ª Série</w:t>
            </w:r>
          </w:p>
        </w:tc>
      </w:tr>
      <w:tr w:rsidR="008912D9" w:rsidRPr="00483B47" w14:paraId="58F04F1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796B2"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30A"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912D9" w:rsidRPr="00483B47" w14:paraId="18191D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6BA6A"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A2990"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8912D9" w:rsidRPr="00483B47" w14:paraId="3B83CC7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DAD71"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438348"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Fiança e Coobrigação</w:t>
            </w:r>
          </w:p>
          <w:p w14:paraId="3D103E55"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Fundo de Reserva</w:t>
            </w:r>
          </w:p>
          <w:p w14:paraId="33340484"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Fundo de Liquidez</w:t>
            </w:r>
          </w:p>
          <w:p w14:paraId="6D9E1A49"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Fundo de Despesa</w:t>
            </w:r>
          </w:p>
          <w:p w14:paraId="656356A8"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Alienação Fiduciária de Quotas</w:t>
            </w:r>
          </w:p>
          <w:p w14:paraId="2F0059DA"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8912D9" w:rsidRPr="00483B47" w14:paraId="4E8DD1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81459"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184BB"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8912D9" w:rsidRPr="00483B47" w14:paraId="09DBC72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AA942"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1D46"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8912D9" w:rsidRPr="00483B47" w14:paraId="1AB8556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49410"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102AD"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12B09106" w14:textId="77777777" w:rsidR="008912D9" w:rsidRPr="003E032D" w:rsidRDefault="008912D9" w:rsidP="00DB2AA8">
            <w:pPr>
              <w:spacing w:line="240" w:lineRule="atLeast"/>
              <w:rPr>
                <w:rFonts w:ascii="Ebrima" w:hAnsi="Ebrima"/>
                <w:sz w:val="20"/>
                <w:szCs w:val="20"/>
              </w:rPr>
            </w:pPr>
            <w:r w:rsidRPr="003E032D">
              <w:rPr>
                <w:rFonts w:ascii="Ebrima" w:hAnsi="Ebrima"/>
                <w:sz w:val="20"/>
                <w:szCs w:val="20"/>
              </w:rPr>
              <w:t>IPCA + 13,50% a.a. - CRI Subordinado</w:t>
            </w:r>
          </w:p>
        </w:tc>
      </w:tr>
      <w:tr w:rsidR="008912D9" w:rsidRPr="00483B47" w14:paraId="792B94D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1B33A"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58B3E" w14:textId="77777777" w:rsidR="008912D9" w:rsidRPr="003E032D" w:rsidRDefault="008912D9"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0566C5AF"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7B68ED" w:rsidRPr="00483B47" w14:paraId="4171A22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B5A3EA" w14:textId="77777777" w:rsidR="007B68ED" w:rsidRPr="003E032D" w:rsidRDefault="007B68ED" w:rsidP="00DB2AA8">
            <w:pPr>
              <w:spacing w:before="100" w:beforeAutospacing="1" w:line="240" w:lineRule="atLeast"/>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A5DF44B"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Agente Fiduciário</w:t>
            </w:r>
          </w:p>
        </w:tc>
      </w:tr>
      <w:tr w:rsidR="007B68ED" w:rsidRPr="00483B47" w14:paraId="686CBF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5D7BB"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1F18F"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BASE SECURITIZADORA DE CRÉDITOS IMOBILIÁRIOS S.A.</w:t>
            </w:r>
          </w:p>
        </w:tc>
      </w:tr>
      <w:tr w:rsidR="007B68ED" w:rsidRPr="00483B47" w14:paraId="186039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BFC9"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94888"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CRI</w:t>
            </w:r>
          </w:p>
        </w:tc>
      </w:tr>
      <w:tr w:rsidR="007B68ED" w:rsidRPr="00483B47" w14:paraId="4544C4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C60D1"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1296"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1ª Emissão – 18ª Série</w:t>
            </w:r>
          </w:p>
        </w:tc>
      </w:tr>
      <w:tr w:rsidR="007B68ED" w:rsidRPr="00483B47" w14:paraId="37F154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421D0"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218E1"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7B68ED" w:rsidRPr="00483B47" w14:paraId="5F4868B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71D1"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2655"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27.030</w:t>
            </w:r>
          </w:p>
        </w:tc>
      </w:tr>
      <w:tr w:rsidR="007B68ED" w:rsidRPr="00483B47" w14:paraId="578D75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511A9"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3658D"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Fiança e Coobrigação</w:t>
            </w:r>
          </w:p>
          <w:p w14:paraId="13BB8E18"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Fundo de Reserva</w:t>
            </w:r>
          </w:p>
          <w:p w14:paraId="1D46E738"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Fundo de Liquidez</w:t>
            </w:r>
          </w:p>
          <w:p w14:paraId="4421012C"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Fundo de Despesa</w:t>
            </w:r>
          </w:p>
          <w:p w14:paraId="4136C6CE"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Alienação Fiduciária de Quotas</w:t>
            </w:r>
          </w:p>
          <w:p w14:paraId="6D75B429"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Cessão Fiduciária da Conta Vinculada</w:t>
            </w:r>
          </w:p>
        </w:tc>
      </w:tr>
      <w:tr w:rsidR="007B68ED" w:rsidRPr="00483B47" w14:paraId="3D353F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7982C"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5C938"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2021</w:t>
            </w:r>
          </w:p>
        </w:tc>
      </w:tr>
      <w:tr w:rsidR="007B68ED" w:rsidRPr="00483B47" w14:paraId="0658589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3FABB"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6A9AD"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cstheme="minorHAnsi"/>
                <w:color w:val="000000"/>
                <w:sz w:val="20"/>
                <w:szCs w:val="20"/>
              </w:rPr>
              <w:t>22 de setembro de 2025</w:t>
            </w:r>
          </w:p>
        </w:tc>
      </w:tr>
      <w:tr w:rsidR="007B68ED" w:rsidRPr="00483B47" w14:paraId="1ED457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AA34C"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74E4F"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IPCA + 11,00% a.a. – CRI Sênior</w:t>
            </w:r>
          </w:p>
          <w:p w14:paraId="2E341347" w14:textId="77777777" w:rsidR="007B68ED" w:rsidRPr="003E032D" w:rsidRDefault="007B68ED" w:rsidP="00DB2AA8">
            <w:pPr>
              <w:spacing w:line="240" w:lineRule="atLeast"/>
              <w:rPr>
                <w:rFonts w:ascii="Ebrima" w:hAnsi="Ebrima"/>
                <w:sz w:val="20"/>
                <w:szCs w:val="20"/>
              </w:rPr>
            </w:pPr>
            <w:r w:rsidRPr="003E032D">
              <w:rPr>
                <w:rFonts w:ascii="Ebrima" w:hAnsi="Ebrima"/>
                <w:sz w:val="20"/>
                <w:szCs w:val="20"/>
              </w:rPr>
              <w:t>IPCA + 13,50% a.a. - CRI Subordinado</w:t>
            </w:r>
          </w:p>
        </w:tc>
      </w:tr>
      <w:tr w:rsidR="007B68ED" w:rsidRPr="00483B47" w14:paraId="37CA80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CC282"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FED8A8" w14:textId="77777777" w:rsidR="007B68ED" w:rsidRPr="003E032D" w:rsidRDefault="007B68ED" w:rsidP="00DB2AA8">
            <w:pPr>
              <w:spacing w:before="100" w:beforeAutospacing="1" w:line="240" w:lineRule="atLeast"/>
              <w:rPr>
                <w:rFonts w:ascii="Ebrima" w:hAnsi="Ebrima"/>
                <w:sz w:val="20"/>
                <w:szCs w:val="20"/>
              </w:rPr>
            </w:pPr>
            <w:r w:rsidRPr="003E032D">
              <w:rPr>
                <w:rFonts w:ascii="Ebrima" w:hAnsi="Ebrima"/>
                <w:sz w:val="20"/>
                <w:szCs w:val="20"/>
              </w:rPr>
              <w:t>Não houve</w:t>
            </w:r>
          </w:p>
        </w:tc>
      </w:tr>
    </w:tbl>
    <w:p w14:paraId="720390A5"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A3845" w:rsidRPr="005C3E22" w14:paraId="2E2F31B4"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F09D90" w14:textId="77777777" w:rsidR="00CA3845" w:rsidRPr="005C3E22" w:rsidRDefault="00CA3845"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8D994D2"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CA3845" w:rsidRPr="005C3E22" w14:paraId="0D48BCD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9211"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A818D"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CA3845" w:rsidRPr="005C3E22" w14:paraId="29603A4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23E6E"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1DB20"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CA3845" w:rsidRPr="005C3E22" w14:paraId="2160A9D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9C0D0"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6DCC7"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1ª Emissão – 1</w:t>
            </w:r>
            <w:r>
              <w:rPr>
                <w:rFonts w:ascii="Ebrima" w:hAnsi="Ebrima"/>
                <w:sz w:val="20"/>
                <w:szCs w:val="20"/>
              </w:rPr>
              <w:t>9</w:t>
            </w:r>
            <w:r w:rsidRPr="005C3E22">
              <w:rPr>
                <w:rFonts w:ascii="Ebrima" w:hAnsi="Ebrima"/>
                <w:sz w:val="20"/>
                <w:szCs w:val="20"/>
              </w:rPr>
              <w:t>ª Série</w:t>
            </w:r>
          </w:p>
        </w:tc>
      </w:tr>
      <w:tr w:rsidR="00CA3845" w:rsidRPr="005C3E22" w14:paraId="7A4AB4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F8381"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B7C4"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130.000.000,00</w:t>
            </w:r>
          </w:p>
        </w:tc>
      </w:tr>
      <w:tr w:rsidR="00CA3845" w:rsidRPr="005C3E22" w14:paraId="02AB87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CBB8A"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37279" w14:textId="77777777" w:rsidR="00CA3845" w:rsidRPr="005C3E22" w:rsidRDefault="00CA3845" w:rsidP="00DB2AA8">
            <w:pPr>
              <w:spacing w:before="100" w:beforeAutospacing="1" w:line="240" w:lineRule="atLeast"/>
              <w:rPr>
                <w:rFonts w:ascii="Ebrima" w:hAnsi="Ebrima"/>
                <w:sz w:val="20"/>
                <w:szCs w:val="20"/>
              </w:rPr>
            </w:pPr>
            <w:r>
              <w:rPr>
                <w:rFonts w:ascii="Ebrima" w:hAnsi="Ebrima"/>
                <w:sz w:val="20"/>
                <w:szCs w:val="20"/>
              </w:rPr>
              <w:t>130.000</w:t>
            </w:r>
          </w:p>
        </w:tc>
      </w:tr>
      <w:tr w:rsidR="00CA3845" w:rsidRPr="005C3E22" w14:paraId="1D1CB75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8FA17"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F0A0A" w14:textId="77777777" w:rsidR="00CA3845" w:rsidRPr="005C3E22" w:rsidRDefault="00CA3845" w:rsidP="00DB2AA8">
            <w:pPr>
              <w:spacing w:line="240" w:lineRule="atLeast"/>
              <w:rPr>
                <w:rFonts w:ascii="Ebrima" w:hAnsi="Ebrima"/>
                <w:sz w:val="20"/>
                <w:szCs w:val="20"/>
              </w:rPr>
            </w:pPr>
            <w:r w:rsidRPr="005C3E22">
              <w:rPr>
                <w:rFonts w:ascii="Ebrima" w:hAnsi="Ebrima"/>
                <w:sz w:val="20"/>
                <w:szCs w:val="20"/>
              </w:rPr>
              <w:t>Fundo de Reserva</w:t>
            </w:r>
          </w:p>
          <w:p w14:paraId="7B610F9D" w14:textId="77777777" w:rsidR="00CA3845" w:rsidRPr="005C3E22" w:rsidRDefault="00CA3845" w:rsidP="00DB2AA8">
            <w:pPr>
              <w:spacing w:line="240" w:lineRule="atLeast"/>
              <w:rPr>
                <w:rFonts w:ascii="Ebrima" w:hAnsi="Ebrima"/>
                <w:sz w:val="20"/>
                <w:szCs w:val="20"/>
              </w:rPr>
            </w:pPr>
            <w:r w:rsidRPr="005C3E22">
              <w:rPr>
                <w:rFonts w:ascii="Ebrima" w:hAnsi="Ebrima"/>
                <w:sz w:val="20"/>
                <w:szCs w:val="20"/>
              </w:rPr>
              <w:t>Fundo de Liquidez</w:t>
            </w:r>
          </w:p>
          <w:p w14:paraId="55A103D4" w14:textId="77777777" w:rsidR="00CA3845" w:rsidRPr="005C3E22" w:rsidRDefault="00CA3845" w:rsidP="00DB2AA8">
            <w:pPr>
              <w:spacing w:line="240" w:lineRule="atLeast"/>
              <w:rPr>
                <w:rFonts w:ascii="Ebrima" w:hAnsi="Ebrima"/>
                <w:sz w:val="20"/>
                <w:szCs w:val="20"/>
              </w:rPr>
            </w:pPr>
            <w:r w:rsidRPr="005C3E22">
              <w:rPr>
                <w:rFonts w:ascii="Ebrima" w:hAnsi="Ebrima"/>
                <w:sz w:val="20"/>
                <w:szCs w:val="20"/>
              </w:rPr>
              <w:t>Alienação Fiduciária de Quotas</w:t>
            </w:r>
          </w:p>
        </w:tc>
      </w:tr>
      <w:tr w:rsidR="00CA3845" w:rsidRPr="005C3E22" w14:paraId="3F47250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E1A4"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74AA2" w14:textId="77777777" w:rsidR="00CA3845" w:rsidRPr="005C3E22" w:rsidRDefault="00CA3845" w:rsidP="00DB2AA8">
            <w:pPr>
              <w:spacing w:before="100" w:beforeAutospacing="1" w:line="240" w:lineRule="atLeast"/>
              <w:rPr>
                <w:rFonts w:ascii="Ebrima" w:hAnsi="Ebrima"/>
                <w:sz w:val="20"/>
                <w:szCs w:val="20"/>
              </w:rPr>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CA3845" w:rsidRPr="005C3E22" w14:paraId="655B77D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96D1"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DA8A4"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CA3845" w:rsidRPr="005C3E22" w14:paraId="6B382F6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05769"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F5F962"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796D252D" w14:textId="77777777" w:rsidR="00CA3845" w:rsidRPr="005C3E22" w:rsidRDefault="00CA3845"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CA3845" w:rsidRPr="005C3E22" w14:paraId="0853FA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463A"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B607BE" w14:textId="77777777" w:rsidR="00CA3845" w:rsidRPr="005C3E22" w:rsidRDefault="00CA3845"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3E35A668"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851A3" w:rsidRPr="005C3E22" w14:paraId="2F6E8E59"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7B70DD7" w14:textId="77777777" w:rsidR="008851A3" w:rsidRPr="005C3E22" w:rsidRDefault="008851A3"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9ABDC2"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8851A3" w:rsidRPr="005C3E22" w14:paraId="53074B5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7C220"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F1EA4"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8851A3" w:rsidRPr="005C3E22" w14:paraId="0F7C9E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18F82"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B5EB2"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8851A3" w:rsidRPr="005C3E22" w14:paraId="69270D0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49A34"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FC892A"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20</w:t>
            </w:r>
            <w:r w:rsidRPr="005C3E22">
              <w:rPr>
                <w:rFonts w:ascii="Ebrima" w:hAnsi="Ebrima"/>
                <w:sz w:val="20"/>
                <w:szCs w:val="20"/>
              </w:rPr>
              <w:t>ª Série</w:t>
            </w:r>
          </w:p>
        </w:tc>
      </w:tr>
      <w:tr w:rsidR="008851A3" w:rsidRPr="005C3E22" w14:paraId="589EBE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B1691"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0D706D"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130.000.000,00</w:t>
            </w:r>
          </w:p>
        </w:tc>
      </w:tr>
      <w:tr w:rsidR="008851A3" w:rsidRPr="005C3E22" w14:paraId="716FB7D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DD643"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1C2ED" w14:textId="77777777" w:rsidR="008851A3" w:rsidRPr="005C3E22" w:rsidRDefault="008851A3" w:rsidP="00DB2AA8">
            <w:pPr>
              <w:spacing w:before="100" w:beforeAutospacing="1" w:line="240" w:lineRule="atLeast"/>
              <w:rPr>
                <w:rFonts w:ascii="Ebrima" w:hAnsi="Ebrima"/>
                <w:sz w:val="20"/>
                <w:szCs w:val="20"/>
              </w:rPr>
            </w:pPr>
            <w:r>
              <w:rPr>
                <w:rFonts w:ascii="Ebrima" w:hAnsi="Ebrima"/>
                <w:sz w:val="20"/>
                <w:szCs w:val="20"/>
              </w:rPr>
              <w:t>130.000</w:t>
            </w:r>
          </w:p>
        </w:tc>
      </w:tr>
      <w:tr w:rsidR="008851A3" w:rsidRPr="005C3E22" w14:paraId="353BE2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9B35"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83F41" w14:textId="77777777" w:rsidR="008851A3" w:rsidRPr="005C3E22" w:rsidRDefault="008851A3" w:rsidP="00DB2AA8">
            <w:pPr>
              <w:spacing w:line="240" w:lineRule="atLeast"/>
              <w:rPr>
                <w:rFonts w:ascii="Ebrima" w:hAnsi="Ebrima"/>
                <w:sz w:val="20"/>
                <w:szCs w:val="20"/>
              </w:rPr>
            </w:pPr>
            <w:r w:rsidRPr="005C3E22">
              <w:rPr>
                <w:rFonts w:ascii="Ebrima" w:hAnsi="Ebrima"/>
                <w:sz w:val="20"/>
                <w:szCs w:val="20"/>
              </w:rPr>
              <w:t>Fundo de Reserva</w:t>
            </w:r>
          </w:p>
          <w:p w14:paraId="254F9C3F" w14:textId="77777777" w:rsidR="008851A3" w:rsidRPr="005C3E22" w:rsidRDefault="008851A3" w:rsidP="00DB2AA8">
            <w:pPr>
              <w:spacing w:line="240" w:lineRule="atLeast"/>
              <w:rPr>
                <w:rFonts w:ascii="Ebrima" w:hAnsi="Ebrima"/>
                <w:sz w:val="20"/>
                <w:szCs w:val="20"/>
              </w:rPr>
            </w:pPr>
            <w:r w:rsidRPr="005C3E22">
              <w:rPr>
                <w:rFonts w:ascii="Ebrima" w:hAnsi="Ebrima"/>
                <w:sz w:val="20"/>
                <w:szCs w:val="20"/>
              </w:rPr>
              <w:t>Fundo de Liquidez</w:t>
            </w:r>
          </w:p>
          <w:p w14:paraId="7A29EB7C" w14:textId="77777777" w:rsidR="008851A3" w:rsidRPr="005C3E22" w:rsidRDefault="008851A3" w:rsidP="00DB2AA8">
            <w:pPr>
              <w:spacing w:line="240" w:lineRule="atLeast"/>
              <w:rPr>
                <w:rFonts w:ascii="Ebrima" w:hAnsi="Ebrima"/>
                <w:sz w:val="20"/>
                <w:szCs w:val="20"/>
              </w:rPr>
            </w:pPr>
            <w:r w:rsidRPr="005C3E22">
              <w:rPr>
                <w:rFonts w:ascii="Ebrima" w:hAnsi="Ebrima"/>
                <w:sz w:val="20"/>
                <w:szCs w:val="20"/>
              </w:rPr>
              <w:t>Alienação Fiduciária de Quotas</w:t>
            </w:r>
          </w:p>
        </w:tc>
      </w:tr>
      <w:tr w:rsidR="008851A3" w:rsidRPr="005C3E22" w14:paraId="00DD613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28B50"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75ED2" w14:textId="77777777" w:rsidR="008851A3" w:rsidRPr="005C3E22" w:rsidRDefault="008851A3" w:rsidP="00DB2AA8">
            <w:pPr>
              <w:spacing w:before="100" w:beforeAutospacing="1" w:line="240" w:lineRule="atLeast"/>
              <w:rPr>
                <w:rFonts w:ascii="Ebrima" w:hAnsi="Ebrima"/>
                <w:sz w:val="20"/>
                <w:szCs w:val="20"/>
              </w:rPr>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8851A3" w:rsidRPr="005C3E22" w14:paraId="7E5589A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6C33C"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CA93D"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8851A3" w:rsidRPr="005C3E22" w14:paraId="4CA3F6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F0604"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69767"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304B1CFD" w14:textId="77777777" w:rsidR="008851A3" w:rsidRPr="005C3E22" w:rsidRDefault="008851A3"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8851A3" w:rsidRPr="005C3E22" w14:paraId="1F91D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9F4D"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41D39" w14:textId="77777777" w:rsidR="008851A3" w:rsidRPr="005C3E22" w:rsidRDefault="008851A3"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1409D4A8" w14:textId="77777777" w:rsidR="0029139E" w:rsidRPr="00D5613A" w:rsidRDefault="0029139E"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16438C" w:rsidRPr="005C3E22" w14:paraId="5CDAA87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E637AB" w14:textId="77777777" w:rsidR="0016438C" w:rsidRPr="005C3E22" w:rsidRDefault="0016438C"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5F25604"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16438C" w:rsidRPr="005C3E22" w14:paraId="209952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D2B2E"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EE50AA"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16438C" w:rsidRPr="005C3E22" w14:paraId="11A1B65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F463"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547B"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16438C" w:rsidRPr="005C3E22" w14:paraId="20542E3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28A3"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CA073"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21</w:t>
            </w:r>
            <w:r w:rsidRPr="005C3E22">
              <w:rPr>
                <w:rFonts w:ascii="Ebrima" w:hAnsi="Ebrima"/>
                <w:sz w:val="20"/>
                <w:szCs w:val="20"/>
              </w:rPr>
              <w:t>ª Série</w:t>
            </w:r>
          </w:p>
        </w:tc>
      </w:tr>
      <w:tr w:rsidR="0016438C" w:rsidRPr="005C3E22" w14:paraId="146CB39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D2CDF"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58C0"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16438C" w:rsidRPr="005C3E22" w14:paraId="69AC556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35D29"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9C08B" w14:textId="77777777" w:rsidR="0016438C" w:rsidRPr="005C3E22" w:rsidRDefault="0016438C" w:rsidP="00DB2AA8">
            <w:pPr>
              <w:spacing w:before="100" w:beforeAutospacing="1" w:line="240" w:lineRule="atLeast"/>
              <w:rPr>
                <w:rFonts w:ascii="Ebrima" w:hAnsi="Ebrima"/>
                <w:sz w:val="20"/>
                <w:szCs w:val="20"/>
              </w:rPr>
            </w:pPr>
            <w:r>
              <w:rPr>
                <w:rFonts w:ascii="Ebrima" w:hAnsi="Ebrima"/>
                <w:sz w:val="20"/>
                <w:szCs w:val="20"/>
              </w:rPr>
              <w:t>73.050</w:t>
            </w:r>
          </w:p>
        </w:tc>
      </w:tr>
      <w:tr w:rsidR="0016438C" w:rsidRPr="005C3E22" w14:paraId="281C4A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475FC"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3EEECF" w14:textId="77777777" w:rsidR="0016438C" w:rsidRPr="005C3E22" w:rsidRDefault="0016438C" w:rsidP="00DB2AA8">
            <w:pPr>
              <w:spacing w:line="240" w:lineRule="atLeast"/>
              <w:rPr>
                <w:rFonts w:ascii="Ebrima" w:hAnsi="Ebrima"/>
                <w:sz w:val="20"/>
                <w:szCs w:val="20"/>
              </w:rPr>
            </w:pPr>
            <w:r w:rsidRPr="005C3E22">
              <w:rPr>
                <w:rFonts w:ascii="Ebrima" w:hAnsi="Ebrima"/>
                <w:sz w:val="20"/>
                <w:szCs w:val="20"/>
              </w:rPr>
              <w:t>Fundo de Reserva</w:t>
            </w:r>
          </w:p>
          <w:p w14:paraId="4B5C3FC2" w14:textId="77777777" w:rsidR="0016438C" w:rsidRDefault="0016438C" w:rsidP="00DB2AA8">
            <w:pPr>
              <w:spacing w:line="240" w:lineRule="atLeast"/>
              <w:rPr>
                <w:rFonts w:ascii="Ebrima" w:hAnsi="Ebrima"/>
                <w:sz w:val="20"/>
                <w:szCs w:val="20"/>
              </w:rPr>
            </w:pPr>
            <w:r w:rsidRPr="005C3E22">
              <w:rPr>
                <w:rFonts w:ascii="Ebrima" w:hAnsi="Ebrima"/>
                <w:sz w:val="20"/>
                <w:szCs w:val="20"/>
              </w:rPr>
              <w:t>Fundo de Liquidez</w:t>
            </w:r>
          </w:p>
          <w:p w14:paraId="2D06D709" w14:textId="77777777" w:rsidR="0016438C" w:rsidRDefault="0016438C" w:rsidP="00DB2AA8">
            <w:pPr>
              <w:spacing w:line="240" w:lineRule="atLeast"/>
              <w:rPr>
                <w:rFonts w:ascii="Ebrima" w:hAnsi="Ebrima"/>
                <w:sz w:val="20"/>
                <w:szCs w:val="20"/>
              </w:rPr>
            </w:pPr>
            <w:r>
              <w:rPr>
                <w:rFonts w:ascii="Ebrima" w:hAnsi="Ebrima"/>
                <w:sz w:val="20"/>
                <w:szCs w:val="20"/>
              </w:rPr>
              <w:t>Fundo de Obras</w:t>
            </w:r>
          </w:p>
          <w:p w14:paraId="7A743AC6" w14:textId="77777777" w:rsidR="0016438C" w:rsidRPr="005C3E22" w:rsidRDefault="0016438C" w:rsidP="00DB2AA8">
            <w:pPr>
              <w:spacing w:line="240" w:lineRule="atLeast"/>
              <w:rPr>
                <w:rFonts w:ascii="Ebrima" w:hAnsi="Ebrima"/>
                <w:sz w:val="20"/>
                <w:szCs w:val="20"/>
              </w:rPr>
            </w:pPr>
            <w:r>
              <w:rPr>
                <w:rFonts w:ascii="Ebrima" w:hAnsi="Ebrima"/>
                <w:sz w:val="20"/>
                <w:szCs w:val="20"/>
              </w:rPr>
              <w:t>Cessão Fiduciária</w:t>
            </w:r>
          </w:p>
          <w:p w14:paraId="57FFBB35" w14:textId="77777777" w:rsidR="0016438C" w:rsidRDefault="0016438C" w:rsidP="00DB2AA8">
            <w:pPr>
              <w:spacing w:line="240" w:lineRule="atLeast"/>
              <w:rPr>
                <w:rFonts w:ascii="Ebrima" w:hAnsi="Ebrima"/>
                <w:sz w:val="20"/>
                <w:szCs w:val="20"/>
              </w:rPr>
            </w:pPr>
            <w:r w:rsidRPr="005C3E22">
              <w:rPr>
                <w:rFonts w:ascii="Ebrima" w:hAnsi="Ebrima"/>
                <w:sz w:val="20"/>
                <w:szCs w:val="20"/>
              </w:rPr>
              <w:t>Alienação Fiduciária de Quotas</w:t>
            </w:r>
          </w:p>
          <w:p w14:paraId="08BDD512" w14:textId="77777777" w:rsidR="0016438C" w:rsidRDefault="0016438C" w:rsidP="00DB2AA8">
            <w:pPr>
              <w:spacing w:line="240" w:lineRule="atLeast"/>
              <w:rPr>
                <w:rFonts w:ascii="Ebrima" w:hAnsi="Ebrima"/>
                <w:sz w:val="20"/>
                <w:szCs w:val="20"/>
              </w:rPr>
            </w:pPr>
            <w:r>
              <w:rPr>
                <w:rFonts w:ascii="Ebrima" w:hAnsi="Ebrima"/>
                <w:sz w:val="20"/>
                <w:szCs w:val="20"/>
              </w:rPr>
              <w:t>Alienação Fiduciária de Ações</w:t>
            </w:r>
          </w:p>
          <w:p w14:paraId="75A3CDD5" w14:textId="77777777" w:rsidR="0016438C" w:rsidRPr="005C3E22" w:rsidRDefault="0016438C" w:rsidP="00DB2AA8">
            <w:pPr>
              <w:spacing w:line="240" w:lineRule="atLeast"/>
              <w:rPr>
                <w:rFonts w:ascii="Ebrima" w:hAnsi="Ebrima"/>
                <w:sz w:val="20"/>
                <w:szCs w:val="20"/>
              </w:rPr>
            </w:pPr>
            <w:r>
              <w:rPr>
                <w:rFonts w:ascii="Ebrima" w:hAnsi="Ebrima"/>
                <w:sz w:val="20"/>
                <w:szCs w:val="20"/>
              </w:rPr>
              <w:t>Fiança</w:t>
            </w:r>
          </w:p>
        </w:tc>
      </w:tr>
      <w:tr w:rsidR="0016438C" w:rsidRPr="005C3E22" w14:paraId="1C0F5D6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D6723"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AA0FF" w14:textId="77777777" w:rsidR="0016438C" w:rsidRPr="005C3E22" w:rsidRDefault="0016438C"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3E032D">
              <w:rPr>
                <w:rFonts w:ascii="Ebrima" w:hAnsi="Ebrima" w:cstheme="minorHAnsi"/>
                <w:color w:val="000000"/>
                <w:sz w:val="20"/>
                <w:szCs w:val="20"/>
                <w:highlight w:val="yellow"/>
              </w:rPr>
              <w:t>-</w:t>
            </w:r>
            <w:r>
              <w:rPr>
                <w:rFonts w:ascii="Ebrima" w:hAnsi="Ebrima" w:cstheme="minorHAnsi"/>
                <w:color w:val="000000"/>
                <w:sz w:val="20"/>
                <w:szCs w:val="20"/>
              </w:rPr>
              <w:t>]</w:t>
            </w:r>
          </w:p>
        </w:tc>
      </w:tr>
      <w:tr w:rsidR="0016438C" w:rsidRPr="005C3E22" w14:paraId="1608E1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03C79"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CBCEF" w14:textId="77777777" w:rsidR="0016438C" w:rsidRPr="005C3E22" w:rsidRDefault="0016438C"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3E032D">
              <w:rPr>
                <w:rFonts w:ascii="Ebrima" w:hAnsi="Ebrima" w:cstheme="minorHAnsi"/>
                <w:color w:val="000000"/>
                <w:sz w:val="20"/>
                <w:szCs w:val="20"/>
                <w:highlight w:val="yellow"/>
              </w:rPr>
              <w:t>-</w:t>
            </w:r>
            <w:r>
              <w:rPr>
                <w:rFonts w:ascii="Ebrima" w:hAnsi="Ebrima" w:cstheme="minorHAnsi"/>
                <w:color w:val="000000"/>
                <w:sz w:val="20"/>
                <w:szCs w:val="20"/>
              </w:rPr>
              <w:t>]</w:t>
            </w:r>
          </w:p>
        </w:tc>
      </w:tr>
      <w:tr w:rsidR="0016438C" w:rsidRPr="005C3E22" w14:paraId="05F9B74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10DE6"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F152F"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691C83D0" w14:textId="77777777" w:rsidR="0016438C" w:rsidRPr="005C3E22" w:rsidRDefault="0016438C"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16438C" w:rsidRPr="005C3E22" w14:paraId="53273A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9DEA9"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FE37F" w14:textId="77777777" w:rsidR="0016438C" w:rsidRPr="005C3E22" w:rsidRDefault="0016438C"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65EF07C6" w14:textId="77777777" w:rsidR="008851A3" w:rsidRPr="00D5613A" w:rsidRDefault="008851A3"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3AE6" w:rsidRPr="005C3E22" w14:paraId="14207A71"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74B40" w14:textId="77777777" w:rsidR="00AA3AE6" w:rsidRPr="005C3E22" w:rsidRDefault="00AA3AE6"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DBE99D5"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AA3AE6" w:rsidRPr="005C3E22" w14:paraId="75E7DFC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5F07B"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777B3"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AA3AE6" w:rsidRPr="005C3E22" w14:paraId="70A81C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8F49"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5D422"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AA3AE6" w:rsidRPr="005C3E22" w14:paraId="77435EB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4E504"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CBDB"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22</w:t>
            </w:r>
            <w:r w:rsidRPr="005C3E22">
              <w:rPr>
                <w:rFonts w:ascii="Ebrima" w:hAnsi="Ebrima"/>
                <w:sz w:val="20"/>
                <w:szCs w:val="20"/>
              </w:rPr>
              <w:t>ª Série</w:t>
            </w:r>
          </w:p>
        </w:tc>
      </w:tr>
      <w:tr w:rsidR="00AA3AE6" w:rsidRPr="005C3E22" w14:paraId="4D34DF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530E6"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1DE2A"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AA3AE6" w:rsidRPr="005C3E22" w14:paraId="25089CF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9AC24"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D8232" w14:textId="77777777" w:rsidR="00AA3AE6" w:rsidRPr="005C3E22" w:rsidRDefault="00AA3AE6" w:rsidP="00DB2AA8">
            <w:pPr>
              <w:spacing w:before="100" w:beforeAutospacing="1" w:line="240" w:lineRule="atLeast"/>
              <w:rPr>
                <w:rFonts w:ascii="Ebrima" w:hAnsi="Ebrima"/>
                <w:sz w:val="20"/>
                <w:szCs w:val="20"/>
              </w:rPr>
            </w:pPr>
            <w:r>
              <w:rPr>
                <w:rFonts w:ascii="Ebrima" w:hAnsi="Ebrima"/>
                <w:sz w:val="20"/>
                <w:szCs w:val="20"/>
              </w:rPr>
              <w:t>73.050</w:t>
            </w:r>
          </w:p>
        </w:tc>
      </w:tr>
      <w:tr w:rsidR="00AA3AE6" w:rsidRPr="005C3E22" w14:paraId="69EADA6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9BA9E"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91CE9" w14:textId="77777777" w:rsidR="00AA3AE6" w:rsidRPr="005C3E22" w:rsidRDefault="00AA3AE6" w:rsidP="00DB2AA8">
            <w:pPr>
              <w:spacing w:line="240" w:lineRule="atLeast"/>
              <w:rPr>
                <w:rFonts w:ascii="Ebrima" w:hAnsi="Ebrima"/>
                <w:sz w:val="20"/>
                <w:szCs w:val="20"/>
              </w:rPr>
            </w:pPr>
            <w:r w:rsidRPr="005C3E22">
              <w:rPr>
                <w:rFonts w:ascii="Ebrima" w:hAnsi="Ebrima"/>
                <w:sz w:val="20"/>
                <w:szCs w:val="20"/>
              </w:rPr>
              <w:t>Fundo de Reserva</w:t>
            </w:r>
          </w:p>
          <w:p w14:paraId="6DD6E47E" w14:textId="77777777" w:rsidR="00AA3AE6" w:rsidRDefault="00AA3AE6" w:rsidP="00DB2AA8">
            <w:pPr>
              <w:spacing w:line="240" w:lineRule="atLeast"/>
              <w:rPr>
                <w:rFonts w:ascii="Ebrima" w:hAnsi="Ebrima"/>
                <w:sz w:val="20"/>
                <w:szCs w:val="20"/>
              </w:rPr>
            </w:pPr>
            <w:r w:rsidRPr="005C3E22">
              <w:rPr>
                <w:rFonts w:ascii="Ebrima" w:hAnsi="Ebrima"/>
                <w:sz w:val="20"/>
                <w:szCs w:val="20"/>
              </w:rPr>
              <w:t>Fundo de Liquidez</w:t>
            </w:r>
          </w:p>
          <w:p w14:paraId="6808AB69" w14:textId="77777777" w:rsidR="00AA3AE6" w:rsidRDefault="00AA3AE6" w:rsidP="00DB2AA8">
            <w:pPr>
              <w:spacing w:line="240" w:lineRule="atLeast"/>
              <w:rPr>
                <w:rFonts w:ascii="Ebrima" w:hAnsi="Ebrima"/>
                <w:sz w:val="20"/>
                <w:szCs w:val="20"/>
              </w:rPr>
            </w:pPr>
            <w:r>
              <w:rPr>
                <w:rFonts w:ascii="Ebrima" w:hAnsi="Ebrima"/>
                <w:sz w:val="20"/>
                <w:szCs w:val="20"/>
              </w:rPr>
              <w:t>Fundo de Obras</w:t>
            </w:r>
          </w:p>
          <w:p w14:paraId="2FA4BBE1" w14:textId="77777777" w:rsidR="00AA3AE6" w:rsidRPr="005C3E22" w:rsidRDefault="00AA3AE6" w:rsidP="00DB2AA8">
            <w:pPr>
              <w:spacing w:line="240" w:lineRule="atLeast"/>
              <w:rPr>
                <w:rFonts w:ascii="Ebrima" w:hAnsi="Ebrima"/>
                <w:sz w:val="20"/>
                <w:szCs w:val="20"/>
              </w:rPr>
            </w:pPr>
            <w:r>
              <w:rPr>
                <w:rFonts w:ascii="Ebrima" w:hAnsi="Ebrima"/>
                <w:sz w:val="20"/>
                <w:szCs w:val="20"/>
              </w:rPr>
              <w:t>Cessão Fiduciária</w:t>
            </w:r>
          </w:p>
          <w:p w14:paraId="5DC86D52" w14:textId="77777777" w:rsidR="00AA3AE6" w:rsidRDefault="00AA3AE6" w:rsidP="00DB2AA8">
            <w:pPr>
              <w:spacing w:line="240" w:lineRule="atLeast"/>
              <w:rPr>
                <w:rFonts w:ascii="Ebrima" w:hAnsi="Ebrima"/>
                <w:sz w:val="20"/>
                <w:szCs w:val="20"/>
              </w:rPr>
            </w:pPr>
            <w:r w:rsidRPr="005C3E22">
              <w:rPr>
                <w:rFonts w:ascii="Ebrima" w:hAnsi="Ebrima"/>
                <w:sz w:val="20"/>
                <w:szCs w:val="20"/>
              </w:rPr>
              <w:t>Alienação Fiduciária de Quotas</w:t>
            </w:r>
          </w:p>
          <w:p w14:paraId="6D16C0AC" w14:textId="77777777" w:rsidR="00AA3AE6" w:rsidRDefault="00AA3AE6" w:rsidP="00DB2AA8">
            <w:pPr>
              <w:spacing w:line="240" w:lineRule="atLeast"/>
              <w:rPr>
                <w:rFonts w:ascii="Ebrima" w:hAnsi="Ebrima"/>
                <w:sz w:val="20"/>
                <w:szCs w:val="20"/>
              </w:rPr>
            </w:pPr>
            <w:r>
              <w:rPr>
                <w:rFonts w:ascii="Ebrima" w:hAnsi="Ebrima"/>
                <w:sz w:val="20"/>
                <w:szCs w:val="20"/>
              </w:rPr>
              <w:t>Alienação Fiduciária de Ações</w:t>
            </w:r>
          </w:p>
          <w:p w14:paraId="1CEA772E" w14:textId="77777777" w:rsidR="00AA3AE6" w:rsidRPr="005C3E22" w:rsidRDefault="00AA3AE6" w:rsidP="00DB2AA8">
            <w:pPr>
              <w:spacing w:line="240" w:lineRule="atLeast"/>
              <w:rPr>
                <w:rFonts w:ascii="Ebrima" w:hAnsi="Ebrima"/>
                <w:sz w:val="20"/>
                <w:szCs w:val="20"/>
              </w:rPr>
            </w:pPr>
            <w:r>
              <w:rPr>
                <w:rFonts w:ascii="Ebrima" w:hAnsi="Ebrima"/>
                <w:sz w:val="20"/>
                <w:szCs w:val="20"/>
              </w:rPr>
              <w:t>Fiança</w:t>
            </w:r>
          </w:p>
        </w:tc>
      </w:tr>
      <w:tr w:rsidR="00AA3AE6" w:rsidRPr="005C3E22" w14:paraId="69EEEF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89DB1"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68311" w14:textId="77777777" w:rsidR="00AA3AE6" w:rsidRPr="005C3E22" w:rsidRDefault="00AA3AE6"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AA3AE6" w:rsidRPr="005C3E22" w14:paraId="725D06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6AC2F"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8395A" w14:textId="77777777" w:rsidR="00AA3AE6" w:rsidRPr="005C3E22" w:rsidRDefault="00AA3AE6"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AA3AE6" w:rsidRPr="005C3E22" w14:paraId="5584D0C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10054"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6852F"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67C040DA" w14:textId="77777777" w:rsidR="00AA3AE6" w:rsidRPr="005C3E22" w:rsidRDefault="00AA3AE6"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AA3AE6" w:rsidRPr="005C3E22" w14:paraId="13EC4C9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07A3"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70D6C6" w14:textId="77777777" w:rsidR="00AA3AE6" w:rsidRPr="005C3E22" w:rsidRDefault="00AA3AE6"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02A52F1D" w14:textId="77777777" w:rsidR="008851A3" w:rsidRPr="00D5613A" w:rsidRDefault="008851A3"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437090" w:rsidRPr="005C3E22" w14:paraId="29F5D670"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5634C" w14:textId="77777777" w:rsidR="00437090" w:rsidRPr="005C3E22" w:rsidRDefault="00437090"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F1F05"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437090" w:rsidRPr="005C3E22" w14:paraId="6917CA0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05570"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4A7FDA"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437090" w:rsidRPr="005C3E22" w14:paraId="11F231B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F384D"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0FCB2B"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437090" w:rsidRPr="005C3E22" w14:paraId="1DD0340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A5EDA"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58019"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23</w:t>
            </w:r>
            <w:r w:rsidRPr="005C3E22">
              <w:rPr>
                <w:rFonts w:ascii="Ebrima" w:hAnsi="Ebrima"/>
                <w:sz w:val="20"/>
                <w:szCs w:val="20"/>
              </w:rPr>
              <w:t>ª Série</w:t>
            </w:r>
          </w:p>
        </w:tc>
      </w:tr>
      <w:tr w:rsidR="00437090" w:rsidRPr="005C3E22" w14:paraId="3169EB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78AA"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6F677"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437090" w:rsidRPr="005C3E22" w14:paraId="7FBF321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7726"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3CAFE" w14:textId="77777777" w:rsidR="00437090" w:rsidRPr="005C3E22" w:rsidRDefault="00437090" w:rsidP="00DB2AA8">
            <w:pPr>
              <w:spacing w:before="100" w:beforeAutospacing="1" w:line="240" w:lineRule="atLeast"/>
              <w:rPr>
                <w:rFonts w:ascii="Ebrima" w:hAnsi="Ebrima"/>
                <w:sz w:val="20"/>
                <w:szCs w:val="20"/>
              </w:rPr>
            </w:pPr>
            <w:r>
              <w:rPr>
                <w:rFonts w:ascii="Ebrima" w:hAnsi="Ebrima"/>
                <w:sz w:val="20"/>
                <w:szCs w:val="20"/>
              </w:rPr>
              <w:t>73.050</w:t>
            </w:r>
          </w:p>
        </w:tc>
      </w:tr>
      <w:tr w:rsidR="00437090" w:rsidRPr="005C3E22" w14:paraId="23DDFA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25315"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A30A9" w14:textId="77777777" w:rsidR="00437090" w:rsidRPr="005C3E22" w:rsidRDefault="00437090" w:rsidP="00DB2AA8">
            <w:pPr>
              <w:spacing w:line="240" w:lineRule="atLeast"/>
              <w:rPr>
                <w:rFonts w:ascii="Ebrima" w:hAnsi="Ebrima"/>
                <w:sz w:val="20"/>
                <w:szCs w:val="20"/>
              </w:rPr>
            </w:pPr>
            <w:r w:rsidRPr="005C3E22">
              <w:rPr>
                <w:rFonts w:ascii="Ebrima" w:hAnsi="Ebrima"/>
                <w:sz w:val="20"/>
                <w:szCs w:val="20"/>
              </w:rPr>
              <w:t>Fundo de Reserva</w:t>
            </w:r>
          </w:p>
          <w:p w14:paraId="67D989AD" w14:textId="77777777" w:rsidR="00437090" w:rsidRDefault="00437090" w:rsidP="00DB2AA8">
            <w:pPr>
              <w:spacing w:line="240" w:lineRule="atLeast"/>
              <w:rPr>
                <w:rFonts w:ascii="Ebrima" w:hAnsi="Ebrima"/>
                <w:sz w:val="20"/>
                <w:szCs w:val="20"/>
              </w:rPr>
            </w:pPr>
            <w:r w:rsidRPr="005C3E22">
              <w:rPr>
                <w:rFonts w:ascii="Ebrima" w:hAnsi="Ebrima"/>
                <w:sz w:val="20"/>
                <w:szCs w:val="20"/>
              </w:rPr>
              <w:t>Fundo de Liquidez</w:t>
            </w:r>
          </w:p>
          <w:p w14:paraId="1F839A3A" w14:textId="77777777" w:rsidR="00437090" w:rsidRDefault="00437090" w:rsidP="00DB2AA8">
            <w:pPr>
              <w:spacing w:line="240" w:lineRule="atLeast"/>
              <w:rPr>
                <w:rFonts w:ascii="Ebrima" w:hAnsi="Ebrima"/>
                <w:sz w:val="20"/>
                <w:szCs w:val="20"/>
              </w:rPr>
            </w:pPr>
            <w:r>
              <w:rPr>
                <w:rFonts w:ascii="Ebrima" w:hAnsi="Ebrima"/>
                <w:sz w:val="20"/>
                <w:szCs w:val="20"/>
              </w:rPr>
              <w:t>Fundo de Obras</w:t>
            </w:r>
          </w:p>
          <w:p w14:paraId="16C05786" w14:textId="77777777" w:rsidR="00437090" w:rsidRPr="005C3E22" w:rsidRDefault="00437090" w:rsidP="00DB2AA8">
            <w:pPr>
              <w:spacing w:line="240" w:lineRule="atLeast"/>
              <w:rPr>
                <w:rFonts w:ascii="Ebrima" w:hAnsi="Ebrima"/>
                <w:sz w:val="20"/>
                <w:szCs w:val="20"/>
              </w:rPr>
            </w:pPr>
            <w:r>
              <w:rPr>
                <w:rFonts w:ascii="Ebrima" w:hAnsi="Ebrima"/>
                <w:sz w:val="20"/>
                <w:szCs w:val="20"/>
              </w:rPr>
              <w:t>Cessão Fiduciária</w:t>
            </w:r>
          </w:p>
          <w:p w14:paraId="6BEA68D9" w14:textId="77777777" w:rsidR="00437090" w:rsidRDefault="00437090" w:rsidP="00DB2AA8">
            <w:pPr>
              <w:spacing w:line="240" w:lineRule="atLeast"/>
              <w:rPr>
                <w:rFonts w:ascii="Ebrima" w:hAnsi="Ebrima"/>
                <w:sz w:val="20"/>
                <w:szCs w:val="20"/>
              </w:rPr>
            </w:pPr>
            <w:r w:rsidRPr="005C3E22">
              <w:rPr>
                <w:rFonts w:ascii="Ebrima" w:hAnsi="Ebrima"/>
                <w:sz w:val="20"/>
                <w:szCs w:val="20"/>
              </w:rPr>
              <w:t>Alienação Fiduciária de Quotas</w:t>
            </w:r>
          </w:p>
          <w:p w14:paraId="1AC53D60" w14:textId="77777777" w:rsidR="00437090" w:rsidRDefault="00437090" w:rsidP="00DB2AA8">
            <w:pPr>
              <w:spacing w:line="240" w:lineRule="atLeast"/>
              <w:rPr>
                <w:rFonts w:ascii="Ebrima" w:hAnsi="Ebrima"/>
                <w:sz w:val="20"/>
                <w:szCs w:val="20"/>
              </w:rPr>
            </w:pPr>
            <w:r>
              <w:rPr>
                <w:rFonts w:ascii="Ebrima" w:hAnsi="Ebrima"/>
                <w:sz w:val="20"/>
                <w:szCs w:val="20"/>
              </w:rPr>
              <w:t>Alienação Fiduciária de Ações</w:t>
            </w:r>
          </w:p>
          <w:p w14:paraId="1BD05F1F" w14:textId="77777777" w:rsidR="00437090" w:rsidRPr="005C3E22" w:rsidRDefault="00437090" w:rsidP="00DB2AA8">
            <w:pPr>
              <w:spacing w:line="240" w:lineRule="atLeast"/>
              <w:rPr>
                <w:rFonts w:ascii="Ebrima" w:hAnsi="Ebrima"/>
                <w:sz w:val="20"/>
                <w:szCs w:val="20"/>
              </w:rPr>
            </w:pPr>
            <w:r>
              <w:rPr>
                <w:rFonts w:ascii="Ebrima" w:hAnsi="Ebrima"/>
                <w:sz w:val="20"/>
                <w:szCs w:val="20"/>
              </w:rPr>
              <w:t>Fiança</w:t>
            </w:r>
          </w:p>
        </w:tc>
      </w:tr>
      <w:tr w:rsidR="00437090" w:rsidRPr="005C3E22" w14:paraId="2179F1A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11E2F"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F9E54" w14:textId="77777777" w:rsidR="00437090" w:rsidRPr="005C3E22" w:rsidRDefault="00437090"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437090" w:rsidRPr="005C3E22" w14:paraId="3CCEF7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783BB"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C57966" w14:textId="77777777" w:rsidR="00437090" w:rsidRPr="005C3E22" w:rsidRDefault="00437090"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437090" w:rsidRPr="005C3E22" w14:paraId="27F657E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97681"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43491"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1A116257" w14:textId="77777777" w:rsidR="00437090" w:rsidRPr="005C3E22" w:rsidRDefault="00437090"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437090" w:rsidRPr="005C3E22" w14:paraId="789BC9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730E1"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AFA29" w14:textId="77777777" w:rsidR="00437090" w:rsidRPr="005C3E22" w:rsidRDefault="00437090"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631FDDBD" w14:textId="77777777" w:rsidR="008851A3" w:rsidRPr="00D5613A" w:rsidRDefault="008851A3" w:rsidP="00D5613A">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625B" w:rsidRPr="005C3E22" w14:paraId="1BDBD997"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E25D614" w14:textId="77777777" w:rsidR="00AA625B" w:rsidRPr="005C3E22" w:rsidRDefault="00AA625B"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C9283EB"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AA625B" w:rsidRPr="005C3E22" w14:paraId="0362FE1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73C36"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DD2F6"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AA625B" w:rsidRPr="005C3E22" w14:paraId="3037811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655C"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24114"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AA625B" w:rsidRPr="005C3E22" w14:paraId="792783B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1489E"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2BC4BF"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24</w:t>
            </w:r>
            <w:r w:rsidRPr="005C3E22">
              <w:rPr>
                <w:rFonts w:ascii="Ebrima" w:hAnsi="Ebrima"/>
                <w:sz w:val="20"/>
                <w:szCs w:val="20"/>
              </w:rPr>
              <w:t>ª Série</w:t>
            </w:r>
          </w:p>
        </w:tc>
      </w:tr>
      <w:tr w:rsidR="00AA625B" w:rsidRPr="005C3E22" w14:paraId="0EF15D7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4E363"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439FB"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AA625B" w:rsidRPr="005C3E22" w14:paraId="0B3EF7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BDE92"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66B4B" w14:textId="77777777" w:rsidR="00AA625B" w:rsidRPr="005C3E22" w:rsidRDefault="00AA625B" w:rsidP="00DB2AA8">
            <w:pPr>
              <w:spacing w:before="100" w:beforeAutospacing="1" w:line="240" w:lineRule="atLeast"/>
              <w:rPr>
                <w:rFonts w:ascii="Ebrima" w:hAnsi="Ebrima"/>
                <w:sz w:val="20"/>
                <w:szCs w:val="20"/>
              </w:rPr>
            </w:pPr>
            <w:r>
              <w:rPr>
                <w:rFonts w:ascii="Ebrima" w:hAnsi="Ebrima"/>
                <w:sz w:val="20"/>
                <w:szCs w:val="20"/>
              </w:rPr>
              <w:t>73.050</w:t>
            </w:r>
          </w:p>
        </w:tc>
      </w:tr>
      <w:tr w:rsidR="00AA625B" w:rsidRPr="005C3E22" w14:paraId="228B7E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73957"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F742D" w14:textId="77777777" w:rsidR="00AA625B" w:rsidRPr="005C3E22" w:rsidRDefault="00AA625B" w:rsidP="00DB2AA8">
            <w:pPr>
              <w:spacing w:line="240" w:lineRule="atLeast"/>
              <w:rPr>
                <w:rFonts w:ascii="Ebrima" w:hAnsi="Ebrima"/>
                <w:sz w:val="20"/>
                <w:szCs w:val="20"/>
              </w:rPr>
            </w:pPr>
            <w:r w:rsidRPr="005C3E22">
              <w:rPr>
                <w:rFonts w:ascii="Ebrima" w:hAnsi="Ebrima"/>
                <w:sz w:val="20"/>
                <w:szCs w:val="20"/>
              </w:rPr>
              <w:t>Fundo de Reserva</w:t>
            </w:r>
          </w:p>
          <w:p w14:paraId="5628DDAE" w14:textId="77777777" w:rsidR="00AA625B" w:rsidRDefault="00AA625B" w:rsidP="00DB2AA8">
            <w:pPr>
              <w:spacing w:line="240" w:lineRule="atLeast"/>
              <w:rPr>
                <w:rFonts w:ascii="Ebrima" w:hAnsi="Ebrima"/>
                <w:sz w:val="20"/>
                <w:szCs w:val="20"/>
              </w:rPr>
            </w:pPr>
            <w:r w:rsidRPr="005C3E22">
              <w:rPr>
                <w:rFonts w:ascii="Ebrima" w:hAnsi="Ebrima"/>
                <w:sz w:val="20"/>
                <w:szCs w:val="20"/>
              </w:rPr>
              <w:t>Fundo de Liquidez</w:t>
            </w:r>
          </w:p>
          <w:p w14:paraId="78CD3573" w14:textId="77777777" w:rsidR="00AA625B" w:rsidRDefault="00AA625B" w:rsidP="00DB2AA8">
            <w:pPr>
              <w:spacing w:line="240" w:lineRule="atLeast"/>
              <w:rPr>
                <w:rFonts w:ascii="Ebrima" w:hAnsi="Ebrima"/>
                <w:sz w:val="20"/>
                <w:szCs w:val="20"/>
              </w:rPr>
            </w:pPr>
            <w:r>
              <w:rPr>
                <w:rFonts w:ascii="Ebrima" w:hAnsi="Ebrima"/>
                <w:sz w:val="20"/>
                <w:szCs w:val="20"/>
              </w:rPr>
              <w:t>Fundo de Obras</w:t>
            </w:r>
          </w:p>
          <w:p w14:paraId="7388636D" w14:textId="77777777" w:rsidR="00AA625B" w:rsidRPr="005C3E22" w:rsidRDefault="00AA625B" w:rsidP="00DB2AA8">
            <w:pPr>
              <w:spacing w:line="240" w:lineRule="atLeast"/>
              <w:rPr>
                <w:rFonts w:ascii="Ebrima" w:hAnsi="Ebrima"/>
                <w:sz w:val="20"/>
                <w:szCs w:val="20"/>
              </w:rPr>
            </w:pPr>
            <w:r>
              <w:rPr>
                <w:rFonts w:ascii="Ebrima" w:hAnsi="Ebrima"/>
                <w:sz w:val="20"/>
                <w:szCs w:val="20"/>
              </w:rPr>
              <w:t>Cessão Fiduciária</w:t>
            </w:r>
          </w:p>
          <w:p w14:paraId="525B471B" w14:textId="77777777" w:rsidR="00AA625B" w:rsidRDefault="00AA625B" w:rsidP="00DB2AA8">
            <w:pPr>
              <w:spacing w:line="240" w:lineRule="atLeast"/>
              <w:rPr>
                <w:rFonts w:ascii="Ebrima" w:hAnsi="Ebrima"/>
                <w:sz w:val="20"/>
                <w:szCs w:val="20"/>
              </w:rPr>
            </w:pPr>
            <w:r w:rsidRPr="005C3E22">
              <w:rPr>
                <w:rFonts w:ascii="Ebrima" w:hAnsi="Ebrima"/>
                <w:sz w:val="20"/>
                <w:szCs w:val="20"/>
              </w:rPr>
              <w:t>Alienação Fiduciária de Quotas</w:t>
            </w:r>
          </w:p>
          <w:p w14:paraId="12C3B00D" w14:textId="77777777" w:rsidR="00AA625B" w:rsidRDefault="00AA625B" w:rsidP="00DB2AA8">
            <w:pPr>
              <w:spacing w:line="240" w:lineRule="atLeast"/>
              <w:rPr>
                <w:rFonts w:ascii="Ebrima" w:hAnsi="Ebrima"/>
                <w:sz w:val="20"/>
                <w:szCs w:val="20"/>
              </w:rPr>
            </w:pPr>
            <w:r>
              <w:rPr>
                <w:rFonts w:ascii="Ebrima" w:hAnsi="Ebrima"/>
                <w:sz w:val="20"/>
                <w:szCs w:val="20"/>
              </w:rPr>
              <w:t>Alienação Fiduciária de Ações</w:t>
            </w:r>
          </w:p>
          <w:p w14:paraId="7845A302" w14:textId="77777777" w:rsidR="00AA625B" w:rsidRPr="005C3E22" w:rsidRDefault="00AA625B" w:rsidP="00DB2AA8">
            <w:pPr>
              <w:spacing w:line="240" w:lineRule="atLeast"/>
              <w:rPr>
                <w:rFonts w:ascii="Ebrima" w:hAnsi="Ebrima"/>
                <w:sz w:val="20"/>
                <w:szCs w:val="20"/>
              </w:rPr>
            </w:pPr>
            <w:r>
              <w:rPr>
                <w:rFonts w:ascii="Ebrima" w:hAnsi="Ebrima"/>
                <w:sz w:val="20"/>
                <w:szCs w:val="20"/>
              </w:rPr>
              <w:t>Fiança</w:t>
            </w:r>
          </w:p>
        </w:tc>
      </w:tr>
      <w:tr w:rsidR="00AA625B" w:rsidRPr="005C3E22" w14:paraId="5428B95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0DD4B"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67523" w14:textId="77777777" w:rsidR="00AA625B" w:rsidRPr="005C3E22" w:rsidRDefault="00AA625B"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AA625B" w:rsidRPr="005C3E22" w14:paraId="4FA46B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A7780"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734E0" w14:textId="77777777" w:rsidR="00AA625B" w:rsidRPr="005C3E22" w:rsidRDefault="00AA625B"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AA625B" w:rsidRPr="005C3E22" w14:paraId="1AB59F8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D248"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0D2A"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7217EB95" w14:textId="77777777" w:rsidR="00AA625B" w:rsidRPr="005C3E22" w:rsidRDefault="00AA625B"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AA625B" w:rsidRPr="005C3E22" w14:paraId="2276D89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6B7C5"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4C859" w14:textId="77777777" w:rsidR="00AA625B" w:rsidRPr="005C3E22" w:rsidRDefault="00AA625B"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0ACC2FE6"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4F4CFAA6"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56320A"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CA9F4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1247716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8915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B903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4D56E7C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57E5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5BA85D"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320779A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7929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F930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25</w:t>
            </w:r>
            <w:r w:rsidRPr="005C3E22">
              <w:rPr>
                <w:rFonts w:ascii="Ebrima" w:hAnsi="Ebrima"/>
                <w:sz w:val="20"/>
                <w:szCs w:val="20"/>
              </w:rPr>
              <w:t>ª Série</w:t>
            </w:r>
          </w:p>
        </w:tc>
      </w:tr>
      <w:tr w:rsidR="00786319" w:rsidRPr="005C3E22" w14:paraId="4423F17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227B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BB9C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665B02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470ED"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CFB22"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49708D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4DBC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1F5E65"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60751604"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06DA82AE" w14:textId="77777777" w:rsidR="00786319" w:rsidRDefault="00786319" w:rsidP="00DB2AA8">
            <w:pPr>
              <w:spacing w:line="240" w:lineRule="atLeast"/>
              <w:rPr>
                <w:rFonts w:ascii="Ebrima" w:hAnsi="Ebrima"/>
                <w:sz w:val="20"/>
                <w:szCs w:val="20"/>
              </w:rPr>
            </w:pPr>
            <w:r>
              <w:rPr>
                <w:rFonts w:ascii="Ebrima" w:hAnsi="Ebrima"/>
                <w:sz w:val="20"/>
                <w:szCs w:val="20"/>
              </w:rPr>
              <w:t>Fundo de Obras</w:t>
            </w:r>
          </w:p>
          <w:p w14:paraId="07D3FDEB"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6AC0D664"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02EDB91C"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74E32788" w14:textId="77777777" w:rsidR="00786319" w:rsidRPr="005C3E22" w:rsidRDefault="00786319" w:rsidP="00DB2AA8">
            <w:pPr>
              <w:spacing w:line="240" w:lineRule="atLeast"/>
              <w:rPr>
                <w:rFonts w:ascii="Ebrima" w:hAnsi="Ebrima"/>
                <w:sz w:val="20"/>
                <w:szCs w:val="20"/>
              </w:rPr>
            </w:pPr>
            <w:r>
              <w:rPr>
                <w:rFonts w:ascii="Ebrima" w:hAnsi="Ebrima"/>
                <w:sz w:val="20"/>
                <w:szCs w:val="20"/>
              </w:rPr>
              <w:t>Fiança</w:t>
            </w:r>
          </w:p>
        </w:tc>
      </w:tr>
      <w:tr w:rsidR="00786319" w:rsidRPr="005C3E22" w14:paraId="45FDF40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A437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FBABE4"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785B44F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6FB0B"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9BAAC"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309FAE3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22B9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055E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02EBF196"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208AD86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BE3C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D373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099D729E"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5D3821D6"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42C088"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E116E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7D4E354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6F5F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7F6A6"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71085B1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F42C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2BA7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7076272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A945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9762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26</w:t>
            </w:r>
            <w:r w:rsidRPr="005C3E22">
              <w:rPr>
                <w:rFonts w:ascii="Ebrima" w:hAnsi="Ebrima"/>
                <w:sz w:val="20"/>
                <w:szCs w:val="20"/>
              </w:rPr>
              <w:t>ª Série</w:t>
            </w:r>
          </w:p>
        </w:tc>
      </w:tr>
      <w:tr w:rsidR="00786319" w:rsidRPr="005C3E22" w14:paraId="6C9E2FE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A035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EE6B7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50FF87A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102D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7D6FD"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314077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8A34"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36D9FD"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7E55845D"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31C3F29A" w14:textId="77777777" w:rsidR="00786319" w:rsidRDefault="00786319" w:rsidP="00DB2AA8">
            <w:pPr>
              <w:spacing w:line="240" w:lineRule="atLeast"/>
              <w:rPr>
                <w:rFonts w:ascii="Ebrima" w:hAnsi="Ebrima"/>
                <w:sz w:val="20"/>
                <w:szCs w:val="20"/>
              </w:rPr>
            </w:pPr>
            <w:r>
              <w:rPr>
                <w:rFonts w:ascii="Ebrima" w:hAnsi="Ebrima"/>
                <w:sz w:val="20"/>
                <w:szCs w:val="20"/>
              </w:rPr>
              <w:t>Fundo de Obras</w:t>
            </w:r>
          </w:p>
          <w:p w14:paraId="453EB983"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125FBFF1"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7E5342DC"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5B38E89B" w14:textId="77777777" w:rsidR="00786319" w:rsidRPr="005C3E22" w:rsidRDefault="00786319" w:rsidP="00DB2AA8">
            <w:pPr>
              <w:spacing w:line="240" w:lineRule="atLeast"/>
              <w:rPr>
                <w:rFonts w:ascii="Ebrima" w:hAnsi="Ebrima"/>
                <w:sz w:val="20"/>
                <w:szCs w:val="20"/>
              </w:rPr>
            </w:pPr>
            <w:r>
              <w:rPr>
                <w:rFonts w:ascii="Ebrima" w:hAnsi="Ebrima"/>
                <w:sz w:val="20"/>
                <w:szCs w:val="20"/>
              </w:rPr>
              <w:t>Fiança</w:t>
            </w:r>
          </w:p>
        </w:tc>
      </w:tr>
      <w:tr w:rsidR="00786319" w:rsidRPr="005C3E22" w14:paraId="0D7202F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DBFE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72C7A"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5B8D20C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86B8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7159C2"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61E11AA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0A39"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051DE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0559D22F"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549B5F6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97B9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7761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67A89C1B"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235ADB5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A79AAE6"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89E136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0A4FC7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E582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9849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2663EF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158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DFD1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58DA1E4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F2EF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8C4F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27</w:t>
            </w:r>
            <w:r w:rsidRPr="005C3E22">
              <w:rPr>
                <w:rFonts w:ascii="Ebrima" w:hAnsi="Ebrima"/>
                <w:sz w:val="20"/>
                <w:szCs w:val="20"/>
              </w:rPr>
              <w:t>ª Série</w:t>
            </w:r>
          </w:p>
        </w:tc>
      </w:tr>
      <w:tr w:rsidR="00786319" w:rsidRPr="005C3E22" w14:paraId="2E761A9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7CFF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16E6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48D2096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63E1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9A7AB"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0BC881D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EF2A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6EF843"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3036D9CA"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434DDDBE" w14:textId="77777777" w:rsidR="00786319" w:rsidRDefault="00786319" w:rsidP="00DB2AA8">
            <w:pPr>
              <w:spacing w:line="240" w:lineRule="atLeast"/>
              <w:rPr>
                <w:rFonts w:ascii="Ebrima" w:hAnsi="Ebrima"/>
                <w:sz w:val="20"/>
                <w:szCs w:val="20"/>
              </w:rPr>
            </w:pPr>
            <w:r>
              <w:rPr>
                <w:rFonts w:ascii="Ebrima" w:hAnsi="Ebrima"/>
                <w:sz w:val="20"/>
                <w:szCs w:val="20"/>
              </w:rPr>
              <w:t>Fundo de Obras</w:t>
            </w:r>
          </w:p>
          <w:p w14:paraId="1D40A72E"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545A4B6E"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270C8BE3"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275F3D89" w14:textId="77777777" w:rsidR="00786319" w:rsidRPr="005C3E22" w:rsidRDefault="00786319" w:rsidP="00DB2AA8">
            <w:pPr>
              <w:spacing w:line="240" w:lineRule="atLeast"/>
              <w:rPr>
                <w:rFonts w:ascii="Ebrima" w:hAnsi="Ebrima"/>
                <w:sz w:val="20"/>
                <w:szCs w:val="20"/>
              </w:rPr>
            </w:pPr>
            <w:r>
              <w:rPr>
                <w:rFonts w:ascii="Ebrima" w:hAnsi="Ebrima"/>
                <w:sz w:val="20"/>
                <w:szCs w:val="20"/>
              </w:rPr>
              <w:t>Fiança</w:t>
            </w:r>
          </w:p>
        </w:tc>
      </w:tr>
      <w:tr w:rsidR="00786319" w:rsidRPr="005C3E22" w14:paraId="4A1528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A037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42827"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55977F6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FCDE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1A435F"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739E8B2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FA83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48A2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43962F3A"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5E29067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E25A6"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72526"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66E9A6AB"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40DF29B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BEB1A"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671D6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61C94ED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1428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189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678215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377B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44B8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53553C0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8B9D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E38C9"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28</w:t>
            </w:r>
            <w:r w:rsidRPr="005C3E22">
              <w:rPr>
                <w:rFonts w:ascii="Ebrima" w:hAnsi="Ebrima"/>
                <w:sz w:val="20"/>
                <w:szCs w:val="20"/>
              </w:rPr>
              <w:t>ª Série</w:t>
            </w:r>
          </w:p>
        </w:tc>
      </w:tr>
      <w:tr w:rsidR="00786319" w:rsidRPr="005C3E22" w14:paraId="7E78978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BD8D"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0780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4AA0E2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9F5B9"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4B8C2"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26FF913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7349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96D15"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3A7A8B82"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0A46BBA4" w14:textId="77777777" w:rsidR="00786319" w:rsidRDefault="00786319" w:rsidP="00DB2AA8">
            <w:pPr>
              <w:spacing w:line="240" w:lineRule="atLeast"/>
              <w:rPr>
                <w:rFonts w:ascii="Ebrima" w:hAnsi="Ebrima"/>
                <w:sz w:val="20"/>
                <w:szCs w:val="20"/>
              </w:rPr>
            </w:pPr>
            <w:r>
              <w:rPr>
                <w:rFonts w:ascii="Ebrima" w:hAnsi="Ebrima"/>
                <w:sz w:val="20"/>
                <w:szCs w:val="20"/>
              </w:rPr>
              <w:t>Fundo de Obras</w:t>
            </w:r>
          </w:p>
          <w:p w14:paraId="56994C02"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5205C2DD"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421185D5"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35480549" w14:textId="77777777" w:rsidR="00786319" w:rsidRPr="005C3E22" w:rsidRDefault="00786319" w:rsidP="00DB2AA8">
            <w:pPr>
              <w:spacing w:line="240" w:lineRule="atLeast"/>
              <w:rPr>
                <w:rFonts w:ascii="Ebrima" w:hAnsi="Ebrima"/>
                <w:sz w:val="20"/>
                <w:szCs w:val="20"/>
              </w:rPr>
            </w:pPr>
            <w:r>
              <w:rPr>
                <w:rFonts w:ascii="Ebrima" w:hAnsi="Ebrima"/>
                <w:sz w:val="20"/>
                <w:szCs w:val="20"/>
              </w:rPr>
              <w:t>Fiança</w:t>
            </w:r>
          </w:p>
        </w:tc>
      </w:tr>
      <w:tr w:rsidR="00786319" w:rsidRPr="005C3E22" w14:paraId="6A20D90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3DB8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BA9CDF"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47DE9F6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295F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110CE"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5917083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51F7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5AA5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1EC3D033"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47E242C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486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E4FA6"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4E29DF2F"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783DF96B"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763DBB3"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F042C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751BC6D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6821E"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A9AB"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0CADE51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7BEA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B093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4E67FC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B6AB9"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79DEE0"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29</w:t>
            </w:r>
            <w:r w:rsidRPr="005C3E22">
              <w:rPr>
                <w:rFonts w:ascii="Ebrima" w:hAnsi="Ebrima"/>
                <w:sz w:val="20"/>
                <w:szCs w:val="20"/>
              </w:rPr>
              <w:t>ª Série</w:t>
            </w:r>
          </w:p>
        </w:tc>
      </w:tr>
      <w:tr w:rsidR="00786319" w:rsidRPr="005C3E22" w14:paraId="61B711B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FE05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E823C"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752D3BF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F4BC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A26BE"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13C626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3213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FE1FC2"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6C153B14"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058853CC" w14:textId="77777777" w:rsidR="00786319" w:rsidRDefault="00786319" w:rsidP="00DB2AA8">
            <w:pPr>
              <w:spacing w:line="240" w:lineRule="atLeast"/>
              <w:rPr>
                <w:rFonts w:ascii="Ebrima" w:hAnsi="Ebrima"/>
                <w:sz w:val="20"/>
                <w:szCs w:val="20"/>
              </w:rPr>
            </w:pPr>
            <w:r>
              <w:rPr>
                <w:rFonts w:ascii="Ebrima" w:hAnsi="Ebrima"/>
                <w:sz w:val="20"/>
                <w:szCs w:val="20"/>
              </w:rPr>
              <w:t>Fundo de Obras</w:t>
            </w:r>
          </w:p>
          <w:p w14:paraId="5A037161"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51217FE3"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0D3405A7"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1FC99782" w14:textId="77777777" w:rsidR="00786319" w:rsidRPr="005C3E22" w:rsidRDefault="00786319" w:rsidP="00DB2AA8">
            <w:pPr>
              <w:spacing w:line="240" w:lineRule="atLeast"/>
              <w:rPr>
                <w:rFonts w:ascii="Ebrima" w:hAnsi="Ebrima"/>
                <w:sz w:val="20"/>
                <w:szCs w:val="20"/>
              </w:rPr>
            </w:pPr>
            <w:r>
              <w:rPr>
                <w:rFonts w:ascii="Ebrima" w:hAnsi="Ebrima"/>
                <w:sz w:val="20"/>
                <w:szCs w:val="20"/>
              </w:rPr>
              <w:t>Fiança</w:t>
            </w:r>
          </w:p>
        </w:tc>
      </w:tr>
      <w:tr w:rsidR="00786319" w:rsidRPr="005C3E22" w14:paraId="5FA59A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A5DE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08CC7"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080376E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011D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88859"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5A07B6C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55B1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3DBF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110A7A6F"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1101533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C1B4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F5FF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7AE2E9BA" w14:textId="77777777" w:rsidR="00786319" w:rsidRDefault="00786319" w:rsidP="00786319">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14:paraId="7FBC0427"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2D88F7" w14:textId="77777777" w:rsidR="00786319" w:rsidRPr="005C3E22" w:rsidRDefault="00786319" w:rsidP="00DB2AA8">
            <w:pPr>
              <w:spacing w:before="100" w:beforeAutospacing="1" w:line="240" w:lineRule="atLeast"/>
              <w:rPr>
                <w:rFonts w:ascii="Ebrima" w:hAnsi="Ebrima"/>
                <w:sz w:val="20"/>
                <w:szCs w:val="20"/>
                <w:lang w:eastAsia="en-US"/>
              </w:rPr>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3EC6A6F"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Agente Fiduciário</w:t>
            </w:r>
          </w:p>
        </w:tc>
      </w:tr>
      <w:tr w:rsidR="00786319" w:rsidRPr="005C3E22" w14:paraId="2FE6D27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589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B354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BASE SECURITIZADORA DE CRÉDITOS IMOBILIÁRIOS S.A.</w:t>
            </w:r>
          </w:p>
        </w:tc>
      </w:tr>
      <w:tr w:rsidR="00786319" w:rsidRPr="005C3E22" w14:paraId="6E8D05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4B629"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0CB3"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CRI</w:t>
            </w:r>
          </w:p>
        </w:tc>
      </w:tr>
      <w:tr w:rsidR="00786319" w:rsidRPr="005C3E22" w14:paraId="57073F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E63E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A9FF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1ª Emissão – </w:t>
            </w:r>
            <w:r>
              <w:rPr>
                <w:rFonts w:ascii="Ebrima" w:hAnsi="Ebrima"/>
                <w:sz w:val="20"/>
                <w:szCs w:val="20"/>
              </w:rPr>
              <w:t>30</w:t>
            </w:r>
            <w:r w:rsidRPr="005C3E22">
              <w:rPr>
                <w:rFonts w:ascii="Ebrima" w:hAnsi="Ebrima"/>
                <w:sz w:val="20"/>
                <w:szCs w:val="20"/>
              </w:rPr>
              <w:t>ª Série</w:t>
            </w:r>
          </w:p>
        </w:tc>
      </w:tr>
      <w:tr w:rsidR="00786319" w:rsidRPr="005C3E22" w14:paraId="6C47D6A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C1AF7"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345C2"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 xml:space="preserve">R$ </w:t>
            </w:r>
            <w:r>
              <w:rPr>
                <w:rFonts w:ascii="Ebrima" w:hAnsi="Ebrima"/>
                <w:sz w:val="20"/>
                <w:szCs w:val="20"/>
              </w:rPr>
              <w:t>73.050.000,00</w:t>
            </w:r>
          </w:p>
        </w:tc>
      </w:tr>
      <w:tr w:rsidR="00786319" w:rsidRPr="005C3E22" w14:paraId="21738D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2A0D5"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0CF0A" w14:textId="77777777" w:rsidR="00786319" w:rsidRPr="005C3E22" w:rsidRDefault="00786319" w:rsidP="00DB2AA8">
            <w:pPr>
              <w:spacing w:before="100" w:beforeAutospacing="1" w:line="240" w:lineRule="atLeast"/>
              <w:rPr>
                <w:rFonts w:ascii="Ebrima" w:hAnsi="Ebrima"/>
                <w:sz w:val="20"/>
                <w:szCs w:val="20"/>
              </w:rPr>
            </w:pPr>
            <w:r>
              <w:rPr>
                <w:rFonts w:ascii="Ebrima" w:hAnsi="Ebrima"/>
                <w:sz w:val="20"/>
                <w:szCs w:val="20"/>
              </w:rPr>
              <w:t>73.050</w:t>
            </w:r>
          </w:p>
        </w:tc>
      </w:tr>
      <w:tr w:rsidR="00786319" w:rsidRPr="005C3E22" w14:paraId="007E012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06E34"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B9AD"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Fundo de Reserva</w:t>
            </w:r>
          </w:p>
          <w:p w14:paraId="5B2FF431" w14:textId="77777777" w:rsidR="00786319" w:rsidRDefault="00786319" w:rsidP="00DB2AA8">
            <w:pPr>
              <w:spacing w:line="240" w:lineRule="atLeast"/>
              <w:rPr>
                <w:rFonts w:ascii="Ebrima" w:hAnsi="Ebrima"/>
                <w:sz w:val="20"/>
                <w:szCs w:val="20"/>
              </w:rPr>
            </w:pPr>
            <w:r w:rsidRPr="005C3E22">
              <w:rPr>
                <w:rFonts w:ascii="Ebrima" w:hAnsi="Ebrima"/>
                <w:sz w:val="20"/>
                <w:szCs w:val="20"/>
              </w:rPr>
              <w:t>Fundo de Liquidez</w:t>
            </w:r>
          </w:p>
          <w:p w14:paraId="59B7ED8A" w14:textId="77777777" w:rsidR="00786319" w:rsidRDefault="00786319" w:rsidP="00DB2AA8">
            <w:pPr>
              <w:spacing w:line="240" w:lineRule="atLeast"/>
              <w:rPr>
                <w:rFonts w:ascii="Ebrima" w:hAnsi="Ebrima"/>
                <w:sz w:val="20"/>
                <w:szCs w:val="20"/>
              </w:rPr>
            </w:pPr>
            <w:r>
              <w:rPr>
                <w:rFonts w:ascii="Ebrima" w:hAnsi="Ebrima"/>
                <w:sz w:val="20"/>
                <w:szCs w:val="20"/>
              </w:rPr>
              <w:t>Fundo de Obras</w:t>
            </w:r>
          </w:p>
          <w:p w14:paraId="0020BD00" w14:textId="77777777" w:rsidR="00786319" w:rsidRPr="005C3E22" w:rsidRDefault="00786319" w:rsidP="00DB2AA8">
            <w:pPr>
              <w:spacing w:line="240" w:lineRule="atLeast"/>
              <w:rPr>
                <w:rFonts w:ascii="Ebrima" w:hAnsi="Ebrima"/>
                <w:sz w:val="20"/>
                <w:szCs w:val="20"/>
              </w:rPr>
            </w:pPr>
            <w:r>
              <w:rPr>
                <w:rFonts w:ascii="Ebrima" w:hAnsi="Ebrima"/>
                <w:sz w:val="20"/>
                <w:szCs w:val="20"/>
              </w:rPr>
              <w:t>Cessão Fiduciária</w:t>
            </w:r>
          </w:p>
          <w:p w14:paraId="02FF51C4" w14:textId="77777777" w:rsidR="00786319" w:rsidRDefault="00786319" w:rsidP="00DB2AA8">
            <w:pPr>
              <w:spacing w:line="240" w:lineRule="atLeast"/>
              <w:rPr>
                <w:rFonts w:ascii="Ebrima" w:hAnsi="Ebrima"/>
                <w:sz w:val="20"/>
                <w:szCs w:val="20"/>
              </w:rPr>
            </w:pPr>
            <w:r w:rsidRPr="005C3E22">
              <w:rPr>
                <w:rFonts w:ascii="Ebrima" w:hAnsi="Ebrima"/>
                <w:sz w:val="20"/>
                <w:szCs w:val="20"/>
              </w:rPr>
              <w:t>Alienação Fiduciária de Quotas</w:t>
            </w:r>
          </w:p>
          <w:p w14:paraId="17F0787D" w14:textId="77777777" w:rsidR="00786319" w:rsidRDefault="00786319" w:rsidP="00DB2AA8">
            <w:pPr>
              <w:spacing w:line="240" w:lineRule="atLeast"/>
              <w:rPr>
                <w:rFonts w:ascii="Ebrima" w:hAnsi="Ebrima"/>
                <w:sz w:val="20"/>
                <w:szCs w:val="20"/>
              </w:rPr>
            </w:pPr>
            <w:r>
              <w:rPr>
                <w:rFonts w:ascii="Ebrima" w:hAnsi="Ebrima"/>
                <w:sz w:val="20"/>
                <w:szCs w:val="20"/>
              </w:rPr>
              <w:t>Alienação Fiduciária de Ações</w:t>
            </w:r>
          </w:p>
          <w:p w14:paraId="7F4B22AB" w14:textId="77777777" w:rsidR="00786319" w:rsidRPr="005C3E22" w:rsidRDefault="00786319" w:rsidP="00DB2AA8">
            <w:pPr>
              <w:spacing w:line="240" w:lineRule="atLeast"/>
              <w:rPr>
                <w:rFonts w:ascii="Ebrima" w:hAnsi="Ebrima"/>
                <w:sz w:val="20"/>
                <w:szCs w:val="20"/>
              </w:rPr>
            </w:pPr>
            <w:r>
              <w:rPr>
                <w:rFonts w:ascii="Ebrima" w:hAnsi="Ebrima"/>
                <w:sz w:val="20"/>
                <w:szCs w:val="20"/>
              </w:rPr>
              <w:t>Fiança</w:t>
            </w:r>
          </w:p>
        </w:tc>
      </w:tr>
      <w:tr w:rsidR="00786319" w:rsidRPr="005C3E22" w14:paraId="0DCD4C2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0181A"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987D9"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2B0F3C1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F301D"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58800" w14:textId="77777777" w:rsidR="00786319" w:rsidRPr="005C3E22" w:rsidRDefault="00786319" w:rsidP="00DB2AA8">
            <w:pPr>
              <w:spacing w:before="100" w:beforeAutospacing="1" w:line="240" w:lineRule="atLeast"/>
              <w:rPr>
                <w:rFonts w:ascii="Ebrima" w:hAnsi="Ebrima"/>
                <w:sz w:val="20"/>
                <w:szCs w:val="20"/>
              </w:rPr>
            </w:pPr>
            <w:r>
              <w:rPr>
                <w:rFonts w:ascii="Ebrima" w:hAnsi="Ebrima" w:cstheme="minorHAnsi"/>
                <w:color w:val="000000"/>
                <w:sz w:val="20"/>
                <w:szCs w:val="20"/>
              </w:rPr>
              <w:t>[</w:t>
            </w:r>
            <w:r w:rsidRPr="005C3E22">
              <w:rPr>
                <w:rFonts w:ascii="Ebrima" w:hAnsi="Ebrima" w:cstheme="minorHAnsi"/>
                <w:color w:val="000000"/>
                <w:sz w:val="20"/>
                <w:szCs w:val="20"/>
                <w:highlight w:val="yellow"/>
              </w:rPr>
              <w:t>-</w:t>
            </w:r>
            <w:r>
              <w:rPr>
                <w:rFonts w:ascii="Ebrima" w:hAnsi="Ebrima" w:cstheme="minorHAnsi"/>
                <w:color w:val="000000"/>
                <w:sz w:val="20"/>
                <w:szCs w:val="20"/>
              </w:rPr>
              <w:t>]</w:t>
            </w:r>
          </w:p>
        </w:tc>
      </w:tr>
      <w:tr w:rsidR="00786319" w:rsidRPr="005C3E22" w14:paraId="3B45DFD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050BD"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A6201B"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IPCA + 11,00% a.a. – CRI Sênior</w:t>
            </w:r>
          </w:p>
          <w:p w14:paraId="732A5D30" w14:textId="77777777" w:rsidR="00786319" w:rsidRPr="005C3E22" w:rsidRDefault="00786319" w:rsidP="00DB2AA8">
            <w:pPr>
              <w:spacing w:line="240" w:lineRule="atLeast"/>
              <w:rPr>
                <w:rFonts w:ascii="Ebrima" w:hAnsi="Ebrima"/>
                <w:sz w:val="20"/>
                <w:szCs w:val="20"/>
              </w:rPr>
            </w:pPr>
            <w:r w:rsidRPr="005C3E22">
              <w:rPr>
                <w:rFonts w:ascii="Ebrima" w:hAnsi="Ebrima"/>
                <w:sz w:val="20"/>
                <w:szCs w:val="20"/>
              </w:rPr>
              <w:t>IPCA + 1</w:t>
            </w:r>
            <w:r>
              <w:rPr>
                <w:rFonts w:ascii="Ebrima" w:hAnsi="Ebrima"/>
                <w:sz w:val="20"/>
                <w:szCs w:val="20"/>
              </w:rPr>
              <w:t>3</w:t>
            </w:r>
            <w:r w:rsidRPr="005C3E22">
              <w:rPr>
                <w:rFonts w:ascii="Ebrima" w:hAnsi="Ebrima"/>
                <w:sz w:val="20"/>
                <w:szCs w:val="20"/>
              </w:rPr>
              <w:t>,</w:t>
            </w:r>
            <w:r>
              <w:rPr>
                <w:rFonts w:ascii="Ebrima" w:hAnsi="Ebrima"/>
                <w:sz w:val="20"/>
                <w:szCs w:val="20"/>
              </w:rPr>
              <w:t>5</w:t>
            </w:r>
            <w:r w:rsidRPr="005C3E22">
              <w:rPr>
                <w:rFonts w:ascii="Ebrima" w:hAnsi="Ebrima"/>
                <w:sz w:val="20"/>
                <w:szCs w:val="20"/>
              </w:rPr>
              <w:t>0% a.a. - CRI Subordinado</w:t>
            </w:r>
          </w:p>
        </w:tc>
      </w:tr>
      <w:tr w:rsidR="00786319" w:rsidRPr="005C3E22" w14:paraId="411582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825A1"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836A8" w14:textId="77777777" w:rsidR="00786319" w:rsidRPr="005C3E22" w:rsidRDefault="00786319" w:rsidP="00DB2AA8">
            <w:pPr>
              <w:spacing w:before="100" w:beforeAutospacing="1" w:line="240" w:lineRule="atLeast"/>
              <w:rPr>
                <w:rFonts w:ascii="Ebrima" w:hAnsi="Ebrima"/>
                <w:sz w:val="20"/>
                <w:szCs w:val="20"/>
              </w:rPr>
            </w:pPr>
            <w:r w:rsidRPr="005C3E22">
              <w:rPr>
                <w:rFonts w:ascii="Ebrima" w:hAnsi="Ebrima"/>
                <w:sz w:val="20"/>
                <w:szCs w:val="20"/>
              </w:rPr>
              <w:t>Não houve</w:t>
            </w:r>
          </w:p>
        </w:tc>
      </w:tr>
    </w:tbl>
    <w:p w14:paraId="3B71EDB4" w14:textId="4B2330C9" w:rsidR="006A0FEB" w:rsidRDefault="006A0FEB" w:rsidP="00D5613A">
      <w:pPr>
        <w:spacing w:after="160" w:line="259" w:lineRule="auto"/>
        <w:rPr>
          <w:rFonts w:ascii="Ebrima" w:hAnsi="Ebrima"/>
          <w:color w:val="000000"/>
          <w:sz w:val="22"/>
        </w:rPr>
      </w:pPr>
    </w:p>
    <w:p w14:paraId="29AC584A" w14:textId="45E69F16" w:rsidR="00DC4592" w:rsidRDefault="00DC4592">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5E4F683B" w14:textId="77777777" w:rsidR="00D87C7A" w:rsidRPr="002F66F4" w:rsidRDefault="00D87C7A" w:rsidP="00021F7A">
      <w:pPr>
        <w:spacing w:after="160" w:line="276" w:lineRule="auto"/>
        <w:rPr>
          <w:rFonts w:ascii="Ebrima" w:hAnsi="Ebrima"/>
          <w:color w:val="000000" w:themeColor="text1"/>
          <w:sz w:val="22"/>
          <w:szCs w:val="22"/>
        </w:rPr>
      </w:pPr>
    </w:p>
    <w:p w14:paraId="2830AA82" w14:textId="51503A38" w:rsidR="00D87C7A" w:rsidRPr="002F66F4" w:rsidRDefault="00D87C7A" w:rsidP="00021F7A">
      <w:pPr>
        <w:pStyle w:val="Ttulo1"/>
        <w:spacing w:before="0" w:after="0" w:line="276" w:lineRule="auto"/>
        <w:jc w:val="center"/>
        <w:rPr>
          <w:rFonts w:ascii="Ebrima" w:hAnsi="Ebrima" w:cstheme="minorHAnsi"/>
          <w:color w:val="000000" w:themeColor="text1"/>
          <w:sz w:val="22"/>
          <w:szCs w:val="22"/>
        </w:rPr>
      </w:pPr>
      <w:bookmarkStart w:id="396" w:name="_Toc89184596"/>
      <w:bookmarkStart w:id="397" w:name="_Toc89709721"/>
      <w:bookmarkStart w:id="398" w:name="_Toc89443374"/>
      <w:r w:rsidRPr="002F66F4">
        <w:rPr>
          <w:rFonts w:ascii="Ebrima" w:hAnsi="Ebrima" w:cstheme="minorHAnsi"/>
          <w:color w:val="000000" w:themeColor="text1"/>
          <w:sz w:val="22"/>
          <w:szCs w:val="22"/>
        </w:rPr>
        <w:t>ANEXO VIII</w:t>
      </w:r>
      <w:bookmarkEnd w:id="396"/>
      <w:bookmarkEnd w:id="397"/>
      <w:bookmarkEnd w:id="398"/>
    </w:p>
    <w:p w14:paraId="51FD5E5B" w14:textId="77777777" w:rsidR="00CD70AF" w:rsidRPr="002F66F4" w:rsidRDefault="00CD70AF" w:rsidP="00021F7A">
      <w:pPr>
        <w:spacing w:line="276" w:lineRule="auto"/>
        <w:jc w:val="center"/>
        <w:rPr>
          <w:rFonts w:ascii="Ebrima" w:hAnsi="Ebrima"/>
          <w:color w:val="000000" w:themeColor="text1"/>
          <w:sz w:val="22"/>
          <w:szCs w:val="22"/>
        </w:rPr>
      </w:pPr>
    </w:p>
    <w:p w14:paraId="366B50E7" w14:textId="08676188" w:rsidR="00CD70AF" w:rsidRPr="002F66F4" w:rsidRDefault="001375C5" w:rsidP="00021F7A">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t xml:space="preserve">LISTA DOS </w:t>
      </w:r>
      <w:r w:rsidR="00620455" w:rsidRPr="002F66F4">
        <w:rPr>
          <w:rFonts w:ascii="Ebrima" w:hAnsi="Ebrima"/>
          <w:b/>
          <w:color w:val="000000" w:themeColor="text1"/>
          <w:sz w:val="22"/>
          <w:szCs w:val="22"/>
        </w:rPr>
        <w:t>IMÓVEIS PARA AQUISIÇÃO</w:t>
      </w:r>
      <w:r w:rsidRPr="002F66F4">
        <w:rPr>
          <w:rFonts w:ascii="Ebrima" w:hAnsi="Ebrima"/>
          <w:b/>
          <w:color w:val="000000" w:themeColor="text1"/>
          <w:sz w:val="22"/>
          <w:szCs w:val="22"/>
        </w:rPr>
        <w:t xml:space="preserve"> </w:t>
      </w:r>
    </w:p>
    <w:p w14:paraId="7A0A1382" w14:textId="77777777" w:rsidR="003B6ED0" w:rsidRPr="0061174C" w:rsidRDefault="003B6ED0" w:rsidP="0061174C">
      <w:pPr>
        <w:rPr>
          <w:rFonts w:ascii="Ebrima" w:hAnsi="Ebrima"/>
          <w:sz w:val="22"/>
        </w:rPr>
      </w:pPr>
    </w:p>
    <w:tbl>
      <w:tblPr>
        <w:tblW w:w="5000" w:type="pct"/>
        <w:tblLayout w:type="fixed"/>
        <w:tblCellMar>
          <w:left w:w="70" w:type="dxa"/>
          <w:right w:w="70" w:type="dxa"/>
        </w:tblCellMar>
        <w:tblLook w:val="04A0" w:firstRow="1" w:lastRow="0" w:firstColumn="1" w:lastColumn="0" w:noHBand="0" w:noVBand="1"/>
      </w:tblPr>
      <w:tblGrid>
        <w:gridCol w:w="1816"/>
        <w:gridCol w:w="872"/>
        <w:gridCol w:w="1558"/>
        <w:gridCol w:w="1277"/>
        <w:gridCol w:w="1983"/>
        <w:gridCol w:w="2122"/>
      </w:tblGrid>
      <w:tr w:rsidR="00B731D8" w:rsidRPr="004031D8" w14:paraId="39A17471" w14:textId="77777777" w:rsidTr="00AB18FF">
        <w:trPr>
          <w:trHeight w:val="132"/>
        </w:trPr>
        <w:tc>
          <w:tcPr>
            <w:tcW w:w="139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12CAC0" w14:textId="61300C17" w:rsidR="00752BA4" w:rsidRPr="0061174C" w:rsidRDefault="00752BA4" w:rsidP="0061174C">
            <w:pPr>
              <w:spacing w:line="276" w:lineRule="auto"/>
              <w:jc w:val="center"/>
              <w:rPr>
                <w:rFonts w:ascii="Ebrima" w:hAnsi="Ebrima"/>
                <w:b/>
                <w:color w:val="000000"/>
                <w:sz w:val="16"/>
              </w:rPr>
            </w:pPr>
            <w:r w:rsidRPr="0061174C">
              <w:rPr>
                <w:rFonts w:ascii="Ebrima" w:hAnsi="Ebrima" w:cs="Leelawadee"/>
                <w:b/>
                <w:bCs/>
                <w:color w:val="000000"/>
                <w:sz w:val="16"/>
                <w:szCs w:val="16"/>
              </w:rPr>
              <w:t xml:space="preserve">ATUAL </w:t>
            </w:r>
            <w:r w:rsidRPr="0061174C">
              <w:rPr>
                <w:rFonts w:ascii="Ebrima" w:hAnsi="Ebrima"/>
                <w:b/>
                <w:color w:val="000000"/>
                <w:sz w:val="16"/>
              </w:rPr>
              <w:t>PROPRIETÁRIO</w:t>
            </w:r>
          </w:p>
        </w:tc>
        <w:tc>
          <w:tcPr>
            <w:tcW w:w="8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DE4298" w14:textId="173393F5" w:rsidR="00752BA4" w:rsidRPr="0061174C" w:rsidRDefault="00752BA4" w:rsidP="0061174C">
            <w:pPr>
              <w:spacing w:line="276" w:lineRule="auto"/>
              <w:jc w:val="center"/>
              <w:rPr>
                <w:rFonts w:ascii="Ebrima" w:hAnsi="Ebrima"/>
                <w:b/>
                <w:color w:val="000000"/>
                <w:sz w:val="16"/>
              </w:rPr>
            </w:pPr>
            <w:r w:rsidRPr="0061174C">
              <w:rPr>
                <w:rFonts w:ascii="Ebrima" w:hAnsi="Ebrima" w:cs="Leelawadee"/>
                <w:b/>
                <w:bCs/>
                <w:color w:val="000000"/>
                <w:sz w:val="16"/>
                <w:szCs w:val="16"/>
              </w:rPr>
              <w:t>UNIDADE</w:t>
            </w:r>
          </w:p>
        </w:tc>
        <w:tc>
          <w:tcPr>
            <w:tcW w:w="66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6ADA481" w14:textId="30BFEEDA" w:rsidR="00752BA4" w:rsidRPr="0061174C" w:rsidRDefault="00752BA4" w:rsidP="0061174C">
            <w:pPr>
              <w:spacing w:line="276" w:lineRule="auto"/>
              <w:jc w:val="center"/>
              <w:rPr>
                <w:rFonts w:ascii="Ebrima" w:hAnsi="Ebrima"/>
                <w:b/>
                <w:color w:val="000000"/>
                <w:sz w:val="16"/>
              </w:rPr>
            </w:pPr>
            <w:r w:rsidRPr="0061174C">
              <w:rPr>
                <w:rFonts w:ascii="Ebrima" w:hAnsi="Ebrima"/>
                <w:b/>
                <w:color w:val="000000"/>
                <w:sz w:val="16"/>
              </w:rPr>
              <w:t>MATRÍCULA</w:t>
            </w:r>
          </w:p>
        </w:tc>
        <w:tc>
          <w:tcPr>
            <w:tcW w:w="103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E8C8FD3" w14:textId="4E3AFAA9" w:rsidR="00752BA4" w:rsidRPr="0061174C" w:rsidRDefault="00752BA4" w:rsidP="0061174C">
            <w:pPr>
              <w:spacing w:line="276" w:lineRule="auto"/>
              <w:jc w:val="center"/>
              <w:rPr>
                <w:rFonts w:ascii="Ebrima" w:hAnsi="Ebrima"/>
                <w:b/>
                <w:color w:val="000000"/>
                <w:sz w:val="16"/>
              </w:rPr>
            </w:pPr>
            <w:r w:rsidRPr="0061174C">
              <w:rPr>
                <w:rFonts w:ascii="Ebrima" w:hAnsi="Ebrima"/>
                <w:b/>
                <w:color w:val="000000"/>
                <w:sz w:val="16"/>
              </w:rPr>
              <w:t>CARTÓRIO DE REGISTRO DE IMÓVEIS</w:t>
            </w:r>
          </w:p>
        </w:tc>
        <w:tc>
          <w:tcPr>
            <w:tcW w:w="110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1767CE1" w14:textId="47AEFA96" w:rsidR="00752BA4" w:rsidRPr="0061174C" w:rsidRDefault="00752BA4" w:rsidP="0061174C">
            <w:pPr>
              <w:spacing w:line="276" w:lineRule="auto"/>
              <w:jc w:val="center"/>
              <w:rPr>
                <w:rFonts w:ascii="Ebrima" w:hAnsi="Ebrima"/>
                <w:b/>
                <w:color w:val="000000"/>
                <w:sz w:val="16"/>
              </w:rPr>
            </w:pPr>
            <w:r w:rsidRPr="0061174C">
              <w:rPr>
                <w:rFonts w:ascii="Ebrima" w:hAnsi="Ebrima"/>
                <w:b/>
                <w:color w:val="000000"/>
                <w:sz w:val="16"/>
              </w:rPr>
              <w:t>ENDEREÇO COMPLETO</w:t>
            </w:r>
            <w:r w:rsidRPr="0061174C">
              <w:rPr>
                <w:rFonts w:ascii="Ebrima" w:hAnsi="Ebrima" w:cs="Leelawadee"/>
                <w:b/>
                <w:bCs/>
                <w:color w:val="000000"/>
                <w:sz w:val="16"/>
                <w:szCs w:val="16"/>
              </w:rPr>
              <w:t xml:space="preserve"> </w:t>
            </w:r>
          </w:p>
        </w:tc>
      </w:tr>
      <w:tr w:rsidR="00B731D8" w:rsidRPr="004031D8" w14:paraId="07C0ADD1"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1FCEF71" w14:textId="1ED03A7D" w:rsidR="00752BA4" w:rsidRPr="0061174C" w:rsidRDefault="00752BA4" w:rsidP="00DB2AA8">
            <w:pPr>
              <w:jc w:val="center"/>
              <w:rPr>
                <w:rFonts w:ascii="Ebrima" w:hAnsi="Ebrima"/>
                <w:b/>
                <w:color w:val="000000"/>
                <w:sz w:val="16"/>
                <w:szCs w:val="16"/>
              </w:rPr>
            </w:pPr>
            <w:r w:rsidRPr="0061174C">
              <w:rPr>
                <w:rFonts w:ascii="Ebrima" w:hAnsi="Ebrima"/>
                <w:b/>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color w:val="000000"/>
                <w:sz w:val="16"/>
                <w:szCs w:val="16"/>
              </w:rPr>
              <w:t xml:space="preserve">Elite Corretora de Câmbio e Valores Mobiliários </w:t>
            </w:r>
            <w:proofErr w:type="spellStart"/>
            <w:r w:rsidRPr="0061174C">
              <w:rPr>
                <w:rFonts w:ascii="Ebrima" w:hAnsi="Ebrima"/>
                <w:b/>
                <w:color w:val="000000"/>
                <w:sz w:val="16"/>
                <w:szCs w:val="16"/>
              </w:rPr>
              <w:t>L</w:t>
            </w:r>
            <w:r w:rsidRPr="0061174C">
              <w:rPr>
                <w:rFonts w:ascii="Ebrima" w:hAnsi="Ebrima"/>
                <w:b/>
                <w:bCs/>
                <w:color w:val="000000"/>
                <w:sz w:val="16"/>
                <w:szCs w:val="16"/>
              </w:rPr>
              <w:t>tda</w:t>
            </w:r>
            <w:proofErr w:type="spellEnd"/>
          </w:p>
          <w:p w14:paraId="5F7A7F91" w14:textId="77777777"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40339" w14:textId="196FA9CF"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Residência UR-04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F0C72DB" w14:textId="6BD21B5A"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45.159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2B9F0A89" w14:textId="4842C02C"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F63EE7B" w14:textId="06AA209D" w:rsidR="00752BA4" w:rsidRPr="0061174C" w:rsidRDefault="00752BA4" w:rsidP="0061174C">
            <w:pPr>
              <w:spacing w:line="276" w:lineRule="auto"/>
              <w:jc w:val="center"/>
              <w:rPr>
                <w:rFonts w:ascii="Ebrima" w:hAnsi="Ebrima"/>
                <w:color w:val="000000"/>
                <w:sz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54A24F0B"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5D8E932" w14:textId="6ECE185A" w:rsidR="00752BA4" w:rsidRPr="0061174C" w:rsidRDefault="00752BA4" w:rsidP="0061174C">
            <w:pPr>
              <w:spacing w:line="276" w:lineRule="auto"/>
              <w:jc w:val="center"/>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C1C701" w14:textId="1A99958E"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Residência UR-05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EFC28E2" w14:textId="110B347E"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45.160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AB956CD" w14:textId="18E03DCC"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343A1C9" w14:textId="47B1CEAC" w:rsidR="00752BA4" w:rsidRPr="0061174C" w:rsidRDefault="00752BA4" w:rsidP="0061174C">
            <w:pPr>
              <w:spacing w:line="276" w:lineRule="auto"/>
              <w:jc w:val="center"/>
              <w:rPr>
                <w:rFonts w:ascii="Ebrima" w:hAnsi="Ebrima"/>
                <w:b/>
                <w:color w:val="000000"/>
                <w:sz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15CEC14E"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1BF4D96" w14:textId="73891533" w:rsidR="00752BA4" w:rsidRPr="0061174C" w:rsidRDefault="00752BA4" w:rsidP="0061174C">
            <w:pPr>
              <w:spacing w:line="276" w:lineRule="auto"/>
              <w:jc w:val="center"/>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99850" w14:textId="7AD6D9EE"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Residência UR-06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E4FE58" w14:textId="1F736A50"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45.161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FFE422C" w14:textId="1A3C2841"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83D6168" w14:textId="0B5279B3" w:rsidR="00752BA4" w:rsidRPr="0061174C" w:rsidRDefault="00752BA4" w:rsidP="0061174C">
            <w:pPr>
              <w:spacing w:line="276" w:lineRule="auto"/>
              <w:jc w:val="center"/>
              <w:rPr>
                <w:rFonts w:ascii="Ebrima" w:hAnsi="Ebrima"/>
                <w:b/>
                <w:color w:val="000000"/>
                <w:sz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1E8FD63A"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7DA7DBE" w14:textId="6CFF43EE" w:rsidR="00752BA4" w:rsidRPr="0061174C" w:rsidRDefault="00752BA4" w:rsidP="0061174C">
            <w:pPr>
              <w:spacing w:line="276" w:lineRule="auto"/>
              <w:jc w:val="center"/>
              <w:rPr>
                <w:rFonts w:ascii="Ebrima" w:hAnsi="Ebrima"/>
                <w:b/>
                <w:color w:val="000000"/>
                <w:sz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664AAC" w14:textId="183303E2"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Residência UR-07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4B675A" w14:textId="7828A2A8"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45.162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5C8AA62" w14:textId="54E77FCA"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4E3D3E67" w14:textId="76137A00" w:rsidR="00752BA4" w:rsidRPr="0061174C" w:rsidRDefault="00752BA4" w:rsidP="0061174C">
            <w:pPr>
              <w:spacing w:line="276" w:lineRule="auto"/>
              <w:jc w:val="center"/>
              <w:rPr>
                <w:rFonts w:ascii="Ebrima" w:hAnsi="Ebrima"/>
                <w:b/>
                <w:color w:val="000000"/>
                <w:sz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69AE1F7F"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F1A3CA0" w14:textId="00E149DF" w:rsidR="00752BA4" w:rsidRPr="0061174C" w:rsidRDefault="00752BA4" w:rsidP="00DB2AA8">
            <w:pPr>
              <w:jc w:val="center"/>
              <w:rPr>
                <w:rFonts w:ascii="Ebrima" w:hAnsi="Ebrima"/>
                <w:b/>
                <w:bCs/>
                <w:color w:val="000000"/>
                <w:sz w:val="16"/>
                <w:szCs w:val="16"/>
              </w:rPr>
            </w:pPr>
            <w:r w:rsidRPr="0061174C">
              <w:rPr>
                <w:rFonts w:ascii="Ebrima" w:hAnsi="Ebrima"/>
                <w:b/>
                <w:bCs/>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bCs/>
                <w:color w:val="000000"/>
                <w:sz w:val="16"/>
                <w:szCs w:val="16"/>
              </w:rPr>
              <w:t xml:space="preserve">Elite Corretora de Câmbio e Valores Mobiliários </w:t>
            </w:r>
            <w:proofErr w:type="spellStart"/>
            <w:r w:rsidRPr="0061174C">
              <w:rPr>
                <w:rFonts w:ascii="Ebrima" w:hAnsi="Ebrima"/>
                <w:b/>
                <w:bCs/>
                <w:color w:val="000000"/>
                <w:sz w:val="16"/>
                <w:szCs w:val="16"/>
              </w:rPr>
              <w:t>Ltda</w:t>
            </w:r>
            <w:proofErr w:type="spellEnd"/>
          </w:p>
          <w:p w14:paraId="7C947986" w14:textId="77777777"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CE4EFA" w14:textId="4BB77FA1"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Residência UR-16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B87B47" w14:textId="59A823C5"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45.168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A5E1DF2" w14:textId="69CE2A6C" w:rsidR="00752BA4" w:rsidRPr="0061174C" w:rsidRDefault="00752BA4" w:rsidP="0061174C">
            <w:pPr>
              <w:spacing w:line="276" w:lineRule="auto"/>
              <w:jc w:val="center"/>
              <w:rPr>
                <w:rFonts w:ascii="Ebrima" w:hAnsi="Ebrima"/>
                <w:b/>
                <w:color w:val="000000"/>
                <w:sz w:val="16"/>
              </w:rPr>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7AFADDF" w14:textId="643C581F" w:rsidR="00752BA4" w:rsidRPr="0061174C" w:rsidRDefault="00752BA4" w:rsidP="0061174C">
            <w:pPr>
              <w:spacing w:line="276" w:lineRule="auto"/>
              <w:jc w:val="center"/>
              <w:rPr>
                <w:rFonts w:ascii="Ebrima" w:hAnsi="Ebrima"/>
                <w:b/>
                <w:color w:val="000000"/>
                <w:sz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2C04067A"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75C8F72" w14:textId="4129029B" w:rsidR="00752BA4" w:rsidRPr="009A06A6" w:rsidRDefault="001B311E" w:rsidP="00F04605">
            <w:pPr>
              <w:jc w:val="center"/>
              <w:rPr>
                <w:rFonts w:ascii="Ebrima" w:hAnsi="Ebrima"/>
                <w:b/>
                <w:color w:val="000000"/>
                <w:sz w:val="16"/>
                <w:lang w:val="en-US"/>
              </w:rPr>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9BE135" w14:textId="3378C192" w:rsidR="00752BA4" w:rsidRPr="0061174C" w:rsidRDefault="00752BA4" w:rsidP="00F04605">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11BA937" w14:textId="2DA924EE" w:rsidR="00752BA4" w:rsidRPr="0061174C" w:rsidRDefault="00752BA4" w:rsidP="00F04605">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D37593A" w14:textId="4158FA2F" w:rsidR="00752BA4" w:rsidRPr="0061174C" w:rsidRDefault="00752BA4" w:rsidP="00F04605">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7F66F363" w14:textId="7A0D7C7E" w:rsidR="00752BA4" w:rsidRPr="0061174C" w:rsidRDefault="00552854" w:rsidP="00F04605">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5B2CDE18"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FF3F0A1" w14:textId="3DDD48F6" w:rsidR="00752BA4" w:rsidRPr="009A06A6" w:rsidRDefault="001B311E" w:rsidP="00F04605">
            <w:pPr>
              <w:jc w:val="center"/>
              <w:rPr>
                <w:rFonts w:ascii="Ebrima" w:hAnsi="Ebrima"/>
                <w:b/>
                <w:color w:val="000000"/>
                <w:sz w:val="16"/>
                <w:lang w:val="en-US"/>
              </w:rPr>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0AAB6E" w14:textId="2F69E3B6" w:rsidR="00752BA4" w:rsidRPr="0061174C" w:rsidRDefault="00752BA4" w:rsidP="00F04605">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5F6870" w14:textId="3038D0C4" w:rsidR="00752BA4" w:rsidRPr="0061174C" w:rsidRDefault="00752BA4" w:rsidP="00F04605">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136637D" w14:textId="38632692" w:rsidR="00752BA4" w:rsidRPr="0061174C" w:rsidRDefault="00752BA4" w:rsidP="00F04605">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E935ADE" w14:textId="726DE8CE" w:rsidR="00752BA4" w:rsidRPr="0061174C" w:rsidRDefault="00552854" w:rsidP="00F04605">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w:t>
            </w:r>
            <w:r w:rsidRPr="0061174C">
              <w:rPr>
                <w:rFonts w:ascii="Ebrima" w:hAnsi="Ebrima"/>
                <w:sz w:val="16"/>
                <w:szCs w:val="16"/>
              </w:rPr>
              <w:lastRenderedPageBreak/>
              <w:t xml:space="preserve">da </w:t>
            </w:r>
            <w:r w:rsidRPr="0061174C">
              <w:rPr>
                <w:rFonts w:ascii="Ebrima" w:hAnsi="Ebrima" w:cs="Leelawadee"/>
                <w:color w:val="000000"/>
                <w:sz w:val="16"/>
                <w:szCs w:val="16"/>
              </w:rPr>
              <w:t>Estrada Arraial d’Ajuda Trancoso, KM-18, no Povoado de Trancoso</w:t>
            </w:r>
          </w:p>
        </w:tc>
      </w:tr>
      <w:tr w:rsidR="00B731D8" w:rsidRPr="004031D8" w14:paraId="5CFB575C"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5A3849A" w14:textId="77777777" w:rsidR="00752BA4" w:rsidRPr="003715DB" w:rsidRDefault="00752BA4" w:rsidP="00DD0136">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36802C28" w14:textId="2D22D220" w:rsidR="00752BA4" w:rsidRPr="0061174C" w:rsidRDefault="00752BA4" w:rsidP="00DD0136">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70F14" w14:textId="416ECA55" w:rsidR="00752BA4" w:rsidRPr="0061174C" w:rsidRDefault="00752BA4" w:rsidP="00DD0136">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8BA5BFE" w14:textId="4E87446E" w:rsidR="00752BA4" w:rsidRPr="0061174C" w:rsidRDefault="00752BA4" w:rsidP="00DD0136">
            <w:pPr>
              <w:spacing w:line="276" w:lineRule="auto"/>
              <w:jc w:val="center"/>
              <w:rPr>
                <w:rFonts w:ascii="Ebrima" w:hAnsi="Ebrima"/>
                <w:color w:val="000000"/>
                <w:sz w:val="16"/>
                <w:szCs w:val="16"/>
              </w:rPr>
            </w:pPr>
            <w:r w:rsidRPr="007D09AA">
              <w:rPr>
                <w:rFonts w:ascii="Ebrima" w:hAnsi="Ebrima"/>
                <w:color w:val="000000"/>
                <w:sz w:val="16"/>
              </w:rPr>
              <w:t>40.248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067DE23" w14:textId="2318E573" w:rsidR="00752BA4" w:rsidRPr="0061174C" w:rsidRDefault="00752BA4" w:rsidP="00DD0136">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BC1CDC3" w14:textId="7D890A90" w:rsidR="00752BA4" w:rsidRPr="0061174C" w:rsidRDefault="00552854" w:rsidP="00DD0136">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4404AC48"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9838CF6" w14:textId="77777777" w:rsidR="00752BA4" w:rsidRPr="003715DB" w:rsidRDefault="00752BA4" w:rsidP="00DD0136">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611EACA5" w14:textId="66C377DB" w:rsidR="00752BA4" w:rsidRPr="0061174C" w:rsidRDefault="00752BA4" w:rsidP="00DD0136">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18D8CD" w14:textId="5254EA08" w:rsidR="00752BA4" w:rsidRPr="0061174C" w:rsidRDefault="00752BA4" w:rsidP="00DD0136">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2421327" w14:textId="36590AB3" w:rsidR="00752BA4" w:rsidRPr="0061174C" w:rsidRDefault="00752BA4" w:rsidP="00DD0136">
            <w:pPr>
              <w:spacing w:line="276" w:lineRule="auto"/>
              <w:jc w:val="center"/>
              <w:rPr>
                <w:rFonts w:ascii="Ebrima" w:hAnsi="Ebrima"/>
                <w:color w:val="000000"/>
                <w:sz w:val="16"/>
                <w:szCs w:val="16"/>
              </w:rPr>
            </w:pPr>
            <w:r w:rsidRPr="007D09AA">
              <w:rPr>
                <w:rFonts w:ascii="Ebrima" w:hAnsi="Ebrima"/>
                <w:color w:val="000000"/>
                <w:sz w:val="16"/>
              </w:rPr>
              <w:t>40.24</w:t>
            </w:r>
            <w:r>
              <w:rPr>
                <w:rFonts w:ascii="Ebrima" w:hAnsi="Ebrima"/>
                <w:color w:val="000000"/>
                <w:sz w:val="16"/>
              </w:rPr>
              <w:t>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E5A178" w14:textId="3562BD5E" w:rsidR="00752BA4" w:rsidRPr="0061174C" w:rsidRDefault="00752BA4" w:rsidP="00DD0136">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37084C9" w14:textId="0D672D87" w:rsidR="00752BA4" w:rsidRPr="0061174C" w:rsidRDefault="00552854" w:rsidP="00DD0136">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3A2F7247"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EB1AB53" w14:textId="0212C6A9" w:rsidR="00752BA4" w:rsidRPr="0061174C" w:rsidRDefault="00752BA4" w:rsidP="00DD0136">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3EB239" w14:textId="1EA315DE" w:rsidR="00752BA4" w:rsidRPr="0061174C" w:rsidRDefault="00752BA4" w:rsidP="00DD0136">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948094D" w14:textId="10FC4D99" w:rsidR="00752BA4" w:rsidRPr="0061174C" w:rsidRDefault="00752BA4" w:rsidP="00DD0136">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B99AB96" w14:textId="43C79323" w:rsidR="00752BA4" w:rsidRPr="0061174C" w:rsidRDefault="00752BA4" w:rsidP="00DD0136">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1586074" w14:textId="4A4A4738" w:rsidR="00752BA4" w:rsidRPr="0061174C" w:rsidRDefault="00552854" w:rsidP="00DD0136">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3898D58E"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2D540D6" w14:textId="58F05D0D" w:rsidR="00752BA4" w:rsidRPr="009A06A6" w:rsidRDefault="00940B6E" w:rsidP="00DD0136">
            <w:pPr>
              <w:jc w:val="center"/>
              <w:rPr>
                <w:rFonts w:ascii="Ebrima" w:hAnsi="Ebrima"/>
                <w:b/>
                <w:color w:val="000000"/>
                <w:sz w:val="16"/>
                <w:lang w:val="en-US"/>
              </w:rPr>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D1592B" w14:textId="718A9AC5" w:rsidR="00752BA4" w:rsidRPr="0061174C" w:rsidRDefault="00752BA4" w:rsidP="00DD0136">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5674DA" w14:textId="3A398E85" w:rsidR="00752BA4" w:rsidRPr="0061174C" w:rsidRDefault="00752BA4" w:rsidP="00DD0136">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3CDABCE" w14:textId="5DA36F11" w:rsidR="00752BA4" w:rsidRPr="0061174C" w:rsidRDefault="00752BA4" w:rsidP="00DD0136">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4450229" w14:textId="1E9B0B82" w:rsidR="00752BA4" w:rsidRPr="0061174C" w:rsidRDefault="00552854" w:rsidP="00DD0136">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72450EE9" w14:textId="77777777" w:rsidTr="00DF7C2C">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CBE8790" w14:textId="55D34968" w:rsidR="00752BA4" w:rsidRPr="0061174C" w:rsidRDefault="00752BA4" w:rsidP="00191B1B">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6C8B5E" w14:textId="768A9586" w:rsidR="00752BA4" w:rsidRPr="0061174C" w:rsidRDefault="00752BA4" w:rsidP="00191B1B">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52B8CBC" w14:textId="14ABF0E6" w:rsidR="00752BA4" w:rsidRPr="0061174C" w:rsidRDefault="00752BA4" w:rsidP="00191B1B">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2C2DE3E" w14:textId="57B29CD7" w:rsidR="00752BA4" w:rsidRPr="0061174C" w:rsidRDefault="00752BA4" w:rsidP="00191B1B">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8D4B11E" w14:textId="3D153DBD" w:rsidR="00752BA4" w:rsidRPr="0061174C" w:rsidRDefault="00552854" w:rsidP="00191B1B">
            <w:pPr>
              <w:spacing w:line="276" w:lineRule="auto"/>
              <w:jc w:val="center"/>
              <w:rPr>
                <w:rFonts w:ascii="Ebrima" w:hAnsi="Ebrima"/>
                <w:sz w:val="16"/>
                <w:szCs w:val="16"/>
              </w:rPr>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tc>
      </w:tr>
      <w:tr w:rsidR="00B731D8" w:rsidRPr="004031D8" w14:paraId="12F32620"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651BDD0"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53EC3977" w14:textId="38EBD30B"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E21D6" w14:textId="3D9723C0"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154F817" w14:textId="234561C7"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3BE7307" w14:textId="48AF70E1" w:rsidR="00552854" w:rsidRPr="0061174C" w:rsidRDefault="00552854" w:rsidP="0055285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C4FCA4F" w14:textId="72EE4862" w:rsidR="00552854" w:rsidRPr="0061174C" w:rsidRDefault="00552854" w:rsidP="00552854">
            <w:pPr>
              <w:spacing w:line="276" w:lineRule="auto"/>
              <w:jc w:val="center"/>
              <w:rPr>
                <w:rFonts w:ascii="Ebrima" w:hAnsi="Ebrima"/>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tc>
      </w:tr>
      <w:tr w:rsidR="00B731D8" w:rsidRPr="004031D8" w14:paraId="05654B34"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8845F8C" w14:textId="4E86CB3E" w:rsidR="00552854" w:rsidRPr="0061174C" w:rsidRDefault="00552854" w:rsidP="00552854">
            <w:pPr>
              <w:jc w:val="center"/>
              <w:rPr>
                <w:rFonts w:ascii="Ebrima" w:hAnsi="Ebrima"/>
                <w:b/>
                <w:bCs/>
                <w:color w:val="000000"/>
                <w:sz w:val="16"/>
                <w:szCs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538224" w14:textId="6A435025"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AB47360" w14:textId="37C4C7F1"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BAEA9E" w14:textId="09B836D3" w:rsidR="00552854" w:rsidRPr="0061174C" w:rsidRDefault="00552854" w:rsidP="0055285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8C76079" w14:textId="3A5BD7CE" w:rsidR="00552854" w:rsidRPr="0061174C" w:rsidRDefault="00552854" w:rsidP="00552854">
            <w:pPr>
              <w:spacing w:line="276" w:lineRule="auto"/>
              <w:jc w:val="center"/>
              <w:rPr>
                <w:rFonts w:ascii="Ebrima" w:hAnsi="Ebrima"/>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tc>
      </w:tr>
      <w:tr w:rsidR="00B731D8" w:rsidRPr="004031D8" w14:paraId="34D6E031"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E33AAEE" w14:textId="242FFA98"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7691B8" w14:textId="33667BA7"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9C11E1B" w14:textId="13372851"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0ACB89D" w14:textId="79483A20" w:rsidR="00552854" w:rsidRPr="0061174C" w:rsidRDefault="00552854" w:rsidP="0055285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0D3351D4" w14:textId="7072CB94" w:rsidR="00552854" w:rsidRPr="0061174C" w:rsidRDefault="00552854" w:rsidP="00552854">
            <w:pPr>
              <w:spacing w:line="276" w:lineRule="auto"/>
              <w:jc w:val="center"/>
              <w:rPr>
                <w:rFonts w:ascii="Ebrima" w:hAnsi="Ebrima"/>
                <w:sz w:val="16"/>
                <w:szCs w:val="16"/>
              </w:rPr>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tc>
      </w:tr>
      <w:tr w:rsidR="00B731D8" w:rsidRPr="004031D8" w14:paraId="72F3B5CF"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FAD505D"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333D9C92" w14:textId="16F0F400"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302034" w14:textId="7DA271D5"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504FF9" w14:textId="46127501"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18B835" w14:textId="639E0A2E" w:rsidR="00552854" w:rsidRPr="0061174C" w:rsidRDefault="00552854" w:rsidP="0055285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95F9E4D" w14:textId="7EF8F37C"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5B00CB74"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4CD7346"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47D571F8" w14:textId="48CC2503"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9440B9" w14:textId="5BF5F31C"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F83CB8E" w14:textId="4D1F8F70"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w:t>
            </w:r>
            <w:r>
              <w:rPr>
                <w:rFonts w:ascii="Ebrima" w:hAnsi="Ebrima"/>
                <w:color w:val="000000"/>
                <w:sz w:val="16"/>
              </w:rPr>
              <w:t>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E24D1F7" w14:textId="7F8DB8DD" w:rsidR="00552854" w:rsidRPr="0061174C" w:rsidRDefault="00552854" w:rsidP="0055285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0597C03C" w14:textId="2FA1CCAA"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4DE34676"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38A2E1E" w14:textId="20B682F8" w:rsidR="00552854" w:rsidRPr="0061174C" w:rsidRDefault="00552854" w:rsidP="00552854">
            <w:pPr>
              <w:jc w:val="center"/>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F0592" w14:textId="2B138D47"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AD56BA8" w14:textId="3A574F39"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8900005" w14:textId="42871227"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75DA08C" w14:textId="6D356FE5"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28371A74"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A238043" w14:textId="5CF8A7A0" w:rsidR="00552854" w:rsidRPr="0061174C" w:rsidRDefault="00552854" w:rsidP="00552854">
            <w:pPr>
              <w:jc w:val="center"/>
              <w:rPr>
                <w:rFonts w:ascii="Ebrima" w:hAnsi="Ebrima"/>
                <w:b/>
                <w:bCs/>
                <w:color w:val="000000"/>
                <w:sz w:val="16"/>
                <w:szCs w:val="16"/>
              </w:rPr>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379A6C" w14:textId="281F9537"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A2BE08C" w14:textId="17EE9DAC"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052475C" w14:textId="382382BC"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F88487F" w14:textId="361291BD"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54597B92"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4FA18648" w14:textId="4F2E83E2" w:rsidR="00552854" w:rsidRPr="0061174C" w:rsidRDefault="00552854" w:rsidP="00552854">
            <w:pPr>
              <w:jc w:val="center"/>
              <w:rPr>
                <w:rFonts w:ascii="Ebrima" w:hAnsi="Ebrima"/>
                <w:b/>
                <w:bCs/>
                <w:color w:val="000000"/>
                <w:sz w:val="16"/>
                <w:szCs w:val="16"/>
              </w:rPr>
            </w:pPr>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A19679" w14:textId="5EAC3034"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6167813" w14:textId="5A1CC059"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0952C3" w14:textId="1C0C09CD"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BB8BEDB" w14:textId="016DC8B8"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7482E78A"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584A89E" w14:textId="5AA695A7" w:rsidR="00552854" w:rsidRPr="0061174C" w:rsidRDefault="00552854" w:rsidP="00552854">
            <w:pPr>
              <w:jc w:val="center"/>
              <w:rPr>
                <w:rFonts w:ascii="Ebrima" w:hAnsi="Ebrima"/>
                <w:b/>
                <w:bCs/>
                <w:color w:val="000000"/>
                <w:sz w:val="16"/>
                <w:szCs w:val="16"/>
              </w:rPr>
            </w:pPr>
            <w:r w:rsidRPr="00AB18FF">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FD561" w14:textId="0EC210D6"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B79D6F5" w14:textId="0A6A1208"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C38646D" w14:textId="224271CF"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A7160F8" w14:textId="6BB9F223"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tc>
      </w:tr>
      <w:tr w:rsidR="00B731D8" w:rsidRPr="004031D8" w14:paraId="374DE134"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FABE03E" w14:textId="288C90DD"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B52E4" w14:textId="460CA255"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E27A8D3" w14:textId="6CDD13A7"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84A91A" w14:textId="60B5F15D"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6582D6D" w14:textId="578B2ADE" w:rsidR="00552854" w:rsidRPr="0061174C" w:rsidRDefault="00552854" w:rsidP="00552854">
            <w:pPr>
              <w:spacing w:line="276" w:lineRule="auto"/>
              <w:jc w:val="center"/>
              <w:rPr>
                <w:rFonts w:ascii="Ebrima" w:hAnsi="Ebrima"/>
                <w:sz w:val="16"/>
                <w:szCs w:val="16"/>
              </w:rPr>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 xml:space="preserve">Estrada Arraial d’Ajuda </w:t>
            </w:r>
            <w:r w:rsidRPr="00806245">
              <w:rPr>
                <w:rFonts w:ascii="Ebrima" w:hAnsi="Ebrima" w:cs="Leelawadee"/>
                <w:color w:val="000000"/>
                <w:sz w:val="16"/>
                <w:szCs w:val="16"/>
              </w:rPr>
              <w:lastRenderedPageBreak/>
              <w:t>Trancoso, KM-18, no Povoado de Trancoso</w:t>
            </w:r>
          </w:p>
        </w:tc>
      </w:tr>
      <w:tr w:rsidR="00B731D8" w:rsidRPr="004031D8" w14:paraId="5A77CAC4"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39E3AF0"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3633031C" w14:textId="5847DC0F"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E3ABED" w14:textId="6DBC6062"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478CE6" w14:textId="0398EEF5"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2F51950" w14:textId="1D13E4C1"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FD8F006" w14:textId="10F8594C"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16778363"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225434D"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3972A0C5" w14:textId="0A93B139"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8E9CE" w14:textId="70594012"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BE6F0F" w14:textId="5F373CB3"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40.254</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0B76985" w14:textId="0287F8E9"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757C956" w14:textId="22867980"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5E0316B5"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5F029FC9"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1EA49B05" w14:textId="02B8D82F"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E47B78" w14:textId="2AFBF750"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D617D64" w14:textId="65209915"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0143427" w14:textId="47C9D5B2"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0221994F" w14:textId="1BEFE284"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07184D59"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84A47B6"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7CCB95D5" w14:textId="24ADD349"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24596A" w14:textId="1F4B8CCF"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8706A1" w14:textId="2E9DB6B6"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w:t>
            </w:r>
            <w:r>
              <w:rPr>
                <w:rFonts w:ascii="Ebrima" w:hAnsi="Ebrima"/>
                <w:color w:val="000000"/>
                <w:sz w:val="16"/>
              </w:rPr>
              <w:t>6</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F164780" w14:textId="33B65EDF"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4C1BA64" w14:textId="5CD1B293"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5F564685"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B8F4A89"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5C84CCA8" w14:textId="032B4F1D"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8DD36" w14:textId="3065A563"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34B0D80" w14:textId="73773629"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w:t>
            </w:r>
            <w:r>
              <w:rPr>
                <w:rFonts w:ascii="Ebrima" w:hAnsi="Ebrima"/>
                <w:color w:val="000000"/>
                <w:sz w:val="16"/>
              </w:rPr>
              <w:t>7</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151B9C6" w14:textId="67883B48"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750BC58" w14:textId="73BC9C52"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1C617C68"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2F86C588"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7920112A" w14:textId="6054BC83"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6F760" w14:textId="468685AE"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01CF88A" w14:textId="3F65BF20" w:rsidR="00552854" w:rsidRPr="0061174C" w:rsidRDefault="00552854" w:rsidP="00552854">
            <w:pPr>
              <w:spacing w:line="276" w:lineRule="auto"/>
              <w:jc w:val="center"/>
              <w:rPr>
                <w:rFonts w:ascii="Ebrima" w:hAnsi="Ebrima"/>
                <w:color w:val="000000"/>
                <w:sz w:val="16"/>
                <w:szCs w:val="16"/>
              </w:rPr>
            </w:pPr>
            <w:r w:rsidRPr="007D09AA">
              <w:rPr>
                <w:rFonts w:ascii="Ebrima" w:hAnsi="Ebrima"/>
                <w:color w:val="000000"/>
                <w:sz w:val="16"/>
              </w:rPr>
              <w:t>40.25</w:t>
            </w:r>
            <w:r>
              <w:rPr>
                <w:rFonts w:ascii="Ebrima" w:hAnsi="Ebrima"/>
                <w:color w:val="000000"/>
                <w:sz w:val="16"/>
              </w:rPr>
              <w:t>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27797BB" w14:textId="095DD264"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104B35B" w14:textId="25C5FDB6" w:rsidR="00552854" w:rsidRPr="0061174C" w:rsidRDefault="00552854" w:rsidP="00552854">
            <w:pPr>
              <w:spacing w:line="276" w:lineRule="auto"/>
              <w:jc w:val="center"/>
              <w:rPr>
                <w:rFonts w:ascii="Ebrima" w:hAnsi="Ebrima"/>
                <w:sz w:val="16"/>
                <w:szCs w:val="16"/>
              </w:rPr>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tc>
      </w:tr>
      <w:tr w:rsidR="00B731D8" w:rsidRPr="004031D8" w14:paraId="1A6E406A"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42ED965" w14:textId="2DD0D0B9"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B83BE6" w14:textId="31C33F53"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BDECA4A" w14:textId="3D620EC2"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D03234A" w14:textId="2DE2A291"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C6DC6BD" w14:textId="37A2F5C7" w:rsidR="00552854" w:rsidRPr="0061174C" w:rsidRDefault="00552854" w:rsidP="00552854">
            <w:pPr>
              <w:spacing w:line="276" w:lineRule="auto"/>
              <w:jc w:val="center"/>
              <w:rPr>
                <w:rFonts w:ascii="Ebrima" w:hAnsi="Ebrima"/>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tc>
      </w:tr>
      <w:tr w:rsidR="00B731D8" w:rsidRPr="004031D8" w14:paraId="06850B73"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448C0E1" w14:textId="0A57F883"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56DE4D" w14:textId="63B2C259"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F9B095E" w14:textId="46AA49EA"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9C30303" w14:textId="04F50F47"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95755D7" w14:textId="01BB91CA" w:rsidR="00552854" w:rsidRPr="0061174C" w:rsidRDefault="00552854" w:rsidP="00552854">
            <w:pPr>
              <w:spacing w:line="276" w:lineRule="auto"/>
              <w:jc w:val="center"/>
              <w:rPr>
                <w:rFonts w:ascii="Ebrima" w:hAnsi="Ebrima"/>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tc>
      </w:tr>
      <w:tr w:rsidR="00B731D8" w:rsidRPr="004031D8" w14:paraId="494FC44D"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BE577EE"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5058988B" w14:textId="5D36C418"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413CC3" w14:textId="5BD6AF91"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4C4EA37" w14:textId="0DE262AA"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40.259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15A36F7" w14:textId="2040D6E5"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CFB8CA8" w14:textId="13D4923B" w:rsidR="00552854" w:rsidRPr="0061174C" w:rsidRDefault="00552854" w:rsidP="00552854">
            <w:pPr>
              <w:spacing w:line="276" w:lineRule="auto"/>
              <w:jc w:val="center"/>
              <w:rPr>
                <w:rFonts w:ascii="Ebrima" w:hAnsi="Ebrima"/>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tc>
      </w:tr>
      <w:tr w:rsidR="00B731D8" w:rsidRPr="004031D8" w14:paraId="7D0799FC"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190DB672"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32F88DD4" w14:textId="3E1CF234"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9EB1B4" w14:textId="561A2258"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141656" w14:textId="40EFC044"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40.260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A9DA2E" w14:textId="36DCB1F1"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423D0A1" w14:textId="5CFA9C7A" w:rsidR="00552854" w:rsidRPr="0061174C" w:rsidRDefault="00552854" w:rsidP="00552854">
            <w:pPr>
              <w:spacing w:line="276" w:lineRule="auto"/>
              <w:jc w:val="center"/>
              <w:rPr>
                <w:rFonts w:ascii="Ebrima" w:hAnsi="Ebrima"/>
                <w:sz w:val="16"/>
                <w:szCs w:val="16"/>
              </w:rPr>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tc>
      </w:tr>
      <w:tr w:rsidR="00B731D8" w:rsidRPr="004031D8" w14:paraId="2A9DA2D0"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78496F8"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25D8ED53" w14:textId="34A09F61"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0B1865" w14:textId="43A46D8C"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B3CC5C" w14:textId="48AFC67F"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40.261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B3ADF3" w14:textId="1855002A"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7253CE3" w14:textId="1551EA43" w:rsidR="00552854" w:rsidRPr="0061174C" w:rsidRDefault="00552854" w:rsidP="00552854">
            <w:pPr>
              <w:spacing w:line="276" w:lineRule="auto"/>
              <w:jc w:val="center"/>
              <w:rPr>
                <w:rFonts w:ascii="Ebrima" w:hAnsi="Ebrima"/>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tc>
      </w:tr>
      <w:tr w:rsidR="00B731D8" w:rsidRPr="004031D8" w14:paraId="557810EF"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78827C74"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649AA8C2" w14:textId="40ED6D5F"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C6023" w14:textId="62CE834A"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01025E" w14:textId="0B3A7E3A"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40.262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C4C052" w14:textId="7ED6ADD6"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C12BA0B" w14:textId="1762F9E9" w:rsidR="00552854" w:rsidRPr="0061174C" w:rsidRDefault="00552854" w:rsidP="00552854">
            <w:pPr>
              <w:spacing w:line="276" w:lineRule="auto"/>
              <w:jc w:val="center"/>
              <w:rPr>
                <w:rFonts w:ascii="Ebrima" w:hAnsi="Ebrima"/>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tc>
      </w:tr>
      <w:tr w:rsidR="00B731D8" w:rsidRPr="004031D8" w14:paraId="7BABA862"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303940F4" w14:textId="6F899978"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BFC26" w14:textId="278FAC5D"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C551134" w14:textId="5E091F7E"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681B1BD" w14:textId="511E05F1"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88C5BD4" w14:textId="0294BC13" w:rsidR="00552854" w:rsidRPr="0061174C" w:rsidRDefault="00552854" w:rsidP="00552854">
            <w:pPr>
              <w:spacing w:line="276" w:lineRule="auto"/>
              <w:jc w:val="center"/>
              <w:rPr>
                <w:rFonts w:ascii="Ebrima" w:hAnsi="Ebrima"/>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tc>
      </w:tr>
      <w:tr w:rsidR="00B731D8" w:rsidRPr="004031D8" w14:paraId="0A8C3C29"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0CD18722" w14:textId="77777777" w:rsidR="00552854" w:rsidRPr="003715DB" w:rsidRDefault="00552854" w:rsidP="00552854">
            <w:pPr>
              <w:jc w:val="center"/>
              <w:rPr>
                <w:rFonts w:ascii="Ebrima" w:hAnsi="Ebrima"/>
                <w:b/>
                <w:bCs/>
                <w:color w:val="000000"/>
                <w:sz w:val="16"/>
                <w:szCs w:val="16"/>
              </w:rPr>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Corretora de Câmbio e Valores Mobiliários </w:t>
            </w:r>
            <w:proofErr w:type="spellStart"/>
            <w:r w:rsidRPr="003715DB">
              <w:rPr>
                <w:rFonts w:ascii="Ebrima" w:hAnsi="Ebrima"/>
                <w:b/>
                <w:bCs/>
                <w:color w:val="000000"/>
                <w:sz w:val="16"/>
                <w:szCs w:val="16"/>
              </w:rPr>
              <w:t>L</w:t>
            </w:r>
            <w:r>
              <w:rPr>
                <w:rFonts w:ascii="Ebrima" w:hAnsi="Ebrima"/>
                <w:b/>
                <w:bCs/>
                <w:color w:val="000000"/>
                <w:sz w:val="16"/>
                <w:szCs w:val="16"/>
              </w:rPr>
              <w:t>tda</w:t>
            </w:r>
            <w:proofErr w:type="spellEnd"/>
          </w:p>
          <w:p w14:paraId="0034AA3A" w14:textId="5D39E49D" w:rsidR="00552854" w:rsidRPr="0061174C" w:rsidRDefault="00552854" w:rsidP="00552854">
            <w:pPr>
              <w:jc w:val="center"/>
              <w:rPr>
                <w:rFonts w:ascii="Ebrima" w:hAnsi="Ebrima"/>
                <w:b/>
                <w:bCs/>
                <w:color w:val="000000"/>
                <w:sz w:val="16"/>
                <w:szCs w:val="16"/>
              </w:rPr>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47954D" w14:textId="4DD436A3"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E379BE4" w14:textId="1F0A119C"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40.263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6644979" w14:textId="55511BD2"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0063AA63" w14:textId="1EFFCD11" w:rsidR="00552854" w:rsidRPr="0061174C" w:rsidRDefault="00552854" w:rsidP="00552854">
            <w:pPr>
              <w:spacing w:line="276" w:lineRule="auto"/>
              <w:jc w:val="center"/>
              <w:rPr>
                <w:rFonts w:ascii="Ebrima" w:hAnsi="Ebrima"/>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tc>
      </w:tr>
      <w:tr w:rsidR="00B731D8" w:rsidRPr="004031D8" w14:paraId="45410F71" w14:textId="77777777" w:rsidTr="00AB18FF">
        <w:trPr>
          <w:trHeight w:val="900"/>
        </w:trPr>
        <w:tc>
          <w:tcPr>
            <w:tcW w:w="1396"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14:paraId="6080D400" w14:textId="11043CE5" w:rsidR="00552854" w:rsidRPr="0061174C" w:rsidRDefault="00552854" w:rsidP="00552854">
            <w:pPr>
              <w:jc w:val="center"/>
              <w:rPr>
                <w:rFonts w:ascii="Ebrima" w:hAnsi="Ebrima"/>
                <w:b/>
                <w:bCs/>
                <w:color w:val="000000"/>
                <w:sz w:val="16"/>
                <w:szCs w:val="16"/>
              </w:rPr>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5CE2D" w14:textId="6140F6A9" w:rsidR="00552854" w:rsidRPr="0061174C" w:rsidRDefault="00552854" w:rsidP="0055285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62384BD" w14:textId="60524DF5" w:rsidR="00552854" w:rsidRPr="0061174C" w:rsidRDefault="00552854" w:rsidP="00552854">
            <w:pPr>
              <w:spacing w:line="276" w:lineRule="auto"/>
              <w:jc w:val="center"/>
              <w:rPr>
                <w:rFonts w:ascii="Ebrima" w:hAnsi="Ebrima"/>
                <w:color w:val="000000"/>
                <w:sz w:val="16"/>
                <w:szCs w:val="16"/>
              </w:rPr>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BA8322F" w14:textId="0FEF2C6F" w:rsidR="00552854" w:rsidRPr="0061174C" w:rsidRDefault="00552854" w:rsidP="0055285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0E9A01BB" w14:textId="566AC671" w:rsidR="00552854" w:rsidRPr="0061174C" w:rsidRDefault="00552854" w:rsidP="00552854">
            <w:pPr>
              <w:spacing w:line="276" w:lineRule="auto"/>
              <w:jc w:val="center"/>
              <w:rPr>
                <w:rFonts w:ascii="Ebrima" w:hAnsi="Ebrima"/>
                <w:sz w:val="16"/>
                <w:szCs w:val="16"/>
              </w:rPr>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 xml:space="preserve">Estrada Arraial d’Ajuda </w:t>
            </w:r>
            <w:r w:rsidRPr="000F688F">
              <w:rPr>
                <w:rFonts w:ascii="Ebrima" w:hAnsi="Ebrima" w:cs="Leelawadee"/>
                <w:color w:val="000000"/>
                <w:sz w:val="16"/>
                <w:szCs w:val="16"/>
              </w:rPr>
              <w:lastRenderedPageBreak/>
              <w:t>Trancoso, KM-18, no Povoado de Trancoso</w:t>
            </w:r>
          </w:p>
        </w:tc>
      </w:tr>
      <w:tr w:rsidR="00752BA4" w:rsidRPr="004031D8" w14:paraId="09230553" w14:textId="77777777" w:rsidTr="00D5613A">
        <w:trPr>
          <w:gridAfter w:val="5"/>
          <w:wAfter w:w="4057" w:type="pct"/>
          <w:trHeight w:val="403"/>
        </w:trPr>
        <w:tc>
          <w:tcPr>
            <w:tcW w:w="94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FB4305" w14:textId="77777777" w:rsidR="00752BA4" w:rsidRPr="0061174C" w:rsidRDefault="00752BA4" w:rsidP="00F87A92">
            <w:pPr>
              <w:jc w:val="center"/>
              <w:rPr>
                <w:rFonts w:ascii="Ebrima" w:hAnsi="Ebrima"/>
                <w:b/>
                <w:bCs/>
                <w:color w:val="000000"/>
                <w:sz w:val="16"/>
                <w:szCs w:val="16"/>
              </w:rPr>
            </w:pPr>
            <w:r w:rsidRPr="0061174C">
              <w:rPr>
                <w:rFonts w:ascii="Ebrima" w:hAnsi="Ebrima"/>
                <w:b/>
                <w:bCs/>
                <w:color w:val="000000"/>
                <w:sz w:val="16"/>
                <w:szCs w:val="16"/>
              </w:rPr>
              <w:lastRenderedPageBreak/>
              <w:t>TOTAL</w:t>
            </w:r>
          </w:p>
        </w:tc>
      </w:tr>
    </w:tbl>
    <w:p w14:paraId="6A0684C8" w14:textId="77777777" w:rsidR="004929F0" w:rsidRPr="0061174C" w:rsidRDefault="004929F0" w:rsidP="0061174C">
      <w:pPr>
        <w:jc w:val="center"/>
        <w:rPr>
          <w:rFonts w:ascii="Ebrima" w:hAnsi="Ebrima"/>
          <w:sz w:val="22"/>
        </w:rPr>
      </w:pPr>
      <w:bookmarkStart w:id="399" w:name="_Toc59238633"/>
    </w:p>
    <w:p w14:paraId="44BE0C7B" w14:textId="77777777" w:rsidR="000F66F8" w:rsidRDefault="000F66F8" w:rsidP="0061174C">
      <w:pPr>
        <w:rPr>
          <w:rFonts w:ascii="Ebrima" w:hAnsi="Ebrima" w:cs="Leelawadee"/>
          <w:sz w:val="22"/>
          <w:szCs w:val="22"/>
        </w:rPr>
      </w:pPr>
    </w:p>
    <w:p w14:paraId="06018469" w14:textId="33DE68F0" w:rsidR="00DC4592" w:rsidRDefault="00DC4592">
      <w:pPr>
        <w:spacing w:after="160" w:line="259" w:lineRule="auto"/>
        <w:rPr>
          <w:rFonts w:ascii="Ebrima" w:hAnsi="Ebrima" w:cs="Leelawadee"/>
          <w:sz w:val="22"/>
          <w:szCs w:val="22"/>
        </w:rPr>
      </w:pPr>
      <w:r>
        <w:rPr>
          <w:rFonts w:ascii="Ebrima" w:hAnsi="Ebrima" w:cs="Leelawadee"/>
          <w:sz w:val="22"/>
          <w:szCs w:val="22"/>
        </w:rPr>
        <w:br w:type="page"/>
      </w:r>
    </w:p>
    <w:p w14:paraId="686F2418" w14:textId="125A6ED0" w:rsidR="007C3F4A" w:rsidRPr="00FC4DF7" w:rsidRDefault="007C3F4A" w:rsidP="00FC4DF7">
      <w:pPr>
        <w:pStyle w:val="Ttulo1"/>
        <w:spacing w:before="0" w:after="0" w:line="276" w:lineRule="auto"/>
        <w:jc w:val="center"/>
        <w:rPr>
          <w:rFonts w:ascii="Ebrima" w:hAnsi="Ebrima"/>
          <w:b w:val="0"/>
          <w:color w:val="000000" w:themeColor="text1"/>
          <w:sz w:val="22"/>
          <w:szCs w:val="22"/>
        </w:rPr>
      </w:pPr>
      <w:bookmarkStart w:id="400" w:name="_Toc89184597"/>
      <w:bookmarkStart w:id="401" w:name="_Toc89709722"/>
      <w:bookmarkStart w:id="402" w:name="_Toc89443375"/>
      <w:r w:rsidRPr="00FC4DF7">
        <w:rPr>
          <w:rFonts w:ascii="Ebrima" w:hAnsi="Ebrima"/>
          <w:color w:val="000000" w:themeColor="text1"/>
          <w:sz w:val="22"/>
          <w:szCs w:val="22"/>
        </w:rPr>
        <w:lastRenderedPageBreak/>
        <w:t>ANEXO IX</w:t>
      </w:r>
      <w:bookmarkEnd w:id="400"/>
      <w:bookmarkEnd w:id="401"/>
      <w:bookmarkEnd w:id="402"/>
    </w:p>
    <w:p w14:paraId="47624792" w14:textId="77777777" w:rsidR="006514CA" w:rsidRPr="002F66F4" w:rsidRDefault="006514CA" w:rsidP="00021F7A">
      <w:pPr>
        <w:spacing w:line="276" w:lineRule="auto"/>
        <w:jc w:val="center"/>
        <w:rPr>
          <w:rFonts w:ascii="Ebrima" w:hAnsi="Ebrima" w:cs="Leelawadee"/>
          <w:b/>
          <w:sz w:val="22"/>
          <w:szCs w:val="22"/>
        </w:rPr>
      </w:pPr>
      <w:bookmarkStart w:id="403" w:name="_DV_M1"/>
      <w:bookmarkStart w:id="404" w:name="_DV_M2"/>
      <w:bookmarkStart w:id="405" w:name="_Hlk18583382"/>
      <w:bookmarkEnd w:id="403"/>
      <w:bookmarkEnd w:id="404"/>
    </w:p>
    <w:p w14:paraId="43AEF28C" w14:textId="550676C7" w:rsidR="00D87C7A" w:rsidRPr="002F66F4" w:rsidRDefault="00D87C7A" w:rsidP="00021F7A">
      <w:pPr>
        <w:spacing w:line="276" w:lineRule="auto"/>
        <w:jc w:val="center"/>
        <w:rPr>
          <w:rFonts w:ascii="Ebrima" w:hAnsi="Ebrima" w:cs="Leelawadee"/>
          <w:b/>
          <w:sz w:val="22"/>
          <w:szCs w:val="22"/>
        </w:rPr>
      </w:pPr>
      <w:r w:rsidRPr="002F66F4">
        <w:rPr>
          <w:rFonts w:ascii="Ebrima" w:hAnsi="Ebrima" w:cs="Leelawadee"/>
          <w:b/>
          <w:sz w:val="22"/>
          <w:szCs w:val="22"/>
        </w:rPr>
        <w:t xml:space="preserve">DECLARAÇÃO DE INEXISTÊNCIA DE CONFLITO DE INTERESSES </w:t>
      </w:r>
    </w:p>
    <w:p w14:paraId="299BCAF3" w14:textId="77777777" w:rsidR="00D87C7A" w:rsidRPr="002F66F4" w:rsidRDefault="00D87C7A" w:rsidP="00021F7A">
      <w:pPr>
        <w:spacing w:line="276" w:lineRule="auto"/>
        <w:jc w:val="center"/>
        <w:rPr>
          <w:rFonts w:ascii="Ebrima" w:hAnsi="Ebrima" w:cs="Leelawadee"/>
          <w:b/>
          <w:sz w:val="22"/>
          <w:szCs w:val="22"/>
        </w:rPr>
      </w:pPr>
      <w:r w:rsidRPr="002F66F4">
        <w:rPr>
          <w:rFonts w:ascii="Ebrima" w:hAnsi="Ebrima" w:cs="Leelawadee"/>
          <w:b/>
          <w:sz w:val="22"/>
          <w:szCs w:val="22"/>
        </w:rPr>
        <w:t>AGENTE FIDUCIÁRIO CADASTRADO NA CVM</w:t>
      </w:r>
    </w:p>
    <w:bookmarkEnd w:id="405"/>
    <w:p w14:paraId="58C5A597" w14:textId="77777777" w:rsidR="00D87C7A" w:rsidRPr="002F66F4" w:rsidRDefault="00D87C7A" w:rsidP="00021F7A">
      <w:pPr>
        <w:spacing w:line="276" w:lineRule="auto"/>
        <w:jc w:val="center"/>
        <w:rPr>
          <w:rFonts w:ascii="Ebrima" w:hAnsi="Ebrima" w:cs="Leelawadee"/>
          <w:bCs/>
          <w:sz w:val="22"/>
          <w:szCs w:val="22"/>
        </w:rPr>
      </w:pPr>
    </w:p>
    <w:p w14:paraId="316E7F7A" w14:textId="77777777" w:rsidR="00D87C7A" w:rsidRPr="002F66F4" w:rsidRDefault="00D87C7A" w:rsidP="00021F7A">
      <w:pPr>
        <w:spacing w:line="276" w:lineRule="auto"/>
        <w:rPr>
          <w:rFonts w:ascii="Ebrima" w:hAnsi="Ebrima" w:cs="Leelawadee"/>
          <w:bCs/>
          <w:sz w:val="22"/>
          <w:szCs w:val="22"/>
        </w:rPr>
      </w:pPr>
      <w:r w:rsidRPr="002F66F4">
        <w:rPr>
          <w:rFonts w:ascii="Ebrima" w:hAnsi="Ebrima" w:cs="Leelawadee"/>
          <w:bCs/>
          <w:sz w:val="22"/>
          <w:szCs w:val="22"/>
        </w:rPr>
        <w:t>O Agente Fiduciário a seguir identificado:</w:t>
      </w:r>
    </w:p>
    <w:p w14:paraId="771D3B31" w14:textId="77777777" w:rsidR="00D87C7A" w:rsidRPr="002F66F4" w:rsidRDefault="00D87C7A" w:rsidP="00021F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2F66F4" w14:paraId="5EE3181F" w14:textId="77777777" w:rsidTr="00171E37">
        <w:trPr>
          <w:jc w:val="center"/>
        </w:trPr>
        <w:tc>
          <w:tcPr>
            <w:tcW w:w="5000" w:type="pct"/>
            <w:shd w:val="clear" w:color="auto" w:fill="auto"/>
          </w:tcPr>
          <w:p w14:paraId="3774B8C4" w14:textId="6EC8F7F2" w:rsidR="00D87C7A" w:rsidRPr="001A34E1" w:rsidRDefault="00D87C7A" w:rsidP="00021F7A">
            <w:pPr>
              <w:spacing w:line="276" w:lineRule="auto"/>
              <w:jc w:val="both"/>
              <w:rPr>
                <w:rFonts w:ascii="Ebrima" w:hAnsi="Ebrima"/>
                <w:sz w:val="22"/>
              </w:rPr>
            </w:pPr>
            <w:r w:rsidRPr="002F66F4">
              <w:rPr>
                <w:rFonts w:ascii="Ebrima" w:hAnsi="Ebrima" w:cs="Leelawadee"/>
                <w:bCs/>
                <w:sz w:val="22"/>
                <w:szCs w:val="22"/>
              </w:rPr>
              <w:t>Razão Social</w:t>
            </w:r>
            <w:r w:rsidRPr="001A34E1">
              <w:rPr>
                <w:rFonts w:ascii="Ebrima" w:hAnsi="Ebrima" w:cs="Leelawadee"/>
                <w:bCs/>
                <w:sz w:val="22"/>
                <w:szCs w:val="22"/>
              </w:rPr>
              <w:t xml:space="preserve">: </w:t>
            </w:r>
            <w:r w:rsidR="00D459FA">
              <w:rPr>
                <w:rFonts w:ascii="Ebrima" w:hAnsi="Ebrima" w:cs="Leelawadee"/>
                <w:b/>
                <w:bCs/>
                <w:color w:val="000000"/>
                <w:sz w:val="22"/>
                <w:szCs w:val="22"/>
              </w:rPr>
              <w:t>SIMPLIFIC PAVARINI DISTRIBUIDORA DE TÍTULOS E VALORES MOBILIÁRIOS LTDA.</w:t>
            </w:r>
          </w:p>
          <w:p w14:paraId="13E11BAF" w14:textId="66EC4EC1" w:rsidR="00D87C7A" w:rsidRPr="001A34E1" w:rsidRDefault="00D87C7A" w:rsidP="00021F7A">
            <w:pPr>
              <w:spacing w:line="276" w:lineRule="auto"/>
              <w:rPr>
                <w:rFonts w:ascii="Ebrima" w:hAnsi="Ebrima"/>
                <w:sz w:val="22"/>
              </w:rPr>
            </w:pPr>
            <w:r w:rsidRPr="001A34E1">
              <w:rPr>
                <w:rFonts w:ascii="Ebrima" w:hAnsi="Ebrima" w:cs="Leelawadee"/>
                <w:bCs/>
                <w:sz w:val="22"/>
                <w:szCs w:val="22"/>
              </w:rPr>
              <w:t>Endereço:</w:t>
            </w:r>
            <w:r w:rsidRPr="001A34E1">
              <w:rPr>
                <w:rFonts w:ascii="Ebrima" w:hAnsi="Ebrima"/>
                <w:sz w:val="22"/>
                <w:szCs w:val="22"/>
              </w:rPr>
              <w:t xml:space="preserve"> </w:t>
            </w:r>
            <w:r w:rsidR="00D459FA" w:rsidRPr="004330E7">
              <w:rPr>
                <w:rFonts w:ascii="Ebrima" w:hAnsi="Ebrima"/>
                <w:color w:val="000000"/>
                <w:sz w:val="22"/>
              </w:rPr>
              <w:t xml:space="preserve">Rua Joaquim Floriano, nº 466, bloco B, </w:t>
            </w:r>
            <w:proofErr w:type="gramStart"/>
            <w:r w:rsidR="00D459FA" w:rsidRPr="004330E7">
              <w:rPr>
                <w:rFonts w:ascii="Ebrima" w:hAnsi="Ebrima"/>
                <w:color w:val="000000"/>
                <w:sz w:val="22"/>
              </w:rPr>
              <w:t>Conjunto</w:t>
            </w:r>
            <w:proofErr w:type="gramEnd"/>
            <w:r w:rsidR="00D459FA" w:rsidRPr="004330E7">
              <w:rPr>
                <w:rFonts w:ascii="Ebrima" w:hAnsi="Ebrima"/>
                <w:color w:val="000000"/>
                <w:sz w:val="22"/>
              </w:rPr>
              <w:t xml:space="preserve"> 1401, CEP 04534-002</w:t>
            </w:r>
          </w:p>
          <w:p w14:paraId="3DEFD24E" w14:textId="77777777" w:rsidR="00D87C7A" w:rsidRPr="001A34E1" w:rsidRDefault="00D87C7A" w:rsidP="00021F7A">
            <w:pPr>
              <w:spacing w:line="276" w:lineRule="auto"/>
              <w:rPr>
                <w:rFonts w:ascii="Ebrima" w:hAnsi="Ebrima"/>
                <w:sz w:val="22"/>
              </w:rPr>
            </w:pPr>
            <w:r w:rsidRPr="001A34E1">
              <w:rPr>
                <w:rFonts w:ascii="Ebrima" w:hAnsi="Ebrima" w:cs="Leelawadee"/>
                <w:bCs/>
                <w:sz w:val="22"/>
                <w:szCs w:val="22"/>
              </w:rPr>
              <w:t xml:space="preserve">Cidade / Estado: </w:t>
            </w:r>
            <w:r w:rsidRPr="001A34E1">
              <w:rPr>
                <w:rFonts w:ascii="Ebrima" w:hAnsi="Ebrima" w:cs="Leelawadee"/>
                <w:color w:val="000000"/>
                <w:sz w:val="22"/>
                <w:szCs w:val="22"/>
              </w:rPr>
              <w:t>São Paulo/SP</w:t>
            </w:r>
          </w:p>
          <w:p w14:paraId="3463C9FC" w14:textId="0C1709C8" w:rsidR="00D87C7A" w:rsidRPr="0061174C" w:rsidRDefault="00D87C7A" w:rsidP="00021F7A">
            <w:pPr>
              <w:spacing w:line="276" w:lineRule="auto"/>
              <w:rPr>
                <w:rFonts w:ascii="Ebrima" w:hAnsi="Ebrima"/>
                <w:sz w:val="22"/>
              </w:rPr>
            </w:pPr>
            <w:r w:rsidRPr="001A34E1">
              <w:rPr>
                <w:rFonts w:ascii="Ebrima" w:hAnsi="Ebrima" w:cs="Leelawadee"/>
                <w:bCs/>
                <w:sz w:val="22"/>
                <w:szCs w:val="22"/>
              </w:rPr>
              <w:t>CNPJ/ME nº:</w:t>
            </w:r>
            <w:r w:rsidRPr="001A34E1">
              <w:rPr>
                <w:rFonts w:ascii="Ebrima" w:hAnsi="Ebrima"/>
                <w:sz w:val="22"/>
                <w:szCs w:val="22"/>
              </w:rPr>
              <w:t xml:space="preserve"> </w:t>
            </w:r>
            <w:r w:rsidR="00D459FA">
              <w:rPr>
                <w:rFonts w:ascii="Ebrima" w:hAnsi="Ebrima"/>
                <w:color w:val="000000"/>
                <w:sz w:val="22"/>
              </w:rPr>
              <w:t>15.227.994/0004-01</w:t>
            </w:r>
          </w:p>
          <w:p w14:paraId="2C2168E6" w14:textId="287E2871" w:rsidR="001A34E1" w:rsidRDefault="00D87C7A" w:rsidP="00021F7A">
            <w:pPr>
              <w:spacing w:line="276" w:lineRule="auto"/>
              <w:rPr>
                <w:rFonts w:ascii="Ebrima" w:hAnsi="Ebrima"/>
                <w:color w:val="000000" w:themeColor="text1"/>
                <w:sz w:val="22"/>
                <w:szCs w:val="22"/>
              </w:rPr>
            </w:pPr>
            <w:r w:rsidRPr="002F66F4">
              <w:rPr>
                <w:rFonts w:ascii="Ebrima" w:hAnsi="Ebrima" w:cs="Leelawadee"/>
                <w:bCs/>
                <w:sz w:val="22"/>
                <w:szCs w:val="22"/>
              </w:rPr>
              <w:t xml:space="preserve">Representado neste ato </w:t>
            </w:r>
            <w:r w:rsidRPr="002A1A72">
              <w:rPr>
                <w:rFonts w:ascii="Ebrima" w:hAnsi="Ebrima" w:cs="Leelawadee"/>
                <w:b/>
                <w:sz w:val="22"/>
                <w:szCs w:val="22"/>
              </w:rPr>
              <w:t>por seu diretor estatutário</w:t>
            </w:r>
            <w:r w:rsidRPr="002F66F4">
              <w:rPr>
                <w:rFonts w:ascii="Ebrima" w:hAnsi="Ebrima" w:cs="Leelawadee"/>
                <w:bCs/>
                <w:sz w:val="22"/>
                <w:szCs w:val="22"/>
              </w:rPr>
              <w:t xml:space="preserve">: </w:t>
            </w:r>
            <w:ins w:id="406" w:author="Matheus Gomes Faria" w:date="2022-04-04T13:57:00Z">
              <w:r w:rsidR="00B46A2B">
                <w:rPr>
                  <w:rFonts w:ascii="Ebrima" w:hAnsi="Ebrima" w:cs="Leelawadee"/>
                  <w:bCs/>
                  <w:sz w:val="22"/>
                  <w:szCs w:val="22"/>
                </w:rPr>
                <w:t>Matheus Gomes Faria</w:t>
              </w:r>
            </w:ins>
            <w:del w:id="407" w:author="Matheus Gomes Faria" w:date="2022-04-04T13:57:00Z">
              <w:r w:rsidR="00FD1363" w:rsidRPr="002E24D7" w:rsidDel="00B46A2B">
                <w:rPr>
                  <w:rFonts w:ascii="Ebrima" w:hAnsi="Ebrima"/>
                  <w:color w:val="000000" w:themeColor="text1"/>
                  <w:sz w:val="22"/>
                  <w:szCs w:val="22"/>
                </w:rPr>
                <w:delText>[</w:delText>
              </w:r>
              <w:r w:rsidR="00FD1363" w:rsidRPr="002E24D7" w:rsidDel="00B46A2B">
                <w:rPr>
                  <w:rFonts w:ascii="Ebrima" w:hAnsi="Ebrima"/>
                  <w:color w:val="000000" w:themeColor="text1"/>
                  <w:sz w:val="22"/>
                  <w:szCs w:val="22"/>
                  <w:highlight w:val="yellow"/>
                </w:rPr>
                <w:delText>•</w:delText>
              </w:r>
              <w:r w:rsidR="00FD1363" w:rsidRPr="002E24D7" w:rsidDel="00B46A2B">
                <w:rPr>
                  <w:rFonts w:ascii="Ebrima" w:hAnsi="Ebrima"/>
                  <w:color w:val="000000" w:themeColor="text1"/>
                  <w:sz w:val="22"/>
                  <w:szCs w:val="22"/>
                </w:rPr>
                <w:delText>]</w:delText>
              </w:r>
              <w:r w:rsidR="00F0059C" w:rsidDel="00B46A2B">
                <w:rPr>
                  <w:rFonts w:ascii="Ebrima" w:hAnsi="Ebrima"/>
                  <w:color w:val="000000" w:themeColor="text1"/>
                  <w:sz w:val="22"/>
                  <w:szCs w:val="22"/>
                </w:rPr>
                <w:delText>[</w:delText>
              </w:r>
              <w:r w:rsidR="00F0059C" w:rsidRPr="0077168F" w:rsidDel="00B46A2B">
                <w:rPr>
                  <w:rFonts w:ascii="Ebrima" w:hAnsi="Ebrima"/>
                  <w:b/>
                  <w:bCs/>
                  <w:i/>
                  <w:iCs/>
                  <w:color w:val="000000" w:themeColor="text1"/>
                  <w:sz w:val="22"/>
                  <w:szCs w:val="22"/>
                  <w:highlight w:val="yellow"/>
                </w:rPr>
                <w:delText xml:space="preserve">Nota ibs: </w:delText>
              </w:r>
              <w:r w:rsidR="00F0059C" w:rsidDel="00B46A2B">
                <w:rPr>
                  <w:rFonts w:ascii="Ebrima" w:hAnsi="Ebrima"/>
                  <w:b/>
                  <w:bCs/>
                  <w:i/>
                  <w:iCs/>
                  <w:color w:val="000000" w:themeColor="text1"/>
                  <w:sz w:val="22"/>
                  <w:szCs w:val="22"/>
                  <w:highlight w:val="yellow"/>
                </w:rPr>
                <w:delText xml:space="preserve">favor observar que </w:delText>
              </w:r>
              <w:r w:rsidR="00F0059C" w:rsidRPr="0077168F" w:rsidDel="00B46A2B">
                <w:rPr>
                  <w:rFonts w:ascii="Ebrima" w:hAnsi="Ebrima"/>
                  <w:b/>
                  <w:bCs/>
                  <w:i/>
                  <w:iCs/>
                  <w:color w:val="000000" w:themeColor="text1"/>
                  <w:sz w:val="22"/>
                  <w:szCs w:val="22"/>
                  <w:highlight w:val="yellow"/>
                </w:rPr>
                <w:delText>é necessária a assinatura de 1 diretor</w:delText>
              </w:r>
              <w:r w:rsidR="00F0059C" w:rsidDel="00B46A2B">
                <w:rPr>
                  <w:rFonts w:ascii="Ebrima" w:hAnsi="Ebrima"/>
                  <w:color w:val="000000" w:themeColor="text1"/>
                  <w:sz w:val="22"/>
                  <w:szCs w:val="22"/>
                </w:rPr>
                <w:delText>]</w:delText>
              </w:r>
            </w:del>
          </w:p>
          <w:p w14:paraId="45061C13" w14:textId="485695A3" w:rsidR="00D87C7A" w:rsidRPr="0061174C" w:rsidRDefault="00D87C7A" w:rsidP="00021F7A">
            <w:pPr>
              <w:spacing w:line="276" w:lineRule="auto"/>
              <w:rPr>
                <w:rFonts w:ascii="Ebrima" w:hAnsi="Ebrima"/>
                <w:sz w:val="22"/>
              </w:rPr>
            </w:pPr>
            <w:r w:rsidRPr="002F66F4">
              <w:rPr>
                <w:rFonts w:ascii="Ebrima" w:hAnsi="Ebrima" w:cs="Leelawadee"/>
                <w:bCs/>
                <w:sz w:val="22"/>
                <w:szCs w:val="22"/>
              </w:rPr>
              <w:t xml:space="preserve">Número do Documento de Identidade: </w:t>
            </w:r>
            <w:ins w:id="408" w:author="Matheus Gomes Faria" w:date="2022-04-04T13:57:00Z">
              <w:r w:rsidR="00B46A2B">
                <w:rPr>
                  <w:rFonts w:ascii="Ebrima" w:hAnsi="Ebrima" w:cs="Leelawadee"/>
                  <w:bCs/>
                  <w:sz w:val="22"/>
                  <w:szCs w:val="22"/>
                </w:rPr>
                <w:t>0115418741</w:t>
              </w:r>
            </w:ins>
            <w:del w:id="409" w:author="Matheus Gomes Faria" w:date="2022-04-04T13:57:00Z">
              <w:r w:rsidR="00FD1363" w:rsidRPr="002E24D7" w:rsidDel="00B46A2B">
                <w:rPr>
                  <w:rFonts w:ascii="Ebrima" w:hAnsi="Ebrima"/>
                  <w:color w:val="000000" w:themeColor="text1"/>
                  <w:sz w:val="22"/>
                  <w:szCs w:val="22"/>
                </w:rPr>
                <w:delText>[</w:delText>
              </w:r>
              <w:r w:rsidR="00FD1363" w:rsidRPr="002E24D7" w:rsidDel="00B46A2B">
                <w:rPr>
                  <w:rFonts w:ascii="Ebrima" w:hAnsi="Ebrima"/>
                  <w:color w:val="000000" w:themeColor="text1"/>
                  <w:sz w:val="22"/>
                  <w:szCs w:val="22"/>
                  <w:highlight w:val="yellow"/>
                </w:rPr>
                <w:delText>•</w:delText>
              </w:r>
              <w:r w:rsidR="00FD1363" w:rsidRPr="002E24D7" w:rsidDel="00B46A2B">
                <w:rPr>
                  <w:rFonts w:ascii="Ebrima" w:hAnsi="Ebrima"/>
                  <w:color w:val="000000" w:themeColor="text1"/>
                  <w:sz w:val="22"/>
                  <w:szCs w:val="22"/>
                </w:rPr>
                <w:delText>]</w:delText>
              </w:r>
            </w:del>
          </w:p>
          <w:p w14:paraId="166FECFB" w14:textId="5B57EC31" w:rsidR="00D87C7A" w:rsidRPr="0061174C" w:rsidRDefault="00D87C7A" w:rsidP="00021F7A">
            <w:pPr>
              <w:spacing w:line="276" w:lineRule="auto"/>
              <w:rPr>
                <w:rFonts w:ascii="Ebrima" w:hAnsi="Ebrima"/>
                <w:sz w:val="22"/>
              </w:rPr>
            </w:pPr>
            <w:r w:rsidRPr="002F66F4">
              <w:rPr>
                <w:rFonts w:ascii="Ebrima" w:hAnsi="Ebrima" w:cs="Leelawadee"/>
                <w:bCs/>
                <w:sz w:val="22"/>
                <w:szCs w:val="22"/>
              </w:rPr>
              <w:t xml:space="preserve">CPF/ME nº: </w:t>
            </w:r>
            <w:del w:id="410" w:author="Matheus Gomes Faria" w:date="2022-04-04T13:57:00Z">
              <w:r w:rsidR="005307D3" w:rsidRPr="002E24D7" w:rsidDel="00B46A2B">
                <w:rPr>
                  <w:rFonts w:ascii="Ebrima" w:hAnsi="Ebrima"/>
                  <w:color w:val="000000" w:themeColor="text1"/>
                  <w:sz w:val="22"/>
                  <w:szCs w:val="22"/>
                </w:rPr>
                <w:delText>[</w:delText>
              </w:r>
              <w:r w:rsidR="005307D3" w:rsidRPr="002E24D7" w:rsidDel="00B46A2B">
                <w:rPr>
                  <w:rFonts w:ascii="Ebrima" w:hAnsi="Ebrima"/>
                  <w:color w:val="000000" w:themeColor="text1"/>
                  <w:sz w:val="22"/>
                  <w:szCs w:val="22"/>
                  <w:highlight w:val="yellow"/>
                </w:rPr>
                <w:delText>•</w:delText>
              </w:r>
              <w:r w:rsidR="005307D3" w:rsidRPr="002E24D7" w:rsidDel="00B46A2B">
                <w:rPr>
                  <w:rFonts w:ascii="Ebrima" w:hAnsi="Ebrima"/>
                  <w:color w:val="000000" w:themeColor="text1"/>
                  <w:sz w:val="22"/>
                  <w:szCs w:val="22"/>
                </w:rPr>
                <w:delText>]</w:delText>
              </w:r>
            </w:del>
            <w:ins w:id="411" w:author="Matheus Gomes Faria" w:date="2022-04-04T13:57:00Z">
              <w:r w:rsidR="00B46A2B">
                <w:rPr>
                  <w:rFonts w:ascii="Ebrima" w:hAnsi="Ebrima"/>
                  <w:color w:val="000000" w:themeColor="text1"/>
                  <w:sz w:val="22"/>
                  <w:szCs w:val="22"/>
                </w:rPr>
                <w:t>058133117-69</w:t>
              </w:r>
            </w:ins>
          </w:p>
        </w:tc>
      </w:tr>
    </w:tbl>
    <w:p w14:paraId="49214D47" w14:textId="77777777" w:rsidR="00D87C7A" w:rsidRPr="002F66F4" w:rsidRDefault="00D87C7A" w:rsidP="00021F7A">
      <w:pPr>
        <w:spacing w:line="276" w:lineRule="auto"/>
        <w:rPr>
          <w:rFonts w:ascii="Ebrima" w:hAnsi="Ebrima" w:cs="Leelawadee"/>
          <w:bCs/>
          <w:sz w:val="22"/>
          <w:szCs w:val="22"/>
        </w:rPr>
      </w:pPr>
    </w:p>
    <w:p w14:paraId="1D9E8BD7" w14:textId="77777777" w:rsidR="00D87C7A" w:rsidRPr="002F66F4" w:rsidRDefault="00D87C7A" w:rsidP="00021F7A">
      <w:pPr>
        <w:spacing w:line="276" w:lineRule="auto"/>
        <w:rPr>
          <w:rFonts w:ascii="Ebrima" w:hAnsi="Ebrima" w:cs="Leelawadee"/>
          <w:bCs/>
          <w:sz w:val="22"/>
          <w:szCs w:val="22"/>
        </w:rPr>
      </w:pPr>
      <w:r w:rsidRPr="002F66F4">
        <w:rPr>
          <w:rFonts w:ascii="Ebrima" w:hAnsi="Ebrima" w:cs="Leelawadee"/>
          <w:bCs/>
          <w:sz w:val="22"/>
          <w:szCs w:val="22"/>
        </w:rPr>
        <w:t>da oferta pública com esforços restritos do seguinte valor mobiliário:</w:t>
      </w:r>
    </w:p>
    <w:p w14:paraId="666771EC" w14:textId="77777777" w:rsidR="00D87C7A" w:rsidRPr="002F66F4" w:rsidRDefault="00D87C7A" w:rsidP="00021F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2F66F4" w14:paraId="0DD01919" w14:textId="77777777" w:rsidTr="00171E37">
        <w:trPr>
          <w:jc w:val="center"/>
        </w:trPr>
        <w:tc>
          <w:tcPr>
            <w:tcW w:w="5000" w:type="pct"/>
            <w:shd w:val="clear" w:color="auto" w:fill="auto"/>
          </w:tcPr>
          <w:p w14:paraId="298A5B21" w14:textId="77777777" w:rsidR="00D87C7A" w:rsidRPr="0061174C" w:rsidRDefault="00D87C7A" w:rsidP="00021F7A">
            <w:pPr>
              <w:spacing w:line="276" w:lineRule="auto"/>
              <w:rPr>
                <w:rFonts w:ascii="Ebrima" w:hAnsi="Ebrima"/>
                <w:sz w:val="22"/>
              </w:rPr>
            </w:pPr>
            <w:r w:rsidRPr="002F66F4">
              <w:rPr>
                <w:rFonts w:ascii="Ebrima" w:hAnsi="Ebrima" w:cs="Leelawadee"/>
                <w:bCs/>
                <w:sz w:val="22"/>
                <w:szCs w:val="22"/>
              </w:rPr>
              <w:t>Valor Mobiliário Objeto da Oferta: Certificados de Recebíveis Imobiliários – CRI</w:t>
            </w:r>
          </w:p>
          <w:p w14:paraId="3BD6C626" w14:textId="77777777" w:rsidR="00D87C7A" w:rsidRPr="0061174C" w:rsidRDefault="00D87C7A" w:rsidP="00021F7A">
            <w:pPr>
              <w:spacing w:line="276" w:lineRule="auto"/>
              <w:rPr>
                <w:rFonts w:ascii="Ebrima" w:hAnsi="Ebrima"/>
                <w:sz w:val="22"/>
              </w:rPr>
            </w:pPr>
            <w:r w:rsidRPr="002F66F4">
              <w:rPr>
                <w:rFonts w:ascii="Ebrima" w:hAnsi="Ebrima" w:cs="Leelawadee"/>
                <w:bCs/>
                <w:sz w:val="22"/>
                <w:szCs w:val="22"/>
              </w:rPr>
              <w:t xml:space="preserve">Número da Emissão: </w:t>
            </w:r>
            <w:r w:rsidRPr="002F66F4">
              <w:rPr>
                <w:rFonts w:ascii="Ebrima" w:hAnsi="Ebrima"/>
                <w:sz w:val="22"/>
                <w:szCs w:val="22"/>
              </w:rPr>
              <w:t>1</w:t>
            </w:r>
            <w:r w:rsidRPr="002F66F4">
              <w:rPr>
                <w:rFonts w:ascii="Ebrima" w:hAnsi="Ebrima" w:cs="Leelawadee"/>
                <w:bCs/>
                <w:sz w:val="22"/>
                <w:szCs w:val="22"/>
              </w:rPr>
              <w:t>ª</w:t>
            </w:r>
          </w:p>
          <w:p w14:paraId="397C6C62" w14:textId="16506250" w:rsidR="00D87C7A" w:rsidRPr="0061174C" w:rsidRDefault="00D87C7A" w:rsidP="00021F7A">
            <w:pPr>
              <w:spacing w:line="276" w:lineRule="auto"/>
              <w:rPr>
                <w:rFonts w:ascii="Ebrima" w:hAnsi="Ebrima"/>
                <w:sz w:val="22"/>
              </w:rPr>
            </w:pPr>
            <w:r w:rsidRPr="002F66F4">
              <w:rPr>
                <w:rFonts w:ascii="Ebrima" w:hAnsi="Ebrima" w:cs="Leelawadee"/>
                <w:bCs/>
                <w:sz w:val="22"/>
                <w:szCs w:val="22"/>
              </w:rPr>
              <w:t>Número</w:t>
            </w:r>
            <w:r w:rsidR="00580850">
              <w:rPr>
                <w:rFonts w:ascii="Ebrima" w:hAnsi="Ebrima" w:cs="Leelawadee"/>
                <w:bCs/>
                <w:sz w:val="22"/>
                <w:szCs w:val="22"/>
              </w:rPr>
              <w:t>s</w:t>
            </w:r>
            <w:r w:rsidRPr="002F66F4">
              <w:rPr>
                <w:rFonts w:ascii="Ebrima" w:hAnsi="Ebrima" w:cs="Leelawadee"/>
                <w:bCs/>
                <w:sz w:val="22"/>
                <w:szCs w:val="22"/>
              </w:rPr>
              <w:t xml:space="preserve"> da</w:t>
            </w:r>
            <w:r w:rsidR="00580850">
              <w:rPr>
                <w:rFonts w:ascii="Ebrima" w:hAnsi="Ebrima" w:cs="Leelawadee"/>
                <w:bCs/>
                <w:sz w:val="22"/>
                <w:szCs w:val="22"/>
              </w:rPr>
              <w:t>s</w:t>
            </w:r>
            <w:r w:rsidRPr="002F66F4">
              <w:rPr>
                <w:rFonts w:ascii="Ebrima" w:hAnsi="Ebrima" w:cs="Leelawadee"/>
                <w:bCs/>
                <w:sz w:val="22"/>
                <w:szCs w:val="22"/>
              </w:rPr>
              <w:t xml:space="preserve"> Série</w:t>
            </w:r>
            <w:r w:rsidR="00580850">
              <w:rPr>
                <w:rFonts w:ascii="Ebrima" w:hAnsi="Ebrima" w:cs="Leelawadee"/>
                <w:bCs/>
                <w:sz w:val="22"/>
                <w:szCs w:val="22"/>
              </w:rPr>
              <w:t>s</w:t>
            </w:r>
            <w:r w:rsidRPr="002F66F4">
              <w:rPr>
                <w:rFonts w:ascii="Ebrima" w:hAnsi="Ebrima" w:cs="Leelawadee"/>
                <w:bCs/>
                <w:sz w:val="22"/>
                <w:szCs w:val="22"/>
              </w:rPr>
              <w:t xml:space="preserve">: </w:t>
            </w:r>
            <w:r w:rsidR="000B1741" w:rsidRPr="002F66F4">
              <w:rPr>
                <w:rFonts w:ascii="Ebrima" w:hAnsi="Ebrima" w:cs="Leelawadee"/>
                <w:color w:val="000000"/>
                <w:sz w:val="22"/>
                <w:szCs w:val="22"/>
              </w:rPr>
              <w:t>[</w:t>
            </w:r>
            <w:proofErr w:type="gramStart"/>
            <w:r w:rsidR="000B1741" w:rsidRPr="002F66F4">
              <w:rPr>
                <w:rFonts w:ascii="Ebrima" w:hAnsi="Ebrima" w:cs="Leelawadee"/>
                <w:color w:val="000000"/>
                <w:sz w:val="22"/>
                <w:szCs w:val="22"/>
                <w:highlight w:val="yellow"/>
              </w:rPr>
              <w:t>•</w:t>
            </w:r>
            <w:r w:rsidR="000B1741" w:rsidRPr="002F66F4">
              <w:rPr>
                <w:rFonts w:ascii="Ebrima" w:hAnsi="Ebrima" w:cs="Leelawadee"/>
                <w:color w:val="000000"/>
                <w:sz w:val="22"/>
                <w:szCs w:val="22"/>
              </w:rPr>
              <w:t>]ª</w:t>
            </w:r>
            <w:proofErr w:type="gramEnd"/>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r w:rsidR="00580850">
              <w:rPr>
                <w:rFonts w:ascii="Ebrima" w:hAnsi="Ebrima" w:cs="Leelawadee"/>
                <w:color w:val="000000"/>
                <w:sz w:val="22"/>
                <w:szCs w:val="22"/>
              </w:rPr>
              <w:t xml:space="preserve"> e </w:t>
            </w:r>
            <w:r w:rsidR="00580850" w:rsidRPr="002F66F4">
              <w:rPr>
                <w:rFonts w:ascii="Ebrima" w:hAnsi="Ebrima" w:cs="Leelawadee"/>
                <w:color w:val="000000"/>
                <w:sz w:val="22"/>
                <w:szCs w:val="22"/>
              </w:rPr>
              <w:t>[</w:t>
            </w:r>
            <w:r w:rsidR="00580850" w:rsidRPr="002F66F4">
              <w:rPr>
                <w:rFonts w:ascii="Ebrima" w:hAnsi="Ebrima" w:cs="Leelawadee"/>
                <w:color w:val="000000"/>
                <w:sz w:val="22"/>
                <w:szCs w:val="22"/>
                <w:highlight w:val="yellow"/>
              </w:rPr>
              <w:t>•</w:t>
            </w:r>
            <w:r w:rsidR="00580850" w:rsidRPr="002F66F4">
              <w:rPr>
                <w:rFonts w:ascii="Ebrima" w:hAnsi="Ebrima" w:cs="Leelawadee"/>
                <w:color w:val="000000"/>
                <w:sz w:val="22"/>
                <w:szCs w:val="22"/>
              </w:rPr>
              <w:t>]ª</w:t>
            </w:r>
          </w:p>
          <w:p w14:paraId="7556B780" w14:textId="77777777" w:rsidR="00D87C7A" w:rsidRPr="0061174C" w:rsidRDefault="00D87C7A" w:rsidP="00021F7A">
            <w:pPr>
              <w:spacing w:line="276" w:lineRule="auto"/>
              <w:jc w:val="both"/>
              <w:rPr>
                <w:rFonts w:ascii="Ebrima" w:hAnsi="Ebrima"/>
                <w:sz w:val="22"/>
              </w:rPr>
            </w:pPr>
            <w:r w:rsidRPr="002F66F4">
              <w:rPr>
                <w:rFonts w:ascii="Ebrima" w:hAnsi="Ebrima" w:cs="Leelawadee"/>
                <w:bCs/>
                <w:sz w:val="22"/>
                <w:szCs w:val="22"/>
              </w:rPr>
              <w:t xml:space="preserve">Emissora: Base </w:t>
            </w:r>
            <w:proofErr w:type="spellStart"/>
            <w:r w:rsidRPr="002F66F4">
              <w:rPr>
                <w:rFonts w:ascii="Ebrima" w:hAnsi="Ebrima" w:cs="Leelawadee"/>
                <w:bCs/>
                <w:sz w:val="22"/>
                <w:szCs w:val="22"/>
              </w:rPr>
              <w:t>Securitizadora</w:t>
            </w:r>
            <w:proofErr w:type="spellEnd"/>
            <w:r w:rsidRPr="002F66F4">
              <w:rPr>
                <w:rFonts w:ascii="Ebrima" w:hAnsi="Ebrima" w:cs="Leelawadee"/>
                <w:bCs/>
                <w:sz w:val="22"/>
                <w:szCs w:val="22"/>
              </w:rPr>
              <w:t xml:space="preserve"> de Créditos Imobiliários S.A., inscrita no CNPJ/ME sob o nº </w:t>
            </w:r>
            <w:r w:rsidRPr="002F66F4">
              <w:rPr>
                <w:rFonts w:ascii="Ebrima" w:hAnsi="Ebrima" w:cs="Leelawadee"/>
                <w:color w:val="000000"/>
                <w:sz w:val="22"/>
                <w:szCs w:val="22"/>
              </w:rPr>
              <w:t>35.082.277/0001-95</w:t>
            </w:r>
          </w:p>
          <w:p w14:paraId="1ACAA9C8" w14:textId="5DBB8527" w:rsidR="00D87C7A" w:rsidRPr="0061174C" w:rsidRDefault="00D87C7A" w:rsidP="00021F7A">
            <w:pPr>
              <w:spacing w:line="276" w:lineRule="auto"/>
              <w:rPr>
                <w:rFonts w:ascii="Ebrima" w:hAnsi="Ebrima"/>
                <w:sz w:val="22"/>
              </w:rPr>
            </w:pPr>
            <w:r w:rsidRPr="002F66F4">
              <w:rPr>
                <w:rFonts w:ascii="Ebrima" w:hAnsi="Ebrima" w:cs="Leelawadee"/>
                <w:bCs/>
                <w:sz w:val="22"/>
                <w:szCs w:val="22"/>
              </w:rPr>
              <w:t xml:space="preserve">Quantidade: </w:t>
            </w:r>
            <w:r w:rsidR="00A04695" w:rsidRPr="002F66F4">
              <w:rPr>
                <w:rFonts w:ascii="Ebrima" w:hAnsi="Ebrima" w:cs="Leelawadee"/>
                <w:color w:val="000000"/>
                <w:sz w:val="22"/>
                <w:szCs w:val="22"/>
              </w:rPr>
              <w:t>[</w:t>
            </w:r>
            <w:r w:rsidR="0051373E" w:rsidRPr="00AB18FF">
              <w:rPr>
                <w:rFonts w:ascii="Ebrima" w:hAnsi="Ebrima" w:cs="Leelawadee"/>
                <w:color w:val="000000"/>
                <w:sz w:val="22"/>
                <w:szCs w:val="22"/>
                <w:highlight w:val="yellow"/>
              </w:rPr>
              <w:t>200.000</w:t>
            </w:r>
            <w:r w:rsidR="00A04695" w:rsidRPr="002F66F4">
              <w:rPr>
                <w:rFonts w:ascii="Ebrima" w:hAnsi="Ebrima" w:cs="Leelawadee"/>
                <w:color w:val="000000"/>
                <w:sz w:val="22"/>
                <w:szCs w:val="22"/>
              </w:rPr>
              <w:t>]</w:t>
            </w:r>
            <w:r w:rsidRPr="002F66F4">
              <w:rPr>
                <w:rFonts w:ascii="Ebrima" w:hAnsi="Ebrima" w:cs="Leelawadee"/>
                <w:sz w:val="22"/>
                <w:szCs w:val="22"/>
              </w:rPr>
              <w:t xml:space="preserve"> (</w:t>
            </w:r>
            <w:r w:rsidR="0051373E" w:rsidRPr="002F66F4">
              <w:rPr>
                <w:rFonts w:ascii="Ebrima" w:hAnsi="Ebrima" w:cs="Leelawadee"/>
                <w:color w:val="000000"/>
                <w:sz w:val="22"/>
                <w:szCs w:val="22"/>
              </w:rPr>
              <w:t>[</w:t>
            </w:r>
            <w:r w:rsidR="0051373E" w:rsidRPr="00AB18FF">
              <w:rPr>
                <w:rFonts w:ascii="Ebrima" w:hAnsi="Ebrima" w:cs="Leelawadee"/>
                <w:color w:val="000000"/>
                <w:sz w:val="22"/>
                <w:szCs w:val="22"/>
                <w:highlight w:val="yellow"/>
              </w:rPr>
              <w:t>duzentos mil</w:t>
            </w:r>
            <w:r w:rsidR="0051373E" w:rsidRPr="002F66F4">
              <w:rPr>
                <w:rFonts w:ascii="Ebrima" w:hAnsi="Ebrima" w:cs="Leelawadee"/>
                <w:color w:val="000000"/>
                <w:sz w:val="22"/>
                <w:szCs w:val="22"/>
              </w:rPr>
              <w:t>]</w:t>
            </w:r>
            <w:r w:rsidRPr="002F66F4">
              <w:rPr>
                <w:rFonts w:ascii="Ebrima" w:hAnsi="Ebrima" w:cs="Leelawadee"/>
                <w:sz w:val="22"/>
                <w:szCs w:val="22"/>
              </w:rPr>
              <w:t>)</w:t>
            </w:r>
            <w:r w:rsidRPr="002F66F4">
              <w:rPr>
                <w:rFonts w:ascii="Ebrima" w:hAnsi="Ebrima" w:cs="Leelawadee"/>
                <w:bCs/>
                <w:sz w:val="22"/>
                <w:szCs w:val="22"/>
              </w:rPr>
              <w:t xml:space="preserve"> CRI</w:t>
            </w:r>
          </w:p>
          <w:p w14:paraId="6BE00FEE" w14:textId="77777777" w:rsidR="00D87C7A" w:rsidRPr="0061174C" w:rsidRDefault="00D87C7A" w:rsidP="00021F7A">
            <w:pPr>
              <w:spacing w:line="276" w:lineRule="auto"/>
              <w:rPr>
                <w:rFonts w:ascii="Ebrima" w:hAnsi="Ebrima"/>
                <w:sz w:val="22"/>
              </w:rPr>
            </w:pPr>
            <w:r w:rsidRPr="002F66F4">
              <w:rPr>
                <w:rFonts w:ascii="Ebrima" w:hAnsi="Ebrima" w:cs="Leelawadee"/>
                <w:bCs/>
                <w:sz w:val="22"/>
                <w:szCs w:val="22"/>
              </w:rPr>
              <w:t>Forma: Nominativa escritural</w:t>
            </w:r>
          </w:p>
        </w:tc>
      </w:tr>
    </w:tbl>
    <w:p w14:paraId="035F7C79" w14:textId="77777777" w:rsidR="00D87C7A" w:rsidRPr="002F66F4" w:rsidRDefault="00D87C7A" w:rsidP="00021F7A">
      <w:pPr>
        <w:spacing w:line="276" w:lineRule="auto"/>
        <w:rPr>
          <w:rFonts w:ascii="Ebrima" w:hAnsi="Ebrima" w:cs="Leelawadee"/>
          <w:bCs/>
          <w:sz w:val="22"/>
          <w:szCs w:val="22"/>
        </w:rPr>
      </w:pPr>
    </w:p>
    <w:p w14:paraId="0136DDC4" w14:textId="77777777" w:rsidR="00D87C7A" w:rsidRPr="002F66F4" w:rsidRDefault="00D87C7A" w:rsidP="00021F7A">
      <w:pPr>
        <w:spacing w:line="276" w:lineRule="auto"/>
        <w:jc w:val="both"/>
        <w:rPr>
          <w:rFonts w:ascii="Ebrima" w:hAnsi="Ebrima" w:cs="Leelawadee"/>
          <w:bCs/>
          <w:sz w:val="22"/>
          <w:szCs w:val="22"/>
        </w:rPr>
      </w:pPr>
      <w:r w:rsidRPr="002F66F4">
        <w:rPr>
          <w:rFonts w:ascii="Ebrima" w:hAnsi="Ebrima" w:cs="Leelawadee"/>
          <w:bCs/>
          <w:sz w:val="22"/>
          <w:szCs w:val="22"/>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2F66F4" w:rsidRDefault="00DA57FB" w:rsidP="00EB32F9">
      <w:pPr>
        <w:spacing w:line="276" w:lineRule="auto"/>
        <w:jc w:val="center"/>
        <w:rPr>
          <w:rFonts w:ascii="Ebrima" w:hAnsi="Ebrima" w:cs="Leelawadee"/>
          <w:bCs/>
          <w:sz w:val="22"/>
          <w:szCs w:val="22"/>
        </w:rPr>
      </w:pPr>
    </w:p>
    <w:p w14:paraId="0FB13B63" w14:textId="1EC15196" w:rsidR="00D87C7A" w:rsidRPr="002F66F4" w:rsidRDefault="00D87C7A" w:rsidP="00021F7A">
      <w:pPr>
        <w:spacing w:line="276" w:lineRule="auto"/>
        <w:jc w:val="center"/>
        <w:rPr>
          <w:rFonts w:ascii="Ebrima" w:hAnsi="Ebrima" w:cs="Leelawadee"/>
          <w:bCs/>
          <w:sz w:val="22"/>
          <w:szCs w:val="22"/>
        </w:rPr>
      </w:pPr>
      <w:r w:rsidRPr="002F66F4">
        <w:rPr>
          <w:rFonts w:ascii="Ebrima" w:hAnsi="Ebrima" w:cs="Leelawadee"/>
          <w:bCs/>
          <w:sz w:val="22"/>
          <w:szCs w:val="22"/>
        </w:rPr>
        <w:t xml:space="preserve">São Paulo, </w:t>
      </w:r>
      <w:r w:rsidRPr="002F66F4">
        <w:rPr>
          <w:rFonts w:ascii="Ebrima" w:hAnsi="Ebrima"/>
          <w:sz w:val="22"/>
          <w:szCs w:val="22"/>
        </w:rPr>
        <w:t>[</w:t>
      </w:r>
      <w:r w:rsidRPr="002F66F4">
        <w:rPr>
          <w:rFonts w:ascii="Ebrima" w:hAnsi="Ebrima"/>
          <w:sz w:val="22"/>
          <w:szCs w:val="22"/>
          <w:highlight w:val="yellow"/>
        </w:rPr>
        <w:t>•</w:t>
      </w:r>
      <w:r w:rsidRPr="002F66F4">
        <w:rPr>
          <w:rFonts w:ascii="Ebrima" w:hAnsi="Ebrima"/>
          <w:sz w:val="22"/>
          <w:szCs w:val="22"/>
        </w:rPr>
        <w:t>]</w:t>
      </w:r>
      <w:r w:rsidRPr="002F66F4">
        <w:rPr>
          <w:rFonts w:ascii="Ebrima" w:hAnsi="Ebrima" w:cs="Leelawadee"/>
          <w:bCs/>
          <w:sz w:val="22"/>
          <w:szCs w:val="22"/>
        </w:rPr>
        <w:t xml:space="preserve"> de </w:t>
      </w:r>
      <w:r w:rsidR="00CB4F81" w:rsidRPr="0061174C">
        <w:rPr>
          <w:rFonts w:ascii="Ebrima" w:hAnsi="Ebrima"/>
          <w:color w:val="000000" w:themeColor="text1"/>
          <w:sz w:val="22"/>
        </w:rPr>
        <w:t>[</w:t>
      </w:r>
      <w:r w:rsidR="00CB4F81" w:rsidRPr="0061174C">
        <w:rPr>
          <w:rFonts w:ascii="Ebrima" w:hAnsi="Ebrima"/>
          <w:color w:val="000000" w:themeColor="text1"/>
          <w:sz w:val="22"/>
          <w:highlight w:val="yellow"/>
        </w:rPr>
        <w:t>•</w:t>
      </w:r>
      <w:r w:rsidR="00CB4F81" w:rsidRPr="0061174C">
        <w:rPr>
          <w:rFonts w:ascii="Ebrima" w:hAnsi="Ebrima"/>
          <w:color w:val="000000" w:themeColor="text1"/>
          <w:sz w:val="22"/>
        </w:rPr>
        <w:t>]</w:t>
      </w:r>
      <w:r w:rsidRPr="002F66F4">
        <w:rPr>
          <w:rFonts w:ascii="Ebrima" w:hAnsi="Ebrima" w:cs="Leelawadee"/>
          <w:bCs/>
          <w:sz w:val="22"/>
          <w:szCs w:val="22"/>
        </w:rPr>
        <w:t>de 202</w:t>
      </w:r>
      <w:r w:rsidR="00CB4F81">
        <w:rPr>
          <w:rFonts w:ascii="Ebrima" w:hAnsi="Ebrima" w:cs="Leelawadee"/>
          <w:bCs/>
          <w:sz w:val="22"/>
          <w:szCs w:val="22"/>
        </w:rPr>
        <w:t>2</w:t>
      </w:r>
      <w:r w:rsidRPr="002F66F4">
        <w:rPr>
          <w:rFonts w:ascii="Ebrima" w:hAnsi="Ebrima" w:cs="Leelawadee"/>
          <w:bCs/>
          <w:sz w:val="22"/>
          <w:szCs w:val="22"/>
        </w:rPr>
        <w:t>.</w:t>
      </w:r>
    </w:p>
    <w:p w14:paraId="55D571B2" w14:textId="77777777" w:rsidR="00043039" w:rsidRPr="002F66F4" w:rsidRDefault="00043039" w:rsidP="00043039">
      <w:pPr>
        <w:ind w:right="-2"/>
        <w:jc w:val="center"/>
        <w:rPr>
          <w:rFonts w:ascii="Ebrima" w:hAnsi="Ebrima"/>
          <w:color w:val="000000" w:themeColor="text1"/>
          <w:sz w:val="22"/>
          <w:szCs w:val="22"/>
        </w:rPr>
      </w:pPr>
    </w:p>
    <w:p w14:paraId="21734A3B" w14:textId="40630995" w:rsidR="00043039" w:rsidRPr="002F66F4" w:rsidRDefault="00D459FA" w:rsidP="00043039">
      <w:pPr>
        <w:tabs>
          <w:tab w:val="left" w:pos="1134"/>
        </w:tabs>
        <w:ind w:right="-2"/>
        <w:jc w:val="center"/>
        <w:rPr>
          <w:rFonts w:ascii="Ebrima" w:hAnsi="Ebrima" w:cstheme="minorHAnsi"/>
          <w:b/>
          <w:sz w:val="22"/>
          <w:szCs w:val="22"/>
        </w:rPr>
      </w:pPr>
      <w:r>
        <w:rPr>
          <w:rFonts w:ascii="Ebrima" w:hAnsi="Ebrima" w:cs="Leelawadee"/>
          <w:b/>
          <w:bCs/>
          <w:color w:val="000000"/>
          <w:sz w:val="22"/>
          <w:szCs w:val="22"/>
        </w:rPr>
        <w:t>SIMPLIFIC PAVARINI DISTRIBUIDORA DE TÍTULOS E VALORES MOBILIÁRIOS LTDA.</w:t>
      </w:r>
    </w:p>
    <w:p w14:paraId="3A7DB5C4" w14:textId="041C3AC3" w:rsidR="005307D3" w:rsidRDefault="005307D3" w:rsidP="00FC4DF7">
      <w:pPr>
        <w:tabs>
          <w:tab w:val="left" w:pos="1134"/>
        </w:tabs>
        <w:ind w:right="-2"/>
        <w:jc w:val="center"/>
        <w:rPr>
          <w:rFonts w:ascii="Ebrima" w:hAnsi="Ebrima"/>
          <w:sz w:val="22"/>
          <w:szCs w:val="22"/>
        </w:rPr>
      </w:pPr>
    </w:p>
    <w:p w14:paraId="13F27CBA" w14:textId="77777777" w:rsidR="005307D3" w:rsidRPr="00320E07" w:rsidRDefault="005307D3" w:rsidP="005307D3">
      <w:pPr>
        <w:ind w:right="-2"/>
        <w:jc w:val="center"/>
        <w:rPr>
          <w:rFonts w:ascii="Ebrima" w:hAnsi="Ebrima"/>
          <w:color w:val="000000" w:themeColor="text1"/>
          <w:sz w:val="22"/>
          <w:szCs w:val="22"/>
        </w:rPr>
      </w:pPr>
    </w:p>
    <w:p w14:paraId="58A7AFE7" w14:textId="77777777" w:rsidR="005307D3" w:rsidRPr="002F66F4" w:rsidRDefault="005307D3" w:rsidP="005307D3">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tblGrid>
      <w:tr w:rsidR="00826DCF" w:rsidRPr="002F66F4" w14:paraId="63E4332B" w14:textId="77777777" w:rsidTr="002A1A72">
        <w:trPr>
          <w:jc w:val="center"/>
        </w:trPr>
        <w:tc>
          <w:tcPr>
            <w:tcW w:w="4248" w:type="dxa"/>
            <w:tcBorders>
              <w:top w:val="single" w:sz="4" w:space="0" w:color="auto"/>
            </w:tcBorders>
          </w:tcPr>
          <w:p w14:paraId="341423EF" w14:textId="645B45DF" w:rsidR="00826DCF" w:rsidRPr="0061174C" w:rsidRDefault="00826DCF" w:rsidP="00DB2AA8">
            <w:pPr>
              <w:rPr>
                <w:rFonts w:ascii="Ebrima" w:hAnsi="Ebrima"/>
                <w:sz w:val="22"/>
                <w:highlight w:val="yellow"/>
              </w:rPr>
            </w:pPr>
            <w:r w:rsidRPr="00FC4DF7">
              <w:rPr>
                <w:rFonts w:ascii="Ebrima" w:hAnsi="Ebrima"/>
                <w:sz w:val="22"/>
                <w:szCs w:val="22"/>
                <w:highlight w:val="yellow"/>
              </w:rPr>
              <w:t xml:space="preserve">Nome: </w:t>
            </w:r>
            <w:r>
              <w:rPr>
                <w:rFonts w:ascii="Ebrima" w:hAnsi="Ebrima"/>
                <w:sz w:val="22"/>
                <w:szCs w:val="22"/>
                <w:highlight w:val="yellow"/>
              </w:rPr>
              <w:t>[•</w:t>
            </w:r>
            <w:r w:rsidRPr="002F66F4">
              <w:rPr>
                <w:rFonts w:ascii="Ebrima" w:hAnsi="Ebrima"/>
                <w:sz w:val="22"/>
                <w:szCs w:val="22"/>
              </w:rPr>
              <w:t>]</w:t>
            </w:r>
          </w:p>
          <w:p w14:paraId="03B35AB3" w14:textId="4265BFC3" w:rsidR="00826DCF" w:rsidRPr="0061174C" w:rsidRDefault="00826DCF" w:rsidP="00DB2AA8">
            <w:pPr>
              <w:jc w:val="both"/>
              <w:rPr>
                <w:rFonts w:ascii="Ebrima" w:hAnsi="Ebrima"/>
                <w:sz w:val="22"/>
              </w:rPr>
            </w:pPr>
            <w:r w:rsidRPr="00FC4DF7">
              <w:rPr>
                <w:rFonts w:ascii="Ebrima" w:hAnsi="Ebrima"/>
                <w:sz w:val="22"/>
                <w:szCs w:val="22"/>
                <w:highlight w:val="yellow"/>
              </w:rPr>
              <w:t>C</w:t>
            </w:r>
            <w:r>
              <w:rPr>
                <w:rFonts w:ascii="Ebrima" w:hAnsi="Ebrima"/>
                <w:sz w:val="22"/>
                <w:szCs w:val="22"/>
                <w:highlight w:val="yellow"/>
              </w:rPr>
              <w:t>argo</w:t>
            </w:r>
            <w:r w:rsidRPr="00FC4DF7">
              <w:rPr>
                <w:rFonts w:ascii="Ebrima" w:hAnsi="Ebrima"/>
                <w:sz w:val="22"/>
                <w:szCs w:val="22"/>
                <w:highlight w:val="yellow"/>
              </w:rPr>
              <w:t xml:space="preserve">: </w:t>
            </w:r>
            <w:r>
              <w:rPr>
                <w:rFonts w:ascii="Ebrima" w:hAnsi="Ebrima"/>
                <w:sz w:val="22"/>
                <w:szCs w:val="22"/>
                <w:highlight w:val="yellow"/>
              </w:rPr>
              <w:t>Diretor [•</w:t>
            </w:r>
            <w:r w:rsidRPr="002F66F4">
              <w:rPr>
                <w:rFonts w:ascii="Ebrima" w:hAnsi="Ebrima"/>
                <w:sz w:val="22"/>
                <w:szCs w:val="22"/>
              </w:rPr>
              <w:t>]</w:t>
            </w:r>
          </w:p>
        </w:tc>
        <w:tc>
          <w:tcPr>
            <w:tcW w:w="900" w:type="dxa"/>
          </w:tcPr>
          <w:p w14:paraId="12AB3476" w14:textId="77777777" w:rsidR="00826DCF" w:rsidRPr="0061174C" w:rsidRDefault="00826DCF" w:rsidP="00DB2AA8">
            <w:pPr>
              <w:jc w:val="both"/>
              <w:rPr>
                <w:rFonts w:ascii="Ebrima" w:hAnsi="Ebrima"/>
                <w:sz w:val="22"/>
              </w:rPr>
            </w:pPr>
          </w:p>
        </w:tc>
      </w:tr>
    </w:tbl>
    <w:bookmarkEnd w:id="0"/>
    <w:bookmarkEnd w:id="399"/>
    <w:p w14:paraId="29CF169A" w14:textId="269138E6" w:rsidR="00D170EC" w:rsidRDefault="00AC0DD5" w:rsidP="00AB18FF">
      <w:pPr>
        <w:tabs>
          <w:tab w:val="center" w:pos="4819"/>
          <w:tab w:val="left" w:pos="5445"/>
        </w:tabs>
        <w:spacing w:after="160" w:line="259" w:lineRule="auto"/>
        <w:rPr>
          <w:ins w:id="412" w:author="Matheus Gomes Faria" w:date="2022-04-04T13:59:00Z"/>
          <w:rFonts w:ascii="Ebrima" w:hAnsi="Ebrima" w:cs="Leelawadee"/>
          <w:b/>
          <w:sz w:val="22"/>
          <w:szCs w:val="22"/>
        </w:rPr>
      </w:pPr>
      <w:r>
        <w:rPr>
          <w:rFonts w:ascii="Ebrima" w:hAnsi="Ebrima" w:cs="Leelawadee"/>
          <w:b/>
          <w:sz w:val="22"/>
          <w:szCs w:val="22"/>
        </w:rPr>
        <w:tab/>
      </w:r>
      <w:r w:rsidR="007A314A">
        <w:rPr>
          <w:rFonts w:ascii="Ebrima" w:hAnsi="Ebrima" w:cs="Leelawadee"/>
          <w:b/>
          <w:sz w:val="22"/>
          <w:szCs w:val="22"/>
        </w:rPr>
        <w:tab/>
      </w:r>
    </w:p>
    <w:p w14:paraId="2C408C53" w14:textId="43540B8B" w:rsidR="00826DCF" w:rsidRDefault="00826DCF" w:rsidP="00AB18FF">
      <w:pPr>
        <w:tabs>
          <w:tab w:val="center" w:pos="4819"/>
          <w:tab w:val="left" w:pos="5445"/>
        </w:tabs>
        <w:spacing w:after="160" w:line="259" w:lineRule="auto"/>
        <w:rPr>
          <w:ins w:id="413" w:author="Matheus Gomes Faria" w:date="2022-04-04T13:59:00Z"/>
          <w:rFonts w:ascii="Ebrima" w:hAnsi="Ebrima" w:cs="Leelawadee"/>
          <w:b/>
          <w:sz w:val="22"/>
          <w:szCs w:val="22"/>
        </w:rPr>
      </w:pPr>
    </w:p>
    <w:p w14:paraId="125CE3E7" w14:textId="0B422788" w:rsidR="00826DCF" w:rsidRPr="002F66F4" w:rsidRDefault="00826DCF" w:rsidP="00826DCF">
      <w:pPr>
        <w:pStyle w:val="Ttulo1"/>
        <w:spacing w:before="0" w:after="0" w:line="276" w:lineRule="auto"/>
        <w:jc w:val="center"/>
        <w:rPr>
          <w:ins w:id="414" w:author="Matheus Gomes Faria" w:date="2022-04-04T13:59:00Z"/>
          <w:rFonts w:ascii="Ebrima" w:hAnsi="Ebrima" w:cstheme="minorHAnsi"/>
          <w:color w:val="000000" w:themeColor="text1"/>
          <w:sz w:val="22"/>
          <w:szCs w:val="22"/>
        </w:rPr>
      </w:pPr>
      <w:ins w:id="415" w:author="Matheus Gomes Faria" w:date="2022-04-04T13:59:00Z">
        <w:r w:rsidRPr="002F66F4">
          <w:rPr>
            <w:rFonts w:ascii="Ebrima" w:hAnsi="Ebrima" w:cstheme="minorHAnsi"/>
            <w:color w:val="000000" w:themeColor="text1"/>
            <w:sz w:val="22"/>
            <w:szCs w:val="22"/>
          </w:rPr>
          <w:t xml:space="preserve">ANEXO </w:t>
        </w:r>
        <w:r>
          <w:rPr>
            <w:rFonts w:ascii="Ebrima" w:hAnsi="Ebrima" w:cstheme="minorHAnsi"/>
            <w:color w:val="000000" w:themeColor="text1"/>
            <w:sz w:val="22"/>
            <w:szCs w:val="22"/>
          </w:rPr>
          <w:t>X</w:t>
        </w:r>
      </w:ins>
    </w:p>
    <w:p w14:paraId="109FD1FD" w14:textId="77777777" w:rsidR="00826DCF" w:rsidRPr="002F66F4" w:rsidRDefault="00826DCF" w:rsidP="00826DCF">
      <w:pPr>
        <w:spacing w:line="276" w:lineRule="auto"/>
        <w:jc w:val="center"/>
        <w:rPr>
          <w:ins w:id="416" w:author="Matheus Gomes Faria" w:date="2022-04-04T13:59:00Z"/>
          <w:rFonts w:ascii="Ebrima" w:hAnsi="Ebrima"/>
          <w:color w:val="000000" w:themeColor="text1"/>
          <w:sz w:val="22"/>
          <w:szCs w:val="22"/>
        </w:rPr>
      </w:pPr>
    </w:p>
    <w:p w14:paraId="0A4BA09A" w14:textId="7C5533E5" w:rsidR="00826DCF" w:rsidRDefault="00826DCF" w:rsidP="00826DCF">
      <w:pPr>
        <w:tabs>
          <w:tab w:val="center" w:pos="4819"/>
          <w:tab w:val="left" w:pos="5445"/>
        </w:tabs>
        <w:spacing w:after="160" w:line="259" w:lineRule="auto"/>
        <w:jc w:val="center"/>
        <w:rPr>
          <w:ins w:id="417" w:author="Matheus Gomes Faria" w:date="2022-04-04T15:23:00Z"/>
          <w:rFonts w:ascii="Ebrima" w:hAnsi="Ebrima"/>
          <w:b/>
          <w:color w:val="000000" w:themeColor="text1"/>
          <w:sz w:val="22"/>
          <w:szCs w:val="22"/>
        </w:rPr>
      </w:pPr>
      <w:commentRangeStart w:id="418"/>
      <w:ins w:id="419" w:author="Matheus Gomes Faria" w:date="2022-04-04T13:59:00Z">
        <w:r>
          <w:rPr>
            <w:rFonts w:ascii="Ebrima" w:hAnsi="Ebrima"/>
            <w:b/>
            <w:color w:val="000000" w:themeColor="text1"/>
            <w:sz w:val="22"/>
            <w:szCs w:val="22"/>
          </w:rPr>
          <w:t>CRONOGRAMA INDICATIVO</w:t>
        </w:r>
      </w:ins>
      <w:commentRangeEnd w:id="418"/>
      <w:ins w:id="420" w:author="Matheus Gomes Faria" w:date="2022-04-04T14:00:00Z">
        <w:r>
          <w:rPr>
            <w:rStyle w:val="Refdecomentrio"/>
          </w:rPr>
          <w:commentReference w:id="418"/>
        </w:r>
      </w:ins>
    </w:p>
    <w:p w14:paraId="6BB4C43C" w14:textId="10D92F4E" w:rsidR="000B11C9" w:rsidRDefault="000B11C9" w:rsidP="00826DCF">
      <w:pPr>
        <w:tabs>
          <w:tab w:val="center" w:pos="4819"/>
          <w:tab w:val="left" w:pos="5445"/>
        </w:tabs>
        <w:spacing w:after="160" w:line="259" w:lineRule="auto"/>
        <w:jc w:val="center"/>
        <w:rPr>
          <w:ins w:id="421" w:author="Matheus Gomes Faria" w:date="2022-04-04T15:23:00Z"/>
          <w:rFonts w:ascii="Ebrima" w:hAnsi="Ebrima"/>
          <w:b/>
          <w:color w:val="000000" w:themeColor="text1"/>
          <w:sz w:val="22"/>
          <w:szCs w:val="22"/>
        </w:rPr>
      </w:pPr>
    </w:p>
    <w:p w14:paraId="76F88066" w14:textId="0165BBC3" w:rsidR="000B11C9" w:rsidRDefault="000B11C9">
      <w:pPr>
        <w:spacing w:after="160" w:line="259" w:lineRule="auto"/>
        <w:rPr>
          <w:ins w:id="422" w:author="Matheus Gomes Faria" w:date="2022-04-04T15:25:00Z"/>
          <w:rFonts w:ascii="Ebrima" w:hAnsi="Ebrima"/>
          <w:b/>
          <w:color w:val="000000" w:themeColor="text1"/>
          <w:sz w:val="22"/>
          <w:szCs w:val="22"/>
        </w:rPr>
      </w:pPr>
      <w:ins w:id="423" w:author="Matheus Gomes Faria" w:date="2022-04-04T15:25:00Z">
        <w:r>
          <w:rPr>
            <w:rFonts w:ascii="Ebrima" w:hAnsi="Ebrima"/>
            <w:b/>
            <w:color w:val="000000" w:themeColor="text1"/>
            <w:sz w:val="22"/>
            <w:szCs w:val="22"/>
          </w:rPr>
          <w:br w:type="page"/>
        </w:r>
      </w:ins>
    </w:p>
    <w:p w14:paraId="36E0CA88" w14:textId="77777777" w:rsidR="000B11C9" w:rsidRDefault="000B11C9" w:rsidP="00826DCF">
      <w:pPr>
        <w:tabs>
          <w:tab w:val="center" w:pos="4819"/>
          <w:tab w:val="left" w:pos="5445"/>
        </w:tabs>
        <w:spacing w:after="160" w:line="259" w:lineRule="auto"/>
        <w:jc w:val="center"/>
        <w:rPr>
          <w:ins w:id="424" w:author="Matheus Gomes Faria" w:date="2022-04-04T15:23:00Z"/>
          <w:rFonts w:ascii="Ebrima" w:hAnsi="Ebrima"/>
          <w:b/>
          <w:color w:val="000000" w:themeColor="text1"/>
          <w:sz w:val="22"/>
          <w:szCs w:val="22"/>
        </w:rPr>
      </w:pPr>
    </w:p>
    <w:p w14:paraId="07065858" w14:textId="1977E75C" w:rsidR="000B11C9" w:rsidRDefault="000B11C9" w:rsidP="00826DCF">
      <w:pPr>
        <w:tabs>
          <w:tab w:val="center" w:pos="4819"/>
          <w:tab w:val="left" w:pos="5445"/>
        </w:tabs>
        <w:spacing w:after="160" w:line="259" w:lineRule="auto"/>
        <w:jc w:val="center"/>
        <w:rPr>
          <w:ins w:id="425" w:author="Matheus Gomes Faria" w:date="2022-04-04T15:23:00Z"/>
          <w:rFonts w:ascii="Ebrima" w:hAnsi="Ebrima"/>
          <w:b/>
          <w:color w:val="000000" w:themeColor="text1"/>
          <w:sz w:val="22"/>
          <w:szCs w:val="22"/>
        </w:rPr>
      </w:pPr>
    </w:p>
    <w:p w14:paraId="43BCC7FF" w14:textId="56F16EF0" w:rsidR="000B11C9" w:rsidRPr="002F66F4" w:rsidRDefault="000B11C9" w:rsidP="000B11C9">
      <w:pPr>
        <w:pStyle w:val="Ttulo1"/>
        <w:spacing w:before="0" w:after="0" w:line="276" w:lineRule="auto"/>
        <w:jc w:val="center"/>
        <w:rPr>
          <w:ins w:id="426" w:author="Matheus Gomes Faria" w:date="2022-04-04T15:23:00Z"/>
          <w:rFonts w:ascii="Ebrima" w:hAnsi="Ebrima" w:cstheme="minorHAnsi"/>
          <w:color w:val="000000" w:themeColor="text1"/>
          <w:sz w:val="22"/>
          <w:szCs w:val="22"/>
        </w:rPr>
      </w:pPr>
      <w:ins w:id="427" w:author="Matheus Gomes Faria" w:date="2022-04-04T15:23:00Z">
        <w:r w:rsidRPr="002F66F4">
          <w:rPr>
            <w:rFonts w:ascii="Ebrima" w:hAnsi="Ebrima" w:cstheme="minorHAnsi"/>
            <w:color w:val="000000" w:themeColor="text1"/>
            <w:sz w:val="22"/>
            <w:szCs w:val="22"/>
          </w:rPr>
          <w:t xml:space="preserve">ANEXO </w:t>
        </w:r>
        <w:r>
          <w:rPr>
            <w:rFonts w:ascii="Ebrima" w:hAnsi="Ebrima" w:cstheme="minorHAnsi"/>
            <w:color w:val="000000" w:themeColor="text1"/>
            <w:sz w:val="22"/>
            <w:szCs w:val="22"/>
          </w:rPr>
          <w:t>XI</w:t>
        </w:r>
      </w:ins>
    </w:p>
    <w:p w14:paraId="3C516511" w14:textId="77777777" w:rsidR="000B11C9" w:rsidRPr="002F66F4" w:rsidRDefault="000B11C9" w:rsidP="000B11C9">
      <w:pPr>
        <w:spacing w:line="276" w:lineRule="auto"/>
        <w:jc w:val="center"/>
        <w:rPr>
          <w:ins w:id="428" w:author="Matheus Gomes Faria" w:date="2022-04-04T15:23:00Z"/>
          <w:rFonts w:ascii="Ebrima" w:hAnsi="Ebrima"/>
          <w:color w:val="000000" w:themeColor="text1"/>
          <w:sz w:val="22"/>
          <w:szCs w:val="22"/>
        </w:rPr>
      </w:pPr>
    </w:p>
    <w:p w14:paraId="199F1871" w14:textId="4FD478EB" w:rsidR="000B11C9" w:rsidRDefault="000B11C9">
      <w:pPr>
        <w:tabs>
          <w:tab w:val="center" w:pos="4819"/>
          <w:tab w:val="left" w:pos="5445"/>
        </w:tabs>
        <w:spacing w:after="160" w:line="259" w:lineRule="auto"/>
        <w:jc w:val="center"/>
        <w:rPr>
          <w:ins w:id="429" w:author="Matheus Gomes Faria" w:date="2022-04-04T15:40:00Z"/>
          <w:rFonts w:ascii="Ebrima" w:hAnsi="Ebrima"/>
          <w:b/>
          <w:color w:val="000000" w:themeColor="text1"/>
          <w:sz w:val="22"/>
          <w:szCs w:val="22"/>
        </w:rPr>
      </w:pPr>
      <w:commentRangeStart w:id="430"/>
      <w:ins w:id="431" w:author="Matheus Gomes Faria" w:date="2022-04-04T15:24:00Z">
        <w:r>
          <w:rPr>
            <w:rFonts w:ascii="Ebrima" w:hAnsi="Ebrima"/>
            <w:b/>
            <w:color w:val="000000" w:themeColor="text1"/>
            <w:sz w:val="22"/>
            <w:szCs w:val="22"/>
          </w:rPr>
          <w:t>LISTA DE DESPESAS REEMBOLSADAS</w:t>
        </w:r>
      </w:ins>
      <w:commentRangeEnd w:id="430"/>
      <w:ins w:id="432" w:author="Matheus Gomes Faria" w:date="2022-04-04T15:25:00Z">
        <w:r>
          <w:rPr>
            <w:rStyle w:val="Refdecomentrio"/>
          </w:rPr>
          <w:commentReference w:id="430"/>
        </w:r>
      </w:ins>
    </w:p>
    <w:p w14:paraId="252FA3D1" w14:textId="2FAC579A" w:rsidR="00443355" w:rsidRDefault="00443355">
      <w:pPr>
        <w:tabs>
          <w:tab w:val="center" w:pos="4819"/>
          <w:tab w:val="left" w:pos="5445"/>
        </w:tabs>
        <w:spacing w:after="160" w:line="259" w:lineRule="auto"/>
        <w:jc w:val="center"/>
        <w:rPr>
          <w:ins w:id="433" w:author="Matheus Gomes Faria" w:date="2022-04-04T15:40:00Z"/>
          <w:rFonts w:ascii="Ebrima" w:hAnsi="Ebrima"/>
          <w:b/>
          <w:color w:val="000000" w:themeColor="text1"/>
          <w:sz w:val="22"/>
          <w:szCs w:val="22"/>
        </w:rPr>
      </w:pPr>
    </w:p>
    <w:p w14:paraId="01A97E26" w14:textId="1620748D" w:rsidR="00443355" w:rsidRDefault="00443355">
      <w:pPr>
        <w:tabs>
          <w:tab w:val="center" w:pos="4819"/>
          <w:tab w:val="left" w:pos="5445"/>
        </w:tabs>
        <w:spacing w:after="160" w:line="259" w:lineRule="auto"/>
        <w:jc w:val="center"/>
        <w:rPr>
          <w:ins w:id="434" w:author="Matheus Gomes Faria" w:date="2022-04-04T15:40:00Z"/>
          <w:rFonts w:ascii="Ebrima" w:hAnsi="Ebrima"/>
          <w:b/>
          <w:color w:val="000000" w:themeColor="text1"/>
          <w:sz w:val="22"/>
          <w:szCs w:val="22"/>
        </w:rPr>
      </w:pPr>
    </w:p>
    <w:p w14:paraId="76240030" w14:textId="5E282FC4" w:rsidR="00443355" w:rsidRDefault="00443355">
      <w:pPr>
        <w:tabs>
          <w:tab w:val="center" w:pos="4819"/>
          <w:tab w:val="left" w:pos="5445"/>
        </w:tabs>
        <w:spacing w:after="160" w:line="259" w:lineRule="auto"/>
        <w:jc w:val="center"/>
        <w:rPr>
          <w:ins w:id="435" w:author="Matheus Gomes Faria" w:date="2022-04-04T15:40:00Z"/>
          <w:rFonts w:ascii="Ebrima" w:hAnsi="Ebrima"/>
          <w:b/>
          <w:color w:val="000000" w:themeColor="text1"/>
          <w:sz w:val="22"/>
          <w:szCs w:val="22"/>
        </w:rPr>
      </w:pPr>
    </w:p>
    <w:p w14:paraId="323258F6" w14:textId="77777777" w:rsidR="00443355" w:rsidRDefault="00443355">
      <w:pPr>
        <w:spacing w:after="160" w:line="259" w:lineRule="auto"/>
        <w:rPr>
          <w:ins w:id="436" w:author="Matheus Gomes Faria" w:date="2022-04-04T15:40:00Z"/>
          <w:rFonts w:ascii="Ebrima" w:hAnsi="Ebrima" w:cstheme="minorHAnsi"/>
          <w:b/>
          <w:bCs/>
          <w:color w:val="000000" w:themeColor="text1"/>
          <w:kern w:val="32"/>
          <w:sz w:val="22"/>
          <w:szCs w:val="22"/>
        </w:rPr>
      </w:pPr>
      <w:ins w:id="437" w:author="Matheus Gomes Faria" w:date="2022-04-04T15:40:00Z">
        <w:r>
          <w:rPr>
            <w:rFonts w:ascii="Ebrima" w:hAnsi="Ebrima" w:cstheme="minorHAnsi"/>
            <w:color w:val="000000" w:themeColor="text1"/>
            <w:sz w:val="22"/>
            <w:szCs w:val="22"/>
          </w:rPr>
          <w:br w:type="page"/>
        </w:r>
      </w:ins>
    </w:p>
    <w:p w14:paraId="688B031D" w14:textId="508BAF5B" w:rsidR="00443355" w:rsidRPr="002F66F4" w:rsidRDefault="00443355" w:rsidP="00443355">
      <w:pPr>
        <w:pStyle w:val="Ttulo1"/>
        <w:spacing w:before="0" w:after="0" w:line="276" w:lineRule="auto"/>
        <w:jc w:val="center"/>
        <w:rPr>
          <w:ins w:id="438" w:author="Matheus Gomes Faria" w:date="2022-04-04T15:40:00Z"/>
          <w:rFonts w:ascii="Ebrima" w:hAnsi="Ebrima" w:cstheme="minorHAnsi"/>
          <w:color w:val="000000" w:themeColor="text1"/>
          <w:sz w:val="22"/>
          <w:szCs w:val="22"/>
        </w:rPr>
      </w:pPr>
      <w:ins w:id="439" w:author="Matheus Gomes Faria" w:date="2022-04-04T15:40:00Z">
        <w:r w:rsidRPr="002F66F4">
          <w:rPr>
            <w:rFonts w:ascii="Ebrima" w:hAnsi="Ebrima" w:cstheme="minorHAnsi"/>
            <w:color w:val="000000" w:themeColor="text1"/>
            <w:sz w:val="22"/>
            <w:szCs w:val="22"/>
          </w:rPr>
          <w:lastRenderedPageBreak/>
          <w:t xml:space="preserve">ANEXO </w:t>
        </w:r>
        <w:r>
          <w:rPr>
            <w:rFonts w:ascii="Ebrima" w:hAnsi="Ebrima" w:cstheme="minorHAnsi"/>
            <w:color w:val="000000" w:themeColor="text1"/>
            <w:sz w:val="22"/>
            <w:szCs w:val="22"/>
          </w:rPr>
          <w:t>XI</w:t>
        </w:r>
        <w:r>
          <w:rPr>
            <w:rFonts w:ascii="Ebrima" w:hAnsi="Ebrima" w:cstheme="minorHAnsi"/>
            <w:color w:val="000000" w:themeColor="text1"/>
            <w:sz w:val="22"/>
            <w:szCs w:val="22"/>
          </w:rPr>
          <w:t>I</w:t>
        </w:r>
      </w:ins>
    </w:p>
    <w:p w14:paraId="38035284" w14:textId="77777777" w:rsidR="00443355" w:rsidRPr="002F66F4" w:rsidRDefault="00443355" w:rsidP="00443355">
      <w:pPr>
        <w:spacing w:line="276" w:lineRule="auto"/>
        <w:jc w:val="center"/>
        <w:rPr>
          <w:ins w:id="440" w:author="Matheus Gomes Faria" w:date="2022-04-04T15:40:00Z"/>
          <w:rFonts w:ascii="Ebrima" w:hAnsi="Ebrima"/>
          <w:color w:val="000000" w:themeColor="text1"/>
          <w:sz w:val="22"/>
          <w:szCs w:val="22"/>
        </w:rPr>
      </w:pPr>
    </w:p>
    <w:p w14:paraId="728169C4" w14:textId="06A145A4" w:rsidR="00443355" w:rsidRDefault="00443355" w:rsidP="00443355">
      <w:pPr>
        <w:tabs>
          <w:tab w:val="center" w:pos="4819"/>
          <w:tab w:val="left" w:pos="5445"/>
        </w:tabs>
        <w:spacing w:after="160" w:line="259" w:lineRule="auto"/>
        <w:jc w:val="center"/>
        <w:rPr>
          <w:ins w:id="441" w:author="Matheus Gomes Faria" w:date="2022-04-04T15:40:00Z"/>
          <w:rFonts w:ascii="Ebrima" w:hAnsi="Ebrima"/>
          <w:b/>
          <w:color w:val="000000" w:themeColor="text1"/>
          <w:sz w:val="22"/>
          <w:szCs w:val="22"/>
        </w:rPr>
        <w:pPrChange w:id="442" w:author="Matheus Gomes Faria" w:date="2022-04-04T15:40:00Z">
          <w:pPr>
            <w:tabs>
              <w:tab w:val="center" w:pos="4819"/>
              <w:tab w:val="left" w:pos="5445"/>
            </w:tabs>
            <w:spacing w:after="160" w:line="259" w:lineRule="auto"/>
            <w:jc w:val="center"/>
          </w:pPr>
        </w:pPrChange>
      </w:pPr>
      <w:ins w:id="443" w:author="Matheus Gomes Faria" w:date="2022-04-04T15:40:00Z">
        <w:r>
          <w:rPr>
            <w:rFonts w:ascii="Ebrima" w:hAnsi="Ebrima"/>
            <w:b/>
            <w:color w:val="000000" w:themeColor="text1"/>
            <w:sz w:val="22"/>
            <w:szCs w:val="22"/>
          </w:rPr>
          <w:t xml:space="preserve">DECLARAÇÃO </w:t>
        </w:r>
      </w:ins>
      <w:ins w:id="444" w:author="Matheus Gomes Faria" w:date="2022-04-04T15:41:00Z">
        <w:r>
          <w:rPr>
            <w:rFonts w:ascii="Ebrima" w:hAnsi="Ebrima"/>
            <w:b/>
            <w:color w:val="000000" w:themeColor="text1"/>
            <w:sz w:val="22"/>
            <w:szCs w:val="22"/>
          </w:rPr>
          <w:t xml:space="preserve">DA EMISSORA </w:t>
        </w:r>
      </w:ins>
      <w:ins w:id="445" w:author="Matheus Gomes Faria" w:date="2022-04-04T15:40:00Z">
        <w:r>
          <w:rPr>
            <w:rFonts w:ascii="Ebrima" w:hAnsi="Ebrima"/>
            <w:b/>
            <w:color w:val="000000" w:themeColor="text1"/>
            <w:sz w:val="22"/>
            <w:szCs w:val="22"/>
          </w:rPr>
          <w:t xml:space="preserve">RELATIVA AS DESPESAS </w:t>
        </w:r>
      </w:ins>
      <w:ins w:id="446" w:author="Matheus Gomes Faria" w:date="2022-04-04T15:41:00Z">
        <w:r>
          <w:rPr>
            <w:rFonts w:ascii="Ebrima" w:hAnsi="Ebrima"/>
            <w:b/>
            <w:color w:val="000000" w:themeColor="text1"/>
            <w:sz w:val="22"/>
            <w:szCs w:val="22"/>
          </w:rPr>
          <w:t>REEMBOLSADAS</w:t>
        </w:r>
      </w:ins>
    </w:p>
    <w:p w14:paraId="46BD55A2" w14:textId="77777777" w:rsidR="00443355" w:rsidRDefault="00443355">
      <w:pPr>
        <w:tabs>
          <w:tab w:val="center" w:pos="4819"/>
          <w:tab w:val="left" w:pos="5445"/>
        </w:tabs>
        <w:spacing w:after="160" w:line="259" w:lineRule="auto"/>
        <w:jc w:val="center"/>
        <w:rPr>
          <w:ins w:id="447" w:author="Matheus Gomes Faria" w:date="2022-04-04T15:40:00Z"/>
          <w:rFonts w:ascii="Ebrima" w:hAnsi="Ebrima"/>
          <w:b/>
          <w:color w:val="000000" w:themeColor="text1"/>
          <w:sz w:val="22"/>
          <w:szCs w:val="22"/>
        </w:rPr>
      </w:pPr>
    </w:p>
    <w:p w14:paraId="1DD59B38" w14:textId="26B07E33" w:rsidR="00443355" w:rsidRDefault="00443355" w:rsidP="00443355">
      <w:pPr>
        <w:tabs>
          <w:tab w:val="center" w:pos="4819"/>
          <w:tab w:val="left" w:pos="5445"/>
        </w:tabs>
        <w:spacing w:after="160" w:line="259" w:lineRule="auto"/>
        <w:rPr>
          <w:ins w:id="448" w:author="Matheus Gomes Faria" w:date="2022-04-04T15:40:00Z"/>
          <w:rFonts w:ascii="Ebrima" w:hAnsi="Ebrima"/>
          <w:b/>
          <w:color w:val="000000" w:themeColor="text1"/>
          <w:sz w:val="22"/>
          <w:szCs w:val="22"/>
        </w:rPr>
        <w:pPrChange w:id="449" w:author="Matheus Gomes Faria" w:date="2022-04-04T15:41:00Z">
          <w:pPr>
            <w:tabs>
              <w:tab w:val="center" w:pos="4819"/>
              <w:tab w:val="left" w:pos="5445"/>
            </w:tabs>
            <w:spacing w:after="160" w:line="259" w:lineRule="auto"/>
            <w:jc w:val="center"/>
          </w:pPr>
        </w:pPrChange>
      </w:pPr>
    </w:p>
    <w:p w14:paraId="053616B7" w14:textId="54720290" w:rsidR="00443355" w:rsidRPr="00443355" w:rsidRDefault="00443355" w:rsidP="00443355">
      <w:pPr>
        <w:spacing w:after="160" w:line="259" w:lineRule="auto"/>
        <w:jc w:val="both"/>
        <w:rPr>
          <w:ins w:id="450" w:author="Matheus Gomes Faria" w:date="2022-04-04T15:40:00Z"/>
          <w:rFonts w:asciiTheme="minorHAnsi" w:hAnsiTheme="minorHAnsi" w:cs="Arial"/>
          <w:sz w:val="22"/>
          <w:szCs w:val="22"/>
          <w:lang w:eastAsia="en-US"/>
        </w:rPr>
      </w:pPr>
      <w:ins w:id="451" w:author="Matheus Gomes Faria" w:date="2022-04-04T15:40:00Z">
        <w:r w:rsidRPr="00443355">
          <w:rPr>
            <w:rFonts w:asciiTheme="minorHAnsi" w:hAnsiTheme="minorHAnsi" w:cs="Arial"/>
            <w:sz w:val="22"/>
            <w:szCs w:val="22"/>
            <w:lang w:eastAsia="en-US"/>
          </w:rPr>
          <w:t xml:space="preserve">A </w:t>
        </w:r>
      </w:ins>
      <w:ins w:id="452" w:author="Matheus Gomes Faria" w:date="2022-04-04T15:42:00Z">
        <w:r>
          <w:rPr>
            <w:rFonts w:asciiTheme="minorHAnsi" w:hAnsiTheme="minorHAnsi" w:cs="Arial"/>
            <w:sz w:val="22"/>
            <w:szCs w:val="22"/>
            <w:lang w:eastAsia="en-US"/>
          </w:rPr>
          <w:t xml:space="preserve">Base </w:t>
        </w:r>
        <w:proofErr w:type="spellStart"/>
        <w:r>
          <w:rPr>
            <w:rFonts w:asciiTheme="minorHAnsi" w:hAnsiTheme="minorHAnsi" w:cs="Arial"/>
            <w:sz w:val="22"/>
            <w:szCs w:val="22"/>
            <w:lang w:eastAsia="en-US"/>
          </w:rPr>
          <w:t>Securitizadora</w:t>
        </w:r>
        <w:proofErr w:type="spellEnd"/>
        <w:r>
          <w:rPr>
            <w:rFonts w:asciiTheme="minorHAnsi" w:hAnsiTheme="minorHAnsi" w:cs="Arial"/>
            <w:sz w:val="22"/>
            <w:szCs w:val="22"/>
            <w:lang w:eastAsia="en-US"/>
          </w:rPr>
          <w:t xml:space="preserve"> de Créditos Imobiliários S.A.</w:t>
        </w:r>
      </w:ins>
      <w:ins w:id="453" w:author="Matheus Gomes Faria" w:date="2022-04-04T15:40:00Z">
        <w:r w:rsidRPr="00443355">
          <w:rPr>
            <w:rFonts w:asciiTheme="minorHAnsi" w:hAnsiTheme="minorHAnsi" w:cs="Arial"/>
            <w:sz w:val="22"/>
            <w:szCs w:val="22"/>
            <w:lang w:eastAsia="en-US"/>
          </w:rPr>
          <w:t xml:space="preserve">, na qualidade de companhia emissora dos Certificados de Recebíveis Imobiliários da </w:t>
        </w:r>
        <w:r w:rsidRPr="00443355">
          <w:rPr>
            <w:rFonts w:asciiTheme="minorHAnsi" w:hAnsiTheme="minorHAnsi" w:cs="Arial"/>
            <w:sz w:val="22"/>
            <w:szCs w:val="22"/>
            <w:highlight w:val="yellow"/>
            <w:lang w:eastAsia="en-US"/>
            <w:rPrChange w:id="454" w:author="Matheus Gomes Faria" w:date="2022-04-04T15:42:00Z">
              <w:rPr>
                <w:rFonts w:asciiTheme="minorHAnsi" w:hAnsiTheme="minorHAnsi" w:cs="Arial"/>
                <w:sz w:val="22"/>
                <w:szCs w:val="22"/>
                <w:lang w:eastAsia="en-US"/>
              </w:rPr>
            </w:rPrChange>
          </w:rPr>
          <w:t>[.]</w:t>
        </w:r>
        <w:r w:rsidRPr="00443355">
          <w:rPr>
            <w:rFonts w:asciiTheme="minorHAnsi" w:hAnsiTheme="minorHAnsi" w:cs="Arial"/>
            <w:sz w:val="22"/>
            <w:szCs w:val="22"/>
            <w:lang w:eastAsia="en-US"/>
          </w:rPr>
          <w:t xml:space="preserve"> Série de sua </w:t>
        </w:r>
        <w:r w:rsidRPr="00443355">
          <w:rPr>
            <w:rFonts w:asciiTheme="minorHAnsi" w:hAnsiTheme="minorHAnsi" w:cs="Arial"/>
            <w:sz w:val="22"/>
            <w:szCs w:val="22"/>
            <w:highlight w:val="yellow"/>
            <w:lang w:eastAsia="en-US"/>
            <w:rPrChange w:id="455" w:author="Matheus Gomes Faria" w:date="2022-04-04T15:42:00Z">
              <w:rPr>
                <w:rFonts w:asciiTheme="minorHAnsi" w:hAnsiTheme="minorHAnsi" w:cs="Arial"/>
                <w:sz w:val="22"/>
                <w:szCs w:val="22"/>
                <w:lang w:eastAsia="en-US"/>
              </w:rPr>
            </w:rPrChange>
          </w:rPr>
          <w:t>[.]</w:t>
        </w:r>
        <w:r w:rsidRPr="00443355">
          <w:rPr>
            <w:rFonts w:asciiTheme="minorHAnsi" w:hAnsiTheme="minorHAnsi" w:cs="Arial"/>
            <w:sz w:val="22"/>
            <w:szCs w:val="22"/>
            <w:lang w:eastAsia="en-US"/>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071213EB" w14:textId="77777777" w:rsidR="00443355" w:rsidRPr="00443355" w:rsidRDefault="00443355" w:rsidP="00443355">
      <w:pPr>
        <w:spacing w:after="160" w:line="259" w:lineRule="auto"/>
        <w:jc w:val="both"/>
        <w:rPr>
          <w:ins w:id="456" w:author="Matheus Gomes Faria" w:date="2022-04-04T15:40:00Z"/>
          <w:rFonts w:asciiTheme="minorHAnsi" w:hAnsiTheme="minorHAnsi" w:cs="Arial"/>
          <w:sz w:val="22"/>
          <w:szCs w:val="22"/>
          <w:lang w:eastAsia="en-US"/>
        </w:rPr>
      </w:pPr>
    </w:p>
    <w:p w14:paraId="5B92E301" w14:textId="2A5FCC19" w:rsidR="00443355" w:rsidRPr="00443355" w:rsidRDefault="00443355" w:rsidP="00443355">
      <w:pPr>
        <w:spacing w:after="160" w:line="259" w:lineRule="auto"/>
        <w:jc w:val="both"/>
        <w:rPr>
          <w:ins w:id="457" w:author="Matheus Gomes Faria" w:date="2022-04-04T15:40:00Z"/>
          <w:rFonts w:asciiTheme="minorHAnsi" w:hAnsiTheme="minorHAnsi" w:cs="Arial"/>
          <w:sz w:val="22"/>
          <w:szCs w:val="22"/>
          <w:lang w:eastAsia="en-US"/>
        </w:rPr>
      </w:pPr>
      <w:ins w:id="458" w:author="Matheus Gomes Faria" w:date="2022-04-04T15:40:00Z">
        <w:r w:rsidRPr="00443355">
          <w:rPr>
            <w:rFonts w:asciiTheme="minorHAnsi" w:hAnsiTheme="minorHAnsi" w:cs="Arial"/>
            <w:sz w:val="22"/>
            <w:szCs w:val="22"/>
            <w:lang w:eastAsia="en-US"/>
          </w:rPr>
          <w:t xml:space="preserve">As palavra e expressões iniciadas em letra maiúscula que não sejam definidas nesta Declaração terão o significado previsto no “Termo de Securitização de Créditos Imobiliários da </w:t>
        </w:r>
        <w:r w:rsidRPr="00443355">
          <w:rPr>
            <w:rFonts w:asciiTheme="minorHAnsi" w:hAnsiTheme="minorHAnsi" w:cs="Arial"/>
            <w:sz w:val="22"/>
            <w:szCs w:val="22"/>
            <w:highlight w:val="yellow"/>
            <w:lang w:eastAsia="en-US"/>
            <w:rPrChange w:id="459" w:author="Matheus Gomes Faria" w:date="2022-04-04T15:42:00Z">
              <w:rPr>
                <w:rFonts w:asciiTheme="minorHAnsi" w:hAnsiTheme="minorHAnsi" w:cs="Arial"/>
                <w:sz w:val="22"/>
                <w:szCs w:val="22"/>
                <w:lang w:eastAsia="en-US"/>
              </w:rPr>
            </w:rPrChange>
          </w:rPr>
          <w:t>[.]</w:t>
        </w:r>
        <w:r w:rsidRPr="00443355">
          <w:rPr>
            <w:rFonts w:asciiTheme="minorHAnsi" w:hAnsiTheme="minorHAnsi" w:cs="Arial"/>
            <w:sz w:val="22"/>
            <w:szCs w:val="22"/>
            <w:lang w:eastAsia="en-US"/>
          </w:rPr>
          <w:t xml:space="preserve"> Série da </w:t>
        </w:r>
        <w:r w:rsidRPr="00443355">
          <w:rPr>
            <w:rFonts w:asciiTheme="minorHAnsi" w:hAnsiTheme="minorHAnsi" w:cs="Arial"/>
            <w:sz w:val="22"/>
            <w:szCs w:val="22"/>
            <w:highlight w:val="yellow"/>
            <w:lang w:eastAsia="en-US"/>
            <w:rPrChange w:id="460" w:author="Matheus Gomes Faria" w:date="2022-04-04T15:43:00Z">
              <w:rPr>
                <w:rFonts w:asciiTheme="minorHAnsi" w:hAnsiTheme="minorHAnsi" w:cs="Arial"/>
                <w:sz w:val="22"/>
                <w:szCs w:val="22"/>
                <w:lang w:eastAsia="en-US"/>
              </w:rPr>
            </w:rPrChange>
          </w:rPr>
          <w:t>[.]</w:t>
        </w:r>
        <w:r w:rsidRPr="00443355">
          <w:rPr>
            <w:rFonts w:asciiTheme="minorHAnsi" w:hAnsiTheme="minorHAnsi" w:cs="Arial"/>
            <w:sz w:val="22"/>
            <w:szCs w:val="22"/>
            <w:lang w:eastAsia="en-US"/>
          </w:rPr>
          <w:t xml:space="preserve"> Emissão da </w:t>
        </w:r>
      </w:ins>
      <w:ins w:id="461" w:author="Matheus Gomes Faria" w:date="2022-04-04T15:43:00Z">
        <w:r>
          <w:rPr>
            <w:rFonts w:asciiTheme="minorHAnsi" w:hAnsiTheme="minorHAnsi" w:cs="Arial"/>
            <w:sz w:val="22"/>
            <w:szCs w:val="22"/>
            <w:lang w:eastAsia="en-US"/>
          </w:rPr>
          <w:t xml:space="preserve">Base </w:t>
        </w:r>
        <w:proofErr w:type="spellStart"/>
        <w:r>
          <w:rPr>
            <w:rFonts w:asciiTheme="minorHAnsi" w:hAnsiTheme="minorHAnsi" w:cs="Arial"/>
            <w:sz w:val="22"/>
            <w:szCs w:val="22"/>
            <w:lang w:eastAsia="en-US"/>
          </w:rPr>
          <w:t>Securitizadora</w:t>
        </w:r>
        <w:proofErr w:type="spellEnd"/>
        <w:r>
          <w:rPr>
            <w:rFonts w:asciiTheme="minorHAnsi" w:hAnsiTheme="minorHAnsi" w:cs="Arial"/>
            <w:sz w:val="22"/>
            <w:szCs w:val="22"/>
            <w:lang w:eastAsia="en-US"/>
          </w:rPr>
          <w:t xml:space="preserve"> de Créditos Imobiliários </w:t>
        </w:r>
        <w:proofErr w:type="gramStart"/>
        <w:r>
          <w:rPr>
            <w:rFonts w:asciiTheme="minorHAnsi" w:hAnsiTheme="minorHAnsi" w:cs="Arial"/>
            <w:sz w:val="22"/>
            <w:szCs w:val="22"/>
            <w:lang w:eastAsia="en-US"/>
          </w:rPr>
          <w:t>S.A.</w:t>
        </w:r>
      </w:ins>
      <w:ins w:id="462" w:author="Matheus Gomes Faria" w:date="2022-04-04T15:40:00Z">
        <w:r w:rsidRPr="00443355">
          <w:rPr>
            <w:rFonts w:asciiTheme="minorHAnsi" w:hAnsiTheme="minorHAnsi" w:cs="Arial"/>
            <w:sz w:val="22"/>
            <w:szCs w:val="22"/>
            <w:lang w:eastAsia="en-US"/>
          </w:rPr>
          <w:t>“</w:t>
        </w:r>
        <w:proofErr w:type="gramEnd"/>
        <w:r w:rsidRPr="00443355">
          <w:rPr>
            <w:rFonts w:asciiTheme="minorHAnsi" w:hAnsiTheme="minorHAnsi" w:cs="Arial"/>
            <w:sz w:val="22"/>
            <w:szCs w:val="22"/>
            <w:lang w:eastAsia="en-US"/>
          </w:rPr>
          <w:t>, celebrado na presente data, entre a Emissora e o Agente Fiduciário.</w:t>
        </w:r>
      </w:ins>
    </w:p>
    <w:p w14:paraId="2D1B85E4" w14:textId="77777777" w:rsidR="00443355" w:rsidRPr="00443355" w:rsidRDefault="00443355" w:rsidP="00443355">
      <w:pPr>
        <w:spacing w:after="160" w:line="259" w:lineRule="auto"/>
        <w:jc w:val="both"/>
        <w:rPr>
          <w:ins w:id="463" w:author="Matheus Gomes Faria" w:date="2022-04-04T15:40:00Z"/>
          <w:rFonts w:asciiTheme="minorHAnsi" w:hAnsiTheme="minorHAnsi" w:cs="Arial"/>
          <w:sz w:val="22"/>
          <w:szCs w:val="22"/>
          <w:lang w:eastAsia="en-US"/>
        </w:rPr>
      </w:pPr>
    </w:p>
    <w:p w14:paraId="13EC3E38" w14:textId="3F1F7FDC" w:rsidR="00443355" w:rsidRPr="00443355" w:rsidRDefault="00443355" w:rsidP="00443355">
      <w:pPr>
        <w:spacing w:after="160" w:line="259" w:lineRule="auto"/>
        <w:jc w:val="center"/>
        <w:rPr>
          <w:ins w:id="464" w:author="Matheus Gomes Faria" w:date="2022-04-04T15:40:00Z"/>
          <w:rFonts w:asciiTheme="minorHAnsi" w:hAnsiTheme="minorHAnsi" w:cs="Arial"/>
          <w:sz w:val="22"/>
          <w:szCs w:val="22"/>
          <w:lang w:eastAsia="en-US"/>
        </w:rPr>
      </w:pPr>
      <w:ins w:id="465" w:author="Matheus Gomes Faria" w:date="2022-04-04T15:40:00Z">
        <w:r w:rsidRPr="00443355">
          <w:rPr>
            <w:rFonts w:asciiTheme="minorHAnsi" w:hAnsiTheme="minorHAnsi" w:cs="Arial"/>
            <w:sz w:val="22"/>
            <w:szCs w:val="22"/>
            <w:lang w:eastAsia="en-US"/>
          </w:rPr>
          <w:t>São Paulo, [.] de [.] de 20</w:t>
        </w:r>
      </w:ins>
      <w:ins w:id="466" w:author="Matheus Gomes Faria" w:date="2022-04-04T15:43:00Z">
        <w:r>
          <w:rPr>
            <w:rFonts w:asciiTheme="minorHAnsi" w:hAnsiTheme="minorHAnsi" w:cs="Arial"/>
            <w:sz w:val="22"/>
            <w:szCs w:val="22"/>
            <w:lang w:eastAsia="en-US"/>
          </w:rPr>
          <w:t>22</w:t>
        </w:r>
      </w:ins>
    </w:p>
    <w:p w14:paraId="691B9B45" w14:textId="77777777" w:rsidR="00443355" w:rsidRPr="00443355" w:rsidRDefault="00443355" w:rsidP="00443355">
      <w:pPr>
        <w:spacing w:after="160" w:line="259" w:lineRule="auto"/>
        <w:jc w:val="center"/>
        <w:rPr>
          <w:ins w:id="467" w:author="Matheus Gomes Faria" w:date="2022-04-04T15:40:00Z"/>
          <w:rFonts w:asciiTheme="minorHAnsi" w:hAnsiTheme="minorHAnsi" w:cs="Arial"/>
          <w:sz w:val="22"/>
          <w:szCs w:val="22"/>
          <w:lang w:eastAsia="en-US"/>
        </w:rPr>
      </w:pPr>
    </w:p>
    <w:p w14:paraId="6320975B" w14:textId="77777777" w:rsidR="00443355" w:rsidRPr="00443355" w:rsidRDefault="00443355" w:rsidP="00443355">
      <w:pPr>
        <w:spacing w:after="160" w:line="259" w:lineRule="auto"/>
        <w:jc w:val="center"/>
        <w:rPr>
          <w:ins w:id="468" w:author="Matheus Gomes Faria" w:date="2022-04-04T15:40:00Z"/>
          <w:rFonts w:asciiTheme="minorHAnsi" w:hAnsiTheme="minorHAnsi" w:cs="Arial"/>
          <w:sz w:val="22"/>
          <w:szCs w:val="22"/>
          <w:lang w:eastAsia="en-US"/>
        </w:rPr>
      </w:pPr>
    </w:p>
    <w:p w14:paraId="745B7079" w14:textId="01E807C2" w:rsidR="00443355" w:rsidRPr="00443355" w:rsidRDefault="00443355" w:rsidP="00443355">
      <w:pPr>
        <w:spacing w:after="160" w:line="259" w:lineRule="auto"/>
        <w:jc w:val="center"/>
        <w:rPr>
          <w:ins w:id="469" w:author="Matheus Gomes Faria" w:date="2022-04-04T15:40:00Z"/>
          <w:rFonts w:asciiTheme="minorHAnsi" w:hAnsiTheme="minorHAnsi" w:cs="Arial"/>
          <w:sz w:val="22"/>
          <w:szCs w:val="22"/>
          <w:lang w:eastAsia="en-US"/>
        </w:rPr>
      </w:pPr>
      <w:ins w:id="470" w:author="Matheus Gomes Faria" w:date="2022-04-04T15:43:00Z">
        <w:r>
          <w:rPr>
            <w:rFonts w:asciiTheme="minorHAnsi" w:hAnsiTheme="minorHAnsi" w:cs="Arial"/>
            <w:sz w:val="22"/>
            <w:szCs w:val="22"/>
            <w:lang w:eastAsia="en-US"/>
          </w:rPr>
          <w:t xml:space="preserve">Base </w:t>
        </w:r>
        <w:proofErr w:type="spellStart"/>
        <w:r>
          <w:rPr>
            <w:rFonts w:asciiTheme="minorHAnsi" w:hAnsiTheme="minorHAnsi" w:cs="Arial"/>
            <w:sz w:val="22"/>
            <w:szCs w:val="22"/>
            <w:lang w:eastAsia="en-US"/>
          </w:rPr>
          <w:t>Securitizadora</w:t>
        </w:r>
        <w:proofErr w:type="spellEnd"/>
        <w:r>
          <w:rPr>
            <w:rFonts w:asciiTheme="minorHAnsi" w:hAnsiTheme="minorHAnsi" w:cs="Arial"/>
            <w:sz w:val="22"/>
            <w:szCs w:val="22"/>
            <w:lang w:eastAsia="en-US"/>
          </w:rPr>
          <w:t xml:space="preserve"> de Créditos Imobiliários S.A</w:t>
        </w:r>
        <w:r>
          <w:rPr>
            <w:rFonts w:asciiTheme="minorHAnsi" w:hAnsiTheme="minorHAnsi" w:cs="Arial"/>
            <w:sz w:val="22"/>
            <w:szCs w:val="22"/>
            <w:lang w:eastAsia="en-US"/>
          </w:rPr>
          <w:t>.</w:t>
        </w:r>
      </w:ins>
      <w:ins w:id="471" w:author="Matheus Gomes Faria" w:date="2022-04-04T15:40:00Z">
        <w:r w:rsidRPr="00443355">
          <w:rPr>
            <w:rFonts w:asciiTheme="minorHAnsi" w:hAnsiTheme="minorHAnsi" w:cs="Arial"/>
            <w:sz w:val="22"/>
            <w:szCs w:val="22"/>
            <w:lang w:eastAsia="en-US"/>
          </w:rPr>
          <w:br/>
          <w:t>_________________________________________</w:t>
        </w:r>
      </w:ins>
    </w:p>
    <w:p w14:paraId="5BE62F9C" w14:textId="77777777" w:rsidR="00443355" w:rsidRDefault="00443355">
      <w:pPr>
        <w:tabs>
          <w:tab w:val="center" w:pos="4819"/>
          <w:tab w:val="left" w:pos="5445"/>
        </w:tabs>
        <w:spacing w:after="160" w:line="259" w:lineRule="auto"/>
        <w:jc w:val="center"/>
        <w:rPr>
          <w:ins w:id="472" w:author="Matheus Gomes Faria" w:date="2022-04-04T15:23:00Z"/>
          <w:rFonts w:ascii="Ebrima" w:hAnsi="Ebrima"/>
          <w:b/>
          <w:color w:val="000000" w:themeColor="text1"/>
          <w:sz w:val="22"/>
          <w:szCs w:val="22"/>
        </w:rPr>
      </w:pPr>
    </w:p>
    <w:p w14:paraId="27F38186" w14:textId="77777777" w:rsidR="000B11C9" w:rsidRDefault="000B11C9" w:rsidP="00826DCF">
      <w:pPr>
        <w:tabs>
          <w:tab w:val="center" w:pos="4819"/>
          <w:tab w:val="left" w:pos="5445"/>
        </w:tabs>
        <w:spacing w:after="160" w:line="259" w:lineRule="auto"/>
        <w:jc w:val="center"/>
        <w:rPr>
          <w:ins w:id="473" w:author="Matheus Gomes Faria" w:date="2022-04-04T13:59:00Z"/>
          <w:rFonts w:ascii="Ebrima" w:hAnsi="Ebrima"/>
          <w:b/>
          <w:color w:val="000000" w:themeColor="text1"/>
          <w:sz w:val="22"/>
          <w:szCs w:val="22"/>
        </w:rPr>
      </w:pPr>
    </w:p>
    <w:p w14:paraId="0440C5AF" w14:textId="62115160" w:rsidR="00826DCF" w:rsidRPr="002A1A72" w:rsidRDefault="00826DCF">
      <w:pPr>
        <w:tabs>
          <w:tab w:val="center" w:pos="4819"/>
          <w:tab w:val="left" w:pos="5445"/>
        </w:tabs>
        <w:spacing w:after="160" w:line="259" w:lineRule="auto"/>
        <w:rPr>
          <w:rFonts w:ascii="Ebrima" w:hAnsi="Ebrima" w:cs="Leelawadee"/>
          <w:b/>
          <w:sz w:val="22"/>
          <w:szCs w:val="22"/>
        </w:rPr>
      </w:pPr>
    </w:p>
    <w:sectPr w:rsidR="00826DCF" w:rsidRPr="002A1A72" w:rsidSect="00AB18FF">
      <w:footerReference w:type="default" r:id="rId25"/>
      <w:pgSz w:w="11906" w:h="16838" w:code="9"/>
      <w:pgMar w:top="1701" w:right="1134" w:bottom="1134" w:left="1134"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Matheus Gomes Faria" w:date="2022-04-04T14:50:00Z" w:initials="MGF">
    <w:p w14:paraId="01912690" w14:textId="77777777" w:rsidR="006F107E" w:rsidRDefault="006F107E" w:rsidP="00E22A27">
      <w:r>
        <w:rPr>
          <w:rStyle w:val="Refdecomentrio"/>
        </w:rPr>
        <w:annotationRef/>
      </w:r>
      <w:r>
        <w:rPr>
          <w:sz w:val="20"/>
          <w:szCs w:val="20"/>
        </w:rPr>
        <w:t>1- Favor encaminhar a autorização societária para a fiança.</w:t>
      </w:r>
    </w:p>
    <w:p w14:paraId="38811424" w14:textId="77777777" w:rsidR="006F107E" w:rsidRDefault="006F107E" w:rsidP="00E22A27">
      <w:r>
        <w:rPr>
          <w:sz w:val="20"/>
          <w:szCs w:val="20"/>
        </w:rPr>
        <w:t>2-Favor encaminhar a última Demonstração Financeira.</w:t>
      </w:r>
    </w:p>
  </w:comment>
  <w:comment w:id="102" w:author="Matheus Gomes Faria" w:date="2022-04-04T14:46:00Z" w:initials="MGF">
    <w:p w14:paraId="4CBB0922" w14:textId="4AEE7AE7" w:rsidR="00680F7E" w:rsidRDefault="00680F7E" w:rsidP="009A3154">
      <w:r>
        <w:rPr>
          <w:rStyle w:val="Refdecomentrio"/>
        </w:rPr>
        <w:annotationRef/>
      </w:r>
      <w:r>
        <w:rPr>
          <w:sz w:val="20"/>
          <w:szCs w:val="20"/>
        </w:rPr>
        <w:t>Em revisão</w:t>
      </w:r>
    </w:p>
  </w:comment>
  <w:comment w:id="138" w:author="Matheus Gomes Faria" w:date="2022-04-04T15:06:00Z" w:initials="MGF">
    <w:p w14:paraId="32BE8EB5" w14:textId="77777777" w:rsidR="00105F57" w:rsidRDefault="00105F57" w:rsidP="004A70E8">
      <w:r>
        <w:rPr>
          <w:rStyle w:val="Refdecomentrio"/>
        </w:rPr>
        <w:annotationRef/>
      </w:r>
      <w:r>
        <w:rPr>
          <w:sz w:val="20"/>
          <w:szCs w:val="20"/>
        </w:rPr>
        <w:t>Pendente de confirmação. Aguardamos os documentos que irão embasar tais informações.</w:t>
      </w:r>
    </w:p>
    <w:p w14:paraId="53759343" w14:textId="77777777" w:rsidR="00105F57" w:rsidRDefault="00105F57" w:rsidP="004A70E8"/>
  </w:comment>
  <w:comment w:id="395" w:author="Matheus Gomes Faria" w:date="2022-04-04T15:23:00Z" w:initials="MGF">
    <w:p w14:paraId="3883EFE9" w14:textId="77777777" w:rsidR="000B11C9" w:rsidRDefault="000B11C9" w:rsidP="006A1826">
      <w:r>
        <w:rPr>
          <w:rStyle w:val="Refdecomentrio"/>
        </w:rPr>
        <w:annotationRef/>
      </w:r>
      <w:r>
        <w:rPr>
          <w:sz w:val="20"/>
          <w:szCs w:val="20"/>
        </w:rPr>
        <w:t>Iremos atualizar mais próximo da da versão de sign off</w:t>
      </w:r>
    </w:p>
  </w:comment>
  <w:comment w:id="418" w:author="Matheus Gomes Faria" w:date="2022-04-04T14:00:00Z" w:initials="MGF">
    <w:p w14:paraId="52708B19" w14:textId="3897A280" w:rsidR="00826DCF" w:rsidRDefault="00826DCF" w:rsidP="006D720C">
      <w:r>
        <w:rPr>
          <w:rStyle w:val="Refdecomentrio"/>
        </w:rPr>
        <w:annotationRef/>
      </w:r>
      <w:r>
        <w:rPr>
          <w:sz w:val="20"/>
          <w:szCs w:val="20"/>
        </w:rPr>
        <w:t>Favor incluir o cronograma igual ao da Escritura de Deb.</w:t>
      </w:r>
    </w:p>
  </w:comment>
  <w:comment w:id="430" w:author="Matheus Gomes Faria" w:date="2022-04-04T15:25:00Z" w:initials="MGF">
    <w:p w14:paraId="6E3EF09F" w14:textId="77777777" w:rsidR="000B11C9" w:rsidRDefault="000B11C9" w:rsidP="009061A7">
      <w:r>
        <w:rPr>
          <w:rStyle w:val="Refdecomentrio"/>
        </w:rPr>
        <w:annotationRef/>
      </w:r>
      <w:r>
        <w:rPr>
          <w:sz w:val="20"/>
          <w:szCs w:val="20"/>
        </w:rPr>
        <w:t>Favor encaminhar as NFs para validação, tais NFs deverão constar nos documentos da oferta antes da assinatura dos documentos.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811424" w15:done="0"/>
  <w15:commentEx w15:paraId="4CBB0922" w15:done="0"/>
  <w15:commentEx w15:paraId="53759343" w15:done="0"/>
  <w15:commentEx w15:paraId="3883EFE9" w15:done="0"/>
  <w15:commentEx w15:paraId="52708B19" w15:done="0"/>
  <w15:commentEx w15:paraId="6E3EF0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843D" w16cex:dateUtc="2022-04-04T17:50:00Z"/>
  <w16cex:commentExtensible w16cex:durableId="25F5835C" w16cex:dateUtc="2022-04-04T17:46:00Z"/>
  <w16cex:commentExtensible w16cex:durableId="25F587DA" w16cex:dateUtc="2022-04-04T18:06:00Z"/>
  <w16cex:commentExtensible w16cex:durableId="25F58BE9" w16cex:dateUtc="2022-04-04T18:23:00Z"/>
  <w16cex:commentExtensible w16cex:durableId="25F5787F" w16cex:dateUtc="2022-04-04T17:00:00Z"/>
  <w16cex:commentExtensible w16cex:durableId="25F58C62" w16cex:dateUtc="2022-04-04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811424" w16cid:durableId="25F5843D"/>
  <w16cid:commentId w16cid:paraId="4CBB0922" w16cid:durableId="25F5835C"/>
  <w16cid:commentId w16cid:paraId="53759343" w16cid:durableId="25F587DA"/>
  <w16cid:commentId w16cid:paraId="3883EFE9" w16cid:durableId="25F58BE9"/>
  <w16cid:commentId w16cid:paraId="52708B19" w16cid:durableId="25F5787F"/>
  <w16cid:commentId w16cid:paraId="6E3EF09F" w16cid:durableId="25F58C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141A2" w14:textId="77777777" w:rsidR="00507C62" w:rsidRDefault="00507C62">
      <w:r>
        <w:separator/>
      </w:r>
    </w:p>
  </w:endnote>
  <w:endnote w:type="continuationSeparator" w:id="0">
    <w:p w14:paraId="36C631C5" w14:textId="77777777" w:rsidR="00507C62" w:rsidRDefault="00507C62">
      <w:r>
        <w:continuationSeparator/>
      </w:r>
    </w:p>
  </w:endnote>
  <w:endnote w:type="continuationNotice" w:id="1">
    <w:p w14:paraId="252271F1" w14:textId="77777777" w:rsidR="00507C62" w:rsidRDefault="00507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roman"/>
    <w:notTrueType/>
    <w:pitch w:val="default"/>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Tms Rmn">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5A8707A" w14:textId="77777777" w:rsidR="00171E37" w:rsidRPr="00B665B9" w:rsidRDefault="00507C62">
        <w:pPr>
          <w:pStyle w:val="Rodap"/>
          <w:jc w:val="center"/>
          <w:rPr>
            <w:rFonts w:ascii="Garamond" w:hAnsi="Garamond"/>
            <w:sz w:val="26"/>
            <w:szCs w:val="26"/>
          </w:rPr>
        </w:pPr>
      </w:p>
    </w:sdtContent>
  </w:sdt>
  <w:p w14:paraId="59EFFB38" w14:textId="77777777" w:rsidR="00171E37" w:rsidRPr="00B665B9" w:rsidRDefault="00171E3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758597371"/>
      <w:docPartObj>
        <w:docPartGallery w:val="Page Numbers (Bottom of Page)"/>
        <w:docPartUnique/>
      </w:docPartObj>
    </w:sdtPr>
    <w:sdtEndPr/>
    <w:sdtContent>
      <w:sdt>
        <w:sdtPr>
          <w:rPr>
            <w:rFonts w:ascii="Ebrima" w:hAnsi="Ebrima"/>
            <w:sz w:val="22"/>
            <w:szCs w:val="22"/>
          </w:rPr>
          <w:id w:val="1104998418"/>
          <w:docPartObj>
            <w:docPartGallery w:val="Page Numbers (Top of Page)"/>
            <w:docPartUnique/>
          </w:docPartObj>
        </w:sdtPr>
        <w:sdtEndPr/>
        <w:sdtContent>
          <w:p w14:paraId="224234C3" w14:textId="4253F4D3" w:rsidR="00DC4592" w:rsidRPr="00AB18FF" w:rsidRDefault="00DC4592">
            <w:pPr>
              <w:pStyle w:val="Rodap"/>
              <w:jc w:val="center"/>
              <w:rPr>
                <w:rFonts w:ascii="Ebrima" w:hAnsi="Ebrima"/>
                <w:sz w:val="22"/>
                <w:szCs w:val="22"/>
              </w:rPr>
            </w:pPr>
            <w:r w:rsidRPr="00AB18FF">
              <w:rPr>
                <w:rFonts w:ascii="Ebrima" w:hAnsi="Ebrima"/>
                <w:sz w:val="22"/>
                <w:szCs w:val="22"/>
              </w:rPr>
              <w:t xml:space="preserve">Página </w:t>
            </w:r>
            <w:r w:rsidRPr="00AB18FF">
              <w:rPr>
                <w:rFonts w:ascii="Ebrima" w:hAnsi="Ebrima"/>
                <w:b/>
                <w:bCs/>
                <w:sz w:val="22"/>
                <w:szCs w:val="22"/>
              </w:rPr>
              <w:fldChar w:fldCharType="begin"/>
            </w:r>
            <w:r w:rsidRPr="00AB18FF">
              <w:rPr>
                <w:rFonts w:ascii="Ebrima" w:hAnsi="Ebrima"/>
                <w:b/>
                <w:bCs/>
                <w:sz w:val="22"/>
                <w:szCs w:val="22"/>
              </w:rPr>
              <w:instrText>PAGE</w:instrText>
            </w:r>
            <w:r w:rsidRPr="00AB18FF">
              <w:rPr>
                <w:rFonts w:ascii="Ebrima" w:hAnsi="Ebrima"/>
                <w:b/>
                <w:bCs/>
                <w:sz w:val="22"/>
                <w:szCs w:val="22"/>
              </w:rPr>
              <w:fldChar w:fldCharType="separate"/>
            </w:r>
            <w:r w:rsidRPr="00AB18FF">
              <w:rPr>
                <w:rFonts w:ascii="Ebrima" w:hAnsi="Ebrima"/>
                <w:b/>
                <w:bCs/>
                <w:sz w:val="22"/>
                <w:szCs w:val="22"/>
              </w:rPr>
              <w:t>2</w:t>
            </w:r>
            <w:r w:rsidRPr="00AB18FF">
              <w:rPr>
                <w:rFonts w:ascii="Ebrima" w:hAnsi="Ebrima"/>
                <w:b/>
                <w:bCs/>
                <w:sz w:val="22"/>
                <w:szCs w:val="22"/>
              </w:rPr>
              <w:fldChar w:fldCharType="end"/>
            </w:r>
            <w:r w:rsidRPr="00AB18FF">
              <w:rPr>
                <w:rFonts w:ascii="Ebrima" w:hAnsi="Ebrima"/>
                <w:sz w:val="22"/>
                <w:szCs w:val="22"/>
              </w:rPr>
              <w:t xml:space="preserve"> </w:t>
            </w:r>
          </w:p>
        </w:sdtContent>
      </w:sdt>
    </w:sdtContent>
  </w:sdt>
  <w:p w14:paraId="7B8B2744" w14:textId="77777777" w:rsidR="00ED6997" w:rsidRPr="00FC4DF7" w:rsidRDefault="00ED6997" w:rsidP="00FC4DF7">
    <w:pPr>
      <w:pStyle w:val="Rodap"/>
      <w:jc w:val="center"/>
      <w:rPr>
        <w:rFonts w:ascii="Ebrima" w:hAnsi="Ebrim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84D68" w14:textId="77777777" w:rsidR="00507C62" w:rsidRDefault="00507C62">
      <w:r>
        <w:separator/>
      </w:r>
    </w:p>
  </w:footnote>
  <w:footnote w:type="continuationSeparator" w:id="0">
    <w:p w14:paraId="63DE3133" w14:textId="77777777" w:rsidR="00507C62" w:rsidRDefault="00507C62">
      <w:r>
        <w:continuationSeparator/>
      </w:r>
    </w:p>
  </w:footnote>
  <w:footnote w:type="continuationNotice" w:id="1">
    <w:p w14:paraId="00801434" w14:textId="77777777" w:rsidR="00507C62" w:rsidRDefault="00507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563B" w14:textId="77777777" w:rsidR="00B731D8" w:rsidRDefault="00B731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01141B14"/>
    <w:multiLevelType w:val="hybridMultilevel"/>
    <w:tmpl w:val="BE7C398A"/>
    <w:lvl w:ilvl="0" w:tplc="FFFFFFFF">
      <w:start w:val="1"/>
      <w:numFmt w:val="lowerLetter"/>
      <w:lvlText w:val="%1)"/>
      <w:lvlJc w:val="left"/>
      <w:pPr>
        <w:tabs>
          <w:tab w:val="num" w:pos="720"/>
        </w:tabs>
        <w:ind w:left="720" w:hanging="360"/>
      </w:pPr>
      <w:rPr>
        <w:rFonts w:ascii="Ebrima" w:hAnsi="Ebrima"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6"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9"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87815E5"/>
    <w:multiLevelType w:val="multilevel"/>
    <w:tmpl w:val="AE50BF14"/>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11.%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9"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0"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DB62FB"/>
    <w:multiLevelType w:val="multilevel"/>
    <w:tmpl w:val="5D329FF6"/>
    <w:lvl w:ilvl="0">
      <w:start w:val="5"/>
      <w:numFmt w:val="decimal"/>
      <w:lvlText w:val="%1."/>
      <w:lvlJc w:val="left"/>
      <w:pPr>
        <w:ind w:left="510" w:hanging="510"/>
      </w:pPr>
      <w:rPr>
        <w:rFonts w:hint="default"/>
      </w:rPr>
    </w:lvl>
    <w:lvl w:ilvl="1">
      <w:start w:val="1"/>
      <w:numFmt w:val="decimal"/>
      <w:lvlText w:val="%1.%2."/>
      <w:lvlJc w:val="left"/>
      <w:pPr>
        <w:ind w:left="870" w:hanging="51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501704"/>
    <w:multiLevelType w:val="multilevel"/>
    <w:tmpl w:val="E53A62D6"/>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0" w15:restartNumberingAfterBreak="0">
    <w:nsid w:val="14244CB7"/>
    <w:multiLevelType w:val="multilevel"/>
    <w:tmpl w:val="2E26CF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lowerLetter"/>
      <w:lvlText w:val="%4)"/>
      <w:lvlJc w:val="left"/>
      <w:pPr>
        <w:ind w:left="360" w:hanging="360"/>
      </w:p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2" w15:restartNumberingAfterBreak="0">
    <w:nsid w:val="14D4332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37"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8"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9"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1AC41903"/>
    <w:multiLevelType w:val="hybridMultilevel"/>
    <w:tmpl w:val="B0927AEE"/>
    <w:lvl w:ilvl="0" w:tplc="75F250F8">
      <w:start w:val="1"/>
      <w:numFmt w:val="lowerLetter"/>
      <w:lvlText w:val="(%1)"/>
      <w:lvlJc w:val="left"/>
      <w:pPr>
        <w:ind w:left="2072" w:hanging="360"/>
      </w:pPr>
      <w:rPr>
        <w:rFonts w:hint="default"/>
        <w:b/>
        <w:bCs/>
      </w:rPr>
    </w:lvl>
    <w:lvl w:ilvl="1" w:tplc="04160019" w:tentative="1">
      <w:start w:val="1"/>
      <w:numFmt w:val="lowerLetter"/>
      <w:lvlText w:val="%2."/>
      <w:lvlJc w:val="left"/>
      <w:pPr>
        <w:ind w:left="2792" w:hanging="360"/>
      </w:pPr>
    </w:lvl>
    <w:lvl w:ilvl="2" w:tplc="0416001B" w:tentative="1">
      <w:start w:val="1"/>
      <w:numFmt w:val="lowerRoman"/>
      <w:lvlText w:val="%3."/>
      <w:lvlJc w:val="right"/>
      <w:pPr>
        <w:ind w:left="3512" w:hanging="180"/>
      </w:pPr>
    </w:lvl>
    <w:lvl w:ilvl="3" w:tplc="0416000F" w:tentative="1">
      <w:start w:val="1"/>
      <w:numFmt w:val="decimal"/>
      <w:lvlText w:val="%4."/>
      <w:lvlJc w:val="left"/>
      <w:pPr>
        <w:ind w:left="4232" w:hanging="360"/>
      </w:pPr>
    </w:lvl>
    <w:lvl w:ilvl="4" w:tplc="04160019" w:tentative="1">
      <w:start w:val="1"/>
      <w:numFmt w:val="lowerLetter"/>
      <w:lvlText w:val="%5."/>
      <w:lvlJc w:val="left"/>
      <w:pPr>
        <w:ind w:left="4952" w:hanging="360"/>
      </w:pPr>
    </w:lvl>
    <w:lvl w:ilvl="5" w:tplc="0416001B" w:tentative="1">
      <w:start w:val="1"/>
      <w:numFmt w:val="lowerRoman"/>
      <w:lvlText w:val="%6."/>
      <w:lvlJc w:val="right"/>
      <w:pPr>
        <w:ind w:left="5672" w:hanging="180"/>
      </w:pPr>
    </w:lvl>
    <w:lvl w:ilvl="6" w:tplc="0416000F" w:tentative="1">
      <w:start w:val="1"/>
      <w:numFmt w:val="decimal"/>
      <w:lvlText w:val="%7."/>
      <w:lvlJc w:val="left"/>
      <w:pPr>
        <w:ind w:left="6392" w:hanging="360"/>
      </w:pPr>
    </w:lvl>
    <w:lvl w:ilvl="7" w:tplc="04160019" w:tentative="1">
      <w:start w:val="1"/>
      <w:numFmt w:val="lowerLetter"/>
      <w:lvlText w:val="%8."/>
      <w:lvlJc w:val="left"/>
      <w:pPr>
        <w:ind w:left="7112" w:hanging="360"/>
      </w:pPr>
    </w:lvl>
    <w:lvl w:ilvl="8" w:tplc="0416001B" w:tentative="1">
      <w:start w:val="1"/>
      <w:numFmt w:val="lowerRoman"/>
      <w:lvlText w:val="%9."/>
      <w:lvlJc w:val="right"/>
      <w:pPr>
        <w:ind w:left="7832" w:hanging="180"/>
      </w:pPr>
    </w:lvl>
  </w:abstractNum>
  <w:abstractNum w:abstractNumId="41"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2" w15:restartNumberingAfterBreak="0">
    <w:nsid w:val="1C8434C2"/>
    <w:multiLevelType w:val="multilevel"/>
    <w:tmpl w:val="BD52A152"/>
    <w:lvl w:ilvl="0">
      <w:start w:val="4"/>
      <w:numFmt w:val="decimal"/>
      <w:lvlText w:val="%1."/>
      <w:lvlJc w:val="left"/>
      <w:pPr>
        <w:ind w:left="495" w:hanging="495"/>
      </w:pPr>
      <w:rPr>
        <w:rFonts w:hint="default"/>
      </w:rPr>
    </w:lvl>
    <w:lvl w:ilvl="1">
      <w:start w:val="6"/>
      <w:numFmt w:val="decimal"/>
      <w:lvlText w:val="%2%1.3."/>
      <w:lvlJc w:val="left"/>
      <w:pPr>
        <w:ind w:left="675" w:hanging="495"/>
      </w:pPr>
      <w:rPr>
        <w:rFonts w:hint="default"/>
      </w:rPr>
    </w:lvl>
    <w:lvl w:ilvl="2">
      <w:start w:val="1"/>
      <w:numFmt w:val="decimal"/>
      <w:lvlText w:val="%1.4.%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4"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45"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6"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49"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0"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54"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5"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6"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7"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5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0"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1"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62"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3"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4"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6"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68" w15:restartNumberingAfterBreak="0">
    <w:nsid w:val="2D206F6A"/>
    <w:multiLevelType w:val="multilevel"/>
    <w:tmpl w:val="1A94052E"/>
    <w:lvl w:ilvl="0">
      <w:start w:val="4"/>
      <w:numFmt w:val="decimal"/>
      <w:lvlText w:val="%1."/>
      <w:lvlJc w:val="left"/>
      <w:pPr>
        <w:ind w:left="570" w:hanging="570"/>
      </w:pPr>
      <w:rPr>
        <w:rFonts w:hint="default"/>
        <w:b/>
      </w:rPr>
    </w:lvl>
    <w:lvl w:ilvl="1">
      <w:start w:val="9"/>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69"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72"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4" w15:restartNumberingAfterBreak="0">
    <w:nsid w:val="32DF5830"/>
    <w:multiLevelType w:val="multilevel"/>
    <w:tmpl w:val="0B0E9126"/>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78"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2" w15:restartNumberingAfterBreak="0">
    <w:nsid w:val="3A32545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3" w15:restartNumberingAfterBreak="0">
    <w:nsid w:val="3A714244"/>
    <w:multiLevelType w:val="hybridMultilevel"/>
    <w:tmpl w:val="BED8DE06"/>
    <w:lvl w:ilvl="0" w:tplc="310020E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3AB623F8"/>
    <w:multiLevelType w:val="multilevel"/>
    <w:tmpl w:val="12468CFE"/>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8"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89"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9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1"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3"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5"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96"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7"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9"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1"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5"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8"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10"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3"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4"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8"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9"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4"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25"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6"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8"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9"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3"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35"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37"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8"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1"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43"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4"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7"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0"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4"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56"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7" w15:restartNumberingAfterBreak="0">
    <w:nsid w:val="71175592"/>
    <w:multiLevelType w:val="multilevel"/>
    <w:tmpl w:val="C45453C0"/>
    <w:lvl w:ilvl="0">
      <w:start w:val="8"/>
      <w:numFmt w:val="decimal"/>
      <w:lvlText w:val="%1."/>
      <w:lvlJc w:val="left"/>
      <w:pPr>
        <w:ind w:left="570" w:hanging="570"/>
      </w:pPr>
      <w:rPr>
        <w:rFonts w:hint="default"/>
        <w:i w:val="0"/>
        <w:u w:val="none"/>
      </w:rPr>
    </w:lvl>
    <w:lvl w:ilvl="1">
      <w:start w:val="3"/>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b/>
        <w:bCs/>
        <w:i w:val="0"/>
        <w:u w:val="none"/>
      </w:rPr>
    </w:lvl>
    <w:lvl w:ilvl="3">
      <w:start w:val="1"/>
      <w:numFmt w:val="decimal"/>
      <w:lvlText w:val="%1.%2.%3.%4."/>
      <w:lvlJc w:val="left"/>
      <w:pPr>
        <w:ind w:left="1080" w:hanging="108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58"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9"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60"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1"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62" w15:restartNumberingAfterBreak="0">
    <w:nsid w:val="75BC774A"/>
    <w:multiLevelType w:val="multilevel"/>
    <w:tmpl w:val="3A1253E0"/>
    <w:lvl w:ilvl="0">
      <w:start w:val="5"/>
      <w:numFmt w:val="upperLetter"/>
      <w:lvlText w:val="%1."/>
      <w:lvlJc w:val="left"/>
      <w:pPr>
        <w:ind w:left="360" w:hanging="360"/>
      </w:pPr>
      <w:rPr>
        <w:rFonts w:cs="Times New Roman" w:hint="default"/>
        <w:color w:val="000000" w:themeColor="text1"/>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2"/>
      <w:numFmt w:val="decimal"/>
      <w:lvlText w:val="%1.%2.%3.%4."/>
      <w:lvlJc w:val="left"/>
      <w:pPr>
        <w:ind w:left="720" w:hanging="72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080" w:hanging="1080"/>
      </w:pPr>
      <w:rPr>
        <w:rFonts w:cs="Times New Roman" w:hint="default"/>
        <w:color w:val="000000" w:themeColor="text1"/>
      </w:rPr>
    </w:lvl>
    <w:lvl w:ilvl="6">
      <w:start w:val="1"/>
      <w:numFmt w:val="decimal"/>
      <w:lvlText w:val="%1.%2.%3.%4.%5.%6.%7."/>
      <w:lvlJc w:val="left"/>
      <w:pPr>
        <w:ind w:left="1440" w:hanging="1440"/>
      </w:pPr>
      <w:rPr>
        <w:rFonts w:cs="Times New Roman" w:hint="default"/>
        <w:color w:val="000000" w:themeColor="text1"/>
      </w:rPr>
    </w:lvl>
    <w:lvl w:ilvl="7">
      <w:start w:val="1"/>
      <w:numFmt w:val="decimal"/>
      <w:lvlText w:val="%1.%2.%3.%4.%5.%6.%7.%8."/>
      <w:lvlJc w:val="left"/>
      <w:pPr>
        <w:ind w:left="1440" w:hanging="1440"/>
      </w:pPr>
      <w:rPr>
        <w:rFonts w:cs="Times New Roman" w:hint="default"/>
        <w:color w:val="000000" w:themeColor="text1"/>
      </w:rPr>
    </w:lvl>
    <w:lvl w:ilvl="8">
      <w:start w:val="1"/>
      <w:numFmt w:val="decimal"/>
      <w:lvlText w:val="%1.%2.%3.%4.%5.%6.%7.%8.%9."/>
      <w:lvlJc w:val="left"/>
      <w:pPr>
        <w:ind w:left="1800" w:hanging="1800"/>
      </w:pPr>
      <w:rPr>
        <w:rFonts w:cs="Times New Roman" w:hint="default"/>
        <w:color w:val="000000" w:themeColor="text1"/>
      </w:rPr>
    </w:lvl>
  </w:abstractNum>
  <w:abstractNum w:abstractNumId="163"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64"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5"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6" w15:restartNumberingAfterBreak="0">
    <w:nsid w:val="773C0690"/>
    <w:multiLevelType w:val="multilevel"/>
    <w:tmpl w:val="C2D4F82A"/>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67" w15:restartNumberingAfterBreak="0">
    <w:nsid w:val="774D163E"/>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8"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9"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0"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73" w15:restartNumberingAfterBreak="0">
    <w:nsid w:val="7B8B6341"/>
    <w:multiLevelType w:val="multilevel"/>
    <w:tmpl w:val="FE62873C"/>
    <w:lvl w:ilvl="0">
      <w:start w:val="8"/>
      <w:numFmt w:val="decimal"/>
      <w:lvlText w:val="%1."/>
      <w:lvlJc w:val="left"/>
      <w:pPr>
        <w:ind w:left="585" w:hanging="585"/>
      </w:pPr>
      <w:rPr>
        <w:rFonts w:cs="Arial" w:hint="default"/>
        <w:b/>
        <w:color w:val="000000" w:themeColor="text1"/>
      </w:rPr>
    </w:lvl>
    <w:lvl w:ilvl="1">
      <w:start w:val="7"/>
      <w:numFmt w:val="decimal"/>
      <w:lvlText w:val="%1.%2."/>
      <w:lvlJc w:val="left"/>
      <w:pPr>
        <w:ind w:left="585" w:hanging="585"/>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800" w:hanging="1800"/>
      </w:pPr>
      <w:rPr>
        <w:rFonts w:cs="Arial" w:hint="default"/>
        <w:b/>
        <w:color w:val="000000" w:themeColor="text1"/>
      </w:rPr>
    </w:lvl>
  </w:abstractNum>
  <w:abstractNum w:abstractNumId="174"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75"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7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7ECB1701"/>
    <w:multiLevelType w:val="multilevel"/>
    <w:tmpl w:val="48BE08CA"/>
    <w:lvl w:ilvl="0">
      <w:start w:val="8"/>
      <w:numFmt w:val="decimal"/>
      <w:lvlText w:val="%1."/>
      <w:lvlJc w:val="left"/>
      <w:pPr>
        <w:ind w:left="585" w:hanging="585"/>
      </w:pPr>
      <w:rPr>
        <w:rFonts w:cs="Times New Roman" w:hint="default"/>
        <w:b/>
      </w:rPr>
    </w:lvl>
    <w:lvl w:ilvl="1">
      <w:start w:val="8"/>
      <w:numFmt w:val="decimal"/>
      <w:lvlText w:val="%1.%2."/>
      <w:lvlJc w:val="left"/>
      <w:pPr>
        <w:ind w:left="585" w:hanging="585"/>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78"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54"/>
  </w:num>
  <w:num w:numId="2">
    <w:abstractNumId w:val="151"/>
  </w:num>
  <w:num w:numId="3">
    <w:abstractNumId w:val="93"/>
  </w:num>
  <w:num w:numId="4">
    <w:abstractNumId w:val="142"/>
  </w:num>
  <w:num w:numId="5">
    <w:abstractNumId w:val="98"/>
  </w:num>
  <w:num w:numId="6">
    <w:abstractNumId w:val="119"/>
  </w:num>
  <w:num w:numId="7">
    <w:abstractNumId w:val="70"/>
  </w:num>
  <w:num w:numId="8">
    <w:abstractNumId w:val="109"/>
  </w:num>
  <w:num w:numId="9">
    <w:abstractNumId w:val="10"/>
  </w:num>
  <w:num w:numId="10">
    <w:abstractNumId w:val="25"/>
  </w:num>
  <w:num w:numId="11">
    <w:abstractNumId w:val="56"/>
  </w:num>
  <w:num w:numId="12">
    <w:abstractNumId w:val="49"/>
  </w:num>
  <w:num w:numId="13">
    <w:abstractNumId w:val="158"/>
  </w:num>
  <w:num w:numId="14">
    <w:abstractNumId w:val="170"/>
  </w:num>
  <w:num w:numId="15">
    <w:abstractNumId w:val="126"/>
  </w:num>
  <w:num w:numId="16">
    <w:abstractNumId w:val="99"/>
  </w:num>
  <w:num w:numId="17">
    <w:abstractNumId w:val="37"/>
  </w:num>
  <w:num w:numId="18">
    <w:abstractNumId w:val="155"/>
  </w:num>
  <w:num w:numId="19">
    <w:abstractNumId w:val="38"/>
  </w:num>
  <w:num w:numId="20">
    <w:abstractNumId w:val="123"/>
  </w:num>
  <w:num w:numId="21">
    <w:abstractNumId w:val="43"/>
  </w:num>
  <w:num w:numId="22">
    <w:abstractNumId w:val="75"/>
  </w:num>
  <w:num w:numId="23">
    <w:abstractNumId w:val="124"/>
  </w:num>
  <w:num w:numId="24">
    <w:abstractNumId w:val="28"/>
  </w:num>
  <w:num w:numId="25">
    <w:abstractNumId w:val="27"/>
  </w:num>
  <w:num w:numId="26">
    <w:abstractNumId w:val="143"/>
  </w:num>
  <w:num w:numId="27">
    <w:abstractNumId w:val="132"/>
  </w:num>
  <w:num w:numId="28">
    <w:abstractNumId w:val="62"/>
  </w:num>
  <w:num w:numId="29">
    <w:abstractNumId w:val="17"/>
  </w:num>
  <w:num w:numId="30">
    <w:abstractNumId w:val="91"/>
  </w:num>
  <w:num w:numId="31">
    <w:abstractNumId w:val="160"/>
  </w:num>
  <w:num w:numId="32">
    <w:abstractNumId w:val="78"/>
  </w:num>
  <w:num w:numId="33">
    <w:abstractNumId w:val="34"/>
  </w:num>
  <w:num w:numId="34">
    <w:abstractNumId w:val="12"/>
  </w:num>
  <w:num w:numId="35">
    <w:abstractNumId w:val="127"/>
  </w:num>
  <w:num w:numId="36">
    <w:abstractNumId w:val="165"/>
  </w:num>
  <w:num w:numId="37">
    <w:abstractNumId w:val="138"/>
  </w:num>
  <w:num w:numId="38">
    <w:abstractNumId w:val="7"/>
  </w:num>
  <w:num w:numId="39">
    <w:abstractNumId w:val="92"/>
  </w:num>
  <w:num w:numId="40">
    <w:abstractNumId w:val="46"/>
  </w:num>
  <w:num w:numId="41">
    <w:abstractNumId w:val="87"/>
  </w:num>
  <w:num w:numId="42">
    <w:abstractNumId w:val="16"/>
  </w:num>
  <w:num w:numId="43">
    <w:abstractNumId w:val="9"/>
  </w:num>
  <w:num w:numId="44">
    <w:abstractNumId w:val="169"/>
  </w:num>
  <w:num w:numId="45">
    <w:abstractNumId w:val="44"/>
  </w:num>
  <w:num w:numId="46">
    <w:abstractNumId w:val="33"/>
  </w:num>
  <w:num w:numId="47">
    <w:abstractNumId w:val="150"/>
  </w:num>
  <w:num w:numId="48">
    <w:abstractNumId w:val="80"/>
  </w:num>
  <w:num w:numId="49">
    <w:abstractNumId w:val="64"/>
  </w:num>
  <w:num w:numId="50">
    <w:abstractNumId w:val="178"/>
  </w:num>
  <w:num w:numId="51">
    <w:abstractNumId w:val="77"/>
  </w:num>
  <w:num w:numId="52">
    <w:abstractNumId w:val="122"/>
  </w:num>
  <w:num w:numId="53">
    <w:abstractNumId w:val="125"/>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18"/>
  </w:num>
  <w:num w:numId="57">
    <w:abstractNumId w:val="121"/>
  </w:num>
  <w:num w:numId="58">
    <w:abstractNumId w:val="147"/>
  </w:num>
  <w:num w:numId="59">
    <w:abstractNumId w:val="100"/>
  </w:num>
  <w:num w:numId="60">
    <w:abstractNumId w:val="39"/>
  </w:num>
  <w:num w:numId="61">
    <w:abstractNumId w:val="129"/>
  </w:num>
  <w:num w:numId="62">
    <w:abstractNumId w:val="96"/>
  </w:num>
  <w:num w:numId="63">
    <w:abstractNumId w:val="117"/>
  </w:num>
  <w:num w:numId="64">
    <w:abstractNumId w:val="0"/>
  </w:num>
  <w:num w:numId="65">
    <w:abstractNumId w:val="114"/>
  </w:num>
  <w:num w:numId="66">
    <w:abstractNumId w:val="145"/>
  </w:num>
  <w:num w:numId="67">
    <w:abstractNumId w:val="79"/>
  </w:num>
  <w:num w:numId="68">
    <w:abstractNumId w:val="55"/>
  </w:num>
  <w:num w:numId="69">
    <w:abstractNumId w:val="66"/>
  </w:num>
  <w:num w:numId="70">
    <w:abstractNumId w:val="52"/>
  </w:num>
  <w:num w:numId="71">
    <w:abstractNumId w:val="35"/>
  </w:num>
  <w:num w:numId="72">
    <w:abstractNumId w:val="159"/>
  </w:num>
  <w:num w:numId="73">
    <w:abstractNumId w:val="86"/>
  </w:num>
  <w:num w:numId="74">
    <w:abstractNumId w:val="88"/>
  </w:num>
  <w:num w:numId="75">
    <w:abstractNumId w:val="29"/>
  </w:num>
  <w:num w:numId="76">
    <w:abstractNumId w:val="20"/>
  </w:num>
  <w:num w:numId="77">
    <w:abstractNumId w:val="130"/>
  </w:num>
  <w:num w:numId="78">
    <w:abstractNumId w:val="144"/>
  </w:num>
  <w:num w:numId="79">
    <w:abstractNumId w:val="20"/>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0"/>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0"/>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97"/>
  </w:num>
  <w:num w:numId="85">
    <w:abstractNumId w:val="134"/>
  </w:num>
  <w:num w:numId="86">
    <w:abstractNumId w:val="104"/>
  </w:num>
  <w:num w:numId="87">
    <w:abstractNumId w:val="94"/>
  </w:num>
  <w:num w:numId="88">
    <w:abstractNumId w:val="103"/>
  </w:num>
  <w:num w:numId="89">
    <w:abstractNumId w:val="90"/>
  </w:num>
  <w:num w:numId="90">
    <w:abstractNumId w:val="176"/>
  </w:num>
  <w:num w:numId="91">
    <w:abstractNumId w:val="72"/>
  </w:num>
  <w:num w:numId="92">
    <w:abstractNumId w:val="8"/>
  </w:num>
  <w:num w:numId="93">
    <w:abstractNumId w:val="71"/>
  </w:num>
  <w:num w:numId="94">
    <w:abstractNumId w:val="65"/>
  </w:num>
  <w:num w:numId="95">
    <w:abstractNumId w:val="19"/>
  </w:num>
  <w:num w:numId="96">
    <w:abstractNumId w:val="23"/>
  </w:num>
  <w:num w:numId="97">
    <w:abstractNumId w:val="153"/>
  </w:num>
  <w:num w:numId="98">
    <w:abstractNumId w:val="111"/>
  </w:num>
  <w:num w:numId="99">
    <w:abstractNumId w:val="48"/>
  </w:num>
  <w:num w:numId="100">
    <w:abstractNumId w:val="174"/>
  </w:num>
  <w:num w:numId="101">
    <w:abstractNumId w:val="26"/>
  </w:num>
  <w:num w:numId="102">
    <w:abstractNumId w:val="58"/>
    <w:lvlOverride w:ilvl="0">
      <w:startOverride w:val="1"/>
    </w:lvlOverride>
    <w:lvlOverride w:ilvl="1"/>
    <w:lvlOverride w:ilvl="2"/>
    <w:lvlOverride w:ilvl="3"/>
    <w:lvlOverride w:ilvl="4"/>
    <w:lvlOverride w:ilvl="5"/>
    <w:lvlOverride w:ilvl="6"/>
    <w:lvlOverride w:ilvl="7"/>
    <w:lvlOverride w:ilvl="8"/>
  </w:num>
  <w:num w:numId="103">
    <w:abstractNumId w:val="146"/>
  </w:num>
  <w:num w:numId="104">
    <w:abstractNumId w:val="136"/>
  </w:num>
  <w:num w:numId="105">
    <w:abstractNumId w:val="3"/>
  </w:num>
  <w:num w:numId="106">
    <w:abstractNumId w:val="47"/>
  </w:num>
  <w:num w:numId="107">
    <w:abstractNumId w:val="63"/>
  </w:num>
  <w:num w:numId="108">
    <w:abstractNumId w:val="149"/>
  </w:num>
  <w:num w:numId="109">
    <w:abstractNumId w:val="120"/>
  </w:num>
  <w:num w:numId="110">
    <w:abstractNumId w:val="73"/>
  </w:num>
  <w:num w:numId="111">
    <w:abstractNumId w:val="36"/>
  </w:num>
  <w:num w:numId="112">
    <w:abstractNumId w:val="54"/>
  </w:num>
  <w:num w:numId="113">
    <w:abstractNumId w:val="15"/>
  </w:num>
  <w:num w:numId="114">
    <w:abstractNumId w:val="41"/>
  </w:num>
  <w:num w:numId="115">
    <w:abstractNumId w:val="137"/>
  </w:num>
  <w:num w:numId="116">
    <w:abstractNumId w:val="61"/>
  </w:num>
  <w:num w:numId="117">
    <w:abstractNumId w:val="148"/>
  </w:num>
  <w:num w:numId="118">
    <w:abstractNumId w:val="53"/>
  </w:num>
  <w:num w:numId="119">
    <w:abstractNumId w:val="57"/>
  </w:num>
  <w:num w:numId="120">
    <w:abstractNumId w:val="106"/>
  </w:num>
  <w:num w:numId="121">
    <w:abstractNumId w:val="101"/>
  </w:num>
  <w:num w:numId="122">
    <w:abstractNumId w:val="163"/>
  </w:num>
  <w:num w:numId="123">
    <w:abstractNumId w:val="140"/>
  </w:num>
  <w:num w:numId="124">
    <w:abstractNumId w:val="85"/>
  </w:num>
  <w:num w:numId="125">
    <w:abstractNumId w:val="76"/>
  </w:num>
  <w:num w:numId="126">
    <w:abstractNumId w:val="118"/>
  </w:num>
  <w:num w:numId="127">
    <w:abstractNumId w:val="115"/>
  </w:num>
  <w:num w:numId="128">
    <w:abstractNumId w:val="42"/>
  </w:num>
  <w:num w:numId="129">
    <w:abstractNumId w:val="45"/>
  </w:num>
  <w:num w:numId="130">
    <w:abstractNumId w:val="161"/>
  </w:num>
  <w:num w:numId="131">
    <w:abstractNumId w:val="102"/>
  </w:num>
  <w:num w:numId="132">
    <w:abstractNumId w:val="156"/>
  </w:num>
  <w:num w:numId="1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9"/>
  </w:num>
  <w:num w:numId="1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2"/>
  </w:num>
  <w:num w:numId="138">
    <w:abstractNumId w:val="58"/>
  </w:num>
  <w:num w:numId="139">
    <w:abstractNumId w:val="108"/>
  </w:num>
  <w:num w:numId="140">
    <w:abstractNumId w:val="1"/>
  </w:num>
  <w:num w:numId="141">
    <w:abstractNumId w:val="69"/>
  </w:num>
  <w:num w:numId="142">
    <w:abstractNumId w:val="107"/>
  </w:num>
  <w:num w:numId="143">
    <w:abstractNumId w:val="6"/>
  </w:num>
  <w:num w:numId="144">
    <w:abstractNumId w:val="4"/>
  </w:num>
  <w:num w:numId="145">
    <w:abstractNumId w:val="131"/>
  </w:num>
  <w:num w:numId="146">
    <w:abstractNumId w:val="128"/>
  </w:num>
  <w:num w:numId="14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68"/>
  </w:num>
  <w:num w:numId="149">
    <w:abstractNumId w:val="135"/>
  </w:num>
  <w:num w:numId="150">
    <w:abstractNumId w:val="13"/>
  </w:num>
  <w:num w:numId="151">
    <w:abstractNumId w:val="15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2"/>
  </w:num>
  <w:num w:numId="153">
    <w:abstractNumId w:val="30"/>
  </w:num>
  <w:num w:numId="154">
    <w:abstractNumId w:val="74"/>
  </w:num>
  <w:num w:numId="155">
    <w:abstractNumId w:val="22"/>
  </w:num>
  <w:num w:numId="156">
    <w:abstractNumId w:val="139"/>
  </w:num>
  <w:num w:numId="157">
    <w:abstractNumId w:val="171"/>
  </w:num>
  <w:num w:numId="158">
    <w:abstractNumId w:val="5"/>
  </w:num>
  <w:num w:numId="159">
    <w:abstractNumId w:val="105"/>
  </w:num>
  <w:num w:numId="160">
    <w:abstractNumId w:val="14"/>
  </w:num>
  <w:num w:numId="161">
    <w:abstractNumId w:val="59"/>
  </w:num>
  <w:num w:numId="162">
    <w:abstractNumId w:val="164"/>
  </w:num>
  <w:num w:numId="163">
    <w:abstractNumId w:val="175"/>
  </w:num>
  <w:num w:numId="164">
    <w:abstractNumId w:val="11"/>
  </w:num>
  <w:num w:numId="165">
    <w:abstractNumId w:val="116"/>
  </w:num>
  <w:num w:numId="166">
    <w:abstractNumId w:val="133"/>
  </w:num>
  <w:num w:numId="167">
    <w:abstractNumId w:val="113"/>
  </w:num>
  <w:num w:numId="168">
    <w:abstractNumId w:val="24"/>
  </w:num>
  <w:num w:numId="169">
    <w:abstractNumId w:val="83"/>
  </w:num>
  <w:num w:numId="170">
    <w:abstractNumId w:val="2"/>
  </w:num>
  <w:num w:numId="171">
    <w:abstractNumId w:val="21"/>
  </w:num>
  <w:num w:numId="172">
    <w:abstractNumId w:val="51"/>
  </w:num>
  <w:num w:numId="173">
    <w:abstractNumId w:val="167"/>
  </w:num>
  <w:num w:numId="174">
    <w:abstractNumId w:val="84"/>
  </w:num>
  <w:num w:numId="175">
    <w:abstractNumId w:val="157"/>
  </w:num>
  <w:num w:numId="176">
    <w:abstractNumId w:val="32"/>
  </w:num>
  <w:num w:numId="177">
    <w:abstractNumId w:val="82"/>
  </w:num>
  <w:num w:numId="178">
    <w:abstractNumId w:val="68"/>
  </w:num>
  <w:num w:numId="179">
    <w:abstractNumId w:val="141"/>
  </w:num>
  <w:num w:numId="180">
    <w:abstractNumId w:val="40"/>
  </w:num>
  <w:num w:numId="181">
    <w:abstractNumId w:val="172"/>
  </w:num>
  <w:num w:numId="182">
    <w:abstractNumId w:val="173"/>
  </w:num>
  <w:num w:numId="183">
    <w:abstractNumId w:val="177"/>
  </w:num>
  <w:num w:numId="184">
    <w:abstractNumId w:val="166"/>
  </w:num>
  <w:num w:numId="185">
    <w:abstractNumId w:val="95"/>
  </w:num>
  <w:num w:numId="186">
    <w:abstractNumId w:val="162"/>
  </w:num>
  <w:numIdMacAtCleanup w:val="17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4F4"/>
    <w:rsid w:val="000008D7"/>
    <w:rsid w:val="00000903"/>
    <w:rsid w:val="000011B9"/>
    <w:rsid w:val="00001A34"/>
    <w:rsid w:val="00002C1F"/>
    <w:rsid w:val="00003109"/>
    <w:rsid w:val="00003205"/>
    <w:rsid w:val="00003235"/>
    <w:rsid w:val="0000472B"/>
    <w:rsid w:val="00004B2A"/>
    <w:rsid w:val="00005A4B"/>
    <w:rsid w:val="00005D13"/>
    <w:rsid w:val="00006720"/>
    <w:rsid w:val="000069A8"/>
    <w:rsid w:val="00006BA4"/>
    <w:rsid w:val="0001020E"/>
    <w:rsid w:val="00011DAB"/>
    <w:rsid w:val="00012ABD"/>
    <w:rsid w:val="00012DAA"/>
    <w:rsid w:val="00012DAC"/>
    <w:rsid w:val="00012EF0"/>
    <w:rsid w:val="000132AD"/>
    <w:rsid w:val="00013FB9"/>
    <w:rsid w:val="00015168"/>
    <w:rsid w:val="000156C1"/>
    <w:rsid w:val="00016E63"/>
    <w:rsid w:val="0001710C"/>
    <w:rsid w:val="000178B3"/>
    <w:rsid w:val="00017A1C"/>
    <w:rsid w:val="00017BDD"/>
    <w:rsid w:val="00020177"/>
    <w:rsid w:val="00020B25"/>
    <w:rsid w:val="00020C69"/>
    <w:rsid w:val="00021578"/>
    <w:rsid w:val="00021F7A"/>
    <w:rsid w:val="00022870"/>
    <w:rsid w:val="00022A64"/>
    <w:rsid w:val="00023986"/>
    <w:rsid w:val="00023E30"/>
    <w:rsid w:val="0002503B"/>
    <w:rsid w:val="00025390"/>
    <w:rsid w:val="00025C99"/>
    <w:rsid w:val="00026ACC"/>
    <w:rsid w:val="00026B96"/>
    <w:rsid w:val="000274BD"/>
    <w:rsid w:val="00027A00"/>
    <w:rsid w:val="000314D8"/>
    <w:rsid w:val="000320EC"/>
    <w:rsid w:val="00032C5D"/>
    <w:rsid w:val="0003365D"/>
    <w:rsid w:val="00034296"/>
    <w:rsid w:val="00035422"/>
    <w:rsid w:val="000370A8"/>
    <w:rsid w:val="00037869"/>
    <w:rsid w:val="000400F5"/>
    <w:rsid w:val="00040B02"/>
    <w:rsid w:val="00041819"/>
    <w:rsid w:val="00041B4B"/>
    <w:rsid w:val="00041E17"/>
    <w:rsid w:val="000421BA"/>
    <w:rsid w:val="00042351"/>
    <w:rsid w:val="00042A05"/>
    <w:rsid w:val="00042B7C"/>
    <w:rsid w:val="00043039"/>
    <w:rsid w:val="00043505"/>
    <w:rsid w:val="000435B1"/>
    <w:rsid w:val="0004549A"/>
    <w:rsid w:val="0004577B"/>
    <w:rsid w:val="00045F23"/>
    <w:rsid w:val="00047167"/>
    <w:rsid w:val="00047568"/>
    <w:rsid w:val="00047BE1"/>
    <w:rsid w:val="00047E68"/>
    <w:rsid w:val="00050995"/>
    <w:rsid w:val="000511A2"/>
    <w:rsid w:val="00051442"/>
    <w:rsid w:val="00053119"/>
    <w:rsid w:val="000533E8"/>
    <w:rsid w:val="00053B83"/>
    <w:rsid w:val="00054366"/>
    <w:rsid w:val="000557D0"/>
    <w:rsid w:val="0005640E"/>
    <w:rsid w:val="000565ED"/>
    <w:rsid w:val="0005663F"/>
    <w:rsid w:val="00057C0C"/>
    <w:rsid w:val="0006321F"/>
    <w:rsid w:val="00064368"/>
    <w:rsid w:val="000649E6"/>
    <w:rsid w:val="00064D18"/>
    <w:rsid w:val="000652F5"/>
    <w:rsid w:val="000659A6"/>
    <w:rsid w:val="0006605E"/>
    <w:rsid w:val="00067327"/>
    <w:rsid w:val="000677EE"/>
    <w:rsid w:val="0007006C"/>
    <w:rsid w:val="00070EDD"/>
    <w:rsid w:val="000714A4"/>
    <w:rsid w:val="00071C49"/>
    <w:rsid w:val="00071E27"/>
    <w:rsid w:val="00071F1C"/>
    <w:rsid w:val="00072227"/>
    <w:rsid w:val="0007238A"/>
    <w:rsid w:val="00072804"/>
    <w:rsid w:val="000729B5"/>
    <w:rsid w:val="000747F7"/>
    <w:rsid w:val="00075347"/>
    <w:rsid w:val="000754A3"/>
    <w:rsid w:val="00077BCD"/>
    <w:rsid w:val="00080908"/>
    <w:rsid w:val="00082A4B"/>
    <w:rsid w:val="00083026"/>
    <w:rsid w:val="00083CC5"/>
    <w:rsid w:val="000844CF"/>
    <w:rsid w:val="0008484A"/>
    <w:rsid w:val="000851E0"/>
    <w:rsid w:val="00085365"/>
    <w:rsid w:val="00085499"/>
    <w:rsid w:val="0008573C"/>
    <w:rsid w:val="000869C2"/>
    <w:rsid w:val="00086C69"/>
    <w:rsid w:val="0009076D"/>
    <w:rsid w:val="00091541"/>
    <w:rsid w:val="00092015"/>
    <w:rsid w:val="000927E7"/>
    <w:rsid w:val="00092B4F"/>
    <w:rsid w:val="00092BBC"/>
    <w:rsid w:val="00092C5D"/>
    <w:rsid w:val="00092E13"/>
    <w:rsid w:val="000951B7"/>
    <w:rsid w:val="00095688"/>
    <w:rsid w:val="0009599E"/>
    <w:rsid w:val="0009710A"/>
    <w:rsid w:val="00097714"/>
    <w:rsid w:val="000A006C"/>
    <w:rsid w:val="000A0436"/>
    <w:rsid w:val="000A0DC7"/>
    <w:rsid w:val="000A1DD8"/>
    <w:rsid w:val="000A204A"/>
    <w:rsid w:val="000A2704"/>
    <w:rsid w:val="000A28A6"/>
    <w:rsid w:val="000A2D0A"/>
    <w:rsid w:val="000A2EEE"/>
    <w:rsid w:val="000A3B01"/>
    <w:rsid w:val="000A4268"/>
    <w:rsid w:val="000A4282"/>
    <w:rsid w:val="000A431C"/>
    <w:rsid w:val="000A4510"/>
    <w:rsid w:val="000A4D05"/>
    <w:rsid w:val="000A6B14"/>
    <w:rsid w:val="000A6C82"/>
    <w:rsid w:val="000B0C9B"/>
    <w:rsid w:val="000B0FC9"/>
    <w:rsid w:val="000B11C9"/>
    <w:rsid w:val="000B13FC"/>
    <w:rsid w:val="000B1741"/>
    <w:rsid w:val="000B297E"/>
    <w:rsid w:val="000B2FE2"/>
    <w:rsid w:val="000B41FB"/>
    <w:rsid w:val="000B46A2"/>
    <w:rsid w:val="000B4B4F"/>
    <w:rsid w:val="000B5177"/>
    <w:rsid w:val="000B740B"/>
    <w:rsid w:val="000C078A"/>
    <w:rsid w:val="000C12D9"/>
    <w:rsid w:val="000C146F"/>
    <w:rsid w:val="000C1D1F"/>
    <w:rsid w:val="000C28F7"/>
    <w:rsid w:val="000C2CA9"/>
    <w:rsid w:val="000C2D38"/>
    <w:rsid w:val="000C30D4"/>
    <w:rsid w:val="000C34D7"/>
    <w:rsid w:val="000C3632"/>
    <w:rsid w:val="000C452B"/>
    <w:rsid w:val="000C5C73"/>
    <w:rsid w:val="000C756C"/>
    <w:rsid w:val="000D00D6"/>
    <w:rsid w:val="000D0FFF"/>
    <w:rsid w:val="000D2CD5"/>
    <w:rsid w:val="000D2F3D"/>
    <w:rsid w:val="000D4E9D"/>
    <w:rsid w:val="000D5944"/>
    <w:rsid w:val="000D68CD"/>
    <w:rsid w:val="000D749C"/>
    <w:rsid w:val="000D7E10"/>
    <w:rsid w:val="000E0791"/>
    <w:rsid w:val="000E1071"/>
    <w:rsid w:val="000E2DD2"/>
    <w:rsid w:val="000E3346"/>
    <w:rsid w:val="000E3506"/>
    <w:rsid w:val="000E4350"/>
    <w:rsid w:val="000E4FDE"/>
    <w:rsid w:val="000E5815"/>
    <w:rsid w:val="000E5B8F"/>
    <w:rsid w:val="000E5CCB"/>
    <w:rsid w:val="000E66C5"/>
    <w:rsid w:val="000E75FE"/>
    <w:rsid w:val="000F0175"/>
    <w:rsid w:val="000F0E00"/>
    <w:rsid w:val="000F1947"/>
    <w:rsid w:val="000F22B4"/>
    <w:rsid w:val="000F4631"/>
    <w:rsid w:val="000F467C"/>
    <w:rsid w:val="000F51AF"/>
    <w:rsid w:val="000F66F8"/>
    <w:rsid w:val="000F7161"/>
    <w:rsid w:val="000F7D79"/>
    <w:rsid w:val="0010052C"/>
    <w:rsid w:val="00101D3B"/>
    <w:rsid w:val="00101FBA"/>
    <w:rsid w:val="00102D1D"/>
    <w:rsid w:val="0010452B"/>
    <w:rsid w:val="001048EC"/>
    <w:rsid w:val="00105F57"/>
    <w:rsid w:val="0011018F"/>
    <w:rsid w:val="00111EC2"/>
    <w:rsid w:val="00112FE2"/>
    <w:rsid w:val="00115091"/>
    <w:rsid w:val="00115501"/>
    <w:rsid w:val="00115604"/>
    <w:rsid w:val="00115F90"/>
    <w:rsid w:val="00116AB8"/>
    <w:rsid w:val="00116BA9"/>
    <w:rsid w:val="00116D51"/>
    <w:rsid w:val="001170D9"/>
    <w:rsid w:val="0012063D"/>
    <w:rsid w:val="0012120B"/>
    <w:rsid w:val="0012172B"/>
    <w:rsid w:val="00121A46"/>
    <w:rsid w:val="00121C86"/>
    <w:rsid w:val="0012307D"/>
    <w:rsid w:val="001234AF"/>
    <w:rsid w:val="00123E70"/>
    <w:rsid w:val="0012408A"/>
    <w:rsid w:val="001242DC"/>
    <w:rsid w:val="001251D7"/>
    <w:rsid w:val="001252CD"/>
    <w:rsid w:val="00127122"/>
    <w:rsid w:val="00127D1B"/>
    <w:rsid w:val="00127DC0"/>
    <w:rsid w:val="001302EA"/>
    <w:rsid w:val="00130749"/>
    <w:rsid w:val="00130D9E"/>
    <w:rsid w:val="0013189F"/>
    <w:rsid w:val="00131A3A"/>
    <w:rsid w:val="00133ADF"/>
    <w:rsid w:val="00133CC0"/>
    <w:rsid w:val="00134A4C"/>
    <w:rsid w:val="00134F9F"/>
    <w:rsid w:val="001357D6"/>
    <w:rsid w:val="00136897"/>
    <w:rsid w:val="00136FDA"/>
    <w:rsid w:val="001375C5"/>
    <w:rsid w:val="00140C76"/>
    <w:rsid w:val="00141969"/>
    <w:rsid w:val="001422D4"/>
    <w:rsid w:val="00142432"/>
    <w:rsid w:val="001444D3"/>
    <w:rsid w:val="00144902"/>
    <w:rsid w:val="001458F9"/>
    <w:rsid w:val="0014675D"/>
    <w:rsid w:val="00147611"/>
    <w:rsid w:val="00147B3A"/>
    <w:rsid w:val="00150462"/>
    <w:rsid w:val="001504B7"/>
    <w:rsid w:val="00150D7D"/>
    <w:rsid w:val="0015130A"/>
    <w:rsid w:val="00151A7E"/>
    <w:rsid w:val="001520BA"/>
    <w:rsid w:val="001530D0"/>
    <w:rsid w:val="0015345A"/>
    <w:rsid w:val="00154226"/>
    <w:rsid w:val="00155805"/>
    <w:rsid w:val="00155A25"/>
    <w:rsid w:val="00156348"/>
    <w:rsid w:val="00156448"/>
    <w:rsid w:val="001570B0"/>
    <w:rsid w:val="00157347"/>
    <w:rsid w:val="00157C41"/>
    <w:rsid w:val="00157E70"/>
    <w:rsid w:val="001602B7"/>
    <w:rsid w:val="001619A3"/>
    <w:rsid w:val="00161EDF"/>
    <w:rsid w:val="001628BE"/>
    <w:rsid w:val="00162C8B"/>
    <w:rsid w:val="00163BB8"/>
    <w:rsid w:val="00163C71"/>
    <w:rsid w:val="0016438C"/>
    <w:rsid w:val="001644AC"/>
    <w:rsid w:val="0016469D"/>
    <w:rsid w:val="00164929"/>
    <w:rsid w:val="001651E7"/>
    <w:rsid w:val="00165572"/>
    <w:rsid w:val="001665B4"/>
    <w:rsid w:val="00166AFB"/>
    <w:rsid w:val="00166BF6"/>
    <w:rsid w:val="0016710B"/>
    <w:rsid w:val="0016731A"/>
    <w:rsid w:val="001673D4"/>
    <w:rsid w:val="00167819"/>
    <w:rsid w:val="00170C59"/>
    <w:rsid w:val="00171E37"/>
    <w:rsid w:val="00173542"/>
    <w:rsid w:val="00173C02"/>
    <w:rsid w:val="00173C3C"/>
    <w:rsid w:val="001744F6"/>
    <w:rsid w:val="001749E4"/>
    <w:rsid w:val="00174E4F"/>
    <w:rsid w:val="00175B6F"/>
    <w:rsid w:val="00175C9D"/>
    <w:rsid w:val="00175D23"/>
    <w:rsid w:val="00175DD3"/>
    <w:rsid w:val="001766C7"/>
    <w:rsid w:val="00176899"/>
    <w:rsid w:val="00176A9E"/>
    <w:rsid w:val="001772B0"/>
    <w:rsid w:val="0018064A"/>
    <w:rsid w:val="00180F85"/>
    <w:rsid w:val="00181512"/>
    <w:rsid w:val="001854EE"/>
    <w:rsid w:val="001861BD"/>
    <w:rsid w:val="00186B39"/>
    <w:rsid w:val="00186B89"/>
    <w:rsid w:val="00186C99"/>
    <w:rsid w:val="00187063"/>
    <w:rsid w:val="00187104"/>
    <w:rsid w:val="001903EF"/>
    <w:rsid w:val="00190B56"/>
    <w:rsid w:val="001914D8"/>
    <w:rsid w:val="001917D1"/>
    <w:rsid w:val="00191B1B"/>
    <w:rsid w:val="00191F7F"/>
    <w:rsid w:val="00193378"/>
    <w:rsid w:val="0019444E"/>
    <w:rsid w:val="00195363"/>
    <w:rsid w:val="00196EE1"/>
    <w:rsid w:val="00197325"/>
    <w:rsid w:val="001A1E1F"/>
    <w:rsid w:val="001A2171"/>
    <w:rsid w:val="001A2B56"/>
    <w:rsid w:val="001A2E11"/>
    <w:rsid w:val="001A34E1"/>
    <w:rsid w:val="001A42BA"/>
    <w:rsid w:val="001A4A13"/>
    <w:rsid w:val="001A57C3"/>
    <w:rsid w:val="001A6378"/>
    <w:rsid w:val="001A6457"/>
    <w:rsid w:val="001A7853"/>
    <w:rsid w:val="001A7CB6"/>
    <w:rsid w:val="001B0FC1"/>
    <w:rsid w:val="001B17F5"/>
    <w:rsid w:val="001B1FCE"/>
    <w:rsid w:val="001B311E"/>
    <w:rsid w:val="001B399B"/>
    <w:rsid w:val="001B3F08"/>
    <w:rsid w:val="001B49B5"/>
    <w:rsid w:val="001B56B5"/>
    <w:rsid w:val="001B5C40"/>
    <w:rsid w:val="001B6773"/>
    <w:rsid w:val="001B729B"/>
    <w:rsid w:val="001B7325"/>
    <w:rsid w:val="001B78F2"/>
    <w:rsid w:val="001C0069"/>
    <w:rsid w:val="001C04AD"/>
    <w:rsid w:val="001C1667"/>
    <w:rsid w:val="001C227C"/>
    <w:rsid w:val="001C2E4D"/>
    <w:rsid w:val="001C3BB9"/>
    <w:rsid w:val="001C3D19"/>
    <w:rsid w:val="001C5C1A"/>
    <w:rsid w:val="001C7543"/>
    <w:rsid w:val="001C770F"/>
    <w:rsid w:val="001C77DA"/>
    <w:rsid w:val="001C7DE7"/>
    <w:rsid w:val="001D01C7"/>
    <w:rsid w:val="001D04C7"/>
    <w:rsid w:val="001D1D36"/>
    <w:rsid w:val="001D358A"/>
    <w:rsid w:val="001D3590"/>
    <w:rsid w:val="001D5052"/>
    <w:rsid w:val="001D6651"/>
    <w:rsid w:val="001D6E14"/>
    <w:rsid w:val="001D6E9C"/>
    <w:rsid w:val="001D7CFD"/>
    <w:rsid w:val="001E0C20"/>
    <w:rsid w:val="001E1161"/>
    <w:rsid w:val="001E217E"/>
    <w:rsid w:val="001E6671"/>
    <w:rsid w:val="001E6A99"/>
    <w:rsid w:val="001E72B7"/>
    <w:rsid w:val="001E7953"/>
    <w:rsid w:val="001E7EC0"/>
    <w:rsid w:val="001F0395"/>
    <w:rsid w:val="001F0DFF"/>
    <w:rsid w:val="001F174A"/>
    <w:rsid w:val="001F1B0F"/>
    <w:rsid w:val="001F1DC5"/>
    <w:rsid w:val="001F2B4F"/>
    <w:rsid w:val="001F334F"/>
    <w:rsid w:val="001F462E"/>
    <w:rsid w:val="001F4A02"/>
    <w:rsid w:val="001F6A2B"/>
    <w:rsid w:val="001F7686"/>
    <w:rsid w:val="00200B59"/>
    <w:rsid w:val="002019DC"/>
    <w:rsid w:val="002036B9"/>
    <w:rsid w:val="00204090"/>
    <w:rsid w:val="00204509"/>
    <w:rsid w:val="002051FE"/>
    <w:rsid w:val="0020542A"/>
    <w:rsid w:val="00206D49"/>
    <w:rsid w:val="002114AA"/>
    <w:rsid w:val="00212760"/>
    <w:rsid w:val="00213EB0"/>
    <w:rsid w:val="00214143"/>
    <w:rsid w:val="002157BE"/>
    <w:rsid w:val="002160ED"/>
    <w:rsid w:val="002164B7"/>
    <w:rsid w:val="00216B6C"/>
    <w:rsid w:val="00216D3A"/>
    <w:rsid w:val="00217257"/>
    <w:rsid w:val="00217324"/>
    <w:rsid w:val="00217455"/>
    <w:rsid w:val="00217AB0"/>
    <w:rsid w:val="00217ADE"/>
    <w:rsid w:val="00220BF9"/>
    <w:rsid w:val="002216AE"/>
    <w:rsid w:val="00221EA5"/>
    <w:rsid w:val="00222A8E"/>
    <w:rsid w:val="00222DB3"/>
    <w:rsid w:val="00222F07"/>
    <w:rsid w:val="00223C3F"/>
    <w:rsid w:val="0022552D"/>
    <w:rsid w:val="00225D8B"/>
    <w:rsid w:val="00230251"/>
    <w:rsid w:val="0023047C"/>
    <w:rsid w:val="002309CC"/>
    <w:rsid w:val="00230C83"/>
    <w:rsid w:val="00231418"/>
    <w:rsid w:val="002315C5"/>
    <w:rsid w:val="00231741"/>
    <w:rsid w:val="00232DD8"/>
    <w:rsid w:val="00233C0B"/>
    <w:rsid w:val="00234030"/>
    <w:rsid w:val="00234097"/>
    <w:rsid w:val="00235E0C"/>
    <w:rsid w:val="002361F8"/>
    <w:rsid w:val="002368D9"/>
    <w:rsid w:val="00236E0F"/>
    <w:rsid w:val="002407CE"/>
    <w:rsid w:val="00241169"/>
    <w:rsid w:val="00241546"/>
    <w:rsid w:val="002418E9"/>
    <w:rsid w:val="00243473"/>
    <w:rsid w:val="00243644"/>
    <w:rsid w:val="002437C4"/>
    <w:rsid w:val="002458C8"/>
    <w:rsid w:val="0024729C"/>
    <w:rsid w:val="00247334"/>
    <w:rsid w:val="00247D88"/>
    <w:rsid w:val="002502DC"/>
    <w:rsid w:val="002507EC"/>
    <w:rsid w:val="00250FB4"/>
    <w:rsid w:val="00251502"/>
    <w:rsid w:val="00251C0C"/>
    <w:rsid w:val="00252F6B"/>
    <w:rsid w:val="00253A72"/>
    <w:rsid w:val="00253AF6"/>
    <w:rsid w:val="00254F39"/>
    <w:rsid w:val="00255E71"/>
    <w:rsid w:val="00255F65"/>
    <w:rsid w:val="0025656A"/>
    <w:rsid w:val="00256BA1"/>
    <w:rsid w:val="002573A7"/>
    <w:rsid w:val="00257D50"/>
    <w:rsid w:val="00260AA9"/>
    <w:rsid w:val="00260B60"/>
    <w:rsid w:val="00260D02"/>
    <w:rsid w:val="00260E90"/>
    <w:rsid w:val="00261F2D"/>
    <w:rsid w:val="00262C24"/>
    <w:rsid w:val="0026424A"/>
    <w:rsid w:val="0026430C"/>
    <w:rsid w:val="00264FC7"/>
    <w:rsid w:val="0026577C"/>
    <w:rsid w:val="002663B5"/>
    <w:rsid w:val="00267759"/>
    <w:rsid w:val="00271E2B"/>
    <w:rsid w:val="002723C7"/>
    <w:rsid w:val="00273C3D"/>
    <w:rsid w:val="00274DD3"/>
    <w:rsid w:val="00275439"/>
    <w:rsid w:val="0027576F"/>
    <w:rsid w:val="002759B0"/>
    <w:rsid w:val="0027633C"/>
    <w:rsid w:val="0027667C"/>
    <w:rsid w:val="00281C66"/>
    <w:rsid w:val="00281F66"/>
    <w:rsid w:val="00282DD8"/>
    <w:rsid w:val="00283C0E"/>
    <w:rsid w:val="00286523"/>
    <w:rsid w:val="00286954"/>
    <w:rsid w:val="00286A7A"/>
    <w:rsid w:val="00286CD6"/>
    <w:rsid w:val="0028759D"/>
    <w:rsid w:val="00287707"/>
    <w:rsid w:val="00290620"/>
    <w:rsid w:val="0029139E"/>
    <w:rsid w:val="00291731"/>
    <w:rsid w:val="00291D39"/>
    <w:rsid w:val="00292270"/>
    <w:rsid w:val="002928F0"/>
    <w:rsid w:val="00292B29"/>
    <w:rsid w:val="00292EC5"/>
    <w:rsid w:val="00292FA0"/>
    <w:rsid w:val="0029354B"/>
    <w:rsid w:val="00293C42"/>
    <w:rsid w:val="00293F41"/>
    <w:rsid w:val="00294B03"/>
    <w:rsid w:val="0029593A"/>
    <w:rsid w:val="00295AEB"/>
    <w:rsid w:val="00296A5A"/>
    <w:rsid w:val="002970BD"/>
    <w:rsid w:val="00297105"/>
    <w:rsid w:val="00297E95"/>
    <w:rsid w:val="002A0B05"/>
    <w:rsid w:val="002A0C1D"/>
    <w:rsid w:val="002A13E1"/>
    <w:rsid w:val="002A1A72"/>
    <w:rsid w:val="002A1B72"/>
    <w:rsid w:val="002A2273"/>
    <w:rsid w:val="002A22B4"/>
    <w:rsid w:val="002A27D4"/>
    <w:rsid w:val="002A3F0E"/>
    <w:rsid w:val="002A40ED"/>
    <w:rsid w:val="002A42DA"/>
    <w:rsid w:val="002A4F6C"/>
    <w:rsid w:val="002A55E8"/>
    <w:rsid w:val="002A63C0"/>
    <w:rsid w:val="002A68C8"/>
    <w:rsid w:val="002A6A81"/>
    <w:rsid w:val="002A7143"/>
    <w:rsid w:val="002A75F1"/>
    <w:rsid w:val="002A797F"/>
    <w:rsid w:val="002A7B7E"/>
    <w:rsid w:val="002B0942"/>
    <w:rsid w:val="002B0BE3"/>
    <w:rsid w:val="002B0E3D"/>
    <w:rsid w:val="002B13C9"/>
    <w:rsid w:val="002B1D85"/>
    <w:rsid w:val="002B4592"/>
    <w:rsid w:val="002B4D69"/>
    <w:rsid w:val="002B501A"/>
    <w:rsid w:val="002B5B55"/>
    <w:rsid w:val="002B6178"/>
    <w:rsid w:val="002B722D"/>
    <w:rsid w:val="002C0B25"/>
    <w:rsid w:val="002C0C08"/>
    <w:rsid w:val="002C1180"/>
    <w:rsid w:val="002C16B6"/>
    <w:rsid w:val="002C22F7"/>
    <w:rsid w:val="002C25A5"/>
    <w:rsid w:val="002C2980"/>
    <w:rsid w:val="002C3905"/>
    <w:rsid w:val="002C400E"/>
    <w:rsid w:val="002C4B03"/>
    <w:rsid w:val="002C5AB7"/>
    <w:rsid w:val="002D0156"/>
    <w:rsid w:val="002D20A9"/>
    <w:rsid w:val="002D3834"/>
    <w:rsid w:val="002D553E"/>
    <w:rsid w:val="002D55E3"/>
    <w:rsid w:val="002D5720"/>
    <w:rsid w:val="002D6067"/>
    <w:rsid w:val="002D61B1"/>
    <w:rsid w:val="002E072F"/>
    <w:rsid w:val="002E09AC"/>
    <w:rsid w:val="002E0E89"/>
    <w:rsid w:val="002E24D7"/>
    <w:rsid w:val="002E2B69"/>
    <w:rsid w:val="002E3AA3"/>
    <w:rsid w:val="002E46E1"/>
    <w:rsid w:val="002E4CFE"/>
    <w:rsid w:val="002E6783"/>
    <w:rsid w:val="002E6EA9"/>
    <w:rsid w:val="002E7116"/>
    <w:rsid w:val="002F00BB"/>
    <w:rsid w:val="002F0209"/>
    <w:rsid w:val="002F062E"/>
    <w:rsid w:val="002F1880"/>
    <w:rsid w:val="002F18A7"/>
    <w:rsid w:val="002F207D"/>
    <w:rsid w:val="002F2DDC"/>
    <w:rsid w:val="002F2E48"/>
    <w:rsid w:val="002F31AA"/>
    <w:rsid w:val="002F3B72"/>
    <w:rsid w:val="002F6609"/>
    <w:rsid w:val="002F66AF"/>
    <w:rsid w:val="002F66F4"/>
    <w:rsid w:val="002F6829"/>
    <w:rsid w:val="002F6AE9"/>
    <w:rsid w:val="0030093D"/>
    <w:rsid w:val="00300964"/>
    <w:rsid w:val="00300E4E"/>
    <w:rsid w:val="00301B47"/>
    <w:rsid w:val="003023D8"/>
    <w:rsid w:val="00302659"/>
    <w:rsid w:val="003031C3"/>
    <w:rsid w:val="003034D8"/>
    <w:rsid w:val="00303C6E"/>
    <w:rsid w:val="00303F1C"/>
    <w:rsid w:val="003043B9"/>
    <w:rsid w:val="00304910"/>
    <w:rsid w:val="00304F9F"/>
    <w:rsid w:val="00305663"/>
    <w:rsid w:val="0030567C"/>
    <w:rsid w:val="00305A76"/>
    <w:rsid w:val="00305B0F"/>
    <w:rsid w:val="003066A3"/>
    <w:rsid w:val="003067A9"/>
    <w:rsid w:val="00306B85"/>
    <w:rsid w:val="003070C1"/>
    <w:rsid w:val="0030738F"/>
    <w:rsid w:val="003076AB"/>
    <w:rsid w:val="00307803"/>
    <w:rsid w:val="003106B4"/>
    <w:rsid w:val="003116D0"/>
    <w:rsid w:val="00311A86"/>
    <w:rsid w:val="00311CEF"/>
    <w:rsid w:val="003130CC"/>
    <w:rsid w:val="00314757"/>
    <w:rsid w:val="003148F1"/>
    <w:rsid w:val="003149DD"/>
    <w:rsid w:val="0031733B"/>
    <w:rsid w:val="00320E07"/>
    <w:rsid w:val="00321614"/>
    <w:rsid w:val="0032166A"/>
    <w:rsid w:val="003223F0"/>
    <w:rsid w:val="00322F89"/>
    <w:rsid w:val="00323963"/>
    <w:rsid w:val="0032420E"/>
    <w:rsid w:val="00324C83"/>
    <w:rsid w:val="0032573E"/>
    <w:rsid w:val="00326060"/>
    <w:rsid w:val="00326193"/>
    <w:rsid w:val="003265A9"/>
    <w:rsid w:val="003273BA"/>
    <w:rsid w:val="003274E5"/>
    <w:rsid w:val="00330306"/>
    <w:rsid w:val="00330A52"/>
    <w:rsid w:val="00331D04"/>
    <w:rsid w:val="0033316B"/>
    <w:rsid w:val="0033332E"/>
    <w:rsid w:val="00333816"/>
    <w:rsid w:val="003340F6"/>
    <w:rsid w:val="00334ABF"/>
    <w:rsid w:val="00334D72"/>
    <w:rsid w:val="003351F2"/>
    <w:rsid w:val="003359D2"/>
    <w:rsid w:val="003359F5"/>
    <w:rsid w:val="00336DAF"/>
    <w:rsid w:val="003373FE"/>
    <w:rsid w:val="003377E5"/>
    <w:rsid w:val="00337860"/>
    <w:rsid w:val="00337B0C"/>
    <w:rsid w:val="00341659"/>
    <w:rsid w:val="00341FD7"/>
    <w:rsid w:val="00342556"/>
    <w:rsid w:val="00347CF2"/>
    <w:rsid w:val="00350208"/>
    <w:rsid w:val="00350BF9"/>
    <w:rsid w:val="00351B09"/>
    <w:rsid w:val="003521A2"/>
    <w:rsid w:val="003532B5"/>
    <w:rsid w:val="003535FA"/>
    <w:rsid w:val="00353D01"/>
    <w:rsid w:val="00353F60"/>
    <w:rsid w:val="003544A0"/>
    <w:rsid w:val="003548BF"/>
    <w:rsid w:val="00354DBE"/>
    <w:rsid w:val="003551D2"/>
    <w:rsid w:val="00355269"/>
    <w:rsid w:val="003557A1"/>
    <w:rsid w:val="00356224"/>
    <w:rsid w:val="00357F50"/>
    <w:rsid w:val="00360B46"/>
    <w:rsid w:val="0036214F"/>
    <w:rsid w:val="0036284F"/>
    <w:rsid w:val="00362EDD"/>
    <w:rsid w:val="00364A33"/>
    <w:rsid w:val="00364FF6"/>
    <w:rsid w:val="00365C45"/>
    <w:rsid w:val="00365EF7"/>
    <w:rsid w:val="0036630E"/>
    <w:rsid w:val="003663EF"/>
    <w:rsid w:val="00366518"/>
    <w:rsid w:val="00366B8B"/>
    <w:rsid w:val="0036706F"/>
    <w:rsid w:val="003673E0"/>
    <w:rsid w:val="00370963"/>
    <w:rsid w:val="0037096D"/>
    <w:rsid w:val="003712F4"/>
    <w:rsid w:val="0037207E"/>
    <w:rsid w:val="003723C6"/>
    <w:rsid w:val="00373870"/>
    <w:rsid w:val="00374CED"/>
    <w:rsid w:val="00377227"/>
    <w:rsid w:val="003804B7"/>
    <w:rsid w:val="0038071E"/>
    <w:rsid w:val="003808C0"/>
    <w:rsid w:val="003809A5"/>
    <w:rsid w:val="00380D64"/>
    <w:rsid w:val="00380F35"/>
    <w:rsid w:val="00384B64"/>
    <w:rsid w:val="00385071"/>
    <w:rsid w:val="003851ED"/>
    <w:rsid w:val="00385240"/>
    <w:rsid w:val="0038597F"/>
    <w:rsid w:val="00385A34"/>
    <w:rsid w:val="00385BB5"/>
    <w:rsid w:val="00386039"/>
    <w:rsid w:val="00386142"/>
    <w:rsid w:val="003862FA"/>
    <w:rsid w:val="00386AFE"/>
    <w:rsid w:val="00387CF0"/>
    <w:rsid w:val="0039154D"/>
    <w:rsid w:val="00391AAE"/>
    <w:rsid w:val="00392FB9"/>
    <w:rsid w:val="00393147"/>
    <w:rsid w:val="003936E7"/>
    <w:rsid w:val="00393CFD"/>
    <w:rsid w:val="00394F0A"/>
    <w:rsid w:val="0039524E"/>
    <w:rsid w:val="003959AE"/>
    <w:rsid w:val="00395C13"/>
    <w:rsid w:val="00396862"/>
    <w:rsid w:val="00396BF1"/>
    <w:rsid w:val="00397052"/>
    <w:rsid w:val="003971E3"/>
    <w:rsid w:val="00397508"/>
    <w:rsid w:val="003977A9"/>
    <w:rsid w:val="00397E66"/>
    <w:rsid w:val="003A0556"/>
    <w:rsid w:val="003A0591"/>
    <w:rsid w:val="003A0C7B"/>
    <w:rsid w:val="003A14BA"/>
    <w:rsid w:val="003A1DFA"/>
    <w:rsid w:val="003A1E0B"/>
    <w:rsid w:val="003A1F04"/>
    <w:rsid w:val="003A248B"/>
    <w:rsid w:val="003A2EFA"/>
    <w:rsid w:val="003A34B1"/>
    <w:rsid w:val="003A351F"/>
    <w:rsid w:val="003A53A8"/>
    <w:rsid w:val="003A5510"/>
    <w:rsid w:val="003A6EE2"/>
    <w:rsid w:val="003A7268"/>
    <w:rsid w:val="003A74FA"/>
    <w:rsid w:val="003B0D86"/>
    <w:rsid w:val="003B0DDE"/>
    <w:rsid w:val="003B18E3"/>
    <w:rsid w:val="003B2847"/>
    <w:rsid w:val="003B2F20"/>
    <w:rsid w:val="003B3879"/>
    <w:rsid w:val="003B478E"/>
    <w:rsid w:val="003B5BE7"/>
    <w:rsid w:val="003B6ED0"/>
    <w:rsid w:val="003B7506"/>
    <w:rsid w:val="003C00FC"/>
    <w:rsid w:val="003C1696"/>
    <w:rsid w:val="003C1EEE"/>
    <w:rsid w:val="003C2372"/>
    <w:rsid w:val="003C3E94"/>
    <w:rsid w:val="003C3EC3"/>
    <w:rsid w:val="003C67B6"/>
    <w:rsid w:val="003C67DA"/>
    <w:rsid w:val="003C7010"/>
    <w:rsid w:val="003D0DD4"/>
    <w:rsid w:val="003D1475"/>
    <w:rsid w:val="003D22FA"/>
    <w:rsid w:val="003D2485"/>
    <w:rsid w:val="003D25AA"/>
    <w:rsid w:val="003D2BA5"/>
    <w:rsid w:val="003D5FD5"/>
    <w:rsid w:val="003D6122"/>
    <w:rsid w:val="003D6D2E"/>
    <w:rsid w:val="003E13A7"/>
    <w:rsid w:val="003E1C38"/>
    <w:rsid w:val="003E3616"/>
    <w:rsid w:val="003E3675"/>
    <w:rsid w:val="003E3945"/>
    <w:rsid w:val="003E5362"/>
    <w:rsid w:val="003E53EA"/>
    <w:rsid w:val="003E6F32"/>
    <w:rsid w:val="003E72C1"/>
    <w:rsid w:val="003E742F"/>
    <w:rsid w:val="003E7C31"/>
    <w:rsid w:val="003F020F"/>
    <w:rsid w:val="003F0E5F"/>
    <w:rsid w:val="003F1678"/>
    <w:rsid w:val="003F168F"/>
    <w:rsid w:val="003F1F05"/>
    <w:rsid w:val="003F2010"/>
    <w:rsid w:val="003F2144"/>
    <w:rsid w:val="003F2354"/>
    <w:rsid w:val="003F25CA"/>
    <w:rsid w:val="003F2EE1"/>
    <w:rsid w:val="003F2F49"/>
    <w:rsid w:val="003F3506"/>
    <w:rsid w:val="003F3E22"/>
    <w:rsid w:val="003F4960"/>
    <w:rsid w:val="003F4C85"/>
    <w:rsid w:val="003F5C62"/>
    <w:rsid w:val="003F5CAC"/>
    <w:rsid w:val="003F722D"/>
    <w:rsid w:val="003F7979"/>
    <w:rsid w:val="003F7FF8"/>
    <w:rsid w:val="004000E7"/>
    <w:rsid w:val="004007CA"/>
    <w:rsid w:val="0040124F"/>
    <w:rsid w:val="004025D7"/>
    <w:rsid w:val="0040285B"/>
    <w:rsid w:val="00402B8F"/>
    <w:rsid w:val="0040300F"/>
    <w:rsid w:val="004031D8"/>
    <w:rsid w:val="00404264"/>
    <w:rsid w:val="00405083"/>
    <w:rsid w:val="0040567B"/>
    <w:rsid w:val="004057D3"/>
    <w:rsid w:val="0040690D"/>
    <w:rsid w:val="00407BE7"/>
    <w:rsid w:val="0041033D"/>
    <w:rsid w:val="00410617"/>
    <w:rsid w:val="0041138E"/>
    <w:rsid w:val="00411697"/>
    <w:rsid w:val="00412C8F"/>
    <w:rsid w:val="00412D29"/>
    <w:rsid w:val="00413603"/>
    <w:rsid w:val="0041454C"/>
    <w:rsid w:val="00414A91"/>
    <w:rsid w:val="00415C6E"/>
    <w:rsid w:val="0041761B"/>
    <w:rsid w:val="00417D35"/>
    <w:rsid w:val="00420D23"/>
    <w:rsid w:val="00420EFE"/>
    <w:rsid w:val="0042103C"/>
    <w:rsid w:val="0042188F"/>
    <w:rsid w:val="00421D4C"/>
    <w:rsid w:val="0042232E"/>
    <w:rsid w:val="0042237B"/>
    <w:rsid w:val="00422576"/>
    <w:rsid w:val="0042366B"/>
    <w:rsid w:val="004238D7"/>
    <w:rsid w:val="00423D2E"/>
    <w:rsid w:val="00424404"/>
    <w:rsid w:val="00424648"/>
    <w:rsid w:val="00424C3F"/>
    <w:rsid w:val="00426B18"/>
    <w:rsid w:val="00426B84"/>
    <w:rsid w:val="00426B93"/>
    <w:rsid w:val="00426C84"/>
    <w:rsid w:val="00427707"/>
    <w:rsid w:val="004278A6"/>
    <w:rsid w:val="0043070C"/>
    <w:rsid w:val="00430CA0"/>
    <w:rsid w:val="004315E4"/>
    <w:rsid w:val="00432258"/>
    <w:rsid w:val="004324BF"/>
    <w:rsid w:val="0043254B"/>
    <w:rsid w:val="00432830"/>
    <w:rsid w:val="00433075"/>
    <w:rsid w:val="0043341C"/>
    <w:rsid w:val="004355C5"/>
    <w:rsid w:val="00435EEA"/>
    <w:rsid w:val="00437090"/>
    <w:rsid w:val="004401D5"/>
    <w:rsid w:val="004417B5"/>
    <w:rsid w:val="00441CB0"/>
    <w:rsid w:val="00442B3E"/>
    <w:rsid w:val="00443355"/>
    <w:rsid w:val="004433DE"/>
    <w:rsid w:val="00444E42"/>
    <w:rsid w:val="00444F26"/>
    <w:rsid w:val="00447D15"/>
    <w:rsid w:val="00450596"/>
    <w:rsid w:val="00451A4A"/>
    <w:rsid w:val="00452785"/>
    <w:rsid w:val="0045425A"/>
    <w:rsid w:val="00455299"/>
    <w:rsid w:val="0045597B"/>
    <w:rsid w:val="004563CF"/>
    <w:rsid w:val="00456403"/>
    <w:rsid w:val="00457040"/>
    <w:rsid w:val="0045718F"/>
    <w:rsid w:val="00457706"/>
    <w:rsid w:val="00457815"/>
    <w:rsid w:val="00457F72"/>
    <w:rsid w:val="0046000D"/>
    <w:rsid w:val="00460B25"/>
    <w:rsid w:val="004611E6"/>
    <w:rsid w:val="00461AC0"/>
    <w:rsid w:val="00462410"/>
    <w:rsid w:val="0046253B"/>
    <w:rsid w:val="004630C4"/>
    <w:rsid w:val="00463D58"/>
    <w:rsid w:val="00464642"/>
    <w:rsid w:val="00464AB4"/>
    <w:rsid w:val="00465A6B"/>
    <w:rsid w:val="0046661C"/>
    <w:rsid w:val="00466B8D"/>
    <w:rsid w:val="004675A4"/>
    <w:rsid w:val="00467734"/>
    <w:rsid w:val="00467F5B"/>
    <w:rsid w:val="00467F7D"/>
    <w:rsid w:val="00470E61"/>
    <w:rsid w:val="004717CA"/>
    <w:rsid w:val="00472AD6"/>
    <w:rsid w:val="00473F26"/>
    <w:rsid w:val="004741AD"/>
    <w:rsid w:val="00474293"/>
    <w:rsid w:val="00474869"/>
    <w:rsid w:val="00474DDE"/>
    <w:rsid w:val="00474F60"/>
    <w:rsid w:val="004757C1"/>
    <w:rsid w:val="004761FC"/>
    <w:rsid w:val="00476952"/>
    <w:rsid w:val="00476E78"/>
    <w:rsid w:val="00476E96"/>
    <w:rsid w:val="004772DF"/>
    <w:rsid w:val="0048010B"/>
    <w:rsid w:val="00480450"/>
    <w:rsid w:val="0048101F"/>
    <w:rsid w:val="004815C0"/>
    <w:rsid w:val="004821DF"/>
    <w:rsid w:val="00482243"/>
    <w:rsid w:val="00482572"/>
    <w:rsid w:val="004828FD"/>
    <w:rsid w:val="004830F4"/>
    <w:rsid w:val="0048343B"/>
    <w:rsid w:val="0048420E"/>
    <w:rsid w:val="00484958"/>
    <w:rsid w:val="004856C7"/>
    <w:rsid w:val="00487106"/>
    <w:rsid w:val="00487956"/>
    <w:rsid w:val="004906F6"/>
    <w:rsid w:val="00490D0E"/>
    <w:rsid w:val="00490E3A"/>
    <w:rsid w:val="00491513"/>
    <w:rsid w:val="0049156B"/>
    <w:rsid w:val="00491B45"/>
    <w:rsid w:val="004921AB"/>
    <w:rsid w:val="004929F0"/>
    <w:rsid w:val="00492B3C"/>
    <w:rsid w:val="00492D78"/>
    <w:rsid w:val="004942A7"/>
    <w:rsid w:val="00494AB1"/>
    <w:rsid w:val="00494C0B"/>
    <w:rsid w:val="00494E6D"/>
    <w:rsid w:val="004952DA"/>
    <w:rsid w:val="0049608A"/>
    <w:rsid w:val="00496198"/>
    <w:rsid w:val="004961EA"/>
    <w:rsid w:val="00497868"/>
    <w:rsid w:val="00497B68"/>
    <w:rsid w:val="00497F7C"/>
    <w:rsid w:val="004A0B62"/>
    <w:rsid w:val="004A0D3E"/>
    <w:rsid w:val="004A1D90"/>
    <w:rsid w:val="004A207F"/>
    <w:rsid w:val="004A44BA"/>
    <w:rsid w:val="004A6A38"/>
    <w:rsid w:val="004A6EE2"/>
    <w:rsid w:val="004A7CD6"/>
    <w:rsid w:val="004B111E"/>
    <w:rsid w:val="004B275A"/>
    <w:rsid w:val="004B2799"/>
    <w:rsid w:val="004B283B"/>
    <w:rsid w:val="004B297D"/>
    <w:rsid w:val="004B2C60"/>
    <w:rsid w:val="004B2F0F"/>
    <w:rsid w:val="004B3218"/>
    <w:rsid w:val="004B3EF7"/>
    <w:rsid w:val="004B4734"/>
    <w:rsid w:val="004B4E87"/>
    <w:rsid w:val="004B5322"/>
    <w:rsid w:val="004B54F0"/>
    <w:rsid w:val="004B6634"/>
    <w:rsid w:val="004B75EB"/>
    <w:rsid w:val="004B7C9E"/>
    <w:rsid w:val="004C012D"/>
    <w:rsid w:val="004C07A9"/>
    <w:rsid w:val="004C097E"/>
    <w:rsid w:val="004C0F8B"/>
    <w:rsid w:val="004C11E7"/>
    <w:rsid w:val="004C1EFF"/>
    <w:rsid w:val="004C21CF"/>
    <w:rsid w:val="004C363A"/>
    <w:rsid w:val="004C5359"/>
    <w:rsid w:val="004C6C5E"/>
    <w:rsid w:val="004C6C82"/>
    <w:rsid w:val="004C796D"/>
    <w:rsid w:val="004C7B79"/>
    <w:rsid w:val="004C7DD1"/>
    <w:rsid w:val="004D054C"/>
    <w:rsid w:val="004D1D8F"/>
    <w:rsid w:val="004D2B5C"/>
    <w:rsid w:val="004D3467"/>
    <w:rsid w:val="004D3EA5"/>
    <w:rsid w:val="004D5487"/>
    <w:rsid w:val="004D5498"/>
    <w:rsid w:val="004D5F40"/>
    <w:rsid w:val="004D621D"/>
    <w:rsid w:val="004D642D"/>
    <w:rsid w:val="004D66B2"/>
    <w:rsid w:val="004D6EF1"/>
    <w:rsid w:val="004D71B5"/>
    <w:rsid w:val="004D7259"/>
    <w:rsid w:val="004D775D"/>
    <w:rsid w:val="004D7D66"/>
    <w:rsid w:val="004D7E44"/>
    <w:rsid w:val="004E03D9"/>
    <w:rsid w:val="004E04E2"/>
    <w:rsid w:val="004E0D79"/>
    <w:rsid w:val="004E1579"/>
    <w:rsid w:val="004E18EE"/>
    <w:rsid w:val="004E1946"/>
    <w:rsid w:val="004E1D51"/>
    <w:rsid w:val="004E2214"/>
    <w:rsid w:val="004E247F"/>
    <w:rsid w:val="004E2E5F"/>
    <w:rsid w:val="004E31E8"/>
    <w:rsid w:val="004E35B3"/>
    <w:rsid w:val="004E399D"/>
    <w:rsid w:val="004E5618"/>
    <w:rsid w:val="004E723F"/>
    <w:rsid w:val="004E7922"/>
    <w:rsid w:val="004E79C8"/>
    <w:rsid w:val="004F0409"/>
    <w:rsid w:val="004F1139"/>
    <w:rsid w:val="004F11F3"/>
    <w:rsid w:val="004F29F3"/>
    <w:rsid w:val="004F5470"/>
    <w:rsid w:val="004F5B0F"/>
    <w:rsid w:val="004F5B7D"/>
    <w:rsid w:val="004F643D"/>
    <w:rsid w:val="004F66F8"/>
    <w:rsid w:val="004F6758"/>
    <w:rsid w:val="004F7A87"/>
    <w:rsid w:val="004F7AD1"/>
    <w:rsid w:val="004F7E8B"/>
    <w:rsid w:val="00500AE4"/>
    <w:rsid w:val="005026FF"/>
    <w:rsid w:val="0050292F"/>
    <w:rsid w:val="00503296"/>
    <w:rsid w:val="00503364"/>
    <w:rsid w:val="005039F4"/>
    <w:rsid w:val="00505531"/>
    <w:rsid w:val="00505AAB"/>
    <w:rsid w:val="00505FDE"/>
    <w:rsid w:val="005072A2"/>
    <w:rsid w:val="00507C62"/>
    <w:rsid w:val="0051036E"/>
    <w:rsid w:val="005109B0"/>
    <w:rsid w:val="00511091"/>
    <w:rsid w:val="00511159"/>
    <w:rsid w:val="0051271E"/>
    <w:rsid w:val="00513720"/>
    <w:rsid w:val="0051373E"/>
    <w:rsid w:val="00514733"/>
    <w:rsid w:val="00514BB9"/>
    <w:rsid w:val="00515AC0"/>
    <w:rsid w:val="00516318"/>
    <w:rsid w:val="00516762"/>
    <w:rsid w:val="00517C7E"/>
    <w:rsid w:val="00520B13"/>
    <w:rsid w:val="00520B68"/>
    <w:rsid w:val="00520DEE"/>
    <w:rsid w:val="005231E0"/>
    <w:rsid w:val="00523648"/>
    <w:rsid w:val="00523FDC"/>
    <w:rsid w:val="005242D5"/>
    <w:rsid w:val="00524D55"/>
    <w:rsid w:val="00524F99"/>
    <w:rsid w:val="00525CD9"/>
    <w:rsid w:val="005265A1"/>
    <w:rsid w:val="0052666F"/>
    <w:rsid w:val="0052684F"/>
    <w:rsid w:val="00530047"/>
    <w:rsid w:val="005307D3"/>
    <w:rsid w:val="0053092C"/>
    <w:rsid w:val="00530B45"/>
    <w:rsid w:val="00531185"/>
    <w:rsid w:val="00532361"/>
    <w:rsid w:val="0053533E"/>
    <w:rsid w:val="00536310"/>
    <w:rsid w:val="00536A37"/>
    <w:rsid w:val="0053752B"/>
    <w:rsid w:val="005412AD"/>
    <w:rsid w:val="0054191B"/>
    <w:rsid w:val="00541ED2"/>
    <w:rsid w:val="00543767"/>
    <w:rsid w:val="005438A2"/>
    <w:rsid w:val="00543995"/>
    <w:rsid w:val="00543D71"/>
    <w:rsid w:val="00543F80"/>
    <w:rsid w:val="005446EC"/>
    <w:rsid w:val="00545288"/>
    <w:rsid w:val="00545AB0"/>
    <w:rsid w:val="00546520"/>
    <w:rsid w:val="0054689C"/>
    <w:rsid w:val="00546E89"/>
    <w:rsid w:val="00547697"/>
    <w:rsid w:val="00547B8F"/>
    <w:rsid w:val="00547E47"/>
    <w:rsid w:val="00550BFB"/>
    <w:rsid w:val="00552854"/>
    <w:rsid w:val="00552A11"/>
    <w:rsid w:val="00553133"/>
    <w:rsid w:val="005534DC"/>
    <w:rsid w:val="00554BD6"/>
    <w:rsid w:val="0055552D"/>
    <w:rsid w:val="005555CB"/>
    <w:rsid w:val="00556571"/>
    <w:rsid w:val="005566D1"/>
    <w:rsid w:val="005566DE"/>
    <w:rsid w:val="0056030E"/>
    <w:rsid w:val="00560D4E"/>
    <w:rsid w:val="00561241"/>
    <w:rsid w:val="005613E5"/>
    <w:rsid w:val="0056149F"/>
    <w:rsid w:val="005621D8"/>
    <w:rsid w:val="00562393"/>
    <w:rsid w:val="0056247B"/>
    <w:rsid w:val="005625D8"/>
    <w:rsid w:val="00562B2E"/>
    <w:rsid w:val="005630D0"/>
    <w:rsid w:val="0056331E"/>
    <w:rsid w:val="005644DA"/>
    <w:rsid w:val="00564A2F"/>
    <w:rsid w:val="0056598D"/>
    <w:rsid w:val="00565C38"/>
    <w:rsid w:val="00565C41"/>
    <w:rsid w:val="00565D79"/>
    <w:rsid w:val="00567FEA"/>
    <w:rsid w:val="00570BDC"/>
    <w:rsid w:val="00570C14"/>
    <w:rsid w:val="005710F6"/>
    <w:rsid w:val="00572693"/>
    <w:rsid w:val="0057299B"/>
    <w:rsid w:val="0057361F"/>
    <w:rsid w:val="00573CAF"/>
    <w:rsid w:val="00574329"/>
    <w:rsid w:val="00574E44"/>
    <w:rsid w:val="00574EDD"/>
    <w:rsid w:val="00575186"/>
    <w:rsid w:val="00575441"/>
    <w:rsid w:val="005766F3"/>
    <w:rsid w:val="00576889"/>
    <w:rsid w:val="00577250"/>
    <w:rsid w:val="0057771E"/>
    <w:rsid w:val="00577E63"/>
    <w:rsid w:val="00577F57"/>
    <w:rsid w:val="005807FB"/>
    <w:rsid w:val="00580850"/>
    <w:rsid w:val="00580874"/>
    <w:rsid w:val="00580A67"/>
    <w:rsid w:val="0058120F"/>
    <w:rsid w:val="00581248"/>
    <w:rsid w:val="00581390"/>
    <w:rsid w:val="0058139E"/>
    <w:rsid w:val="005816ED"/>
    <w:rsid w:val="005824FE"/>
    <w:rsid w:val="0058259D"/>
    <w:rsid w:val="00582723"/>
    <w:rsid w:val="00582CC6"/>
    <w:rsid w:val="00583E8D"/>
    <w:rsid w:val="00584C3C"/>
    <w:rsid w:val="00586426"/>
    <w:rsid w:val="00590326"/>
    <w:rsid w:val="0059033A"/>
    <w:rsid w:val="00590F6C"/>
    <w:rsid w:val="00591E3D"/>
    <w:rsid w:val="0059251F"/>
    <w:rsid w:val="00593CCD"/>
    <w:rsid w:val="00593D06"/>
    <w:rsid w:val="0059480E"/>
    <w:rsid w:val="00595111"/>
    <w:rsid w:val="00595513"/>
    <w:rsid w:val="00595B91"/>
    <w:rsid w:val="00595BA3"/>
    <w:rsid w:val="00595BD8"/>
    <w:rsid w:val="005961ED"/>
    <w:rsid w:val="005962A8"/>
    <w:rsid w:val="00596B8E"/>
    <w:rsid w:val="00596CD9"/>
    <w:rsid w:val="00596EDE"/>
    <w:rsid w:val="00597BE0"/>
    <w:rsid w:val="00597E97"/>
    <w:rsid w:val="005A05EC"/>
    <w:rsid w:val="005A1EE2"/>
    <w:rsid w:val="005A3A71"/>
    <w:rsid w:val="005A4114"/>
    <w:rsid w:val="005A4135"/>
    <w:rsid w:val="005A4EBA"/>
    <w:rsid w:val="005A5267"/>
    <w:rsid w:val="005A56D6"/>
    <w:rsid w:val="005A5C56"/>
    <w:rsid w:val="005A6317"/>
    <w:rsid w:val="005A6A9B"/>
    <w:rsid w:val="005B0361"/>
    <w:rsid w:val="005B2C0F"/>
    <w:rsid w:val="005B3C33"/>
    <w:rsid w:val="005B43ED"/>
    <w:rsid w:val="005B4BF1"/>
    <w:rsid w:val="005B5C48"/>
    <w:rsid w:val="005B5F48"/>
    <w:rsid w:val="005B5F4D"/>
    <w:rsid w:val="005B647F"/>
    <w:rsid w:val="005B6901"/>
    <w:rsid w:val="005C05C5"/>
    <w:rsid w:val="005C0CDB"/>
    <w:rsid w:val="005C11D7"/>
    <w:rsid w:val="005C205C"/>
    <w:rsid w:val="005C23C6"/>
    <w:rsid w:val="005C2751"/>
    <w:rsid w:val="005C2852"/>
    <w:rsid w:val="005C3085"/>
    <w:rsid w:val="005C3740"/>
    <w:rsid w:val="005C3B3E"/>
    <w:rsid w:val="005C3C5C"/>
    <w:rsid w:val="005C4B49"/>
    <w:rsid w:val="005C7843"/>
    <w:rsid w:val="005D0351"/>
    <w:rsid w:val="005D0F39"/>
    <w:rsid w:val="005D0F58"/>
    <w:rsid w:val="005D12B1"/>
    <w:rsid w:val="005D1741"/>
    <w:rsid w:val="005D1BB9"/>
    <w:rsid w:val="005D27F4"/>
    <w:rsid w:val="005D3E05"/>
    <w:rsid w:val="005D4415"/>
    <w:rsid w:val="005D593B"/>
    <w:rsid w:val="005D5ABA"/>
    <w:rsid w:val="005D5B47"/>
    <w:rsid w:val="005D77AE"/>
    <w:rsid w:val="005D7A61"/>
    <w:rsid w:val="005D7D0C"/>
    <w:rsid w:val="005E1240"/>
    <w:rsid w:val="005E161C"/>
    <w:rsid w:val="005E1814"/>
    <w:rsid w:val="005E1FB2"/>
    <w:rsid w:val="005E219F"/>
    <w:rsid w:val="005E2225"/>
    <w:rsid w:val="005E2415"/>
    <w:rsid w:val="005E2C83"/>
    <w:rsid w:val="005E5575"/>
    <w:rsid w:val="005E5BD9"/>
    <w:rsid w:val="005E76E9"/>
    <w:rsid w:val="005F15C9"/>
    <w:rsid w:val="005F1783"/>
    <w:rsid w:val="005F1DA5"/>
    <w:rsid w:val="005F2764"/>
    <w:rsid w:val="005F2D75"/>
    <w:rsid w:val="005F347E"/>
    <w:rsid w:val="005F3753"/>
    <w:rsid w:val="005F39E1"/>
    <w:rsid w:val="005F3B0E"/>
    <w:rsid w:val="005F3D1D"/>
    <w:rsid w:val="005F440F"/>
    <w:rsid w:val="005F4735"/>
    <w:rsid w:val="005F578F"/>
    <w:rsid w:val="005F623A"/>
    <w:rsid w:val="005F6684"/>
    <w:rsid w:val="005F796D"/>
    <w:rsid w:val="005F7FD7"/>
    <w:rsid w:val="00600186"/>
    <w:rsid w:val="0060035F"/>
    <w:rsid w:val="00600E4B"/>
    <w:rsid w:val="00602251"/>
    <w:rsid w:val="00602577"/>
    <w:rsid w:val="0060446D"/>
    <w:rsid w:val="00604714"/>
    <w:rsid w:val="006055DC"/>
    <w:rsid w:val="0060599E"/>
    <w:rsid w:val="00605CD4"/>
    <w:rsid w:val="0060646B"/>
    <w:rsid w:val="00606D17"/>
    <w:rsid w:val="00606E57"/>
    <w:rsid w:val="00610415"/>
    <w:rsid w:val="00610981"/>
    <w:rsid w:val="0061174C"/>
    <w:rsid w:val="006119FB"/>
    <w:rsid w:val="00611AC4"/>
    <w:rsid w:val="00611D8C"/>
    <w:rsid w:val="00612128"/>
    <w:rsid w:val="00612896"/>
    <w:rsid w:val="00612E48"/>
    <w:rsid w:val="00612EF8"/>
    <w:rsid w:val="006137DE"/>
    <w:rsid w:val="00614FC3"/>
    <w:rsid w:val="006151C3"/>
    <w:rsid w:val="0061549B"/>
    <w:rsid w:val="006157D2"/>
    <w:rsid w:val="00616612"/>
    <w:rsid w:val="00616A18"/>
    <w:rsid w:val="00616C79"/>
    <w:rsid w:val="006174CE"/>
    <w:rsid w:val="00617BF0"/>
    <w:rsid w:val="00620455"/>
    <w:rsid w:val="00621187"/>
    <w:rsid w:val="00621189"/>
    <w:rsid w:val="0062297E"/>
    <w:rsid w:val="0062315D"/>
    <w:rsid w:val="0062331B"/>
    <w:rsid w:val="00624F35"/>
    <w:rsid w:val="00626884"/>
    <w:rsid w:val="00627435"/>
    <w:rsid w:val="00627CD6"/>
    <w:rsid w:val="00627FBF"/>
    <w:rsid w:val="00630081"/>
    <w:rsid w:val="00632026"/>
    <w:rsid w:val="00632D29"/>
    <w:rsid w:val="006335AB"/>
    <w:rsid w:val="00634148"/>
    <w:rsid w:val="006341F9"/>
    <w:rsid w:val="0063468E"/>
    <w:rsid w:val="00635069"/>
    <w:rsid w:val="00635788"/>
    <w:rsid w:val="006364C9"/>
    <w:rsid w:val="00636ACC"/>
    <w:rsid w:val="006370E0"/>
    <w:rsid w:val="00637E8A"/>
    <w:rsid w:val="00640308"/>
    <w:rsid w:val="0064119B"/>
    <w:rsid w:val="00642CC2"/>
    <w:rsid w:val="00642E81"/>
    <w:rsid w:val="00642EF0"/>
    <w:rsid w:val="00643673"/>
    <w:rsid w:val="00643EA6"/>
    <w:rsid w:val="00644655"/>
    <w:rsid w:val="00644968"/>
    <w:rsid w:val="006453BB"/>
    <w:rsid w:val="006465E6"/>
    <w:rsid w:val="0064755E"/>
    <w:rsid w:val="00647955"/>
    <w:rsid w:val="00647E50"/>
    <w:rsid w:val="00647EE6"/>
    <w:rsid w:val="00650A36"/>
    <w:rsid w:val="006513D5"/>
    <w:rsid w:val="006514CA"/>
    <w:rsid w:val="006518BF"/>
    <w:rsid w:val="00652285"/>
    <w:rsid w:val="006529EA"/>
    <w:rsid w:val="00652EFC"/>
    <w:rsid w:val="0065345B"/>
    <w:rsid w:val="00654095"/>
    <w:rsid w:val="006540FA"/>
    <w:rsid w:val="00655823"/>
    <w:rsid w:val="00655BF3"/>
    <w:rsid w:val="00655CA5"/>
    <w:rsid w:val="00656100"/>
    <w:rsid w:val="0065644F"/>
    <w:rsid w:val="0065649A"/>
    <w:rsid w:val="00656621"/>
    <w:rsid w:val="00657083"/>
    <w:rsid w:val="006605E0"/>
    <w:rsid w:val="00660C98"/>
    <w:rsid w:val="00661585"/>
    <w:rsid w:val="006619BE"/>
    <w:rsid w:val="00661EAE"/>
    <w:rsid w:val="006620D8"/>
    <w:rsid w:val="00662C85"/>
    <w:rsid w:val="006632E0"/>
    <w:rsid w:val="00663F6F"/>
    <w:rsid w:val="0066437F"/>
    <w:rsid w:val="00665117"/>
    <w:rsid w:val="00665436"/>
    <w:rsid w:val="0066557A"/>
    <w:rsid w:val="0066583D"/>
    <w:rsid w:val="00666B89"/>
    <w:rsid w:val="00667941"/>
    <w:rsid w:val="00670E87"/>
    <w:rsid w:val="00671385"/>
    <w:rsid w:val="0067146B"/>
    <w:rsid w:val="006720CE"/>
    <w:rsid w:val="006725E8"/>
    <w:rsid w:val="00672866"/>
    <w:rsid w:val="00672E9C"/>
    <w:rsid w:val="0067406A"/>
    <w:rsid w:val="006743DF"/>
    <w:rsid w:val="0067464E"/>
    <w:rsid w:val="0067469F"/>
    <w:rsid w:val="00674F1B"/>
    <w:rsid w:val="006750E7"/>
    <w:rsid w:val="00675548"/>
    <w:rsid w:val="006765D3"/>
    <w:rsid w:val="006769BB"/>
    <w:rsid w:val="00676F52"/>
    <w:rsid w:val="00677085"/>
    <w:rsid w:val="00680F7E"/>
    <w:rsid w:val="00681ACC"/>
    <w:rsid w:val="00681B5F"/>
    <w:rsid w:val="0068311F"/>
    <w:rsid w:val="00683692"/>
    <w:rsid w:val="00683F0C"/>
    <w:rsid w:val="00684144"/>
    <w:rsid w:val="00684D85"/>
    <w:rsid w:val="006859CB"/>
    <w:rsid w:val="00685F89"/>
    <w:rsid w:val="0068685D"/>
    <w:rsid w:val="006870A7"/>
    <w:rsid w:val="00690D9B"/>
    <w:rsid w:val="00691847"/>
    <w:rsid w:val="0069331C"/>
    <w:rsid w:val="006935F1"/>
    <w:rsid w:val="006938E1"/>
    <w:rsid w:val="00693A70"/>
    <w:rsid w:val="00694357"/>
    <w:rsid w:val="0069531B"/>
    <w:rsid w:val="00696907"/>
    <w:rsid w:val="0069712F"/>
    <w:rsid w:val="006975B8"/>
    <w:rsid w:val="006A01E7"/>
    <w:rsid w:val="006A0FEB"/>
    <w:rsid w:val="006A127B"/>
    <w:rsid w:val="006A1EFE"/>
    <w:rsid w:val="006A26F6"/>
    <w:rsid w:val="006A2B64"/>
    <w:rsid w:val="006A2EDF"/>
    <w:rsid w:val="006A35B5"/>
    <w:rsid w:val="006A3FAF"/>
    <w:rsid w:val="006A5324"/>
    <w:rsid w:val="006A54DC"/>
    <w:rsid w:val="006A5B35"/>
    <w:rsid w:val="006A602C"/>
    <w:rsid w:val="006A6049"/>
    <w:rsid w:val="006A65D4"/>
    <w:rsid w:val="006A760D"/>
    <w:rsid w:val="006B00FF"/>
    <w:rsid w:val="006B0460"/>
    <w:rsid w:val="006B0DAB"/>
    <w:rsid w:val="006B1428"/>
    <w:rsid w:val="006B1DE9"/>
    <w:rsid w:val="006B2DA9"/>
    <w:rsid w:val="006B3377"/>
    <w:rsid w:val="006B3599"/>
    <w:rsid w:val="006B4B6F"/>
    <w:rsid w:val="006B4F77"/>
    <w:rsid w:val="006B68B2"/>
    <w:rsid w:val="006B72FA"/>
    <w:rsid w:val="006B7567"/>
    <w:rsid w:val="006C02F7"/>
    <w:rsid w:val="006C0303"/>
    <w:rsid w:val="006C0AF6"/>
    <w:rsid w:val="006C0B3E"/>
    <w:rsid w:val="006C22C1"/>
    <w:rsid w:val="006C25B3"/>
    <w:rsid w:val="006C2A36"/>
    <w:rsid w:val="006C2B55"/>
    <w:rsid w:val="006C3A8E"/>
    <w:rsid w:val="006C530A"/>
    <w:rsid w:val="006C5DE5"/>
    <w:rsid w:val="006C61AA"/>
    <w:rsid w:val="006C6ACA"/>
    <w:rsid w:val="006D0C09"/>
    <w:rsid w:val="006D2E24"/>
    <w:rsid w:val="006D39C3"/>
    <w:rsid w:val="006D4ED3"/>
    <w:rsid w:val="006D506F"/>
    <w:rsid w:val="006D566B"/>
    <w:rsid w:val="006D5973"/>
    <w:rsid w:val="006D5B56"/>
    <w:rsid w:val="006D5BF3"/>
    <w:rsid w:val="006D635A"/>
    <w:rsid w:val="006D7544"/>
    <w:rsid w:val="006E0F91"/>
    <w:rsid w:val="006E2B60"/>
    <w:rsid w:val="006E327B"/>
    <w:rsid w:val="006E32C6"/>
    <w:rsid w:val="006E664A"/>
    <w:rsid w:val="006E6C4F"/>
    <w:rsid w:val="006E71A4"/>
    <w:rsid w:val="006F0E99"/>
    <w:rsid w:val="006F107E"/>
    <w:rsid w:val="006F2496"/>
    <w:rsid w:val="006F264E"/>
    <w:rsid w:val="006F2E8D"/>
    <w:rsid w:val="006F2EA2"/>
    <w:rsid w:val="006F45BB"/>
    <w:rsid w:val="006F4643"/>
    <w:rsid w:val="006F49AF"/>
    <w:rsid w:val="006F5582"/>
    <w:rsid w:val="006F73BC"/>
    <w:rsid w:val="006F7602"/>
    <w:rsid w:val="006F7C5B"/>
    <w:rsid w:val="00700013"/>
    <w:rsid w:val="0070197F"/>
    <w:rsid w:val="00701BBD"/>
    <w:rsid w:val="00702EF4"/>
    <w:rsid w:val="00704CBE"/>
    <w:rsid w:val="00704E71"/>
    <w:rsid w:val="00705311"/>
    <w:rsid w:val="007054D1"/>
    <w:rsid w:val="00705C50"/>
    <w:rsid w:val="00705D71"/>
    <w:rsid w:val="007062E0"/>
    <w:rsid w:val="007065C3"/>
    <w:rsid w:val="007122F7"/>
    <w:rsid w:val="00713501"/>
    <w:rsid w:val="007136DD"/>
    <w:rsid w:val="00713B75"/>
    <w:rsid w:val="00713CAE"/>
    <w:rsid w:val="00713F91"/>
    <w:rsid w:val="00714168"/>
    <w:rsid w:val="007159D9"/>
    <w:rsid w:val="0071620A"/>
    <w:rsid w:val="0071716A"/>
    <w:rsid w:val="00720404"/>
    <w:rsid w:val="00720463"/>
    <w:rsid w:val="00720AA0"/>
    <w:rsid w:val="00720BF2"/>
    <w:rsid w:val="0072175E"/>
    <w:rsid w:val="00721B49"/>
    <w:rsid w:val="0072243B"/>
    <w:rsid w:val="00722EED"/>
    <w:rsid w:val="007230EC"/>
    <w:rsid w:val="007238D4"/>
    <w:rsid w:val="0072404B"/>
    <w:rsid w:val="00724B6F"/>
    <w:rsid w:val="00724DE5"/>
    <w:rsid w:val="007251ED"/>
    <w:rsid w:val="00726380"/>
    <w:rsid w:val="00726480"/>
    <w:rsid w:val="007278FB"/>
    <w:rsid w:val="00727D6D"/>
    <w:rsid w:val="00727E2A"/>
    <w:rsid w:val="007317FD"/>
    <w:rsid w:val="00733C21"/>
    <w:rsid w:val="007345BE"/>
    <w:rsid w:val="00741CD0"/>
    <w:rsid w:val="00743F01"/>
    <w:rsid w:val="0074502E"/>
    <w:rsid w:val="00745A51"/>
    <w:rsid w:val="007463D3"/>
    <w:rsid w:val="007466A7"/>
    <w:rsid w:val="00746EC2"/>
    <w:rsid w:val="0074768E"/>
    <w:rsid w:val="00747854"/>
    <w:rsid w:val="007508B1"/>
    <w:rsid w:val="00751FCB"/>
    <w:rsid w:val="00752661"/>
    <w:rsid w:val="007529A2"/>
    <w:rsid w:val="00752BA4"/>
    <w:rsid w:val="00755914"/>
    <w:rsid w:val="0075665B"/>
    <w:rsid w:val="00760332"/>
    <w:rsid w:val="00762AD6"/>
    <w:rsid w:val="00762BA0"/>
    <w:rsid w:val="007636FA"/>
    <w:rsid w:val="0076476E"/>
    <w:rsid w:val="00764DF6"/>
    <w:rsid w:val="007656D7"/>
    <w:rsid w:val="00766013"/>
    <w:rsid w:val="0076784B"/>
    <w:rsid w:val="00770507"/>
    <w:rsid w:val="007707FC"/>
    <w:rsid w:val="0077163A"/>
    <w:rsid w:val="0077168F"/>
    <w:rsid w:val="007717F4"/>
    <w:rsid w:val="00771C0B"/>
    <w:rsid w:val="00772B6C"/>
    <w:rsid w:val="00773185"/>
    <w:rsid w:val="00773FC0"/>
    <w:rsid w:val="00774237"/>
    <w:rsid w:val="00774370"/>
    <w:rsid w:val="00774D24"/>
    <w:rsid w:val="00775114"/>
    <w:rsid w:val="007765BF"/>
    <w:rsid w:val="00776765"/>
    <w:rsid w:val="0077710A"/>
    <w:rsid w:val="00777B27"/>
    <w:rsid w:val="00777EEB"/>
    <w:rsid w:val="0078158C"/>
    <w:rsid w:val="007816E5"/>
    <w:rsid w:val="00782164"/>
    <w:rsid w:val="00785FC6"/>
    <w:rsid w:val="00786319"/>
    <w:rsid w:val="007868AC"/>
    <w:rsid w:val="00790713"/>
    <w:rsid w:val="00790ADB"/>
    <w:rsid w:val="00791134"/>
    <w:rsid w:val="00791638"/>
    <w:rsid w:val="0079173E"/>
    <w:rsid w:val="00792EB2"/>
    <w:rsid w:val="00792FF0"/>
    <w:rsid w:val="0079366F"/>
    <w:rsid w:val="00793C93"/>
    <w:rsid w:val="00793E41"/>
    <w:rsid w:val="00794048"/>
    <w:rsid w:val="007955A6"/>
    <w:rsid w:val="007955D4"/>
    <w:rsid w:val="00795739"/>
    <w:rsid w:val="00795F5C"/>
    <w:rsid w:val="007A00E2"/>
    <w:rsid w:val="007A03BE"/>
    <w:rsid w:val="007A15DC"/>
    <w:rsid w:val="007A1896"/>
    <w:rsid w:val="007A2AF6"/>
    <w:rsid w:val="007A2EF8"/>
    <w:rsid w:val="007A314A"/>
    <w:rsid w:val="007A3EBB"/>
    <w:rsid w:val="007A407F"/>
    <w:rsid w:val="007A4444"/>
    <w:rsid w:val="007A53BF"/>
    <w:rsid w:val="007A557D"/>
    <w:rsid w:val="007A583C"/>
    <w:rsid w:val="007A7FB1"/>
    <w:rsid w:val="007B15C3"/>
    <w:rsid w:val="007B1CAC"/>
    <w:rsid w:val="007B214B"/>
    <w:rsid w:val="007B2B7F"/>
    <w:rsid w:val="007B349E"/>
    <w:rsid w:val="007B3F18"/>
    <w:rsid w:val="007B5418"/>
    <w:rsid w:val="007B55D1"/>
    <w:rsid w:val="007B5968"/>
    <w:rsid w:val="007B59D5"/>
    <w:rsid w:val="007B68ED"/>
    <w:rsid w:val="007B738E"/>
    <w:rsid w:val="007B75F5"/>
    <w:rsid w:val="007B7B41"/>
    <w:rsid w:val="007B7B88"/>
    <w:rsid w:val="007B7DAD"/>
    <w:rsid w:val="007C01CC"/>
    <w:rsid w:val="007C0208"/>
    <w:rsid w:val="007C0737"/>
    <w:rsid w:val="007C0F05"/>
    <w:rsid w:val="007C1C70"/>
    <w:rsid w:val="007C2102"/>
    <w:rsid w:val="007C230D"/>
    <w:rsid w:val="007C2416"/>
    <w:rsid w:val="007C25B2"/>
    <w:rsid w:val="007C2E92"/>
    <w:rsid w:val="007C3F4A"/>
    <w:rsid w:val="007C440D"/>
    <w:rsid w:val="007C4F72"/>
    <w:rsid w:val="007C517C"/>
    <w:rsid w:val="007C5F8C"/>
    <w:rsid w:val="007C62C5"/>
    <w:rsid w:val="007C695C"/>
    <w:rsid w:val="007C6A63"/>
    <w:rsid w:val="007D02BE"/>
    <w:rsid w:val="007D04C3"/>
    <w:rsid w:val="007D12CD"/>
    <w:rsid w:val="007D15AA"/>
    <w:rsid w:val="007D218E"/>
    <w:rsid w:val="007D2277"/>
    <w:rsid w:val="007D22DD"/>
    <w:rsid w:val="007D2DD6"/>
    <w:rsid w:val="007D2FEA"/>
    <w:rsid w:val="007D32AB"/>
    <w:rsid w:val="007D32B7"/>
    <w:rsid w:val="007D4947"/>
    <w:rsid w:val="007D58E6"/>
    <w:rsid w:val="007D71A0"/>
    <w:rsid w:val="007D76EA"/>
    <w:rsid w:val="007D78ED"/>
    <w:rsid w:val="007D78F7"/>
    <w:rsid w:val="007D7915"/>
    <w:rsid w:val="007D7E59"/>
    <w:rsid w:val="007E005F"/>
    <w:rsid w:val="007E0AA9"/>
    <w:rsid w:val="007E0AE0"/>
    <w:rsid w:val="007E103C"/>
    <w:rsid w:val="007E1D7E"/>
    <w:rsid w:val="007E23AB"/>
    <w:rsid w:val="007E26F7"/>
    <w:rsid w:val="007E2C8B"/>
    <w:rsid w:val="007E37D2"/>
    <w:rsid w:val="007E461D"/>
    <w:rsid w:val="007E4B6A"/>
    <w:rsid w:val="007E5D3B"/>
    <w:rsid w:val="007E63D6"/>
    <w:rsid w:val="007E6AEE"/>
    <w:rsid w:val="007E7A3F"/>
    <w:rsid w:val="007F001A"/>
    <w:rsid w:val="007F0025"/>
    <w:rsid w:val="007F02FB"/>
    <w:rsid w:val="007F0345"/>
    <w:rsid w:val="007F038C"/>
    <w:rsid w:val="007F1B0E"/>
    <w:rsid w:val="007F2349"/>
    <w:rsid w:val="007F2BD8"/>
    <w:rsid w:val="007F3879"/>
    <w:rsid w:val="007F5112"/>
    <w:rsid w:val="007F5403"/>
    <w:rsid w:val="007F5BA0"/>
    <w:rsid w:val="007F5EDF"/>
    <w:rsid w:val="007F6460"/>
    <w:rsid w:val="007F6714"/>
    <w:rsid w:val="007F67DA"/>
    <w:rsid w:val="007F7177"/>
    <w:rsid w:val="007F73CA"/>
    <w:rsid w:val="007F774B"/>
    <w:rsid w:val="00800728"/>
    <w:rsid w:val="00800AAB"/>
    <w:rsid w:val="00800B17"/>
    <w:rsid w:val="00800EB2"/>
    <w:rsid w:val="008011B4"/>
    <w:rsid w:val="00801CE7"/>
    <w:rsid w:val="00802937"/>
    <w:rsid w:val="0080398F"/>
    <w:rsid w:val="008039C9"/>
    <w:rsid w:val="00804D9D"/>
    <w:rsid w:val="00805675"/>
    <w:rsid w:val="008066E4"/>
    <w:rsid w:val="00806C69"/>
    <w:rsid w:val="00810588"/>
    <w:rsid w:val="00810A77"/>
    <w:rsid w:val="00810B66"/>
    <w:rsid w:val="008114F5"/>
    <w:rsid w:val="00811D26"/>
    <w:rsid w:val="00814618"/>
    <w:rsid w:val="00814F09"/>
    <w:rsid w:val="00815668"/>
    <w:rsid w:val="00815756"/>
    <w:rsid w:val="008159F3"/>
    <w:rsid w:val="00815C03"/>
    <w:rsid w:val="00816FE3"/>
    <w:rsid w:val="00817190"/>
    <w:rsid w:val="0081730A"/>
    <w:rsid w:val="0081739C"/>
    <w:rsid w:val="008175A2"/>
    <w:rsid w:val="008176CE"/>
    <w:rsid w:val="0081785D"/>
    <w:rsid w:val="008207D9"/>
    <w:rsid w:val="00820CBF"/>
    <w:rsid w:val="00820D6A"/>
    <w:rsid w:val="00821649"/>
    <w:rsid w:val="00821B5F"/>
    <w:rsid w:val="00821D00"/>
    <w:rsid w:val="008227AC"/>
    <w:rsid w:val="008230F7"/>
    <w:rsid w:val="00823851"/>
    <w:rsid w:val="00824ABD"/>
    <w:rsid w:val="00825A2C"/>
    <w:rsid w:val="00825E79"/>
    <w:rsid w:val="0082624B"/>
    <w:rsid w:val="00826903"/>
    <w:rsid w:val="00826A65"/>
    <w:rsid w:val="00826DCF"/>
    <w:rsid w:val="00827081"/>
    <w:rsid w:val="00830F94"/>
    <w:rsid w:val="00831D41"/>
    <w:rsid w:val="00832352"/>
    <w:rsid w:val="008323AA"/>
    <w:rsid w:val="00832D22"/>
    <w:rsid w:val="0083306A"/>
    <w:rsid w:val="008332BF"/>
    <w:rsid w:val="00833712"/>
    <w:rsid w:val="008339C9"/>
    <w:rsid w:val="0083456F"/>
    <w:rsid w:val="008365FE"/>
    <w:rsid w:val="0083685A"/>
    <w:rsid w:val="0084004B"/>
    <w:rsid w:val="008406F8"/>
    <w:rsid w:val="00842CD0"/>
    <w:rsid w:val="00843BF7"/>
    <w:rsid w:val="00844043"/>
    <w:rsid w:val="00844382"/>
    <w:rsid w:val="00844832"/>
    <w:rsid w:val="008449AA"/>
    <w:rsid w:val="00844A39"/>
    <w:rsid w:val="0084557B"/>
    <w:rsid w:val="00845929"/>
    <w:rsid w:val="00846605"/>
    <w:rsid w:val="00846891"/>
    <w:rsid w:val="00846DE7"/>
    <w:rsid w:val="00847187"/>
    <w:rsid w:val="0084779D"/>
    <w:rsid w:val="008516B0"/>
    <w:rsid w:val="00851DAA"/>
    <w:rsid w:val="00851E90"/>
    <w:rsid w:val="00851FF7"/>
    <w:rsid w:val="00852759"/>
    <w:rsid w:val="00852D88"/>
    <w:rsid w:val="00852E5E"/>
    <w:rsid w:val="00853076"/>
    <w:rsid w:val="0085336E"/>
    <w:rsid w:val="0085418B"/>
    <w:rsid w:val="00856671"/>
    <w:rsid w:val="00856912"/>
    <w:rsid w:val="0085762D"/>
    <w:rsid w:val="00857A16"/>
    <w:rsid w:val="00860166"/>
    <w:rsid w:val="00860F2E"/>
    <w:rsid w:val="008618F2"/>
    <w:rsid w:val="008621C0"/>
    <w:rsid w:val="00862824"/>
    <w:rsid w:val="00862FC3"/>
    <w:rsid w:val="00863EBB"/>
    <w:rsid w:val="00865029"/>
    <w:rsid w:val="008655FF"/>
    <w:rsid w:val="00865C82"/>
    <w:rsid w:val="008661F2"/>
    <w:rsid w:val="008662D4"/>
    <w:rsid w:val="008675F0"/>
    <w:rsid w:val="00867861"/>
    <w:rsid w:val="00872842"/>
    <w:rsid w:val="00872874"/>
    <w:rsid w:val="008729B2"/>
    <w:rsid w:val="00873D64"/>
    <w:rsid w:val="00873F5E"/>
    <w:rsid w:val="008741B5"/>
    <w:rsid w:val="00874269"/>
    <w:rsid w:val="0087573A"/>
    <w:rsid w:val="00875D56"/>
    <w:rsid w:val="008760E9"/>
    <w:rsid w:val="00876CD6"/>
    <w:rsid w:val="00881022"/>
    <w:rsid w:val="0088117B"/>
    <w:rsid w:val="00883345"/>
    <w:rsid w:val="00883932"/>
    <w:rsid w:val="0088514E"/>
    <w:rsid w:val="008851A3"/>
    <w:rsid w:val="00885CC0"/>
    <w:rsid w:val="00885EE0"/>
    <w:rsid w:val="00886F3D"/>
    <w:rsid w:val="008873A4"/>
    <w:rsid w:val="0089038F"/>
    <w:rsid w:val="00890C16"/>
    <w:rsid w:val="00890FDB"/>
    <w:rsid w:val="008912D9"/>
    <w:rsid w:val="00891793"/>
    <w:rsid w:val="00891CFD"/>
    <w:rsid w:val="0089256A"/>
    <w:rsid w:val="00892CDD"/>
    <w:rsid w:val="00893BBD"/>
    <w:rsid w:val="008942F0"/>
    <w:rsid w:val="008946A3"/>
    <w:rsid w:val="00896571"/>
    <w:rsid w:val="00896E74"/>
    <w:rsid w:val="00897863"/>
    <w:rsid w:val="008A05A1"/>
    <w:rsid w:val="008A0693"/>
    <w:rsid w:val="008A0FB7"/>
    <w:rsid w:val="008A1E07"/>
    <w:rsid w:val="008A20AC"/>
    <w:rsid w:val="008A265E"/>
    <w:rsid w:val="008A312B"/>
    <w:rsid w:val="008A3E4B"/>
    <w:rsid w:val="008A6922"/>
    <w:rsid w:val="008B08A1"/>
    <w:rsid w:val="008B0D61"/>
    <w:rsid w:val="008B2752"/>
    <w:rsid w:val="008B2BD1"/>
    <w:rsid w:val="008B2C80"/>
    <w:rsid w:val="008B2F08"/>
    <w:rsid w:val="008B3063"/>
    <w:rsid w:val="008B4E75"/>
    <w:rsid w:val="008B5076"/>
    <w:rsid w:val="008C0BCA"/>
    <w:rsid w:val="008C1B53"/>
    <w:rsid w:val="008C3118"/>
    <w:rsid w:val="008C3BB6"/>
    <w:rsid w:val="008C4833"/>
    <w:rsid w:val="008C4FD9"/>
    <w:rsid w:val="008C522B"/>
    <w:rsid w:val="008C53C7"/>
    <w:rsid w:val="008C59D3"/>
    <w:rsid w:val="008C612A"/>
    <w:rsid w:val="008C6345"/>
    <w:rsid w:val="008C6563"/>
    <w:rsid w:val="008C6C1C"/>
    <w:rsid w:val="008C6D8B"/>
    <w:rsid w:val="008C7DB3"/>
    <w:rsid w:val="008D00C6"/>
    <w:rsid w:val="008D00E6"/>
    <w:rsid w:val="008D0764"/>
    <w:rsid w:val="008D1AF8"/>
    <w:rsid w:val="008D1F85"/>
    <w:rsid w:val="008D259E"/>
    <w:rsid w:val="008D324A"/>
    <w:rsid w:val="008D442C"/>
    <w:rsid w:val="008D485E"/>
    <w:rsid w:val="008D4EBF"/>
    <w:rsid w:val="008D5C5D"/>
    <w:rsid w:val="008D6387"/>
    <w:rsid w:val="008D752D"/>
    <w:rsid w:val="008D7A78"/>
    <w:rsid w:val="008E0FBD"/>
    <w:rsid w:val="008E1B06"/>
    <w:rsid w:val="008E331C"/>
    <w:rsid w:val="008E483F"/>
    <w:rsid w:val="008E4CC1"/>
    <w:rsid w:val="008E5F31"/>
    <w:rsid w:val="008E63C9"/>
    <w:rsid w:val="008E6F7F"/>
    <w:rsid w:val="008E77EB"/>
    <w:rsid w:val="008F0D31"/>
    <w:rsid w:val="008F131C"/>
    <w:rsid w:val="008F3035"/>
    <w:rsid w:val="008F314B"/>
    <w:rsid w:val="008F3D9D"/>
    <w:rsid w:val="008F476F"/>
    <w:rsid w:val="00900386"/>
    <w:rsid w:val="00900EBC"/>
    <w:rsid w:val="009018B9"/>
    <w:rsid w:val="0090203A"/>
    <w:rsid w:val="009021FD"/>
    <w:rsid w:val="00902920"/>
    <w:rsid w:val="00903165"/>
    <w:rsid w:val="009043EA"/>
    <w:rsid w:val="00904837"/>
    <w:rsid w:val="00904990"/>
    <w:rsid w:val="00905310"/>
    <w:rsid w:val="00905D7F"/>
    <w:rsid w:val="00907466"/>
    <w:rsid w:val="00907FB8"/>
    <w:rsid w:val="009118E1"/>
    <w:rsid w:val="00912070"/>
    <w:rsid w:val="00912BA3"/>
    <w:rsid w:val="009138DB"/>
    <w:rsid w:val="00913DFD"/>
    <w:rsid w:val="0091528D"/>
    <w:rsid w:val="00915300"/>
    <w:rsid w:val="0091543F"/>
    <w:rsid w:val="00915678"/>
    <w:rsid w:val="00915B97"/>
    <w:rsid w:val="00916886"/>
    <w:rsid w:val="00916F71"/>
    <w:rsid w:val="00917901"/>
    <w:rsid w:val="009205FE"/>
    <w:rsid w:val="00921323"/>
    <w:rsid w:val="00921A8B"/>
    <w:rsid w:val="0092228C"/>
    <w:rsid w:val="0092272B"/>
    <w:rsid w:val="00922CD0"/>
    <w:rsid w:val="00923637"/>
    <w:rsid w:val="009241DF"/>
    <w:rsid w:val="009245CC"/>
    <w:rsid w:val="0092496B"/>
    <w:rsid w:val="00925EE0"/>
    <w:rsid w:val="00926153"/>
    <w:rsid w:val="00926221"/>
    <w:rsid w:val="0092750C"/>
    <w:rsid w:val="00927D58"/>
    <w:rsid w:val="009324B3"/>
    <w:rsid w:val="009337B6"/>
    <w:rsid w:val="00933E85"/>
    <w:rsid w:val="00934134"/>
    <w:rsid w:val="009341F7"/>
    <w:rsid w:val="009348BB"/>
    <w:rsid w:val="00934DCD"/>
    <w:rsid w:val="009370E5"/>
    <w:rsid w:val="00937E72"/>
    <w:rsid w:val="0094048A"/>
    <w:rsid w:val="00940B6E"/>
    <w:rsid w:val="00941AED"/>
    <w:rsid w:val="00941D8C"/>
    <w:rsid w:val="00941F6F"/>
    <w:rsid w:val="00942079"/>
    <w:rsid w:val="0094244F"/>
    <w:rsid w:val="00942E8C"/>
    <w:rsid w:val="00943FAD"/>
    <w:rsid w:val="00944206"/>
    <w:rsid w:val="009451B1"/>
    <w:rsid w:val="00945FA9"/>
    <w:rsid w:val="0094600E"/>
    <w:rsid w:val="00946747"/>
    <w:rsid w:val="00947F7E"/>
    <w:rsid w:val="009503B1"/>
    <w:rsid w:val="009511DC"/>
    <w:rsid w:val="009516F4"/>
    <w:rsid w:val="009520E1"/>
    <w:rsid w:val="009526C1"/>
    <w:rsid w:val="009526D3"/>
    <w:rsid w:val="00954069"/>
    <w:rsid w:val="00954BC5"/>
    <w:rsid w:val="00954FFB"/>
    <w:rsid w:val="009564CA"/>
    <w:rsid w:val="00956CE8"/>
    <w:rsid w:val="0095751C"/>
    <w:rsid w:val="0095781B"/>
    <w:rsid w:val="00957FBC"/>
    <w:rsid w:val="0096328E"/>
    <w:rsid w:val="009642A2"/>
    <w:rsid w:val="00965972"/>
    <w:rsid w:val="009666F1"/>
    <w:rsid w:val="009671E4"/>
    <w:rsid w:val="00967399"/>
    <w:rsid w:val="009673BE"/>
    <w:rsid w:val="00972CD7"/>
    <w:rsid w:val="00972E1C"/>
    <w:rsid w:val="0097319E"/>
    <w:rsid w:val="00973F49"/>
    <w:rsid w:val="009750F1"/>
    <w:rsid w:val="0097516D"/>
    <w:rsid w:val="00975A01"/>
    <w:rsid w:val="00980631"/>
    <w:rsid w:val="00982164"/>
    <w:rsid w:val="0098268D"/>
    <w:rsid w:val="00983657"/>
    <w:rsid w:val="00983EE5"/>
    <w:rsid w:val="00983FAC"/>
    <w:rsid w:val="009841E3"/>
    <w:rsid w:val="009844AC"/>
    <w:rsid w:val="00985CDB"/>
    <w:rsid w:val="0098658F"/>
    <w:rsid w:val="00986B0C"/>
    <w:rsid w:val="00986DA6"/>
    <w:rsid w:val="0098750C"/>
    <w:rsid w:val="00987C0B"/>
    <w:rsid w:val="00990260"/>
    <w:rsid w:val="0099076E"/>
    <w:rsid w:val="00990EC9"/>
    <w:rsid w:val="009913C1"/>
    <w:rsid w:val="00991665"/>
    <w:rsid w:val="009924DC"/>
    <w:rsid w:val="00992B5B"/>
    <w:rsid w:val="00992E2A"/>
    <w:rsid w:val="0099312D"/>
    <w:rsid w:val="00993D23"/>
    <w:rsid w:val="00994F02"/>
    <w:rsid w:val="00996C39"/>
    <w:rsid w:val="009970C2"/>
    <w:rsid w:val="009A0426"/>
    <w:rsid w:val="009A06A6"/>
    <w:rsid w:val="009A119B"/>
    <w:rsid w:val="009A1377"/>
    <w:rsid w:val="009A3000"/>
    <w:rsid w:val="009A33B0"/>
    <w:rsid w:val="009A3B3B"/>
    <w:rsid w:val="009A4C92"/>
    <w:rsid w:val="009A4D73"/>
    <w:rsid w:val="009A6963"/>
    <w:rsid w:val="009A79DF"/>
    <w:rsid w:val="009A7EC3"/>
    <w:rsid w:val="009B008C"/>
    <w:rsid w:val="009B0D30"/>
    <w:rsid w:val="009B208B"/>
    <w:rsid w:val="009B57B8"/>
    <w:rsid w:val="009B57EA"/>
    <w:rsid w:val="009B5901"/>
    <w:rsid w:val="009B6716"/>
    <w:rsid w:val="009B711D"/>
    <w:rsid w:val="009B7126"/>
    <w:rsid w:val="009B7449"/>
    <w:rsid w:val="009B7460"/>
    <w:rsid w:val="009C0149"/>
    <w:rsid w:val="009C02EE"/>
    <w:rsid w:val="009C132D"/>
    <w:rsid w:val="009C136F"/>
    <w:rsid w:val="009C138A"/>
    <w:rsid w:val="009C1B94"/>
    <w:rsid w:val="009C38E0"/>
    <w:rsid w:val="009C3B86"/>
    <w:rsid w:val="009C3E3C"/>
    <w:rsid w:val="009C418A"/>
    <w:rsid w:val="009C439C"/>
    <w:rsid w:val="009C44CC"/>
    <w:rsid w:val="009C5204"/>
    <w:rsid w:val="009C534B"/>
    <w:rsid w:val="009C55F8"/>
    <w:rsid w:val="009C75C1"/>
    <w:rsid w:val="009C7EA6"/>
    <w:rsid w:val="009D0396"/>
    <w:rsid w:val="009D0488"/>
    <w:rsid w:val="009D06C0"/>
    <w:rsid w:val="009D1131"/>
    <w:rsid w:val="009D1607"/>
    <w:rsid w:val="009D1E9D"/>
    <w:rsid w:val="009D2865"/>
    <w:rsid w:val="009D29E2"/>
    <w:rsid w:val="009D2DA9"/>
    <w:rsid w:val="009D355C"/>
    <w:rsid w:val="009D4070"/>
    <w:rsid w:val="009D4963"/>
    <w:rsid w:val="009D669A"/>
    <w:rsid w:val="009D6BB8"/>
    <w:rsid w:val="009D6E8A"/>
    <w:rsid w:val="009D74A7"/>
    <w:rsid w:val="009D780C"/>
    <w:rsid w:val="009E0B25"/>
    <w:rsid w:val="009E0CB7"/>
    <w:rsid w:val="009E0DAA"/>
    <w:rsid w:val="009E1653"/>
    <w:rsid w:val="009E28A5"/>
    <w:rsid w:val="009E2B72"/>
    <w:rsid w:val="009E2BCA"/>
    <w:rsid w:val="009E2ED2"/>
    <w:rsid w:val="009E3055"/>
    <w:rsid w:val="009E36A6"/>
    <w:rsid w:val="009E46DC"/>
    <w:rsid w:val="009E46F8"/>
    <w:rsid w:val="009E4ADB"/>
    <w:rsid w:val="009E4F82"/>
    <w:rsid w:val="009E521F"/>
    <w:rsid w:val="009E5E7A"/>
    <w:rsid w:val="009E7015"/>
    <w:rsid w:val="009E7235"/>
    <w:rsid w:val="009E7AB8"/>
    <w:rsid w:val="009F04AD"/>
    <w:rsid w:val="009F071E"/>
    <w:rsid w:val="009F1AA3"/>
    <w:rsid w:val="009F26EE"/>
    <w:rsid w:val="009F2800"/>
    <w:rsid w:val="009F2A73"/>
    <w:rsid w:val="009F34A4"/>
    <w:rsid w:val="009F3FC1"/>
    <w:rsid w:val="009F43C8"/>
    <w:rsid w:val="009F44AE"/>
    <w:rsid w:val="009F4D0A"/>
    <w:rsid w:val="009F6925"/>
    <w:rsid w:val="009F7457"/>
    <w:rsid w:val="009F75F3"/>
    <w:rsid w:val="009F7C8F"/>
    <w:rsid w:val="00A00E9E"/>
    <w:rsid w:val="00A01C0B"/>
    <w:rsid w:val="00A02816"/>
    <w:rsid w:val="00A02EA6"/>
    <w:rsid w:val="00A04695"/>
    <w:rsid w:val="00A04EAB"/>
    <w:rsid w:val="00A06082"/>
    <w:rsid w:val="00A06531"/>
    <w:rsid w:val="00A1009F"/>
    <w:rsid w:val="00A10E5B"/>
    <w:rsid w:val="00A13553"/>
    <w:rsid w:val="00A139AC"/>
    <w:rsid w:val="00A160DB"/>
    <w:rsid w:val="00A17A15"/>
    <w:rsid w:val="00A208C2"/>
    <w:rsid w:val="00A211C9"/>
    <w:rsid w:val="00A216E4"/>
    <w:rsid w:val="00A24030"/>
    <w:rsid w:val="00A24241"/>
    <w:rsid w:val="00A242AA"/>
    <w:rsid w:val="00A24393"/>
    <w:rsid w:val="00A25364"/>
    <w:rsid w:val="00A254FC"/>
    <w:rsid w:val="00A261B9"/>
    <w:rsid w:val="00A27170"/>
    <w:rsid w:val="00A276E3"/>
    <w:rsid w:val="00A27CC5"/>
    <w:rsid w:val="00A27D04"/>
    <w:rsid w:val="00A301A3"/>
    <w:rsid w:val="00A312B0"/>
    <w:rsid w:val="00A317E6"/>
    <w:rsid w:val="00A31800"/>
    <w:rsid w:val="00A31B34"/>
    <w:rsid w:val="00A31CCD"/>
    <w:rsid w:val="00A32A1D"/>
    <w:rsid w:val="00A32B8E"/>
    <w:rsid w:val="00A33794"/>
    <w:rsid w:val="00A33BCA"/>
    <w:rsid w:val="00A35268"/>
    <w:rsid w:val="00A3596B"/>
    <w:rsid w:val="00A3704A"/>
    <w:rsid w:val="00A37541"/>
    <w:rsid w:val="00A406C1"/>
    <w:rsid w:val="00A4176A"/>
    <w:rsid w:val="00A4185F"/>
    <w:rsid w:val="00A41F68"/>
    <w:rsid w:val="00A422C9"/>
    <w:rsid w:val="00A425F7"/>
    <w:rsid w:val="00A42657"/>
    <w:rsid w:val="00A42D59"/>
    <w:rsid w:val="00A4382B"/>
    <w:rsid w:val="00A441D2"/>
    <w:rsid w:val="00A44420"/>
    <w:rsid w:val="00A450B5"/>
    <w:rsid w:val="00A4550F"/>
    <w:rsid w:val="00A45B7F"/>
    <w:rsid w:val="00A45F20"/>
    <w:rsid w:val="00A46A0E"/>
    <w:rsid w:val="00A46B76"/>
    <w:rsid w:val="00A46B9F"/>
    <w:rsid w:val="00A50202"/>
    <w:rsid w:val="00A50532"/>
    <w:rsid w:val="00A50CD5"/>
    <w:rsid w:val="00A51003"/>
    <w:rsid w:val="00A514F4"/>
    <w:rsid w:val="00A51ED6"/>
    <w:rsid w:val="00A52752"/>
    <w:rsid w:val="00A52CC6"/>
    <w:rsid w:val="00A52FE1"/>
    <w:rsid w:val="00A540E2"/>
    <w:rsid w:val="00A546AF"/>
    <w:rsid w:val="00A54857"/>
    <w:rsid w:val="00A5514C"/>
    <w:rsid w:val="00A56091"/>
    <w:rsid w:val="00A56E65"/>
    <w:rsid w:val="00A57C28"/>
    <w:rsid w:val="00A601CE"/>
    <w:rsid w:val="00A60621"/>
    <w:rsid w:val="00A60A81"/>
    <w:rsid w:val="00A62F08"/>
    <w:rsid w:val="00A63A59"/>
    <w:rsid w:val="00A63A88"/>
    <w:rsid w:val="00A6576A"/>
    <w:rsid w:val="00A65DA0"/>
    <w:rsid w:val="00A65F44"/>
    <w:rsid w:val="00A661E0"/>
    <w:rsid w:val="00A66CE9"/>
    <w:rsid w:val="00A670CD"/>
    <w:rsid w:val="00A67655"/>
    <w:rsid w:val="00A67CD9"/>
    <w:rsid w:val="00A70045"/>
    <w:rsid w:val="00A703E4"/>
    <w:rsid w:val="00A7254D"/>
    <w:rsid w:val="00A725F8"/>
    <w:rsid w:val="00A735B6"/>
    <w:rsid w:val="00A73B6D"/>
    <w:rsid w:val="00A740B2"/>
    <w:rsid w:val="00A75385"/>
    <w:rsid w:val="00A767F0"/>
    <w:rsid w:val="00A76BCF"/>
    <w:rsid w:val="00A76CA4"/>
    <w:rsid w:val="00A7749C"/>
    <w:rsid w:val="00A80CCC"/>
    <w:rsid w:val="00A81B5A"/>
    <w:rsid w:val="00A82DAF"/>
    <w:rsid w:val="00A82F9D"/>
    <w:rsid w:val="00A82FA7"/>
    <w:rsid w:val="00A83450"/>
    <w:rsid w:val="00A83C3A"/>
    <w:rsid w:val="00A84D34"/>
    <w:rsid w:val="00A85A23"/>
    <w:rsid w:val="00A85A3F"/>
    <w:rsid w:val="00A85D09"/>
    <w:rsid w:val="00A86037"/>
    <w:rsid w:val="00A87C60"/>
    <w:rsid w:val="00A90620"/>
    <w:rsid w:val="00A91E55"/>
    <w:rsid w:val="00A92B17"/>
    <w:rsid w:val="00A92B1D"/>
    <w:rsid w:val="00A92C5D"/>
    <w:rsid w:val="00A93509"/>
    <w:rsid w:val="00A940A3"/>
    <w:rsid w:val="00A943B1"/>
    <w:rsid w:val="00A94D7B"/>
    <w:rsid w:val="00A954C7"/>
    <w:rsid w:val="00A96E7E"/>
    <w:rsid w:val="00A97532"/>
    <w:rsid w:val="00AA037F"/>
    <w:rsid w:val="00AA04BF"/>
    <w:rsid w:val="00AA09D7"/>
    <w:rsid w:val="00AA0C37"/>
    <w:rsid w:val="00AA0DBC"/>
    <w:rsid w:val="00AA17EC"/>
    <w:rsid w:val="00AA1E70"/>
    <w:rsid w:val="00AA2634"/>
    <w:rsid w:val="00AA2763"/>
    <w:rsid w:val="00AA2BD8"/>
    <w:rsid w:val="00AA3903"/>
    <w:rsid w:val="00AA3AE6"/>
    <w:rsid w:val="00AA3FAD"/>
    <w:rsid w:val="00AA43C2"/>
    <w:rsid w:val="00AA4590"/>
    <w:rsid w:val="00AA60B6"/>
    <w:rsid w:val="00AA61EC"/>
    <w:rsid w:val="00AA625B"/>
    <w:rsid w:val="00AA6791"/>
    <w:rsid w:val="00AA6A77"/>
    <w:rsid w:val="00AA7C05"/>
    <w:rsid w:val="00AB04C7"/>
    <w:rsid w:val="00AB0999"/>
    <w:rsid w:val="00AB0F96"/>
    <w:rsid w:val="00AB1881"/>
    <w:rsid w:val="00AB18FF"/>
    <w:rsid w:val="00AB2994"/>
    <w:rsid w:val="00AB3CF0"/>
    <w:rsid w:val="00AB4196"/>
    <w:rsid w:val="00AB588F"/>
    <w:rsid w:val="00AB6DA3"/>
    <w:rsid w:val="00AB6F60"/>
    <w:rsid w:val="00AB7C58"/>
    <w:rsid w:val="00AC0304"/>
    <w:rsid w:val="00AC0DD5"/>
    <w:rsid w:val="00AC142B"/>
    <w:rsid w:val="00AC1D6D"/>
    <w:rsid w:val="00AC21A3"/>
    <w:rsid w:val="00AC2CD2"/>
    <w:rsid w:val="00AC32D4"/>
    <w:rsid w:val="00AC36F3"/>
    <w:rsid w:val="00AC3E20"/>
    <w:rsid w:val="00AC709F"/>
    <w:rsid w:val="00AD05AC"/>
    <w:rsid w:val="00AD22F1"/>
    <w:rsid w:val="00AD2CAA"/>
    <w:rsid w:val="00AD3FDB"/>
    <w:rsid w:val="00AD4C64"/>
    <w:rsid w:val="00AD520B"/>
    <w:rsid w:val="00AD5EA2"/>
    <w:rsid w:val="00AD608E"/>
    <w:rsid w:val="00AD7E5B"/>
    <w:rsid w:val="00AE0A22"/>
    <w:rsid w:val="00AE0D8A"/>
    <w:rsid w:val="00AE1B33"/>
    <w:rsid w:val="00AE1D7A"/>
    <w:rsid w:val="00AE2A53"/>
    <w:rsid w:val="00AE2BD0"/>
    <w:rsid w:val="00AE34DD"/>
    <w:rsid w:val="00AE3FF3"/>
    <w:rsid w:val="00AE45FF"/>
    <w:rsid w:val="00AE4ACB"/>
    <w:rsid w:val="00AE4BB2"/>
    <w:rsid w:val="00AE50FE"/>
    <w:rsid w:val="00AE51B0"/>
    <w:rsid w:val="00AE52DF"/>
    <w:rsid w:val="00AE57FB"/>
    <w:rsid w:val="00AE5D93"/>
    <w:rsid w:val="00AE7E2A"/>
    <w:rsid w:val="00AF00C9"/>
    <w:rsid w:val="00AF0A57"/>
    <w:rsid w:val="00AF1389"/>
    <w:rsid w:val="00AF17AF"/>
    <w:rsid w:val="00AF1CBF"/>
    <w:rsid w:val="00AF1F0F"/>
    <w:rsid w:val="00AF2928"/>
    <w:rsid w:val="00AF3A6B"/>
    <w:rsid w:val="00AF3CE7"/>
    <w:rsid w:val="00AF4249"/>
    <w:rsid w:val="00AF4CE6"/>
    <w:rsid w:val="00AF5A8E"/>
    <w:rsid w:val="00AF68D6"/>
    <w:rsid w:val="00AF6FC9"/>
    <w:rsid w:val="00B0243C"/>
    <w:rsid w:val="00B0247B"/>
    <w:rsid w:val="00B030A4"/>
    <w:rsid w:val="00B04781"/>
    <w:rsid w:val="00B054CF"/>
    <w:rsid w:val="00B05824"/>
    <w:rsid w:val="00B05AC1"/>
    <w:rsid w:val="00B05F0E"/>
    <w:rsid w:val="00B0649D"/>
    <w:rsid w:val="00B06F46"/>
    <w:rsid w:val="00B072FD"/>
    <w:rsid w:val="00B108E8"/>
    <w:rsid w:val="00B10B82"/>
    <w:rsid w:val="00B10D32"/>
    <w:rsid w:val="00B11849"/>
    <w:rsid w:val="00B11BB1"/>
    <w:rsid w:val="00B11F6D"/>
    <w:rsid w:val="00B12B43"/>
    <w:rsid w:val="00B12FE9"/>
    <w:rsid w:val="00B138A5"/>
    <w:rsid w:val="00B14408"/>
    <w:rsid w:val="00B14D60"/>
    <w:rsid w:val="00B15F63"/>
    <w:rsid w:val="00B165CF"/>
    <w:rsid w:val="00B17DA3"/>
    <w:rsid w:val="00B17FEA"/>
    <w:rsid w:val="00B20F42"/>
    <w:rsid w:val="00B21CE4"/>
    <w:rsid w:val="00B24105"/>
    <w:rsid w:val="00B2475E"/>
    <w:rsid w:val="00B24B5E"/>
    <w:rsid w:val="00B24C24"/>
    <w:rsid w:val="00B26FCD"/>
    <w:rsid w:val="00B270FB"/>
    <w:rsid w:val="00B27B9E"/>
    <w:rsid w:val="00B30419"/>
    <w:rsid w:val="00B314A2"/>
    <w:rsid w:val="00B317E9"/>
    <w:rsid w:val="00B31DCB"/>
    <w:rsid w:val="00B320B3"/>
    <w:rsid w:val="00B320E0"/>
    <w:rsid w:val="00B33E03"/>
    <w:rsid w:val="00B34FAD"/>
    <w:rsid w:val="00B356B7"/>
    <w:rsid w:val="00B35E42"/>
    <w:rsid w:val="00B373D8"/>
    <w:rsid w:val="00B4000A"/>
    <w:rsid w:val="00B40868"/>
    <w:rsid w:val="00B41A2F"/>
    <w:rsid w:val="00B41B4C"/>
    <w:rsid w:val="00B41BE9"/>
    <w:rsid w:val="00B41DF7"/>
    <w:rsid w:val="00B41E6B"/>
    <w:rsid w:val="00B42F24"/>
    <w:rsid w:val="00B436B2"/>
    <w:rsid w:val="00B437DA"/>
    <w:rsid w:val="00B451F2"/>
    <w:rsid w:val="00B45205"/>
    <w:rsid w:val="00B455AF"/>
    <w:rsid w:val="00B45820"/>
    <w:rsid w:val="00B459B9"/>
    <w:rsid w:val="00B4633F"/>
    <w:rsid w:val="00B46619"/>
    <w:rsid w:val="00B46A2B"/>
    <w:rsid w:val="00B4702E"/>
    <w:rsid w:val="00B50909"/>
    <w:rsid w:val="00B50A9A"/>
    <w:rsid w:val="00B50B81"/>
    <w:rsid w:val="00B522FA"/>
    <w:rsid w:val="00B5234D"/>
    <w:rsid w:val="00B52660"/>
    <w:rsid w:val="00B53FA9"/>
    <w:rsid w:val="00B54687"/>
    <w:rsid w:val="00B546D8"/>
    <w:rsid w:val="00B5599C"/>
    <w:rsid w:val="00B56023"/>
    <w:rsid w:val="00B57492"/>
    <w:rsid w:val="00B57724"/>
    <w:rsid w:val="00B60EE3"/>
    <w:rsid w:val="00B6239F"/>
    <w:rsid w:val="00B62A71"/>
    <w:rsid w:val="00B62C0F"/>
    <w:rsid w:val="00B62C8C"/>
    <w:rsid w:val="00B63E0D"/>
    <w:rsid w:val="00B64690"/>
    <w:rsid w:val="00B64A95"/>
    <w:rsid w:val="00B64B45"/>
    <w:rsid w:val="00B65527"/>
    <w:rsid w:val="00B66436"/>
    <w:rsid w:val="00B66B65"/>
    <w:rsid w:val="00B67718"/>
    <w:rsid w:val="00B67F17"/>
    <w:rsid w:val="00B7013E"/>
    <w:rsid w:val="00B7075F"/>
    <w:rsid w:val="00B707A6"/>
    <w:rsid w:val="00B70C13"/>
    <w:rsid w:val="00B71C0D"/>
    <w:rsid w:val="00B71C6F"/>
    <w:rsid w:val="00B720DE"/>
    <w:rsid w:val="00B721F3"/>
    <w:rsid w:val="00B727E0"/>
    <w:rsid w:val="00B731D8"/>
    <w:rsid w:val="00B73CF3"/>
    <w:rsid w:val="00B74A8D"/>
    <w:rsid w:val="00B752E6"/>
    <w:rsid w:val="00B771EE"/>
    <w:rsid w:val="00B8025C"/>
    <w:rsid w:val="00B805E7"/>
    <w:rsid w:val="00B8075F"/>
    <w:rsid w:val="00B80DE9"/>
    <w:rsid w:val="00B812C2"/>
    <w:rsid w:val="00B8272E"/>
    <w:rsid w:val="00B82A55"/>
    <w:rsid w:val="00B82CB7"/>
    <w:rsid w:val="00B833F4"/>
    <w:rsid w:val="00B838F8"/>
    <w:rsid w:val="00B83EE9"/>
    <w:rsid w:val="00B847D6"/>
    <w:rsid w:val="00B85546"/>
    <w:rsid w:val="00B86A1C"/>
    <w:rsid w:val="00B86CB2"/>
    <w:rsid w:val="00B87B39"/>
    <w:rsid w:val="00B90253"/>
    <w:rsid w:val="00B90E19"/>
    <w:rsid w:val="00B93FC7"/>
    <w:rsid w:val="00B95016"/>
    <w:rsid w:val="00B95315"/>
    <w:rsid w:val="00B956C4"/>
    <w:rsid w:val="00B96A5F"/>
    <w:rsid w:val="00B96ECC"/>
    <w:rsid w:val="00B97EF4"/>
    <w:rsid w:val="00BA0640"/>
    <w:rsid w:val="00BA06B6"/>
    <w:rsid w:val="00BA0E77"/>
    <w:rsid w:val="00BA1325"/>
    <w:rsid w:val="00BA36A9"/>
    <w:rsid w:val="00BA39D6"/>
    <w:rsid w:val="00BA4024"/>
    <w:rsid w:val="00BA46BD"/>
    <w:rsid w:val="00BA4E03"/>
    <w:rsid w:val="00BA655A"/>
    <w:rsid w:val="00BA65D4"/>
    <w:rsid w:val="00BA7487"/>
    <w:rsid w:val="00BA798F"/>
    <w:rsid w:val="00BA7D53"/>
    <w:rsid w:val="00BB1709"/>
    <w:rsid w:val="00BB1D21"/>
    <w:rsid w:val="00BB2111"/>
    <w:rsid w:val="00BB4621"/>
    <w:rsid w:val="00BB4AE7"/>
    <w:rsid w:val="00BB5037"/>
    <w:rsid w:val="00BB74FE"/>
    <w:rsid w:val="00BC02BA"/>
    <w:rsid w:val="00BC0868"/>
    <w:rsid w:val="00BC3EAD"/>
    <w:rsid w:val="00BC4208"/>
    <w:rsid w:val="00BC48B5"/>
    <w:rsid w:val="00BC49D9"/>
    <w:rsid w:val="00BC4B04"/>
    <w:rsid w:val="00BC53F9"/>
    <w:rsid w:val="00BC56AC"/>
    <w:rsid w:val="00BC6005"/>
    <w:rsid w:val="00BC6527"/>
    <w:rsid w:val="00BC7E6E"/>
    <w:rsid w:val="00BD0EF7"/>
    <w:rsid w:val="00BD14BD"/>
    <w:rsid w:val="00BD14E6"/>
    <w:rsid w:val="00BD1957"/>
    <w:rsid w:val="00BD1D32"/>
    <w:rsid w:val="00BD221B"/>
    <w:rsid w:val="00BD2271"/>
    <w:rsid w:val="00BD3681"/>
    <w:rsid w:val="00BD454B"/>
    <w:rsid w:val="00BD4564"/>
    <w:rsid w:val="00BD486A"/>
    <w:rsid w:val="00BD58A4"/>
    <w:rsid w:val="00BD62BE"/>
    <w:rsid w:val="00BD63EB"/>
    <w:rsid w:val="00BD649B"/>
    <w:rsid w:val="00BD78A6"/>
    <w:rsid w:val="00BD7F69"/>
    <w:rsid w:val="00BD7FB0"/>
    <w:rsid w:val="00BD7FF6"/>
    <w:rsid w:val="00BE0B31"/>
    <w:rsid w:val="00BE0F69"/>
    <w:rsid w:val="00BE1512"/>
    <w:rsid w:val="00BE24ED"/>
    <w:rsid w:val="00BE2A24"/>
    <w:rsid w:val="00BE4BD3"/>
    <w:rsid w:val="00BE5C97"/>
    <w:rsid w:val="00BE5DC0"/>
    <w:rsid w:val="00BE62D0"/>
    <w:rsid w:val="00BE6ECC"/>
    <w:rsid w:val="00BE6ED9"/>
    <w:rsid w:val="00BE7293"/>
    <w:rsid w:val="00BF06B7"/>
    <w:rsid w:val="00BF1D5D"/>
    <w:rsid w:val="00BF1F14"/>
    <w:rsid w:val="00BF27FC"/>
    <w:rsid w:val="00BF3691"/>
    <w:rsid w:val="00BF372C"/>
    <w:rsid w:val="00BF41DE"/>
    <w:rsid w:val="00BF423B"/>
    <w:rsid w:val="00BF42A6"/>
    <w:rsid w:val="00BF51D7"/>
    <w:rsid w:val="00BF59CC"/>
    <w:rsid w:val="00BF682D"/>
    <w:rsid w:val="00BF6B0F"/>
    <w:rsid w:val="00BF79D3"/>
    <w:rsid w:val="00BF7DAE"/>
    <w:rsid w:val="00C00D8C"/>
    <w:rsid w:val="00C00E08"/>
    <w:rsid w:val="00C012D9"/>
    <w:rsid w:val="00C01D01"/>
    <w:rsid w:val="00C02678"/>
    <w:rsid w:val="00C0354B"/>
    <w:rsid w:val="00C03E46"/>
    <w:rsid w:val="00C03F62"/>
    <w:rsid w:val="00C0467A"/>
    <w:rsid w:val="00C0479E"/>
    <w:rsid w:val="00C05F7F"/>
    <w:rsid w:val="00C06A40"/>
    <w:rsid w:val="00C06B95"/>
    <w:rsid w:val="00C07DE3"/>
    <w:rsid w:val="00C1188C"/>
    <w:rsid w:val="00C12071"/>
    <w:rsid w:val="00C12F63"/>
    <w:rsid w:val="00C15506"/>
    <w:rsid w:val="00C166A1"/>
    <w:rsid w:val="00C16757"/>
    <w:rsid w:val="00C1729C"/>
    <w:rsid w:val="00C1730A"/>
    <w:rsid w:val="00C179FB"/>
    <w:rsid w:val="00C21F1C"/>
    <w:rsid w:val="00C22542"/>
    <w:rsid w:val="00C225D9"/>
    <w:rsid w:val="00C243F7"/>
    <w:rsid w:val="00C24669"/>
    <w:rsid w:val="00C24BB4"/>
    <w:rsid w:val="00C24C5B"/>
    <w:rsid w:val="00C25BB3"/>
    <w:rsid w:val="00C2682B"/>
    <w:rsid w:val="00C276D8"/>
    <w:rsid w:val="00C3004B"/>
    <w:rsid w:val="00C30627"/>
    <w:rsid w:val="00C3188C"/>
    <w:rsid w:val="00C318E9"/>
    <w:rsid w:val="00C31A2C"/>
    <w:rsid w:val="00C31A97"/>
    <w:rsid w:val="00C326D9"/>
    <w:rsid w:val="00C33C53"/>
    <w:rsid w:val="00C351D7"/>
    <w:rsid w:val="00C353CB"/>
    <w:rsid w:val="00C35526"/>
    <w:rsid w:val="00C358EE"/>
    <w:rsid w:val="00C35977"/>
    <w:rsid w:val="00C35C93"/>
    <w:rsid w:val="00C35D3E"/>
    <w:rsid w:val="00C36045"/>
    <w:rsid w:val="00C36C89"/>
    <w:rsid w:val="00C37CB5"/>
    <w:rsid w:val="00C37EB4"/>
    <w:rsid w:val="00C37F4A"/>
    <w:rsid w:val="00C40D29"/>
    <w:rsid w:val="00C40FB2"/>
    <w:rsid w:val="00C42518"/>
    <w:rsid w:val="00C42CEC"/>
    <w:rsid w:val="00C4472D"/>
    <w:rsid w:val="00C44C1F"/>
    <w:rsid w:val="00C460A8"/>
    <w:rsid w:val="00C50192"/>
    <w:rsid w:val="00C50D7C"/>
    <w:rsid w:val="00C55A45"/>
    <w:rsid w:val="00C57A11"/>
    <w:rsid w:val="00C57B06"/>
    <w:rsid w:val="00C6017D"/>
    <w:rsid w:val="00C6078E"/>
    <w:rsid w:val="00C60C41"/>
    <w:rsid w:val="00C6141C"/>
    <w:rsid w:val="00C6296E"/>
    <w:rsid w:val="00C62A1A"/>
    <w:rsid w:val="00C63B56"/>
    <w:rsid w:val="00C65634"/>
    <w:rsid w:val="00C6618F"/>
    <w:rsid w:val="00C66BD9"/>
    <w:rsid w:val="00C66FFA"/>
    <w:rsid w:val="00C703FA"/>
    <w:rsid w:val="00C704F1"/>
    <w:rsid w:val="00C7079F"/>
    <w:rsid w:val="00C70CB8"/>
    <w:rsid w:val="00C72AB4"/>
    <w:rsid w:val="00C72EC4"/>
    <w:rsid w:val="00C731EC"/>
    <w:rsid w:val="00C74144"/>
    <w:rsid w:val="00C74C0B"/>
    <w:rsid w:val="00C74C78"/>
    <w:rsid w:val="00C754CA"/>
    <w:rsid w:val="00C7653D"/>
    <w:rsid w:val="00C766E7"/>
    <w:rsid w:val="00C77F67"/>
    <w:rsid w:val="00C80E30"/>
    <w:rsid w:val="00C80EB7"/>
    <w:rsid w:val="00C8218C"/>
    <w:rsid w:val="00C83A32"/>
    <w:rsid w:val="00C8434B"/>
    <w:rsid w:val="00C85102"/>
    <w:rsid w:val="00C85878"/>
    <w:rsid w:val="00C85DF7"/>
    <w:rsid w:val="00C86DBD"/>
    <w:rsid w:val="00C86F51"/>
    <w:rsid w:val="00C87D51"/>
    <w:rsid w:val="00C87D61"/>
    <w:rsid w:val="00C91158"/>
    <w:rsid w:val="00C916AF"/>
    <w:rsid w:val="00C91AAF"/>
    <w:rsid w:val="00C922DC"/>
    <w:rsid w:val="00C923ED"/>
    <w:rsid w:val="00C92529"/>
    <w:rsid w:val="00C92777"/>
    <w:rsid w:val="00C9338A"/>
    <w:rsid w:val="00C94CDD"/>
    <w:rsid w:val="00C951D0"/>
    <w:rsid w:val="00C965BC"/>
    <w:rsid w:val="00C971DA"/>
    <w:rsid w:val="00CA0DAE"/>
    <w:rsid w:val="00CA14DB"/>
    <w:rsid w:val="00CA1907"/>
    <w:rsid w:val="00CA1BC5"/>
    <w:rsid w:val="00CA232F"/>
    <w:rsid w:val="00CA269C"/>
    <w:rsid w:val="00CA26BF"/>
    <w:rsid w:val="00CA3845"/>
    <w:rsid w:val="00CA3BFE"/>
    <w:rsid w:val="00CA40CE"/>
    <w:rsid w:val="00CA5CC5"/>
    <w:rsid w:val="00CA628F"/>
    <w:rsid w:val="00CA64DE"/>
    <w:rsid w:val="00CA6BDB"/>
    <w:rsid w:val="00CA6F10"/>
    <w:rsid w:val="00CA7283"/>
    <w:rsid w:val="00CA79C2"/>
    <w:rsid w:val="00CA7EE6"/>
    <w:rsid w:val="00CB1D23"/>
    <w:rsid w:val="00CB2C7E"/>
    <w:rsid w:val="00CB34E1"/>
    <w:rsid w:val="00CB4554"/>
    <w:rsid w:val="00CB48EF"/>
    <w:rsid w:val="00CB4BA9"/>
    <w:rsid w:val="00CB4F81"/>
    <w:rsid w:val="00CB716C"/>
    <w:rsid w:val="00CC096D"/>
    <w:rsid w:val="00CC3AC9"/>
    <w:rsid w:val="00CC3B06"/>
    <w:rsid w:val="00CC3CC4"/>
    <w:rsid w:val="00CC4435"/>
    <w:rsid w:val="00CC4841"/>
    <w:rsid w:val="00CC497F"/>
    <w:rsid w:val="00CC4D41"/>
    <w:rsid w:val="00CC5631"/>
    <w:rsid w:val="00CC594E"/>
    <w:rsid w:val="00CC5F16"/>
    <w:rsid w:val="00CC7A73"/>
    <w:rsid w:val="00CC7F65"/>
    <w:rsid w:val="00CD0B58"/>
    <w:rsid w:val="00CD0DE2"/>
    <w:rsid w:val="00CD1C3F"/>
    <w:rsid w:val="00CD2D90"/>
    <w:rsid w:val="00CD35F6"/>
    <w:rsid w:val="00CD369B"/>
    <w:rsid w:val="00CD50A9"/>
    <w:rsid w:val="00CD5621"/>
    <w:rsid w:val="00CD59A2"/>
    <w:rsid w:val="00CD5BD2"/>
    <w:rsid w:val="00CD5CD3"/>
    <w:rsid w:val="00CD681E"/>
    <w:rsid w:val="00CD6981"/>
    <w:rsid w:val="00CD70AF"/>
    <w:rsid w:val="00CD7AD4"/>
    <w:rsid w:val="00CD7C51"/>
    <w:rsid w:val="00CE0010"/>
    <w:rsid w:val="00CE0A45"/>
    <w:rsid w:val="00CE0AE6"/>
    <w:rsid w:val="00CE0F97"/>
    <w:rsid w:val="00CE10A9"/>
    <w:rsid w:val="00CE1196"/>
    <w:rsid w:val="00CE2572"/>
    <w:rsid w:val="00CE40D9"/>
    <w:rsid w:val="00CE5640"/>
    <w:rsid w:val="00CE6E7B"/>
    <w:rsid w:val="00CE6F2A"/>
    <w:rsid w:val="00CE759C"/>
    <w:rsid w:val="00CE7791"/>
    <w:rsid w:val="00CE7E9C"/>
    <w:rsid w:val="00CF0FD6"/>
    <w:rsid w:val="00CF1066"/>
    <w:rsid w:val="00CF1201"/>
    <w:rsid w:val="00CF1BF3"/>
    <w:rsid w:val="00CF1D39"/>
    <w:rsid w:val="00CF2287"/>
    <w:rsid w:val="00CF2619"/>
    <w:rsid w:val="00CF2C1D"/>
    <w:rsid w:val="00CF3BA2"/>
    <w:rsid w:val="00CF42C0"/>
    <w:rsid w:val="00CF4B93"/>
    <w:rsid w:val="00CF4C08"/>
    <w:rsid w:val="00CF4D5D"/>
    <w:rsid w:val="00CF5198"/>
    <w:rsid w:val="00CF5B93"/>
    <w:rsid w:val="00CF75C6"/>
    <w:rsid w:val="00D0002E"/>
    <w:rsid w:val="00D00C28"/>
    <w:rsid w:val="00D012E9"/>
    <w:rsid w:val="00D01E79"/>
    <w:rsid w:val="00D026E8"/>
    <w:rsid w:val="00D03090"/>
    <w:rsid w:val="00D036B5"/>
    <w:rsid w:val="00D039BF"/>
    <w:rsid w:val="00D052AE"/>
    <w:rsid w:val="00D054D9"/>
    <w:rsid w:val="00D05B46"/>
    <w:rsid w:val="00D05B49"/>
    <w:rsid w:val="00D061DE"/>
    <w:rsid w:val="00D06891"/>
    <w:rsid w:val="00D078A1"/>
    <w:rsid w:val="00D07AA1"/>
    <w:rsid w:val="00D07B4F"/>
    <w:rsid w:val="00D118C8"/>
    <w:rsid w:val="00D11920"/>
    <w:rsid w:val="00D119E5"/>
    <w:rsid w:val="00D11D73"/>
    <w:rsid w:val="00D1245B"/>
    <w:rsid w:val="00D126C1"/>
    <w:rsid w:val="00D12C48"/>
    <w:rsid w:val="00D130BC"/>
    <w:rsid w:val="00D13856"/>
    <w:rsid w:val="00D14000"/>
    <w:rsid w:val="00D147DD"/>
    <w:rsid w:val="00D1498A"/>
    <w:rsid w:val="00D16E53"/>
    <w:rsid w:val="00D170EC"/>
    <w:rsid w:val="00D200BE"/>
    <w:rsid w:val="00D201F5"/>
    <w:rsid w:val="00D205D3"/>
    <w:rsid w:val="00D20771"/>
    <w:rsid w:val="00D22B6F"/>
    <w:rsid w:val="00D22FAE"/>
    <w:rsid w:val="00D2305B"/>
    <w:rsid w:val="00D242E8"/>
    <w:rsid w:val="00D24370"/>
    <w:rsid w:val="00D2495B"/>
    <w:rsid w:val="00D26242"/>
    <w:rsid w:val="00D266A0"/>
    <w:rsid w:val="00D26CB5"/>
    <w:rsid w:val="00D26F80"/>
    <w:rsid w:val="00D301F2"/>
    <w:rsid w:val="00D30CE5"/>
    <w:rsid w:val="00D31116"/>
    <w:rsid w:val="00D3274C"/>
    <w:rsid w:val="00D3311A"/>
    <w:rsid w:val="00D33571"/>
    <w:rsid w:val="00D335B1"/>
    <w:rsid w:val="00D33924"/>
    <w:rsid w:val="00D3474F"/>
    <w:rsid w:val="00D34FD6"/>
    <w:rsid w:val="00D360F6"/>
    <w:rsid w:val="00D36225"/>
    <w:rsid w:val="00D362A7"/>
    <w:rsid w:val="00D40941"/>
    <w:rsid w:val="00D40CB0"/>
    <w:rsid w:val="00D41F18"/>
    <w:rsid w:val="00D41F2C"/>
    <w:rsid w:val="00D436B6"/>
    <w:rsid w:val="00D4568B"/>
    <w:rsid w:val="00D459FA"/>
    <w:rsid w:val="00D45CAC"/>
    <w:rsid w:val="00D46EA1"/>
    <w:rsid w:val="00D47500"/>
    <w:rsid w:val="00D5012B"/>
    <w:rsid w:val="00D517A9"/>
    <w:rsid w:val="00D52857"/>
    <w:rsid w:val="00D52CE9"/>
    <w:rsid w:val="00D531E4"/>
    <w:rsid w:val="00D53321"/>
    <w:rsid w:val="00D5410C"/>
    <w:rsid w:val="00D5424B"/>
    <w:rsid w:val="00D54D27"/>
    <w:rsid w:val="00D55CFB"/>
    <w:rsid w:val="00D5613A"/>
    <w:rsid w:val="00D568CA"/>
    <w:rsid w:val="00D60383"/>
    <w:rsid w:val="00D60393"/>
    <w:rsid w:val="00D60930"/>
    <w:rsid w:val="00D60A1A"/>
    <w:rsid w:val="00D611C4"/>
    <w:rsid w:val="00D61E23"/>
    <w:rsid w:val="00D628A7"/>
    <w:rsid w:val="00D62C52"/>
    <w:rsid w:val="00D63F46"/>
    <w:rsid w:val="00D64FC2"/>
    <w:rsid w:val="00D6598F"/>
    <w:rsid w:val="00D65C52"/>
    <w:rsid w:val="00D65CF3"/>
    <w:rsid w:val="00D66C31"/>
    <w:rsid w:val="00D67C98"/>
    <w:rsid w:val="00D67DFC"/>
    <w:rsid w:val="00D702B8"/>
    <w:rsid w:val="00D70DC6"/>
    <w:rsid w:val="00D712BD"/>
    <w:rsid w:val="00D71A83"/>
    <w:rsid w:val="00D71D4E"/>
    <w:rsid w:val="00D72D6F"/>
    <w:rsid w:val="00D73784"/>
    <w:rsid w:val="00D74509"/>
    <w:rsid w:val="00D75F00"/>
    <w:rsid w:val="00D76976"/>
    <w:rsid w:val="00D76B84"/>
    <w:rsid w:val="00D77ECD"/>
    <w:rsid w:val="00D8010C"/>
    <w:rsid w:val="00D81886"/>
    <w:rsid w:val="00D81C20"/>
    <w:rsid w:val="00D81E4F"/>
    <w:rsid w:val="00D83117"/>
    <w:rsid w:val="00D846BD"/>
    <w:rsid w:val="00D848FB"/>
    <w:rsid w:val="00D856CF"/>
    <w:rsid w:val="00D85794"/>
    <w:rsid w:val="00D86BCC"/>
    <w:rsid w:val="00D87C7A"/>
    <w:rsid w:val="00D90A36"/>
    <w:rsid w:val="00D91118"/>
    <w:rsid w:val="00D91AFB"/>
    <w:rsid w:val="00D9249C"/>
    <w:rsid w:val="00D93039"/>
    <w:rsid w:val="00D93BE9"/>
    <w:rsid w:val="00D93C06"/>
    <w:rsid w:val="00D94273"/>
    <w:rsid w:val="00D94935"/>
    <w:rsid w:val="00D956AD"/>
    <w:rsid w:val="00D957C2"/>
    <w:rsid w:val="00D95D29"/>
    <w:rsid w:val="00D96E70"/>
    <w:rsid w:val="00DA0468"/>
    <w:rsid w:val="00DA079B"/>
    <w:rsid w:val="00DA117D"/>
    <w:rsid w:val="00DA1A3B"/>
    <w:rsid w:val="00DA1B83"/>
    <w:rsid w:val="00DA2102"/>
    <w:rsid w:val="00DA4050"/>
    <w:rsid w:val="00DA41C1"/>
    <w:rsid w:val="00DA45B9"/>
    <w:rsid w:val="00DA48E4"/>
    <w:rsid w:val="00DA4C8A"/>
    <w:rsid w:val="00DA4DD6"/>
    <w:rsid w:val="00DA5798"/>
    <w:rsid w:val="00DA57FB"/>
    <w:rsid w:val="00DA58F3"/>
    <w:rsid w:val="00DA5F1D"/>
    <w:rsid w:val="00DA675E"/>
    <w:rsid w:val="00DA6BA9"/>
    <w:rsid w:val="00DA6C71"/>
    <w:rsid w:val="00DA6D26"/>
    <w:rsid w:val="00DA7C8D"/>
    <w:rsid w:val="00DA7F59"/>
    <w:rsid w:val="00DB0CE8"/>
    <w:rsid w:val="00DB2AA8"/>
    <w:rsid w:val="00DB2D62"/>
    <w:rsid w:val="00DB2DD4"/>
    <w:rsid w:val="00DB332B"/>
    <w:rsid w:val="00DB3C6C"/>
    <w:rsid w:val="00DB520C"/>
    <w:rsid w:val="00DB59DF"/>
    <w:rsid w:val="00DB606D"/>
    <w:rsid w:val="00DB63D3"/>
    <w:rsid w:val="00DB6C08"/>
    <w:rsid w:val="00DB73FC"/>
    <w:rsid w:val="00DB7756"/>
    <w:rsid w:val="00DB7D78"/>
    <w:rsid w:val="00DB7F5C"/>
    <w:rsid w:val="00DC0B0C"/>
    <w:rsid w:val="00DC11A6"/>
    <w:rsid w:val="00DC1A62"/>
    <w:rsid w:val="00DC2BCC"/>
    <w:rsid w:val="00DC2E47"/>
    <w:rsid w:val="00DC39C8"/>
    <w:rsid w:val="00DC422A"/>
    <w:rsid w:val="00DC437D"/>
    <w:rsid w:val="00DC4592"/>
    <w:rsid w:val="00DC5D70"/>
    <w:rsid w:val="00DD0136"/>
    <w:rsid w:val="00DD0E4C"/>
    <w:rsid w:val="00DD13E6"/>
    <w:rsid w:val="00DD1A1D"/>
    <w:rsid w:val="00DD24CC"/>
    <w:rsid w:val="00DD2B82"/>
    <w:rsid w:val="00DD3BF8"/>
    <w:rsid w:val="00DD3E30"/>
    <w:rsid w:val="00DD3E5F"/>
    <w:rsid w:val="00DD4AD6"/>
    <w:rsid w:val="00DD4B9D"/>
    <w:rsid w:val="00DD4E51"/>
    <w:rsid w:val="00DD4F42"/>
    <w:rsid w:val="00DD575E"/>
    <w:rsid w:val="00DE0075"/>
    <w:rsid w:val="00DE02FC"/>
    <w:rsid w:val="00DE118C"/>
    <w:rsid w:val="00DE146F"/>
    <w:rsid w:val="00DE156F"/>
    <w:rsid w:val="00DE302F"/>
    <w:rsid w:val="00DE3875"/>
    <w:rsid w:val="00DE3AFA"/>
    <w:rsid w:val="00DE4027"/>
    <w:rsid w:val="00DE45CB"/>
    <w:rsid w:val="00DE4DF6"/>
    <w:rsid w:val="00DE5192"/>
    <w:rsid w:val="00DE5538"/>
    <w:rsid w:val="00DE5DCC"/>
    <w:rsid w:val="00DE632A"/>
    <w:rsid w:val="00DE7C65"/>
    <w:rsid w:val="00DE7CE7"/>
    <w:rsid w:val="00DE7D05"/>
    <w:rsid w:val="00DE7EB5"/>
    <w:rsid w:val="00DF2433"/>
    <w:rsid w:val="00DF3692"/>
    <w:rsid w:val="00DF39F5"/>
    <w:rsid w:val="00DF3A91"/>
    <w:rsid w:val="00DF4303"/>
    <w:rsid w:val="00DF4770"/>
    <w:rsid w:val="00DF5DCB"/>
    <w:rsid w:val="00DF5F4F"/>
    <w:rsid w:val="00DF69CF"/>
    <w:rsid w:val="00DF70FF"/>
    <w:rsid w:val="00DF736C"/>
    <w:rsid w:val="00DF7916"/>
    <w:rsid w:val="00DF7C2C"/>
    <w:rsid w:val="00DF7D65"/>
    <w:rsid w:val="00E001D6"/>
    <w:rsid w:val="00E0047B"/>
    <w:rsid w:val="00E015B7"/>
    <w:rsid w:val="00E016D6"/>
    <w:rsid w:val="00E020DF"/>
    <w:rsid w:val="00E02E98"/>
    <w:rsid w:val="00E033F3"/>
    <w:rsid w:val="00E036F3"/>
    <w:rsid w:val="00E04000"/>
    <w:rsid w:val="00E04A05"/>
    <w:rsid w:val="00E05618"/>
    <w:rsid w:val="00E05B5E"/>
    <w:rsid w:val="00E05D43"/>
    <w:rsid w:val="00E06455"/>
    <w:rsid w:val="00E0656B"/>
    <w:rsid w:val="00E0656C"/>
    <w:rsid w:val="00E07529"/>
    <w:rsid w:val="00E104FB"/>
    <w:rsid w:val="00E10778"/>
    <w:rsid w:val="00E10BB7"/>
    <w:rsid w:val="00E1166E"/>
    <w:rsid w:val="00E116F2"/>
    <w:rsid w:val="00E12EAA"/>
    <w:rsid w:val="00E13519"/>
    <w:rsid w:val="00E14B4E"/>
    <w:rsid w:val="00E157EF"/>
    <w:rsid w:val="00E15F71"/>
    <w:rsid w:val="00E160E3"/>
    <w:rsid w:val="00E16462"/>
    <w:rsid w:val="00E16C8A"/>
    <w:rsid w:val="00E16CC5"/>
    <w:rsid w:val="00E1733B"/>
    <w:rsid w:val="00E1733D"/>
    <w:rsid w:val="00E173EC"/>
    <w:rsid w:val="00E1745B"/>
    <w:rsid w:val="00E20153"/>
    <w:rsid w:val="00E2096E"/>
    <w:rsid w:val="00E21AA6"/>
    <w:rsid w:val="00E21F95"/>
    <w:rsid w:val="00E22D85"/>
    <w:rsid w:val="00E23147"/>
    <w:rsid w:val="00E23408"/>
    <w:rsid w:val="00E2360E"/>
    <w:rsid w:val="00E236C0"/>
    <w:rsid w:val="00E23945"/>
    <w:rsid w:val="00E23FF4"/>
    <w:rsid w:val="00E2745D"/>
    <w:rsid w:val="00E27A5F"/>
    <w:rsid w:val="00E27C54"/>
    <w:rsid w:val="00E32F61"/>
    <w:rsid w:val="00E33545"/>
    <w:rsid w:val="00E337B9"/>
    <w:rsid w:val="00E34009"/>
    <w:rsid w:val="00E346E4"/>
    <w:rsid w:val="00E348B8"/>
    <w:rsid w:val="00E34DBA"/>
    <w:rsid w:val="00E36E05"/>
    <w:rsid w:val="00E371F8"/>
    <w:rsid w:val="00E37887"/>
    <w:rsid w:val="00E40237"/>
    <w:rsid w:val="00E4052A"/>
    <w:rsid w:val="00E4078E"/>
    <w:rsid w:val="00E4102B"/>
    <w:rsid w:val="00E4194D"/>
    <w:rsid w:val="00E420D1"/>
    <w:rsid w:val="00E42320"/>
    <w:rsid w:val="00E42446"/>
    <w:rsid w:val="00E4247E"/>
    <w:rsid w:val="00E427F6"/>
    <w:rsid w:val="00E42D17"/>
    <w:rsid w:val="00E43A44"/>
    <w:rsid w:val="00E444C6"/>
    <w:rsid w:val="00E448EE"/>
    <w:rsid w:val="00E44DC3"/>
    <w:rsid w:val="00E4511E"/>
    <w:rsid w:val="00E468DC"/>
    <w:rsid w:val="00E47CD9"/>
    <w:rsid w:val="00E50758"/>
    <w:rsid w:val="00E50E12"/>
    <w:rsid w:val="00E513E8"/>
    <w:rsid w:val="00E51F97"/>
    <w:rsid w:val="00E52093"/>
    <w:rsid w:val="00E52997"/>
    <w:rsid w:val="00E53F0D"/>
    <w:rsid w:val="00E55794"/>
    <w:rsid w:val="00E558B9"/>
    <w:rsid w:val="00E56B9D"/>
    <w:rsid w:val="00E56D80"/>
    <w:rsid w:val="00E57019"/>
    <w:rsid w:val="00E60906"/>
    <w:rsid w:val="00E60930"/>
    <w:rsid w:val="00E60E2B"/>
    <w:rsid w:val="00E6114E"/>
    <w:rsid w:val="00E613C7"/>
    <w:rsid w:val="00E6180B"/>
    <w:rsid w:val="00E61BC6"/>
    <w:rsid w:val="00E61CCC"/>
    <w:rsid w:val="00E62920"/>
    <w:rsid w:val="00E62DA4"/>
    <w:rsid w:val="00E62F40"/>
    <w:rsid w:val="00E6399B"/>
    <w:rsid w:val="00E63FCD"/>
    <w:rsid w:val="00E64212"/>
    <w:rsid w:val="00E65D86"/>
    <w:rsid w:val="00E67ED7"/>
    <w:rsid w:val="00E7067E"/>
    <w:rsid w:val="00E70946"/>
    <w:rsid w:val="00E70991"/>
    <w:rsid w:val="00E70A59"/>
    <w:rsid w:val="00E70B0A"/>
    <w:rsid w:val="00E71D56"/>
    <w:rsid w:val="00E71E58"/>
    <w:rsid w:val="00E72384"/>
    <w:rsid w:val="00E73771"/>
    <w:rsid w:val="00E7448B"/>
    <w:rsid w:val="00E74DD6"/>
    <w:rsid w:val="00E75424"/>
    <w:rsid w:val="00E75479"/>
    <w:rsid w:val="00E7557E"/>
    <w:rsid w:val="00E76037"/>
    <w:rsid w:val="00E76A71"/>
    <w:rsid w:val="00E80BC0"/>
    <w:rsid w:val="00E821EB"/>
    <w:rsid w:val="00E83B75"/>
    <w:rsid w:val="00E83DCF"/>
    <w:rsid w:val="00E847E7"/>
    <w:rsid w:val="00E84C8A"/>
    <w:rsid w:val="00E84DF6"/>
    <w:rsid w:val="00E86142"/>
    <w:rsid w:val="00E8680D"/>
    <w:rsid w:val="00E86D6E"/>
    <w:rsid w:val="00E87581"/>
    <w:rsid w:val="00E901C0"/>
    <w:rsid w:val="00E90B40"/>
    <w:rsid w:val="00E91C1F"/>
    <w:rsid w:val="00E92D2C"/>
    <w:rsid w:val="00E93A25"/>
    <w:rsid w:val="00E94107"/>
    <w:rsid w:val="00E94215"/>
    <w:rsid w:val="00E94A75"/>
    <w:rsid w:val="00E95021"/>
    <w:rsid w:val="00E951C1"/>
    <w:rsid w:val="00E9589F"/>
    <w:rsid w:val="00E96AD0"/>
    <w:rsid w:val="00E974A0"/>
    <w:rsid w:val="00E9754C"/>
    <w:rsid w:val="00E97DDA"/>
    <w:rsid w:val="00EA0026"/>
    <w:rsid w:val="00EA069C"/>
    <w:rsid w:val="00EA1B0F"/>
    <w:rsid w:val="00EA1E39"/>
    <w:rsid w:val="00EA205C"/>
    <w:rsid w:val="00EA3535"/>
    <w:rsid w:val="00EA43C0"/>
    <w:rsid w:val="00EA44F5"/>
    <w:rsid w:val="00EA5186"/>
    <w:rsid w:val="00EA552B"/>
    <w:rsid w:val="00EA558D"/>
    <w:rsid w:val="00EA5A67"/>
    <w:rsid w:val="00EA7E24"/>
    <w:rsid w:val="00EA7EC8"/>
    <w:rsid w:val="00EB0BD2"/>
    <w:rsid w:val="00EB0C9A"/>
    <w:rsid w:val="00EB15D2"/>
    <w:rsid w:val="00EB2125"/>
    <w:rsid w:val="00EB2AC9"/>
    <w:rsid w:val="00EB32F9"/>
    <w:rsid w:val="00EB354D"/>
    <w:rsid w:val="00EB3A2B"/>
    <w:rsid w:val="00EB3B4A"/>
    <w:rsid w:val="00EB3BE4"/>
    <w:rsid w:val="00EB3E0B"/>
    <w:rsid w:val="00EB4B6B"/>
    <w:rsid w:val="00EB508E"/>
    <w:rsid w:val="00EB598B"/>
    <w:rsid w:val="00EB68B6"/>
    <w:rsid w:val="00EB6A55"/>
    <w:rsid w:val="00EB717B"/>
    <w:rsid w:val="00EB7BE4"/>
    <w:rsid w:val="00EC0166"/>
    <w:rsid w:val="00EC17BF"/>
    <w:rsid w:val="00EC1C0B"/>
    <w:rsid w:val="00EC3C59"/>
    <w:rsid w:val="00EC427D"/>
    <w:rsid w:val="00EC4DDE"/>
    <w:rsid w:val="00EC608B"/>
    <w:rsid w:val="00EC6197"/>
    <w:rsid w:val="00EC68C2"/>
    <w:rsid w:val="00EC74AB"/>
    <w:rsid w:val="00EC7C6D"/>
    <w:rsid w:val="00ED0552"/>
    <w:rsid w:val="00ED105A"/>
    <w:rsid w:val="00ED2F61"/>
    <w:rsid w:val="00ED302D"/>
    <w:rsid w:val="00ED3A32"/>
    <w:rsid w:val="00ED4F76"/>
    <w:rsid w:val="00ED52C3"/>
    <w:rsid w:val="00ED5DE9"/>
    <w:rsid w:val="00ED6997"/>
    <w:rsid w:val="00EE0AE5"/>
    <w:rsid w:val="00EE2354"/>
    <w:rsid w:val="00EE30F8"/>
    <w:rsid w:val="00EE3BB5"/>
    <w:rsid w:val="00EE3C38"/>
    <w:rsid w:val="00EE415A"/>
    <w:rsid w:val="00EE4511"/>
    <w:rsid w:val="00EE5966"/>
    <w:rsid w:val="00EE6287"/>
    <w:rsid w:val="00EE6485"/>
    <w:rsid w:val="00EE7AD4"/>
    <w:rsid w:val="00EF033E"/>
    <w:rsid w:val="00EF0B45"/>
    <w:rsid w:val="00EF150B"/>
    <w:rsid w:val="00EF169C"/>
    <w:rsid w:val="00EF1863"/>
    <w:rsid w:val="00EF1FB5"/>
    <w:rsid w:val="00EF24CE"/>
    <w:rsid w:val="00EF2A1A"/>
    <w:rsid w:val="00EF2F87"/>
    <w:rsid w:val="00EF2FEA"/>
    <w:rsid w:val="00EF3AD7"/>
    <w:rsid w:val="00EF50E3"/>
    <w:rsid w:val="00EF696F"/>
    <w:rsid w:val="00EF724A"/>
    <w:rsid w:val="00F0059C"/>
    <w:rsid w:val="00F00982"/>
    <w:rsid w:val="00F020C3"/>
    <w:rsid w:val="00F02C7F"/>
    <w:rsid w:val="00F03AA6"/>
    <w:rsid w:val="00F04605"/>
    <w:rsid w:val="00F046FA"/>
    <w:rsid w:val="00F04EF3"/>
    <w:rsid w:val="00F05234"/>
    <w:rsid w:val="00F0595E"/>
    <w:rsid w:val="00F05D25"/>
    <w:rsid w:val="00F066BA"/>
    <w:rsid w:val="00F06740"/>
    <w:rsid w:val="00F071AE"/>
    <w:rsid w:val="00F07F4A"/>
    <w:rsid w:val="00F1130D"/>
    <w:rsid w:val="00F11872"/>
    <w:rsid w:val="00F118D9"/>
    <w:rsid w:val="00F11BA4"/>
    <w:rsid w:val="00F12876"/>
    <w:rsid w:val="00F134C8"/>
    <w:rsid w:val="00F13906"/>
    <w:rsid w:val="00F1437C"/>
    <w:rsid w:val="00F14DDC"/>
    <w:rsid w:val="00F14E3A"/>
    <w:rsid w:val="00F15585"/>
    <w:rsid w:val="00F16B73"/>
    <w:rsid w:val="00F16D17"/>
    <w:rsid w:val="00F20CEA"/>
    <w:rsid w:val="00F20E7A"/>
    <w:rsid w:val="00F2145A"/>
    <w:rsid w:val="00F22A3C"/>
    <w:rsid w:val="00F22F87"/>
    <w:rsid w:val="00F23DD2"/>
    <w:rsid w:val="00F24361"/>
    <w:rsid w:val="00F248DF"/>
    <w:rsid w:val="00F24F10"/>
    <w:rsid w:val="00F25BED"/>
    <w:rsid w:val="00F25F8A"/>
    <w:rsid w:val="00F267AB"/>
    <w:rsid w:val="00F27456"/>
    <w:rsid w:val="00F27811"/>
    <w:rsid w:val="00F27F1B"/>
    <w:rsid w:val="00F31956"/>
    <w:rsid w:val="00F323F8"/>
    <w:rsid w:val="00F34F36"/>
    <w:rsid w:val="00F35062"/>
    <w:rsid w:val="00F35BF9"/>
    <w:rsid w:val="00F373F5"/>
    <w:rsid w:val="00F37A4F"/>
    <w:rsid w:val="00F37BF1"/>
    <w:rsid w:val="00F4017C"/>
    <w:rsid w:val="00F4035E"/>
    <w:rsid w:val="00F40699"/>
    <w:rsid w:val="00F41A08"/>
    <w:rsid w:val="00F421BB"/>
    <w:rsid w:val="00F43883"/>
    <w:rsid w:val="00F43EFE"/>
    <w:rsid w:val="00F441C4"/>
    <w:rsid w:val="00F447BE"/>
    <w:rsid w:val="00F44BF6"/>
    <w:rsid w:val="00F45EC8"/>
    <w:rsid w:val="00F465DF"/>
    <w:rsid w:val="00F469FA"/>
    <w:rsid w:val="00F474CD"/>
    <w:rsid w:val="00F47CAB"/>
    <w:rsid w:val="00F5098C"/>
    <w:rsid w:val="00F50E36"/>
    <w:rsid w:val="00F50F8B"/>
    <w:rsid w:val="00F5310E"/>
    <w:rsid w:val="00F5311B"/>
    <w:rsid w:val="00F53594"/>
    <w:rsid w:val="00F53783"/>
    <w:rsid w:val="00F54F91"/>
    <w:rsid w:val="00F56313"/>
    <w:rsid w:val="00F56371"/>
    <w:rsid w:val="00F5691C"/>
    <w:rsid w:val="00F57A0A"/>
    <w:rsid w:val="00F602AA"/>
    <w:rsid w:val="00F6043D"/>
    <w:rsid w:val="00F60504"/>
    <w:rsid w:val="00F60610"/>
    <w:rsid w:val="00F60844"/>
    <w:rsid w:val="00F610A8"/>
    <w:rsid w:val="00F612B9"/>
    <w:rsid w:val="00F61455"/>
    <w:rsid w:val="00F6224D"/>
    <w:rsid w:val="00F630B3"/>
    <w:rsid w:val="00F640C2"/>
    <w:rsid w:val="00F6485B"/>
    <w:rsid w:val="00F64DDC"/>
    <w:rsid w:val="00F64F81"/>
    <w:rsid w:val="00F658A4"/>
    <w:rsid w:val="00F713B9"/>
    <w:rsid w:val="00F71526"/>
    <w:rsid w:val="00F71D6F"/>
    <w:rsid w:val="00F71EA4"/>
    <w:rsid w:val="00F725A4"/>
    <w:rsid w:val="00F72765"/>
    <w:rsid w:val="00F73C51"/>
    <w:rsid w:val="00F74136"/>
    <w:rsid w:val="00F75DB1"/>
    <w:rsid w:val="00F76A7C"/>
    <w:rsid w:val="00F76E5B"/>
    <w:rsid w:val="00F76F10"/>
    <w:rsid w:val="00F7750F"/>
    <w:rsid w:val="00F77A3F"/>
    <w:rsid w:val="00F80CCC"/>
    <w:rsid w:val="00F8141A"/>
    <w:rsid w:val="00F8159D"/>
    <w:rsid w:val="00F81A11"/>
    <w:rsid w:val="00F81DD1"/>
    <w:rsid w:val="00F824A1"/>
    <w:rsid w:val="00F82BF9"/>
    <w:rsid w:val="00F83BAC"/>
    <w:rsid w:val="00F8473D"/>
    <w:rsid w:val="00F8506B"/>
    <w:rsid w:val="00F8607C"/>
    <w:rsid w:val="00F87A92"/>
    <w:rsid w:val="00F87B33"/>
    <w:rsid w:val="00F904D7"/>
    <w:rsid w:val="00F9109C"/>
    <w:rsid w:val="00F9409B"/>
    <w:rsid w:val="00F95219"/>
    <w:rsid w:val="00F953E5"/>
    <w:rsid w:val="00F95BB3"/>
    <w:rsid w:val="00F96167"/>
    <w:rsid w:val="00F96686"/>
    <w:rsid w:val="00F967CD"/>
    <w:rsid w:val="00F96F74"/>
    <w:rsid w:val="00F97D50"/>
    <w:rsid w:val="00FA072E"/>
    <w:rsid w:val="00FA09DF"/>
    <w:rsid w:val="00FA09E5"/>
    <w:rsid w:val="00FA103E"/>
    <w:rsid w:val="00FA10FF"/>
    <w:rsid w:val="00FA132B"/>
    <w:rsid w:val="00FA336B"/>
    <w:rsid w:val="00FA36D0"/>
    <w:rsid w:val="00FA3A76"/>
    <w:rsid w:val="00FA4441"/>
    <w:rsid w:val="00FA4701"/>
    <w:rsid w:val="00FA5BB4"/>
    <w:rsid w:val="00FA6416"/>
    <w:rsid w:val="00FA6561"/>
    <w:rsid w:val="00FA79F1"/>
    <w:rsid w:val="00FB0C58"/>
    <w:rsid w:val="00FB0F73"/>
    <w:rsid w:val="00FB15E0"/>
    <w:rsid w:val="00FB1A03"/>
    <w:rsid w:val="00FB1A29"/>
    <w:rsid w:val="00FB1D05"/>
    <w:rsid w:val="00FB26E2"/>
    <w:rsid w:val="00FB3644"/>
    <w:rsid w:val="00FB4996"/>
    <w:rsid w:val="00FB633A"/>
    <w:rsid w:val="00FB7BE2"/>
    <w:rsid w:val="00FC08E2"/>
    <w:rsid w:val="00FC0F4D"/>
    <w:rsid w:val="00FC18AC"/>
    <w:rsid w:val="00FC3136"/>
    <w:rsid w:val="00FC3370"/>
    <w:rsid w:val="00FC34C5"/>
    <w:rsid w:val="00FC37BC"/>
    <w:rsid w:val="00FC4DF7"/>
    <w:rsid w:val="00FC5BA5"/>
    <w:rsid w:val="00FC6E3F"/>
    <w:rsid w:val="00FC7EEA"/>
    <w:rsid w:val="00FD07ED"/>
    <w:rsid w:val="00FD1363"/>
    <w:rsid w:val="00FD27D5"/>
    <w:rsid w:val="00FD301A"/>
    <w:rsid w:val="00FD3AD6"/>
    <w:rsid w:val="00FD4FD1"/>
    <w:rsid w:val="00FD5F4F"/>
    <w:rsid w:val="00FD6F07"/>
    <w:rsid w:val="00FE0D46"/>
    <w:rsid w:val="00FE13BC"/>
    <w:rsid w:val="00FE157F"/>
    <w:rsid w:val="00FE2966"/>
    <w:rsid w:val="00FE2B2B"/>
    <w:rsid w:val="00FE311E"/>
    <w:rsid w:val="00FE3B94"/>
    <w:rsid w:val="00FE445B"/>
    <w:rsid w:val="00FE45BF"/>
    <w:rsid w:val="00FE60F9"/>
    <w:rsid w:val="00FE6DEB"/>
    <w:rsid w:val="00FE7027"/>
    <w:rsid w:val="00FE7F0C"/>
    <w:rsid w:val="00FE7F4B"/>
    <w:rsid w:val="00FF023F"/>
    <w:rsid w:val="00FF0F86"/>
    <w:rsid w:val="00FF152B"/>
    <w:rsid w:val="00FF1ECF"/>
    <w:rsid w:val="00FF236E"/>
    <w:rsid w:val="00FF37B0"/>
    <w:rsid w:val="00FF4248"/>
    <w:rsid w:val="00FF4262"/>
    <w:rsid w:val="00FF44F4"/>
    <w:rsid w:val="00FF4A72"/>
    <w:rsid w:val="00FF5388"/>
    <w:rsid w:val="00FF56B2"/>
    <w:rsid w:val="00FF5BFF"/>
    <w:rsid w:val="00FF5F29"/>
    <w:rsid w:val="00FF6795"/>
    <w:rsid w:val="00FF6891"/>
    <w:rsid w:val="00FF6AAA"/>
    <w:rsid w:val="00FF70A6"/>
    <w:rsid w:val="00FF7584"/>
    <w:rsid w:val="00FF7E3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docId w15:val="{0D21A96D-AAD3-4014-A64A-93C91426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D87C7A"/>
    <w:pPr>
      <w:tabs>
        <w:tab w:val="center" w:pos="4419"/>
        <w:tab w:val="right" w:pos="8838"/>
      </w:tabs>
    </w:pPr>
  </w:style>
  <w:style w:type="character" w:customStyle="1" w:styleId="CabealhoChar">
    <w:name w:val="Cabeçalho Char"/>
    <w:aliases w:val="Guideline Char,Tulo1 Char,encabezado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C4592"/>
    <w:pPr>
      <w:tabs>
        <w:tab w:val="left" w:pos="709"/>
        <w:tab w:val="right" w:leader="dot" w:pos="9214"/>
      </w:tabs>
      <w:spacing w:line="300" w:lineRule="exact"/>
      <w:ind w:left="142"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uiPriority w:val="9"/>
    <w:semiHidden/>
    <w:rsid w:val="00DA57FB"/>
    <w:rPr>
      <w:rFonts w:asciiTheme="majorHAnsi" w:eastAsiaTheme="majorEastAsia" w:hAnsiTheme="majorHAnsi" w:cstheme="majorBidi"/>
      <w:i/>
      <w:iCs/>
      <w:color w:val="1F3763" w:themeColor="accent1" w:themeShade="7F"/>
      <w:sz w:val="24"/>
      <w:szCs w:val="24"/>
      <w:lang w:eastAsia="pt-BR"/>
    </w:rPr>
  </w:style>
  <w:style w:type="paragraph" w:customStyle="1" w:styleId="CharCharCharCharChar">
    <w:name w:val="Char Char Char Char Char"/>
    <w:basedOn w:val="Normal"/>
    <w:rsid w:val="0068311F"/>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uiPriority w:val="99"/>
    <w:rsid w:val="0068311F"/>
    <w:pPr>
      <w:spacing w:after="120"/>
    </w:pPr>
    <w:rPr>
      <w:rFonts w:eastAsia="MS Mincho"/>
      <w:sz w:val="16"/>
      <w:szCs w:val="16"/>
    </w:rPr>
  </w:style>
  <w:style w:type="character" w:customStyle="1" w:styleId="Corpodetexto3Char">
    <w:name w:val="Corpo de texto 3 Char"/>
    <w:basedOn w:val="Fontepargpadro"/>
    <w:link w:val="Corpodetexto3"/>
    <w:uiPriority w:val="99"/>
    <w:rsid w:val="0068311F"/>
    <w:rPr>
      <w:rFonts w:ascii="Times New Roman" w:eastAsia="MS Mincho" w:hAnsi="Times New Roman" w:cs="Times New Roman"/>
      <w:sz w:val="16"/>
      <w:szCs w:val="16"/>
      <w:lang w:eastAsia="pt-BR"/>
    </w:rPr>
  </w:style>
  <w:style w:type="paragraph" w:styleId="SemEspaamento">
    <w:name w:val="No Spacing"/>
    <w:uiPriority w:val="1"/>
    <w:qFormat/>
    <w:rsid w:val="004E2E5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44200680">
      <w:bodyDiv w:val="1"/>
      <w:marLeft w:val="0"/>
      <w:marRight w:val="0"/>
      <w:marTop w:val="0"/>
      <w:marBottom w:val="0"/>
      <w:divBdr>
        <w:top w:val="none" w:sz="0" w:space="0" w:color="auto"/>
        <w:left w:val="none" w:sz="0" w:space="0" w:color="auto"/>
        <w:bottom w:val="none" w:sz="0" w:space="0" w:color="auto"/>
        <w:right w:val="none" w:sz="0" w:space="0" w:color="auto"/>
      </w:divBdr>
    </w:div>
    <w:div w:id="149830913">
      <w:bodyDiv w:val="1"/>
      <w:marLeft w:val="0"/>
      <w:marRight w:val="0"/>
      <w:marTop w:val="0"/>
      <w:marBottom w:val="0"/>
      <w:divBdr>
        <w:top w:val="none" w:sz="0" w:space="0" w:color="auto"/>
        <w:left w:val="none" w:sz="0" w:space="0" w:color="auto"/>
        <w:bottom w:val="none" w:sz="0" w:space="0" w:color="auto"/>
        <w:right w:val="none" w:sz="0" w:space="0" w:color="auto"/>
      </w:divBdr>
    </w:div>
    <w:div w:id="255410959">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494616519">
      <w:bodyDiv w:val="1"/>
      <w:marLeft w:val="0"/>
      <w:marRight w:val="0"/>
      <w:marTop w:val="0"/>
      <w:marBottom w:val="0"/>
      <w:divBdr>
        <w:top w:val="none" w:sz="0" w:space="0" w:color="auto"/>
        <w:left w:val="none" w:sz="0" w:space="0" w:color="auto"/>
        <w:bottom w:val="none" w:sz="0" w:space="0" w:color="auto"/>
        <w:right w:val="none" w:sz="0" w:space="0" w:color="auto"/>
      </w:divBdr>
    </w:div>
    <w:div w:id="497696268">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25097844">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794102499">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01204470">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43032326">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462452838">
      <w:bodyDiv w:val="1"/>
      <w:marLeft w:val="0"/>
      <w:marRight w:val="0"/>
      <w:marTop w:val="0"/>
      <w:marBottom w:val="0"/>
      <w:divBdr>
        <w:top w:val="none" w:sz="0" w:space="0" w:color="auto"/>
        <w:left w:val="none" w:sz="0" w:space="0" w:color="auto"/>
        <w:bottom w:val="none" w:sz="0" w:space="0" w:color="auto"/>
        <w:right w:val="none" w:sz="0" w:space="0" w:color="auto"/>
      </w:divBdr>
    </w:div>
    <w:div w:id="1572738638">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656294752">
      <w:bodyDiv w:val="1"/>
      <w:marLeft w:val="0"/>
      <w:marRight w:val="0"/>
      <w:marTop w:val="0"/>
      <w:marBottom w:val="0"/>
      <w:divBdr>
        <w:top w:val="none" w:sz="0" w:space="0" w:color="auto"/>
        <w:left w:val="none" w:sz="0" w:space="0" w:color="auto"/>
        <w:bottom w:val="none" w:sz="0" w:space="0" w:color="auto"/>
        <w:right w:val="none" w:sz="0" w:space="0" w:color="auto"/>
      </w:divBdr>
    </w:div>
    <w:div w:id="1815220503">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esar@basesecuritizadora.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slw.com.br"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spestruturacao@simplificpavarini.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07/relationships/hdphoto" Target="media/hdphoto1.wdp"/><Relationship Id="rId22" Type="http://schemas.microsoft.com/office/2016/09/relationships/commentsIds" Target="commentsIds.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4" ma:contentTypeDescription="Crie um novo documento." ma:contentTypeScope="" ma:versionID="43defe6673530eb3d3b343e1527f95a5">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9e3cce7462dd53a1471a166aa7bf236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element ref="ns3:Pesso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Pessoa" ma:index="24" nillable="true" ma:displayName="Pessoa" ma:format="Dropdown" ma:list="UserInfo" ma:SharePointGroup="0" ma:internalName="Pesso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7Z5DNQQACRJW-354568979-54048</_dlc_DocId>
    <_dlc_DocIdUrl xmlns="de9e46f2-568e-4dd8-9cfb-b335e8ef9c58">
      <Url>https://basesecuritizadora2.sharepoint.com/sites/operacoes/_layouts/15/DocIdRedir.aspx?ID=7Z5DNQQACRJW-354568979-54048</Url>
      <Description>7Z5DNQQACRJW-354568979-54048</Description>
    </_dlc_DocIdUrl>
    <Pessoa xmlns="2a4851f8-f650-462e-a4fa-49efbce64710">
      <UserInfo>
        <DisplayName/>
        <AccountId xsi:nil="true"/>
        <AccountType/>
      </UserInfo>
    </Pessoa>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D5A622-19C1-4F93-98CD-C590FB91C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324C3-31A9-4B26-9CD7-F0F0B028B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 ds:uri="de9e46f2-568e-4dd8-9cfb-b335e8ef9c58"/>
    <ds:schemaRef ds:uri="2a4851f8-f650-462e-a4fa-49efbce64710"/>
  </ds:schemaRefs>
</ds:datastoreItem>
</file>

<file path=customXml/itemProps4.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5.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6.xml><?xml version="1.0" encoding="utf-8"?>
<ds:datastoreItem xmlns:ds="http://schemas.openxmlformats.org/officeDocument/2006/customXml" ds:itemID="{A4D4E3C9-2D6A-4ED7-8271-17FF9F93A60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127</Pages>
  <Words>41018</Words>
  <Characters>221498</Characters>
  <Application>Microsoft Office Word</Application>
  <DocSecurity>0</DocSecurity>
  <Lines>1845</Lines>
  <Paragraphs>523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261993</CharactersWithSpaces>
  <SharedDoc>false</SharedDoc>
  <HLinks>
    <vt:vector size="198" baseType="variant">
      <vt:variant>
        <vt:i4>7077921</vt:i4>
      </vt:variant>
      <vt:variant>
        <vt:i4>189</vt:i4>
      </vt:variant>
      <vt:variant>
        <vt:i4>0</vt:i4>
      </vt:variant>
      <vt:variant>
        <vt:i4>5</vt:i4>
      </vt:variant>
      <vt:variant>
        <vt:lpwstr>http://www.slw.com.br/</vt:lpwstr>
      </vt:variant>
      <vt:variant>
        <vt:lpwstr/>
      </vt:variant>
      <vt:variant>
        <vt:i4>6160426</vt:i4>
      </vt:variant>
      <vt:variant>
        <vt:i4>186</vt:i4>
      </vt:variant>
      <vt:variant>
        <vt:i4>0</vt:i4>
      </vt:variant>
      <vt:variant>
        <vt:i4>5</vt:i4>
      </vt:variant>
      <vt:variant>
        <vt:lpwstr>mailto:spestruturacao@simplificpavarini.com.br</vt:lpwstr>
      </vt:variant>
      <vt:variant>
        <vt:lpwstr/>
      </vt:variant>
      <vt:variant>
        <vt:i4>2752534</vt:i4>
      </vt:variant>
      <vt:variant>
        <vt:i4>183</vt:i4>
      </vt:variant>
      <vt:variant>
        <vt:i4>0</vt:i4>
      </vt:variant>
      <vt:variant>
        <vt:i4>5</vt:i4>
      </vt:variant>
      <vt:variant>
        <vt:lpwstr>mailto:cesar@basesecuritizadora.com</vt:lpwstr>
      </vt:variant>
      <vt:variant>
        <vt:lpwstr/>
      </vt:variant>
      <vt:variant>
        <vt:i4>1769524</vt:i4>
      </vt:variant>
      <vt:variant>
        <vt:i4>176</vt:i4>
      </vt:variant>
      <vt:variant>
        <vt:i4>0</vt:i4>
      </vt:variant>
      <vt:variant>
        <vt:i4>5</vt:i4>
      </vt:variant>
      <vt:variant>
        <vt:lpwstr/>
      </vt:variant>
      <vt:variant>
        <vt:lpwstr>_Toc89709722</vt:lpwstr>
      </vt:variant>
      <vt:variant>
        <vt:i4>1572916</vt:i4>
      </vt:variant>
      <vt:variant>
        <vt:i4>170</vt:i4>
      </vt:variant>
      <vt:variant>
        <vt:i4>0</vt:i4>
      </vt:variant>
      <vt:variant>
        <vt:i4>5</vt:i4>
      </vt:variant>
      <vt:variant>
        <vt:lpwstr/>
      </vt:variant>
      <vt:variant>
        <vt:lpwstr>_Toc89709721</vt:lpwstr>
      </vt:variant>
      <vt:variant>
        <vt:i4>1638452</vt:i4>
      </vt:variant>
      <vt:variant>
        <vt:i4>164</vt:i4>
      </vt:variant>
      <vt:variant>
        <vt:i4>0</vt:i4>
      </vt:variant>
      <vt:variant>
        <vt:i4>5</vt:i4>
      </vt:variant>
      <vt:variant>
        <vt:lpwstr/>
      </vt:variant>
      <vt:variant>
        <vt:lpwstr>_Toc89709720</vt:lpwstr>
      </vt:variant>
      <vt:variant>
        <vt:i4>1048631</vt:i4>
      </vt:variant>
      <vt:variant>
        <vt:i4>158</vt:i4>
      </vt:variant>
      <vt:variant>
        <vt:i4>0</vt:i4>
      </vt:variant>
      <vt:variant>
        <vt:i4>5</vt:i4>
      </vt:variant>
      <vt:variant>
        <vt:lpwstr/>
      </vt:variant>
      <vt:variant>
        <vt:lpwstr>_Toc89709719</vt:lpwstr>
      </vt:variant>
      <vt:variant>
        <vt:i4>1114167</vt:i4>
      </vt:variant>
      <vt:variant>
        <vt:i4>152</vt:i4>
      </vt:variant>
      <vt:variant>
        <vt:i4>0</vt:i4>
      </vt:variant>
      <vt:variant>
        <vt:i4>5</vt:i4>
      </vt:variant>
      <vt:variant>
        <vt:lpwstr/>
      </vt:variant>
      <vt:variant>
        <vt:lpwstr>_Toc89709718</vt:lpwstr>
      </vt:variant>
      <vt:variant>
        <vt:i4>1966135</vt:i4>
      </vt:variant>
      <vt:variant>
        <vt:i4>146</vt:i4>
      </vt:variant>
      <vt:variant>
        <vt:i4>0</vt:i4>
      </vt:variant>
      <vt:variant>
        <vt:i4>5</vt:i4>
      </vt:variant>
      <vt:variant>
        <vt:lpwstr/>
      </vt:variant>
      <vt:variant>
        <vt:lpwstr>_Toc89709717</vt:lpwstr>
      </vt:variant>
      <vt:variant>
        <vt:i4>2031671</vt:i4>
      </vt:variant>
      <vt:variant>
        <vt:i4>140</vt:i4>
      </vt:variant>
      <vt:variant>
        <vt:i4>0</vt:i4>
      </vt:variant>
      <vt:variant>
        <vt:i4>5</vt:i4>
      </vt:variant>
      <vt:variant>
        <vt:lpwstr/>
      </vt:variant>
      <vt:variant>
        <vt:lpwstr>_Toc89709716</vt:lpwstr>
      </vt:variant>
      <vt:variant>
        <vt:i4>1835063</vt:i4>
      </vt:variant>
      <vt:variant>
        <vt:i4>134</vt:i4>
      </vt:variant>
      <vt:variant>
        <vt:i4>0</vt:i4>
      </vt:variant>
      <vt:variant>
        <vt:i4>5</vt:i4>
      </vt:variant>
      <vt:variant>
        <vt:lpwstr/>
      </vt:variant>
      <vt:variant>
        <vt:lpwstr>_Toc89709715</vt:lpwstr>
      </vt:variant>
      <vt:variant>
        <vt:i4>1900599</vt:i4>
      </vt:variant>
      <vt:variant>
        <vt:i4>128</vt:i4>
      </vt:variant>
      <vt:variant>
        <vt:i4>0</vt:i4>
      </vt:variant>
      <vt:variant>
        <vt:i4>5</vt:i4>
      </vt:variant>
      <vt:variant>
        <vt:lpwstr/>
      </vt:variant>
      <vt:variant>
        <vt:lpwstr>_Toc89709714</vt:lpwstr>
      </vt:variant>
      <vt:variant>
        <vt:i4>1703991</vt:i4>
      </vt:variant>
      <vt:variant>
        <vt:i4>122</vt:i4>
      </vt:variant>
      <vt:variant>
        <vt:i4>0</vt:i4>
      </vt:variant>
      <vt:variant>
        <vt:i4>5</vt:i4>
      </vt:variant>
      <vt:variant>
        <vt:lpwstr/>
      </vt:variant>
      <vt:variant>
        <vt:lpwstr>_Toc89709713</vt:lpwstr>
      </vt:variant>
      <vt:variant>
        <vt:i4>1769527</vt:i4>
      </vt:variant>
      <vt:variant>
        <vt:i4>116</vt:i4>
      </vt:variant>
      <vt:variant>
        <vt:i4>0</vt:i4>
      </vt:variant>
      <vt:variant>
        <vt:i4>5</vt:i4>
      </vt:variant>
      <vt:variant>
        <vt:lpwstr/>
      </vt:variant>
      <vt:variant>
        <vt:lpwstr>_Toc89709712</vt:lpwstr>
      </vt:variant>
      <vt:variant>
        <vt:i4>1572919</vt:i4>
      </vt:variant>
      <vt:variant>
        <vt:i4>110</vt:i4>
      </vt:variant>
      <vt:variant>
        <vt:i4>0</vt:i4>
      </vt:variant>
      <vt:variant>
        <vt:i4>5</vt:i4>
      </vt:variant>
      <vt:variant>
        <vt:lpwstr/>
      </vt:variant>
      <vt:variant>
        <vt:lpwstr>_Toc89709711</vt:lpwstr>
      </vt:variant>
      <vt:variant>
        <vt:i4>1638455</vt:i4>
      </vt:variant>
      <vt:variant>
        <vt:i4>104</vt:i4>
      </vt:variant>
      <vt:variant>
        <vt:i4>0</vt:i4>
      </vt:variant>
      <vt:variant>
        <vt:i4>5</vt:i4>
      </vt:variant>
      <vt:variant>
        <vt:lpwstr/>
      </vt:variant>
      <vt:variant>
        <vt:lpwstr>_Toc89709710</vt:lpwstr>
      </vt:variant>
      <vt:variant>
        <vt:i4>1048630</vt:i4>
      </vt:variant>
      <vt:variant>
        <vt:i4>98</vt:i4>
      </vt:variant>
      <vt:variant>
        <vt:i4>0</vt:i4>
      </vt:variant>
      <vt:variant>
        <vt:i4>5</vt:i4>
      </vt:variant>
      <vt:variant>
        <vt:lpwstr/>
      </vt:variant>
      <vt:variant>
        <vt:lpwstr>_Toc89709709</vt:lpwstr>
      </vt:variant>
      <vt:variant>
        <vt:i4>1114166</vt:i4>
      </vt:variant>
      <vt:variant>
        <vt:i4>92</vt:i4>
      </vt:variant>
      <vt:variant>
        <vt:i4>0</vt:i4>
      </vt:variant>
      <vt:variant>
        <vt:i4>5</vt:i4>
      </vt:variant>
      <vt:variant>
        <vt:lpwstr/>
      </vt:variant>
      <vt:variant>
        <vt:lpwstr>_Toc89709708</vt:lpwstr>
      </vt:variant>
      <vt:variant>
        <vt:i4>1966134</vt:i4>
      </vt:variant>
      <vt:variant>
        <vt:i4>86</vt:i4>
      </vt:variant>
      <vt:variant>
        <vt:i4>0</vt:i4>
      </vt:variant>
      <vt:variant>
        <vt:i4>5</vt:i4>
      </vt:variant>
      <vt:variant>
        <vt:lpwstr/>
      </vt:variant>
      <vt:variant>
        <vt:lpwstr>_Toc89709707</vt:lpwstr>
      </vt:variant>
      <vt:variant>
        <vt:i4>2031670</vt:i4>
      </vt:variant>
      <vt:variant>
        <vt:i4>80</vt:i4>
      </vt:variant>
      <vt:variant>
        <vt:i4>0</vt:i4>
      </vt:variant>
      <vt:variant>
        <vt:i4>5</vt:i4>
      </vt:variant>
      <vt:variant>
        <vt:lpwstr/>
      </vt:variant>
      <vt:variant>
        <vt:lpwstr>_Toc89709706</vt:lpwstr>
      </vt:variant>
      <vt:variant>
        <vt:i4>1835062</vt:i4>
      </vt:variant>
      <vt:variant>
        <vt:i4>74</vt:i4>
      </vt:variant>
      <vt:variant>
        <vt:i4>0</vt:i4>
      </vt:variant>
      <vt:variant>
        <vt:i4>5</vt:i4>
      </vt:variant>
      <vt:variant>
        <vt:lpwstr/>
      </vt:variant>
      <vt:variant>
        <vt:lpwstr>_Toc89709705</vt:lpwstr>
      </vt:variant>
      <vt:variant>
        <vt:i4>1900598</vt:i4>
      </vt:variant>
      <vt:variant>
        <vt:i4>68</vt:i4>
      </vt:variant>
      <vt:variant>
        <vt:i4>0</vt:i4>
      </vt:variant>
      <vt:variant>
        <vt:i4>5</vt:i4>
      </vt:variant>
      <vt:variant>
        <vt:lpwstr/>
      </vt:variant>
      <vt:variant>
        <vt:lpwstr>_Toc89709704</vt:lpwstr>
      </vt:variant>
      <vt:variant>
        <vt:i4>1703990</vt:i4>
      </vt:variant>
      <vt:variant>
        <vt:i4>62</vt:i4>
      </vt:variant>
      <vt:variant>
        <vt:i4>0</vt:i4>
      </vt:variant>
      <vt:variant>
        <vt:i4>5</vt:i4>
      </vt:variant>
      <vt:variant>
        <vt:lpwstr/>
      </vt:variant>
      <vt:variant>
        <vt:lpwstr>_Toc89709703</vt:lpwstr>
      </vt:variant>
      <vt:variant>
        <vt:i4>1769526</vt:i4>
      </vt:variant>
      <vt:variant>
        <vt:i4>56</vt:i4>
      </vt:variant>
      <vt:variant>
        <vt:i4>0</vt:i4>
      </vt:variant>
      <vt:variant>
        <vt:i4>5</vt:i4>
      </vt:variant>
      <vt:variant>
        <vt:lpwstr/>
      </vt:variant>
      <vt:variant>
        <vt:lpwstr>_Toc89709702</vt:lpwstr>
      </vt:variant>
      <vt:variant>
        <vt:i4>1572918</vt:i4>
      </vt:variant>
      <vt:variant>
        <vt:i4>50</vt:i4>
      </vt:variant>
      <vt:variant>
        <vt:i4>0</vt:i4>
      </vt:variant>
      <vt:variant>
        <vt:i4>5</vt:i4>
      </vt:variant>
      <vt:variant>
        <vt:lpwstr/>
      </vt:variant>
      <vt:variant>
        <vt:lpwstr>_Toc89709701</vt:lpwstr>
      </vt:variant>
      <vt:variant>
        <vt:i4>1638454</vt:i4>
      </vt:variant>
      <vt:variant>
        <vt:i4>44</vt:i4>
      </vt:variant>
      <vt:variant>
        <vt:i4>0</vt:i4>
      </vt:variant>
      <vt:variant>
        <vt:i4>5</vt:i4>
      </vt:variant>
      <vt:variant>
        <vt:lpwstr/>
      </vt:variant>
      <vt:variant>
        <vt:lpwstr>_Toc89709700</vt:lpwstr>
      </vt:variant>
      <vt:variant>
        <vt:i4>1114175</vt:i4>
      </vt:variant>
      <vt:variant>
        <vt:i4>38</vt:i4>
      </vt:variant>
      <vt:variant>
        <vt:i4>0</vt:i4>
      </vt:variant>
      <vt:variant>
        <vt:i4>5</vt:i4>
      </vt:variant>
      <vt:variant>
        <vt:lpwstr/>
      </vt:variant>
      <vt:variant>
        <vt:lpwstr>_Toc89709699</vt:lpwstr>
      </vt:variant>
      <vt:variant>
        <vt:i4>1048639</vt:i4>
      </vt:variant>
      <vt:variant>
        <vt:i4>32</vt:i4>
      </vt:variant>
      <vt:variant>
        <vt:i4>0</vt:i4>
      </vt:variant>
      <vt:variant>
        <vt:i4>5</vt:i4>
      </vt:variant>
      <vt:variant>
        <vt:lpwstr/>
      </vt:variant>
      <vt:variant>
        <vt:lpwstr>_Toc89709698</vt:lpwstr>
      </vt:variant>
      <vt:variant>
        <vt:i4>2031679</vt:i4>
      </vt:variant>
      <vt:variant>
        <vt:i4>26</vt:i4>
      </vt:variant>
      <vt:variant>
        <vt:i4>0</vt:i4>
      </vt:variant>
      <vt:variant>
        <vt:i4>5</vt:i4>
      </vt:variant>
      <vt:variant>
        <vt:lpwstr/>
      </vt:variant>
      <vt:variant>
        <vt:lpwstr>_Toc89709697</vt:lpwstr>
      </vt:variant>
      <vt:variant>
        <vt:i4>1966143</vt:i4>
      </vt:variant>
      <vt:variant>
        <vt:i4>20</vt:i4>
      </vt:variant>
      <vt:variant>
        <vt:i4>0</vt:i4>
      </vt:variant>
      <vt:variant>
        <vt:i4>5</vt:i4>
      </vt:variant>
      <vt:variant>
        <vt:lpwstr/>
      </vt:variant>
      <vt:variant>
        <vt:lpwstr>_Toc89709696</vt:lpwstr>
      </vt:variant>
      <vt:variant>
        <vt:i4>1900607</vt:i4>
      </vt:variant>
      <vt:variant>
        <vt:i4>14</vt:i4>
      </vt:variant>
      <vt:variant>
        <vt:i4>0</vt:i4>
      </vt:variant>
      <vt:variant>
        <vt:i4>5</vt:i4>
      </vt:variant>
      <vt:variant>
        <vt:lpwstr/>
      </vt:variant>
      <vt:variant>
        <vt:lpwstr>_Toc89709695</vt:lpwstr>
      </vt:variant>
      <vt:variant>
        <vt:i4>1835071</vt:i4>
      </vt:variant>
      <vt:variant>
        <vt:i4>8</vt:i4>
      </vt:variant>
      <vt:variant>
        <vt:i4>0</vt:i4>
      </vt:variant>
      <vt:variant>
        <vt:i4>5</vt:i4>
      </vt:variant>
      <vt:variant>
        <vt:lpwstr/>
      </vt:variant>
      <vt:variant>
        <vt:lpwstr>_Toc89709694</vt:lpwstr>
      </vt:variant>
      <vt:variant>
        <vt:i4>1769535</vt:i4>
      </vt:variant>
      <vt:variant>
        <vt:i4>2</vt:i4>
      </vt:variant>
      <vt:variant>
        <vt:i4>0</vt:i4>
      </vt:variant>
      <vt:variant>
        <vt:i4>5</vt:i4>
      </vt:variant>
      <vt:variant>
        <vt:lpwstr/>
      </vt:variant>
      <vt:variant>
        <vt:lpwstr>_Toc89709693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Matheus Gomes Faria</cp:lastModifiedBy>
  <cp:revision>7</cp:revision>
  <dcterms:created xsi:type="dcterms:W3CDTF">2022-04-04T16:58:00Z</dcterms:created>
  <dcterms:modified xsi:type="dcterms:W3CDTF">2022-04-04T18:43:00Z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_dlc_DocIdItemGuid">
    <vt:lpwstr>46dc4ca4-fe05-4a2d-bb1b-7a82aedc53fc</vt:lpwstr>
  </property>
</Properties>
</file>