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A1F3EAC"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33030FB0"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r w:rsidR="00495BC3" w:rsidRPr="00D9731E">
        <w:rPr>
          <w:rFonts w:ascii="Ebrima" w:hAnsi="Ebrima"/>
          <w:color w:val="000000" w:themeColor="text1"/>
          <w:sz w:val="22"/>
          <w:szCs w:val="22"/>
        </w:rPr>
        <w:t>[</w:t>
      </w:r>
      <w:r w:rsidR="00495BC3" w:rsidRPr="002906F3">
        <w:rPr>
          <w:rFonts w:ascii="Ebrima" w:hAnsi="Ebrima"/>
          <w:color w:val="000000" w:themeColor="text1"/>
          <w:sz w:val="22"/>
          <w:szCs w:val="22"/>
          <w:highlight w:val="yellow"/>
        </w:rPr>
        <w:t>•</w:t>
      </w:r>
      <w:r w:rsidR="00495BC3" w:rsidRPr="002906F3">
        <w:rPr>
          <w:rFonts w:ascii="Ebrima" w:hAnsi="Ebrima"/>
          <w:color w:val="000000" w:themeColor="text1"/>
          <w:sz w:val="22"/>
          <w:szCs w:val="22"/>
        </w:rPr>
        <w:t>]</w:t>
      </w:r>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5FD2DB40" w:rsidR="00844F0E" w:rsidRPr="006A7E9F" w:rsidRDefault="006A7E9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
          <w:color w:val="000000" w:themeColor="text1"/>
          <w:sz w:val="22"/>
          <w:szCs w:val="22"/>
        </w:rPr>
        <w:t>[</w:t>
      </w:r>
      <w:r w:rsidRPr="00D9731E">
        <w:rPr>
          <w:rFonts w:ascii="Ebrima" w:hAnsi="Ebrima" w:cstheme="minorHAnsi"/>
          <w:b/>
          <w:color w:val="000000" w:themeColor="text1"/>
          <w:sz w:val="22"/>
          <w:szCs w:val="22"/>
          <w:highlight w:val="yellow"/>
        </w:rPr>
        <w:t>NEWCO</w:t>
      </w:r>
      <w:r w:rsidRPr="00D9731E">
        <w:rPr>
          <w:rFonts w:ascii="Ebrima" w:hAnsi="Ebrima" w:cstheme="minorHAnsi"/>
          <w:b/>
          <w:color w:val="000000" w:themeColor="text1"/>
          <w:sz w:val="22"/>
          <w:szCs w:val="22"/>
        </w:rPr>
        <w:t>]</w:t>
      </w:r>
      <w:r w:rsidRPr="006A7E9F">
        <w:rPr>
          <w:rFonts w:ascii="Ebrima" w:hAnsi="Ebrima" w:cstheme="minorHAnsi"/>
          <w:bCs/>
          <w:color w:val="000000" w:themeColor="text1"/>
          <w:sz w:val="22"/>
          <w:szCs w:val="22"/>
        </w:rPr>
        <w:t>,</w:t>
      </w:r>
      <w:bookmarkStart w:id="4" w:name="_Hlk80099239"/>
      <w:r w:rsidRPr="002906F3">
        <w:rPr>
          <w:rFonts w:ascii="Ebrima" w:hAnsi="Ebrima" w:cstheme="minorHAnsi"/>
          <w:bCs/>
          <w:color w:val="000000" w:themeColor="text1"/>
          <w:sz w:val="22"/>
          <w:szCs w:val="22"/>
        </w:rPr>
        <w:t xml:space="preserve">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sidR="00922ED9">
        <w:rPr>
          <w:rFonts w:ascii="Ebrima" w:hAnsi="Ebrima"/>
          <w:color w:val="000000" w:themeColor="text1"/>
          <w:sz w:val="22"/>
          <w:szCs w:val="22"/>
        </w:rPr>
        <w:t xml:space="preserve"> </w:t>
      </w:r>
      <w:bookmarkEnd w:id="4"/>
      <w:r w:rsidR="00922ED9">
        <w:rPr>
          <w:rFonts w:ascii="Ebrima" w:hAnsi="Ebrima"/>
          <w:color w:val="000000" w:themeColor="text1"/>
          <w:sz w:val="22"/>
          <w:szCs w:val="22"/>
        </w:rPr>
        <w:t>(“</w:t>
      </w:r>
      <w:r w:rsidR="002713DB">
        <w:rPr>
          <w:rFonts w:ascii="Ebrima" w:hAnsi="Ebrima"/>
          <w:color w:val="000000" w:themeColor="text1"/>
          <w:sz w:val="22"/>
          <w:szCs w:val="22"/>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5"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5DB9912B"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sidR="002906F3">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r w:rsidR="005845B6" w:rsidRPr="00D9731E">
        <w:rPr>
          <w:rFonts w:ascii="Ebrima" w:hAnsi="Ebrima"/>
          <w:color w:val="000000" w:themeColor="text1"/>
          <w:sz w:val="22"/>
          <w:szCs w:val="22"/>
        </w:rPr>
        <w:t>[</w:t>
      </w:r>
      <w:r w:rsidR="005845B6" w:rsidRPr="002906F3">
        <w:rPr>
          <w:rFonts w:ascii="Ebrima" w:hAnsi="Ebrima"/>
          <w:color w:val="000000" w:themeColor="text1"/>
          <w:sz w:val="22"/>
          <w:szCs w:val="22"/>
          <w:highlight w:val="yellow"/>
        </w:rPr>
        <w:t>•</w:t>
      </w:r>
      <w:r w:rsidR="005845B6" w:rsidRPr="002906F3">
        <w:rPr>
          <w:rFonts w:ascii="Ebrima" w:hAnsi="Ebrima"/>
          <w:color w:val="000000" w:themeColor="text1"/>
          <w:sz w:val="22"/>
          <w:szCs w:val="22"/>
        </w:rPr>
        <w:t>]</w:t>
      </w:r>
      <w:r w:rsidR="005845B6">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proofErr w:type="spellStart"/>
      <w:r w:rsidR="006A7E9F" w:rsidRPr="00D9731E">
        <w:rPr>
          <w:rFonts w:ascii="Ebrima" w:hAnsi="Ebrima" w:cstheme="minorHAnsi"/>
          <w:color w:val="000000" w:themeColor="text1"/>
          <w:sz w:val="22"/>
          <w:szCs w:val="22"/>
          <w:u w:val="single"/>
        </w:rPr>
        <w:t>Securitizadora</w:t>
      </w:r>
      <w:proofErr w:type="spellEnd"/>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5"/>
    <w:p w14:paraId="58FF829F" w14:textId="77777777" w:rsidR="00212D8E" w:rsidRPr="00D9731E" w:rsidRDefault="00212D8E" w:rsidP="00D9731E">
      <w:pPr>
        <w:rPr>
          <w:color w:val="000000" w:themeColor="text1"/>
        </w:rPr>
      </w:pPr>
    </w:p>
    <w:p w14:paraId="0D7BDD74" w14:textId="7B9A7FFA"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r w:rsidR="00373CBC" w:rsidRPr="00D9731E">
        <w:rPr>
          <w:rFonts w:ascii="Ebrima" w:hAnsi="Ebrima"/>
          <w:color w:val="000000" w:themeColor="text1"/>
          <w:sz w:val="22"/>
          <w:szCs w:val="22"/>
        </w:rPr>
        <w:t>[</w:t>
      </w:r>
      <w:r w:rsidR="00373CBC" w:rsidRPr="002906F3">
        <w:rPr>
          <w:rFonts w:ascii="Ebrima" w:hAnsi="Ebrima"/>
          <w:color w:val="000000" w:themeColor="text1"/>
          <w:sz w:val="22"/>
          <w:szCs w:val="22"/>
          <w:highlight w:val="yellow"/>
        </w:rPr>
        <w:t>•</w:t>
      </w:r>
      <w:r w:rsidR="00373CBC" w:rsidRPr="002906F3">
        <w:rPr>
          <w:rFonts w:ascii="Ebrima" w:hAnsi="Ebrima"/>
          <w:color w:val="000000" w:themeColor="text1"/>
          <w:sz w:val="22"/>
          <w:szCs w:val="22"/>
        </w:rPr>
        <w:t>]</w:t>
      </w:r>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D9731E" w:rsidRDefault="0077176A" w:rsidP="006508E0">
      <w:pPr>
        <w:pStyle w:val="Recuonormal"/>
        <w:spacing w:line="276" w:lineRule="auto"/>
        <w:ind w:left="0"/>
        <w:jc w:val="both"/>
        <w:rPr>
          <w:rFonts w:ascii="Ebrima" w:hAnsi="Ebrima" w:cstheme="minorHAnsi"/>
          <w:bCs/>
          <w:color w:val="FF0000"/>
          <w:sz w:val="22"/>
          <w:szCs w:val="22"/>
          <w:lang w:val="pt-BR"/>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77777777" w:rsidR="00C67571" w:rsidRPr="00D9731E" w:rsidRDefault="00C67571"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6A7E9F" w:rsidRDefault="006A7E9F" w:rsidP="00D9731E">
      <w:pPr>
        <w:pStyle w:val="PargrafodaLista"/>
        <w:tabs>
          <w:tab w:val="left" w:pos="709"/>
        </w:tabs>
        <w:spacing w:line="276" w:lineRule="auto"/>
        <w:ind w:left="0"/>
        <w:jc w:val="both"/>
        <w:rPr>
          <w:rFonts w:ascii="Ebrima" w:hAnsi="Ebrima" w:cs="Calibri"/>
          <w:color w:val="FF0000"/>
          <w:sz w:val="22"/>
          <w:szCs w:val="22"/>
        </w:rPr>
      </w:pPr>
      <w:bookmarkStart w:id="6" w:name="_Hlk29847885"/>
    </w:p>
    <w:p w14:paraId="0FE173EA" w14:textId="77777777"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7"/>
      <w:r w:rsidRPr="0048064B">
        <w:rPr>
          <w:rFonts w:ascii="Ebrima" w:hAnsi="Ebrima"/>
          <w:color w:val="000000" w:themeColor="text1"/>
          <w:sz w:val="22"/>
          <w:szCs w:val="22"/>
        </w:rPr>
        <w:t xml:space="preserve">em conformidade com seu Estatuto Social, a </w:t>
      </w:r>
      <w:r>
        <w:rPr>
          <w:rFonts w:ascii="Ebrima" w:hAnsi="Ebrima"/>
          <w:color w:val="000000" w:themeColor="text1"/>
          <w:sz w:val="22"/>
          <w:szCs w:val="22"/>
        </w:rPr>
        <w:t>[</w:t>
      </w:r>
      <w:r w:rsidRPr="00891868">
        <w:rPr>
          <w:rFonts w:ascii="Ebrima" w:hAnsi="Ebrima"/>
          <w:b/>
          <w:bCs/>
          <w:color w:val="000000" w:themeColor="text1"/>
          <w:sz w:val="22"/>
          <w:szCs w:val="22"/>
          <w:highlight w:val="yellow"/>
        </w:rPr>
        <w:t>NEWCO</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Pr="00C717F9">
        <w:rPr>
          <w:rFonts w:ascii="Ebrima" w:hAnsi="Ebrima"/>
          <w:color w:val="000000" w:themeColor="text1"/>
          <w:sz w:val="22"/>
          <w:szCs w:val="22"/>
        </w:rPr>
        <w:t>[</w:t>
      </w:r>
      <w:r w:rsidRPr="0048064B">
        <w:rPr>
          <w:rFonts w:ascii="Ebrima" w:hAnsi="Ebrima"/>
          <w:color w:val="000000" w:themeColor="text1"/>
          <w:sz w:val="22"/>
          <w:szCs w:val="22"/>
          <w:highlight w:val="yellow"/>
        </w:rPr>
        <w:t>a participação em outras sociedades que realizam o desenvolvimento e a administração de empreendimentos imobiliários</w:t>
      </w:r>
      <w:r w:rsidRPr="00C717F9">
        <w:rPr>
          <w:rFonts w:ascii="Ebrima" w:hAnsi="Ebrima"/>
          <w:color w:val="000000" w:themeColor="text1"/>
          <w:sz w:val="22"/>
          <w:szCs w:val="22"/>
        </w:rPr>
        <w:t>]</w:t>
      </w:r>
      <w:r w:rsidRPr="0048064B">
        <w:rPr>
          <w:rFonts w:ascii="Ebrima" w:hAnsi="Ebrima"/>
          <w:color w:val="000000" w:themeColor="text1"/>
          <w:sz w:val="22"/>
          <w:szCs w:val="22"/>
        </w:rPr>
        <w:t>;</w:t>
      </w:r>
      <w:commentRangeEnd w:id="7"/>
      <w:r w:rsidRPr="0048064B">
        <w:rPr>
          <w:rStyle w:val="Refdecomentrio"/>
          <w:rFonts w:ascii="Ebrima" w:hAnsi="Ebrima"/>
          <w:color w:val="000000" w:themeColor="text1"/>
          <w:sz w:val="22"/>
          <w:szCs w:val="22"/>
        </w:rPr>
        <w:commentReference w:id="7"/>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16622499"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8" w:name="_Hlk80109430"/>
      <w:r w:rsidRPr="00C717F9">
        <w:rPr>
          <w:rFonts w:ascii="Ebrima" w:hAnsi="Ebrima"/>
          <w:color w:val="000000" w:themeColor="text1"/>
          <w:sz w:val="22"/>
          <w:szCs w:val="22"/>
        </w:rPr>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 xml:space="preserve">ações </w:t>
      </w:r>
      <w:r w:rsidRPr="0048064B">
        <w:rPr>
          <w:rFonts w:ascii="Ebrima" w:hAnsi="Ebrima" w:cs="Tahoma"/>
          <w:color w:val="000000" w:themeColor="text1"/>
          <w:sz w:val="22"/>
          <w:szCs w:val="22"/>
        </w:rPr>
        <w:lastRenderedPageBreak/>
        <w:t xml:space="preserve">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De modo que as ações estão totalmente subscritas e integralizadas, livres e desembaraçadas de ônus e gravames de qualquer natureza</w:t>
      </w:r>
      <w:r w:rsidRPr="005B1879">
        <w:rPr>
          <w:rFonts w:ascii="Ebrima" w:hAnsi="Ebrima"/>
          <w:color w:val="000000" w:themeColor="text1"/>
          <w:sz w:val="22"/>
          <w:szCs w:val="22"/>
        </w:rPr>
        <w:t>;</w:t>
      </w:r>
    </w:p>
    <w:bookmarkEnd w:id="8"/>
    <w:p w14:paraId="42A3F921" w14:textId="77777777" w:rsidR="00014EDB" w:rsidRPr="0048064B" w:rsidRDefault="00014EDB" w:rsidP="00014EDB">
      <w:pPr>
        <w:pStyle w:val="PargrafodaLista"/>
        <w:spacing w:line="276" w:lineRule="auto"/>
        <w:rPr>
          <w:rFonts w:ascii="Ebrima" w:hAnsi="Ebrima"/>
          <w:color w:val="000000" w:themeColor="text1"/>
          <w:sz w:val="22"/>
          <w:szCs w:val="22"/>
        </w:rPr>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63BB38A4"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8064B">
        <w:rPr>
          <w:rFonts w:ascii="Ebrima" w:hAnsi="Ebrima"/>
          <w:color w:val="000000" w:themeColor="text1"/>
          <w:sz w:val="22"/>
          <w:szCs w:val="22"/>
        </w:rPr>
        <w:t>a fim de financiar</w:t>
      </w:r>
      <w:r>
        <w:rPr>
          <w:rFonts w:ascii="Ebrima" w:hAnsi="Ebrima"/>
          <w:color w:val="000000" w:themeColor="text1"/>
          <w:sz w:val="22"/>
          <w:szCs w:val="22"/>
        </w:rPr>
        <w:t xml:space="preserve">: </w:t>
      </w:r>
      <w:r w:rsidRPr="00891868">
        <w:rPr>
          <w:rFonts w:ascii="Ebrima" w:hAnsi="Ebrima"/>
          <w:b/>
          <w:bCs/>
          <w:color w:val="000000" w:themeColor="text1"/>
          <w:sz w:val="22"/>
          <w:szCs w:val="22"/>
        </w:rPr>
        <w:t>(i)</w:t>
      </w:r>
      <w:r>
        <w:rPr>
          <w:rFonts w:ascii="Ebrima" w:hAnsi="Ebrima"/>
          <w:color w:val="000000" w:themeColor="text1"/>
          <w:sz w:val="22"/>
          <w:szCs w:val="22"/>
        </w:rPr>
        <w:t xml:space="preserve"> a integralização, pela </w:t>
      </w:r>
      <w:r w:rsidR="002713DB">
        <w:rPr>
          <w:rFonts w:ascii="Ebrima" w:hAnsi="Ebrima"/>
          <w:color w:val="000000" w:themeColor="text1"/>
          <w:sz w:val="22"/>
          <w:szCs w:val="22"/>
        </w:rPr>
        <w:t>Emitente</w:t>
      </w:r>
      <w:r>
        <w:rPr>
          <w:rFonts w:ascii="Ebrima" w:hAnsi="Ebrima"/>
          <w:color w:val="000000" w:themeColor="text1"/>
          <w:sz w:val="22"/>
          <w:szCs w:val="22"/>
        </w:rPr>
        <w:t xml:space="preserve"> das ações de emissão da </w:t>
      </w:r>
      <w:r w:rsidR="00D66493">
        <w:rPr>
          <w:rFonts w:ascii="Ebrima" w:hAnsi="Ebrima"/>
          <w:color w:val="000000" w:themeColor="text1"/>
          <w:sz w:val="22"/>
          <w:szCs w:val="22"/>
        </w:rPr>
        <w:t>Companhia</w:t>
      </w:r>
      <w:r>
        <w:rPr>
          <w:rFonts w:ascii="Ebrima" w:hAnsi="Ebrima"/>
          <w:color w:val="000000" w:themeColor="text1"/>
          <w:sz w:val="22"/>
          <w:szCs w:val="22"/>
        </w:rPr>
        <w:t xml:space="preserve"> por ela subscritas;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xml:space="preserve">, em conjunto com a </w:t>
      </w:r>
      <w:proofErr w:type="spellStart"/>
      <w:r w:rsidR="00F71807">
        <w:rPr>
          <w:rFonts w:ascii="Ebrima" w:hAnsi="Ebrima"/>
          <w:color w:val="000000" w:themeColor="text1"/>
          <w:sz w:val="22"/>
          <w:szCs w:val="22"/>
        </w:rPr>
        <w:t>Securitizadora</w:t>
      </w:r>
      <w:proofErr w:type="spellEnd"/>
      <w:r w:rsidR="00F71807">
        <w:rPr>
          <w:rFonts w:ascii="Ebrima" w:hAnsi="Ebrima"/>
          <w:color w:val="000000" w:themeColor="text1"/>
          <w:sz w:val="22"/>
          <w:szCs w:val="22"/>
        </w:rPr>
        <w:t>,</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Colocação Privada da [</w:t>
      </w:r>
      <w:r w:rsidRPr="00C32C94">
        <w:rPr>
          <w:rFonts w:ascii="Ebrima" w:hAnsi="Ebrima"/>
          <w:i/>
          <w:iCs/>
          <w:color w:val="000000"/>
          <w:sz w:val="22"/>
          <w:szCs w:val="22"/>
          <w:highlight w:val="yellow"/>
        </w:rPr>
        <w:t>NEWCO</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w:t>
      </w:r>
      <w:proofErr w:type="spellStart"/>
      <w:r w:rsidRPr="003F6AED">
        <w:rPr>
          <w:rFonts w:ascii="Ebrima" w:hAnsi="Ebrima" w:cs="Arial"/>
          <w:color w:val="000000" w:themeColor="text1"/>
          <w:sz w:val="22"/>
          <w:szCs w:val="22"/>
        </w:rPr>
        <w:t>Securitizadora</w:t>
      </w:r>
      <w:proofErr w:type="spellEnd"/>
      <w:r w:rsidRPr="003F6AED">
        <w:rPr>
          <w:rFonts w:ascii="Ebrima" w:hAnsi="Ebrima" w:cs="Arial"/>
          <w:color w:val="000000" w:themeColor="text1"/>
          <w:sz w:val="22"/>
          <w:szCs w:val="22"/>
        </w:rPr>
        <w:t xml:space="preserve">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9" w:name="_Hlk82154532"/>
      <w:r w:rsidR="00D068A6" w:rsidRPr="000C5474">
        <w:rPr>
          <w:rFonts w:ascii="Ebrima" w:hAnsi="Ebrima" w:cstheme="minorHAnsi"/>
          <w:iCs/>
          <w:color w:val="000000" w:themeColor="text1"/>
          <w:sz w:val="22"/>
          <w:szCs w:val="22"/>
          <w:u w:val="single"/>
        </w:rPr>
        <w:t>Simplific Pavarini</w:t>
      </w:r>
      <w:bookmarkEnd w:id="9"/>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D9731E" w:rsidRDefault="00567226" w:rsidP="00D9731E">
      <w:pPr>
        <w:pStyle w:val="PargrafodaLista"/>
        <w:rPr>
          <w:rFonts w:ascii="Ebrima" w:hAnsi="Ebrima"/>
          <w:color w:val="000000" w:themeColor="text1"/>
          <w:sz w:val="22"/>
          <w:szCs w:val="22"/>
        </w:rPr>
      </w:pPr>
    </w:p>
    <w:p w14:paraId="18D4F980" w14:textId="37A20540"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 xml:space="preserve">por fim,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r w:rsidR="00014EDB" w:rsidRPr="00567226">
        <w:rPr>
          <w:rFonts w:ascii="Ebrima" w:hAnsi="Ebrima" w:cstheme="minorHAnsi"/>
          <w:iCs/>
          <w:color w:val="000000" w:themeColor="text1"/>
          <w:sz w:val="22"/>
          <w:szCs w:val="22"/>
        </w:rPr>
        <w:t>[</w:t>
      </w:r>
      <w:r w:rsidR="00014EDB" w:rsidRPr="00567226">
        <w:rPr>
          <w:rFonts w:ascii="Ebrima" w:hAnsi="Ebrima" w:cstheme="minorHAnsi"/>
          <w:iCs/>
          <w:color w:val="000000" w:themeColor="text1"/>
          <w:sz w:val="22"/>
          <w:szCs w:val="22"/>
          <w:highlight w:val="yellow"/>
        </w:rPr>
        <w:t>•</w:t>
      </w:r>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r w:rsidR="0028084A" w:rsidRPr="00567226">
        <w:rPr>
          <w:rFonts w:ascii="Ebrima" w:hAnsi="Ebrima" w:cstheme="minorHAnsi"/>
          <w:iCs/>
          <w:color w:val="000000" w:themeColor="text1"/>
          <w:sz w:val="22"/>
          <w:szCs w:val="22"/>
        </w:rPr>
        <w:t>[</w:t>
      </w:r>
      <w:r w:rsidR="0028084A" w:rsidRPr="00567226">
        <w:rPr>
          <w:rFonts w:ascii="Ebrima" w:hAnsi="Ebrima" w:cstheme="minorHAnsi"/>
          <w:iCs/>
          <w:color w:val="000000" w:themeColor="text1"/>
          <w:sz w:val="22"/>
          <w:szCs w:val="22"/>
          <w:highlight w:val="yellow"/>
        </w:rPr>
        <w:t>•</w:t>
      </w:r>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proofErr w:type="spellStart"/>
      <w:r w:rsidR="00014EDB" w:rsidRPr="00D9731E">
        <w:rPr>
          <w:rFonts w:ascii="Ebrima" w:hAnsi="Ebrima"/>
          <w:color w:val="000000" w:themeColor="text1"/>
          <w:sz w:val="22"/>
          <w:szCs w:val="22"/>
        </w:rPr>
        <w:t>Securitizadora</w:t>
      </w:r>
      <w:proofErr w:type="spellEnd"/>
      <w:r w:rsidR="00014EDB" w:rsidRPr="00D9731E">
        <w:rPr>
          <w:rFonts w:ascii="Ebrima" w:hAnsi="Ebrima"/>
          <w:color w:val="000000" w:themeColor="text1"/>
          <w:sz w:val="22"/>
          <w:szCs w:val="22"/>
        </w:rPr>
        <w:t xml:space="preserve">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 xml:space="preserve">Termo de Securitização de Créditos Imobiliários, Certificados de Recebíveis Imobiliários, das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014EDB" w:rsidRPr="00567226">
        <w:rPr>
          <w:rFonts w:ascii="Ebrima" w:hAnsi="Ebrima"/>
          <w:i/>
          <w:iCs/>
          <w:color w:val="000000" w:themeColor="text1"/>
          <w:sz w:val="22"/>
          <w:szCs w:val="22"/>
        </w:rPr>
        <w:t xml:space="preserve">ª e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 xml:space="preserve">ª Emissão da Base </w:t>
      </w:r>
      <w:proofErr w:type="spellStart"/>
      <w:r w:rsidR="00014EDB" w:rsidRPr="00567226">
        <w:rPr>
          <w:rFonts w:ascii="Ebrima" w:hAnsi="Ebrima"/>
          <w:i/>
          <w:iCs/>
          <w:color w:val="000000" w:themeColor="text1"/>
          <w:sz w:val="22"/>
          <w:szCs w:val="22"/>
        </w:rPr>
        <w:t>Securitizadora</w:t>
      </w:r>
      <w:proofErr w:type="spellEnd"/>
      <w:r w:rsidR="00014EDB" w:rsidRPr="00567226">
        <w:rPr>
          <w:rFonts w:ascii="Ebrima" w:hAnsi="Ebrima"/>
          <w:i/>
          <w:iCs/>
          <w:color w:val="000000" w:themeColor="text1"/>
          <w:sz w:val="22"/>
          <w:szCs w:val="22"/>
        </w:rPr>
        <w:t xml:space="preserve">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w:t>
      </w:r>
      <w:proofErr w:type="spellStart"/>
      <w:r w:rsidR="00014EDB" w:rsidRPr="00567226">
        <w:rPr>
          <w:rFonts w:ascii="Ebrima" w:hAnsi="Ebrima"/>
          <w:color w:val="000000" w:themeColor="text1"/>
          <w:sz w:val="22"/>
          <w:szCs w:val="22"/>
        </w:rPr>
        <w:t>Securitizadora</w:t>
      </w:r>
      <w:proofErr w:type="spellEnd"/>
      <w:r w:rsidR="00014EDB" w:rsidRPr="00567226">
        <w:rPr>
          <w:rFonts w:ascii="Ebrima" w:hAnsi="Ebrima"/>
          <w:color w:val="000000" w:themeColor="text1"/>
          <w:sz w:val="22"/>
          <w:szCs w:val="22"/>
        </w:rPr>
        <w:t xml:space="preserve"> e a </w:t>
      </w:r>
      <w:proofErr w:type="spellStart"/>
      <w:r w:rsidR="005B1879" w:rsidRPr="005B1879">
        <w:rPr>
          <w:rFonts w:ascii="Ebrima" w:hAnsi="Ebrima"/>
          <w:color w:val="000000" w:themeColor="text1"/>
          <w:sz w:val="22"/>
          <w:szCs w:val="22"/>
        </w:rPr>
        <w:t>Simplific</w:t>
      </w:r>
      <w:proofErr w:type="spellEnd"/>
      <w:r w:rsidR="005B1879" w:rsidRPr="005B1879">
        <w:rPr>
          <w:rFonts w:ascii="Ebrima" w:hAnsi="Ebrima"/>
          <w:color w:val="000000" w:themeColor="text1"/>
          <w:sz w:val="22"/>
          <w:szCs w:val="22"/>
        </w:rPr>
        <w:t xml:space="preserve"> Pavarini</w:t>
      </w:r>
      <w:r w:rsidR="00014EDB" w:rsidRPr="00567226">
        <w:rPr>
          <w:rFonts w:ascii="Ebrima" w:hAnsi="Ebrima" w:cstheme="minorHAnsi"/>
          <w:iCs/>
          <w:color w:val="000000" w:themeColor="text1"/>
          <w:sz w:val="22"/>
          <w:szCs w:val="22"/>
        </w:rPr>
        <w:t xml:space="preserve">, na qualidade de 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D9731E" w:rsidRDefault="0028084A" w:rsidP="00D9731E">
      <w:pPr>
        <w:pStyle w:val="PargrafodaLista"/>
        <w:rPr>
          <w:rFonts w:ascii="Ebrima" w:hAnsi="Ebrima" w:cstheme="minorHAnsi"/>
          <w:color w:val="000000" w:themeColor="text1"/>
          <w:sz w:val="22"/>
          <w:szCs w:val="22"/>
        </w:rPr>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lastRenderedPageBreak/>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xml:space="preserve">, serão constituídas em favor da </w:t>
      </w:r>
      <w:proofErr w:type="spellStart"/>
      <w:r w:rsidRPr="004050E8">
        <w:rPr>
          <w:rFonts w:ascii="Ebrima" w:hAnsi="Ebrima" w:cs="Arial"/>
          <w:color w:val="000000" w:themeColor="text1"/>
          <w:sz w:val="22"/>
          <w:szCs w:val="22"/>
        </w:rPr>
        <w:t>Securitizadora</w:t>
      </w:r>
      <w:proofErr w:type="spellEnd"/>
      <w:r w:rsidRPr="004050E8">
        <w:rPr>
          <w:rFonts w:ascii="Ebrima" w:hAnsi="Ebrima" w:cs="Arial"/>
          <w:color w:val="000000" w:themeColor="text1"/>
          <w:sz w:val="22"/>
          <w:szCs w:val="22"/>
        </w:rPr>
        <w:t>, as</w:t>
      </w:r>
      <w:r w:rsidR="00567226" w:rsidRPr="004050E8">
        <w:rPr>
          <w:rFonts w:ascii="Ebrima" w:hAnsi="Ebrima" w:cs="Arial"/>
          <w:color w:val="000000" w:themeColor="text1"/>
          <w:sz w:val="22"/>
          <w:szCs w:val="22"/>
        </w:rPr>
        <w:t xml:space="preserve"> seguintes garantias: </w:t>
      </w:r>
    </w:p>
    <w:p w14:paraId="63EC4A63" w14:textId="77777777" w:rsidR="00D068A6" w:rsidRPr="00D52C6A" w:rsidRDefault="00D068A6" w:rsidP="00D52C6A">
      <w:pPr>
        <w:pStyle w:val="PargrafodaLista"/>
        <w:rPr>
          <w:rFonts w:ascii="Ebrima" w:hAnsi="Ebrima" w:cs="Arial"/>
          <w:b/>
          <w:bCs/>
          <w:color w:val="000000" w:themeColor="text1"/>
          <w:sz w:val="22"/>
          <w:szCs w:val="22"/>
        </w:rPr>
      </w:pPr>
    </w:p>
    <w:p w14:paraId="2BE1DAE3" w14:textId="4D6FF309"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w:t>
      </w:r>
      <w:proofErr w:type="spellStart"/>
      <w:r>
        <w:rPr>
          <w:rFonts w:ascii="Ebrima" w:hAnsi="Ebrima"/>
          <w:bCs/>
          <w:color w:val="000000" w:themeColor="text1"/>
          <w:sz w:val="22"/>
          <w:szCs w:val="22"/>
        </w:rPr>
        <w:t>Gran</w:t>
      </w:r>
      <w:proofErr w:type="spellEnd"/>
      <w:r>
        <w:rPr>
          <w:rFonts w:ascii="Ebrima" w:hAnsi="Ebrima"/>
          <w:bCs/>
          <w:color w:val="000000" w:themeColor="text1"/>
          <w:sz w:val="22"/>
          <w:szCs w:val="22"/>
        </w:rPr>
        <w:t xml:space="preserve">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rsidP="00D068A6">
      <w:pPr>
        <w:pStyle w:val="PargrafodaLista"/>
        <w:autoSpaceDE w:val="0"/>
        <w:autoSpaceDN w:val="0"/>
        <w:adjustRightInd w:val="0"/>
        <w:spacing w:line="276" w:lineRule="auto"/>
        <w:ind w:left="0"/>
        <w:jc w:val="both"/>
        <w:rPr>
          <w:rFonts w:ascii="Ebrima" w:hAnsi="Ebrima"/>
          <w:bCs/>
          <w:color w:val="000000" w:themeColor="text1"/>
          <w:sz w:val="22"/>
          <w:szCs w:val="22"/>
        </w:rPr>
      </w:pPr>
    </w:p>
    <w:p w14:paraId="44B5FBE9" w14:textId="77777777"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Pr="007B6624">
        <w:rPr>
          <w:rFonts w:ascii="Ebrima" w:hAnsi="Ebrima" w:cs="Arial"/>
          <w:color w:val="000000" w:themeColor="text1"/>
          <w:sz w:val="22"/>
          <w:szCs w:val="22"/>
        </w:rPr>
        <w:t xml:space="preserve">; </w:t>
      </w:r>
      <w:r w:rsidRPr="007B6624">
        <w:rPr>
          <w:rFonts w:ascii="Ebrima" w:hAnsi="Ebrima"/>
          <w:color w:val="000000" w:themeColor="text1"/>
          <w:sz w:val="22"/>
          <w:szCs w:val="22"/>
        </w:rPr>
        <w:t xml:space="preserve"> </w:t>
      </w:r>
    </w:p>
    <w:p w14:paraId="4D7B21F3" w14:textId="77777777" w:rsidR="0028084A" w:rsidRPr="0048064B"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10"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rsidP="00D06779">
      <w:pPr>
        <w:spacing w:line="276" w:lineRule="auto"/>
        <w:jc w:val="both"/>
        <w:rPr>
          <w:rFonts w:ascii="Ebrima" w:hAnsi="Ebrima"/>
          <w:sz w:val="22"/>
          <w:szCs w:val="22"/>
        </w:rPr>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10"/>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77777777" w:rsidR="000B061A" w:rsidRPr="00D9731E" w:rsidRDefault="000B061A" w:rsidP="006508E0">
      <w:pPr>
        <w:spacing w:line="276" w:lineRule="auto"/>
        <w:jc w:val="both"/>
        <w:rPr>
          <w:rFonts w:ascii="Ebrima" w:hAnsi="Ebrima"/>
          <w:color w:val="FF0000"/>
          <w:sz w:val="22"/>
          <w:szCs w:val="22"/>
        </w:rPr>
      </w:pPr>
      <w:bookmarkStart w:id="11" w:name="_Hlk495256127"/>
      <w:bookmarkEnd w:id="6"/>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1"/>
    <w:p w14:paraId="0F56BEDD" w14:textId="77777777" w:rsidR="002C0915" w:rsidRPr="00D9731E" w:rsidRDefault="002C0915"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2" w:name="_Toc522079145"/>
      <w:bookmarkStart w:id="13" w:name="_Toc522079147"/>
      <w:r w:rsidRPr="00D9731E">
        <w:rPr>
          <w:rFonts w:ascii="Ebrima" w:hAnsi="Ebrima" w:cstheme="minorHAnsi"/>
          <w:b/>
          <w:color w:val="000000" w:themeColor="text1"/>
          <w:sz w:val="22"/>
          <w:szCs w:val="22"/>
          <w:lang w:val="pt-BR"/>
        </w:rPr>
        <w:t>III – CLÁUSULAS</w:t>
      </w:r>
      <w:bookmarkEnd w:id="12"/>
    </w:p>
    <w:p w14:paraId="51C6ECCE" w14:textId="77777777" w:rsidR="003442F1" w:rsidRPr="00D9731E" w:rsidRDefault="003442F1" w:rsidP="006508E0">
      <w:pPr>
        <w:spacing w:line="276" w:lineRule="auto"/>
        <w:jc w:val="both"/>
        <w:rPr>
          <w:rFonts w:ascii="Ebrima" w:hAnsi="Ebrima" w:cstheme="minorHAnsi"/>
          <w:bCs/>
          <w:color w:val="FF0000"/>
          <w:sz w:val="22"/>
          <w:szCs w:val="22"/>
        </w:rPr>
      </w:pPr>
      <w:bookmarkStart w:id="14" w:name="_Toc522079146"/>
    </w:p>
    <w:bookmarkEnd w:id="13"/>
    <w:bookmarkEnd w:id="14"/>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1E71006E"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D9731E" w:rsidRDefault="002A36FA" w:rsidP="006508E0">
      <w:pPr>
        <w:autoSpaceDE w:val="0"/>
        <w:autoSpaceDN w:val="0"/>
        <w:adjustRightInd w:val="0"/>
        <w:spacing w:line="276" w:lineRule="auto"/>
        <w:ind w:left="709"/>
        <w:jc w:val="both"/>
        <w:rPr>
          <w:rFonts w:ascii="Ebrima" w:hAnsi="Ebrima" w:cstheme="minorHAnsi"/>
          <w:color w:val="FF0000"/>
          <w:sz w:val="22"/>
          <w:szCs w:val="22"/>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5822E03D" w:rsidR="009F333A" w:rsidRPr="00922ED9" w:rsidRDefault="009F333A"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ahoma"/>
          <w:color w:val="000000" w:themeColor="text1"/>
          <w:sz w:val="22"/>
          <w:szCs w:val="22"/>
        </w:rPr>
        <w:t>[</w:t>
      </w:r>
      <w:r w:rsidRPr="00D9731E">
        <w:rPr>
          <w:rFonts w:ascii="Ebrima" w:hAnsi="Ebrima" w:cs="Tahoma"/>
          <w:color w:val="000000" w:themeColor="text1"/>
          <w:sz w:val="22"/>
          <w:szCs w:val="22"/>
          <w:highlight w:val="yellow"/>
        </w:rPr>
        <w:t>•</w:t>
      </w:r>
      <w:r w:rsidRPr="00D9731E">
        <w:rPr>
          <w:rFonts w:ascii="Ebrima" w:hAnsi="Ebrima" w:cs="Tahoma"/>
          <w:color w:val="000000" w:themeColor="text1"/>
          <w:sz w:val="22"/>
          <w:szCs w:val="22"/>
        </w:rPr>
        <w:t>]</w:t>
      </w:r>
      <w:r w:rsidRPr="009F333A">
        <w:rPr>
          <w:rFonts w:ascii="Ebrima" w:hAnsi="Ebrima" w:cs="Tahoma"/>
          <w:color w:val="000000" w:themeColor="text1"/>
          <w:sz w:val="22"/>
          <w:szCs w:val="22"/>
        </w:rPr>
        <w:t xml:space="preserve"> ([</w:t>
      </w:r>
      <w:r w:rsidRPr="009F333A">
        <w:rPr>
          <w:rFonts w:ascii="Ebrima" w:hAnsi="Ebrima" w:cs="Tahoma"/>
          <w:color w:val="000000" w:themeColor="text1"/>
          <w:sz w:val="22"/>
          <w:szCs w:val="22"/>
          <w:highlight w:val="yellow"/>
        </w:rPr>
        <w:t>•</w:t>
      </w:r>
      <w:r w:rsidRPr="009F333A">
        <w:rPr>
          <w:rFonts w:ascii="Ebrima" w:hAnsi="Ebrima" w:cs="Tahoma"/>
          <w:color w:val="000000" w:themeColor="text1"/>
          <w:sz w:val="22"/>
          <w:szCs w:val="22"/>
        </w:rPr>
        <w:t>]) de ações de titularidade dos</w:t>
      </w:r>
      <w:r w:rsidRPr="00D9731E" w:rsidDel="009F333A">
        <w:rPr>
          <w:rFonts w:ascii="Ebrima" w:hAnsi="Ebrima" w:cstheme="minorHAnsi"/>
          <w:b/>
          <w:bCs/>
          <w:color w:val="000000" w:themeColor="text1"/>
          <w:sz w:val="22"/>
          <w:szCs w:val="22"/>
        </w:rPr>
        <w:t xml:space="preserve"> </w:t>
      </w:r>
      <w:r w:rsidR="00042C14" w:rsidRPr="00D9731E">
        <w:rPr>
          <w:rFonts w:ascii="Ebrima" w:hAnsi="Ebrima" w:cstheme="minorHAnsi"/>
          <w:color w:val="000000" w:themeColor="text1"/>
          <w:sz w:val="22"/>
          <w:szCs w:val="22"/>
        </w:rPr>
        <w:t>Fiduciantes</w:t>
      </w:r>
      <w:r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 xml:space="preserve">nesta data, </w:t>
      </w:r>
      <w:r w:rsidR="00135A7C">
        <w:rPr>
          <w:rFonts w:ascii="Ebrima" w:hAnsi="Ebrima" w:cstheme="minorHAnsi"/>
          <w:color w:val="000000" w:themeColor="text1"/>
          <w:sz w:val="22"/>
          <w:szCs w:val="22"/>
        </w:rPr>
        <w:t>todas nominativas e sem valor nominal</w:t>
      </w:r>
      <w:r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 xml:space="preserve">subscritas e </w:t>
      </w:r>
      <w:r w:rsidRPr="00D9731E">
        <w:rPr>
          <w:rFonts w:ascii="Ebrima" w:hAnsi="Ebrima" w:cstheme="minorHAnsi"/>
          <w:color w:val="000000" w:themeColor="text1"/>
          <w:sz w:val="22"/>
          <w:szCs w:val="22"/>
        </w:rPr>
        <w:t>integralizadas pelos Fiduciantes (“</w:t>
      </w:r>
      <w:r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w:t>
      </w:r>
      <w:r w:rsidRPr="00922ED9">
        <w:rPr>
          <w:rFonts w:ascii="Ebrima" w:hAnsi="Ebrima" w:cstheme="minorHAnsi"/>
          <w:color w:val="000000" w:themeColor="text1"/>
          <w:sz w:val="22"/>
          <w:szCs w:val="22"/>
        </w:rPr>
        <w:t xml:space="preserve">, distribuídas da seguinte forma: </w:t>
      </w:r>
      <w:r w:rsidRPr="00D52C6A">
        <w:rPr>
          <w:rFonts w:ascii="Ebrima" w:hAnsi="Ebrima" w:cstheme="minorHAnsi"/>
          <w:b/>
          <w:bCs/>
          <w:color w:val="000000" w:themeColor="text1"/>
          <w:sz w:val="22"/>
          <w:szCs w:val="22"/>
        </w:rPr>
        <w:t>(a)</w:t>
      </w:r>
      <w:r w:rsidRPr="00922ED9">
        <w:rPr>
          <w:rFonts w:ascii="Ebrima" w:hAnsi="Ebrima" w:cstheme="minorHAnsi"/>
          <w:color w:val="000000" w:themeColor="text1"/>
          <w:sz w:val="22"/>
          <w:szCs w:val="22"/>
        </w:rPr>
        <w:t xml:space="preserve"> serão alienadas fiduciariamente </w:t>
      </w:r>
      <w:r w:rsidR="00922ED9" w:rsidRPr="00922ED9">
        <w:rPr>
          <w:rFonts w:ascii="Ebrima" w:hAnsi="Ebrima" w:cs="Tahoma"/>
          <w:color w:val="000000" w:themeColor="text1"/>
          <w:sz w:val="22"/>
          <w:szCs w:val="22"/>
        </w:rPr>
        <w:t>[</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r w:rsidR="00135A7C" w:rsidRPr="00922ED9">
        <w:rPr>
          <w:rFonts w:ascii="Ebrima" w:hAnsi="Ebrima" w:cs="Tahoma"/>
          <w:color w:val="000000" w:themeColor="text1"/>
          <w:sz w:val="22"/>
          <w:szCs w:val="22"/>
        </w:rPr>
        <w:t>[</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xml:space="preserve">”); e </w:t>
      </w:r>
    </w:p>
    <w:p w14:paraId="25C48EDB" w14:textId="77777777" w:rsidR="00922ED9" w:rsidRPr="00D9731E" w:rsidRDefault="00922ED9" w:rsidP="00D9731E">
      <w:pPr>
        <w:pStyle w:val="PargrafodaLista"/>
        <w:rPr>
          <w:rFonts w:ascii="Ebrima" w:hAnsi="Ebrima" w:cstheme="minorHAnsi"/>
          <w:b/>
          <w:bCs/>
          <w:color w:val="000000" w:themeColor="text1"/>
          <w:sz w:val="22"/>
          <w:szCs w:val="22"/>
        </w:rPr>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r w:rsidR="00A26450" w:rsidRPr="00D9731E">
        <w:rPr>
          <w:rFonts w:ascii="Ebrima" w:hAnsi="Ebrima" w:cstheme="minorHAnsi"/>
          <w:color w:val="000000" w:themeColor="text1"/>
          <w:sz w:val="22"/>
          <w:szCs w:val="22"/>
        </w:rPr>
        <w:t xml:space="preserve"> </w:t>
      </w:r>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15" w:name="_DV_M125"/>
      <w:bookmarkEnd w:id="15"/>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D9731E" w:rsidRDefault="002A36FA" w:rsidP="006508E0">
      <w:pPr>
        <w:pStyle w:val="PargrafodaLista"/>
        <w:autoSpaceDE w:val="0"/>
        <w:autoSpaceDN w:val="0"/>
        <w:adjustRightInd w:val="0"/>
        <w:spacing w:line="276" w:lineRule="auto"/>
        <w:ind w:left="709"/>
        <w:jc w:val="both"/>
        <w:rPr>
          <w:rFonts w:ascii="Ebrima" w:hAnsi="Ebrima" w:cstheme="minorHAnsi"/>
          <w:color w:val="FF0000"/>
          <w:sz w:val="22"/>
          <w:szCs w:val="22"/>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16"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7" w:name="_Hlk518035056"/>
      <w:r w:rsidRPr="00D9731E">
        <w:rPr>
          <w:rFonts w:ascii="Ebrima" w:hAnsi="Ebrima" w:cstheme="minorHAnsi"/>
          <w:color w:val="000000" w:themeColor="text1"/>
          <w:sz w:val="22"/>
          <w:szCs w:val="22"/>
        </w:rPr>
        <w:lastRenderedPageBreak/>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8" w:name="_Toc522079149"/>
      <w:bookmarkEnd w:id="16"/>
      <w:bookmarkEnd w:id="17"/>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7B6B1CB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w:t>
      </w:r>
      <w:r w:rsidR="008D67FD" w:rsidRPr="00D9731E">
        <w:rPr>
          <w:rFonts w:ascii="Ebrima" w:hAnsi="Ebrima" w:cstheme="minorHAnsi"/>
          <w:color w:val="000000" w:themeColor="text1"/>
          <w:sz w:val="22"/>
          <w:szCs w:val="22"/>
        </w:rPr>
        <w:t xml:space="preserve">, mantida no Banco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Agência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 xml:space="preserve">sempre que for constatado o inadimplemento das Obrigações Garantidas. </w:t>
      </w:r>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7E7C0FDA"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lastRenderedPageBreak/>
        <w:t xml:space="preserve">Para fins meramente fiscais, as Partes atribuem à presente Garantia Fiduciária, nesta data, o valor de R$ </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 xml:space="preserve">] </w:t>
      </w:r>
      <w:r w:rsidR="00A73931" w:rsidRPr="00D9731E">
        <w:rPr>
          <w:rFonts w:ascii="Ebrima" w:hAnsi="Ebrima" w:cstheme="minorHAnsi"/>
          <w:color w:val="000000" w:themeColor="text1"/>
          <w:sz w:val="22"/>
          <w:szCs w:val="22"/>
        </w:rPr>
        <w:t>(</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w:t>
      </w:r>
      <w:r w:rsidR="00A73931"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520329A1"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Instrução CVM </w:t>
      </w:r>
      <w:r w:rsidR="00E50AC0">
        <w:rPr>
          <w:rFonts w:ascii="Ebrima" w:hAnsi="Ebrima" w:cstheme="minorHAnsi"/>
          <w:bCs/>
          <w:color w:val="000000" w:themeColor="text1"/>
          <w:sz w:val="22"/>
          <w:szCs w:val="22"/>
        </w:rPr>
        <w:t xml:space="preserve">nº </w:t>
      </w:r>
      <w:r w:rsidRPr="00D9731E">
        <w:rPr>
          <w:rFonts w:ascii="Ebrima" w:hAnsi="Ebrima" w:cstheme="minorHAnsi"/>
          <w:bCs/>
          <w:color w:val="000000" w:themeColor="text1"/>
          <w:sz w:val="22"/>
          <w:szCs w:val="22"/>
        </w:rPr>
        <w:t>583</w:t>
      </w:r>
      <w:r w:rsidR="00E50AC0">
        <w:rPr>
          <w:rFonts w:ascii="Ebrima" w:hAnsi="Ebrima" w:cstheme="minorHAnsi"/>
          <w:bCs/>
          <w:color w:val="000000" w:themeColor="text1"/>
          <w:sz w:val="22"/>
          <w:szCs w:val="22"/>
        </w:rPr>
        <w:t>, de 20 de dezembro de 2016</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56007B07" w14:textId="05F38EA6" w:rsidR="002A36FA" w:rsidRPr="00D52C6A" w:rsidRDefault="00AC5C26"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sociedades empresárias legalmente organizadas e existentes de acordo com as leis brasileiras;</w:t>
      </w:r>
    </w:p>
    <w:p w14:paraId="6B7C8CC3"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24311126" w14:textId="7090372F"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00D18F12" w14:textId="12B7FDAA"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55E7AB2" w14:textId="34A0ABA5"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12566661" w14:textId="2BDCBA70"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w:t>
      </w:r>
      <w:r w:rsidR="000F03BD" w:rsidRPr="00D9731E">
        <w:rPr>
          <w:rFonts w:ascii="Ebrima" w:hAnsi="Ebrima" w:cstheme="minorHAnsi"/>
          <w:color w:val="000000" w:themeColor="text1"/>
          <w:sz w:val="22"/>
          <w:szCs w:val="22"/>
        </w:rPr>
        <w:lastRenderedPageBreak/>
        <w:t xml:space="preserve">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BA2976A" w14:textId="4CF7C45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E73590C"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2AFD7F4"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66188E31" w14:textId="2CA8B2B3"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rsidP="006508E0">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75FBE3F0" w14:textId="57CC6125"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estarão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rsidP="006508E0">
      <w:pPr>
        <w:pStyle w:val="Corpodetexto2"/>
        <w:tabs>
          <w:tab w:val="num" w:pos="1418"/>
        </w:tabs>
        <w:spacing w:line="276" w:lineRule="auto"/>
        <w:ind w:left="567"/>
        <w:rPr>
          <w:rFonts w:ascii="Ebrima" w:hAnsi="Ebrima" w:cstheme="minorHAnsi"/>
          <w:b w:val="0"/>
          <w:color w:val="000000" w:themeColor="text1"/>
          <w:sz w:val="22"/>
          <w:szCs w:val="22"/>
        </w:rPr>
      </w:pPr>
    </w:p>
    <w:p w14:paraId="3816B6A0" w14:textId="75DE3039"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18"/>
    <w:p w14:paraId="5A68F1E3" w14:textId="53D4F32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2E0729AB"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 xml:space="preserve">apresentar a escrituração da redação abaixo, no Livro de Registro de Ações Nominativas da Companhia para refletir a presente Garantia Fiduciária e, ademais, a evidenciar tal registro à </w:t>
      </w:r>
      <w:proofErr w:type="spellStart"/>
      <w:r w:rsidRPr="00D9731E">
        <w:rPr>
          <w:rFonts w:ascii="Ebrima" w:hAnsi="Ebrima" w:cstheme="minorHAnsi"/>
          <w:color w:val="000000" w:themeColor="text1"/>
          <w:sz w:val="22"/>
          <w:szCs w:val="22"/>
        </w:rPr>
        <w:t>Securitizadora</w:t>
      </w:r>
      <w:proofErr w:type="spellEnd"/>
      <w:r w:rsidRPr="00D9731E">
        <w:rPr>
          <w:rFonts w:ascii="Ebrima" w:hAnsi="Ebrima" w:cstheme="minorHAnsi"/>
          <w:color w:val="000000" w:themeColor="text1"/>
          <w:sz w:val="22"/>
          <w:szCs w:val="22"/>
        </w:rPr>
        <w:t>.</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75B11455"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r w:rsidR="00076D0F"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576F6E">
        <w:rPr>
          <w:rFonts w:ascii="Ebrima" w:hAnsi="Ebrima" w:cstheme="minorHAnsi"/>
          <w:i/>
          <w:color w:val="000000" w:themeColor="text1"/>
          <w:sz w:val="22"/>
          <w:szCs w:val="22"/>
        </w:rPr>
        <w:t xml:space="preserve"> ações</w:t>
      </w:r>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w:t>
      </w:r>
      <w:proofErr w:type="spellStart"/>
      <w:r w:rsidRPr="00C70F3C">
        <w:rPr>
          <w:rFonts w:ascii="Ebrima" w:hAnsi="Ebrima"/>
          <w:i/>
          <w:iCs/>
          <w:color w:val="000000" w:themeColor="text1"/>
          <w:sz w:val="22"/>
          <w:szCs w:val="22"/>
        </w:rPr>
        <w:t>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w:t>
      </w:r>
      <w:proofErr w:type="spellEnd"/>
      <w:r w:rsidRPr="00C70F3C">
        <w:rPr>
          <w:rFonts w:ascii="Ebrima" w:hAnsi="Ebrima"/>
          <w:i/>
          <w:iCs/>
          <w:color w:val="000000" w:themeColor="text1"/>
          <w:sz w:val="22"/>
          <w:szCs w:val="22"/>
        </w:rPr>
        <w:t xml:space="preserve">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 xml:space="preserve">Base </w:t>
      </w:r>
      <w:proofErr w:type="spellStart"/>
      <w:r w:rsidRPr="00D9731E">
        <w:rPr>
          <w:rFonts w:ascii="Ebrima" w:hAnsi="Ebrima" w:cstheme="minorHAnsi"/>
          <w:i/>
          <w:iCs/>
          <w:color w:val="000000" w:themeColor="text1"/>
          <w:sz w:val="22"/>
          <w:szCs w:val="22"/>
        </w:rPr>
        <w:t>Securitizadora</w:t>
      </w:r>
      <w:proofErr w:type="spellEnd"/>
      <w:r w:rsidRPr="00D9731E">
        <w:rPr>
          <w:rFonts w:ascii="Ebrima" w:hAnsi="Ebrima" w:cstheme="minorHAnsi"/>
          <w:i/>
          <w:iCs/>
          <w:color w:val="000000" w:themeColor="text1"/>
          <w:sz w:val="22"/>
          <w:szCs w:val="22"/>
        </w:rPr>
        <w:t xml:space="preserve">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w:t>
      </w:r>
      <w:r w:rsidR="006F1F28">
        <w:rPr>
          <w:rFonts w:ascii="Ebrima" w:hAnsi="Ebrima" w:cstheme="minorHAnsi"/>
          <w:i/>
          <w:color w:val="000000" w:themeColor="text1"/>
          <w:sz w:val="22"/>
          <w:szCs w:val="22"/>
        </w:rPr>
        <w:t xml:space="preserve"> de </w:t>
      </w:r>
      <w:r w:rsidR="00C70F3C" w:rsidRPr="00D9731E">
        <w:rPr>
          <w:rFonts w:ascii="Ebrima" w:hAnsi="Ebrima" w:cstheme="minorHAnsi"/>
          <w:i/>
          <w:color w:val="000000" w:themeColor="text1"/>
          <w:sz w:val="22"/>
          <w:szCs w:val="22"/>
        </w:rPr>
        <w:t xml:space="preserve">setembro </w:t>
      </w:r>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w:t>
      </w:r>
      <w:r w:rsidR="009D3C9E" w:rsidRPr="00D9731E">
        <w:rPr>
          <w:rFonts w:ascii="Ebrima" w:hAnsi="Ebrima" w:cstheme="minorHAnsi"/>
          <w:i/>
          <w:color w:val="000000" w:themeColor="text1"/>
          <w:sz w:val="22"/>
          <w:szCs w:val="22"/>
        </w:rPr>
        <w:lastRenderedPageBreak/>
        <w:t xml:space="preserve">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D9731E"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deverão </w:t>
      </w:r>
      <w:r w:rsidR="00C70F3C" w:rsidRPr="00D9731E">
        <w:rPr>
          <w:rFonts w:ascii="Ebrima" w:hAnsi="Ebrima" w:cstheme="minorHAnsi"/>
          <w:color w:val="000000" w:themeColor="text1"/>
          <w:sz w:val="22"/>
          <w:szCs w:val="22"/>
        </w:rPr>
        <w:t xml:space="preserve">apresentar </w:t>
      </w:r>
      <w:r w:rsidRPr="00D9731E">
        <w:rPr>
          <w:rFonts w:ascii="Ebrima" w:hAnsi="Ebrima" w:cstheme="minorHAnsi"/>
          <w:color w:val="000000" w:themeColor="text1"/>
          <w:sz w:val="22"/>
          <w:szCs w:val="22"/>
        </w:rPr>
        <w:t>à Fiduciária</w:t>
      </w:r>
      <w:r w:rsidR="00B23319" w:rsidRPr="00D9731E">
        <w:rPr>
          <w:rFonts w:ascii="Ebrima" w:hAnsi="Ebrima" w:cstheme="minorHAnsi"/>
          <w:color w:val="000000" w:themeColor="text1"/>
          <w:sz w:val="22"/>
          <w:szCs w:val="22"/>
        </w:rPr>
        <w:t>,</w:t>
      </w:r>
      <w:r w:rsidR="008C29AD" w:rsidRPr="00D9731E">
        <w:rPr>
          <w:rFonts w:ascii="Ebrima" w:hAnsi="Ebrima" w:cstheme="minorHAnsi"/>
          <w:color w:val="000000" w:themeColor="text1"/>
          <w:sz w:val="22"/>
          <w:szCs w:val="22"/>
        </w:rPr>
        <w:t xml:space="preserve"> com cópia </w:t>
      </w:r>
      <w:r w:rsidR="00D068A6">
        <w:rPr>
          <w:rFonts w:ascii="Ebrima" w:hAnsi="Ebrima" w:cstheme="minorHAnsi"/>
          <w:color w:val="000000" w:themeColor="text1"/>
          <w:sz w:val="22"/>
          <w:szCs w:val="22"/>
        </w:rPr>
        <w:t xml:space="preserve">à </w:t>
      </w:r>
      <w:r w:rsidR="00D068A6" w:rsidRPr="00D068A6">
        <w:rPr>
          <w:rFonts w:ascii="Ebrima" w:hAnsi="Ebrima" w:cstheme="minorHAnsi"/>
          <w:color w:val="000000" w:themeColor="text1"/>
          <w:sz w:val="22"/>
          <w:szCs w:val="22"/>
        </w:rPr>
        <w:t>Simplific Pavarini</w:t>
      </w:r>
      <w:r w:rsidR="00B23319"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w:t>
      </w:r>
      <w:r w:rsidR="00C70F3C" w:rsidRPr="00D9731E">
        <w:rPr>
          <w:rFonts w:ascii="Ebrima" w:hAnsi="Ebrima" w:cstheme="minorHAnsi"/>
          <w:color w:val="000000" w:themeColor="text1"/>
          <w:sz w:val="22"/>
          <w:szCs w:val="22"/>
        </w:rPr>
        <w:t>o Livro de Registro de Ações Nominativas da Companhia incluindo a escrituração da redação acima</w:t>
      </w:r>
      <w:r w:rsidRPr="00D9731E">
        <w:rPr>
          <w:rFonts w:ascii="Ebrima" w:hAnsi="Ebrima" w:cstheme="minorHAnsi"/>
          <w:color w:val="000000" w:themeColor="text1"/>
          <w:sz w:val="22"/>
          <w:szCs w:val="22"/>
        </w:rPr>
        <w:t xml:space="preserve">, em até </w:t>
      </w:r>
      <w:r w:rsidR="0035758F">
        <w:rPr>
          <w:rFonts w:ascii="Ebrima" w:hAnsi="Ebrima" w:cstheme="minorHAnsi"/>
          <w:color w:val="000000" w:themeColor="text1"/>
          <w:sz w:val="22"/>
          <w:szCs w:val="22"/>
        </w:rPr>
        <w:t>4</w:t>
      </w:r>
      <w:r w:rsidR="0035758F" w:rsidRPr="00D9731E">
        <w:rPr>
          <w:rFonts w:ascii="Ebrima" w:hAnsi="Ebrima" w:cstheme="minorHAnsi"/>
          <w:color w:val="000000" w:themeColor="text1"/>
          <w:sz w:val="22"/>
          <w:szCs w:val="22"/>
        </w:rPr>
        <w:t xml:space="preserve">5 </w:t>
      </w:r>
      <w:r w:rsidRPr="00D9731E">
        <w:rPr>
          <w:rFonts w:ascii="Ebrima" w:hAnsi="Ebrima" w:cstheme="minorHAnsi"/>
          <w:color w:val="000000" w:themeColor="text1"/>
          <w:sz w:val="22"/>
          <w:szCs w:val="22"/>
        </w:rPr>
        <w:t>(</w:t>
      </w:r>
      <w:r w:rsidR="0035758F">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w:t>
      </w:r>
      <w:r w:rsidR="0035758F">
        <w:rPr>
          <w:rFonts w:ascii="Ebrima" w:hAnsi="Ebrima" w:cstheme="minorHAnsi"/>
          <w:color w:val="000000" w:themeColor="text1"/>
          <w:sz w:val="22"/>
          <w:szCs w:val="22"/>
        </w:rPr>
        <w:t>dias</w:t>
      </w:r>
      <w:r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contados da celebração deste</w:t>
      </w:r>
      <w:r w:rsidR="00C70F3C" w:rsidRPr="00D9731E">
        <w:rPr>
          <w:rFonts w:ascii="Ebrima" w:hAnsi="Ebrima" w:cstheme="minorHAnsi"/>
          <w:color w:val="000000" w:themeColor="text1"/>
          <w:sz w:val="22"/>
          <w:szCs w:val="22"/>
        </w:rPr>
        <w:t xml:space="preserve"> Contrato de Alienação Fiduciária de Ações</w:t>
      </w:r>
      <w:r w:rsidR="00C70F3C">
        <w:rPr>
          <w:rFonts w:ascii="Ebrima" w:hAnsi="Ebrima" w:cstheme="minorHAnsi"/>
          <w:color w:val="000000" w:themeColor="text1"/>
          <w:sz w:val="22"/>
          <w:szCs w:val="22"/>
        </w:rPr>
        <w:t xml:space="preserve">, na forma acima, como condição precedente à liberação </w:t>
      </w:r>
      <w:r w:rsidR="00C70F3C" w:rsidRPr="00D9731E">
        <w:rPr>
          <w:rFonts w:ascii="Ebrima" w:hAnsi="Ebrima" w:cstheme="minorHAnsi"/>
          <w:sz w:val="22"/>
          <w:szCs w:val="22"/>
        </w:rPr>
        <w:t xml:space="preserve">do financiamento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C70F3C" w:rsidRPr="00D9731E">
        <w:rPr>
          <w:rFonts w:ascii="Ebrima" w:hAnsi="Ebrima" w:cstheme="minorHAnsi"/>
          <w:sz w:val="22"/>
          <w:szCs w:val="22"/>
        </w:rPr>
        <w:t xml:space="preserve">. </w:t>
      </w:r>
    </w:p>
    <w:p w14:paraId="666444FB" w14:textId="77777777" w:rsidR="000F7619" w:rsidRPr="00D9731E" w:rsidRDefault="000F7619" w:rsidP="00D9731E">
      <w:pPr>
        <w:pStyle w:val="PargrafodaLista"/>
        <w:spacing w:line="276" w:lineRule="auto"/>
        <w:ind w:left="1418"/>
        <w:jc w:val="both"/>
        <w:rPr>
          <w:rFonts w:ascii="Ebrima" w:hAnsi="Ebrima" w:cstheme="minorHAnsi"/>
          <w:color w:val="FF0000"/>
          <w:sz w:val="22"/>
          <w:szCs w:val="22"/>
        </w:rPr>
      </w:pPr>
    </w:p>
    <w:p w14:paraId="5CA04872" w14:textId="67CC93D5" w:rsidR="00C70F3C" w:rsidRPr="00D52C6A" w:rsidRDefault="003A5541" w:rsidP="00D52C6A">
      <w:pPr>
        <w:pStyle w:val="PargrafodaLista"/>
        <w:numPr>
          <w:ilvl w:val="3"/>
          <w:numId w:val="28"/>
        </w:numPr>
        <w:spacing w:line="276" w:lineRule="auto"/>
        <w:ind w:left="1418" w:firstLine="0"/>
        <w:jc w:val="both"/>
        <w:rPr>
          <w:rFonts w:ascii="Ebrima" w:hAnsi="Ebrima" w:cstheme="minorHAnsi"/>
          <w:color w:val="FF0000"/>
          <w:sz w:val="22"/>
          <w:szCs w:val="22"/>
        </w:rPr>
      </w:pPr>
      <w:r w:rsidRPr="00D52C6A">
        <w:rPr>
          <w:rFonts w:ascii="Ebrima" w:hAnsi="Ebrima" w:cstheme="minorHAnsi"/>
          <w:color w:val="000000" w:themeColor="text1"/>
          <w:sz w:val="22"/>
          <w:szCs w:val="22"/>
        </w:rPr>
        <w:t>A obrigação prevista na Cláusula 5.1.1.,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rsidP="006508E0">
      <w:pPr>
        <w:spacing w:line="276" w:lineRule="auto"/>
        <w:ind w:left="709"/>
        <w:jc w:val="both"/>
        <w:rPr>
          <w:rFonts w:ascii="Ebrima" w:hAnsi="Ebrima" w:cstheme="minorHAnsi"/>
          <w:color w:val="000000" w:themeColor="text1"/>
          <w:sz w:val="22"/>
          <w:szCs w:val="22"/>
        </w:rPr>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51E2434"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12029B83"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sem o consentimento prévio, expresso e por escrito da Fiduciária, não aprovar as deliberações que tenham por objeto qualquer uma das seguintes matérias, sob pena de ineficácia perante a</w:t>
      </w:r>
      <w:r w:rsidR="000E2EEB" w:rsidRPr="00D9731E">
        <w:rPr>
          <w:rFonts w:ascii="Ebrima" w:hAnsi="Ebrima"/>
          <w:color w:val="000000" w:themeColor="text1"/>
          <w:sz w:val="22"/>
          <w:szCs w:val="22"/>
        </w:rPr>
        <w:t>s</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000E2EEB" w:rsidRPr="00D9731E">
        <w:rPr>
          <w:rFonts w:ascii="Ebrima" w:hAnsi="Ebrima" w:cs="Calibri"/>
          <w:color w:val="000000" w:themeColor="text1"/>
          <w:sz w:val="22"/>
          <w:szCs w:val="22"/>
        </w:rPr>
        <w:t>s</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w:t>
      </w:r>
      <w:r w:rsidR="000E2EEB" w:rsidRPr="00D9731E">
        <w:rPr>
          <w:rFonts w:ascii="Ebrima" w:hAnsi="Ebrima" w:cstheme="minorHAnsi"/>
          <w:color w:val="000000" w:themeColor="text1"/>
          <w:sz w:val="22"/>
          <w:szCs w:val="22"/>
        </w:rPr>
        <w:lastRenderedPageBreak/>
        <w:t xml:space="preserve">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rsidP="000F7619">
      <w:pPr>
        <w:pStyle w:val="Corpodetexto2"/>
        <w:tabs>
          <w:tab w:val="left" w:pos="1418"/>
        </w:tabs>
        <w:spacing w:line="276" w:lineRule="auto"/>
        <w:rPr>
          <w:rFonts w:ascii="Ebrima" w:hAnsi="Ebrima" w:cstheme="minorHAnsi"/>
          <w:b w:val="0"/>
          <w:sz w:val="22"/>
          <w:szCs w:val="22"/>
        </w:rPr>
      </w:pPr>
    </w:p>
    <w:p w14:paraId="76717D40" w14:textId="07CBAFC1" w:rsidR="00767173" w:rsidRPr="00D9731E" w:rsidRDefault="00767173" w:rsidP="00D52C6A">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p>
    <w:p w14:paraId="4602E904"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78B21EBC" w14:textId="355DAF2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A216AA" w:rsidRPr="00D9731E">
        <w:rPr>
          <w:rFonts w:ascii="Ebrima" w:hAnsi="Ebrima" w:cs="Calibri"/>
          <w:color w:val="000000" w:themeColor="text1"/>
          <w:sz w:val="22"/>
          <w:szCs w:val="22"/>
        </w:rPr>
        <w:t xml:space="preserve">de cada uma </w:t>
      </w:r>
      <w:r w:rsidRPr="00D9731E">
        <w:rPr>
          <w:rFonts w:ascii="Ebrima" w:hAnsi="Ebrima" w:cs="Calibri"/>
          <w:color w:val="000000" w:themeColor="text1"/>
          <w:sz w:val="22"/>
          <w:szCs w:val="22"/>
        </w:rPr>
        <w:t>da</w:t>
      </w:r>
      <w:r w:rsidR="00A216AA" w:rsidRPr="00D9731E">
        <w:rPr>
          <w:rFonts w:ascii="Ebrima" w:hAnsi="Ebrima" w:cs="Calibri"/>
          <w:color w:val="000000" w:themeColor="text1"/>
          <w:sz w:val="22"/>
          <w:szCs w:val="22"/>
        </w:rPr>
        <w:t>s</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3F26A18F" w:rsidR="009D3C9E" w:rsidRPr="00D9731E"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FF0000"/>
          <w:sz w:val="22"/>
          <w:szCs w:val="22"/>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da dissolução ou liquidação da</w:t>
      </w:r>
      <w:r w:rsidR="00A216AA" w:rsidRPr="00D9731E">
        <w:rPr>
          <w:rFonts w:ascii="Ebrima" w:hAnsi="Ebrima" w:cs="Calibri"/>
          <w:bCs/>
          <w:color w:val="000000" w:themeColor="text1"/>
          <w:sz w:val="22"/>
          <w:szCs w:val="22"/>
        </w:rPr>
        <w:t>s</w:t>
      </w:r>
      <w:r w:rsidRPr="00D9731E">
        <w:rPr>
          <w:rFonts w:ascii="Ebrima" w:hAnsi="Ebrima" w:cs="Calibri"/>
          <w:bCs/>
          <w:color w:val="000000" w:themeColor="text1"/>
          <w:sz w:val="22"/>
          <w:szCs w:val="22"/>
        </w:rPr>
        <w:t xml:space="preserve">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E3AFE7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r w:rsidR="00767173" w:rsidRPr="00D9731E">
        <w:rPr>
          <w:rFonts w:ascii="Ebrima" w:hAnsi="Ebrima" w:cs="Calibri"/>
          <w:b w:val="0"/>
          <w:color w:val="000000" w:themeColor="text1"/>
          <w:sz w:val="22"/>
          <w:szCs w:val="22"/>
        </w:rPr>
        <w:t xml:space="preserve"> </w:t>
      </w:r>
      <w:r w:rsidR="00C8416F">
        <w:rPr>
          <w:rFonts w:ascii="Ebrima" w:hAnsi="Ebrima" w:cs="Calibri"/>
          <w:b w:val="0"/>
          <w:color w:val="000000" w:themeColor="text1"/>
          <w:sz w:val="22"/>
          <w:szCs w:val="22"/>
        </w:rPr>
        <w:t xml:space="preserve">Não Automático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19"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D9731E" w:rsidRDefault="00231B6D" w:rsidP="006508E0">
      <w:pPr>
        <w:pStyle w:val="Corpodetexto2"/>
        <w:numPr>
          <w:ilvl w:val="1"/>
          <w:numId w:val="12"/>
        </w:numPr>
        <w:tabs>
          <w:tab w:val="left" w:pos="709"/>
        </w:tabs>
        <w:spacing w:line="276" w:lineRule="auto"/>
        <w:ind w:left="0" w:firstLine="0"/>
        <w:rPr>
          <w:rFonts w:ascii="Ebrima" w:hAnsi="Ebrima"/>
          <w:b w:val="0"/>
          <w:bCs/>
          <w:color w:val="FF0000"/>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aplicáveis.</w:t>
      </w:r>
    </w:p>
    <w:p w14:paraId="36C24444" w14:textId="77777777" w:rsidR="00C52B80" w:rsidRPr="00D9731E" w:rsidRDefault="00C52B80" w:rsidP="006508E0">
      <w:pPr>
        <w:tabs>
          <w:tab w:val="left" w:pos="1418"/>
        </w:tabs>
        <w:spacing w:line="276" w:lineRule="auto"/>
        <w:ind w:left="709"/>
        <w:jc w:val="both"/>
        <w:rPr>
          <w:rFonts w:ascii="Ebrima" w:hAnsi="Ebrima" w:cs="Calibri"/>
          <w:color w:val="FF0000"/>
          <w:sz w:val="22"/>
          <w:szCs w:val="22"/>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lastRenderedPageBreak/>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rsidP="00D9731E">
      <w:pPr>
        <w:tabs>
          <w:tab w:val="left" w:pos="1418"/>
        </w:tabs>
        <w:spacing w:line="276" w:lineRule="auto"/>
        <w:jc w:val="both"/>
        <w:rPr>
          <w:rFonts w:ascii="Ebrima" w:hAnsi="Ebrima" w:cs="Calibri"/>
          <w:color w:val="000000" w:themeColor="text1"/>
          <w:sz w:val="22"/>
          <w:szCs w:val="22"/>
        </w:rPr>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w:t>
      </w:r>
      <w:r w:rsidRPr="00D9731E">
        <w:rPr>
          <w:rFonts w:ascii="Ebrima" w:hAnsi="Ebrima" w:cs="Calibri"/>
          <w:color w:val="000000" w:themeColor="text1"/>
          <w:sz w:val="22"/>
          <w:szCs w:val="22"/>
        </w:rPr>
        <w:lastRenderedPageBreak/>
        <w:t xml:space="preserve">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D9731E" w:rsidRDefault="00C52B80" w:rsidP="00D9731E">
      <w:pPr>
        <w:pStyle w:val="PargrafodaLista"/>
        <w:tabs>
          <w:tab w:val="left" w:pos="1418"/>
        </w:tabs>
        <w:spacing w:line="276" w:lineRule="auto"/>
        <w:ind w:left="709"/>
        <w:jc w:val="both"/>
        <w:rPr>
          <w:color w:val="000000" w:themeColor="text1"/>
        </w:rPr>
      </w:pPr>
    </w:p>
    <w:p w14:paraId="587BF4AA" w14:textId="684192CB"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w:t>
      </w:r>
      <w:commentRangeStart w:id="20"/>
      <w:r w:rsidR="006A2216" w:rsidRPr="00D9731E">
        <w:rPr>
          <w:rFonts w:ascii="Ebrima" w:hAnsi="Ebrima" w:cs="Calibri"/>
          <w:b w:val="0"/>
          <w:color w:val="000000" w:themeColor="text1"/>
          <w:sz w:val="22"/>
          <w:szCs w:val="22"/>
        </w:rPr>
        <w:t>Cláusula 6.2.1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w:t>
      </w:r>
      <w:commentRangeEnd w:id="20"/>
      <w:r w:rsidR="0026293C">
        <w:rPr>
          <w:rStyle w:val="Refdecomentrio"/>
          <w:rFonts w:ascii="Times New Roman" w:hAnsi="Times New Roman"/>
          <w:b w:val="0"/>
          <w:lang w:val="en-US" w:eastAsia="en-US"/>
        </w:rPr>
        <w:commentReference w:id="20"/>
      </w:r>
      <w:r w:rsidR="006A2216" w:rsidRPr="00D9731E">
        <w:rPr>
          <w:rFonts w:ascii="Ebrima" w:hAnsi="Ebrima" w:cs="Calibri"/>
          <w:b w:val="0"/>
          <w:color w:val="000000" w:themeColor="text1"/>
          <w:sz w:val="22"/>
          <w:szCs w:val="22"/>
        </w:rPr>
        <w:t>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xml:space="preserve">, contados da constatação do cumprimento das Obrigações Garantidas. </w:t>
      </w:r>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D9731E" w:rsidRDefault="005D12A1" w:rsidP="00D9731E">
      <w:pPr>
        <w:pStyle w:val="Corpodetexto2"/>
        <w:tabs>
          <w:tab w:val="left" w:pos="709"/>
        </w:tabs>
        <w:spacing w:line="276" w:lineRule="auto"/>
        <w:rPr>
          <w:rFonts w:ascii="Ebrima" w:hAnsi="Ebrima" w:cstheme="minorHAnsi"/>
          <w:color w:val="000000" w:themeColor="text1"/>
          <w:sz w:val="22"/>
          <w:szCs w:val="22"/>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w:t>
      </w:r>
      <w:r w:rsidRPr="00D9731E">
        <w:rPr>
          <w:rFonts w:ascii="Ebrima" w:hAnsi="Ebrima" w:cstheme="minorHAnsi"/>
          <w:b w:val="0"/>
          <w:color w:val="000000" w:themeColor="text1"/>
          <w:sz w:val="22"/>
          <w:szCs w:val="22"/>
        </w:rPr>
        <w:lastRenderedPageBreak/>
        <w:t xml:space="preserve">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D9731E" w:rsidRDefault="002A36FA" w:rsidP="006508E0">
      <w:pPr>
        <w:spacing w:line="276" w:lineRule="auto"/>
        <w:jc w:val="both"/>
        <w:rPr>
          <w:rFonts w:ascii="Ebrima" w:hAnsi="Ebrima" w:cstheme="minorHAnsi"/>
          <w:color w:val="FF0000"/>
          <w:sz w:val="22"/>
          <w:szCs w:val="22"/>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Default="000E3BD1" w:rsidP="006508E0">
      <w:pPr>
        <w:tabs>
          <w:tab w:val="left" w:pos="1418"/>
        </w:tabs>
        <w:spacing w:line="276" w:lineRule="auto"/>
        <w:jc w:val="both"/>
        <w:rPr>
          <w:rFonts w:ascii="Ebrima" w:hAnsi="Ebrima" w:cstheme="minorHAnsi"/>
          <w:color w:val="FF0000"/>
          <w:sz w:val="22"/>
          <w:szCs w:val="22"/>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Default="00DE042A" w:rsidP="00B65C15">
      <w:pPr>
        <w:pStyle w:val="PargrafodaLista"/>
        <w:rPr>
          <w:rFonts w:ascii="Ebrima" w:hAnsi="Ebrima" w:cs="Calibri"/>
          <w:b/>
          <w:sz w:val="22"/>
          <w:szCs w:val="22"/>
        </w:rPr>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w:t>
      </w:r>
      <w:r w:rsidRPr="005907ED">
        <w:rPr>
          <w:rFonts w:ascii="Ebrima" w:hAnsi="Ebrima" w:cs="Calibri"/>
          <w:b w:val="0"/>
          <w:sz w:val="22"/>
          <w:szCs w:val="22"/>
        </w:rPr>
        <w:lastRenderedPageBreak/>
        <w:t xml:space="preserve">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Default="00572C44" w:rsidP="00D52C6A">
      <w:pPr>
        <w:pStyle w:val="Corpodetexto2"/>
        <w:tabs>
          <w:tab w:val="left" w:pos="709"/>
        </w:tabs>
        <w:spacing w:line="276" w:lineRule="auto"/>
        <w:rPr>
          <w:rFonts w:ascii="Ebrima" w:hAnsi="Ebrima" w:cs="Calibri"/>
          <w:b w:val="0"/>
          <w:sz w:val="22"/>
          <w:szCs w:val="22"/>
        </w:rPr>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rsidP="006508E0">
      <w:pPr>
        <w:spacing w:line="276" w:lineRule="auto"/>
        <w:jc w:val="both"/>
        <w:rPr>
          <w:rFonts w:ascii="Ebrima" w:hAnsi="Ebrima" w:cstheme="minorHAnsi"/>
          <w:color w:val="000000" w:themeColor="text1"/>
          <w:sz w:val="22"/>
          <w:szCs w:val="22"/>
        </w:rPr>
      </w:pPr>
    </w:p>
    <w:bookmarkEnd w:id="19"/>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r w:rsidR="005F46CF" w:rsidRPr="00D9731E">
        <w:rPr>
          <w:rFonts w:ascii="Ebrima" w:hAnsi="Ebrima" w:cstheme="minorHAnsi"/>
          <w:b/>
          <w:bCs/>
          <w:color w:val="000000" w:themeColor="text1"/>
          <w:sz w:val="22"/>
          <w:szCs w:val="22"/>
          <w:lang w:val="pt-BR"/>
        </w:rPr>
        <w:t xml:space="preserve"> </w:t>
      </w:r>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D9731E" w:rsidRDefault="00A93B67" w:rsidP="006508E0">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rsidP="006508E0">
      <w:pPr>
        <w:tabs>
          <w:tab w:val="left" w:pos="1560"/>
        </w:tabs>
        <w:spacing w:line="276" w:lineRule="auto"/>
        <w:rPr>
          <w:rFonts w:ascii="Ebrima" w:hAnsi="Ebrima" w:cstheme="minorHAnsi"/>
          <w:color w:val="000000" w:themeColor="text1"/>
          <w:sz w:val="22"/>
          <w:szCs w:val="22"/>
        </w:rPr>
      </w:pPr>
      <w:bookmarkStart w:id="21" w:name="_DV_M525"/>
      <w:bookmarkStart w:id="22" w:name="_DV_M527"/>
      <w:bookmarkStart w:id="23" w:name="_DV_M529"/>
      <w:bookmarkEnd w:id="21"/>
      <w:bookmarkEnd w:id="22"/>
      <w:bookmarkEnd w:id="23"/>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w:t>
      </w:r>
      <w:r w:rsidRPr="00D9731E">
        <w:rPr>
          <w:rFonts w:ascii="Ebrima" w:hAnsi="Ebrima" w:cstheme="minorHAnsi"/>
          <w:color w:val="000000" w:themeColor="text1"/>
          <w:sz w:val="22"/>
          <w:szCs w:val="22"/>
        </w:rPr>
        <w:lastRenderedPageBreak/>
        <w:t xml:space="preserve">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24" w:name="_DV_M148"/>
      <w:bookmarkStart w:id="25" w:name="_DV_M150"/>
      <w:bookmarkEnd w:id="24"/>
      <w:bookmarkEnd w:id="25"/>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77777777" w:rsidR="00A420A3" w:rsidRPr="00D9731E" w:rsidRDefault="00A420A3"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7077D09"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00E76E23" w:rsidRPr="00D9731E">
        <w:rPr>
          <w:rFonts w:ascii="Ebrima" w:hAnsi="Ebrima" w:cstheme="minorHAnsi"/>
          <w:iCs/>
          <w:color w:val="000000" w:themeColor="text1"/>
          <w:sz w:val="22"/>
          <w:szCs w:val="22"/>
        </w:rPr>
        <w:t>[</w:t>
      </w:r>
      <w:r w:rsidR="00E76E23" w:rsidRPr="00D9731E">
        <w:rPr>
          <w:rFonts w:ascii="Ebrima" w:hAnsi="Ebrima" w:cstheme="minorHAnsi"/>
          <w:iCs/>
          <w:color w:val="000000" w:themeColor="text1"/>
          <w:sz w:val="22"/>
          <w:szCs w:val="22"/>
          <w:highlight w:val="yellow"/>
        </w:rPr>
        <w:t>•</w:t>
      </w:r>
      <w:r w:rsidR="00E76E23"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2C2EE4" w:rsidRPr="00D9731E">
        <w:rPr>
          <w:rFonts w:ascii="Ebrima" w:hAnsi="Ebrima" w:cstheme="minorHAnsi"/>
          <w:iCs/>
          <w:color w:val="000000" w:themeColor="text1"/>
          <w:sz w:val="22"/>
          <w:szCs w:val="22"/>
        </w:rPr>
        <w:t>setembro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302B082A"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3BE120DB"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r w:rsidR="00E76E23" w:rsidRPr="00D9731E">
        <w:rPr>
          <w:rFonts w:ascii="Ebrima" w:hAnsi="Ebrima" w:cstheme="minorHAnsi"/>
          <w:i/>
          <w:color w:val="000000" w:themeColor="text1"/>
          <w:sz w:val="22"/>
          <w:szCs w:val="22"/>
        </w:rPr>
        <w:t>[</w:t>
      </w:r>
      <w:r w:rsidR="00E76E23" w:rsidRPr="00D9731E">
        <w:rPr>
          <w:rFonts w:ascii="Ebrima" w:hAnsi="Ebrima" w:cstheme="minorHAnsi"/>
          <w:i/>
          <w:color w:val="000000" w:themeColor="text1"/>
          <w:sz w:val="22"/>
          <w:szCs w:val="22"/>
          <w:highlight w:val="yellow"/>
        </w:rPr>
        <w:t>•</w:t>
      </w:r>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Default="0081649C" w:rsidP="0081649C">
      <w:pPr>
        <w:spacing w:line="276" w:lineRule="auto"/>
        <w:jc w:val="center"/>
        <w:rPr>
          <w:rFonts w:ascii="Ebrima" w:hAnsi="Ebrima" w:cstheme="minorHAnsi"/>
          <w:iCs/>
          <w:color w:val="FF0000"/>
          <w:sz w:val="22"/>
          <w:szCs w:val="22"/>
        </w:rPr>
      </w:pPr>
    </w:p>
    <w:p w14:paraId="3390D2C6" w14:textId="464B1D41" w:rsidR="00525D66" w:rsidRDefault="00525D66" w:rsidP="0081649C">
      <w:pPr>
        <w:spacing w:line="276" w:lineRule="auto"/>
        <w:jc w:val="center"/>
        <w:rPr>
          <w:rFonts w:ascii="Ebrima" w:hAnsi="Ebrima" w:cstheme="minorHAnsi"/>
          <w:iCs/>
          <w:color w:val="FF0000"/>
          <w:sz w:val="22"/>
          <w:szCs w:val="22"/>
        </w:rPr>
      </w:pPr>
    </w:p>
    <w:p w14:paraId="4AAE33A2" w14:textId="77777777" w:rsidR="00525D66" w:rsidRDefault="00525D66" w:rsidP="0081649C">
      <w:pPr>
        <w:spacing w:line="276" w:lineRule="auto"/>
        <w:jc w:val="center"/>
        <w:rPr>
          <w:rFonts w:ascii="Ebrima" w:hAnsi="Ebrima" w:cstheme="minorHAnsi"/>
          <w:iCs/>
          <w:color w:val="FF0000"/>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6072B542" w:rsidR="00525D66" w:rsidRPr="00D9731E" w:rsidRDefault="00525D66"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101E2A19"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77777777" w:rsidR="00525D66" w:rsidRPr="00D9731E" w:rsidRDefault="00525D66"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5E6A1295" w:rsidR="00525D66" w:rsidRPr="00D9731E" w:rsidRDefault="00525D66"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7BBD8CF3"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r w:rsidRPr="00E15E1F">
              <w:rPr>
                <w:rFonts w:ascii="Ebrima" w:hAnsi="Ebrima" w:cstheme="minorHAnsi"/>
                <w:b/>
                <w:color w:val="000000" w:themeColor="text1"/>
                <w:sz w:val="22"/>
                <w:szCs w:val="22"/>
              </w:rPr>
              <w:t>[</w:t>
            </w:r>
            <w:r w:rsidRPr="00E15E1F">
              <w:rPr>
                <w:rFonts w:ascii="Ebrima" w:hAnsi="Ebrima" w:cstheme="minorHAnsi"/>
                <w:b/>
                <w:color w:val="000000" w:themeColor="text1"/>
                <w:sz w:val="22"/>
                <w:szCs w:val="22"/>
                <w:highlight w:val="yellow"/>
              </w:rPr>
              <w:t>NEWCO</w:t>
            </w:r>
            <w:r w:rsidRPr="00E15E1F">
              <w:rPr>
                <w:rFonts w:ascii="Ebrima" w:hAnsi="Ebrima" w:cstheme="minorHAnsi"/>
                <w:b/>
                <w:color w:val="000000" w:themeColor="text1"/>
                <w:sz w:val="22"/>
                <w:szCs w:val="22"/>
              </w:rPr>
              <w:t>]</w:t>
            </w:r>
            <w:r w:rsidRPr="00E15E1F">
              <w:rPr>
                <w:rFonts w:ascii="Ebrima" w:hAnsi="Ebrima" w:cstheme="minorHAnsi"/>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w:t>
            </w:r>
            <w:r w:rsidRPr="00E15E1F">
              <w:rPr>
                <w:rFonts w:ascii="Ebrima" w:hAnsi="Ebrima"/>
                <w:color w:val="000000" w:themeColor="text1"/>
                <w:sz w:val="22"/>
                <w:szCs w:val="22"/>
                <w:highlight w:val="yellow"/>
              </w:rPr>
              <w:t>NEW CO</w:t>
            </w:r>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w:t>
            </w:r>
            <w:proofErr w:type="spellStart"/>
            <w:r w:rsidRPr="00E15E1F">
              <w:rPr>
                <w:rFonts w:ascii="Ebrima" w:hAnsi="Ebrima"/>
                <w:bCs/>
                <w:color w:val="000000" w:themeColor="text1"/>
                <w:sz w:val="22"/>
                <w:szCs w:val="22"/>
              </w:rPr>
              <w:t>Securitizadora</w:t>
            </w:r>
            <w:proofErr w:type="spellEnd"/>
            <w:r w:rsidRPr="00E15E1F">
              <w:rPr>
                <w:rFonts w:ascii="Ebrima" w:hAnsi="Ebrima"/>
                <w:bCs/>
                <w:color w:val="000000" w:themeColor="text1"/>
                <w:sz w:val="22"/>
                <w:szCs w:val="22"/>
              </w:rPr>
              <w:t xml:space="preserve">, com sede na Cidade de São Paulo, Estado de São Paulo, na Rua </w:t>
            </w:r>
            <w:proofErr w:type="spellStart"/>
            <w:r w:rsidRPr="00E15E1F">
              <w:rPr>
                <w:rFonts w:ascii="Ebrima" w:hAnsi="Ebrima"/>
                <w:bCs/>
                <w:color w:val="000000" w:themeColor="text1"/>
                <w:sz w:val="22"/>
                <w:szCs w:val="22"/>
              </w:rPr>
              <w:t>Fidêncio</w:t>
            </w:r>
            <w:proofErr w:type="spellEnd"/>
            <w:r w:rsidRPr="00E15E1F">
              <w:rPr>
                <w:rFonts w:ascii="Ebrima" w:hAnsi="Ebrima"/>
                <w:bCs/>
                <w:color w:val="000000" w:themeColor="text1"/>
                <w:sz w:val="22"/>
                <w:szCs w:val="22"/>
              </w:rPr>
              <w:t xml:space="preserve">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w:t>
            </w:r>
            <w:r w:rsidRPr="00D9731E">
              <w:rPr>
                <w:rFonts w:ascii="Ebrima" w:hAnsi="Ebrima" w:cs="Tahoma"/>
                <w:i/>
                <w:iCs/>
                <w:color w:val="000000" w:themeColor="text1"/>
                <w:sz w:val="22"/>
                <w:szCs w:val="22"/>
                <w:highlight w:val="yellow"/>
              </w:rPr>
              <w:t>NEWCO</w:t>
            </w:r>
            <w:r w:rsidRPr="00D9731E">
              <w:rPr>
                <w:rFonts w:ascii="Ebrima" w:hAnsi="Ebrima" w:cs="Tahoma"/>
                <w:i/>
                <w:iCs/>
                <w:color w:val="000000" w:themeColor="text1"/>
                <w:sz w:val="22"/>
                <w:szCs w:val="22"/>
              </w:rPr>
              <w:t>]</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 xml:space="preserve">em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de setembro 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r w:rsidRPr="00D9731E">
              <w:rPr>
                <w:rFonts w:ascii="Ebrima" w:hAnsi="Ebrima"/>
                <w:color w:val="000000" w:themeColor="text1"/>
                <w:sz w:val="22"/>
                <w:szCs w:val="22"/>
              </w:rPr>
              <w:t>[</w:t>
            </w:r>
            <w:r w:rsidRPr="00044945">
              <w:rPr>
                <w:rFonts w:ascii="Ebrima" w:hAnsi="Ebrima"/>
                <w:color w:val="000000" w:themeColor="text1"/>
                <w:sz w:val="22"/>
                <w:szCs w:val="22"/>
                <w:highlight w:val="yellow"/>
              </w:rPr>
              <w:t>•</w:t>
            </w:r>
            <w:r w:rsidRPr="00044945">
              <w:rPr>
                <w:rFonts w:ascii="Ebrima" w:hAnsi="Ebrima"/>
                <w:color w:val="000000" w:themeColor="text1"/>
                <w:sz w:val="22"/>
                <w:szCs w:val="22"/>
              </w:rPr>
              <w:t>]</w:t>
            </w:r>
            <w:r w:rsidRPr="00D9731E">
              <w:rPr>
                <w:rFonts w:ascii="Ebrima" w:hAnsi="Ebrima"/>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ações 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71168616"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São Paulo, </w:t>
            </w:r>
            <w:r w:rsidR="00E76E23" w:rsidRPr="00D9731E">
              <w:rPr>
                <w:rFonts w:ascii="Ebrima" w:hAnsi="Ebrima" w:cstheme="minorHAnsi"/>
                <w:color w:val="000000" w:themeColor="text1"/>
                <w:sz w:val="22"/>
                <w:szCs w:val="22"/>
              </w:rPr>
              <w:t>[</w:t>
            </w:r>
            <w:r w:rsidR="00E76E23" w:rsidRPr="00D9731E">
              <w:rPr>
                <w:rFonts w:ascii="Ebrima" w:hAnsi="Ebrima" w:cstheme="minorHAnsi"/>
                <w:color w:val="000000" w:themeColor="text1"/>
                <w:sz w:val="22"/>
                <w:szCs w:val="22"/>
                <w:highlight w:val="yellow"/>
              </w:rPr>
              <w:t>•</w:t>
            </w:r>
            <w:r w:rsidR="00E76E23" w:rsidRPr="00D9731E">
              <w:rPr>
                <w:rFonts w:ascii="Ebrima" w:hAnsi="Ebrima" w:cstheme="minorHAnsi"/>
                <w:color w:val="000000" w:themeColor="text1"/>
                <w:sz w:val="22"/>
                <w:szCs w:val="22"/>
              </w:rPr>
              <w:t>]</w:t>
            </w:r>
            <w:r w:rsidR="00904367" w:rsidRPr="00D9731E">
              <w:rPr>
                <w:rFonts w:ascii="Ebrima" w:hAnsi="Ebrima" w:cstheme="minorHAnsi"/>
                <w:color w:val="000000" w:themeColor="text1"/>
                <w:sz w:val="22"/>
                <w:szCs w:val="22"/>
              </w:rPr>
              <w:t xml:space="preserve"> de </w:t>
            </w:r>
            <w:r w:rsidR="00F50BDF" w:rsidRPr="00D9731E">
              <w:rPr>
                <w:rFonts w:ascii="Ebrima" w:hAnsi="Ebrima" w:cstheme="minorHAnsi"/>
                <w:color w:val="000000" w:themeColor="text1"/>
                <w:sz w:val="22"/>
                <w:szCs w:val="22"/>
              </w:rPr>
              <w:t>setembro</w:t>
            </w:r>
            <w:r w:rsidRPr="00D9731E">
              <w:rPr>
                <w:rFonts w:ascii="Ebrima" w:hAnsi="Ebrima" w:cstheme="minorHAnsi"/>
                <w:color w:val="000000" w:themeColor="text1"/>
                <w:sz w:val="22"/>
                <w:szCs w:val="22"/>
              </w:rPr>
              <w:t xml:space="preserve"> 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52FAEA56" w:rsidR="00F50BDF" w:rsidRDefault="00F50BDF"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lastRenderedPageBreak/>
                    <w:t>Outorgante</w:t>
                  </w:r>
                </w:p>
              </w:tc>
            </w:tr>
          </w:tbl>
          <w:p w14:paraId="3B639D0B" w14:textId="77777777" w:rsidR="00F50BDF" w:rsidRPr="00D9731E" w:rsidRDefault="00F50BDF"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D9731E" w:rsidRDefault="00153C1A" w:rsidP="00560456">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4A386EB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r w:rsidR="00F4378F">
              <w:rPr>
                <w:rFonts w:ascii="Ebrima" w:hAnsi="Ebrima"/>
                <w:color w:val="000000" w:themeColor="text1"/>
                <w:sz w:val="22"/>
                <w:szCs w:val="22"/>
              </w:rPr>
              <w:t>2</w:t>
            </w:r>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cento e vinte</w:t>
            </w:r>
            <w:r w:rsidR="00F4378F" w:rsidRPr="00FE0EB1">
              <w:rPr>
                <w:rFonts w:ascii="Ebrima" w:hAnsi="Ebrima"/>
                <w:color w:val="000000" w:themeColor="text1"/>
                <w:sz w:val="22"/>
                <w:szCs w:val="22"/>
              </w:rPr>
              <w:t xml:space="preserve"> 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908E6E7"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olor w:val="000000" w:themeColor="text1"/>
                <w:sz w:val="22"/>
                <w:szCs w:val="22"/>
              </w:rPr>
              <w:t>) meses, contados da Data de Emissão.</w:t>
            </w: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setembro</w:t>
            </w:r>
            <w:r w:rsidRPr="00491FC5">
              <w:rPr>
                <w:rFonts w:ascii="Ebrima" w:hAnsi="Ebrima"/>
                <w:color w:val="000000" w:themeColor="text1"/>
                <w:sz w:val="22"/>
                <w:szCs w:val="22"/>
              </w:rPr>
              <w:t xml:space="preserve"> 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de [</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de 20[</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153F5FA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Pr="00491FC5">
              <w:rPr>
                <w:rFonts w:ascii="Ebrima" w:hAnsi="Ebrima" w:cstheme="minorHAnsi"/>
                <w:iCs/>
                <w:color w:val="000000" w:themeColor="text1"/>
                <w:sz w:val="22"/>
                <w:szCs w:val="22"/>
              </w:rPr>
              <w:t>[</w:t>
            </w:r>
            <w:proofErr w:type="gramStart"/>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s="Arial"/>
                <w:color w:val="000000" w:themeColor="text1"/>
                <w:sz w:val="22"/>
                <w:szCs w:val="22"/>
              </w:rPr>
              <w:t>%</w:t>
            </w:r>
            <w:proofErr w:type="gramEnd"/>
            <w:r w:rsidRPr="00491FC5">
              <w:rPr>
                <w:rFonts w:ascii="Ebrima" w:hAnsi="Ebrima" w:cs="Arial"/>
                <w:color w:val="000000" w:themeColor="text1"/>
                <w:sz w:val="22"/>
                <w:szCs w:val="22"/>
              </w:rPr>
              <w:t xml:space="preserve"> (</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da </w:t>
            </w:r>
            <w:r>
              <w:rPr>
                <w:rFonts w:ascii="Ebrima" w:hAnsi="Ebrima"/>
                <w:color w:val="000000" w:themeColor="text1"/>
                <w:sz w:val="22"/>
                <w:szCs w:val="22"/>
              </w:rPr>
              <w:t>D</w:t>
            </w:r>
            <w:r w:rsidRPr="00FE0EB1">
              <w:rPr>
                <w:rFonts w:ascii="Ebrima" w:hAnsi="Ebrima"/>
                <w:color w:val="000000" w:themeColor="text1"/>
                <w:sz w:val="22"/>
                <w:szCs w:val="22"/>
              </w:rPr>
              <w:t>ata d</w:t>
            </w:r>
            <w:r>
              <w:rPr>
                <w:rFonts w:ascii="Ebrima" w:hAnsi="Ebrima"/>
                <w:color w:val="000000" w:themeColor="text1"/>
                <w:sz w:val="22"/>
                <w:szCs w:val="22"/>
              </w:rPr>
              <w:t>e Emissão</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7777777"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 Data de Emissão,</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w:t>
            </w:r>
            <w:r w:rsidRPr="00491FC5">
              <w:rPr>
                <w:rFonts w:ascii="Ebrima" w:hAnsi="Ebrima"/>
                <w:color w:val="000000" w:themeColor="text1"/>
                <w:sz w:val="22"/>
                <w:szCs w:val="22"/>
              </w:rPr>
              <w:lastRenderedPageBreak/>
              <w:t xml:space="preserve">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8"/>
      <w:footerReference w:type="even" r:id="rId19"/>
      <w:footerReference w:type="default" r:id="rId20"/>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utor" w:date="2021-08-12T16:37:00Z" w:initials="A">
    <w:p w14:paraId="3D745840" w14:textId="77777777" w:rsidR="00014EDB" w:rsidRDefault="00014EDB" w:rsidP="00014EDB">
      <w:pPr>
        <w:pStyle w:val="Textodecomentrio"/>
      </w:pPr>
      <w:proofErr w:type="spellStart"/>
      <w:r>
        <w:t>iBS</w:t>
      </w:r>
      <w:proofErr w:type="spellEnd"/>
      <w:r>
        <w:t xml:space="preserve">: </w:t>
      </w:r>
      <w:r>
        <w:rPr>
          <w:rStyle w:val="Refdecomentrio"/>
        </w:rPr>
        <w:annotationRef/>
      </w:r>
      <w:proofErr w:type="spellStart"/>
      <w:r>
        <w:t>Aguardando</w:t>
      </w:r>
      <w:proofErr w:type="spellEnd"/>
      <w:r>
        <w:t xml:space="preserve"> a </w:t>
      </w:r>
      <w:proofErr w:type="spellStart"/>
      <w:r>
        <w:t>constituição</w:t>
      </w:r>
      <w:proofErr w:type="spellEnd"/>
      <w:r>
        <w:t xml:space="preserve"> da NEWCO para </w:t>
      </w:r>
      <w:proofErr w:type="spellStart"/>
      <w:r>
        <w:t>confirmação</w:t>
      </w:r>
      <w:proofErr w:type="spellEnd"/>
      <w:r>
        <w:t xml:space="preserve"> </w:t>
      </w:r>
      <w:proofErr w:type="spellStart"/>
      <w:r>
        <w:t>deste</w:t>
      </w:r>
      <w:proofErr w:type="spellEnd"/>
      <w:r>
        <w:t xml:space="preserve"> </w:t>
      </w:r>
      <w:proofErr w:type="spellStart"/>
      <w:r>
        <w:t>considerando</w:t>
      </w:r>
      <w:proofErr w:type="spellEnd"/>
      <w:r>
        <w:t>.</w:t>
      </w:r>
    </w:p>
  </w:comment>
  <w:comment w:id="20" w:author="Alessandro Roberth Castiglioni" w:date="2021-09-17T15:41:00Z" w:initials="ARC">
    <w:p w14:paraId="68192E86" w14:textId="69996B73" w:rsidR="0026293C" w:rsidRDefault="0026293C">
      <w:pPr>
        <w:pStyle w:val="Textodecomentrio"/>
      </w:pPr>
      <w:r>
        <w:rPr>
          <w:rStyle w:val="Refdecomentrio"/>
        </w:rPr>
        <w:annotationRef/>
      </w:r>
      <w:proofErr w:type="spellStart"/>
      <w:r>
        <w:t>Não</w:t>
      </w:r>
      <w:proofErr w:type="spellEnd"/>
      <w:r>
        <w:t xml:space="preserve"> </w:t>
      </w:r>
      <w:proofErr w:type="spellStart"/>
      <w:r>
        <w:t>achei</w:t>
      </w:r>
      <w:proofErr w:type="spellEnd"/>
      <w:r>
        <w:t xml:space="preserve"> a </w:t>
      </w:r>
      <w:proofErr w:type="spellStart"/>
      <w:r>
        <w:t>cláusula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45840" w15:done="0"/>
  <w15:commentEx w15:paraId="68192E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CCD7" w16cex:dateUtc="2021-08-12T19:37:00Z"/>
  <w16cex:commentExtensible w16cex:durableId="24EF35AF" w16cex:dateUtc="2021-09-17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45840" w16cid:durableId="24BFCCD7"/>
  <w16cid:commentId w16cid:paraId="68192E86" w16cid:durableId="24EF35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4E99" w14:textId="77777777" w:rsidR="00EC5A56" w:rsidRDefault="00EC5A56">
      <w:r>
        <w:separator/>
      </w:r>
    </w:p>
  </w:endnote>
  <w:endnote w:type="continuationSeparator" w:id="0">
    <w:p w14:paraId="4DC98A18" w14:textId="77777777" w:rsidR="00EC5A56" w:rsidRDefault="00EC5A56">
      <w:r>
        <w:continuationSeparator/>
      </w:r>
    </w:p>
  </w:endnote>
  <w:endnote w:type="continuationNotice" w:id="1">
    <w:p w14:paraId="35BF5CC5" w14:textId="77777777" w:rsidR="00EC5A56" w:rsidRDefault="00EC5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Pr="00D9731E">
              <w:rPr>
                <w:rFonts w:ascii="Ebrima" w:hAnsi="Ebrima"/>
                <w:b/>
                <w:bCs/>
                <w:sz w:val="18"/>
                <w:szCs w:val="18"/>
              </w:rPr>
              <w:t>2</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Pr="00D9731E">
              <w:rPr>
                <w:rFonts w:ascii="Ebrima" w:hAnsi="Ebrima"/>
                <w:b/>
                <w:bCs/>
                <w:sz w:val="18"/>
                <w:szCs w:val="18"/>
              </w:rPr>
              <w:t>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3ECF" w14:textId="77777777" w:rsidR="00EC5A56" w:rsidRDefault="00EC5A56">
      <w:r>
        <w:separator/>
      </w:r>
    </w:p>
  </w:footnote>
  <w:footnote w:type="continuationSeparator" w:id="0">
    <w:p w14:paraId="2A51258A" w14:textId="77777777" w:rsidR="00EC5A56" w:rsidRDefault="00EC5A56">
      <w:r>
        <w:continuationSeparator/>
      </w:r>
    </w:p>
  </w:footnote>
  <w:footnote w:type="continuationNotice" w:id="1">
    <w:p w14:paraId="2B912FBA" w14:textId="77777777" w:rsidR="00EC5A56" w:rsidRDefault="00EC5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ssandro Roberth Castiglioni">
    <w15:presenceInfo w15:providerId="AD" w15:userId="S::ALESSANDRO.CASTIGLIONI@granviver.com.br::376f24ac-a975-41e9-ab15-c37aa02d7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EA4"/>
    <w:rsid w:val="00086420"/>
    <w:rsid w:val="00086C87"/>
    <w:rsid w:val="00086CC2"/>
    <w:rsid w:val="00086D02"/>
    <w:rsid w:val="00087033"/>
    <w:rsid w:val="000873B8"/>
    <w:rsid w:val="00090706"/>
    <w:rsid w:val="000908E9"/>
    <w:rsid w:val="00090AD6"/>
    <w:rsid w:val="00090C04"/>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93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F8B"/>
    <w:rsid w:val="003142A3"/>
    <w:rsid w:val="00314CEA"/>
    <w:rsid w:val="003158D8"/>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C0E"/>
    <w:rsid w:val="006F7A11"/>
    <w:rsid w:val="00700080"/>
    <w:rsid w:val="00700681"/>
    <w:rsid w:val="00700829"/>
    <w:rsid w:val="0070128A"/>
    <w:rsid w:val="00701734"/>
    <w:rsid w:val="00701F71"/>
    <w:rsid w:val="00702199"/>
    <w:rsid w:val="007032BE"/>
    <w:rsid w:val="00703951"/>
    <w:rsid w:val="007044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3B6"/>
    <w:rsid w:val="00885692"/>
    <w:rsid w:val="00885BF2"/>
    <w:rsid w:val="00886248"/>
    <w:rsid w:val="00886540"/>
    <w:rsid w:val="0088712D"/>
    <w:rsid w:val="00887536"/>
    <w:rsid w:val="0089028E"/>
    <w:rsid w:val="00891C3C"/>
    <w:rsid w:val="00891D88"/>
    <w:rsid w:val="00891DB3"/>
    <w:rsid w:val="00891EFD"/>
    <w:rsid w:val="0089200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9E1"/>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94F"/>
    <w:rsid w:val="00A87EE0"/>
    <w:rsid w:val="00A901BA"/>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7A5"/>
    <w:rsid w:val="00C65973"/>
    <w:rsid w:val="00C65E63"/>
    <w:rsid w:val="00C65FAF"/>
    <w:rsid w:val="00C664DD"/>
    <w:rsid w:val="00C66D90"/>
    <w:rsid w:val="00C670D9"/>
    <w:rsid w:val="00C67571"/>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A7A"/>
    <w:rsid w:val="00CB6C16"/>
    <w:rsid w:val="00CB75E4"/>
    <w:rsid w:val="00CB7922"/>
    <w:rsid w:val="00CB7C24"/>
    <w:rsid w:val="00CC054C"/>
    <w:rsid w:val="00CC0772"/>
    <w:rsid w:val="00CC0D06"/>
    <w:rsid w:val="00CC10EE"/>
    <w:rsid w:val="00CC1D08"/>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5A56"/>
    <w:rsid w:val="00EC6390"/>
    <w:rsid w:val="00EC65E2"/>
    <w:rsid w:val="00EC71ED"/>
    <w:rsid w:val="00EC73DD"/>
    <w:rsid w:val="00EC7766"/>
    <w:rsid w:val="00EC7C8B"/>
    <w:rsid w:val="00EC7CA6"/>
    <w:rsid w:val="00EC7EE3"/>
    <w:rsid w:val="00ED0126"/>
    <w:rsid w:val="00ED0596"/>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7B8"/>
    <w:rsid w:val="00FE4CF5"/>
    <w:rsid w:val="00FE4E57"/>
    <w:rsid w:val="00FE542D"/>
    <w:rsid w:val="00FE766B"/>
    <w:rsid w:val="00FF04CF"/>
    <w:rsid w:val="00FF1842"/>
    <w:rsid w:val="00FF1B05"/>
    <w:rsid w:val="00FF33AF"/>
    <w:rsid w:val="00FF363C"/>
    <w:rsid w:val="00FF36F9"/>
    <w:rsid w:val="00FF373A"/>
    <w:rsid w:val="00FF3FAE"/>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2F9A9-F902-4751-81B4-0C986B70FDF9}">
  <ds:schemaRefs>
    <ds:schemaRef ds:uri="http://schemas.openxmlformats.org/officeDocument/2006/bibliography"/>
  </ds:schemaRefs>
</ds:datastoreItem>
</file>

<file path=customXml/itemProps2.xml><?xml version="1.0" encoding="utf-8"?>
<ds:datastoreItem xmlns:ds="http://schemas.openxmlformats.org/officeDocument/2006/customXml" ds:itemID="{8EEDB928-99E1-46AD-A92F-483066ED5C91}">
  <ds:schemaRefs>
    <ds:schemaRef ds:uri="http://schemas.openxmlformats.org/officeDocument/2006/bibliography"/>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667D3148-0141-432A-A901-BB5949D1AFE0}">
  <ds:schemaRefs>
    <ds:schemaRef ds:uri="http://schemas.openxmlformats.org/officeDocument/2006/bibliography"/>
  </ds:schemaRefs>
</ds:datastoreItem>
</file>

<file path=customXml/itemProps5.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79FEDFD-CC70-4983-A7FD-DF4495E24F4B}">
  <ds:schemaRefs>
    <ds:schemaRef ds:uri="http://schemas.openxmlformats.org/officeDocument/2006/bibliography"/>
  </ds:schemaRefs>
</ds:datastoreItem>
</file>

<file path=customXml/itemProps7.xml><?xml version="1.0" encoding="utf-8"?>
<ds:datastoreItem xmlns:ds="http://schemas.openxmlformats.org/officeDocument/2006/customXml" ds:itemID="{F5EA0D91-83CF-48AC-A2DC-F9D67A71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7444</Words>
  <Characters>40203</Characters>
  <Application>Microsoft Office Word</Application>
  <DocSecurity>0</DocSecurity>
  <Lines>335</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47552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Alessandro Roberth Castiglioni</cp:lastModifiedBy>
  <cp:revision>7</cp:revision>
  <cp:lastPrinted>2019-02-12T21:52:00Z</cp:lastPrinted>
  <dcterms:created xsi:type="dcterms:W3CDTF">2021-09-11T19:07:00Z</dcterms:created>
  <dcterms:modified xsi:type="dcterms:W3CDTF">2021-09-17T19:08:00Z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b4a87f5b-8642-4624-a977-2585c6987315</vt:lpwstr>
  </property>
</Properties>
</file>