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75ABEA54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REALIZADA EM</w:t>
      </w:r>
      <w:r w:rsidR="005F58B8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23</w:t>
      </w: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B5762F">
        <w:rPr>
          <w:rFonts w:ascii="Ebrima" w:hAnsi="Ebrima" w:cstheme="minorHAnsi"/>
          <w:b/>
          <w:color w:val="000000" w:themeColor="text1"/>
          <w:sz w:val="22"/>
          <w:szCs w:val="22"/>
        </w:rPr>
        <w:t>MAIO</w:t>
      </w:r>
      <w:r w:rsidR="00B5762F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70541831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r w:rsidR="005F58B8">
        <w:rPr>
          <w:rFonts w:ascii="Ebrima" w:hAnsi="Ebrima" w:cstheme="minorHAnsi"/>
          <w:color w:val="000000" w:themeColor="text1"/>
        </w:rPr>
        <w:t>23</w:t>
      </w:r>
      <w:r w:rsidR="00FF19A4" w:rsidRPr="00891AD9">
        <w:rPr>
          <w:rFonts w:ascii="Ebrima" w:hAnsi="Ebrima"/>
          <w:color w:val="000000" w:themeColor="text1"/>
        </w:rPr>
        <w:t xml:space="preserve"> </w:t>
      </w:r>
      <w:r w:rsidR="00B61B8B" w:rsidRPr="00891AD9">
        <w:rPr>
          <w:rFonts w:ascii="Ebrima" w:hAnsi="Ebrima" w:cstheme="minorHAnsi"/>
          <w:color w:val="000000" w:themeColor="text1"/>
        </w:rPr>
        <w:t xml:space="preserve">de </w:t>
      </w:r>
      <w:r w:rsidR="00FF19A4">
        <w:rPr>
          <w:rFonts w:ascii="Ebrima" w:hAnsi="Ebrima"/>
          <w:color w:val="000000" w:themeColor="text1"/>
        </w:rPr>
        <w:t>maio</w:t>
      </w:r>
      <w:r w:rsidR="00FF19A4" w:rsidRPr="00891AD9">
        <w:rPr>
          <w:rFonts w:ascii="Ebrima" w:hAnsi="Ebrima"/>
          <w:color w:val="000000" w:themeColor="text1"/>
        </w:rPr>
        <w:t xml:space="preserve"> </w:t>
      </w:r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 xml:space="preserve">plataforma da </w:t>
      </w:r>
      <w:r w:rsidR="004624C0" w:rsidRPr="00F95C8B">
        <w:rPr>
          <w:rFonts w:ascii="Ebrima" w:hAnsi="Ebrima"/>
          <w:color w:val="000000" w:themeColor="text1"/>
        </w:rPr>
        <w:t xml:space="preserve">Microsoft </w:t>
      </w:r>
      <w:proofErr w:type="spellStart"/>
      <w:r w:rsidR="004624C0" w:rsidRPr="00F95C8B">
        <w:rPr>
          <w:rFonts w:ascii="Ebrima" w:hAnsi="Ebrima"/>
          <w:color w:val="000000" w:themeColor="text1"/>
        </w:rPr>
        <w:t>Teams</w:t>
      </w:r>
      <w:proofErr w:type="spellEnd"/>
      <w:r w:rsidR="004624C0" w:rsidRPr="00825A11">
        <w:rPr>
          <w:rFonts w:ascii="Ebrima" w:hAnsi="Ebrima"/>
          <w:color w:val="000000" w:themeColor="text1"/>
        </w:rPr>
        <w:t>,</w:t>
      </w:r>
      <w:r w:rsidR="004624C0" w:rsidRPr="00891AD9">
        <w:rPr>
          <w:rFonts w:ascii="Ebrima" w:hAnsi="Ebrima"/>
          <w:color w:val="000000" w:themeColor="text1"/>
        </w:rPr>
        <w:t xml:space="preserve">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r w:rsidR="00045740">
        <w:rPr>
          <w:rFonts w:ascii="Ebrima" w:hAnsi="Ebrima"/>
          <w:color w:val="000000" w:themeColor="text1"/>
        </w:rPr>
        <w:t>Resolução CVM nº 81, de 29 de março de 2022.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Securitizadora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23E14353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 xml:space="preserve">o </w:t>
      </w:r>
      <w:r w:rsidR="00D76960" w:rsidRPr="0028759A">
        <w:rPr>
          <w:rFonts w:ascii="Ebrima" w:hAnsi="Ebrima" w:cstheme="minorHAnsi"/>
          <w:color w:val="000000" w:themeColor="text1"/>
        </w:rPr>
        <w:t>representante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>César Reginato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0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0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527AD51B" w:rsidR="00EA1AEA" w:rsidRPr="00080F68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080F68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080F68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080F68">
        <w:rPr>
          <w:rFonts w:ascii="Ebrima" w:hAnsi="Ebrima" w:cs="Arial"/>
          <w:i/>
          <w:iCs/>
          <w:color w:val="000000" w:themeColor="text1"/>
        </w:rPr>
        <w:t>“</w:t>
      </w:r>
      <w:r w:rsidR="000A26E2" w:rsidRPr="00080F68">
        <w:rPr>
          <w:rFonts w:ascii="Ebrima" w:hAnsi="Ebrima" w:cs="Arial"/>
          <w:i/>
          <w:iCs/>
          <w:color w:val="000000" w:themeColor="text1"/>
        </w:rPr>
        <w:t xml:space="preserve">Segundo </w:t>
      </w:r>
      <w:r w:rsidR="00DD3180" w:rsidRPr="00080F68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da 1ª Emissão de Certificados de Recebíveis Imobiliários da Base Securitizadora de Créditos Imobiliários S.A.</w:t>
      </w:r>
      <w:r w:rsidR="00DD3180" w:rsidRPr="00080F68">
        <w:rPr>
          <w:rFonts w:ascii="Ebrima" w:hAnsi="Ebrima" w:cs="Leelawadee"/>
          <w:color w:val="000000" w:themeColor="text1"/>
        </w:rPr>
        <w:t xml:space="preserve">, </w:t>
      </w:r>
      <w:r w:rsidR="003C6570" w:rsidRPr="00080F68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080F68">
        <w:rPr>
          <w:rFonts w:ascii="Ebrima" w:hAnsi="Ebrima" w:cs="Leelawadee"/>
          <w:color w:val="000000" w:themeColor="text1"/>
          <w:u w:val="single"/>
        </w:rPr>
        <w:t>Aditamentos</w:t>
      </w:r>
      <w:r w:rsidR="003C6570" w:rsidRPr="00080F68">
        <w:rPr>
          <w:rFonts w:ascii="Ebrima" w:hAnsi="Ebrima" w:cs="Leelawadee"/>
          <w:color w:val="000000" w:themeColor="text1"/>
        </w:rPr>
        <w:t xml:space="preserve">”), </w:t>
      </w:r>
      <w:r w:rsidR="00DD3180" w:rsidRPr="00080F68">
        <w:rPr>
          <w:rFonts w:ascii="Ebrima" w:hAnsi="Ebrima" w:cs="Leelawadee"/>
          <w:color w:val="000000" w:themeColor="text1"/>
        </w:rPr>
        <w:t xml:space="preserve">para </w:t>
      </w:r>
      <w:r w:rsidR="00EA1AEA" w:rsidRPr="00080F68">
        <w:rPr>
          <w:rFonts w:ascii="Ebrima" w:hAnsi="Ebrima" w:cs="Leelawadee"/>
          <w:color w:val="000000" w:themeColor="text1"/>
        </w:rPr>
        <w:t xml:space="preserve">incluir </w:t>
      </w:r>
      <w:r w:rsidR="00EA1AEA" w:rsidRPr="00080F68">
        <w:rPr>
          <w:rFonts w:ascii="Ebrima" w:hAnsi="Ebrima"/>
          <w:color w:val="000000" w:themeColor="text1"/>
        </w:rPr>
        <w:t>os</w:t>
      </w:r>
      <w:r w:rsidR="00F921E8" w:rsidRPr="00080F68">
        <w:rPr>
          <w:rFonts w:ascii="Ebrima" w:hAnsi="Ebrima"/>
          <w:color w:val="000000" w:themeColor="text1"/>
        </w:rPr>
        <w:t xml:space="preserve"> seguintes</w:t>
      </w:r>
      <w:r w:rsidR="00EA1AEA" w:rsidRPr="00080F68">
        <w:rPr>
          <w:rFonts w:ascii="Ebrima" w:hAnsi="Ebrima"/>
          <w:color w:val="000000" w:themeColor="text1"/>
        </w:rPr>
        <w:t xml:space="preserve"> Empreendimentos Alvo</w:t>
      </w:r>
      <w:r w:rsidR="00F921E8" w:rsidRPr="00080F68">
        <w:rPr>
          <w:rFonts w:ascii="Ebrima" w:hAnsi="Ebrima"/>
          <w:color w:val="000000" w:themeColor="text1"/>
        </w:rPr>
        <w:t>:</w:t>
      </w:r>
      <w:r w:rsidR="00A309FF" w:rsidRPr="00080F68">
        <w:rPr>
          <w:rFonts w:ascii="Ebrima" w:hAnsi="Ebrima"/>
          <w:color w:val="000000" w:themeColor="text1"/>
        </w:rPr>
        <w:t xml:space="preserve"> </w:t>
      </w:r>
      <w:r w:rsidR="00A309FF" w:rsidRPr="00080F68">
        <w:rPr>
          <w:rFonts w:ascii="Ebrima" w:hAnsi="Ebrima"/>
          <w:b/>
          <w:bCs/>
          <w:color w:val="000000" w:themeColor="text1"/>
        </w:rPr>
        <w:t>(i)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Avivah</w:t>
      </w:r>
      <w:proofErr w:type="spellEnd"/>
      <w:r w:rsidR="006629FE" w:rsidRPr="00080F68">
        <w:rPr>
          <w:rFonts w:ascii="Ebrima" w:hAnsi="Ebrima"/>
          <w:i/>
          <w:iCs/>
          <w:color w:val="000000" w:themeColor="text1"/>
        </w:rPr>
        <w:t xml:space="preserve"> MS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 w:rsidRPr="00080F68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Club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61.074, do 2º Ofício de Registro de </w:t>
      </w:r>
      <w:r w:rsidR="00A309FF" w:rsidRPr="00080F68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080F68">
        <w:rPr>
          <w:rFonts w:ascii="Ebrima" w:hAnsi="Ebrima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/>
          <w:b/>
          <w:bCs/>
          <w:color w:val="000000" w:themeColor="text1"/>
        </w:rPr>
        <w:t>ii</w:t>
      </w:r>
      <w:proofErr w:type="spellEnd"/>
      <w:r w:rsidR="00A309FF" w:rsidRPr="00080F68">
        <w:rPr>
          <w:rFonts w:ascii="Ebrima" w:hAnsi="Ebrima"/>
          <w:b/>
          <w:bCs/>
          <w:color w:val="000000" w:themeColor="text1"/>
        </w:rPr>
        <w:t>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MS 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Tropicale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 w:rsidRPr="00080F68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25.277, do Ofício de Registro de Imóveis da Comarca de Tijucas, Estado de Santa Catarina;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 w:cs="Leelawadee"/>
          <w:b/>
          <w:bCs/>
          <w:color w:val="000000" w:themeColor="text1"/>
        </w:rPr>
        <w:t>iii</w:t>
      </w:r>
      <w:proofErr w:type="spellEnd"/>
      <w:r w:rsidR="00A309FF" w:rsidRPr="00080F68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080F68">
        <w:rPr>
          <w:rFonts w:ascii="Ebrima" w:hAnsi="Ebrima"/>
          <w:i/>
          <w:iCs/>
          <w:color w:val="000000" w:themeColor="text1"/>
        </w:rPr>
        <w:t>Hamburgo”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18.922, do Ofício de Registro de Imóveis </w:t>
      </w:r>
      <w:r w:rsidR="002923D4">
        <w:rPr>
          <w:rFonts w:ascii="Ebrima" w:hAnsi="Ebrima" w:cs="Leelawadee"/>
          <w:color w:val="000000" w:themeColor="text1"/>
        </w:rPr>
        <w:t xml:space="preserve">e Hipotecas </w:t>
      </w:r>
      <w:r w:rsidR="00A309FF" w:rsidRPr="00080F68">
        <w:rPr>
          <w:rFonts w:ascii="Ebrima" w:hAnsi="Ebrima" w:cs="Leelawadee"/>
          <w:color w:val="000000" w:themeColor="text1"/>
        </w:rPr>
        <w:t xml:space="preserve">da Comarca de Rio do Sul, Estado de Santa Catarina; e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 w:cs="Leelawadee"/>
          <w:b/>
          <w:bCs/>
          <w:color w:val="000000" w:themeColor="text1"/>
        </w:rPr>
        <w:t>iv</w:t>
      </w:r>
      <w:proofErr w:type="spellEnd"/>
      <w:r w:rsidR="00A309FF" w:rsidRPr="00080F68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080F68">
        <w:rPr>
          <w:rFonts w:ascii="Ebrima" w:hAnsi="Ebrima" w:cs="Leelawadee"/>
          <w:color w:val="000000" w:themeColor="text1"/>
        </w:rPr>
        <w:t xml:space="preserve"> o </w:t>
      </w:r>
      <w:r w:rsidR="00A309FF" w:rsidRPr="00080F68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“MS 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Smart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32.991, do Cartório de Registro de Imóveis da Comarca de Porto Belo, Estado de Santa Catarina</w:t>
      </w:r>
      <w:r w:rsidR="00EA1AEA" w:rsidRPr="00080F68">
        <w:rPr>
          <w:rFonts w:ascii="Ebrima" w:hAnsi="Ebrima"/>
          <w:color w:val="000000" w:themeColor="text1"/>
        </w:rPr>
        <w:t xml:space="preserve"> (“</w:t>
      </w:r>
      <w:r w:rsidR="00EA1AEA" w:rsidRPr="00080F68">
        <w:rPr>
          <w:rFonts w:ascii="Ebrima" w:hAnsi="Ebrima"/>
          <w:color w:val="000000" w:themeColor="text1"/>
          <w:u w:val="single"/>
        </w:rPr>
        <w:t>Novos Empreendimentos</w:t>
      </w:r>
      <w:r w:rsidR="00EA1AEA" w:rsidRPr="00080F68">
        <w:rPr>
          <w:rFonts w:ascii="Ebrima" w:hAnsi="Ebrima"/>
          <w:color w:val="000000" w:themeColor="text1"/>
        </w:rPr>
        <w:t>”), à Destinação</w:t>
      </w:r>
      <w:r w:rsidR="00EA1AEA" w:rsidRPr="00080F68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EA1AEA" w:rsidRPr="00080F68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das Integralizações das Séries Posteriores.</w:t>
      </w:r>
      <w:r w:rsidR="004842A9" w:rsidRPr="00080F68">
        <w:rPr>
          <w:rFonts w:ascii="Ebrima" w:hAnsi="Ebrima"/>
          <w:color w:val="000000" w:themeColor="text1"/>
          <w:spacing w:val="1"/>
        </w:rPr>
        <w:t xml:space="preserve"> </w:t>
      </w:r>
      <w:r w:rsidR="00A309FF" w:rsidRPr="00080F68">
        <w:rPr>
          <w:rFonts w:ascii="Ebrima" w:hAnsi="Ebrima"/>
          <w:color w:val="000000" w:themeColor="text1"/>
          <w:spacing w:val="1"/>
        </w:rPr>
        <w:t>Para tanto</w:t>
      </w:r>
      <w:r w:rsidR="00EA1AEA" w:rsidRPr="00080F68">
        <w:rPr>
          <w:rFonts w:ascii="Ebrima" w:hAnsi="Ebrima"/>
          <w:color w:val="000000" w:themeColor="text1"/>
          <w:spacing w:val="1"/>
        </w:rPr>
        <w:t>, se</w:t>
      </w:r>
      <w:r w:rsidR="00A309FF" w:rsidRPr="00080F68">
        <w:rPr>
          <w:rFonts w:ascii="Ebrima" w:hAnsi="Ebrima"/>
          <w:color w:val="000000" w:themeColor="text1"/>
          <w:spacing w:val="1"/>
        </w:rPr>
        <w:t>rá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080F68">
        <w:rPr>
          <w:rFonts w:ascii="Ebrima" w:hAnsi="Ebrima"/>
          <w:b/>
          <w:bCs/>
          <w:color w:val="000000" w:themeColor="text1"/>
        </w:rPr>
        <w:t>(i)</w:t>
      </w:r>
      <w:r w:rsidR="00EA1AEA" w:rsidRPr="00080F68">
        <w:rPr>
          <w:rFonts w:ascii="Ebrima" w:hAnsi="Ebrima"/>
          <w:color w:val="000000" w:themeColor="text1"/>
        </w:rPr>
        <w:t xml:space="preserve"> </w:t>
      </w:r>
      <w:r w:rsidR="00A075C2" w:rsidRPr="00080F68">
        <w:rPr>
          <w:rFonts w:ascii="Ebrima" w:hAnsi="Ebrima"/>
          <w:color w:val="000000" w:themeColor="text1"/>
        </w:rPr>
        <w:t>alterar a Cláusula Primeira d</w:t>
      </w:r>
      <w:r w:rsidR="00EA1AEA" w:rsidRPr="00080F68">
        <w:rPr>
          <w:rFonts w:ascii="Ebrima" w:hAnsi="Ebrima"/>
          <w:color w:val="000000" w:themeColor="text1"/>
        </w:rPr>
        <w:t>o quadro de definições do Termo de Securitização</w:t>
      </w:r>
      <w:r w:rsidR="00A075C2" w:rsidRPr="00080F68">
        <w:rPr>
          <w:rFonts w:ascii="Ebrima" w:hAnsi="Ebrima"/>
          <w:color w:val="000000" w:themeColor="text1"/>
        </w:rPr>
        <w:t xml:space="preserve">, de modo que </w:t>
      </w:r>
      <w:r w:rsidR="00FC6B22" w:rsidRPr="00080F68">
        <w:rPr>
          <w:rFonts w:ascii="Ebrima" w:hAnsi="Ebrima"/>
          <w:color w:val="000000" w:themeColor="text1"/>
        </w:rPr>
        <w:t xml:space="preserve">(a) serão inseridas as definições de 04 (quatro) novas Contas Arrecadadoras, </w:t>
      </w:r>
      <w:r w:rsidR="00FC6B22" w:rsidRPr="00080F68">
        <w:rPr>
          <w:rFonts w:ascii="Ebrima" w:hAnsi="Ebrima"/>
        </w:rPr>
        <w:t>nas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quais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serão depositados os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 xml:space="preserve">Direitos Creditórios decorrentes dos Novos Empreendimentos; (b) será alterada a definição do termo </w:t>
      </w:r>
      <w:r w:rsidR="00FC6B22" w:rsidRPr="00080F68">
        <w:rPr>
          <w:rFonts w:ascii="Ebrima" w:hAnsi="Ebrima" w:cstheme="minorHAnsi"/>
          <w:color w:val="000000" w:themeColor="text1"/>
        </w:rPr>
        <w:t>“</w:t>
      </w:r>
      <w:r w:rsidR="00FC6B22" w:rsidRPr="00080F68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080F68">
        <w:rPr>
          <w:rFonts w:ascii="Ebrima" w:hAnsi="Ebrima" w:cstheme="minorHAnsi"/>
          <w:color w:val="000000" w:themeColor="text1"/>
        </w:rPr>
        <w:t xml:space="preserve">”; e </w:t>
      </w:r>
      <w:r w:rsidR="00FC6B22" w:rsidRPr="00080F68">
        <w:rPr>
          <w:rFonts w:ascii="Ebrima" w:hAnsi="Ebrima"/>
        </w:rPr>
        <w:t>(c)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será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alterada a definição do termo “</w:t>
      </w:r>
      <w:r w:rsidR="00FC6B22" w:rsidRPr="00080F68">
        <w:rPr>
          <w:rFonts w:ascii="Ebrima" w:hAnsi="Ebrima"/>
          <w:u w:val="single"/>
        </w:rPr>
        <w:t>Empresas Melchioretto</w:t>
      </w:r>
      <w:r w:rsidR="00FC6B22" w:rsidRPr="00080F68">
        <w:rPr>
          <w:rFonts w:ascii="Ebrima" w:hAnsi="Ebrima"/>
        </w:rPr>
        <w:t>” para incluir as proprietárias dos Novos Imóveis, onde estão sendo desenvolvidos 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FC6B22" w:rsidRPr="00080F68">
        <w:rPr>
          <w:rFonts w:ascii="Ebrima" w:hAnsi="Ebrima"/>
          <w:b/>
          <w:bCs/>
        </w:rPr>
        <w:t>ii</w:t>
      </w:r>
      <w:proofErr w:type="spellEnd"/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 w:rsidRPr="00080F68">
        <w:rPr>
          <w:rFonts w:ascii="Ebrima" w:hAnsi="Ebrima"/>
        </w:rPr>
        <w:t>s</w:t>
      </w:r>
      <w:r w:rsidR="00EA1AEA" w:rsidRPr="00080F68">
        <w:rPr>
          <w:rFonts w:ascii="Ebrima" w:hAnsi="Ebrima"/>
        </w:rPr>
        <w:t xml:space="preserve"> CCI;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FC6B22" w:rsidRPr="00080F68">
        <w:rPr>
          <w:rFonts w:ascii="Ebrima" w:hAnsi="Ebrima"/>
          <w:b/>
          <w:bCs/>
        </w:rPr>
        <w:t>iii</w:t>
      </w:r>
      <w:proofErr w:type="spellEnd"/>
      <w:r w:rsidR="00EA1AEA" w:rsidRPr="00080F68">
        <w:rPr>
          <w:rFonts w:ascii="Ebrima" w:hAnsi="Ebrima"/>
          <w:b/>
          <w:bCs/>
        </w:rPr>
        <w:t xml:space="preserve">) </w:t>
      </w:r>
      <w:r w:rsidR="00EA1AEA" w:rsidRPr="00080F68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 w:rsidRPr="00080F68">
        <w:rPr>
          <w:rFonts w:ascii="Ebrima" w:hAnsi="Ebrima"/>
        </w:rPr>
        <w:t>, bem como as respectivas porcentagens de aplicação dos recursos nos Novos Empreendimentos</w:t>
      </w:r>
      <w:r w:rsidR="00EA1AEA" w:rsidRPr="00080F68">
        <w:rPr>
          <w:rFonts w:ascii="Ebrima" w:hAnsi="Ebrima"/>
        </w:rPr>
        <w:t xml:space="preserve">; e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3C6570" w:rsidRPr="00080F68">
        <w:rPr>
          <w:rFonts w:ascii="Ebrima" w:hAnsi="Ebrima"/>
          <w:b/>
          <w:bCs/>
        </w:rPr>
        <w:t>i</w:t>
      </w:r>
      <w:r w:rsidR="00EA1AEA" w:rsidRPr="00080F68">
        <w:rPr>
          <w:rFonts w:ascii="Ebrima" w:hAnsi="Ebrima"/>
          <w:b/>
          <w:bCs/>
        </w:rPr>
        <w:t>v</w:t>
      </w:r>
      <w:proofErr w:type="spellEnd"/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XIV </w:t>
      </w:r>
      <w:r w:rsidR="00EA1AEA" w:rsidRPr="00080F68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 w:rsidRPr="00080F68">
        <w:rPr>
          <w:rFonts w:ascii="Ebrima" w:hAnsi="Ebrima"/>
          <w:color w:val="000000" w:themeColor="text1"/>
        </w:rPr>
        <w:t xml:space="preserve">da Emissora </w:t>
      </w:r>
      <w:r w:rsidR="00EA1AEA" w:rsidRPr="00080F68">
        <w:rPr>
          <w:rFonts w:ascii="Ebrima" w:hAnsi="Ebrima"/>
          <w:color w:val="000000" w:themeColor="text1"/>
        </w:rPr>
        <w:t xml:space="preserve">relativa a </w:t>
      </w:r>
      <w:r w:rsidR="00040CC9" w:rsidRPr="00080F68">
        <w:rPr>
          <w:rFonts w:ascii="Ebrima" w:hAnsi="Ebrima"/>
          <w:color w:val="000000" w:themeColor="text1"/>
        </w:rPr>
        <w:t xml:space="preserve">Destinação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040CC9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299038D6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</w:t>
      </w:r>
      <w:r w:rsidR="004916FA">
        <w:rPr>
          <w:rFonts w:ascii="Ebrima" w:hAnsi="Ebrima" w:cstheme="minorHAnsi"/>
          <w:bCs/>
          <w:color w:val="000000" w:themeColor="text1"/>
        </w:rPr>
        <w:t xml:space="preserve"> por unanimidade e sem ressalvas</w:t>
      </w:r>
      <w:r w:rsidR="00665B79" w:rsidRPr="00562D1D">
        <w:rPr>
          <w:rFonts w:ascii="Ebrima" w:hAnsi="Ebrima" w:cstheme="minorHAnsi"/>
          <w:bCs/>
          <w:color w:val="000000" w:themeColor="text1"/>
        </w:rPr>
        <w:t>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 xml:space="preserve">a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2ED5608E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C52F8A">
        <w:rPr>
          <w:rFonts w:ascii="Ebrima" w:hAnsi="Ebrima" w:cstheme="minorHAnsi"/>
          <w:color w:val="000000" w:themeColor="text1"/>
          <w:sz w:val="22"/>
          <w:szCs w:val="22"/>
        </w:rPr>
        <w:t>23</w:t>
      </w:r>
      <w:r w:rsidR="00FF19A4" w:rsidRPr="0024497C">
        <w:rPr>
          <w:rFonts w:ascii="Ebrima" w:hAnsi="Ebrima"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="00FF19A4">
        <w:rPr>
          <w:rFonts w:ascii="Ebrima" w:hAnsi="Ebrima" w:cstheme="minorHAnsi"/>
          <w:color w:val="000000" w:themeColor="text1"/>
          <w:sz w:val="22"/>
          <w:szCs w:val="22"/>
        </w:rPr>
        <w:t>maio</w:t>
      </w:r>
      <w:r w:rsidR="00FF19A4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César Reginato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7777777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134"/>
        <w:gridCol w:w="1216"/>
        <w:gridCol w:w="1302"/>
      </w:tblGrid>
      <w:tr w:rsidR="000E75BE" w:rsidRPr="000E75BE" w14:paraId="1E4D274C" w14:textId="77777777" w:rsidTr="00561967">
        <w:tc>
          <w:tcPr>
            <w:tcW w:w="2180" w:type="pct"/>
            <w:shd w:val="clear" w:color="auto" w:fill="auto"/>
            <w:vAlign w:val="center"/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52D9CAF5" w:rsidR="00ED7AD9" w:rsidRPr="00F95C8B" w:rsidRDefault="0073690D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0465C7C7" w:rsidR="00ED7AD9" w:rsidRPr="000E75BE" w:rsidRDefault="00CC0263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20E5D013" w:rsidR="00ED7AD9" w:rsidRPr="000E75BE" w:rsidRDefault="006A0EFE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83CFDD4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3ª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63CBB77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4D56DA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4FA1CA6B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5.250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50%</w:t>
            </w:r>
          </w:p>
        </w:tc>
      </w:tr>
      <w:tr w:rsidR="00462417" w:rsidRPr="000E75BE" w14:paraId="6F2C14AC" w14:textId="77777777" w:rsidTr="00561967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4.200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043D0F56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8241" w14:textId="7CFF1292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5ª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D622" w14:textId="259B45EA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C8B1" w14:textId="515257B7" w:rsidR="00462417" w:rsidRPr="000E75BE" w:rsidRDefault="00583339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40%</w:t>
            </w:r>
          </w:p>
        </w:tc>
      </w:tr>
      <w:tr w:rsidR="00462417" w:rsidRPr="000E75BE" w14:paraId="3885C68A" w14:textId="77777777" w:rsidTr="0056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DC52" w14:textId="615DAD90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4ª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159F" w14:textId="4D2FEAF2" w:rsidR="00462417" w:rsidRPr="000E75BE" w:rsidRDefault="00674220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6.300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5AD0" w14:textId="68930E8B" w:rsidR="00462417" w:rsidRPr="000E75BE" w:rsidRDefault="003362BC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60%</w:t>
            </w:r>
          </w:p>
        </w:tc>
      </w:tr>
    </w:tbl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5CEA656E" w14:textId="284595C3" w:rsidR="00365B60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F95C8B">
        <w:rPr>
          <w:rFonts w:ascii="Ebrima" w:hAnsi="Ebrima"/>
          <w:sz w:val="22"/>
          <w:szCs w:val="22"/>
        </w:rPr>
        <w:t>Versalhes Recebíveis Imobiliários – Fundo de Investimento Imobiliário</w:t>
      </w:r>
      <w:r w:rsidRPr="000E75BE" w:rsidDel="00365B60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</w:p>
    <w:p w14:paraId="2A4840F1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40962238" w14:textId="0CF76908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  <w:proofErr w:type="spellStart"/>
      <w:r w:rsidRPr="00F95C8B">
        <w:rPr>
          <w:rFonts w:ascii="Ebrima" w:hAnsi="Ebrima"/>
          <w:sz w:val="22"/>
          <w:szCs w:val="22"/>
        </w:rPr>
        <w:t>Devant</w:t>
      </w:r>
      <w:proofErr w:type="spellEnd"/>
      <w:r w:rsidRPr="00F95C8B">
        <w:rPr>
          <w:rFonts w:ascii="Ebrima" w:hAnsi="Ebrima"/>
          <w:sz w:val="22"/>
          <w:szCs w:val="22"/>
        </w:rPr>
        <w:t xml:space="preserve"> Recebíveis Imobiliários – Fundo de Investimento Imobiliário</w:t>
      </w:r>
    </w:p>
    <w:p w14:paraId="2C8E4639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664AFE53" w14:textId="30403DB6" w:rsidR="00365B60" w:rsidRPr="000E75BE" w:rsidRDefault="00365B60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F95C8B">
        <w:rPr>
          <w:rFonts w:ascii="Ebrima" w:hAnsi="Ebrima"/>
          <w:sz w:val="22"/>
          <w:szCs w:val="22"/>
        </w:rPr>
        <w:t>Hectare CE – Fundo de Investimento Imobiliário</w:t>
      </w:r>
    </w:p>
    <w:p w14:paraId="5FCA9D5A" w14:textId="7B037B1B" w:rsidR="00E77EAD" w:rsidRPr="000E75BE" w:rsidRDefault="00E77EAD" w:rsidP="00561967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1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5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740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0F6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48BF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923D4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16FA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1967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5851"/>
    <w:rsid w:val="005C5F23"/>
    <w:rsid w:val="005C670F"/>
    <w:rsid w:val="005D0FDC"/>
    <w:rsid w:val="005D178C"/>
    <w:rsid w:val="005D3208"/>
    <w:rsid w:val="005E58AB"/>
    <w:rsid w:val="005F58B8"/>
    <w:rsid w:val="005F5900"/>
    <w:rsid w:val="005F6615"/>
    <w:rsid w:val="00601EFB"/>
    <w:rsid w:val="00607163"/>
    <w:rsid w:val="00611B35"/>
    <w:rsid w:val="00616A06"/>
    <w:rsid w:val="00625CF1"/>
    <w:rsid w:val="00632594"/>
    <w:rsid w:val="00642437"/>
    <w:rsid w:val="00642E8A"/>
    <w:rsid w:val="00651ACC"/>
    <w:rsid w:val="0065356E"/>
    <w:rsid w:val="006629FE"/>
    <w:rsid w:val="0066525E"/>
    <w:rsid w:val="00665B79"/>
    <w:rsid w:val="0066729D"/>
    <w:rsid w:val="00667C72"/>
    <w:rsid w:val="006724B8"/>
    <w:rsid w:val="006737B6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37DD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AF711D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84FC9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6E81"/>
    <w:rsid w:val="00C3768A"/>
    <w:rsid w:val="00C44A2A"/>
    <w:rsid w:val="00C51858"/>
    <w:rsid w:val="00C52F8A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A80F9-E994-4949-B190-3AC3673872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0DA7F-9C0D-4722-A80D-37D429EB87BF}">
  <ds:schemaRefs>
    <ds:schemaRef ds:uri="25f61430-050b-48a0-8214-bc3c6854fc4b"/>
    <ds:schemaRef ds:uri="3d645ca5-30c4-4270-9d85-86aba2d8f82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Autor</cp:lastModifiedBy>
  <cp:revision>3</cp:revision>
  <cp:lastPrinted>2017-12-18T19:28:00Z</cp:lastPrinted>
  <dcterms:created xsi:type="dcterms:W3CDTF">2022-05-23T15:24:00Z</dcterms:created>
  <dcterms:modified xsi:type="dcterms:W3CDTF">2022-05-23T15:25:00Z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