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7E3DE3D9" w:rsidR="0045290F" w:rsidRDefault="007A39C2" w:rsidP="00604745">
      <w:pPr>
        <w:widowControl w:val="0"/>
        <w:spacing w:line="360" w:lineRule="auto"/>
        <w:jc w:val="both"/>
      </w:pPr>
      <w:r>
        <w:rPr>
          <w:b/>
        </w:rPr>
        <w:t>BSI CAPITAL SECURITIZADORA S.A.</w:t>
      </w:r>
      <w:r w:rsidR="00D55B71">
        <w:rPr>
          <w:b/>
        </w:rPr>
        <w:t xml:space="preserve">, </w:t>
      </w:r>
      <w:r>
        <w:t xml:space="preserve">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005C6536" w:rsidRPr="00BC721D">
        <w:t>, 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“Securitizadora”</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0F051D28" w:rsidR="00D77841" w:rsidRPr="00194497" w:rsidRDefault="007371FD" w:rsidP="00D77841">
      <w:pPr>
        <w:spacing w:line="360" w:lineRule="auto"/>
        <w:jc w:val="both"/>
      </w:pPr>
      <w:r>
        <w:rPr>
          <w:b/>
          <w:highlight w:val="yellow"/>
        </w:rPr>
        <w:t>[</w:t>
      </w:r>
      <w:r w:rsidRPr="007371FD">
        <w:rPr>
          <w:b/>
          <w:highlight w:val="yellow"/>
        </w:rPr>
        <w:t xml:space="preserve">NOME </w:t>
      </w:r>
      <w:r w:rsidRPr="00D55B71">
        <w:rPr>
          <w:b/>
          <w:highlight w:val="yellow"/>
        </w:rPr>
        <w:t>FIADOR</w:t>
      </w:r>
      <w:r>
        <w:rPr>
          <w:b/>
        </w:rPr>
        <w:t>]</w:t>
      </w:r>
      <w:r w:rsidR="00D55B71">
        <w:rPr>
          <w:b/>
        </w:rPr>
        <w:t xml:space="preserve">, </w:t>
      </w:r>
      <w:r>
        <w:t>[</w:t>
      </w:r>
      <w:r w:rsidRPr="00E717E7">
        <w:rPr>
          <w:highlight w:val="yellow"/>
        </w:rPr>
        <w:t>qualificação</w:t>
      </w:r>
      <w:r>
        <w:t>]</w:t>
      </w:r>
      <w:r w:rsidR="00D77841">
        <w:t xml:space="preserve">, neste </w:t>
      </w:r>
      <w:r w:rsidR="00D77841" w:rsidRPr="00EB5FA4">
        <w:t xml:space="preserve">ato representada na forma de seu </w:t>
      </w:r>
      <w:r w:rsidR="00D77841">
        <w:t>Contrato</w:t>
      </w:r>
      <w:r w:rsidR="00D77841" w:rsidRPr="00EB5FA4">
        <w:t xml:space="preserve"> Social</w:t>
      </w:r>
      <w:r w:rsidR="00D77841">
        <w:t>, doravante denominada 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6A2C7EDB" w:rsidR="00B46110" w:rsidRDefault="007371FD" w:rsidP="003361B9">
      <w:pPr>
        <w:widowControl w:val="0"/>
        <w:spacing w:line="360" w:lineRule="auto"/>
        <w:jc w:val="both"/>
      </w:pPr>
      <w:r>
        <w:rPr>
          <w:b/>
          <w:highlight w:val="yellow"/>
        </w:rPr>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D77841">
        <w:t xml:space="preserve">, neste </w:t>
      </w:r>
      <w:r w:rsidR="00D77841" w:rsidRPr="00EB5FA4">
        <w:t xml:space="preserve">ato representada na forma de seu </w:t>
      </w:r>
      <w:r w:rsidR="00CC5D91">
        <w:t>Estatuto</w:t>
      </w:r>
      <w:r w:rsidR="00CC5D91" w:rsidRPr="00EB5FA4">
        <w:t xml:space="preserve"> </w:t>
      </w:r>
      <w:r w:rsidR="00D77841" w:rsidRPr="00EB5FA4">
        <w:t>Social</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2B939013" w14:textId="7CDBA743" w:rsidR="00B46110" w:rsidRPr="00194497" w:rsidRDefault="007371FD" w:rsidP="00B46110">
      <w:pPr>
        <w:spacing w:line="360" w:lineRule="auto"/>
        <w:jc w:val="both"/>
      </w:pPr>
      <w:r>
        <w:rPr>
          <w:b/>
          <w:highlight w:val="yellow"/>
        </w:rPr>
        <w:lastRenderedPageBreak/>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B46110">
        <w:t>,</w:t>
      </w:r>
      <w:r w:rsidR="00B46110" w:rsidRPr="00EE1A3A">
        <w:t xml:space="preserve"> </w:t>
      </w:r>
      <w:r w:rsidR="00B46110">
        <w:t>doravante denominado 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29E2C57D" w:rsidR="00B46110" w:rsidRDefault="007371FD" w:rsidP="00B46110">
      <w:pPr>
        <w:widowControl w:val="0"/>
        <w:spacing w:line="360" w:lineRule="auto"/>
        <w:jc w:val="both"/>
      </w:pPr>
      <w:r>
        <w:rPr>
          <w:b/>
          <w:highlight w:val="yellow"/>
        </w:rPr>
        <w:t>[</w:t>
      </w:r>
      <w:r w:rsidRPr="007371FD">
        <w:rPr>
          <w:b/>
          <w:highlight w:val="yellow"/>
        </w:rPr>
        <w:t xml:space="preserve">NOME </w:t>
      </w:r>
      <w:r w:rsidRPr="00E717E7">
        <w:rPr>
          <w:b/>
          <w:highlight w:val="yellow"/>
        </w:rPr>
        <w:t>FIADOR</w:t>
      </w:r>
      <w:r>
        <w:rPr>
          <w:b/>
        </w:rPr>
        <w:t>]</w:t>
      </w:r>
      <w:r w:rsidR="00D55B71">
        <w:rPr>
          <w:b/>
        </w:rPr>
        <w:t xml:space="preserve">, </w:t>
      </w:r>
      <w:r>
        <w:t>[</w:t>
      </w:r>
      <w:r w:rsidRPr="00E717E7">
        <w:rPr>
          <w:highlight w:val="yellow"/>
        </w:rPr>
        <w:t>qualificação</w:t>
      </w:r>
      <w:r>
        <w:t>]</w:t>
      </w:r>
      <w:r w:rsidR="00B46110">
        <w:t>,</w:t>
      </w:r>
      <w:r w:rsidR="00B46110" w:rsidRPr="00EE1A3A">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53A8765D" w14:textId="5C8430B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4"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0BD6D67"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1401, Itaim Bibi, </w:t>
            </w:r>
            <w:r w:rsidRPr="00483599">
              <w:t>inscrita no CNPJ/M</w:t>
            </w:r>
            <w:r>
              <w:t>E</w:t>
            </w:r>
            <w:r w:rsidRPr="00483599">
              <w:t xml:space="preserve"> sob nº </w:t>
            </w:r>
            <w:r>
              <w:t>15.227.994/0001-01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5" w:name="_Hlk507492570"/>
            <w:r w:rsidRPr="00CD0A10">
              <w:lastRenderedPageBreak/>
              <w:t>“</w:t>
            </w:r>
            <w:r w:rsidRPr="00CD0A10">
              <w:rPr>
                <w:u w:val="single"/>
              </w:rPr>
              <w:t>CCI</w:t>
            </w:r>
            <w:r w:rsidR="00065F0A">
              <w:rPr>
                <w:u w:val="single"/>
              </w:rPr>
              <w:t>s</w:t>
            </w:r>
            <w:r w:rsidRPr="00CD0A10">
              <w:t>”:</w:t>
            </w:r>
          </w:p>
        </w:tc>
        <w:tc>
          <w:tcPr>
            <w:tcW w:w="5742" w:type="dxa"/>
          </w:tcPr>
          <w:p w14:paraId="186C7D8B" w14:textId="5D706F52"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371FD">
              <w:t>[</w:t>
            </w:r>
            <w:r w:rsidR="007371FD" w:rsidRPr="00E717E7">
              <w:rPr>
                <w:highlight w:val="yellow"/>
              </w:rPr>
              <w:t>...</w:t>
            </w:r>
            <w:r w:rsidR="007371FD">
              <w:t>]</w:t>
            </w:r>
            <w:r w:rsidR="00E07C56" w:rsidRPr="00975021">
              <w:t xml:space="preserve">, </w:t>
            </w:r>
            <w:r w:rsidR="002E579E" w:rsidRPr="00975021">
              <w:t xml:space="preserve">Série </w:t>
            </w:r>
            <w:r w:rsidR="007371FD">
              <w:t>[</w:t>
            </w:r>
            <w:r w:rsidR="007371FD" w:rsidRPr="00E717E7">
              <w:rPr>
                <w:highlight w:val="yellow"/>
              </w:rPr>
              <w:t>...</w:t>
            </w:r>
            <w:r w:rsidR="007371FD">
              <w:t>]</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5"/>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lastRenderedPageBreak/>
              <w:t>“Conta de Livre Movimentação”</w:t>
            </w:r>
            <w:r w:rsidR="00C4340C">
              <w:rPr>
                <w:u w:val="single"/>
              </w:rPr>
              <w:t>:</w:t>
            </w:r>
          </w:p>
        </w:tc>
        <w:tc>
          <w:tcPr>
            <w:tcW w:w="5742" w:type="dxa"/>
          </w:tcPr>
          <w:p w14:paraId="63DAD7E9" w14:textId="52928E0F" w:rsidR="00316FD2" w:rsidRDefault="00B234E1" w:rsidP="00E7012A">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7371FD">
              <w:t>[</w:t>
            </w:r>
            <w:r w:rsidR="007371FD" w:rsidRPr="00E717E7">
              <w:rPr>
                <w:highlight w:val="yellow"/>
              </w:rPr>
              <w:t>...</w:t>
            </w:r>
            <w:r w:rsidR="007371FD">
              <w:t>]</w:t>
            </w:r>
            <w:r w:rsidRPr="00B234E1">
              <w:t xml:space="preserve">, agência </w:t>
            </w:r>
            <w:r w:rsidR="007371FD">
              <w:t>[</w:t>
            </w:r>
            <w:r w:rsidR="007371FD" w:rsidRPr="00E717E7">
              <w:rPr>
                <w:highlight w:val="yellow"/>
              </w:rPr>
              <w:t>...</w:t>
            </w:r>
            <w:r w:rsidR="007371FD">
              <w:t>]</w:t>
            </w:r>
            <w:r w:rsidRPr="00B234E1">
              <w:t xml:space="preserve">, conta </w:t>
            </w:r>
            <w:r w:rsidR="007371FD">
              <w:t>[</w:t>
            </w:r>
            <w:r w:rsidR="007371FD" w:rsidRPr="00E717E7">
              <w:rPr>
                <w:highlight w:val="yellow"/>
              </w:rPr>
              <w:t>...</w:t>
            </w:r>
            <w:r w:rsidR="007371FD">
              <w:t>]</w:t>
            </w:r>
            <w:r w:rsidR="009C66A7">
              <w:t>,</w:t>
            </w:r>
            <w:r w:rsidRPr="00B234E1">
              <w:t xml:space="preserve"> </w:t>
            </w:r>
            <w:r w:rsidR="009C66A7" w:rsidRPr="00B234E1">
              <w:t xml:space="preserve">de titularidade </w:t>
            </w:r>
            <w:r w:rsidR="00696C3F">
              <w:t>da Cedente</w:t>
            </w:r>
            <w:r w:rsidR="009C66A7">
              <w:t xml:space="preserve">, </w:t>
            </w:r>
            <w:r w:rsidRPr="00B234E1">
              <w:t>ou qualquer outra que venha a ser indicada pela Cedente;</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0289C6D4" w:rsidR="00D41871" w:rsidRPr="00CD0A10" w:rsidDel="00270084" w:rsidRDefault="00D41871" w:rsidP="00604745">
            <w:pPr>
              <w:spacing w:line="360" w:lineRule="auto"/>
            </w:pPr>
            <w:r w:rsidRPr="00CD0A10">
              <w:t>“</w:t>
            </w:r>
            <w:r w:rsidR="00D254B7">
              <w:rPr>
                <w:u w:val="single"/>
              </w:rPr>
              <w:t>Contratos</w:t>
            </w:r>
            <w:r w:rsidR="00D254B7" w:rsidRPr="006323F2">
              <w:rPr>
                <w:u w:val="single"/>
              </w:rPr>
              <w:t xml:space="preserve"> de Compra e Venda</w:t>
            </w:r>
            <w:r w:rsidRPr="00CD0A10">
              <w:t>”:</w:t>
            </w:r>
          </w:p>
        </w:tc>
        <w:tc>
          <w:tcPr>
            <w:tcW w:w="5742" w:type="dxa"/>
          </w:tcPr>
          <w:p w14:paraId="3B6F1C09" w14:textId="4D38ABCC"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a promessa de compra e venda </w:t>
            </w:r>
            <w:r w:rsidR="007371FD">
              <w:t xml:space="preserve">das </w:t>
            </w:r>
            <w:r w:rsidR="005A051A">
              <w:t>Unidades Autônomas</w:t>
            </w:r>
            <w:r w:rsidR="00D254B7">
              <w:t xml:space="preserve"> aos Devedores, </w:t>
            </w:r>
            <w:r w:rsidR="00206E39">
              <w:t xml:space="preserve">ou promessa de compra e venda de quotas de multipropriedade relativas aos direitos sobre as Unidades Autônomas, </w:t>
            </w:r>
            <w:r w:rsidR="00D254B7">
              <w:t>conforme o caso</w:t>
            </w:r>
            <w:r w:rsidR="00837A9E">
              <w:t>;</w:t>
            </w:r>
          </w:p>
          <w:p w14:paraId="309368ED" w14:textId="74F4C7C0" w:rsidR="00F04252" w:rsidRPr="00CD0A10" w:rsidRDefault="00F04252" w:rsidP="00604745">
            <w:pPr>
              <w:tabs>
                <w:tab w:val="num" w:pos="0"/>
              </w:tabs>
              <w:spacing w:line="360" w:lineRule="auto"/>
              <w:jc w:val="both"/>
            </w:pPr>
          </w:p>
        </w:tc>
      </w:tr>
      <w:tr w:rsidR="00161B95" w:rsidRPr="00CD0A10" w:rsidDel="000C67AD" w14:paraId="5F7C4889" w14:textId="77777777" w:rsidTr="007A39C2">
        <w:tc>
          <w:tcPr>
            <w:tcW w:w="3189" w:type="dxa"/>
          </w:tcPr>
          <w:p w14:paraId="2D380340" w14:textId="497FFF6E" w:rsidR="00161B95" w:rsidRPr="00CD0A10" w:rsidRDefault="00161B95" w:rsidP="00161B95">
            <w:pPr>
              <w:spacing w:line="360" w:lineRule="auto"/>
            </w:pPr>
            <w:r w:rsidRPr="00CD0A10">
              <w:t>“</w:t>
            </w:r>
            <w:r>
              <w:rPr>
                <w:u w:val="single"/>
              </w:rPr>
              <w:t>Coobrigação</w:t>
            </w:r>
            <w:r w:rsidRPr="00CD0A10">
              <w:t>”:</w:t>
            </w:r>
          </w:p>
        </w:tc>
        <w:tc>
          <w:tcPr>
            <w:tcW w:w="5742" w:type="dxa"/>
          </w:tcPr>
          <w:p w14:paraId="250BE80E" w14:textId="2EAA534C" w:rsidR="00161B95" w:rsidRDefault="00161B95" w:rsidP="00604745">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161B95" w:rsidRPr="00EB5FA4" w:rsidRDefault="00161B95" w:rsidP="00604745">
            <w:pPr>
              <w:spacing w:line="360" w:lineRule="auto"/>
              <w:jc w:val="both"/>
            </w:pPr>
          </w:p>
        </w:tc>
      </w:tr>
      <w:tr w:rsidR="00D41871" w:rsidRPr="00CD0A10" w:rsidDel="000C67AD" w14:paraId="36D7DB23" w14:textId="77777777" w:rsidTr="007A39C2">
        <w:tc>
          <w:tcPr>
            <w:tcW w:w="3189" w:type="dxa"/>
          </w:tcPr>
          <w:p w14:paraId="11A93818" w14:textId="54D231C8" w:rsidR="00D41871" w:rsidRPr="00CD0A10" w:rsidRDefault="00D41871" w:rsidP="00120919">
            <w:pPr>
              <w:spacing w:line="360" w:lineRule="auto"/>
            </w:pPr>
            <w:r w:rsidRPr="00CD0A10">
              <w:t>“</w:t>
            </w:r>
            <w:r w:rsidRPr="00CD0A10">
              <w:rPr>
                <w:u w:val="single"/>
              </w:rPr>
              <w:t>Créditos Imobiliários</w:t>
            </w:r>
            <w:r w:rsidRPr="00CD0A10">
              <w:t>”:</w:t>
            </w:r>
          </w:p>
        </w:tc>
        <w:tc>
          <w:tcPr>
            <w:tcW w:w="5742" w:type="dxa"/>
          </w:tcPr>
          <w:p w14:paraId="0262CDCB" w14:textId="11860718" w:rsidR="00ED48F3" w:rsidRPr="00ED48F3" w:rsidRDefault="002E579E" w:rsidP="00604745">
            <w:pPr>
              <w:spacing w:line="360" w:lineRule="auto"/>
              <w:jc w:val="both"/>
            </w:pPr>
            <w:r w:rsidRPr="00EB5FA4">
              <w:t xml:space="preserve">Significam </w:t>
            </w:r>
            <w:r w:rsidR="00224A7D" w:rsidRPr="00A0571C">
              <w:t xml:space="preserve">os </w:t>
            </w:r>
            <w:r w:rsidR="00A71C1B" w:rsidRPr="00A0571C">
              <w:t>créditos</w:t>
            </w:r>
            <w:r w:rsidR="00A71C1B">
              <w:t xml:space="preserve"> </w:t>
            </w:r>
            <w:r w:rsidRPr="006323F2">
              <w:t xml:space="preserve">imobiliários oriundos de cada </w:t>
            </w:r>
            <w:r w:rsidR="00D254B7">
              <w:t>Contrato</w:t>
            </w:r>
            <w:r w:rsidR="00D254B7" w:rsidRPr="006323F2">
              <w:t xml:space="preserve"> </w:t>
            </w:r>
            <w:r w:rsidRPr="006323F2">
              <w:t xml:space="preserve">de Compra e Venda, </w:t>
            </w:r>
            <w:r w:rsidR="006A6349" w:rsidRPr="00161B95">
              <w:t xml:space="preserve">a contar de </w:t>
            </w:r>
            <w:r w:rsidR="00406012">
              <w:t>[</w:t>
            </w:r>
            <w:r w:rsidR="00406012" w:rsidRPr="00E717E7">
              <w:rPr>
                <w:highlight w:val="yellow"/>
              </w:rPr>
              <w:t>data</w:t>
            </w:r>
            <w:r w:rsidR="00406012">
              <w:t>]</w:t>
            </w:r>
            <w:r w:rsidR="00A37A9A">
              <w:t xml:space="preserve">, </w:t>
            </w:r>
            <w:r w:rsidR="006A6349">
              <w:t xml:space="preserve">inclusive, </w:t>
            </w:r>
            <w:r w:rsidRPr="006323F2">
              <w:t xml:space="preserve">incluindo respectivos juros, multas, atualização monetária, prêmios de seguro, penalidades, indenizações, encargos por atraso e demais encargos eventualmente existentes </w:t>
            </w:r>
            <w:r w:rsidRPr="006323F2">
              <w:lastRenderedPageBreak/>
              <w:t xml:space="preserve">conforme disposto </w:t>
            </w:r>
            <w:r w:rsidR="009202C4">
              <w:t>n</w:t>
            </w:r>
            <w:r w:rsidR="00BB7EE5">
              <w:t xml:space="preserve">os </w:t>
            </w:r>
            <w:r w:rsidR="00D254B7">
              <w:t>Contrato</w:t>
            </w:r>
            <w:r w:rsidR="00BB7EE5">
              <w:t>s</w:t>
            </w:r>
            <w:r w:rsidR="00BB7EE5" w:rsidRPr="00186F22">
              <w:t xml:space="preserve"> de Compra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rsidR="005A4F86">
              <w:t xml:space="preserve"> </w:t>
            </w:r>
          </w:p>
          <w:p w14:paraId="7034DB8E" w14:textId="77777777" w:rsidR="00D41871" w:rsidRPr="00CD0A10" w:rsidRDefault="00D41871" w:rsidP="00604745">
            <w:pPr>
              <w:tabs>
                <w:tab w:val="num" w:pos="0"/>
              </w:tabs>
              <w:spacing w:line="360" w:lineRule="auto"/>
              <w:jc w:val="both"/>
            </w:pPr>
          </w:p>
        </w:tc>
      </w:tr>
      <w:tr w:rsidR="00BB657F" w:rsidRPr="00CD0A10" w:rsidDel="000C67AD" w14:paraId="15FB6028" w14:textId="77777777" w:rsidTr="007A39C2">
        <w:tc>
          <w:tcPr>
            <w:tcW w:w="3189" w:type="dxa"/>
          </w:tcPr>
          <w:p w14:paraId="411AF9F2" w14:textId="18F5CCFD" w:rsidR="00BB657F" w:rsidRPr="00CD0A10" w:rsidRDefault="00BB657F" w:rsidP="00BB657F">
            <w:pPr>
              <w:spacing w:line="360" w:lineRule="auto"/>
            </w:pPr>
            <w:r w:rsidRPr="000B652A">
              <w:lastRenderedPageBreak/>
              <w:t>“</w:t>
            </w:r>
            <w:r>
              <w:rPr>
                <w:u w:val="single"/>
              </w:rPr>
              <w:t>Credor Precedente</w:t>
            </w:r>
            <w:r w:rsidRPr="00CD0A10">
              <w:t>”:</w:t>
            </w:r>
          </w:p>
        </w:tc>
        <w:tc>
          <w:tcPr>
            <w:tcW w:w="5742" w:type="dxa"/>
          </w:tcPr>
          <w:p w14:paraId="1C8B6C50" w14:textId="77777777" w:rsidR="00BB657F" w:rsidRDefault="00BB657F" w:rsidP="00BB657F">
            <w:pPr>
              <w:tabs>
                <w:tab w:val="num" w:pos="0"/>
              </w:tabs>
              <w:spacing w:line="360" w:lineRule="auto"/>
              <w:jc w:val="both"/>
              <w:rPr>
                <w:bCs/>
              </w:rPr>
            </w:pPr>
            <w:r>
              <w:t xml:space="preserve">Significa o </w:t>
            </w:r>
            <w:r>
              <w:rPr>
                <w:bCs/>
              </w:rPr>
              <w:t>BANCO BRADESCO S.A, instituição financeira, inscrita no CNPJ sob o nº 60.746.948/0001-12, com sede no Núcleo Administrativo Denominado “Cidade de Deus”, s/n, Vila Yara, Osasco, Estado de São Paulo;</w:t>
            </w:r>
          </w:p>
          <w:p w14:paraId="42F3972D" w14:textId="1382D0A8" w:rsidR="00BB657F" w:rsidRPr="00EB5FA4" w:rsidRDefault="00BB657F" w:rsidP="008D61EB">
            <w:pPr>
              <w:tabs>
                <w:tab w:val="num" w:pos="0"/>
              </w:tabs>
              <w:spacing w:line="360" w:lineRule="auto"/>
              <w:jc w:val="both"/>
            </w:pPr>
          </w:p>
        </w:tc>
      </w:tr>
      <w:tr w:rsidR="00BB657F" w:rsidRPr="00CD0A10" w:rsidDel="000C67AD" w14:paraId="1B5AEEEC" w14:textId="77777777" w:rsidTr="007A39C2">
        <w:tc>
          <w:tcPr>
            <w:tcW w:w="3189" w:type="dxa"/>
          </w:tcPr>
          <w:p w14:paraId="3E4A547D" w14:textId="2C2C5E8C" w:rsidR="00BB657F" w:rsidRDefault="00BB657F" w:rsidP="00BB657F">
            <w:pPr>
              <w:spacing w:line="360" w:lineRule="auto"/>
            </w:pPr>
            <w:bookmarkStart w:id="6" w:name="_Hlk29284199"/>
            <w:r w:rsidRPr="00CD0A10">
              <w:t>“</w:t>
            </w:r>
            <w:r w:rsidRPr="00CD0A10">
              <w:rPr>
                <w:u w:val="single"/>
              </w:rPr>
              <w:t>CRI</w:t>
            </w:r>
            <w:r w:rsidRPr="00CD0A10">
              <w:t>”:</w:t>
            </w:r>
          </w:p>
        </w:tc>
        <w:tc>
          <w:tcPr>
            <w:tcW w:w="5742" w:type="dxa"/>
          </w:tcPr>
          <w:p w14:paraId="30F02895" w14:textId="48D6D489" w:rsidR="00BB657F" w:rsidRDefault="00BB657F" w:rsidP="00BB657F">
            <w:pPr>
              <w:tabs>
                <w:tab w:val="num" w:pos="0"/>
              </w:tabs>
              <w:spacing w:line="360" w:lineRule="auto"/>
              <w:jc w:val="both"/>
            </w:pPr>
            <w:r w:rsidRPr="00CD0A10">
              <w:t xml:space="preserve">São os Certificados de Recebíveis Imobiliários </w:t>
            </w:r>
            <w:r>
              <w:t>da [</w:t>
            </w:r>
            <w:r w:rsidRPr="00E717E7">
              <w:rPr>
                <w:highlight w:val="yellow"/>
              </w:rPr>
              <w:t>...</w:t>
            </w:r>
            <w:r>
              <w:t>]ª Série da [</w:t>
            </w:r>
            <w:r w:rsidRPr="00E717E7">
              <w:rPr>
                <w:highlight w:val="yellow"/>
              </w:rPr>
              <w:t>...</w:t>
            </w:r>
            <w:r>
              <w:t xml:space="preserve">]ª Emissão da Cessionária </w:t>
            </w:r>
            <w:r w:rsidRPr="00CD0A10">
              <w:t>que serão emitidos pela Cessionária, no âmbito da Oferta Restrita;</w:t>
            </w:r>
          </w:p>
          <w:p w14:paraId="449821F1" w14:textId="24EA8219" w:rsidR="00BB657F" w:rsidRDefault="00BB657F" w:rsidP="00BB657F">
            <w:pPr>
              <w:tabs>
                <w:tab w:val="num" w:pos="0"/>
              </w:tabs>
              <w:spacing w:line="360" w:lineRule="auto"/>
              <w:jc w:val="both"/>
            </w:pPr>
          </w:p>
        </w:tc>
      </w:tr>
      <w:bookmarkEnd w:id="6"/>
      <w:tr w:rsidR="00BB657F" w:rsidRPr="00CD0A10" w:rsidDel="000C67AD" w14:paraId="350E9314" w14:textId="77777777" w:rsidTr="007A39C2">
        <w:tc>
          <w:tcPr>
            <w:tcW w:w="3189" w:type="dxa"/>
          </w:tcPr>
          <w:p w14:paraId="706041FD" w14:textId="77777777" w:rsidR="00BB657F" w:rsidRPr="00CD0A10" w:rsidRDefault="00BB657F" w:rsidP="00BB657F">
            <w:pPr>
              <w:spacing w:line="360" w:lineRule="auto"/>
            </w:pPr>
            <w:r w:rsidRPr="00CD0A10">
              <w:t>“</w:t>
            </w:r>
            <w:r w:rsidRPr="00CD0A10">
              <w:rPr>
                <w:u w:val="single"/>
              </w:rPr>
              <w:t>CVM</w:t>
            </w:r>
            <w:r w:rsidRPr="00CD0A10">
              <w:t>”:</w:t>
            </w:r>
          </w:p>
        </w:tc>
        <w:tc>
          <w:tcPr>
            <w:tcW w:w="5742" w:type="dxa"/>
          </w:tcPr>
          <w:p w14:paraId="37D0876A" w14:textId="6B3AEBBA" w:rsidR="00BB657F" w:rsidRPr="00CD0A10" w:rsidRDefault="00BB657F" w:rsidP="00BB657F">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BB657F" w:rsidRPr="00CD0A10" w:rsidRDefault="00BB657F" w:rsidP="00BB657F">
            <w:pPr>
              <w:tabs>
                <w:tab w:val="num" w:pos="0"/>
              </w:tabs>
              <w:spacing w:line="360" w:lineRule="auto"/>
              <w:jc w:val="both"/>
            </w:pPr>
          </w:p>
        </w:tc>
      </w:tr>
      <w:tr w:rsidR="00BB657F" w:rsidRPr="00CD0A10" w:rsidDel="000C67AD" w14:paraId="0FC20D9B" w14:textId="77777777" w:rsidTr="007A39C2">
        <w:tc>
          <w:tcPr>
            <w:tcW w:w="3189" w:type="dxa"/>
          </w:tcPr>
          <w:p w14:paraId="0B2D31DF" w14:textId="77777777" w:rsidR="00BB657F" w:rsidRPr="00CD0A10" w:rsidRDefault="00BB657F" w:rsidP="00BB657F">
            <w:pPr>
              <w:spacing w:line="360" w:lineRule="auto"/>
            </w:pPr>
            <w:r w:rsidRPr="00CD0A10">
              <w:t>“</w:t>
            </w:r>
            <w:r w:rsidRPr="00CD0A10">
              <w:rPr>
                <w:u w:val="single"/>
              </w:rPr>
              <w:t>Data de Emissão do CRI</w:t>
            </w:r>
            <w:r w:rsidRPr="00CD0A10">
              <w:t>”:</w:t>
            </w:r>
          </w:p>
        </w:tc>
        <w:tc>
          <w:tcPr>
            <w:tcW w:w="5742" w:type="dxa"/>
          </w:tcPr>
          <w:p w14:paraId="079239DA" w14:textId="26ABDD9A" w:rsidR="00BB657F" w:rsidRPr="00CD0A10" w:rsidRDefault="00BB657F" w:rsidP="00BB657F">
            <w:pPr>
              <w:tabs>
                <w:tab w:val="num" w:pos="0"/>
              </w:tabs>
              <w:spacing w:line="360" w:lineRule="auto"/>
              <w:jc w:val="both"/>
            </w:pPr>
            <w:r w:rsidRPr="00CD0A10">
              <w:t xml:space="preserve">É o </w:t>
            </w:r>
            <w:r w:rsidRPr="001A481E">
              <w:t xml:space="preserve">dia </w:t>
            </w:r>
            <w:r>
              <w:t>[</w:t>
            </w:r>
            <w:r w:rsidRPr="00770609">
              <w:rPr>
                <w:highlight w:val="yellow"/>
              </w:rPr>
              <w:t>...</w:t>
            </w:r>
            <w:r>
              <w:t>] de agosto de 2020</w:t>
            </w:r>
            <w:r w:rsidRPr="001A481E">
              <w:t>;</w:t>
            </w:r>
            <w:r>
              <w:t xml:space="preserve"> </w:t>
            </w:r>
          </w:p>
        </w:tc>
      </w:tr>
      <w:tr w:rsidR="00BB657F" w:rsidRPr="00CD0A10" w:rsidDel="000C67AD" w14:paraId="664C6D3B" w14:textId="77777777" w:rsidTr="007A39C2">
        <w:tc>
          <w:tcPr>
            <w:tcW w:w="3189" w:type="dxa"/>
          </w:tcPr>
          <w:p w14:paraId="5E856328" w14:textId="77777777" w:rsidR="00BB657F" w:rsidRDefault="00BB657F" w:rsidP="00BB657F">
            <w:pPr>
              <w:spacing w:line="360" w:lineRule="auto"/>
            </w:pPr>
          </w:p>
          <w:p w14:paraId="2290A9A2" w14:textId="124790A9" w:rsidR="00BB657F" w:rsidRPr="00CD0A10" w:rsidRDefault="00BB657F" w:rsidP="00BB657F">
            <w:pPr>
              <w:spacing w:line="360" w:lineRule="auto"/>
            </w:pPr>
            <w:r w:rsidRPr="00CD0A10">
              <w:t>“</w:t>
            </w:r>
            <w:r w:rsidRPr="00CD0A10">
              <w:rPr>
                <w:u w:val="single"/>
              </w:rPr>
              <w:t>Despesas da Operação</w:t>
            </w:r>
            <w:r w:rsidRPr="00CD0A10">
              <w:t>”:</w:t>
            </w:r>
          </w:p>
        </w:tc>
        <w:tc>
          <w:tcPr>
            <w:tcW w:w="5742" w:type="dxa"/>
          </w:tcPr>
          <w:p w14:paraId="1B4B627D" w14:textId="77777777" w:rsidR="00BB657F" w:rsidRDefault="00BB657F" w:rsidP="00BB657F">
            <w:pPr>
              <w:tabs>
                <w:tab w:val="num" w:pos="0"/>
              </w:tabs>
              <w:spacing w:line="360" w:lineRule="auto"/>
              <w:jc w:val="both"/>
            </w:pPr>
          </w:p>
          <w:p w14:paraId="0066C613" w14:textId="3BF0ADE1" w:rsidR="00BB657F" w:rsidRDefault="00BB657F" w:rsidP="00BB657F">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BB657F" w:rsidRPr="00CD0A10" w:rsidRDefault="00BB657F" w:rsidP="00BB657F">
            <w:pPr>
              <w:tabs>
                <w:tab w:val="num" w:pos="0"/>
              </w:tabs>
              <w:spacing w:line="360" w:lineRule="auto"/>
              <w:jc w:val="both"/>
            </w:pPr>
          </w:p>
        </w:tc>
      </w:tr>
      <w:tr w:rsidR="00BB657F" w:rsidRPr="00CD0A10" w14:paraId="13B22E61" w14:textId="77777777" w:rsidTr="007A39C2">
        <w:tc>
          <w:tcPr>
            <w:tcW w:w="3189" w:type="dxa"/>
          </w:tcPr>
          <w:p w14:paraId="1D074FF8" w14:textId="77777777" w:rsidR="00BB657F" w:rsidRPr="00CD0A10" w:rsidRDefault="00BB657F" w:rsidP="00BB657F">
            <w:pPr>
              <w:spacing w:line="360" w:lineRule="auto"/>
            </w:pPr>
            <w:r w:rsidRPr="00CD0A10">
              <w:t>“</w:t>
            </w:r>
            <w:r w:rsidRPr="00EB5FA4">
              <w:rPr>
                <w:u w:val="single"/>
              </w:rPr>
              <w:t>Devedor</w:t>
            </w:r>
            <w:r>
              <w:rPr>
                <w:u w:val="single"/>
              </w:rPr>
              <w:t>es</w:t>
            </w:r>
            <w:r w:rsidRPr="00CD0A10">
              <w:t>”:</w:t>
            </w:r>
          </w:p>
        </w:tc>
        <w:tc>
          <w:tcPr>
            <w:tcW w:w="5742" w:type="dxa"/>
          </w:tcPr>
          <w:p w14:paraId="7C5594E5" w14:textId="071FF774" w:rsidR="00BB657F" w:rsidRDefault="00BB657F" w:rsidP="00BB657F">
            <w:pPr>
              <w:spacing w:line="360" w:lineRule="auto"/>
              <w:jc w:val="both"/>
            </w:pPr>
            <w:r w:rsidRPr="00EB5FA4">
              <w:t>S</w:t>
            </w:r>
            <w:r>
              <w:t xml:space="preserve">ignificam </w:t>
            </w:r>
            <w:r w:rsidRPr="00CA223B">
              <w:t xml:space="preserve">as pessoas físicas ou jurídicas adquirentes </w:t>
            </w:r>
            <w:r w:rsidR="00770609">
              <w:t xml:space="preserve">das Unidades Autônomas ou das quotas de multipropriedade de cada uma das Unidades Autônomas, conforme o caso, </w:t>
            </w:r>
            <w:r w:rsidRPr="00CA223B">
              <w:t xml:space="preserve">e que celebraram </w:t>
            </w:r>
            <w:r>
              <w:t>Contrato</w:t>
            </w:r>
            <w:r w:rsidRPr="00CA223B">
              <w:t xml:space="preserve">s de Compra e Venda com a </w:t>
            </w:r>
            <w:r>
              <w:t>Cedente</w:t>
            </w:r>
            <w:r w:rsidRPr="00CA223B">
              <w:t>, devedor</w:t>
            </w:r>
            <w:r>
              <w:t>e</w:t>
            </w:r>
            <w:r w:rsidRPr="00CA223B">
              <w:t>s dos Créditos Imobiliários</w:t>
            </w:r>
            <w:r w:rsidRPr="00CD0A10">
              <w:t>;</w:t>
            </w:r>
          </w:p>
          <w:p w14:paraId="0784FB87" w14:textId="306A629B" w:rsidR="00BB657F" w:rsidRPr="00CD0A10" w:rsidRDefault="00BB657F" w:rsidP="00BB657F">
            <w:pPr>
              <w:spacing w:line="360" w:lineRule="auto"/>
              <w:jc w:val="both"/>
            </w:pPr>
          </w:p>
        </w:tc>
      </w:tr>
      <w:tr w:rsidR="00BB657F" w:rsidRPr="00CD0A10" w14:paraId="61DA8594" w14:textId="77777777" w:rsidTr="007A39C2">
        <w:tc>
          <w:tcPr>
            <w:tcW w:w="3189" w:type="dxa"/>
          </w:tcPr>
          <w:p w14:paraId="5E35C315" w14:textId="77777777" w:rsidR="00BB657F" w:rsidRPr="00CD0A10" w:rsidRDefault="00BB657F" w:rsidP="00BB657F">
            <w:pPr>
              <w:spacing w:line="360" w:lineRule="auto"/>
              <w:rPr>
                <w:u w:val="single"/>
              </w:rPr>
            </w:pPr>
            <w:r w:rsidRPr="00CD0A10">
              <w:lastRenderedPageBreak/>
              <w:t>“</w:t>
            </w:r>
            <w:r w:rsidRPr="00CD0A10">
              <w:rPr>
                <w:u w:val="single"/>
              </w:rPr>
              <w:t>Dia(s) Útil (eis)</w:t>
            </w:r>
            <w:r w:rsidRPr="00CD0A10">
              <w:t>”:</w:t>
            </w:r>
          </w:p>
        </w:tc>
        <w:tc>
          <w:tcPr>
            <w:tcW w:w="5742" w:type="dxa"/>
          </w:tcPr>
          <w:p w14:paraId="4F89DCFC" w14:textId="3720D0A2" w:rsidR="00BB657F" w:rsidRPr="00CD0A10" w:rsidRDefault="00BB657F" w:rsidP="00BB657F">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BB657F" w:rsidRPr="00CD0A10" w:rsidRDefault="00BB657F" w:rsidP="00BB657F">
            <w:pPr>
              <w:tabs>
                <w:tab w:val="num" w:pos="0"/>
              </w:tabs>
              <w:spacing w:line="360" w:lineRule="auto"/>
              <w:jc w:val="both"/>
            </w:pPr>
          </w:p>
        </w:tc>
      </w:tr>
      <w:tr w:rsidR="00BB657F" w:rsidRPr="00CD0A10" w14:paraId="6788AAF0" w14:textId="77777777" w:rsidTr="007A39C2">
        <w:tc>
          <w:tcPr>
            <w:tcW w:w="3189" w:type="dxa"/>
          </w:tcPr>
          <w:p w14:paraId="473964A3" w14:textId="21E151FA" w:rsidR="00BB657F" w:rsidRPr="00CD0A10" w:rsidRDefault="00BB657F" w:rsidP="00BB657F">
            <w:pPr>
              <w:spacing w:line="360" w:lineRule="auto"/>
            </w:pPr>
            <w:r w:rsidRPr="00CD0A10">
              <w:t>“</w:t>
            </w:r>
            <w:r>
              <w:rPr>
                <w:u w:val="single"/>
              </w:rPr>
              <w:t>Documentos da Operação</w:t>
            </w:r>
            <w:r w:rsidRPr="00CD0A10">
              <w:t>”:</w:t>
            </w:r>
          </w:p>
        </w:tc>
        <w:tc>
          <w:tcPr>
            <w:tcW w:w="5742" w:type="dxa"/>
          </w:tcPr>
          <w:p w14:paraId="6053F8D0" w14:textId="69786E7A" w:rsidR="00BB657F" w:rsidRDefault="00BB657F" w:rsidP="00BB657F">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85007A">
              <w:t>o Termo de Securitização</w:t>
            </w:r>
            <w:r>
              <w:t xml:space="preserve"> e os boletins de subscrição dos CRI;</w:t>
            </w:r>
          </w:p>
          <w:p w14:paraId="7FD69E6D" w14:textId="0A43A66A" w:rsidR="00BB657F" w:rsidRPr="00CD0A10" w:rsidRDefault="00BB657F" w:rsidP="00BB657F">
            <w:pPr>
              <w:tabs>
                <w:tab w:val="num" w:pos="0"/>
              </w:tabs>
              <w:spacing w:line="360" w:lineRule="auto"/>
              <w:jc w:val="both"/>
            </w:pPr>
          </w:p>
        </w:tc>
      </w:tr>
      <w:tr w:rsidR="00BB657F" w:rsidRPr="00CD0A10" w14:paraId="4EEFC767" w14:textId="77777777" w:rsidTr="007A39C2">
        <w:tc>
          <w:tcPr>
            <w:tcW w:w="3189" w:type="dxa"/>
          </w:tcPr>
          <w:p w14:paraId="17436D96" w14:textId="77777777" w:rsidR="00BB657F" w:rsidRPr="00CD0A10" w:rsidRDefault="00BB657F" w:rsidP="00BB657F">
            <w:pPr>
              <w:spacing w:line="360" w:lineRule="auto"/>
            </w:pPr>
            <w:r w:rsidRPr="00CD0A10">
              <w:t>“</w:t>
            </w:r>
            <w:r w:rsidRPr="00CD0A10">
              <w:rPr>
                <w:u w:val="single"/>
              </w:rPr>
              <w:t>Emissão de CRI</w:t>
            </w:r>
            <w:r w:rsidRPr="00CD0A10">
              <w:t>”:</w:t>
            </w:r>
          </w:p>
        </w:tc>
        <w:tc>
          <w:tcPr>
            <w:tcW w:w="5742" w:type="dxa"/>
          </w:tcPr>
          <w:p w14:paraId="10CFDFC6" w14:textId="4962B751" w:rsidR="00BB657F" w:rsidRPr="00CD0A10" w:rsidRDefault="00BB657F" w:rsidP="00BB657F">
            <w:pPr>
              <w:tabs>
                <w:tab w:val="num" w:pos="0"/>
              </w:tabs>
              <w:spacing w:line="360" w:lineRule="auto"/>
              <w:jc w:val="both"/>
            </w:pPr>
            <w:r w:rsidRPr="00CD0A10">
              <w:t>A</w:t>
            </w:r>
            <w:r>
              <w:t xml:space="preserve"> emissão dos CRI da </w:t>
            </w:r>
            <w:r w:rsidRPr="00E717E7">
              <w:rPr>
                <w:highlight w:val="yellow"/>
              </w:rPr>
              <w:t>[...</w:t>
            </w:r>
            <w:r>
              <w:t>]</w:t>
            </w:r>
            <w:r w:rsidRPr="00CD0A10">
              <w:t xml:space="preserve">ª Série da </w:t>
            </w:r>
            <w:r w:rsidRPr="00E717E7">
              <w:rPr>
                <w:highlight w:val="yellow"/>
              </w:rPr>
              <w:t>[...</w:t>
            </w:r>
            <w:r>
              <w:t>]</w:t>
            </w:r>
            <w:r w:rsidRPr="00CD0A10">
              <w:t>ª Emissão de Certificados de Recebíveis Imobiliários da Cessionária, que será emitida com lastro nos Créditos Imobiliários;</w:t>
            </w:r>
          </w:p>
          <w:p w14:paraId="11C85EF6" w14:textId="77777777" w:rsidR="00BB657F" w:rsidRPr="00CD0A10" w:rsidRDefault="00BB657F" w:rsidP="00BB657F">
            <w:pPr>
              <w:tabs>
                <w:tab w:val="num" w:pos="0"/>
              </w:tabs>
              <w:spacing w:line="360" w:lineRule="auto"/>
              <w:jc w:val="both"/>
            </w:pPr>
          </w:p>
        </w:tc>
      </w:tr>
      <w:tr w:rsidR="00BB657F" w:rsidRPr="00CD0A10" w14:paraId="44736997" w14:textId="77777777" w:rsidTr="007A39C2">
        <w:tc>
          <w:tcPr>
            <w:tcW w:w="3189" w:type="dxa"/>
          </w:tcPr>
          <w:p w14:paraId="5FC1918F" w14:textId="3097BB88" w:rsidR="00BB657F" w:rsidRPr="00CD0A10" w:rsidRDefault="00BB657F" w:rsidP="00BB657F">
            <w:pPr>
              <w:spacing w:line="360" w:lineRule="auto"/>
              <w:rPr>
                <w:u w:val="single"/>
              </w:rPr>
            </w:pPr>
            <w:r w:rsidRPr="00CD0A10">
              <w:t>“</w:t>
            </w:r>
            <w:r w:rsidRPr="00CD0A10">
              <w:rPr>
                <w:u w:val="single"/>
              </w:rPr>
              <w:t>Escritura de Emissão</w:t>
            </w:r>
            <w:r>
              <w:rPr>
                <w:u w:val="single"/>
              </w:rPr>
              <w:t xml:space="preserve"> de CCI</w:t>
            </w:r>
            <w:r w:rsidRPr="00CD0A10">
              <w:t>”:</w:t>
            </w:r>
          </w:p>
        </w:tc>
        <w:tc>
          <w:tcPr>
            <w:tcW w:w="5742" w:type="dxa"/>
          </w:tcPr>
          <w:p w14:paraId="1FF9FE4E" w14:textId="0171B65C" w:rsidR="00BB657F" w:rsidRPr="00CD0A10" w:rsidRDefault="00BB657F" w:rsidP="00BB657F">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tendo por objeto a emissão das CCIs</w:t>
            </w:r>
            <w:r w:rsidRPr="00CD0A10">
              <w:t>;</w:t>
            </w:r>
          </w:p>
          <w:p w14:paraId="549DCAA1" w14:textId="77777777" w:rsidR="00BB657F" w:rsidRPr="00CD0A10" w:rsidRDefault="00BB657F" w:rsidP="00BB657F">
            <w:pPr>
              <w:tabs>
                <w:tab w:val="num" w:pos="0"/>
              </w:tabs>
              <w:spacing w:line="360" w:lineRule="auto"/>
              <w:jc w:val="both"/>
            </w:pPr>
          </w:p>
        </w:tc>
      </w:tr>
      <w:tr w:rsidR="00BB657F" w:rsidRPr="00CD0A10" w14:paraId="165D6397" w14:textId="77777777" w:rsidTr="007A39C2">
        <w:tc>
          <w:tcPr>
            <w:tcW w:w="3189" w:type="dxa"/>
          </w:tcPr>
          <w:p w14:paraId="1AA69D4D" w14:textId="77777777" w:rsidR="00BB657F" w:rsidRPr="00CD0A10" w:rsidRDefault="00BB657F" w:rsidP="00BB657F">
            <w:pPr>
              <w:spacing w:line="360" w:lineRule="auto"/>
              <w:rPr>
                <w:bCs/>
              </w:rPr>
            </w:pPr>
            <w:r w:rsidRPr="00CD0A10">
              <w:rPr>
                <w:bCs/>
              </w:rPr>
              <w:t>“</w:t>
            </w:r>
            <w:r w:rsidRPr="00CD0A10">
              <w:rPr>
                <w:bCs/>
                <w:u w:val="single"/>
              </w:rPr>
              <w:t>Fia</w:t>
            </w:r>
            <w:r>
              <w:rPr>
                <w:bCs/>
                <w:u w:val="single"/>
              </w:rPr>
              <w:t>dores</w:t>
            </w:r>
            <w:r w:rsidRPr="00CD0A10">
              <w:rPr>
                <w:bCs/>
              </w:rPr>
              <w:t>”</w:t>
            </w:r>
          </w:p>
        </w:tc>
        <w:tc>
          <w:tcPr>
            <w:tcW w:w="5742" w:type="dxa"/>
          </w:tcPr>
          <w:p w14:paraId="700B9F52" w14:textId="55A4184E" w:rsidR="00BB657F" w:rsidRDefault="00BB657F" w:rsidP="00BB657F">
            <w:pPr>
              <w:spacing w:line="360" w:lineRule="auto"/>
              <w:jc w:val="both"/>
              <w:rPr>
                <w:bCs/>
              </w:rPr>
            </w:pPr>
            <w:r w:rsidRPr="00CD0A10">
              <w:t>Significa</w:t>
            </w:r>
            <w:r>
              <w:t>m</w:t>
            </w:r>
            <w:r w:rsidRPr="00CD0A10">
              <w:t xml:space="preserve"> </w:t>
            </w:r>
            <w:r>
              <w:t>o [</w:t>
            </w:r>
            <w:r w:rsidRPr="00E717E7">
              <w:rPr>
                <w:highlight w:val="yellow"/>
              </w:rPr>
              <w:t>Nomes dos Fiadores</w:t>
            </w:r>
            <w:r>
              <w:t>]</w:t>
            </w:r>
            <w:r w:rsidRPr="00CD0A10">
              <w:t>, já qualificad</w:t>
            </w:r>
            <w:r>
              <w:t>os</w:t>
            </w:r>
            <w:r w:rsidRPr="00CD0A10">
              <w:t xml:space="preserve"> no preâmbulo deste Contrato de Cessão</w:t>
            </w:r>
            <w:r w:rsidRPr="00CD0A10">
              <w:rPr>
                <w:bCs/>
              </w:rPr>
              <w:t>;</w:t>
            </w:r>
          </w:p>
          <w:p w14:paraId="1D8F1D22" w14:textId="21BD6DA5" w:rsidR="00BB657F" w:rsidRPr="00CD0A10" w:rsidRDefault="00BB657F" w:rsidP="00BB657F">
            <w:pPr>
              <w:spacing w:line="360" w:lineRule="auto"/>
              <w:jc w:val="both"/>
            </w:pPr>
          </w:p>
        </w:tc>
      </w:tr>
      <w:tr w:rsidR="00BB657F" w:rsidRPr="00CD0A10" w14:paraId="6DED9777" w14:textId="77777777" w:rsidTr="007A39C2">
        <w:tc>
          <w:tcPr>
            <w:tcW w:w="3189" w:type="dxa"/>
          </w:tcPr>
          <w:p w14:paraId="17C26137" w14:textId="77777777" w:rsidR="00BB657F" w:rsidRPr="00CD0A10" w:rsidRDefault="00BB657F" w:rsidP="00BB657F">
            <w:pPr>
              <w:spacing w:line="360" w:lineRule="auto"/>
              <w:rPr>
                <w:bCs/>
              </w:rPr>
            </w:pPr>
            <w:r w:rsidRPr="00CD0A10">
              <w:rPr>
                <w:bCs/>
              </w:rPr>
              <w:lastRenderedPageBreak/>
              <w:t>“</w:t>
            </w:r>
            <w:r w:rsidRPr="00CD0A10">
              <w:rPr>
                <w:bCs/>
                <w:u w:val="single"/>
              </w:rPr>
              <w:t>Fiança</w:t>
            </w:r>
            <w:r w:rsidRPr="00CD0A10">
              <w:rPr>
                <w:bCs/>
              </w:rPr>
              <w:t>”</w:t>
            </w:r>
          </w:p>
        </w:tc>
        <w:tc>
          <w:tcPr>
            <w:tcW w:w="5742" w:type="dxa"/>
          </w:tcPr>
          <w:p w14:paraId="171827CA" w14:textId="510CAD20" w:rsidR="00BB657F" w:rsidRPr="00CD0A10" w:rsidRDefault="00BB657F" w:rsidP="00BB657F">
            <w:pPr>
              <w:spacing w:line="360" w:lineRule="auto"/>
              <w:jc w:val="both"/>
            </w:pPr>
            <w:r w:rsidRPr="00CD0A10">
              <w:t xml:space="preserve">Significa a fiança </w:t>
            </w:r>
            <w:r>
              <w:t xml:space="preserve">prestada pelos </w:t>
            </w:r>
            <w:r w:rsidRPr="00696C3F">
              <w:t>Fiadores</w:t>
            </w:r>
            <w:r>
              <w:t xml:space="preserve"> </w:t>
            </w:r>
            <w:r w:rsidRPr="00CD0A10">
              <w:t>em garantia das obrigações assumidas pela</w:t>
            </w:r>
            <w:r>
              <w:t>s</w:t>
            </w:r>
            <w:r w:rsidRPr="00CD0A10">
              <w:t xml:space="preserve">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BB657F" w:rsidRPr="00CD0A10" w:rsidRDefault="00BB657F" w:rsidP="00BB657F">
            <w:pPr>
              <w:spacing w:line="360" w:lineRule="auto"/>
              <w:jc w:val="both"/>
            </w:pPr>
          </w:p>
        </w:tc>
      </w:tr>
      <w:tr w:rsidR="00BB657F" w:rsidRPr="00CD0A10" w14:paraId="15C73DD1" w14:textId="77777777" w:rsidTr="007A39C2">
        <w:tc>
          <w:tcPr>
            <w:tcW w:w="3189" w:type="dxa"/>
          </w:tcPr>
          <w:p w14:paraId="4ED8A9D7" w14:textId="77777777" w:rsidR="00BB657F" w:rsidRPr="00CD0A10" w:rsidRDefault="00BB657F" w:rsidP="00BB657F">
            <w:pPr>
              <w:spacing w:line="360" w:lineRule="auto"/>
              <w:rPr>
                <w:bCs/>
              </w:rPr>
            </w:pPr>
            <w:r w:rsidRPr="00EB5FA4">
              <w:t>“</w:t>
            </w:r>
            <w:r>
              <w:rPr>
                <w:u w:val="single"/>
              </w:rPr>
              <w:t>IGPM</w:t>
            </w:r>
            <w:r w:rsidRPr="00EB5FA4">
              <w:t>”:</w:t>
            </w:r>
          </w:p>
        </w:tc>
        <w:tc>
          <w:tcPr>
            <w:tcW w:w="5742" w:type="dxa"/>
          </w:tcPr>
          <w:p w14:paraId="68F86F73" w14:textId="77777777" w:rsidR="00BB657F" w:rsidRPr="00CD0A10" w:rsidRDefault="00BB657F" w:rsidP="00BB657F">
            <w:pPr>
              <w:spacing w:line="360" w:lineRule="auto"/>
              <w:jc w:val="both"/>
            </w:pPr>
            <w:r w:rsidRPr="004F145C">
              <w:t>Índice Geral de Preços do Mercado, divulgado pela Fundação Getúlio Vargas – FGV.</w:t>
            </w:r>
            <w:r w:rsidRPr="00CD0A10">
              <w:t xml:space="preserve"> </w:t>
            </w:r>
          </w:p>
          <w:p w14:paraId="1DD88085" w14:textId="77777777" w:rsidR="00BB657F" w:rsidRPr="00CD0A10" w:rsidRDefault="00BB657F" w:rsidP="00BB657F">
            <w:pPr>
              <w:spacing w:line="360" w:lineRule="auto"/>
              <w:jc w:val="both"/>
            </w:pPr>
          </w:p>
        </w:tc>
      </w:tr>
      <w:tr w:rsidR="00BB657F" w:rsidRPr="00CD0A10" w14:paraId="6373132E" w14:textId="77777777" w:rsidTr="007A39C2">
        <w:tc>
          <w:tcPr>
            <w:tcW w:w="3189" w:type="dxa"/>
          </w:tcPr>
          <w:p w14:paraId="5C5A366E" w14:textId="7AA61481" w:rsidR="00BB657F" w:rsidRPr="00CD0A10" w:rsidRDefault="00BB657F" w:rsidP="00BB657F">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BB657F" w:rsidRPr="00CD0A10" w:rsidRDefault="00BB657F" w:rsidP="00BB657F">
            <w:pPr>
              <w:tabs>
                <w:tab w:val="num" w:pos="0"/>
              </w:tabs>
              <w:spacing w:line="360" w:lineRule="auto"/>
              <w:jc w:val="both"/>
            </w:pPr>
            <w:r w:rsidRPr="00CD0A10">
              <w:t>Instrução da CVM nº 414, de 30 de dezembro de 2004, conforme posteriormente alterada;</w:t>
            </w:r>
          </w:p>
          <w:p w14:paraId="0780636D" w14:textId="1675472A" w:rsidR="00BB657F" w:rsidRDefault="00BB657F" w:rsidP="00BB657F">
            <w:pPr>
              <w:tabs>
                <w:tab w:val="num" w:pos="0"/>
              </w:tabs>
              <w:spacing w:line="360" w:lineRule="auto"/>
              <w:jc w:val="both"/>
            </w:pPr>
          </w:p>
        </w:tc>
      </w:tr>
      <w:tr w:rsidR="00BB657F" w:rsidRPr="00CD0A10" w14:paraId="07525330" w14:textId="77777777" w:rsidTr="007A39C2">
        <w:tc>
          <w:tcPr>
            <w:tcW w:w="3189" w:type="dxa"/>
          </w:tcPr>
          <w:p w14:paraId="50B3A998" w14:textId="18F1C334" w:rsidR="00BB657F" w:rsidRPr="00CD0A10" w:rsidRDefault="00BB657F" w:rsidP="00BB657F">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BB657F" w:rsidRPr="00CD0A10" w:rsidRDefault="00BB657F" w:rsidP="00BB657F">
            <w:pPr>
              <w:tabs>
                <w:tab w:val="num" w:pos="0"/>
              </w:tabs>
              <w:spacing w:line="360" w:lineRule="auto"/>
              <w:jc w:val="both"/>
            </w:pPr>
            <w:r w:rsidRPr="00CD0A10">
              <w:t>Instrução da CVM nº 476, de 16 de janeiro de 2009, conforme posteriormente alterada;</w:t>
            </w:r>
          </w:p>
          <w:p w14:paraId="1991BED3" w14:textId="75230D5E" w:rsidR="00BB657F" w:rsidRDefault="00BB657F" w:rsidP="00BB657F">
            <w:pPr>
              <w:tabs>
                <w:tab w:val="num" w:pos="0"/>
              </w:tabs>
              <w:spacing w:line="360" w:lineRule="auto"/>
              <w:jc w:val="both"/>
            </w:pPr>
          </w:p>
        </w:tc>
      </w:tr>
      <w:tr w:rsidR="00BB657F" w:rsidRPr="00CD0A10" w14:paraId="1D3BFD92" w14:textId="77777777" w:rsidTr="007A39C2">
        <w:tc>
          <w:tcPr>
            <w:tcW w:w="3189" w:type="dxa"/>
          </w:tcPr>
          <w:p w14:paraId="7C4E0431" w14:textId="0BFB6978" w:rsidR="00BB657F" w:rsidRPr="00CD0A10" w:rsidRDefault="00BB657F" w:rsidP="00BB657F">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BB657F" w:rsidRPr="00CD0A10" w:rsidRDefault="00BB657F" w:rsidP="00BB657F">
            <w:pPr>
              <w:tabs>
                <w:tab w:val="num" w:pos="0"/>
              </w:tabs>
              <w:spacing w:line="360" w:lineRule="auto"/>
              <w:jc w:val="both"/>
            </w:pPr>
            <w:r w:rsidRPr="00CD0A10">
              <w:t>Lei nº 9.514, de 20 de novembro de 1997, conforme posteriormente alterada;</w:t>
            </w:r>
          </w:p>
          <w:p w14:paraId="261C0D6E" w14:textId="059B5E23" w:rsidR="00BB657F" w:rsidRDefault="00BB657F" w:rsidP="00BB657F">
            <w:pPr>
              <w:tabs>
                <w:tab w:val="num" w:pos="0"/>
              </w:tabs>
              <w:spacing w:line="360" w:lineRule="auto"/>
              <w:jc w:val="both"/>
            </w:pPr>
          </w:p>
        </w:tc>
      </w:tr>
      <w:tr w:rsidR="00BB657F" w:rsidRPr="00CD0A10" w14:paraId="4750916E" w14:textId="77777777" w:rsidTr="007A39C2">
        <w:tc>
          <w:tcPr>
            <w:tcW w:w="3189" w:type="dxa"/>
          </w:tcPr>
          <w:p w14:paraId="217B7DE4" w14:textId="621EC56C" w:rsidR="00BB657F" w:rsidRPr="00CD0A10" w:rsidRDefault="00BB657F" w:rsidP="00BB657F">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BB657F" w:rsidRPr="00CD0A10" w:rsidRDefault="00BB657F" w:rsidP="00BB657F">
            <w:pPr>
              <w:tabs>
                <w:tab w:val="num" w:pos="0"/>
              </w:tabs>
              <w:spacing w:line="360" w:lineRule="auto"/>
              <w:jc w:val="both"/>
            </w:pPr>
            <w:r w:rsidRPr="00CD0A10">
              <w:t>Lei 10.931, de 02 de agosto de 2004, conforme posteriormente alterada;</w:t>
            </w:r>
          </w:p>
          <w:p w14:paraId="121B95DA" w14:textId="59A56D6D" w:rsidR="00BB657F" w:rsidRDefault="00BB657F" w:rsidP="00BB657F">
            <w:pPr>
              <w:tabs>
                <w:tab w:val="num" w:pos="0"/>
              </w:tabs>
              <w:spacing w:line="360" w:lineRule="auto"/>
              <w:jc w:val="both"/>
            </w:pPr>
          </w:p>
        </w:tc>
      </w:tr>
      <w:tr w:rsidR="00BB657F" w:rsidRPr="00CD0A10" w14:paraId="651CFC53" w14:textId="77777777" w:rsidTr="007A39C2">
        <w:tc>
          <w:tcPr>
            <w:tcW w:w="3189" w:type="dxa"/>
          </w:tcPr>
          <w:p w14:paraId="3A7C976F" w14:textId="30F1BD8B" w:rsidR="00BB657F" w:rsidRPr="00EB5FA4" w:rsidRDefault="00BB657F" w:rsidP="00BB657F">
            <w:pPr>
              <w:spacing w:line="360" w:lineRule="auto"/>
            </w:pPr>
            <w:r w:rsidRPr="00EB5FA4">
              <w:t>“</w:t>
            </w:r>
            <w:r>
              <w:rPr>
                <w:u w:val="single"/>
              </w:rPr>
              <w:t>Empreendimento</w:t>
            </w:r>
            <w:r w:rsidRPr="00EB5FA4">
              <w:t>”:</w:t>
            </w:r>
          </w:p>
        </w:tc>
        <w:tc>
          <w:tcPr>
            <w:tcW w:w="5742" w:type="dxa"/>
          </w:tcPr>
          <w:p w14:paraId="3A02A5C6" w14:textId="57997C53" w:rsidR="00BB657F" w:rsidRDefault="00BB657F" w:rsidP="00BB657F">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129E75B9" w14:textId="77777777" w:rsidR="00BB657F" w:rsidRPr="00CA1BD7" w:rsidRDefault="00BB657F" w:rsidP="00BB657F">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Projeto de construção (substitutivo) nº SAU/4951/2016 e Alvará de construção nº 188/2017 de 06.07.2017</w:t>
            </w:r>
            <w:r w:rsidRPr="00CA1BD7">
              <w:t>, com as características abaixo:</w:t>
            </w:r>
          </w:p>
          <w:p w14:paraId="6416F70C" w14:textId="77777777" w:rsidR="00BB657F" w:rsidRPr="00CA1BD7" w:rsidRDefault="00BB657F" w:rsidP="00BB657F">
            <w:pPr>
              <w:tabs>
                <w:tab w:val="num" w:pos="0"/>
              </w:tabs>
              <w:spacing w:line="360" w:lineRule="auto"/>
              <w:jc w:val="both"/>
            </w:pPr>
            <w:r w:rsidRPr="00CA1BD7">
              <w:t xml:space="preserve">- matrícula nº </w:t>
            </w:r>
            <w:r>
              <w:t>49.387</w:t>
            </w:r>
            <w:r w:rsidRPr="00CA1BD7">
              <w:t xml:space="preserve"> do </w:t>
            </w:r>
            <w:r>
              <w:t>Oficial de Registro de Imóveis, Títulos e Documentos e Civil de Pessoa Jurídica da Comarca de Ubatuba, Estado de São Paulo</w:t>
            </w:r>
            <w:r w:rsidRPr="00CA1BD7">
              <w:t>;</w:t>
            </w:r>
          </w:p>
          <w:p w14:paraId="60107414" w14:textId="77777777" w:rsidR="00BB657F" w:rsidRPr="00CA1BD7" w:rsidRDefault="00BB657F" w:rsidP="00BB657F">
            <w:pPr>
              <w:tabs>
                <w:tab w:val="num" w:pos="0"/>
              </w:tabs>
              <w:spacing w:line="360" w:lineRule="auto"/>
              <w:jc w:val="both"/>
            </w:pPr>
            <w:r w:rsidRPr="00CA1BD7">
              <w:t xml:space="preserve">- data de aprovação: </w:t>
            </w:r>
            <w:r w:rsidRPr="008C5BAE">
              <w:t>03.07.2017</w:t>
            </w:r>
            <w:r w:rsidRPr="00CA1BD7">
              <w:t>;</w:t>
            </w:r>
          </w:p>
          <w:p w14:paraId="7242129B" w14:textId="68FCA379" w:rsidR="00BB657F" w:rsidRPr="00CA1BD7" w:rsidRDefault="00BB657F" w:rsidP="00BB657F">
            <w:pPr>
              <w:tabs>
                <w:tab w:val="num" w:pos="0"/>
              </w:tabs>
              <w:spacing w:line="360" w:lineRule="auto"/>
              <w:jc w:val="both"/>
            </w:pPr>
            <w:r w:rsidRPr="00CA1BD7">
              <w:t xml:space="preserve">- nº de unidades: </w:t>
            </w:r>
            <w:r>
              <w:t>150, divididas entre os blocos “A”, “B”, “C” e “D”</w:t>
            </w:r>
            <w:r w:rsidR="0051046E">
              <w:t xml:space="preserve">, sendo que a Operação será realizada exclusivamente com unidades dos blocos “A” e “B”, que </w:t>
            </w:r>
            <w:r w:rsidR="0051046E">
              <w:lastRenderedPageBreak/>
              <w:t>se encontram inteiramente construídos conforme Habite-se nº 73/2020 expedido pela Prefeitura Municipal de Ubatuba, abrangendo a área construída de 5.960,02</w:t>
            </w:r>
            <w:r w:rsidRPr="00CA1BD7">
              <w:t>;</w:t>
            </w:r>
          </w:p>
          <w:p w14:paraId="6BD0C15D" w14:textId="06042756" w:rsidR="00BB657F" w:rsidRDefault="00BB657F" w:rsidP="00BB657F">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rsidR="006D5473">
              <w:t>;</w:t>
            </w:r>
          </w:p>
          <w:p w14:paraId="6865C46A" w14:textId="2C2AADFE" w:rsidR="006D5473" w:rsidRPr="00CA1BD7" w:rsidRDefault="006D5473" w:rsidP="00BB657F">
            <w:pPr>
              <w:tabs>
                <w:tab w:val="num" w:pos="0"/>
              </w:tabs>
              <w:spacing w:line="360" w:lineRule="auto"/>
              <w:jc w:val="both"/>
            </w:pPr>
            <w:r>
              <w:t xml:space="preserve">- o Empreendimento foi incorporado </w:t>
            </w:r>
            <w:r w:rsidR="003906C9">
              <w:t xml:space="preserve">na forma de </w:t>
            </w:r>
            <w:r w:rsidR="003906C9" w:rsidRPr="003906C9">
              <w:t>condomínio em multipropriedade</w:t>
            </w:r>
            <w:r w:rsidR="003906C9">
              <w:t>, conforme artigo 1358-B e seguintes do Código Civil, podendo ter unidades de uso e titularidade exclusiva e unidades de uso propriedade compartilhada (</w:t>
            </w:r>
            <w:r w:rsidR="003906C9" w:rsidRPr="003906C9">
              <w:t>multipropriedade</w:t>
            </w:r>
            <w:r w:rsidR="003906C9">
              <w:t>). As unidade</w:t>
            </w:r>
            <w:r w:rsidR="008E37BC">
              <w:t>s</w:t>
            </w:r>
            <w:r w:rsidR="003906C9">
              <w:t xml:space="preserve"> sujeitas à</w:t>
            </w:r>
            <w:r w:rsidR="003906C9" w:rsidRPr="003906C9">
              <w:t xml:space="preserve"> multipropriedade </w:t>
            </w:r>
            <w:r w:rsidR="003906C9">
              <w:t>são divididas</w:t>
            </w:r>
            <w:r w:rsidR="003906C9" w:rsidRPr="003906C9">
              <w:t xml:space="preserve"> em 26 </w:t>
            </w:r>
            <w:r w:rsidR="003906C9">
              <w:t>quotas</w:t>
            </w:r>
            <w:r w:rsidR="003906C9" w:rsidRPr="003906C9">
              <w:t xml:space="preserve"> de uso compartilhado, </w:t>
            </w:r>
            <w:r w:rsidR="003906C9">
              <w:t>tendo cada quota o</w:t>
            </w:r>
            <w:r w:rsidR="003906C9" w:rsidRPr="003906C9">
              <w:t xml:space="preserve"> direito ao uso exclusivo de 2 semana</w:t>
            </w:r>
            <w:r w:rsidR="003906C9">
              <w:t xml:space="preserve"> por </w:t>
            </w:r>
            <w:r w:rsidR="003906C9" w:rsidRPr="003906C9">
              <w:t>ano</w:t>
            </w:r>
            <w:r w:rsidR="003906C9">
              <w:t>, em época previamente designada</w:t>
            </w:r>
            <w:r w:rsidR="008E37BC">
              <w:t>. As quotas de multipropriedade são vendidas de forma autônoma para os Devedores</w:t>
            </w:r>
            <w:r w:rsidR="003906C9">
              <w:t xml:space="preserve">; </w:t>
            </w:r>
          </w:p>
          <w:p w14:paraId="58CA549D" w14:textId="06FAED92" w:rsidR="00BB657F" w:rsidRPr="004F145C" w:rsidRDefault="00BB657F" w:rsidP="00BB657F">
            <w:pPr>
              <w:tabs>
                <w:tab w:val="num" w:pos="0"/>
              </w:tabs>
              <w:spacing w:line="360" w:lineRule="auto"/>
              <w:jc w:val="both"/>
            </w:pPr>
          </w:p>
        </w:tc>
      </w:tr>
      <w:tr w:rsidR="00BB657F" w:rsidRPr="00CD0A10" w14:paraId="50B9D241" w14:textId="77777777" w:rsidTr="007A39C2">
        <w:tc>
          <w:tcPr>
            <w:tcW w:w="3189" w:type="dxa"/>
          </w:tcPr>
          <w:p w14:paraId="528FD65D" w14:textId="0EE8BB3E" w:rsidR="00BB657F" w:rsidRPr="00CD0A10" w:rsidRDefault="00BB657F" w:rsidP="00BB657F">
            <w:pPr>
              <w:spacing w:line="360" w:lineRule="auto"/>
            </w:pPr>
            <w:r w:rsidRPr="00CD0A10">
              <w:lastRenderedPageBreak/>
              <w:t>“</w:t>
            </w:r>
            <w:r w:rsidRPr="00CD0A10">
              <w:rPr>
                <w:u w:val="single"/>
              </w:rPr>
              <w:t>Obrigações Garantidas</w:t>
            </w:r>
            <w:r w:rsidRPr="00CD0A10">
              <w:t>”:</w:t>
            </w:r>
          </w:p>
        </w:tc>
        <w:tc>
          <w:tcPr>
            <w:tcW w:w="5742" w:type="dxa"/>
          </w:tcPr>
          <w:p w14:paraId="731F963B" w14:textId="7468430A" w:rsidR="00BB657F" w:rsidRPr="00CD0A10" w:rsidRDefault="00BB657F" w:rsidP="00BB657F">
            <w:pPr>
              <w:spacing w:line="360" w:lineRule="auto"/>
              <w:jc w:val="both"/>
            </w:pPr>
            <w:r w:rsidRPr="00CD0A10">
              <w:t xml:space="preserve">São as obrigações de (i) </w:t>
            </w:r>
            <w:r w:rsidRPr="00A2030C">
              <w:t xml:space="preserve">pagamento dos Créditos Imobiliários, o que inclui a totalidade das obrigações, presentes e futuras, principais e acessórias, assumidas ou que venham a ser assumidas pelos Devedores em decorrência dos Contratos de Compra e 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lastreado nos Créditos Imobiliários,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w:t>
            </w:r>
            <w:r w:rsidRPr="00A2030C">
              <w:lastRenderedPageBreak/>
              <w:t>acordo</w:t>
            </w:r>
            <w:r w:rsidRPr="00A2030C">
              <w:rPr>
                <w:bCs/>
              </w:rPr>
              <w:t xml:space="preserve"> e (iv)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BB657F" w:rsidRPr="00CD0A10" w:rsidRDefault="00BB657F" w:rsidP="00BB657F">
            <w:pPr>
              <w:tabs>
                <w:tab w:val="num" w:pos="0"/>
              </w:tabs>
              <w:spacing w:line="360" w:lineRule="auto"/>
              <w:jc w:val="both"/>
            </w:pPr>
          </w:p>
        </w:tc>
      </w:tr>
      <w:tr w:rsidR="00BB657F" w:rsidRPr="00CD0A10" w14:paraId="45A87C5C" w14:textId="77777777" w:rsidTr="007A39C2">
        <w:tc>
          <w:tcPr>
            <w:tcW w:w="3189" w:type="dxa"/>
          </w:tcPr>
          <w:p w14:paraId="03C3D924" w14:textId="77777777" w:rsidR="00BB657F" w:rsidRPr="00CD0A10" w:rsidRDefault="00BB657F" w:rsidP="00BB657F">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BB657F" w:rsidRPr="00CD0A10" w:rsidRDefault="00BB657F" w:rsidP="00BB657F">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BB657F" w:rsidRPr="00CD0A10" w:rsidRDefault="00BB657F" w:rsidP="00BB657F">
            <w:pPr>
              <w:tabs>
                <w:tab w:val="num" w:pos="0"/>
              </w:tabs>
              <w:spacing w:line="360" w:lineRule="auto"/>
              <w:jc w:val="both"/>
            </w:pPr>
          </w:p>
        </w:tc>
      </w:tr>
      <w:tr w:rsidR="00B26411" w:rsidRPr="00CD0A10" w14:paraId="254969CD" w14:textId="77777777" w:rsidTr="007A39C2">
        <w:tc>
          <w:tcPr>
            <w:tcW w:w="3189" w:type="dxa"/>
          </w:tcPr>
          <w:p w14:paraId="69DC0ED4" w14:textId="1CC4DD5A" w:rsidR="00B26411" w:rsidRPr="00CD0A10" w:rsidRDefault="00B26411" w:rsidP="00B26411">
            <w:pPr>
              <w:spacing w:line="360" w:lineRule="auto"/>
            </w:pPr>
            <w:r w:rsidRPr="00CD0A10">
              <w:t>“</w:t>
            </w:r>
            <w:r>
              <w:rPr>
                <w:u w:val="single"/>
              </w:rPr>
              <w:t>Oneraç</w:t>
            </w:r>
            <w:r w:rsidR="00E0181D">
              <w:rPr>
                <w:u w:val="single"/>
              </w:rPr>
              <w:t>ão</w:t>
            </w:r>
            <w:r>
              <w:rPr>
                <w:u w:val="single"/>
              </w:rPr>
              <w:t xml:space="preserve"> Precedente</w:t>
            </w:r>
            <w:r w:rsidRPr="00CD0A10">
              <w:t>”:</w:t>
            </w:r>
          </w:p>
        </w:tc>
        <w:tc>
          <w:tcPr>
            <w:tcW w:w="5742" w:type="dxa"/>
          </w:tcPr>
          <w:p w14:paraId="7B647F82" w14:textId="77777777" w:rsidR="0064405C" w:rsidRDefault="0064405C" w:rsidP="0064405C">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77777777" w:rsidR="0064405C" w:rsidRDefault="0064405C" w:rsidP="0064405C">
            <w:pPr>
              <w:pStyle w:val="PargrafodaLista"/>
              <w:numPr>
                <w:ilvl w:val="0"/>
                <w:numId w:val="36"/>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de financiamento à Cedente para a construção do Empreendimento. Para fins da Emissão de CRI a Cedente apresentou instrumento firmado pelo Credor Precedente </w:t>
            </w:r>
            <w:r>
              <w:lastRenderedPageBreak/>
              <w:t>que formaliza liberação dos Créditos Imobiliários do penhor conforme “</w:t>
            </w:r>
            <w:r>
              <w:rPr>
                <w:i/>
              </w:rPr>
              <w:t>[</w:t>
            </w:r>
            <w:r>
              <w:rPr>
                <w:i/>
                <w:highlight w:val="yellow"/>
              </w:rPr>
              <w:t>...</w:t>
            </w:r>
            <w:r>
              <w:rPr>
                <w:i/>
              </w:rPr>
              <w:t>]</w:t>
            </w:r>
            <w:r>
              <w:t>”, celebrado em [</w:t>
            </w:r>
            <w:r>
              <w:rPr>
                <w:highlight w:val="yellow"/>
              </w:rPr>
              <w:t>...</w:t>
            </w:r>
            <w:r>
              <w:t>];</w:t>
            </w:r>
          </w:p>
          <w:p w14:paraId="1E215BD7" w14:textId="77777777" w:rsidR="0064405C" w:rsidRDefault="0064405C" w:rsidP="0064405C">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averbações [</w:t>
            </w:r>
            <w:r>
              <w:rPr>
                <w:highlight w:val="yellow"/>
              </w:rPr>
              <w:t>...</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LMA, Brava e Vinícius [</w:t>
            </w:r>
            <w:r>
              <w:rPr>
                <w:highlight w:val="yellow"/>
              </w:rPr>
              <w:t>ajustar denominação</w:t>
            </w:r>
            <w:r>
              <w:t>] na qualidade de fiadores;</w:t>
            </w:r>
          </w:p>
          <w:p w14:paraId="3A31D872" w14:textId="181CBA3B" w:rsidR="00067370" w:rsidRPr="00CD0A10" w:rsidRDefault="00067370" w:rsidP="0064405C">
            <w:pPr>
              <w:spacing w:line="360" w:lineRule="auto"/>
              <w:jc w:val="both"/>
            </w:pPr>
          </w:p>
        </w:tc>
      </w:tr>
      <w:tr w:rsidR="00B26411" w:rsidRPr="00CD0A10" w14:paraId="5DCB5D67" w14:textId="77777777" w:rsidTr="007A39C2">
        <w:tc>
          <w:tcPr>
            <w:tcW w:w="3189" w:type="dxa"/>
          </w:tcPr>
          <w:p w14:paraId="6BB7A871" w14:textId="0163DB11" w:rsidR="00B26411" w:rsidRPr="00CD0A10" w:rsidRDefault="00B26411" w:rsidP="00B26411">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B26411" w:rsidRPr="001E72C2" w:rsidRDefault="00B26411" w:rsidP="00B26411">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B26411" w:rsidRPr="001E72C2" w:rsidRDefault="00B26411" w:rsidP="00B26411">
            <w:pPr>
              <w:tabs>
                <w:tab w:val="num" w:pos="0"/>
              </w:tabs>
              <w:spacing w:line="360" w:lineRule="auto"/>
              <w:jc w:val="both"/>
            </w:pPr>
          </w:p>
        </w:tc>
      </w:tr>
      <w:tr w:rsidR="00B26411" w:rsidRPr="00CD0A10" w14:paraId="4D70F21F" w14:textId="77777777" w:rsidTr="007A39C2">
        <w:tc>
          <w:tcPr>
            <w:tcW w:w="3189" w:type="dxa"/>
          </w:tcPr>
          <w:p w14:paraId="47360940" w14:textId="51607725" w:rsidR="00B26411" w:rsidRPr="00CD0A10" w:rsidRDefault="00B26411" w:rsidP="00B26411">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B26411" w:rsidRPr="001E72C2" w:rsidRDefault="00B26411" w:rsidP="00B26411">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B26411" w:rsidRPr="001E72C2" w:rsidRDefault="00B26411" w:rsidP="00B26411">
            <w:pPr>
              <w:tabs>
                <w:tab w:val="num" w:pos="0"/>
              </w:tabs>
              <w:spacing w:line="360" w:lineRule="auto"/>
              <w:jc w:val="both"/>
            </w:pPr>
          </w:p>
        </w:tc>
      </w:tr>
      <w:tr w:rsidR="00B26411" w:rsidRPr="00CD0A10" w14:paraId="5C0BDD2C" w14:textId="77777777" w:rsidTr="007A39C2">
        <w:tc>
          <w:tcPr>
            <w:tcW w:w="3189" w:type="dxa"/>
          </w:tcPr>
          <w:p w14:paraId="5DCB1494" w14:textId="77777777" w:rsidR="00B26411" w:rsidRPr="00CD0A10" w:rsidRDefault="00B26411" w:rsidP="00B26411">
            <w:pPr>
              <w:spacing w:line="360" w:lineRule="auto"/>
            </w:pPr>
            <w:r w:rsidRPr="00CD0A10">
              <w:t>“</w:t>
            </w:r>
            <w:r w:rsidRPr="00CD0A10">
              <w:rPr>
                <w:u w:val="single"/>
              </w:rPr>
              <w:t>Sistema de Negociação</w:t>
            </w:r>
            <w:r w:rsidRPr="00CD0A10">
              <w:t>”:</w:t>
            </w:r>
          </w:p>
        </w:tc>
        <w:tc>
          <w:tcPr>
            <w:tcW w:w="5742" w:type="dxa"/>
          </w:tcPr>
          <w:p w14:paraId="52E15BA3" w14:textId="107FAEC9" w:rsidR="00B26411" w:rsidRPr="00CD0A10" w:rsidRDefault="00B26411" w:rsidP="00B26411">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B26411" w:rsidRPr="00CD0A10" w:rsidDel="000C67AD" w:rsidRDefault="00B26411" w:rsidP="00B26411">
            <w:pPr>
              <w:tabs>
                <w:tab w:val="num" w:pos="0"/>
              </w:tabs>
              <w:spacing w:line="360" w:lineRule="auto"/>
              <w:jc w:val="both"/>
            </w:pPr>
          </w:p>
        </w:tc>
      </w:tr>
      <w:tr w:rsidR="00B26411" w:rsidRPr="00CD0A10" w14:paraId="0020FB71" w14:textId="77777777" w:rsidTr="007A39C2">
        <w:tc>
          <w:tcPr>
            <w:tcW w:w="3189" w:type="dxa"/>
          </w:tcPr>
          <w:p w14:paraId="4E30D905" w14:textId="52BA9E7F" w:rsidR="00B26411" w:rsidRPr="00CD0A10" w:rsidRDefault="00B26411" w:rsidP="00B26411">
            <w:pPr>
              <w:spacing w:line="360" w:lineRule="auto"/>
            </w:pPr>
            <w:r w:rsidRPr="00CD0A10">
              <w:lastRenderedPageBreak/>
              <w:t>“</w:t>
            </w:r>
            <w:r w:rsidRPr="00CD0A10">
              <w:rPr>
                <w:u w:val="single"/>
              </w:rPr>
              <w:t>Termo de Securitização</w:t>
            </w:r>
            <w:r w:rsidRPr="00CD0A10">
              <w:t>”:</w:t>
            </w:r>
          </w:p>
        </w:tc>
        <w:tc>
          <w:tcPr>
            <w:tcW w:w="5742" w:type="dxa"/>
          </w:tcPr>
          <w:p w14:paraId="43026E35" w14:textId="2769017A" w:rsidR="00B26411" w:rsidRPr="00CD0A10" w:rsidRDefault="00B26411" w:rsidP="00B26411">
            <w:pPr>
              <w:tabs>
                <w:tab w:val="num" w:pos="0"/>
              </w:tabs>
              <w:spacing w:line="360" w:lineRule="auto"/>
              <w:jc w:val="both"/>
            </w:pPr>
            <w:r w:rsidRPr="00CD0A10">
              <w:t>O “</w:t>
            </w:r>
            <w:r w:rsidRPr="00B44717">
              <w:rPr>
                <w:i/>
              </w:rPr>
              <w:t xml:space="preserve">Termo de Securitização de Créditos Imobiliários </w:t>
            </w:r>
            <w:r>
              <w:rPr>
                <w:i/>
              </w:rPr>
              <w:t>da [</w:t>
            </w:r>
            <w:r w:rsidRPr="00E717E7">
              <w:rPr>
                <w:i/>
                <w:highlight w:val="yellow"/>
              </w:rPr>
              <w:t>...</w:t>
            </w:r>
            <w:r>
              <w:rPr>
                <w:i/>
              </w:rPr>
              <w:t xml:space="preserve">]ª </w:t>
            </w:r>
            <w:r w:rsidRPr="00B44717">
              <w:rPr>
                <w:i/>
              </w:rPr>
              <w:t xml:space="preserve">Série da </w:t>
            </w:r>
            <w:r>
              <w:rPr>
                <w:i/>
              </w:rPr>
              <w:t>[</w:t>
            </w:r>
            <w:r w:rsidRPr="00E717E7">
              <w:rPr>
                <w:i/>
                <w:highlight w:val="yellow"/>
              </w:rPr>
              <w:t>...</w:t>
            </w:r>
            <w:r>
              <w:rPr>
                <w:i/>
              </w:rPr>
              <w:t>]</w:t>
            </w:r>
            <w:r w:rsidRPr="00B44717">
              <w:rPr>
                <w:i/>
              </w:rPr>
              <w:t xml:space="preserve">ª Emissão de Certificados de Recebíveis Imobiliários da </w:t>
            </w:r>
            <w:r w:rsidR="007A39C2">
              <w:rPr>
                <w:i/>
              </w:rPr>
              <w:t xml:space="preserve">BSI </w:t>
            </w:r>
            <w:r w:rsidR="007A39C2" w:rsidRPr="007A39C2">
              <w:rPr>
                <w:i/>
              </w:rPr>
              <w:t>Capital Securitizadora S.A.</w:t>
            </w:r>
            <w:r w:rsidRPr="007A39C2">
              <w:rPr>
                <w:i/>
              </w:rPr>
              <w:t>”</w:t>
            </w:r>
            <w:r w:rsidRPr="007A39C2">
              <w:t xml:space="preserve"> a ser firmado, nesta data, entre a Securitizadora e o Agente Fiduciário;</w:t>
            </w:r>
          </w:p>
          <w:p w14:paraId="4F4AB57A" w14:textId="77777777" w:rsidR="00B26411" w:rsidRPr="00CD0A10" w:rsidRDefault="00B26411" w:rsidP="00B26411">
            <w:pPr>
              <w:tabs>
                <w:tab w:val="num" w:pos="0"/>
              </w:tabs>
              <w:spacing w:line="360" w:lineRule="auto"/>
              <w:jc w:val="both"/>
            </w:pPr>
          </w:p>
        </w:tc>
      </w:tr>
      <w:tr w:rsidR="00B26411" w:rsidRPr="00CD0A10" w14:paraId="56EE7797" w14:textId="77777777" w:rsidTr="007A39C2">
        <w:tc>
          <w:tcPr>
            <w:tcW w:w="3189" w:type="dxa"/>
          </w:tcPr>
          <w:p w14:paraId="6ED1564F" w14:textId="0D877CAD" w:rsidR="00B26411" w:rsidRPr="00CD0A10" w:rsidRDefault="00B26411" w:rsidP="00B26411">
            <w:pPr>
              <w:spacing w:line="360" w:lineRule="auto"/>
            </w:pPr>
            <w:r w:rsidRPr="00E16BB0">
              <w:t>“</w:t>
            </w:r>
            <w:r>
              <w:rPr>
                <w:u w:val="single"/>
              </w:rPr>
              <w:t>Unidades Autônomas</w:t>
            </w:r>
            <w:r w:rsidRPr="00E16BB0">
              <w:t>”:</w:t>
            </w:r>
          </w:p>
        </w:tc>
        <w:tc>
          <w:tcPr>
            <w:tcW w:w="5742" w:type="dxa"/>
          </w:tcPr>
          <w:p w14:paraId="21C6B82A" w14:textId="3FD5E03C" w:rsidR="00B26411" w:rsidRDefault="00B26411" w:rsidP="00B26411">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p>
          <w:p w14:paraId="6FE8F43B" w14:textId="77777777" w:rsidR="00B26411" w:rsidRPr="00CD0A10" w:rsidRDefault="00B26411" w:rsidP="00B26411">
            <w:pPr>
              <w:tabs>
                <w:tab w:val="num" w:pos="0"/>
              </w:tabs>
              <w:spacing w:line="360" w:lineRule="auto"/>
              <w:jc w:val="both"/>
            </w:pPr>
          </w:p>
        </w:tc>
      </w:tr>
      <w:tr w:rsidR="00B26411" w:rsidRPr="00CD0A10" w14:paraId="2DEB60EC" w14:textId="77777777" w:rsidTr="007A39C2">
        <w:tc>
          <w:tcPr>
            <w:tcW w:w="3189" w:type="dxa"/>
          </w:tcPr>
          <w:p w14:paraId="0C5AC3AB" w14:textId="77777777" w:rsidR="00B26411" w:rsidRPr="00CD0A10" w:rsidRDefault="00B26411" w:rsidP="00B26411">
            <w:pPr>
              <w:spacing w:line="360" w:lineRule="auto"/>
            </w:pPr>
            <w:r w:rsidRPr="00CD0A10">
              <w:t>“</w:t>
            </w:r>
            <w:r w:rsidRPr="00CD0A10">
              <w:rPr>
                <w:u w:val="single"/>
              </w:rPr>
              <w:t>Valor da Cessão</w:t>
            </w:r>
            <w:r w:rsidRPr="00CD0A10">
              <w:t>”:</w:t>
            </w:r>
          </w:p>
        </w:tc>
        <w:tc>
          <w:tcPr>
            <w:tcW w:w="5742" w:type="dxa"/>
          </w:tcPr>
          <w:p w14:paraId="111131A5" w14:textId="2BC42624" w:rsidR="00B26411" w:rsidRPr="00CD0A10" w:rsidRDefault="00B26411" w:rsidP="00B26411">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B26411" w:rsidRPr="00CD0A10" w:rsidRDefault="00B26411" w:rsidP="00B26411">
            <w:pPr>
              <w:tabs>
                <w:tab w:val="num" w:pos="0"/>
              </w:tabs>
              <w:spacing w:line="360" w:lineRule="auto"/>
              <w:jc w:val="both"/>
            </w:pPr>
          </w:p>
        </w:tc>
      </w:tr>
      <w:tr w:rsidR="00B26411" w:rsidRPr="00CD0A10" w14:paraId="592712DC" w14:textId="77777777" w:rsidTr="007A39C2">
        <w:tc>
          <w:tcPr>
            <w:tcW w:w="3189" w:type="dxa"/>
          </w:tcPr>
          <w:p w14:paraId="39F2055E" w14:textId="77777777" w:rsidR="00B26411" w:rsidRPr="00CD0A10" w:rsidRDefault="00B26411" w:rsidP="00B26411">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B26411" w:rsidRPr="00CD0A10" w:rsidRDefault="00B26411" w:rsidP="00B26411">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4"/>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xml:space="preserve">, (ii) as respectivas estratégias de marketing, (iii) a venda de </w:t>
      </w:r>
      <w:r w:rsidR="005A051A">
        <w:rPr>
          <w:color w:val="000000"/>
        </w:rPr>
        <w:t>Unidades Autônomas</w:t>
      </w:r>
      <w:r>
        <w:t>, (iv)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5272A30B" w14:textId="7015D31B" w:rsidR="00767F2D" w:rsidRDefault="00767F2D" w:rsidP="000920FD">
      <w:pPr>
        <w:tabs>
          <w:tab w:val="num" w:pos="360"/>
        </w:tabs>
        <w:spacing w:line="360" w:lineRule="auto"/>
        <w:ind w:left="364" w:hanging="364"/>
        <w:jc w:val="both"/>
      </w:pPr>
      <w:r>
        <w:lastRenderedPageBreak/>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sucessivas, atualizados monetariamente pelos índices constantes dos </w:t>
      </w:r>
      <w:r w:rsidR="00D254B7">
        <w:t>Contrato</w:t>
      </w:r>
      <w:r w:rsidR="000920FD" w:rsidRPr="00147475">
        <w:t xml:space="preserve">s </w:t>
      </w:r>
      <w:r w:rsidR="0069566D" w:rsidRPr="00147475">
        <w:t>de Compra e Venda</w:t>
      </w:r>
      <w:r w:rsidR="0069566D" w:rsidRPr="001F74DD">
        <w:t xml:space="preserve"> </w:t>
      </w:r>
      <w:r w:rsidR="0069566D">
        <w:t xml:space="preserve">e acrescidos de juros remuneratórios e eventuais garantias, indenizações de seguros, multas e juros indenizatórios previstos nos </w:t>
      </w:r>
      <w:r w:rsidR="00D254B7">
        <w:t xml:space="preserve">Contratos </w:t>
      </w:r>
      <w:r w:rsidR="0069566D" w:rsidRPr="00147475">
        <w:t>de Compra e Venda</w:t>
      </w:r>
      <w:r w:rsidR="00147475">
        <w:t>;</w:t>
      </w:r>
      <w:r w:rsidR="00CF76C6">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é uma companhia securitizadora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00E32FDE"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0B89695A" w14:textId="77777777" w:rsidR="00767F2D" w:rsidRDefault="00767F2D" w:rsidP="00767F2D">
      <w:pPr>
        <w:tabs>
          <w:tab w:val="num" w:pos="360"/>
        </w:tabs>
        <w:spacing w:line="360" w:lineRule="auto"/>
        <w:ind w:left="364" w:hanging="364"/>
        <w:jc w:val="both"/>
      </w:pPr>
    </w:p>
    <w:p w14:paraId="319B54CC" w14:textId="5281668E" w:rsidR="00767F2D" w:rsidRDefault="00767F2D" w:rsidP="00300C08">
      <w:pPr>
        <w:tabs>
          <w:tab w:val="num" w:pos="360"/>
        </w:tabs>
        <w:spacing w:line="360" w:lineRule="auto"/>
        <w:ind w:left="364" w:hanging="364"/>
        <w:jc w:val="both"/>
      </w:pPr>
      <w:r>
        <w:t>(</w:t>
      </w:r>
      <w:r w:rsidR="00D3302F">
        <w:t>e</w:t>
      </w:r>
      <w:r>
        <w:t>)</w:t>
      </w:r>
      <w:r>
        <w:tab/>
        <w:t xml:space="preserve">Os </w:t>
      </w:r>
      <w:r w:rsidR="00AF027F" w:rsidRPr="00147475">
        <w:t>Créditos Imobiliários</w:t>
      </w:r>
      <w:r w:rsidR="00AF027F">
        <w:t xml:space="preserve"> </w:t>
      </w:r>
      <w:r>
        <w:t xml:space="preserve">encontram-se representados por </w:t>
      </w:r>
      <w:r w:rsidR="00266258">
        <w:t>[</w:t>
      </w:r>
      <w:r w:rsidR="00266258" w:rsidRPr="00E717E7">
        <w:rPr>
          <w:highlight w:val="yellow"/>
        </w:rPr>
        <w:t>...</w:t>
      </w:r>
      <w:r w:rsidR="00266258">
        <w:t>]</w:t>
      </w:r>
      <w:r w:rsidR="00E07C56">
        <w:t xml:space="preserve"> </w:t>
      </w:r>
      <w:r w:rsidR="00C07637">
        <w:t>(</w:t>
      </w:r>
      <w:r w:rsidR="00266258">
        <w:t>[</w:t>
      </w:r>
      <w:r w:rsidR="00266258" w:rsidRPr="00E717E7">
        <w:rPr>
          <w:highlight w:val="yellow"/>
        </w:rPr>
        <w:t>...</w:t>
      </w:r>
      <w:r w:rsidR="00266258">
        <w:t>]</w:t>
      </w:r>
      <w:r w:rsidR="00C07637">
        <w:t>)</w:t>
      </w:r>
      <w:r w:rsidR="009131F5">
        <w:t xml:space="preserve"> </w:t>
      </w:r>
      <w:r w:rsidR="00AF027F">
        <w:t>CCIs</w:t>
      </w:r>
      <w:r>
        <w:t xml:space="preserve"> emitidas pela </w:t>
      </w:r>
      <w:r w:rsidR="00AF027F">
        <w:t>Cedente nos termos da Escritura de Emissão</w:t>
      </w:r>
      <w:r w:rsidR="00E0435F">
        <w:t xml:space="preserve"> de CCI</w:t>
      </w:r>
      <w:r>
        <w:t>;</w:t>
      </w:r>
    </w:p>
    <w:p w14:paraId="2F10EB4E" w14:textId="77777777" w:rsidR="00767F2D" w:rsidRDefault="00767F2D" w:rsidP="00767F2D">
      <w:pPr>
        <w:tabs>
          <w:tab w:val="num" w:pos="360"/>
        </w:tabs>
        <w:spacing w:line="360" w:lineRule="auto"/>
        <w:ind w:left="364" w:hanging="364"/>
        <w:jc w:val="both"/>
      </w:pPr>
    </w:p>
    <w:p w14:paraId="371FD6F8" w14:textId="6722626C"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B16741" w:rsidRPr="00BE1C43">
        <w:rPr>
          <w:highlight w:val="yellow"/>
        </w:rPr>
        <w:t xml:space="preserve">10 </w:t>
      </w:r>
      <w:r w:rsidR="00C6614A" w:rsidRPr="00BE1C43">
        <w:rPr>
          <w:highlight w:val="yellow"/>
        </w:rPr>
        <w:t>(</w:t>
      </w:r>
      <w:r w:rsidR="00B16741" w:rsidRPr="00BE1C43">
        <w:rPr>
          <w:highlight w:val="yellow"/>
        </w:rPr>
        <w:t>dez</w:t>
      </w:r>
      <w:r w:rsidR="00C6614A" w:rsidRPr="00BE1C43">
        <w:rPr>
          <w:highlight w:val="yellow"/>
        </w:rPr>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a promessa de venda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rsidR="002B6EA8">
        <w:t xml:space="preserve"> objeto das matrículas </w:t>
      </w:r>
      <w:bookmarkStart w:id="7" w:name="_Hlk46310229"/>
      <w:r w:rsidR="00B16741">
        <w:t>[</w:t>
      </w:r>
      <w:r w:rsidR="00B16741" w:rsidRPr="00BE1C43">
        <w:rPr>
          <w:highlight w:val="yellow"/>
        </w:rPr>
        <w:t>preencher as matrículas das unidades autônomas</w:t>
      </w:r>
      <w:r w:rsidR="00B16741">
        <w:t>]</w:t>
      </w:r>
      <w:r w:rsidR="002B6EA8">
        <w:t xml:space="preserve"> todas emitidas pelo</w:t>
      </w:r>
      <w:r w:rsidR="002B6EA8" w:rsidRPr="00CD0A10">
        <w:t xml:space="preserve"> </w:t>
      </w:r>
      <w:r w:rsidR="00B16741">
        <w:t>Oficial de Registro de Imóveis, Títulos e Documentos e Civil de Pessoa Jurídica da Comarca de Ubatuba, Estado de São Paulo</w:t>
      </w:r>
      <w:bookmarkEnd w:id="7"/>
      <w:r>
        <w:t>;</w:t>
      </w:r>
    </w:p>
    <w:p w14:paraId="63365272" w14:textId="77777777" w:rsidR="00EE30E2" w:rsidRDefault="00EE30E2" w:rsidP="00767F2D">
      <w:pPr>
        <w:tabs>
          <w:tab w:val="num" w:pos="360"/>
        </w:tabs>
        <w:spacing w:line="360" w:lineRule="auto"/>
        <w:ind w:left="364" w:hanging="364"/>
        <w:jc w:val="both"/>
      </w:pPr>
    </w:p>
    <w:p w14:paraId="3836CE07" w14:textId="1F68051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r w:rsidR="006153F5">
        <w:t xml:space="preserve"> e a Reserva de Contingência</w:t>
      </w:r>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21A658C6" w14:textId="3313DB7C" w:rsidR="00AF027F" w:rsidRPr="00AF027F" w:rsidRDefault="003B3765" w:rsidP="00C6614A">
      <w:pPr>
        <w:tabs>
          <w:tab w:val="num" w:pos="360"/>
        </w:tabs>
        <w:spacing w:line="360" w:lineRule="auto"/>
        <w:ind w:left="364" w:hanging="364"/>
        <w:jc w:val="both"/>
      </w:pPr>
      <w:r>
        <w:t>(</w:t>
      </w:r>
      <w:r w:rsidR="00D3302F">
        <w:t>h</w:t>
      </w:r>
      <w:r>
        <w:t>)</w:t>
      </w:r>
      <w:r>
        <w:tab/>
      </w:r>
      <w:r w:rsidR="00AF027F" w:rsidRPr="00AF027F">
        <w:t xml:space="preserve">a Cessionária pretende realizar a oferta pública de distribuição primária do CRI, nos termos da Instrução CVM 476; e </w:t>
      </w:r>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lastRenderedPageBreak/>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48C63C6C" w14:textId="0B1553EA" w:rsidR="00BE70A8" w:rsidRPr="00CD0A10" w:rsidRDefault="000516F2" w:rsidP="00604745">
      <w:pPr>
        <w:numPr>
          <w:ilvl w:val="1"/>
          <w:numId w:val="2"/>
        </w:numPr>
        <w:tabs>
          <w:tab w:val="clear" w:pos="720"/>
          <w:tab w:val="num" w:pos="0"/>
        </w:tabs>
        <w:spacing w:line="360" w:lineRule="auto"/>
        <w:ind w:left="0" w:firstLine="0"/>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r w:rsidR="00CF5C29" w:rsidRPr="00CD0A10">
        <w:t>CCI</w:t>
      </w:r>
      <w:r w:rsidR="00234F42">
        <w:t>s</w:t>
      </w:r>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 xml:space="preserve">. </w:t>
      </w:r>
    </w:p>
    <w:p w14:paraId="7808E2EF" w14:textId="77777777" w:rsidR="00F41BAC" w:rsidRDefault="00F41BAC" w:rsidP="00604745">
      <w:pPr>
        <w:spacing w:line="360" w:lineRule="auto"/>
        <w:jc w:val="both"/>
      </w:pP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r w:rsidR="00CF5C29" w:rsidRPr="00CD0A10">
        <w:t>CCI</w:t>
      </w:r>
      <w:r w:rsidR="00234F42">
        <w:t>s</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r w:rsidR="00CF5C29" w:rsidRPr="00CD0A10">
        <w:t>CCI</w:t>
      </w:r>
      <w:r w:rsidR="00234F42">
        <w:t>s</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5EF5B2D"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respondendo solidariamente pelas obrigações assumidas pel</w:t>
      </w:r>
      <w:r w:rsidR="00234F42" w:rsidRPr="001707DE">
        <w:t>os</w:t>
      </w:r>
      <w:r w:rsidR="003143D9" w:rsidRPr="001707DE">
        <w:t xml:space="preserve"> Devedor</w:t>
      </w:r>
      <w:r w:rsidR="00234F42" w:rsidRPr="001707DE">
        <w:t>es</w:t>
      </w:r>
      <w:r w:rsidR="003143D9" w:rsidRPr="001707DE">
        <w:t xml:space="preserve"> nos termos do</w:t>
      </w:r>
      <w:r w:rsidR="00234F42" w:rsidRPr="001707DE">
        <w:t>s</w:t>
      </w:r>
      <w:r w:rsidR="003143D9" w:rsidRPr="001707DE">
        <w:t xml:space="preserve"> </w:t>
      </w:r>
      <w:r w:rsidR="00D254B7">
        <w:t>Contrato</w:t>
      </w:r>
      <w:r w:rsidR="00234F42" w:rsidRPr="001707DE">
        <w:t>s de Compra e Venda</w:t>
      </w:r>
      <w:r w:rsidR="00B640EC" w:rsidRPr="001707DE">
        <w:t>.</w:t>
      </w:r>
    </w:p>
    <w:p w14:paraId="64DC06F4" w14:textId="77777777" w:rsidR="00901456" w:rsidRDefault="00901456" w:rsidP="00176A8B">
      <w:pPr>
        <w:spacing w:line="360" w:lineRule="auto"/>
        <w:jc w:val="both"/>
      </w:pPr>
    </w:p>
    <w:p w14:paraId="751FD590" w14:textId="520220FF" w:rsidR="002126BC" w:rsidRDefault="003143D9" w:rsidP="00176A8B">
      <w:pPr>
        <w:spacing w:line="360" w:lineRule="auto"/>
        <w:jc w:val="both"/>
      </w:pPr>
      <w:r w:rsidRPr="00CD0A10">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nenhuma hipótese, a assunção, pela Cessionária, da posição contratual da Cedente </w:t>
      </w:r>
      <w:r w:rsidR="00F824EB" w:rsidRPr="00CD0A10">
        <w:t xml:space="preserve">nos </w:t>
      </w:r>
      <w:r w:rsidR="00D254B7">
        <w:t>Contrato</w:t>
      </w:r>
      <w:r w:rsidR="00234F42" w:rsidRPr="00147475">
        <w:t>s de Compra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lastRenderedPageBreak/>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3D33646B"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77A039BE" w14:textId="77777777" w:rsidR="00901456" w:rsidRPr="00CD0A10" w:rsidRDefault="00901456" w:rsidP="00176A8B">
      <w:pPr>
        <w:tabs>
          <w:tab w:val="left" w:pos="567"/>
        </w:tabs>
        <w:spacing w:line="360" w:lineRule="auto"/>
        <w:ind w:left="567"/>
        <w:jc w:val="both"/>
      </w:pP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458A0A01" w14:textId="6DBDA8E6" w:rsidR="008E643C" w:rsidRPr="00CD0A10" w:rsidRDefault="008E643C" w:rsidP="008E643C">
      <w:pPr>
        <w:widowControl w:val="0"/>
        <w:spacing w:line="360" w:lineRule="auto"/>
        <w:ind w:left="540"/>
        <w:jc w:val="both"/>
      </w:pPr>
      <w:bookmarkStart w:id="8" w:name="_DV_M95"/>
      <w:bookmarkEnd w:id="8"/>
      <w:r w:rsidRPr="00CD0A10">
        <w:lastRenderedPageBreak/>
        <w:t>1.6.1. O Anexo I contém a descrição da</w:t>
      </w:r>
      <w:r w:rsidR="00234F42">
        <w:t>s</w:t>
      </w:r>
      <w:r w:rsidRPr="00CD0A10">
        <w:t xml:space="preserve"> CCI</w:t>
      </w:r>
      <w:r w:rsidR="00234F42">
        <w:t>s</w:t>
      </w:r>
      <w:r w:rsidRPr="00CD0A10">
        <w:t>, com: (i) a qualificação d</w:t>
      </w:r>
      <w:r w:rsidR="00234F42">
        <w:t>os</w:t>
      </w:r>
      <w:r w:rsidRPr="00CD0A10">
        <w:t xml:space="preserve"> Devedor</w:t>
      </w:r>
      <w:r w:rsidR="00234F42">
        <w:t>es</w:t>
      </w:r>
      <w:r w:rsidRPr="00CD0A10">
        <w:t xml:space="preserve">; (ii) a identificação </w:t>
      </w:r>
      <w:r w:rsidR="00246929">
        <w:t xml:space="preserve">das </w:t>
      </w:r>
      <w:r w:rsidR="005A051A">
        <w:t>Unidades Autônomas</w:t>
      </w:r>
      <w:r w:rsidRPr="00CD0A10">
        <w:t>; (iii) a indicação da data de emissão, datas de vencimento, valor emitido e código da CCI, tudo conforme o artigo 19 da Lei nº 10.931/</w:t>
      </w:r>
      <w:r w:rsidR="0064626B" w:rsidRPr="00CD0A10">
        <w:t>20</w:t>
      </w:r>
      <w:r w:rsidRPr="00CD0A10">
        <w:t>04.</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00D93A6D" w:rsidRPr="00A1139A">
        <w:annotationRef/>
      </w:r>
      <w:r w:rsidRPr="00CD0A10">
        <w:t xml:space="preserve">irretratável, na forma dos artigos 653 e seguintes do Código Civil, a transferir, </w:t>
      </w:r>
      <w:bookmarkStart w:id="9" w:name="OLE_LINK14"/>
      <w:bookmarkStart w:id="10" w:name="OLE_LINK17"/>
      <w:r w:rsidRPr="00CD0A10">
        <w:t xml:space="preserve">para seu nome, a titularidade </w:t>
      </w:r>
      <w:bookmarkEnd w:id="9"/>
      <w:bookmarkEnd w:id="10"/>
      <w:r w:rsidRPr="00CD0A10">
        <w:t>da</w:t>
      </w:r>
      <w:r w:rsidR="004A774E">
        <w:t>s</w:t>
      </w:r>
      <w:r w:rsidRPr="00CD0A10">
        <w:t xml:space="preserve"> CCI</w:t>
      </w:r>
      <w:r w:rsidR="004A774E">
        <w:t>s</w:t>
      </w:r>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1" w:name="OLE_LINK18"/>
      <w:bookmarkStart w:id="12" w:name="OLE_LINK19"/>
      <w:r w:rsidRPr="00CD0A10">
        <w:t>CCI</w:t>
      </w:r>
      <w:bookmarkEnd w:id="11"/>
      <w:bookmarkEnd w:id="12"/>
      <w:r w:rsidR="004A774E">
        <w:t>s</w:t>
      </w:r>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09ED65A4"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E271C9">
        <w:t>Contrato</w:t>
      </w:r>
      <w:r w:rsidR="004A774E" w:rsidRPr="00E271C9">
        <w:t>s de Compra e Venda</w:t>
      </w:r>
      <w:r w:rsidR="007F13AA" w:rsidRPr="00E271C9">
        <w:t>, bem como modificar, por qualquer forma ou meio, o</w:t>
      </w:r>
      <w:r w:rsidR="004A774E" w:rsidRPr="00E271C9">
        <w:t>s</w:t>
      </w:r>
      <w:r w:rsidR="007F13AA" w:rsidRPr="00E271C9">
        <w:t xml:space="preserve"> </w:t>
      </w:r>
      <w:r w:rsidR="00D254B7" w:rsidRPr="00E271C9">
        <w:t>Contrato</w:t>
      </w:r>
      <w:r w:rsidR="004A774E" w:rsidRPr="00E271C9">
        <w:t>s de Compra e Venda</w:t>
      </w:r>
      <w:r w:rsidR="007F13AA" w:rsidRPr="00E271C9">
        <w:t>.</w:t>
      </w:r>
    </w:p>
    <w:p w14:paraId="300E6A96" w14:textId="74B474AA" w:rsidR="00E07C56" w:rsidRPr="00CD0A10" w:rsidRDefault="00E07C56" w:rsidP="00C97072">
      <w:pPr>
        <w:spacing w:line="360" w:lineRule="auto"/>
        <w:jc w:val="both"/>
      </w:pPr>
    </w:p>
    <w:p w14:paraId="6B5E7367" w14:textId="1B6582DB" w:rsidR="00E06DB8" w:rsidRDefault="00241371" w:rsidP="00241371">
      <w:pPr>
        <w:widowControl w:val="0"/>
        <w:spacing w:line="360" w:lineRule="auto"/>
        <w:jc w:val="both"/>
      </w:pPr>
      <w:bookmarkStart w:id="13"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CCI</w:t>
      </w:r>
      <w:r w:rsidR="00E06DB8">
        <w:t>s</w:t>
      </w:r>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w:t>
      </w:r>
      <w:r w:rsidR="00E06DB8">
        <w:lastRenderedPageBreak/>
        <w:t xml:space="preserve">despesas relacionadas no </w:t>
      </w:r>
      <w:r w:rsidR="000A0E50">
        <w:t xml:space="preserve">Anexo </w:t>
      </w:r>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6A59E2DE" w:rsidR="00241371" w:rsidRDefault="00EB5725" w:rsidP="00EB5725">
      <w:pPr>
        <w:widowControl w:val="0"/>
        <w:spacing w:line="360" w:lineRule="auto"/>
        <w:ind w:left="567"/>
        <w:jc w:val="both"/>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13"/>
    <w:p w14:paraId="0D6B96FC" w14:textId="77777777" w:rsidR="00002861" w:rsidRPr="00CD0A10" w:rsidRDefault="00002861"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3E557F7B"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4"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14"/>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0F0BA261" w14:textId="77777777" w:rsidR="00F467F8" w:rsidRDefault="00F467F8" w:rsidP="00934B16">
      <w:pPr>
        <w:autoSpaceDE w:val="0"/>
        <w:autoSpaceDN w:val="0"/>
        <w:adjustRightInd w:val="0"/>
        <w:spacing w:line="360" w:lineRule="auto"/>
        <w:jc w:val="both"/>
      </w:pPr>
    </w:p>
    <w:p w14:paraId="3C3D6A55" w14:textId="4A1E1C2D"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lastRenderedPageBreak/>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0B0AD161" w:rsidR="00147608" w:rsidRDefault="00443D06" w:rsidP="0069566D">
      <w:pPr>
        <w:autoSpaceDE w:val="0"/>
        <w:autoSpaceDN w:val="0"/>
        <w:adjustRightInd w:val="0"/>
        <w:spacing w:line="360" w:lineRule="auto"/>
        <w:ind w:left="1080"/>
        <w:jc w:val="both"/>
      </w:pPr>
      <w:r>
        <w:t>(</w:t>
      </w:r>
      <w:r w:rsidR="00F467F8">
        <w:t>c</w:t>
      </w:r>
      <w:r>
        <w:t xml:space="preserve">) </w:t>
      </w:r>
      <w:r w:rsidR="00147608" w:rsidRPr="00811F80">
        <w:t xml:space="preserve">R$ </w:t>
      </w:r>
      <w:r w:rsidR="00147608">
        <w:rPr>
          <w:bCs/>
        </w:rPr>
        <w:t>[</w:t>
      </w:r>
      <w:r w:rsidR="00147608" w:rsidRPr="00AA3A4F">
        <w:rPr>
          <w:bCs/>
          <w:highlight w:val="yellow"/>
        </w:rPr>
        <w:t>...</w:t>
      </w:r>
      <w:r w:rsidR="00147608">
        <w:rPr>
          <w:bCs/>
        </w:rPr>
        <w:t>]</w:t>
      </w:r>
      <w:r w:rsidR="00147608" w:rsidRPr="00811F80">
        <w:t xml:space="preserve"> (</w:t>
      </w:r>
      <w:r w:rsidR="00147608">
        <w:rPr>
          <w:bCs/>
        </w:rPr>
        <w:t>[</w:t>
      </w:r>
      <w:r w:rsidR="00147608" w:rsidRPr="00AA3A4F">
        <w:rPr>
          <w:bCs/>
          <w:highlight w:val="yellow"/>
        </w:rPr>
        <w:t>...</w:t>
      </w:r>
      <w:r w:rsidR="00147608">
        <w:rPr>
          <w:bCs/>
        </w:rPr>
        <w:t>]</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p>
    <w:p w14:paraId="71293CC8" w14:textId="77777777" w:rsidR="00147608" w:rsidRDefault="00147608" w:rsidP="0069566D">
      <w:pPr>
        <w:autoSpaceDE w:val="0"/>
        <w:autoSpaceDN w:val="0"/>
        <w:adjustRightInd w:val="0"/>
        <w:spacing w:line="360" w:lineRule="auto"/>
        <w:ind w:left="1080"/>
        <w:jc w:val="both"/>
      </w:pPr>
    </w:p>
    <w:p w14:paraId="61542AAE" w14:textId="23C1B0F0"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as </w:t>
      </w:r>
      <w:r w:rsidR="00415A6B">
        <w:t>os montantes previstos nos itens (a)</w:t>
      </w:r>
      <w:r>
        <w:t>,</w:t>
      </w:r>
      <w:r w:rsidR="00415A6B">
        <w:t xml:space="preserve"> (b) </w:t>
      </w:r>
      <w:r>
        <w:t xml:space="preserve">e (c) </w:t>
      </w:r>
      <w:r w:rsidR="00415A6B">
        <w:t>acima</w:t>
      </w:r>
      <w:r w:rsidR="00443D06">
        <w:t>,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2F68752C"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77777777" w:rsidR="00923DED" w:rsidRDefault="00923DED" w:rsidP="00604745">
      <w:pPr>
        <w:autoSpaceDE w:val="0"/>
        <w:autoSpaceDN w:val="0"/>
        <w:adjustRightInd w:val="0"/>
        <w:spacing w:line="360" w:lineRule="auto"/>
        <w:jc w:val="both"/>
        <w:rPr>
          <w:color w:val="000000"/>
          <w:u w:val="single"/>
        </w:rPr>
      </w:pPr>
    </w:p>
    <w:p w14:paraId="22E1FA65" w14:textId="2C077E21" w:rsidR="00545206" w:rsidRPr="00CD0A10" w:rsidRDefault="00545206" w:rsidP="005C7A2C">
      <w:pPr>
        <w:pStyle w:val="BodyText21"/>
        <w:numPr>
          <w:ilvl w:val="0"/>
          <w:numId w:val="5"/>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604745">
      <w:pPr>
        <w:pStyle w:val="BodyText21"/>
        <w:spacing w:line="360" w:lineRule="auto"/>
        <w:rPr>
          <w:rFonts w:ascii="Times New Roman" w:hAnsi="Times New Roman" w:cs="Times New Roman"/>
        </w:rPr>
      </w:pPr>
    </w:p>
    <w:p w14:paraId="5DD4259B" w14:textId="7F5174D0" w:rsidR="00C42EC2" w:rsidRDefault="0008015C" w:rsidP="00C42EC2">
      <w:pPr>
        <w:pStyle w:val="BodyText21"/>
        <w:numPr>
          <w:ilvl w:val="0"/>
          <w:numId w:val="5"/>
        </w:numPr>
        <w:autoSpaceDE/>
        <w:autoSpaceDN/>
        <w:adjustRightInd/>
        <w:spacing w:line="360" w:lineRule="auto"/>
        <w:rPr>
          <w:rFonts w:ascii="Times New Roman" w:hAnsi="Times New Roman" w:cs="Times New Roman"/>
          <w:color w:val="000000"/>
        </w:rPr>
      </w:pPr>
      <w:bookmarkStart w:id="15" w:name="_Hlk47107703"/>
      <w:r>
        <w:rPr>
          <w:rFonts w:ascii="Times New Roman" w:hAnsi="Times New Roman" w:cs="Times New Roman"/>
          <w:color w:val="000000"/>
        </w:rPr>
        <w:t xml:space="preserve">Viabilizar </w:t>
      </w:r>
      <w:r w:rsidR="00C42EC2">
        <w:rPr>
          <w:rFonts w:ascii="Times New Roman" w:hAnsi="Times New Roman" w:cs="Times New Roman"/>
          <w:color w:val="000000"/>
        </w:rPr>
        <w:t>a quitação da Oneração Precedente, nos termos da</w:t>
      </w:r>
      <w:r w:rsidR="00C42EC2" w:rsidRPr="00542D10">
        <w:rPr>
          <w:rFonts w:ascii="Times New Roman" w:hAnsi="Times New Roman" w:cs="Times New Roman"/>
          <w:color w:val="000000"/>
        </w:rPr>
        <w:t xml:space="preserve"> declaração assinada pelo Credor Precedente confirmando o valor em aberto para quitação integral de tais operações, bem como contendo as instruções para pagamento, na forma do Anexo V</w:t>
      </w:r>
      <w:r w:rsidR="00634703">
        <w:rPr>
          <w:rFonts w:ascii="Times New Roman" w:hAnsi="Times New Roman" w:cs="Times New Roman"/>
          <w:color w:val="000000"/>
        </w:rPr>
        <w:t>I</w:t>
      </w:r>
      <w:bookmarkEnd w:id="15"/>
      <w:r w:rsidR="00C42EC2" w:rsidRPr="00542D10">
        <w:rPr>
          <w:rFonts w:ascii="Times New Roman" w:hAnsi="Times New Roman" w:cs="Times New Roman"/>
          <w:color w:val="000000"/>
        </w:rPr>
        <w:t>;</w:t>
      </w:r>
    </w:p>
    <w:p w14:paraId="72FB4A84" w14:textId="77777777" w:rsidR="0008015C" w:rsidRPr="00542D10" w:rsidRDefault="0008015C" w:rsidP="0008015C">
      <w:pPr>
        <w:pStyle w:val="BodyText21"/>
        <w:autoSpaceDE/>
        <w:autoSpaceDN/>
        <w:adjustRightInd/>
        <w:spacing w:line="360" w:lineRule="auto"/>
        <w:rPr>
          <w:rFonts w:ascii="Times New Roman" w:hAnsi="Times New Roman" w:cs="Times New Roman"/>
          <w:color w:val="000000"/>
        </w:rPr>
      </w:pPr>
    </w:p>
    <w:p w14:paraId="019DF8C2" w14:textId="7F22EDF0" w:rsidR="006B2BEE" w:rsidRPr="00CD0A10" w:rsidRDefault="008060E6" w:rsidP="003F565F">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apresentar </w:t>
      </w:r>
      <w:r w:rsidR="00D90CD5">
        <w:rPr>
          <w:rFonts w:ascii="Times New Roman" w:hAnsi="Times New Roman" w:cs="Times New Roman"/>
          <w:color w:val="000000"/>
        </w:rPr>
        <w:t xml:space="preserve">o </w:t>
      </w:r>
      <w:r w:rsidR="00E2542E">
        <w:rPr>
          <w:rFonts w:ascii="Times New Roman" w:hAnsi="Times New Roman" w:cs="Times New Roman"/>
          <w:color w:val="000000"/>
        </w:rPr>
        <w:t xml:space="preserve">protocolo para </w:t>
      </w:r>
      <w:r w:rsidR="00D90CD5">
        <w:rPr>
          <w:rFonts w:ascii="Times New Roman" w:hAnsi="Times New Roman" w:cs="Times New Roman"/>
          <w:color w:val="000000"/>
        </w:rPr>
        <w:t>registro</w:t>
      </w:r>
      <w:r w:rsidR="00DB42C1" w:rsidRPr="00CD0A10">
        <w:rPr>
          <w:rFonts w:ascii="Times New Roman" w:hAnsi="Times New Roman" w:cs="Times New Roman"/>
          <w:color w:val="000000"/>
        </w:rPr>
        <w:t xml:space="preserve"> </w:t>
      </w:r>
      <w:r w:rsidR="006B2BEE" w:rsidRPr="00CD0A10">
        <w:rPr>
          <w:rFonts w:ascii="Times New Roman" w:hAnsi="Times New Roman" w:cs="Times New Roman"/>
          <w:color w:val="000000"/>
        </w:rPr>
        <w:t>da Alienação Fiduciária d</w:t>
      </w:r>
      <w:r w:rsidR="00923DED">
        <w:rPr>
          <w:rFonts w:ascii="Times New Roman" w:hAnsi="Times New Roman" w:cs="Times New Roman"/>
          <w:color w:val="000000"/>
        </w:rPr>
        <w:t>e</w:t>
      </w:r>
      <w:r w:rsidR="006B2BEE" w:rsidRPr="00CD0A10">
        <w:rPr>
          <w:rFonts w:ascii="Times New Roman" w:hAnsi="Times New Roman" w:cs="Times New Roman"/>
          <w:color w:val="000000"/>
        </w:rPr>
        <w:t xml:space="preserve"> Imóve</w:t>
      </w:r>
      <w:r w:rsidR="00923DED">
        <w:rPr>
          <w:rFonts w:ascii="Times New Roman" w:hAnsi="Times New Roman" w:cs="Times New Roman"/>
          <w:color w:val="000000"/>
        </w:rPr>
        <w:t>is</w:t>
      </w:r>
      <w:r w:rsidR="006B2BEE" w:rsidRPr="00CD0A10">
        <w:rPr>
          <w:rFonts w:ascii="Times New Roman" w:hAnsi="Times New Roman" w:cs="Times New Roman"/>
          <w:color w:val="000000"/>
        </w:rPr>
        <w:t>, na</w:t>
      </w:r>
      <w:r w:rsidR="008951EB" w:rsidRPr="00CD0A10">
        <w:rPr>
          <w:rFonts w:ascii="Times New Roman" w:hAnsi="Times New Roman" w:cs="Times New Roman"/>
          <w:color w:val="000000"/>
        </w:rPr>
        <w:t>s</w:t>
      </w:r>
      <w:r w:rsidR="006B2BEE" w:rsidRPr="00CD0A10">
        <w:rPr>
          <w:rFonts w:ascii="Times New Roman" w:hAnsi="Times New Roman" w:cs="Times New Roman"/>
          <w:color w:val="000000"/>
        </w:rPr>
        <w:t xml:space="preserve"> matrícula</w:t>
      </w:r>
      <w:r w:rsidR="008951EB" w:rsidRPr="00CD0A10">
        <w:rPr>
          <w:rFonts w:ascii="Times New Roman" w:hAnsi="Times New Roman" w:cs="Times New Roman"/>
          <w:color w:val="000000"/>
        </w:rPr>
        <w:t>s nº</w:t>
      </w:r>
      <w:r w:rsidR="00D62912">
        <w:rPr>
          <w:rFonts w:ascii="Times New Roman" w:hAnsi="Times New Roman" w:cs="Times New Roman"/>
          <w:color w:val="000000"/>
        </w:rPr>
        <w:t xml:space="preserve"> </w:t>
      </w:r>
      <w:r w:rsidR="007F3056" w:rsidRPr="007F3056">
        <w:rPr>
          <w:rFonts w:ascii="Times New Roman" w:hAnsi="Times New Roman"/>
        </w:rPr>
        <w:t>[</w:t>
      </w:r>
      <w:r w:rsidR="007F3056" w:rsidRPr="00F25E4C">
        <w:rPr>
          <w:rFonts w:ascii="Times New Roman" w:hAnsi="Times New Roman"/>
          <w:highlight w:val="yellow"/>
        </w:rPr>
        <w:t>preencher as matrículas das unidades autônomas</w:t>
      </w:r>
      <w:r w:rsidR="007F3056" w:rsidRPr="007F3056">
        <w:rPr>
          <w:rFonts w:ascii="Times New Roman" w:hAnsi="Times New Roman"/>
        </w:rPr>
        <w:t>] todas emitidas pelo Oficial de Registro de Imóveis, Títulos e Documentos e Civil de Pessoa Jurídica da Comarca de Ubatuba, Estado de São Paulo</w:t>
      </w:r>
      <w:r w:rsidR="006B2BEE" w:rsidRPr="00CD0A10">
        <w:rPr>
          <w:rFonts w:ascii="Times New Roman" w:hAnsi="Times New Roman" w:cs="Times New Roman"/>
        </w:rPr>
        <w:t>;</w:t>
      </w:r>
      <w:r w:rsidR="006B2BEE" w:rsidRPr="00CD0A10">
        <w:rPr>
          <w:rFonts w:ascii="Times New Roman" w:hAnsi="Times New Roman" w:cs="Times New Roman"/>
          <w:color w:val="000000"/>
        </w:rPr>
        <w:t xml:space="preserve"> </w:t>
      </w:r>
    </w:p>
    <w:p w14:paraId="245CE7D8" w14:textId="77777777" w:rsidR="006B2BEE" w:rsidRPr="00CD0A10" w:rsidRDefault="006B2BEE" w:rsidP="00604745">
      <w:pPr>
        <w:pStyle w:val="PargrafodaLista"/>
        <w:spacing w:line="360" w:lineRule="auto"/>
      </w:pPr>
    </w:p>
    <w:p w14:paraId="44095445" w14:textId="23942FC6" w:rsidR="006F335B" w:rsidRDefault="006F335B" w:rsidP="009061F4">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apresentar a comprovação d</w:t>
      </w:r>
      <w:r w:rsidRPr="00B10CE7">
        <w:rPr>
          <w:rFonts w:ascii="Times New Roman" w:hAnsi="Times New Roman" w:cs="Times New Roman"/>
          <w:color w:val="000000"/>
        </w:rPr>
        <w:t xml:space="preserve">o registro </w:t>
      </w:r>
      <w:r>
        <w:rPr>
          <w:rFonts w:ascii="Times New Roman" w:hAnsi="Times New Roman" w:cs="Times New Roman"/>
          <w:color w:val="000000"/>
        </w:rPr>
        <w:t>do presente Contrato de</w:t>
      </w:r>
      <w:r w:rsidRPr="0042659F">
        <w:rPr>
          <w:rFonts w:ascii="Times New Roman" w:hAnsi="Times New Roman" w:cs="Times New Roman"/>
          <w:color w:val="000000"/>
        </w:rPr>
        <w:t xml:space="preserve"> Cessão no</w:t>
      </w:r>
      <w:r>
        <w:rPr>
          <w:rFonts w:ascii="Times New Roman" w:hAnsi="Times New Roman" w:cs="Times New Roman"/>
          <w:color w:val="000000"/>
        </w:rPr>
        <w:t>s</w:t>
      </w:r>
      <w:r w:rsidRPr="0042659F">
        <w:rPr>
          <w:rFonts w:ascii="Times New Roman" w:hAnsi="Times New Roman" w:cs="Times New Roman"/>
          <w:color w:val="000000"/>
        </w:rPr>
        <w:t xml:space="preserve"> cartório</w:t>
      </w:r>
      <w:r>
        <w:rPr>
          <w:rFonts w:ascii="Times New Roman" w:hAnsi="Times New Roman" w:cs="Times New Roman"/>
          <w:color w:val="000000"/>
        </w:rPr>
        <w:t>s</w:t>
      </w:r>
      <w:r w:rsidRPr="0042659F">
        <w:rPr>
          <w:rFonts w:ascii="Times New Roman" w:hAnsi="Times New Roman" w:cs="Times New Roman"/>
          <w:color w:val="000000"/>
        </w:rPr>
        <w:t xml:space="preserve"> de registro de títulos e documentos </w:t>
      </w:r>
      <w:r>
        <w:rPr>
          <w:rFonts w:ascii="Times New Roman" w:hAnsi="Times New Roman" w:cs="Times New Roman"/>
          <w:color w:val="000000"/>
        </w:rPr>
        <w:t>na sede das Partes signatárias deste Contrato;</w:t>
      </w:r>
    </w:p>
    <w:p w14:paraId="54F80F8B" w14:textId="77777777" w:rsidR="00995353" w:rsidRDefault="00995353" w:rsidP="00E411D7">
      <w:pPr>
        <w:pStyle w:val="PargrafodaLista"/>
        <w:rPr>
          <w:color w:val="000000"/>
        </w:rPr>
      </w:pPr>
    </w:p>
    <w:p w14:paraId="4586480B" w14:textId="149E499E" w:rsidR="006F335B" w:rsidRDefault="00743AE4" w:rsidP="003A68EF">
      <w:pPr>
        <w:pStyle w:val="BodyText21"/>
        <w:numPr>
          <w:ilvl w:val="0"/>
          <w:numId w:val="5"/>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lastRenderedPageBreak/>
        <w:t xml:space="preserve">registro do </w:t>
      </w:r>
      <w:r w:rsidR="006F335B">
        <w:rPr>
          <w:rFonts w:ascii="Times New Roman" w:hAnsi="Times New Roman" w:cs="Times New Roman"/>
        </w:rPr>
        <w:t>Termo de Securitização</w:t>
      </w:r>
      <w:r w:rsidR="00A25E19">
        <w:rPr>
          <w:rFonts w:ascii="Times New Roman" w:hAnsi="Times New Roman" w:cs="Times New Roman"/>
        </w:rPr>
        <w:t xml:space="preserve"> </w:t>
      </w:r>
      <w:r w:rsidRPr="00CD0A10">
        <w:rPr>
          <w:rFonts w:ascii="Times New Roman" w:hAnsi="Times New Roman" w:cs="Times New Roman"/>
        </w:rPr>
        <w:t>na Instituição Custodiante da</w:t>
      </w:r>
      <w:r w:rsidR="00BE1D10">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w:t>
      </w:r>
      <w:r w:rsidR="00D41871" w:rsidRPr="00CD0A10">
        <w:rPr>
          <w:rFonts w:ascii="Times New Roman" w:hAnsi="Times New Roman" w:cs="Times New Roman"/>
          <w:color w:val="000000"/>
        </w:rPr>
        <w:t xml:space="preserve"> </w:t>
      </w:r>
    </w:p>
    <w:p w14:paraId="7D8D87AE" w14:textId="77777777" w:rsidR="006F335B" w:rsidRDefault="006F335B" w:rsidP="00A93FBB">
      <w:pPr>
        <w:pStyle w:val="PargrafodaLista"/>
        <w:rPr>
          <w:color w:val="000000"/>
        </w:rPr>
      </w:pPr>
    </w:p>
    <w:p w14:paraId="2971867A" w14:textId="58BADAA9" w:rsidR="00545206" w:rsidRPr="00CD0A10" w:rsidRDefault="006F335B" w:rsidP="006F335B">
      <w:pPr>
        <w:pStyle w:val="BodyText21"/>
        <w:numPr>
          <w:ilvl w:val="0"/>
          <w:numId w:val="5"/>
        </w:numPr>
        <w:autoSpaceDE/>
        <w:autoSpaceDN/>
        <w:adjustRightInd/>
        <w:spacing w:line="360" w:lineRule="auto"/>
        <w:rPr>
          <w:rFonts w:ascii="Times New Roman" w:hAnsi="Times New Roman" w:cs="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 xml:space="preserve">em termos satisfatórios à Securitizadora </w:t>
      </w:r>
      <w:r w:rsidR="00D41871" w:rsidRPr="00CD0A10">
        <w:rPr>
          <w:rFonts w:ascii="Times New Roman" w:hAnsi="Times New Roman" w:cs="Times New Roman"/>
          <w:color w:val="000000"/>
        </w:rPr>
        <w:t>e</w:t>
      </w:r>
    </w:p>
    <w:p w14:paraId="0340BAF5" w14:textId="77777777" w:rsidR="000C5EF7" w:rsidRPr="00CD0A10" w:rsidRDefault="000C5EF7" w:rsidP="00604745">
      <w:pPr>
        <w:pStyle w:val="PargrafodaLista"/>
        <w:spacing w:line="360" w:lineRule="auto"/>
        <w:ind w:left="0"/>
      </w:pPr>
    </w:p>
    <w:p w14:paraId="179AA3D7" w14:textId="7049D23D" w:rsidR="00656A71" w:rsidRPr="00D90CD5" w:rsidRDefault="000C5EF7" w:rsidP="003A68EF">
      <w:pPr>
        <w:pStyle w:val="BodyText21"/>
        <w:numPr>
          <w:ilvl w:val="0"/>
          <w:numId w:val="5"/>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subs</w:t>
      </w:r>
      <w:r w:rsidR="00A3003B" w:rsidRPr="00CD0A10">
        <w:rPr>
          <w:rFonts w:ascii="Times New Roman" w:hAnsi="Times New Roman" w:cs="Times New Roman"/>
        </w:rPr>
        <w:t xml:space="preserve">crição e integralização </w:t>
      </w:r>
      <w:r w:rsidR="00F443A2">
        <w:rPr>
          <w:rFonts w:ascii="Times New Roman" w:hAnsi="Times New Roman" w:cs="Times New Roman"/>
        </w:rPr>
        <w:t xml:space="preserve">da totalidade </w:t>
      </w:r>
      <w:r w:rsidR="00A3003B" w:rsidRPr="00CD0A10">
        <w:rPr>
          <w:rFonts w:ascii="Times New Roman" w:hAnsi="Times New Roman" w:cs="Times New Roman"/>
        </w:rPr>
        <w:t>do</w:t>
      </w:r>
      <w:r w:rsidR="00BE1D10">
        <w:rPr>
          <w:rFonts w:ascii="Times New Roman" w:hAnsi="Times New Roman" w:cs="Times New Roman"/>
        </w:rPr>
        <w:t>s</w:t>
      </w:r>
      <w:r w:rsidR="00A3003B" w:rsidRPr="00CD0A10">
        <w:rPr>
          <w:rFonts w:ascii="Times New Roman" w:hAnsi="Times New Roman" w:cs="Times New Roman"/>
        </w:rPr>
        <w:t xml:space="preserve"> CRI</w:t>
      </w:r>
      <w:r w:rsidR="00B74971" w:rsidRPr="003A68EF">
        <w:rPr>
          <w:rFonts w:ascii="Times New Roman" w:hAnsi="Times New Roman" w:cs="Times New Roman"/>
        </w:rPr>
        <w:t>.</w:t>
      </w:r>
    </w:p>
    <w:p w14:paraId="0FDD413C" w14:textId="77777777" w:rsidR="00D90CD5" w:rsidRDefault="00D90CD5" w:rsidP="00D90CD5">
      <w:pPr>
        <w:pStyle w:val="PargrafodaLista"/>
        <w:rPr>
          <w:color w:val="000000"/>
        </w:rPr>
      </w:pPr>
    </w:p>
    <w:p w14:paraId="5B135629" w14:textId="2A3D71F8" w:rsidR="00D90CD5" w:rsidRPr="00A93FBB" w:rsidRDefault="00D90CD5" w:rsidP="003A68EF">
      <w:pPr>
        <w:pStyle w:val="BodyText21"/>
        <w:numPr>
          <w:ilvl w:val="0"/>
          <w:numId w:val="5"/>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w:t>
      </w:r>
      <w:r w:rsidRPr="00D90CD5">
        <w:rPr>
          <w:rFonts w:ascii="Times New Roman" w:hAnsi="Times New Roman" w:cs="Times New Roman"/>
          <w:color w:val="000000"/>
          <w:highlight w:val="yellow"/>
        </w:rPr>
        <w:t>discutir se a notificação aos devedores fica como condição precedente ou obrigação pós liquidação</w:t>
      </w:r>
      <w:r>
        <w:rPr>
          <w:rFonts w:ascii="Times New Roman" w:hAnsi="Times New Roman" w:cs="Times New Roman"/>
          <w:color w:val="000000"/>
        </w:rPr>
        <w:t>]</w:t>
      </w:r>
    </w:p>
    <w:p w14:paraId="71263302" w14:textId="77777777" w:rsidR="001955C7" w:rsidRDefault="001955C7" w:rsidP="001F4B14">
      <w:pPr>
        <w:pStyle w:val="BodyText21"/>
        <w:autoSpaceDE/>
        <w:autoSpaceDN/>
        <w:adjustRightInd/>
        <w:spacing w:line="360" w:lineRule="auto"/>
        <w:rPr>
          <w:color w:val="000000"/>
        </w:rPr>
      </w:pPr>
    </w:p>
    <w:p w14:paraId="137DCCE0" w14:textId="71FE0EEA" w:rsidR="005D0B24" w:rsidRPr="00CD0A10" w:rsidRDefault="005D0B24" w:rsidP="00604745">
      <w:pPr>
        <w:autoSpaceDE w:val="0"/>
        <w:autoSpaceDN w:val="0"/>
        <w:adjustRightInd w:val="0"/>
        <w:spacing w:line="360" w:lineRule="auto"/>
        <w:ind w:left="567"/>
        <w:jc w:val="both"/>
        <w:rPr>
          <w:color w:val="000000"/>
        </w:rPr>
      </w:pPr>
      <w:bookmarkStart w:id="16" w:name="_DV_M259"/>
      <w:bookmarkStart w:id="17" w:name="_DV_M260"/>
      <w:bookmarkStart w:id="18" w:name="_DV_M261"/>
      <w:bookmarkStart w:id="19" w:name="_DV_M262"/>
      <w:bookmarkStart w:id="20" w:name="_DV_M263"/>
      <w:bookmarkStart w:id="21" w:name="_DV_M264"/>
      <w:bookmarkStart w:id="22" w:name="_DV_M268"/>
      <w:bookmarkStart w:id="23" w:name="_DV_M270"/>
      <w:bookmarkEnd w:id="16"/>
      <w:bookmarkEnd w:id="17"/>
      <w:bookmarkEnd w:id="18"/>
      <w:bookmarkEnd w:id="19"/>
      <w:bookmarkEnd w:id="20"/>
      <w:bookmarkEnd w:id="21"/>
      <w:bookmarkEnd w:id="22"/>
      <w:bookmarkEnd w:id="23"/>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242B6DEB" w14:textId="6F8272F8" w:rsidR="00901456" w:rsidRPr="00CD0A10" w:rsidRDefault="00901456" w:rsidP="00604745">
      <w:pPr>
        <w:autoSpaceDE w:val="0"/>
        <w:autoSpaceDN w:val="0"/>
        <w:adjustRightInd w:val="0"/>
        <w:spacing w:line="360" w:lineRule="auto"/>
        <w:ind w:left="567"/>
        <w:jc w:val="both"/>
        <w:rPr>
          <w:color w:val="000000"/>
        </w:rPr>
      </w:pPr>
    </w:p>
    <w:p w14:paraId="6C0FD94F" w14:textId="5FF18CE5"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 xml:space="preserve">odos e </w:t>
      </w:r>
      <w:r w:rsidR="00F56726" w:rsidRPr="00CD0A10">
        <w:rPr>
          <w:color w:val="000000"/>
        </w:rPr>
        <w:lastRenderedPageBreak/>
        <w:t>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288B6B54"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27D5E461"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w:t>
      </w:r>
      <w:r w:rsidRPr="00CD0A10">
        <w:rPr>
          <w:rFonts w:ascii="Times New Roman" w:hAnsi="Times New Roman" w:cs="Times New Roman"/>
          <w:color w:val="000000"/>
        </w:rPr>
        <w:lastRenderedPageBreak/>
        <w:t>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27D52476" w14:textId="66D0782B" w:rsidR="00407CC9" w:rsidRDefault="001D114B"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CD0A10">
        <w:rPr>
          <w:rFonts w:ascii="Times New Roman" w:hAnsi="Times New Roman" w:cs="Times New Roman"/>
          <w:color w:val="000000"/>
        </w:rPr>
        <w:t xml:space="preserve"> da Cessão</w:t>
      </w:r>
      <w:r w:rsidRPr="00CD0A10">
        <w:rPr>
          <w:rFonts w:ascii="Times New Roman" w:hAnsi="Times New Roman" w:cs="Times New Roman"/>
          <w:color w:val="000000"/>
        </w:rPr>
        <w:t xml:space="preserve"> acordado entre as Partes na forma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represent</w:t>
      </w:r>
      <w:r w:rsidR="0044135A" w:rsidRPr="00CD0A10">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CD0A10">
        <w:rPr>
          <w:rFonts w:ascii="Times New Roman" w:hAnsi="Times New Roman" w:cs="Times New Roman"/>
          <w:color w:val="000000"/>
        </w:rPr>
        <w:t>, calculado com base nos termos e condições atuais d</w:t>
      </w:r>
      <w:r w:rsidR="00510D8C" w:rsidRPr="00CD0A10">
        <w:rPr>
          <w:rFonts w:ascii="Times New Roman" w:hAnsi="Times New Roman" w:cs="Times New Roman"/>
          <w:color w:val="000000"/>
        </w:rPr>
        <w:t>o</w:t>
      </w:r>
      <w:r w:rsidR="00E2723E">
        <w:rPr>
          <w:rFonts w:ascii="Times New Roman" w:hAnsi="Times New Roman" w:cs="Times New Roman"/>
          <w:color w:val="000000"/>
        </w:rPr>
        <w:t>s</w:t>
      </w:r>
      <w:r w:rsidR="00510D8C" w:rsidRPr="00CD0A10">
        <w:rPr>
          <w:rFonts w:ascii="Times New Roman" w:hAnsi="Times New Roman" w:cs="Times New Roman"/>
          <w:color w:val="000000"/>
        </w:rPr>
        <w:t xml:space="preserve"> </w:t>
      </w:r>
      <w:r w:rsidR="00716B2D" w:rsidRPr="00716B2D">
        <w:rPr>
          <w:rFonts w:ascii="Times New Roman" w:hAnsi="Times New Roman" w:cs="Times New Roman"/>
        </w:rPr>
        <w:t>Contrato</w:t>
      </w:r>
      <w:r w:rsidR="00E2723E">
        <w:rPr>
          <w:rFonts w:ascii="Times New Roman" w:hAnsi="Times New Roman" w:cs="Times New Roman"/>
        </w:rPr>
        <w:t>s de Compra e Venda</w:t>
      </w:r>
      <w:r w:rsidR="0007303A" w:rsidRPr="00CD0A10">
        <w:rPr>
          <w:rFonts w:ascii="Times New Roman" w:hAnsi="Times New Roman" w:cs="Times New Roman"/>
          <w:color w:val="000000"/>
        </w:rPr>
        <w:t xml:space="preserve"> </w:t>
      </w:r>
      <w:r w:rsidR="001C6DAE" w:rsidRPr="00CD0A10">
        <w:rPr>
          <w:rFonts w:ascii="Times New Roman" w:hAnsi="Times New Roman" w:cs="Times New Roman"/>
          <w:color w:val="000000"/>
        </w:rPr>
        <w:t>e da Escritura de Emissão</w:t>
      </w:r>
      <w:r w:rsidR="00CC5D91">
        <w:rPr>
          <w:rFonts w:ascii="Times New Roman" w:hAnsi="Times New Roman" w:cs="Times New Roman"/>
          <w:color w:val="000000"/>
        </w:rPr>
        <w:t xml:space="preserve"> de CCI</w:t>
      </w:r>
      <w:r w:rsidR="00407CC9" w:rsidRPr="00CD0A10">
        <w:rPr>
          <w:rFonts w:ascii="Times New Roman" w:hAnsi="Times New Roman" w:cs="Times New Roman"/>
          <w:color w:val="000000"/>
        </w:rPr>
        <w:t xml:space="preserve">, e </w:t>
      </w:r>
      <w:r w:rsidR="00BF67B8" w:rsidRPr="00CD0A10">
        <w:rPr>
          <w:rFonts w:ascii="Times New Roman" w:hAnsi="Times New Roman" w:cs="Times New Roman"/>
          <w:color w:val="000000"/>
        </w:rPr>
        <w:t>na</w:t>
      </w:r>
      <w:r w:rsidR="00407CC9" w:rsidRPr="00CD0A10">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CD0A10">
        <w:rPr>
          <w:rFonts w:ascii="Times New Roman" w:hAnsi="Times New Roman" w:cs="Times New Roman"/>
          <w:color w:val="000000"/>
        </w:rPr>
        <w:t>na quantia necessária para a satisfação das obrigações da Cessionária decorrentes do Termo de Securitização</w:t>
      </w:r>
      <w:r w:rsidR="000D4A00" w:rsidRPr="00CD0A10">
        <w:rPr>
          <w:rFonts w:ascii="Times New Roman" w:hAnsi="Times New Roman" w:cs="Times New Roman"/>
          <w:color w:val="000000"/>
        </w:rPr>
        <w:t>;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93377D6"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a</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Pr="00CD0A10">
        <w:rPr>
          <w:rFonts w:ascii="Times New Roman" w:hAnsi="Times New Roman" w:cs="Times New Roman"/>
          <w:color w:val="000000"/>
        </w:rPr>
        <w:t xml:space="preserve"> e os Créditos Imobiliários por elas 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Pr="00C31499">
        <w:rPr>
          <w:rFonts w:ascii="Times New Roman" w:hAnsi="Times New Roman" w:cs="Times New Roman"/>
          <w:color w:val="000000"/>
        </w:rPr>
        <w:t>livres e desembaraçados de quaisquer ônus, gravames ou restrições</w:t>
      </w:r>
      <w:r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que os representam</w:t>
      </w:r>
      <w:r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70D7C75F" w14:textId="2B416ABA" w:rsidR="003A43F0" w:rsidRPr="00716B2D"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716B2D">
        <w:rPr>
          <w:rFonts w:ascii="Times New Roman" w:hAnsi="Times New Roman" w:cs="Times New Roman"/>
          <w:color w:val="000000"/>
        </w:rPr>
        <w:t>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FC1C01">
        <w:rPr>
          <w:rFonts w:ascii="Times New Roman" w:hAnsi="Times New Roman" w:cs="Times New Roman"/>
        </w:rPr>
        <w:t>,</w:t>
      </w:r>
      <w:r w:rsidR="00FC1C01" w:rsidRPr="00FC1C01">
        <w:rPr>
          <w:rFonts w:ascii="Times New Roman" w:hAnsi="Times New Roman" w:cs="Times New Roman"/>
          <w:color w:val="000000"/>
        </w:rPr>
        <w:t xml:space="preserve"> </w:t>
      </w:r>
      <w:r w:rsidR="00FC1C01">
        <w:rPr>
          <w:rFonts w:ascii="Times New Roman" w:hAnsi="Times New Roman" w:cs="Times New Roman"/>
          <w:color w:val="000000"/>
        </w:rPr>
        <w:t>ressalvada a Oneração Precedente,</w:t>
      </w:r>
      <w:r w:rsidR="006B2172" w:rsidRPr="00716B2D">
        <w:rPr>
          <w:rFonts w:ascii="Times New Roman" w:hAnsi="Times New Roman" w:cs="Times New Roman"/>
          <w:color w:val="000000"/>
        </w:rPr>
        <w:t xml:space="preserve"> </w:t>
      </w:r>
      <w:r w:rsidRPr="00716B2D">
        <w:rPr>
          <w:rFonts w:ascii="Times New Roman" w:hAnsi="Times New Roman" w:cs="Times New Roman"/>
          <w:color w:val="000000"/>
        </w:rPr>
        <w:t>não cont</w:t>
      </w:r>
      <w:r w:rsidR="00473E22" w:rsidRPr="00716B2D">
        <w:rPr>
          <w:rFonts w:ascii="Times New Roman" w:hAnsi="Times New Roman" w:cs="Times New Roman"/>
          <w:color w:val="000000"/>
        </w:rPr>
        <w:t>é</w:t>
      </w:r>
      <w:r w:rsidRPr="00716B2D">
        <w:rPr>
          <w:rFonts w:ascii="Times New Roman" w:hAnsi="Times New Roman" w:cs="Times New Roman"/>
          <w:color w:val="000000"/>
        </w:rPr>
        <w:t xml:space="preserve">m qualquer avença que impeça, proíba ou condicione, a qualquer título, a cessão dos </w:t>
      </w:r>
      <w:r w:rsidRPr="00716B2D">
        <w:rPr>
          <w:rFonts w:ascii="Times New Roman" w:hAnsi="Times New Roman" w:cs="Times New Roman"/>
        </w:rPr>
        <w:t>Créditos Imobiliários</w:t>
      </w:r>
      <w:r w:rsidRPr="00716B2D">
        <w:rPr>
          <w:rFonts w:ascii="Times New Roman" w:hAnsi="Times New Roman" w:cs="Times New Roman"/>
          <w:color w:val="000000"/>
        </w:rPr>
        <w:t xml:space="preserve"> à Cessionária, consubstanciando-se 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6B2172" w:rsidRPr="00716B2D">
        <w:rPr>
          <w:rFonts w:ascii="Times New Roman" w:hAnsi="Times New Roman" w:cs="Times New Roman"/>
          <w:color w:val="000000"/>
        </w:rPr>
        <w:t xml:space="preserve"> </w:t>
      </w:r>
      <w:r w:rsidRPr="00716B2D">
        <w:rPr>
          <w:rFonts w:ascii="Times New Roman" w:hAnsi="Times New Roman" w:cs="Times New Roman"/>
          <w:color w:val="000000"/>
        </w:rPr>
        <w:t xml:space="preserve">em relação contratual regularmente constituída, válida, eficaz e exequível de acordo com os seus termos; </w:t>
      </w:r>
    </w:p>
    <w:p w14:paraId="21087476" w14:textId="77777777" w:rsidR="003A43F0" w:rsidRPr="00716B2D" w:rsidRDefault="003A43F0" w:rsidP="00604745">
      <w:pPr>
        <w:spacing w:line="360" w:lineRule="auto"/>
        <w:jc w:val="both"/>
        <w:rPr>
          <w:color w:val="000000"/>
        </w:rPr>
      </w:pPr>
    </w:p>
    <w:p w14:paraId="5C688A8A" w14:textId="3756AD00"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716B2D">
        <w:rPr>
          <w:rFonts w:ascii="Times New Roman" w:hAnsi="Times New Roman" w:cs="Times New Roman"/>
          <w:color w:val="000000"/>
        </w:rPr>
        <w:t>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w:t>
      </w:r>
      <w:r w:rsidR="006B2172">
        <w:rPr>
          <w:rFonts w:ascii="Times New Roman" w:hAnsi="Times New Roman" w:cs="Times New Roman"/>
        </w:rPr>
        <w:t xml:space="preserve"> e Venda</w:t>
      </w:r>
      <w:r w:rsidR="006B2172" w:rsidRPr="00CD0A10">
        <w:rPr>
          <w:rFonts w:ascii="Times New Roman" w:hAnsi="Times New Roman" w:cs="Times New Roman"/>
          <w:color w:val="000000"/>
        </w:rPr>
        <w:t xml:space="preserve"> </w:t>
      </w:r>
      <w:r w:rsidR="00A42C60" w:rsidRPr="00CD0A10">
        <w:rPr>
          <w:rFonts w:ascii="Times New Roman" w:hAnsi="Times New Roman" w:cs="Times New Roman"/>
          <w:color w:val="000000"/>
        </w:rPr>
        <w:t xml:space="preserve">e seus aditivos </w:t>
      </w:r>
      <w:r w:rsidRPr="00CD0A10">
        <w:rPr>
          <w:rFonts w:ascii="Times New Roman" w:hAnsi="Times New Roman" w:cs="Times New Roman"/>
        </w:rPr>
        <w:t>fo</w:t>
      </w:r>
      <w:r w:rsidR="00A42C60" w:rsidRPr="00CD0A10">
        <w:rPr>
          <w:rFonts w:ascii="Times New Roman" w:hAnsi="Times New Roman" w:cs="Times New Roman"/>
        </w:rPr>
        <w:t>ram</w:t>
      </w:r>
      <w:r w:rsidRPr="00CD0A10">
        <w:rPr>
          <w:rFonts w:ascii="Times New Roman" w:hAnsi="Times New Roman" w:cs="Times New Roman"/>
        </w:rPr>
        <w:t xml:space="preserve"> devidamente celebrado</w:t>
      </w:r>
      <w:r w:rsidR="00A42C60" w:rsidRPr="00CD0A10">
        <w:rPr>
          <w:rFonts w:ascii="Times New Roman" w:hAnsi="Times New Roman" w:cs="Times New Roman"/>
        </w:rPr>
        <w:t>s</w:t>
      </w:r>
      <w:r w:rsidRPr="00CD0A10">
        <w:rPr>
          <w:rFonts w:ascii="Times New Roman" w:hAnsi="Times New Roman" w:cs="Times New Roman"/>
        </w:rPr>
        <w:t xml:space="preserve"> pelas </w:t>
      </w:r>
      <w:r w:rsidR="007215B6" w:rsidRPr="00CD0A10">
        <w:rPr>
          <w:rFonts w:ascii="Times New Roman" w:hAnsi="Times New Roman" w:cs="Times New Roman"/>
        </w:rPr>
        <w:t>p</w:t>
      </w:r>
      <w:r w:rsidRPr="00CD0A10">
        <w:rPr>
          <w:rFonts w:ascii="Times New Roman" w:hAnsi="Times New Roman" w:cs="Times New Roman"/>
        </w:rPr>
        <w:t>artes e encontra</w:t>
      </w:r>
      <w:r w:rsidR="00A42C60" w:rsidRPr="00CD0A10">
        <w:rPr>
          <w:rFonts w:ascii="Times New Roman" w:hAnsi="Times New Roman" w:cs="Times New Roman"/>
        </w:rPr>
        <w:t>m</w:t>
      </w:r>
      <w:r w:rsidRPr="00CD0A10">
        <w:rPr>
          <w:rFonts w:ascii="Times New Roman" w:hAnsi="Times New Roman" w:cs="Times New Roman"/>
        </w:rPr>
        <w:t xml:space="preserve">-se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de qualquer tipo de renegociação, acordo ou transação, que não tenha sido descrita neste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325884D1"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lastRenderedPageBreak/>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618B0B67"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E6CE7">
        <w:rPr>
          <w:rFonts w:ascii="Times New Roman" w:hAnsi="Times New Roman" w:cs="Times New Roman"/>
        </w:rPr>
        <w:t>Contrato</w:t>
      </w:r>
      <w:r w:rsidR="006B2172">
        <w:rPr>
          <w:rFonts w:ascii="Times New Roman" w:hAnsi="Times New Roman" w:cs="Times New Roman"/>
        </w:rPr>
        <w:t>s de Compra e Venda</w:t>
      </w:r>
      <w:r w:rsidR="00E912C1">
        <w:rPr>
          <w:rFonts w:ascii="Times New Roman" w:hAnsi="Times New Roman" w:cs="Times New Roman"/>
        </w:rPr>
        <w:t xml:space="preserve"> e </w:t>
      </w:r>
      <w:r w:rsidR="00FC1C01">
        <w:rPr>
          <w:rFonts w:ascii="Times New Roman" w:hAnsi="Times New Roman" w:cs="Times New Roman"/>
        </w:rPr>
        <w:t>a 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w:t>
      </w:r>
      <w:r w:rsidRPr="00B10BE3">
        <w:rPr>
          <w:rFonts w:ascii="Times New Roman" w:hAnsi="Times New Roman" w:cs="Times New Roman"/>
          <w:color w:val="000000"/>
        </w:rPr>
        <w:lastRenderedPageBreak/>
        <w:t xml:space="preserve">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66C856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D5B4A">
        <w:rPr>
          <w:rFonts w:ascii="Times New Roman" w:hAnsi="Times New Roman" w:cs="Times New Roman"/>
          <w:color w:val="000000"/>
        </w:rPr>
        <w:t>Cedente</w:t>
      </w:r>
      <w:r>
        <w:rPr>
          <w:rFonts w:ascii="Times New Roman" w:hAnsi="Times New Roman" w:cs="Times New Roman"/>
          <w:color w:val="000000"/>
        </w:rPr>
        <w:t xml:space="preserve"> 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2B5F4AE0"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1595BB95" w14:textId="77777777" w:rsidR="00FB309F" w:rsidRDefault="00FB309F" w:rsidP="005D20BA">
      <w:pPr>
        <w:pStyle w:val="PargrafodaLista"/>
        <w:rPr>
          <w:color w:val="000000"/>
        </w:rPr>
      </w:pP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é legítima titular dos Créditos Imobiliários, inexistindo outra sociedade ou terceiro que detenha qualquer direito em relação aos Créditos Imobiliários, bem como qualquer 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2A11EC19" w:rsidR="0046738B" w:rsidRPr="00CD0A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0639E078" w14:textId="77777777" w:rsidR="001902EE" w:rsidRPr="00CD0A10" w:rsidRDefault="001902EE" w:rsidP="00604745">
      <w:pPr>
        <w:spacing w:line="360" w:lineRule="auto"/>
        <w:ind w:left="900" w:hanging="360"/>
        <w:jc w:val="both"/>
      </w:pPr>
    </w:p>
    <w:p w14:paraId="6B268F30" w14:textId="5475DC74" w:rsidR="0046738B" w:rsidRPr="00CD0A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banco mandatário e banco escriturador;</w:t>
      </w:r>
    </w:p>
    <w:p w14:paraId="41500DDD" w14:textId="77777777" w:rsidR="0006677E" w:rsidRPr="00CD0A10" w:rsidRDefault="0006677E" w:rsidP="00604745">
      <w:pPr>
        <w:pStyle w:val="BodyText21"/>
        <w:autoSpaceDE/>
        <w:autoSpaceDN/>
        <w:adjustRightInd/>
        <w:spacing w:line="360" w:lineRule="auto"/>
        <w:ind w:left="720"/>
        <w:rPr>
          <w:rFonts w:ascii="Times New Roman" w:hAnsi="Times New Roman" w:cs="Times New Roman"/>
        </w:rPr>
      </w:pP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lastRenderedPageBreak/>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2E416242" w:rsidR="00D937E7" w:rsidRPr="00CD0A10" w:rsidRDefault="000B7001"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8D61EB">
        <w:rPr>
          <w:rFonts w:ascii="Times New Roman" w:hAnsi="Times New Roman" w:cs="Times New Roman"/>
          <w:highlight w:val="yellow"/>
        </w:rPr>
        <w:t>caso não seja Condição Precedente</w:t>
      </w:r>
      <w:r>
        <w:rPr>
          <w:rFonts w:ascii="Times New Roman" w:hAnsi="Times New Roman" w:cs="Times New Roman"/>
        </w:rPr>
        <w:t xml:space="preserve">] </w:t>
      </w:r>
      <w:r w:rsidR="0004647E"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0004647E"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0004647E"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46F423B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w:t>
      </w:r>
      <w:r>
        <w:rPr>
          <w:rFonts w:ascii="Times New Roman" w:hAnsi="Times New Roman"/>
        </w:rPr>
        <w:t>nta)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xml:space="preserve">, com a abertura das matrículas individuais das Unidades Autônomas, sendo certo que em relação às </w:t>
      </w:r>
      <w:r w:rsidR="000B7001">
        <w:rPr>
          <w:rFonts w:ascii="Times New Roman" w:hAnsi="Times New Roman"/>
        </w:rPr>
        <w:lastRenderedPageBreak/>
        <w:t>Unidades Autônomas objeto do Contrato de Alienação Fiduciária de Imóveis tais matrículas deverão constar expressamente a constituição da Alienação Fiduciária de Imóveis</w:t>
      </w:r>
      <w:r>
        <w:rPr>
          <w:rFonts w:ascii="Times New Roman" w:hAnsi="Times New Roman"/>
        </w:rPr>
        <w:t>;</w:t>
      </w:r>
      <w:r w:rsidR="007F45DF">
        <w:rPr>
          <w:rFonts w:ascii="Times New Roman" w:hAnsi="Times New Roman" w:cs="Times New Roman"/>
        </w:rPr>
        <w:t xml:space="preserve"> </w:t>
      </w:r>
    </w:p>
    <w:p w14:paraId="2962884B" w14:textId="29D7614B" w:rsidR="007F45DF" w:rsidRDefault="007F45DF" w:rsidP="007F45DF">
      <w:pPr>
        <w:pStyle w:val="PargrafodaLista"/>
      </w:pPr>
    </w:p>
    <w:p w14:paraId="2B40FF95" w14:textId="72022333"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IV 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1D6350C6" w:rsidR="0046738B" w:rsidRPr="00CD0A10" w:rsidRDefault="000B7001"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BE0624">
        <w:rPr>
          <w:rFonts w:ascii="Times New Roman" w:hAnsi="Times New Roman" w:cs="Times New Roman"/>
          <w:highlight w:val="yellow"/>
        </w:rPr>
        <w:t>caso não seja Condição Precedente</w:t>
      </w:r>
      <w:r>
        <w:rPr>
          <w:rFonts w:ascii="Times New Roman" w:hAnsi="Times New Roman" w:cs="Times New Roman"/>
        </w:rPr>
        <w:t xml:space="preserve">] </w:t>
      </w:r>
      <w:r w:rsidR="00854240"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00854240"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00854240"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r w:rsidR="00854240" w:rsidRPr="00CD0A10">
        <w:rPr>
          <w:rFonts w:ascii="Times New Roman" w:hAnsi="Times New Roman" w:cs="Times New Roman"/>
        </w:rPr>
        <w:t xml:space="preserve"> no prazo </w:t>
      </w:r>
      <w:r w:rsidR="0034170C">
        <w:rPr>
          <w:rFonts w:ascii="Times New Roman" w:hAnsi="Times New Roman" w:cs="Times New Roman"/>
        </w:rPr>
        <w:t xml:space="preserve">de </w:t>
      </w:r>
      <w:r w:rsidR="00BE3251">
        <w:rPr>
          <w:rFonts w:ascii="Times New Roman" w:hAnsi="Times New Roman"/>
        </w:rPr>
        <w:t>9</w:t>
      </w:r>
      <w:r w:rsidR="00BE3251" w:rsidRPr="00CD0A10">
        <w:rPr>
          <w:rFonts w:ascii="Times New Roman" w:hAnsi="Times New Roman"/>
        </w:rPr>
        <w:t>0 (</w:t>
      </w:r>
      <w:r w:rsidR="00BE3251">
        <w:rPr>
          <w:rFonts w:ascii="Times New Roman" w:hAnsi="Times New Roman"/>
        </w:rPr>
        <w:t>noventa</w:t>
      </w:r>
      <w:r w:rsidR="00BE3251" w:rsidRPr="00CD0A10">
        <w:rPr>
          <w:rFonts w:ascii="Times New Roman" w:hAnsi="Times New Roman"/>
        </w:rPr>
        <w:t xml:space="preserve">) </w:t>
      </w:r>
      <w:r w:rsidR="00854240" w:rsidRPr="00CD0A10">
        <w:rPr>
          <w:rFonts w:ascii="Times New Roman" w:hAnsi="Times New Roman" w:cs="Times New Roman"/>
        </w:rPr>
        <w:t xml:space="preserve">dias a contar da </w:t>
      </w:r>
      <w:r w:rsidR="00302BBD">
        <w:rPr>
          <w:rFonts w:ascii="Times New Roman" w:hAnsi="Times New Roman" w:cs="Times New Roman"/>
        </w:rPr>
        <w:t>presente data</w:t>
      </w:r>
      <w:r w:rsidR="007B7F61">
        <w:rPr>
          <w:rFonts w:ascii="Times New Roman" w:hAnsi="Times New Roman" w:cs="Times New Roman"/>
        </w:rPr>
        <w:t xml:space="preserve"> ou da data de celebração do</w:t>
      </w:r>
      <w:r w:rsidR="006E477C">
        <w:rPr>
          <w:rFonts w:ascii="Times New Roman" w:hAnsi="Times New Roman" w:cs="Times New Roman"/>
        </w:rPr>
        <w:t>s</w:t>
      </w:r>
      <w:r w:rsidR="007B7F61">
        <w:rPr>
          <w:rFonts w:ascii="Times New Roman" w:hAnsi="Times New Roman" w:cs="Times New Roman"/>
        </w:rPr>
        <w:t xml:space="preserve"> aditamentos, conforme aplicável</w:t>
      </w:r>
      <w:r w:rsidR="004D0299">
        <w:rPr>
          <w:rFonts w:ascii="Times New Roman" w:hAnsi="Times New Roman" w:cs="Times New Roman"/>
        </w:rPr>
        <w:t xml:space="preserve">, tudo perante </w:t>
      </w:r>
      <w:r w:rsidR="004D0299" w:rsidRPr="00CD0A10">
        <w:rPr>
          <w:rFonts w:ascii="Times New Roman" w:hAnsi="Times New Roman" w:cs="Times New Roman"/>
          <w:color w:val="000000"/>
        </w:rPr>
        <w:t>as matrículas nº</w:t>
      </w:r>
      <w:r w:rsidR="004D0299">
        <w:rPr>
          <w:rFonts w:ascii="Times New Roman" w:hAnsi="Times New Roman" w:cs="Times New Roman"/>
          <w:color w:val="000000"/>
        </w:rPr>
        <w:t xml:space="preserve"> </w:t>
      </w:r>
      <w:r w:rsidR="00E60289" w:rsidRPr="00E60289">
        <w:rPr>
          <w:rFonts w:ascii="Times New Roman" w:hAnsi="Times New Roman"/>
        </w:rPr>
        <w:t>[</w:t>
      </w:r>
      <w:r w:rsidR="00E60289" w:rsidRPr="00AD5B4A">
        <w:rPr>
          <w:rFonts w:ascii="Times New Roman" w:hAnsi="Times New Roman"/>
          <w:highlight w:val="yellow"/>
        </w:rPr>
        <w:t>preencher as matrículas</w:t>
      </w:r>
      <w:r w:rsidR="00E60289" w:rsidRPr="00E60289">
        <w:rPr>
          <w:rFonts w:ascii="Times New Roman" w:hAnsi="Times New Roman"/>
        </w:rPr>
        <w:t xml:space="preserve">] todas </w:t>
      </w:r>
      <w:r w:rsidR="00E60289">
        <w:rPr>
          <w:rFonts w:ascii="Times New Roman" w:hAnsi="Times New Roman"/>
        </w:rPr>
        <w:t>perante</w:t>
      </w:r>
      <w:r w:rsidR="00E60289" w:rsidRPr="00E60289">
        <w:rPr>
          <w:rFonts w:ascii="Times New Roman" w:hAnsi="Times New Roman"/>
        </w:rPr>
        <w:t xml:space="preserve"> o Oficial de Registro de Imóveis, Títulos e Documentos e Civil de Pessoa Jurídica da Comarca de Ubatuba, Estado de São Paulo</w:t>
      </w:r>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24"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(ii) ação ou omissão dolosa ou culposa da Cedente; ou (iii) quaisquer demandas, ações, processos e procedimentos que venham a ser promovidos pelos Devedores ou quaisquer terceiros, inclusive órgãos públicos, para discutir os Créditos Imobiliários, 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 xml:space="preserve">ou </w:t>
      </w:r>
      <w:r w:rsidRPr="009A638D">
        <w:rPr>
          <w:rFonts w:ascii="Times New Roman" w:hAnsi="Times New Roman" w:cs="Times New Roman"/>
        </w:rPr>
        <w:lastRenderedPageBreak/>
        <w:t>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sendo que o descumprimento da presente obrigação acarretará à Cedente 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56146E4"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6273E910"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deverá tomar todas as medidas e não incorrer qualquer atitude que dificulte ou retarde </w:t>
      </w:r>
      <w:r>
        <w:rPr>
          <w:rFonts w:ascii="Times New Roman" w:hAnsi="Times New Roman" w:cs="Times New Roman"/>
          <w:color w:val="000000"/>
        </w:rPr>
        <w:lastRenderedPageBreak/>
        <w:t>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34390E1C" w14:textId="638BAA5C"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r w:rsidR="008764F5">
        <w:rPr>
          <w:rFonts w:ascii="Times New Roman" w:hAnsi="Times New Roman" w:cs="Times New Roman"/>
        </w:rPr>
        <w:t>[</w:t>
      </w:r>
      <w:r w:rsidR="008764F5" w:rsidRPr="008764F5">
        <w:rPr>
          <w:rFonts w:ascii="Times New Roman" w:hAnsi="Times New Roman" w:cs="Times New Roman"/>
          <w:highlight w:val="yellow"/>
        </w:rPr>
        <w:t>verificar conforme auditoria</w:t>
      </w:r>
      <w:r w:rsidR="008764F5">
        <w:rPr>
          <w:rFonts w:ascii="Times New Roman" w:hAnsi="Times New Roman" w:cs="Times New Roman"/>
        </w:rPr>
        <w:t>];</w:t>
      </w:r>
    </w:p>
    <w:p w14:paraId="036869C8" w14:textId="77777777" w:rsidR="00D47865" w:rsidRDefault="00D47865" w:rsidP="00D47865">
      <w:pPr>
        <w:pStyle w:val="PargrafodaLista"/>
      </w:pPr>
    </w:p>
    <w:p w14:paraId="00136723" w14:textId="4DAC6BB4" w:rsidR="00D47865" w:rsidRDefault="00D478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D47865">
        <w:rPr>
          <w:rFonts w:ascii="Times New Roman" w:hAnsi="Times New Roman" w:cs="Times New Roman"/>
          <w:highlight w:val="yellow"/>
        </w:rPr>
        <w:t>discutir obrigação de substituir as unidades da AF caso os compradores quitem as dívidas antes do final da operação</w:t>
      </w:r>
      <w:r>
        <w:rPr>
          <w:rFonts w:ascii="Times New Roman" w:hAnsi="Times New Roman" w:cs="Times New Roman"/>
        </w:rPr>
        <w:t xml:space="preserve">] </w:t>
      </w:r>
    </w:p>
    <w:p w14:paraId="0BDF137A" w14:textId="77777777" w:rsidR="008764F5" w:rsidRDefault="008764F5" w:rsidP="000514F9">
      <w:pPr>
        <w:pStyle w:val="PargrafodaLista"/>
      </w:pPr>
    </w:p>
    <w:p w14:paraId="1911DEB9" w14:textId="28D50312" w:rsidR="00187B65" w:rsidRPr="00B05B7B" w:rsidRDefault="008764F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w:t>
      </w:r>
      <w:r w:rsidRPr="008764F5">
        <w:rPr>
          <w:rFonts w:ascii="Times New Roman" w:hAnsi="Times New Roman" w:cs="Times New Roman"/>
          <w:highlight w:val="yellow"/>
        </w:rPr>
        <w:t xml:space="preserve">verificar </w:t>
      </w:r>
      <w:r>
        <w:rPr>
          <w:rFonts w:ascii="Times New Roman" w:hAnsi="Times New Roman" w:cs="Times New Roman"/>
          <w:highlight w:val="yellow"/>
        </w:rPr>
        <w:t xml:space="preserve">necessidade de outras </w:t>
      </w:r>
      <w:r w:rsidRPr="008764F5">
        <w:rPr>
          <w:rFonts w:ascii="Times New Roman" w:hAnsi="Times New Roman" w:cs="Times New Roman"/>
          <w:highlight w:val="yellow"/>
        </w:rPr>
        <w:t>conforme auditoria</w:t>
      </w:r>
      <w:r>
        <w:rPr>
          <w:rFonts w:ascii="Times New Roman" w:hAnsi="Times New Roman" w:cs="Times New Roman"/>
        </w:rPr>
        <w:t>]</w:t>
      </w:r>
      <w:r w:rsidR="00187B65" w:rsidRPr="00B05B7B">
        <w:rPr>
          <w:rFonts w:ascii="Times New Roman" w:hAnsi="Times New Roman" w:cs="Times New Roman"/>
        </w:rPr>
        <w:t>.</w:t>
      </w:r>
    </w:p>
    <w:p w14:paraId="2EBE890D" w14:textId="77777777" w:rsidR="00645090" w:rsidRPr="004D0299" w:rsidRDefault="00645090" w:rsidP="004D0299">
      <w:pPr>
        <w:autoSpaceDE w:val="0"/>
        <w:autoSpaceDN w:val="0"/>
        <w:adjustRightInd w:val="0"/>
        <w:spacing w:line="360" w:lineRule="auto"/>
        <w:jc w:val="both"/>
        <w:rPr>
          <w:color w:val="000000"/>
        </w:rPr>
      </w:pPr>
    </w:p>
    <w:bookmarkEnd w:id="24"/>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0A03B849" w:rsidR="0051768E" w:rsidRPr="0051768E" w:rsidRDefault="00A77056" w:rsidP="00A77056">
      <w:pPr>
        <w:autoSpaceDE w:val="0"/>
        <w:autoSpaceDN w:val="0"/>
        <w:adjustRightInd w:val="0"/>
        <w:spacing w:line="360" w:lineRule="auto"/>
        <w:ind w:left="720"/>
        <w:jc w:val="both"/>
        <w:rPr>
          <w:color w:val="000000"/>
        </w:rPr>
      </w:pPr>
      <w:r>
        <w:rPr>
          <w:color w:val="000000"/>
        </w:rPr>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 xml:space="preserve">Cessionária </w:t>
      </w:r>
      <w:r w:rsidR="0051768E" w:rsidRPr="0051768E">
        <w:rPr>
          <w:color w:val="000000"/>
        </w:rPr>
        <w:t xml:space="preserve">todos os ARs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325A149F" w:rsidR="0051768E" w:rsidRPr="0051768E" w:rsidRDefault="00A77056" w:rsidP="00A77056">
      <w:pPr>
        <w:autoSpaceDE w:val="0"/>
        <w:autoSpaceDN w:val="0"/>
        <w:adjustRightInd w:val="0"/>
        <w:spacing w:line="360" w:lineRule="auto"/>
        <w:ind w:left="720"/>
        <w:jc w:val="both"/>
        <w:rPr>
          <w:color w:val="000000"/>
        </w:rPr>
      </w:pPr>
      <w:r>
        <w:rPr>
          <w:color w:val="000000"/>
        </w:rPr>
        <w:lastRenderedPageBreak/>
        <w:t xml:space="preserve">6.1.3. </w:t>
      </w:r>
      <w:r w:rsidR="0051768E" w:rsidRPr="0051768E">
        <w:rPr>
          <w:color w:val="000000"/>
        </w:rPr>
        <w:t xml:space="preserve">Caso haja comprovação de que os ARs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carta registrada aos respectivos </w:t>
      </w:r>
      <w:r w:rsidR="003C10AE">
        <w:rPr>
          <w:color w:val="000000"/>
        </w:rPr>
        <w:t>Devedores</w:t>
      </w:r>
      <w:r w:rsidR="0051768E" w:rsidRPr="0051768E">
        <w:rPr>
          <w:color w:val="000000"/>
        </w:rPr>
        <w:t xml:space="preserve">, devendo apresentar os comprovantes de envio à </w:t>
      </w:r>
      <w:r w:rsidRPr="0051768E">
        <w:rPr>
          <w:color w:val="000000"/>
        </w:rPr>
        <w:t xml:space="preserve">Cessionária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529D1E23" w:rsidR="0051768E"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t>Contrato</w:t>
      </w:r>
      <w:r>
        <w:rPr>
          <w:color w:val="000000"/>
        </w:rPr>
        <w:t xml:space="preserve"> de Compra e Venda</w:t>
      </w:r>
      <w:r w:rsidR="00AA0023">
        <w:rPr>
          <w:color w:val="000000"/>
        </w:rPr>
        <w:t xml:space="preserve"> do rol de Créditos Imobiliários</w:t>
      </w:r>
      <w:r>
        <w:rPr>
          <w:color w:val="000000"/>
        </w:rPr>
        <w:t xml:space="preserve"> cujo Devedor não tenha sido notificado </w:t>
      </w:r>
      <w:r w:rsidR="0051768E" w:rsidRPr="0051768E">
        <w:rPr>
          <w:color w:val="000000"/>
        </w:rPr>
        <w:t xml:space="preserve">do presente Contrato </w:t>
      </w:r>
      <w:r>
        <w:rPr>
          <w:color w:val="000000"/>
        </w:rPr>
        <w:t xml:space="preserve">de Cessão, com a obrigatoriedade da Cedente proceder sua </w:t>
      </w:r>
      <w:r w:rsidR="0051768E" w:rsidRPr="0051768E">
        <w:rPr>
          <w:color w:val="000000"/>
        </w:rPr>
        <w:t xml:space="preserve">substituição por </w:t>
      </w:r>
      <w:r w:rsidR="0051768E" w:rsidRPr="005E74F0">
        <w:rPr>
          <w:color w:val="000000"/>
        </w:rPr>
        <w:t xml:space="preserve">outro </w:t>
      </w:r>
      <w:r w:rsidR="00540311">
        <w:t>Contrato</w:t>
      </w:r>
      <w:r w:rsidRPr="005E74F0">
        <w:rPr>
          <w:color w:val="000000"/>
        </w:rPr>
        <w:t xml:space="preserve"> de Compra e Venda, na forma da Cláusula </w:t>
      </w:r>
      <w:r w:rsidR="00C31499" w:rsidRPr="005E74F0">
        <w:rPr>
          <w:color w:val="000000"/>
        </w:rPr>
        <w:t>Nona</w:t>
      </w:r>
      <w:r w:rsidR="00C31499" w:rsidRPr="0051768E">
        <w:rPr>
          <w:color w:val="000000"/>
        </w:rPr>
        <w:t>.</w:t>
      </w:r>
      <w:r w:rsidR="00F80BCA">
        <w:rPr>
          <w:color w:val="000000"/>
        </w:rPr>
        <w:t xml:space="preserve"> </w:t>
      </w:r>
    </w:p>
    <w:p w14:paraId="41C2C1D4" w14:textId="77777777" w:rsidR="00C93F2F" w:rsidRPr="0051768E" w:rsidRDefault="00C93F2F" w:rsidP="00A77056">
      <w:pPr>
        <w:autoSpaceDE w:val="0"/>
        <w:autoSpaceDN w:val="0"/>
        <w:adjustRightInd w:val="0"/>
        <w:spacing w:line="360" w:lineRule="auto"/>
        <w:ind w:left="720"/>
        <w:jc w:val="both"/>
        <w:rPr>
          <w:color w:val="000000"/>
        </w:rPr>
      </w:pPr>
    </w:p>
    <w:p w14:paraId="3C5F1584" w14:textId="709A1076" w:rsidR="0051768E" w:rsidRDefault="00A77056" w:rsidP="00A77056">
      <w:pPr>
        <w:autoSpaceDE w:val="0"/>
        <w:autoSpaceDN w:val="0"/>
        <w:adjustRightInd w:val="0"/>
        <w:spacing w:line="360" w:lineRule="auto"/>
        <w:ind w:left="720"/>
        <w:jc w:val="both"/>
        <w:rPr>
          <w:color w:val="000000"/>
        </w:rPr>
      </w:pPr>
      <w:r>
        <w:rPr>
          <w:color w:val="000000"/>
        </w:rPr>
        <w:t xml:space="preserve">6.1.5. </w:t>
      </w:r>
      <w:r w:rsidR="0051768E" w:rsidRPr="0051768E">
        <w:rPr>
          <w:color w:val="000000"/>
        </w:rPr>
        <w:t xml:space="preserve">Ademais, a </w:t>
      </w:r>
      <w:r w:rsidRPr="0051768E">
        <w:rPr>
          <w:color w:val="000000"/>
        </w:rPr>
        <w:t xml:space="preserve">Cedente </w:t>
      </w:r>
      <w:r w:rsidR="0051768E" w:rsidRPr="0051768E">
        <w:rPr>
          <w:color w:val="000000"/>
        </w:rPr>
        <w:t xml:space="preserve">se compromete a encaminhar notificação aos </w:t>
      </w:r>
      <w:r>
        <w:rPr>
          <w:color w:val="000000"/>
        </w:rPr>
        <w:t>Devedores</w:t>
      </w:r>
      <w:r w:rsidR="0051768E" w:rsidRPr="0051768E">
        <w:rPr>
          <w:color w:val="000000"/>
        </w:rPr>
        <w:t xml:space="preserve"> d</w:t>
      </w:r>
      <w:r>
        <w:rPr>
          <w:color w:val="000000"/>
        </w:rPr>
        <w:t>o</w:t>
      </w:r>
      <w:r w:rsidR="0051768E" w:rsidRPr="0051768E">
        <w:rPr>
          <w:color w:val="000000"/>
        </w:rPr>
        <w:t xml:space="preserve">s </w:t>
      </w:r>
      <w:r w:rsidR="00AA0023">
        <w:rPr>
          <w:color w:val="000000"/>
        </w:rPr>
        <w:t xml:space="preserve">novos </w:t>
      </w:r>
      <w:r w:rsidR="00540311">
        <w:t>Contrato</w:t>
      </w:r>
      <w:r w:rsidR="00AA6ACD">
        <w:rPr>
          <w:color w:val="000000"/>
        </w:rPr>
        <w:t>s</w:t>
      </w:r>
      <w:r>
        <w:rPr>
          <w:color w:val="000000"/>
        </w:rPr>
        <w:t xml:space="preserve"> de Compra e Venda </w:t>
      </w:r>
      <w:r w:rsidR="0051768E" w:rsidRPr="0051768E">
        <w:rPr>
          <w:color w:val="000000"/>
        </w:rPr>
        <w:t xml:space="preserve">referidos na Cláusula </w:t>
      </w:r>
      <w:r w:rsidR="00C31499" w:rsidRPr="001A481E">
        <w:rPr>
          <w:color w:val="000000"/>
        </w:rPr>
        <w:t>Nona</w:t>
      </w:r>
      <w:r w:rsidR="0051768E" w:rsidRPr="0051768E">
        <w:rPr>
          <w:color w:val="000000"/>
        </w:rPr>
        <w:t xml:space="preserve"> abaixo em caso de ocorrência dos Procedimentos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2A4AC21C" w14:textId="77777777" w:rsidR="00E86AA6" w:rsidRDefault="00E86AA6"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0541527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dos pagamentos correspondentes e, consequentemente, os valores relativos aos </w:t>
      </w:r>
      <w:r w:rsidR="004A30F3">
        <w:t xml:space="preserve">Créditos </w:t>
      </w:r>
      <w:r>
        <w:t>Imobiliários</w:t>
      </w:r>
      <w:r w:rsidR="004A30F3" w:rsidRPr="001F74DD">
        <w:t xml:space="preserve"> 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57D409B" w14:textId="1194A4E2" w:rsidR="00073B92" w:rsidRDefault="0010097A" w:rsidP="0051768E">
      <w:pPr>
        <w:autoSpaceDE w:val="0"/>
        <w:autoSpaceDN w:val="0"/>
        <w:adjustRightInd w:val="0"/>
        <w:spacing w:line="360" w:lineRule="auto"/>
        <w:jc w:val="both"/>
        <w:rPr>
          <w:color w:val="000000"/>
        </w:rPr>
      </w:pPr>
      <w:r>
        <w:rPr>
          <w:color w:val="000000"/>
        </w:rPr>
        <w:lastRenderedPageBreak/>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r w:rsidR="00B867FB" w:rsidRPr="002C307D">
        <w:rPr>
          <w:b/>
          <w:color w:val="000000"/>
        </w:rPr>
        <w:t>[</w:t>
      </w:r>
      <w:r w:rsidR="007A39C2">
        <w:rPr>
          <w:b/>
          <w:color w:val="000000"/>
        </w:rPr>
        <w:t xml:space="preserve"> </w:t>
      </w:r>
      <w:r w:rsidR="00B867FB" w:rsidRPr="002C307D">
        <w:rPr>
          <w:b/>
          <w:color w:val="000000"/>
        </w:rPr>
        <w:t>]</w:t>
      </w:r>
      <w:r w:rsidR="00D470EC" w:rsidRPr="002C307D">
        <w:rPr>
          <w:color w:val="000000"/>
        </w:rPr>
        <w:t xml:space="preserve">, </w:t>
      </w:r>
      <w:r w:rsidR="00B867FB" w:rsidRPr="002C307D">
        <w:rPr>
          <w:color w:val="000000"/>
          <w:highlight w:val="yellow"/>
        </w:rPr>
        <w:t>[qualificação</w:t>
      </w:r>
      <w:r w:rsidR="00B867FB" w:rsidRPr="002C307D">
        <w:rPr>
          <w:color w:val="000000"/>
        </w:rPr>
        <w:t>]</w:t>
      </w:r>
      <w:r w:rsidR="00CE2FE6">
        <w:rPr>
          <w:color w:val="000000"/>
        </w:rPr>
        <w:t xml:space="preserve"> (“</w:t>
      </w:r>
      <w:r w:rsidR="00896B5A">
        <w:rPr>
          <w:b/>
          <w:color w:val="000000"/>
          <w:u w:val="single"/>
        </w:rPr>
        <w:t>Empresa de Monitoramento</w:t>
      </w:r>
      <w:r w:rsidR="00CE2FE6">
        <w:rPr>
          <w:color w:val="000000"/>
        </w:rPr>
        <w:t xml:space="preserve">”), especialmente contratada para realizar o monitoramento da carteira dos Créditos Imobiliários,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na forma da tabela constante do Anexo </w:t>
      </w:r>
      <w:r w:rsidR="002010C3">
        <w:rPr>
          <w:color w:val="000000"/>
        </w:rPr>
        <w:t xml:space="preserve">III, </w:t>
      </w:r>
      <w:r w:rsidR="009543A4">
        <w:rPr>
          <w:color w:val="000000"/>
        </w:rPr>
        <w:t>sem prejuízo da possibilidade da Cessionária solicitar posteriormente novas informações relativas aos Créditos Imobiliários</w:t>
      </w:r>
      <w:r w:rsidR="00C97670">
        <w:rPr>
          <w:color w:val="000000"/>
        </w:rPr>
        <w:t xml:space="preserve"> ou em outro formato.</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6FB84175"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 que deverão ser entregues observando o modelo constante do Anexo III.</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0E510186"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Créditos Imobiliários 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Pr>
          <w:bCs/>
          <w:color w:val="000000"/>
          <w:u w:val="single"/>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02414E73" w:rsidR="00B33B47" w:rsidRDefault="00B33B47" w:rsidP="0051768E">
      <w:pPr>
        <w:autoSpaceDE w:val="0"/>
        <w:autoSpaceDN w:val="0"/>
        <w:adjustRightInd w:val="0"/>
        <w:spacing w:line="360" w:lineRule="auto"/>
        <w:jc w:val="both"/>
        <w:rPr>
          <w:color w:val="000000"/>
        </w:rPr>
      </w:pPr>
      <w:r>
        <w:rPr>
          <w:color w:val="000000"/>
        </w:rPr>
        <w:t>7.3.</w:t>
      </w:r>
      <w:r>
        <w:rPr>
          <w:color w:val="000000"/>
        </w:rPr>
        <w:tab/>
      </w:r>
      <w:r w:rsidRPr="0051768E">
        <w:rPr>
          <w:color w:val="000000"/>
        </w:rPr>
        <w:t xml:space="preserve">Caso a Cedente, por qualquer razão, </w:t>
      </w:r>
      <w:bookmarkStart w:id="25" w:name="_Hlk505856807"/>
      <w:r w:rsidR="00EE5B50">
        <w:rPr>
          <w:color w:val="000000"/>
        </w:rPr>
        <w:t xml:space="preserve">inclusive em virtude do disposto em 7.1.1 acima, </w:t>
      </w:r>
      <w:r w:rsidRPr="0051768E">
        <w:rPr>
          <w:color w:val="000000"/>
        </w:rPr>
        <w:t xml:space="preserve">venha </w:t>
      </w:r>
      <w:bookmarkEnd w:id="25"/>
      <w:r w:rsidRPr="0051768E">
        <w:rPr>
          <w:color w:val="000000"/>
        </w:rPr>
        <w:t xml:space="preserve">a receber quaisquer valores relativos aos </w:t>
      </w:r>
      <w:r>
        <w:t>Créditos Imobiliários</w:t>
      </w:r>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r w:rsidR="00B867FB">
        <w:rPr>
          <w:b/>
        </w:rPr>
        <w:t>[</w:t>
      </w:r>
      <w:r w:rsidR="00B867FB" w:rsidRPr="0045179B">
        <w:rPr>
          <w:b/>
          <w:highlight w:val="yellow"/>
        </w:rPr>
        <w:t>NOME FIEL DEPOSITÁRIO</w:t>
      </w:r>
      <w:r w:rsidR="00B867FB">
        <w:rPr>
          <w:b/>
        </w:rPr>
        <w:t>]</w:t>
      </w:r>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manifestando sua concordância quanto à assunção 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lastRenderedPageBreak/>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 xml:space="preserve">Em caso de (i) não cumprimento ou (ii)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xml:space="preserve">, ou ainda, (iii)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26" w:name="_DV_M94"/>
      <w:bookmarkStart w:id="27" w:name="_DV_M97"/>
      <w:bookmarkStart w:id="28" w:name="_DV_M98"/>
      <w:bookmarkStart w:id="29" w:name="_DV_M99"/>
      <w:bookmarkStart w:id="30" w:name="_DV_M100"/>
      <w:bookmarkStart w:id="31" w:name="_DV_M101"/>
      <w:bookmarkStart w:id="32" w:name="_DV_M102"/>
      <w:bookmarkEnd w:id="26"/>
      <w:bookmarkEnd w:id="27"/>
      <w:bookmarkEnd w:id="28"/>
      <w:bookmarkEnd w:id="29"/>
      <w:bookmarkEnd w:id="30"/>
      <w:bookmarkEnd w:id="31"/>
      <w:bookmarkEnd w:id="32"/>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3" w:name="_DV_M182"/>
      <w:bookmarkStart w:id="34" w:name="_DV_M183"/>
      <w:bookmarkStart w:id="35" w:name="_DV_M137"/>
      <w:bookmarkStart w:id="36" w:name="_DV_M139"/>
      <w:bookmarkStart w:id="37" w:name="_DV_M188"/>
      <w:bookmarkEnd w:id="33"/>
      <w:bookmarkEnd w:id="34"/>
      <w:bookmarkEnd w:id="35"/>
      <w:bookmarkEnd w:id="36"/>
      <w:bookmarkEnd w:id="37"/>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0625161F" w14:textId="77777777" w:rsidR="00CD7F77" w:rsidRPr="00CD0A10" w:rsidRDefault="00CD7F77" w:rsidP="00604745">
      <w:pPr>
        <w:widowControl w:val="0"/>
        <w:spacing w:line="360" w:lineRule="auto"/>
        <w:jc w:val="both"/>
        <w:rPr>
          <w:bCs/>
        </w:rPr>
      </w:pPr>
    </w:p>
    <w:p w14:paraId="57CE601A" w14:textId="77777777"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7F58531F" w14:textId="4053DED5" w:rsidR="00CD7F77" w:rsidRPr="00413D95" w:rsidRDefault="00CD7F77" w:rsidP="00604745">
      <w:pPr>
        <w:widowControl w:val="0"/>
        <w:spacing w:line="360" w:lineRule="auto"/>
        <w:jc w:val="both"/>
        <w:rPr>
          <w:bCs/>
        </w:rPr>
      </w:pPr>
      <w:r w:rsidRPr="00CD0A10">
        <w:rPr>
          <w:bCs/>
        </w:rPr>
        <w:lastRenderedPageBreak/>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7777777"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143FDC74" w14:textId="1FD10C62" w:rsidR="0067712B" w:rsidRPr="00651D6F" w:rsidRDefault="0067712B" w:rsidP="0067712B">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os Credor Precedente</w:t>
      </w:r>
      <w:r w:rsidRPr="005407C4">
        <w:rPr>
          <w:color w:val="000000"/>
        </w:rPr>
        <w:t xml:space="preserve"> </w:t>
      </w:r>
      <w:r>
        <w:rPr>
          <w:color w:val="000000"/>
        </w:rPr>
        <w:t>conforme Anexo V</w:t>
      </w:r>
      <w:r w:rsidR="00634703">
        <w:rPr>
          <w:color w:val="000000"/>
        </w:rPr>
        <w:t>I</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r>
        <w:rPr>
          <w:color w:val="000000"/>
        </w:rPr>
        <w:t xml:space="preserve"> </w:t>
      </w:r>
    </w:p>
    <w:p w14:paraId="0C30DC96" w14:textId="77777777" w:rsidR="0067712B" w:rsidRPr="0067712B" w:rsidRDefault="0067712B" w:rsidP="00651D6F">
      <w:pPr>
        <w:pStyle w:val="PargrafodaLista"/>
        <w:rPr>
          <w:bCs/>
        </w:rPr>
      </w:pPr>
    </w:p>
    <w:p w14:paraId="48D825F4" w14:textId="76ED88F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31D4D9AE"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Cedente à Cessionária, estabelecida por 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w:t>
      </w:r>
      <w:r>
        <w:lastRenderedPageBreak/>
        <w:t xml:space="preserve">recomposição da </w:t>
      </w:r>
      <w:r w:rsidRPr="00413D95">
        <w:t>Reserva de Contingências</w:t>
      </w:r>
      <w:r>
        <w:t xml:space="preserve"> será feita </w:t>
      </w:r>
      <w:r w:rsidR="00E36941">
        <w:t>nos termos da presente Cláusula</w:t>
      </w:r>
      <w:r w:rsidRPr="00413D95">
        <w:rPr>
          <w:bCs/>
        </w:rPr>
        <w:t>; e</w:t>
      </w:r>
    </w:p>
    <w:p w14:paraId="6D33832C" w14:textId="77777777" w:rsidR="00402300" w:rsidRPr="00413D95" w:rsidRDefault="00402300"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5B24BF2E" w14:textId="77777777" w:rsidR="00402300" w:rsidRDefault="00402300" w:rsidP="00402300">
      <w:pPr>
        <w:pStyle w:val="PargrafodaLista"/>
        <w:widowControl w:val="0"/>
        <w:spacing w:line="360" w:lineRule="auto"/>
        <w:ind w:left="720"/>
        <w:jc w:val="both"/>
        <w:rPr>
          <w:bCs/>
        </w:rPr>
      </w:pPr>
    </w:p>
    <w:p w14:paraId="2BC73EEC" w14:textId="66812EC3"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15C5BD34" w14:textId="77777777" w:rsidR="00402300" w:rsidRDefault="00402300" w:rsidP="00402300">
      <w:pPr>
        <w:widowControl w:val="0"/>
        <w:spacing w:line="360" w:lineRule="auto"/>
        <w:ind w:left="567"/>
        <w:jc w:val="both"/>
        <w:rPr>
          <w:bCs/>
        </w:rPr>
      </w:pPr>
    </w:p>
    <w:p w14:paraId="5DF822B8" w14:textId="4EC024C5"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da quantia recebida pela Cessionária a título de integralização dos CRI serão deduzidos 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0FFF16D"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30213AD4" w14:textId="77777777" w:rsidR="00402300" w:rsidRDefault="00402300" w:rsidP="00402300">
      <w:pPr>
        <w:spacing w:line="360" w:lineRule="auto"/>
        <w:ind w:left="567"/>
        <w:jc w:val="both"/>
      </w:pPr>
    </w:p>
    <w:p w14:paraId="05DAB6DA" w14:textId="773FFBBE" w:rsidR="00402300" w:rsidRDefault="00402300" w:rsidP="00402300">
      <w:pPr>
        <w:spacing w:line="360" w:lineRule="auto"/>
        <w:ind w:left="567"/>
        <w:jc w:val="both"/>
      </w:pPr>
      <w:r w:rsidRPr="00CD0A10">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152D489B" w14:textId="6CF9756B" w:rsidR="00402300" w:rsidRDefault="00402300" w:rsidP="00402300">
      <w:pPr>
        <w:spacing w:line="360" w:lineRule="auto"/>
        <w:jc w:val="both"/>
      </w:pPr>
      <w:r w:rsidRPr="00CD0A10">
        <w:rPr>
          <w:bCs/>
        </w:rPr>
        <w:lastRenderedPageBreak/>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 e da Reserva de Contingência</w:t>
      </w:r>
      <w:r w:rsidRPr="00CD0A10">
        <w:rPr>
          <w:bCs/>
          <w:u w:val="single"/>
        </w:rPr>
        <w:t>:</w:t>
      </w:r>
      <w:r>
        <w:rPr>
          <w:bCs/>
          <w:u w:val="single"/>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 xml:space="preserve">.(c)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e (b)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.(d)</w:t>
      </w:r>
      <w:r>
        <w:t xml:space="preserve"> acima </w:t>
      </w:r>
      <w:r w:rsidR="00DC4A82">
        <w:t>para constituição da Reserva de Contingência</w:t>
      </w:r>
      <w:r w:rsidRPr="009F5935">
        <w:t xml:space="preserve">, devendo a Reserva de Contingência ser mantida nos termos da Cláusula </w:t>
      </w:r>
      <w:r>
        <w:t xml:space="preserve">8.7.3 abaixo. </w:t>
      </w:r>
    </w:p>
    <w:p w14:paraId="054729DE" w14:textId="77777777" w:rsidR="00402300" w:rsidRDefault="00402300" w:rsidP="00402300">
      <w:pPr>
        <w:spacing w:line="360" w:lineRule="auto"/>
        <w:jc w:val="both"/>
      </w:pPr>
    </w:p>
    <w:p w14:paraId="161DEF09" w14:textId="0AAA7473" w:rsidR="00402300" w:rsidRDefault="00402300" w:rsidP="00402300">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de forma transitória, os Créditos Imobiliários 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4B90E883"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 xml:space="preserve">Reserva de Liquidez e da Reserva de Contingência </w:t>
      </w:r>
      <w:r w:rsidRPr="004A04EF">
        <w:rPr>
          <w:color w:val="000000"/>
        </w:rPr>
        <w:t xml:space="preserve">é, </w:t>
      </w:r>
      <w:r>
        <w:rPr>
          <w:color w:val="000000"/>
        </w:rPr>
        <w:t>nesta data</w:t>
      </w:r>
      <w:r w:rsidRPr="004A04EF">
        <w:rPr>
          <w:color w:val="000000"/>
        </w:rPr>
        <w:t xml:space="preserve">, de R$ </w:t>
      </w:r>
      <w:r w:rsidR="00227171">
        <w:rPr>
          <w:bCs/>
        </w:rPr>
        <w:t>[</w:t>
      </w:r>
      <w:r w:rsidR="00227171" w:rsidRPr="00E717E7">
        <w:rPr>
          <w:bCs/>
          <w:highlight w:val="yellow"/>
        </w:rPr>
        <w:t>...</w:t>
      </w:r>
      <w:r w:rsidR="00227171">
        <w:rPr>
          <w:bCs/>
        </w:rPr>
        <w:t>]</w:t>
      </w:r>
      <w:r w:rsidR="00227171" w:rsidRPr="00413D95">
        <w:rPr>
          <w:bCs/>
        </w:rPr>
        <w:t xml:space="preserve"> </w:t>
      </w:r>
      <w:r>
        <w:t>(</w:t>
      </w:r>
      <w:r w:rsidR="00227171">
        <w:rPr>
          <w:bCs/>
        </w:rPr>
        <w:t>[</w:t>
      </w:r>
      <w:r w:rsidR="00227171" w:rsidRPr="00E717E7">
        <w:rPr>
          <w:bCs/>
          <w:highlight w:val="yellow"/>
        </w:rPr>
        <w:t>...</w:t>
      </w:r>
      <w:r w:rsidR="00227171">
        <w:rPr>
          <w:bCs/>
        </w:rPr>
        <w:t>]</w:t>
      </w:r>
      <w: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lastRenderedPageBreak/>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(ii)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A71442A"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r>
        <w:t>, após a remuneração dos CRI, e constituição da Reserva de Liquidez e da Reserva de Contingências</w:t>
      </w:r>
      <w:r w:rsidRPr="00634A94">
        <w:rPr>
          <w:bCs/>
        </w:rPr>
        <w:t xml:space="preserve"> 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77777777"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p>
    <w:p w14:paraId="3DB534D5" w14:textId="0B424625" w:rsidR="00371C9B" w:rsidRDefault="00F92DBE" w:rsidP="00371C9B">
      <w:pPr>
        <w:widowControl w:val="0"/>
        <w:numPr>
          <w:ilvl w:val="2"/>
          <w:numId w:val="35"/>
        </w:numPr>
        <w:tabs>
          <w:tab w:val="clear" w:pos="1701"/>
          <w:tab w:val="num" w:pos="709"/>
        </w:tabs>
        <w:spacing w:line="360" w:lineRule="auto"/>
        <w:ind w:left="709" w:hanging="709"/>
        <w:jc w:val="both"/>
        <w:rPr>
          <w:bCs/>
        </w:rPr>
      </w:pPr>
      <w:r>
        <w:rPr>
          <w:bCs/>
        </w:rPr>
        <w:t xml:space="preserve">a </w:t>
      </w:r>
      <w:r w:rsidRPr="006F12A9">
        <w:rPr>
          <w:bCs/>
        </w:rPr>
        <w:t xml:space="preserve">razão entre o saldo </w:t>
      </w:r>
      <w:r>
        <w:rPr>
          <w:bCs/>
        </w:rPr>
        <w:t>efetivamente recebido</w:t>
      </w:r>
      <w:r w:rsidRPr="006F12A9">
        <w:rPr>
          <w:bCs/>
        </w:rPr>
        <w:t xml:space="preserve"> dos Créditos Imobiliários </w:t>
      </w:r>
      <w:r>
        <w:rPr>
          <w:bCs/>
        </w:rPr>
        <w:t>no mês corrente</w:t>
      </w:r>
      <w:r w:rsidRPr="006F12A9">
        <w:rPr>
          <w:bCs/>
        </w:rPr>
        <w:t>,</w:t>
      </w:r>
      <w:r>
        <w:rPr>
          <w:bCs/>
        </w:rPr>
        <w:t xml:space="preserve"> </w:t>
      </w:r>
      <w:r>
        <w:rPr>
          <w:bCs/>
          <w:color w:val="000000"/>
        </w:rPr>
        <w:t>deduzidas as Despesas da Operação e</w:t>
      </w:r>
      <w:r w:rsidRPr="00F6397E">
        <w:rPr>
          <w:bCs/>
          <w:color w:val="000000"/>
        </w:rPr>
        <w:t xml:space="preserve"> os recursos decorrentes de Pré-Pagamentos</w:t>
      </w:r>
      <w:r>
        <w:rPr>
          <w:bCs/>
        </w:rPr>
        <w:t>,</w:t>
      </w:r>
      <w:r w:rsidRPr="006F12A9">
        <w:rPr>
          <w:bCs/>
        </w:rPr>
        <w:t xml:space="preserve"> divididos pelo </w:t>
      </w:r>
      <w:r>
        <w:rPr>
          <w:bCs/>
        </w:rPr>
        <w:t xml:space="preserve">valor da parcela do CRI </w:t>
      </w:r>
      <w:r w:rsidRPr="00F6397E">
        <w:rPr>
          <w:bCs/>
          <w:color w:val="000000"/>
        </w:rPr>
        <w:t xml:space="preserve">do mês </w:t>
      </w:r>
      <w:r>
        <w:rPr>
          <w:bCs/>
          <w:color w:val="000000"/>
        </w:rPr>
        <w:t>imediatamente seguinte</w:t>
      </w:r>
      <w:r w:rsidRPr="00F6397E">
        <w:rPr>
          <w:bCs/>
          <w:color w:val="000000"/>
        </w:rPr>
        <w:t xml:space="preserve">, incluindo principal, juros e demais encargos, </w:t>
      </w:r>
      <w:r>
        <w:rPr>
          <w:bCs/>
          <w:color w:val="000000"/>
        </w:rPr>
        <w:t>deverá ser sempre</w:t>
      </w:r>
      <w:r w:rsidRPr="00F6397E">
        <w:rPr>
          <w:bCs/>
          <w:color w:val="000000"/>
        </w:rPr>
        <w:t xml:space="preserve"> igual </w:t>
      </w:r>
      <w:r>
        <w:rPr>
          <w:bCs/>
          <w:color w:val="000000"/>
        </w:rPr>
        <w:t xml:space="preserve">ou </w:t>
      </w:r>
      <w:r w:rsidRPr="00F6397E">
        <w:rPr>
          <w:bCs/>
          <w:color w:val="000000"/>
        </w:rPr>
        <w:t>superior 1</w:t>
      </w:r>
      <w:r>
        <w:rPr>
          <w:bCs/>
          <w:color w:val="000000"/>
        </w:rPr>
        <w:t>10</w:t>
      </w:r>
      <w:r w:rsidRPr="00F6397E">
        <w:rPr>
          <w:bCs/>
          <w:color w:val="000000"/>
        </w:rPr>
        <w:t xml:space="preserve">% (cento e </w:t>
      </w:r>
      <w:r>
        <w:rPr>
          <w:bCs/>
          <w:color w:val="000000"/>
        </w:rPr>
        <w:t>dez</w:t>
      </w:r>
      <w:r w:rsidRPr="00F6397E">
        <w:rPr>
          <w:bCs/>
          <w:color w:val="000000"/>
        </w:rPr>
        <w:t xml:space="preserve"> por cento)</w:t>
      </w:r>
      <w:r w:rsidR="00371C9B">
        <w:rPr>
          <w:bCs/>
          <w:color w:val="000000"/>
        </w:rPr>
        <w:t xml:space="preserve"> </w:t>
      </w:r>
      <w:r>
        <w:rPr>
          <w:bCs/>
          <w:color w:val="000000"/>
        </w:rPr>
        <w:t>(“</w:t>
      </w:r>
      <w:r w:rsidRPr="00F6397E">
        <w:rPr>
          <w:b/>
          <w:bCs/>
          <w:color w:val="000000"/>
          <w:u w:val="single"/>
        </w:rPr>
        <w:t>Razão Mínima de Garantia</w:t>
      </w:r>
      <w:r w:rsidR="008F2307">
        <w:rPr>
          <w:bCs/>
          <w:color w:val="000000"/>
        </w:rPr>
        <w:t>”)</w:t>
      </w:r>
      <w:r w:rsidR="008F2307">
        <w:rPr>
          <w:bCs/>
        </w:rPr>
        <w:t xml:space="preserve">. </w:t>
      </w:r>
      <w:r w:rsidR="008F2307">
        <w:rPr>
          <w:bCs/>
          <w:color w:val="000000"/>
        </w:rPr>
        <w:t xml:space="preserve">Se o valor obtido for inferior a Razão Mínima de Garantia a Cessionária </w:t>
      </w:r>
      <w:r w:rsidR="008F2307" w:rsidRPr="00606517">
        <w:rPr>
          <w:bCs/>
          <w:color w:val="000000"/>
        </w:rPr>
        <w:t xml:space="preserve">não realizará nenhuma devolução </w:t>
      </w:r>
      <w:r w:rsidR="008F2307">
        <w:rPr>
          <w:bCs/>
          <w:color w:val="000000"/>
        </w:rPr>
        <w:t xml:space="preserve">na Conta Centralizadora e deverá reter a totalidade dos recursos disponíveis até que se reestabeleça a Razão Mínima de Garantia; </w:t>
      </w:r>
      <w:r w:rsidR="00402300">
        <w:rPr>
          <w:bCs/>
        </w:rPr>
        <w:t>e</w:t>
      </w:r>
      <w:r w:rsidR="00371C9B">
        <w:rPr>
          <w:bCs/>
        </w:rPr>
        <w:t xml:space="preserve"> </w:t>
      </w:r>
    </w:p>
    <w:p w14:paraId="31965A75" w14:textId="4C24D6C5"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 não estejam integralmente 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190727" w14:textId="77777777" w:rsidR="00402300" w:rsidRDefault="00402300"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05EE6208" w:rsidR="00402300" w:rsidRDefault="00402300" w:rsidP="00402300">
      <w:pPr>
        <w:widowControl w:val="0"/>
        <w:spacing w:line="360" w:lineRule="auto"/>
        <w:ind w:left="709"/>
        <w:jc w:val="both"/>
        <w:rPr>
          <w:bCs/>
        </w:rPr>
      </w:pPr>
      <w:r>
        <w:rPr>
          <w:bCs/>
        </w:rPr>
        <w:t xml:space="preserve">8.7.2. </w:t>
      </w:r>
      <w:r>
        <w:t xml:space="preserve">A Reserva de Liquidez corresponderá a </w:t>
      </w:r>
      <w:r>
        <w:rPr>
          <w:bCs/>
        </w:rPr>
        <w:t xml:space="preserve">recursos, livres e disponíveis à </w:t>
      </w:r>
      <w:r>
        <w:t>Cessionária</w:t>
      </w:r>
      <w:r>
        <w:rPr>
          <w:bCs/>
        </w:rPr>
        <w:t xml:space="preserve">, na </w:t>
      </w:r>
      <w:r w:rsidR="006A5945" w:rsidRPr="00CD0A10">
        <w:t xml:space="preserve">Conta </w:t>
      </w:r>
      <w:r w:rsidR="006A5945">
        <w:t>Centralizadora</w:t>
      </w:r>
      <w:r>
        <w:t xml:space="preserve"> ou nos Investimentos Permitidos, </w:t>
      </w:r>
      <w:r>
        <w:rPr>
          <w:bCs/>
        </w:rPr>
        <w:t xml:space="preserve">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w:t>
      </w:r>
      <w:r w:rsidR="00227171">
        <w:rPr>
          <w:bCs/>
        </w:rPr>
        <w:t>[</w:t>
      </w:r>
      <w:r w:rsidR="00227171" w:rsidRPr="00E717E7">
        <w:rPr>
          <w:bCs/>
          <w:highlight w:val="yellow"/>
        </w:rPr>
        <w:t>...</w:t>
      </w:r>
      <w:r w:rsidR="00227171">
        <w:rPr>
          <w:bCs/>
        </w:rPr>
        <w:t>]</w:t>
      </w:r>
      <w:r w:rsidR="00DC4A82" w:rsidRPr="00413D95">
        <w:rPr>
          <w:bCs/>
        </w:rPr>
        <w:t>)</w:t>
      </w:r>
      <w:r>
        <w:t xml:space="preserve"> na presente data. A Reserva de Liquidez será atualizada anualmente de </w:t>
      </w:r>
      <w:r>
        <w:lastRenderedPageBreak/>
        <w:t xml:space="preserve">acordo com a variação positiva do IGPM, a contar da data de assinatura deste contrato, cabendo à Cedente a obrigação de manter o seu valor atualizado durante todo o prazo da Emissão de CRI.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793284EF" w:rsidR="00402300" w:rsidRPr="006F1641" w:rsidRDefault="00402300" w:rsidP="00402300">
      <w:pPr>
        <w:widowControl w:val="0"/>
        <w:spacing w:line="360" w:lineRule="auto"/>
        <w:ind w:left="709"/>
        <w:jc w:val="both"/>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95126D" w:rsidRPr="00413D95">
        <w:rPr>
          <w:bCs/>
        </w:rPr>
        <w:t>(</w:t>
      </w:r>
      <w:r w:rsidR="00227171">
        <w:rPr>
          <w:bCs/>
        </w:rPr>
        <w:t>[</w:t>
      </w:r>
      <w:r w:rsidR="00227171" w:rsidRPr="00E717E7">
        <w:rPr>
          <w:bCs/>
          <w:highlight w:val="yellow"/>
        </w:rPr>
        <w:t>...</w:t>
      </w:r>
      <w:r w:rsidR="00227171">
        <w:rPr>
          <w:bCs/>
        </w:rPr>
        <w:t>]</w:t>
      </w:r>
      <w:r w:rsidR="0095126D" w:rsidRPr="00413D95">
        <w:rPr>
          <w:bCs/>
        </w:rPr>
        <w:t>)</w:t>
      </w:r>
      <w:r>
        <w:t xml:space="preserve"> 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IGPM, a contar da data de assinatura deste contrato, cabendo à 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09E44FFF" w14:textId="6C25E6D8" w:rsidR="00402300" w:rsidRDefault="00402300" w:rsidP="00402300">
      <w:pPr>
        <w:widowControl w:val="0"/>
        <w:spacing w:line="360" w:lineRule="auto"/>
        <w:jc w:val="both"/>
        <w:rPr>
          <w:bCs/>
        </w:rPr>
      </w:pPr>
      <w:r>
        <w:rPr>
          <w:bCs/>
        </w:rPr>
        <w:lastRenderedPageBreak/>
        <w:t>8.8.</w:t>
      </w:r>
      <w:r>
        <w:rPr>
          <w:bCs/>
        </w:rPr>
        <w:tab/>
      </w:r>
      <w:r>
        <w:t>Após a remuneração dos CRI,</w:t>
      </w:r>
      <w:r>
        <w:rPr>
          <w:bCs/>
        </w:rPr>
        <w:t xml:space="preserve"> caso não esteja em curso nenhuma das situações previstas na Cláusula 8.7, e desde que existam</w:t>
      </w:r>
      <w:r w:rsidR="00584F1F">
        <w:rPr>
          <w:bCs/>
        </w:rPr>
        <w:t xml:space="preserve"> recursos oriundos do pagamento dos</w:t>
      </w:r>
      <w:r>
        <w:rPr>
          <w:bCs/>
        </w:rPr>
        <w:t xml:space="preserve"> </w:t>
      </w:r>
      <w:r w:rsidRPr="00E0509C">
        <w:t xml:space="preserve">Créditos </w:t>
      </w:r>
      <w:r>
        <w:t>Imobiliários</w:t>
      </w:r>
      <w:r w:rsidR="00584F1F">
        <w:t>,</w:t>
      </w:r>
      <w:r>
        <w:t xml:space="preserve"> 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97582A5"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77777777" w:rsidR="00402300" w:rsidRPr="00634A94" w:rsidRDefault="00402300" w:rsidP="00402300">
      <w:pPr>
        <w:widowControl w:val="0"/>
        <w:spacing w:line="360" w:lineRule="auto"/>
        <w:jc w:val="both"/>
        <w:rPr>
          <w:bCs/>
        </w:rPr>
      </w:pPr>
    </w:p>
    <w:p w14:paraId="3FB98D6D" w14:textId="77777777" w:rsidR="00402300" w:rsidRDefault="00402300" w:rsidP="00402300">
      <w:pPr>
        <w:widowControl w:val="0"/>
        <w:spacing w:line="360" w:lineRule="auto"/>
        <w:jc w:val="both"/>
        <w:rPr>
          <w:bCs/>
        </w:rPr>
      </w:pPr>
      <w:r>
        <w:rPr>
          <w:bCs/>
        </w:rPr>
        <w:t>8.9.</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3141C182" w:rsidR="00CD7F77" w:rsidRPr="00CD0A10" w:rsidRDefault="00CD7F77" w:rsidP="00604745">
      <w:pPr>
        <w:widowControl w:val="0"/>
        <w:spacing w:line="360" w:lineRule="auto"/>
        <w:jc w:val="both"/>
        <w:rPr>
          <w:bCs/>
        </w:rPr>
      </w:pPr>
      <w:bookmarkStart w:id="38" w:name="_Hlk505854713"/>
      <w:bookmarkStart w:id="39" w:name="_Hlk504650029"/>
      <w:r w:rsidRPr="00CD0A10">
        <w:rPr>
          <w:bCs/>
        </w:rPr>
        <w:t>8.</w:t>
      </w:r>
      <w:r w:rsidR="00402300">
        <w:rPr>
          <w:bCs/>
        </w:rPr>
        <w:t>10</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38"/>
    </w:p>
    <w:bookmarkEnd w:id="39"/>
    <w:p w14:paraId="6C2FDE74" w14:textId="77777777" w:rsidR="00463B21" w:rsidRDefault="00463B21" w:rsidP="00604745">
      <w:pPr>
        <w:widowControl w:val="0"/>
        <w:spacing w:line="360" w:lineRule="auto"/>
        <w:jc w:val="both"/>
        <w:rPr>
          <w:b/>
          <w:bCs/>
        </w:rPr>
      </w:pPr>
    </w:p>
    <w:p w14:paraId="5D0E8BA0" w14:textId="76381804" w:rsidR="004F1B0B" w:rsidRPr="00CD0A10" w:rsidRDefault="004F1B0B" w:rsidP="004F1B0B">
      <w:pPr>
        <w:widowControl w:val="0"/>
        <w:spacing w:line="360" w:lineRule="auto"/>
        <w:ind w:left="567"/>
        <w:jc w:val="both"/>
        <w:rPr>
          <w:bCs/>
        </w:rPr>
      </w:pPr>
      <w:r w:rsidRPr="00CD0A10">
        <w:rPr>
          <w:bCs/>
        </w:rPr>
        <w:t>8.</w:t>
      </w:r>
      <w:r w:rsidR="00402300">
        <w:rPr>
          <w:bCs/>
        </w:rPr>
        <w:t>10</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0C62DAA8" w14:textId="73B6C789" w:rsidR="00402300" w:rsidRPr="00402300" w:rsidRDefault="00402300" w:rsidP="00402300">
      <w:pPr>
        <w:widowControl w:val="0"/>
        <w:spacing w:line="360" w:lineRule="auto"/>
        <w:jc w:val="both"/>
        <w:rPr>
          <w:bCs/>
        </w:rPr>
      </w:pPr>
      <w:r w:rsidRPr="00402300">
        <w:rPr>
          <w:bCs/>
        </w:rPr>
        <w:lastRenderedPageBreak/>
        <w:t>8.11.</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40" w:name="_Ref130645294"/>
      <w:r w:rsidRPr="00402300">
        <w:rPr>
          <w:bCs/>
        </w:rPr>
        <w:t xml:space="preserve">a propriedade da Reserva de Liquidez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t>Centralizadora</w:t>
      </w:r>
      <w:r w:rsidRPr="00402300">
        <w:rPr>
          <w:bCs/>
        </w:rPr>
        <w:t xml:space="preserve">. Para tanto, a Cessionária fica autorizada, pela Cedente, em caráter irrevogável e irretratável, e desde que atuando de boa-fé, a alienar, ceder, vender, transferir, usar, sacar, descontar ou resgatar a Reserva de Liquidez,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 Reserva de Liquidez,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40"/>
      <w:r w:rsidRPr="00402300">
        <w:rPr>
          <w:bCs/>
        </w:rPr>
        <w:t>.</w:t>
      </w:r>
    </w:p>
    <w:p w14:paraId="476B1667" w14:textId="77777777" w:rsidR="00402300" w:rsidRPr="00402300" w:rsidRDefault="00402300" w:rsidP="00402300">
      <w:pPr>
        <w:widowControl w:val="0"/>
        <w:spacing w:line="360" w:lineRule="auto"/>
        <w:jc w:val="both"/>
        <w:rPr>
          <w:bCs/>
        </w:rPr>
      </w:pPr>
    </w:p>
    <w:p w14:paraId="7247502C" w14:textId="6396A798" w:rsidR="00402300" w:rsidRPr="00402300" w:rsidRDefault="00402300" w:rsidP="00402300">
      <w:pPr>
        <w:widowControl w:val="0"/>
        <w:spacing w:line="360" w:lineRule="auto"/>
        <w:jc w:val="both"/>
        <w:rPr>
          <w:bCs/>
        </w:rPr>
      </w:pPr>
      <w:r w:rsidRPr="00402300">
        <w:rPr>
          <w:bCs/>
        </w:rPr>
        <w:lastRenderedPageBreak/>
        <w:t>8.12.</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77777777" w:rsidR="00402300" w:rsidRPr="00402300" w:rsidRDefault="00402300" w:rsidP="00402300">
      <w:pPr>
        <w:widowControl w:val="0"/>
        <w:spacing w:line="360" w:lineRule="auto"/>
        <w:jc w:val="both"/>
        <w:rPr>
          <w:bCs/>
        </w:rPr>
      </w:pPr>
      <w:r w:rsidRPr="00402300">
        <w:rPr>
          <w:bCs/>
        </w:rPr>
        <w:t>8.13.</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694788A2" w:rsidR="00402300" w:rsidRPr="00402300" w:rsidRDefault="00402300" w:rsidP="00402300">
      <w:pPr>
        <w:widowControl w:val="0"/>
        <w:spacing w:line="360" w:lineRule="auto"/>
        <w:jc w:val="both"/>
        <w:rPr>
          <w:bCs/>
        </w:rPr>
      </w:pPr>
      <w:r w:rsidRPr="00402300">
        <w:rPr>
          <w:bCs/>
        </w:rPr>
        <w:t>8.14.</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8.11</w:t>
      </w:r>
      <w:r w:rsidRPr="00402300">
        <w:rPr>
          <w:bCs/>
        </w:rPr>
        <w:t xml:space="preserve">, na medida em que forem sendo recebidos,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5D5ECF2D" w14:textId="77777777" w:rsidR="00402300" w:rsidRPr="00402300" w:rsidRDefault="00402300" w:rsidP="00402300">
      <w:pPr>
        <w:widowControl w:val="0"/>
        <w:spacing w:line="360" w:lineRule="auto"/>
        <w:jc w:val="both"/>
        <w:rPr>
          <w:bCs/>
        </w:rPr>
      </w:pPr>
    </w:p>
    <w:p w14:paraId="193EC771" w14:textId="77777777" w:rsidR="00402300" w:rsidRPr="00402300" w:rsidRDefault="00402300" w:rsidP="00402300">
      <w:pPr>
        <w:widowControl w:val="0"/>
        <w:spacing w:line="360" w:lineRule="auto"/>
        <w:jc w:val="both"/>
        <w:rPr>
          <w:bCs/>
        </w:rPr>
      </w:pPr>
      <w:r w:rsidRPr="00402300">
        <w:rPr>
          <w:bCs/>
        </w:rPr>
        <w:t>8.15.</w:t>
      </w:r>
      <w:r w:rsidRPr="00402300">
        <w:rPr>
          <w:bCs/>
        </w:rPr>
        <w:tab/>
      </w:r>
      <w:bookmarkStart w:id="41" w:name="_Ref130718506"/>
      <w:r w:rsidRPr="00402300">
        <w:rPr>
          <w:bCs/>
        </w:rPr>
        <w:t xml:space="preserve">A Cedente se obriga a praticar todos os atos e cooperar com a Cessionária em tudo que se fizer necessário ao cumprimento do disposto nesta Cláusula, inclusive no que se refere ao </w:t>
      </w:r>
      <w:r w:rsidRPr="00402300">
        <w:rPr>
          <w:bCs/>
        </w:rPr>
        <w:lastRenderedPageBreak/>
        <w:t>atendimento das exigências legais e regulamentares necessárias, se houver, à excussão ou execução da Reserva de Liquidez e/ou da Reserva de Contingências</w:t>
      </w:r>
      <w:bookmarkEnd w:id="41"/>
      <w:r w:rsidRPr="00402300">
        <w:rPr>
          <w:bCs/>
        </w:rPr>
        <w:t>.</w:t>
      </w:r>
    </w:p>
    <w:p w14:paraId="51CF7FB3" w14:textId="77777777" w:rsidR="00F37A1B" w:rsidRDefault="00F37A1B" w:rsidP="00604745">
      <w:pPr>
        <w:widowControl w:val="0"/>
        <w:spacing w:line="360" w:lineRule="auto"/>
        <w:jc w:val="both"/>
        <w:rPr>
          <w:bCs/>
        </w:rPr>
      </w:pPr>
    </w:p>
    <w:p w14:paraId="535EFFAC" w14:textId="565182A2"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S DE COMPRA E VENDA</w:t>
      </w:r>
    </w:p>
    <w:p w14:paraId="1C0C5296" w14:textId="77777777" w:rsidR="003275CF" w:rsidRPr="006E04D9" w:rsidRDefault="003275CF" w:rsidP="006E04D9">
      <w:pPr>
        <w:widowControl w:val="0"/>
        <w:spacing w:line="360" w:lineRule="auto"/>
        <w:jc w:val="both"/>
        <w:rPr>
          <w:bCs/>
        </w:rPr>
      </w:pPr>
    </w:p>
    <w:p w14:paraId="6A7C39C0" w14:textId="100D5B38"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5387E64B"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dos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68D67A3B"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1173E50F" w:rsidR="006E04D9" w:rsidRDefault="003C2ADD" w:rsidP="006E04D9">
      <w:pPr>
        <w:widowControl w:val="0"/>
        <w:spacing w:line="360" w:lineRule="auto"/>
        <w:jc w:val="both"/>
        <w:rPr>
          <w:bCs/>
        </w:rPr>
      </w:pPr>
      <w:r w:rsidRPr="000E27B5">
        <w:rPr>
          <w:bCs/>
        </w:rPr>
        <w:t>9.2.</w:t>
      </w:r>
      <w:r w:rsidRPr="000E27B5">
        <w:rPr>
          <w:bCs/>
        </w:rPr>
        <w:tab/>
      </w:r>
      <w:bookmarkStart w:id="42"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esta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Compra e Venda</w:t>
      </w:r>
      <w:r w:rsidRPr="000E27B5">
        <w:t>”)</w:t>
      </w:r>
      <w:r w:rsidR="00043DFA">
        <w:t xml:space="preserve">, </w:t>
      </w:r>
      <w:r w:rsidR="005D6880">
        <w:t>já</w:t>
      </w:r>
      <w:r w:rsidR="00043DFA">
        <w:t xml:space="preserve"> em relação ao </w:t>
      </w:r>
      <w:r w:rsidR="006402CD">
        <w:t xml:space="preserve">item </w:t>
      </w:r>
      <w:r w:rsidR="00043DFA">
        <w:t>(ii) da cláusula 9.1, a substituição dos Contratos de Compra e Venda deverá ser feita no prazo máximo de 30 (trinta) dias</w:t>
      </w:r>
      <w:r w:rsidRPr="000E27B5">
        <w:t>.</w:t>
      </w:r>
      <w:bookmarkEnd w:id="42"/>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76E6D96D"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6127948A"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Compra e Venda deverão ser sempre representados por CCIs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8A8AE5F"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w:t>
      </w:r>
      <w:r w:rsidRPr="00177131">
        <w:lastRenderedPageBreak/>
        <w:t>de 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13829DCD" w14:textId="77777777" w:rsidR="008D3727" w:rsidRDefault="008D3727" w:rsidP="00A94ADC">
      <w:pPr>
        <w:widowControl w:val="0"/>
        <w:spacing w:line="360" w:lineRule="auto"/>
        <w:ind w:left="720"/>
        <w:jc w:val="both"/>
        <w:rPr>
          <w:bCs/>
        </w:rPr>
      </w:pPr>
    </w:p>
    <w:p w14:paraId="171AF840" w14:textId="7A367063"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42BCB75C"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7F1AB553"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41951026" w:rsidR="0050079B" w:rsidRDefault="00171444" w:rsidP="0050079B">
      <w:pPr>
        <w:widowControl w:val="0"/>
        <w:spacing w:line="360" w:lineRule="auto"/>
        <w:jc w:val="both"/>
        <w:rPr>
          <w:bCs/>
        </w:rPr>
      </w:pPr>
      <w:r>
        <w:rPr>
          <w:bCs/>
        </w:rPr>
        <w:lastRenderedPageBreak/>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r w:rsidR="0050079B" w:rsidRPr="00406B90">
        <w:rPr>
          <w:bCs/>
        </w:rPr>
        <w:t>IV</w:t>
      </w:r>
      <w:r w:rsidR="0050079B" w:rsidRPr="006E04D9">
        <w:rPr>
          <w:bCs/>
        </w:rPr>
        <w:t xml:space="preserve"> 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r w:rsidR="001C55E3">
        <w:rPr>
          <w:bCs/>
        </w:rPr>
        <w:t xml:space="preserve">IV </w:t>
      </w:r>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0E995F52"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r w:rsidRPr="00406B90">
        <w:rPr>
          <w:bCs/>
        </w:rPr>
        <w:t>IV</w:t>
      </w:r>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5EDBF2EE" w14:textId="77777777" w:rsidR="00D93E2C" w:rsidRDefault="00D93E2C" w:rsidP="0050079B">
      <w:pPr>
        <w:widowControl w:val="0"/>
        <w:spacing w:line="360" w:lineRule="auto"/>
        <w:jc w:val="both"/>
        <w:rPr>
          <w:bCs/>
        </w:rPr>
      </w:pPr>
    </w:p>
    <w:p w14:paraId="37449EEC" w14:textId="46187273"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 xml:space="preserve">e utilizar os valores do Pré-pagamento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w:t>
      </w:r>
      <w:r w:rsidR="0050079B">
        <w:rPr>
          <w:bCs/>
        </w:rPr>
        <w:lastRenderedPageBreak/>
        <w:t xml:space="preserve">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448FB069" w14:textId="0FFE4E73" w:rsidR="0050079B" w:rsidRDefault="0050079B" w:rsidP="0050079B">
      <w:pPr>
        <w:widowControl w:val="0"/>
        <w:spacing w:line="360" w:lineRule="auto"/>
        <w:ind w:left="720"/>
        <w:jc w:val="both"/>
        <w:rPr>
          <w:bCs/>
        </w:rPr>
      </w:pPr>
    </w:p>
    <w:p w14:paraId="3D4CB34F" w14:textId="3D11B92A"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para fins das apurações acima previstas, sendo certo que não se confundirão com quaisquer dos valores retidos e/ou depositados na </w:t>
      </w:r>
      <w:r w:rsidR="002C65E8" w:rsidRPr="00CD0A10">
        <w:t xml:space="preserve">Conta </w:t>
      </w:r>
      <w:r w:rsidR="002C65E8">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4832543F"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43"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43"/>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lastRenderedPageBreak/>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50C066BA"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FIEL DEPOSITÁRIO,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27A3B030" w14:textId="5FA0E3E4" w:rsidR="00ED3D29" w:rsidRPr="00ED3D29" w:rsidRDefault="00CB04D0" w:rsidP="00ED3D29">
      <w:pPr>
        <w:widowControl w:val="0"/>
        <w:spacing w:line="360" w:lineRule="auto"/>
        <w:jc w:val="both"/>
        <w:rPr>
          <w:bCs/>
        </w:rPr>
      </w:pPr>
      <w:r>
        <w:rPr>
          <w:bCs/>
        </w:rPr>
        <w:t>11.2.</w:t>
      </w:r>
      <w:r>
        <w:rPr>
          <w:bCs/>
        </w:rPr>
        <w:tab/>
      </w:r>
      <w:r w:rsidR="00ED3D29"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CESSIONÁRIA por descumprimento ao aqui disposto, nos termos do artigo 652 do Código Civil Brasileiro.</w:t>
      </w:r>
    </w:p>
    <w:p w14:paraId="337F4414" w14:textId="2DBBEC83" w:rsidR="00ED3D29" w:rsidRPr="00ED3D29" w:rsidRDefault="00CB04D0" w:rsidP="00ED3D29">
      <w:pPr>
        <w:widowControl w:val="0"/>
        <w:spacing w:line="360" w:lineRule="auto"/>
        <w:jc w:val="both"/>
        <w:rPr>
          <w:bCs/>
        </w:rPr>
      </w:pPr>
      <w:r>
        <w:rPr>
          <w:bCs/>
        </w:rPr>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5DB8B474" w14:textId="77777777" w:rsidR="001D5D62" w:rsidRDefault="001D5D62"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 xml:space="preserve">Em garantia das Obrigações Garantidas, foram outorgadas no âmbito da Emissão de </w:t>
      </w:r>
      <w:r w:rsidR="00CB04D0">
        <w:rPr>
          <w:bCs/>
        </w:rPr>
        <w:lastRenderedPageBreak/>
        <w:t>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4DA6BED9"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w:t>
      </w:r>
      <w:r w:rsidR="00A107DC" w:rsidRPr="00AF3EA0">
        <w:rPr>
          <w:rFonts w:ascii="Times New Roman" w:hAnsi="Times New Roman" w:cs="Times New Roman"/>
        </w:rPr>
        <w:t>-</w:t>
      </w:r>
      <w:r w:rsidR="00D4551D" w:rsidRPr="00AF3EA0">
        <w:rPr>
          <w:rFonts w:ascii="Times New Roman" w:hAnsi="Times New Roman" w:cs="Times New Roman"/>
        </w:rPr>
        <w:t>M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33B12E59" w:rsidR="007C38F1" w:rsidRPr="009A06AD"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79A89C7C" w14:textId="77777777" w:rsidR="00010704" w:rsidRDefault="00010704" w:rsidP="00010704">
      <w:pPr>
        <w:pStyle w:val="PargrafodaLista"/>
      </w:pP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0B8999AC"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p>
    <w:p w14:paraId="3A3B0BBF" w14:textId="77777777" w:rsidR="00E86AA6" w:rsidRDefault="00E86AA6" w:rsidP="00DD7A4A">
      <w:pPr>
        <w:widowControl w:val="0"/>
        <w:spacing w:line="360" w:lineRule="auto"/>
        <w:jc w:val="both"/>
        <w:rPr>
          <w:bCs/>
        </w:rPr>
      </w:pPr>
    </w:p>
    <w:p w14:paraId="00887B8B" w14:textId="5000654D" w:rsidR="00DD7A4A" w:rsidRPr="00DD7A4A" w:rsidRDefault="00DD7A4A" w:rsidP="00DD7A4A">
      <w:pPr>
        <w:widowControl w:val="0"/>
        <w:spacing w:line="360" w:lineRule="auto"/>
        <w:jc w:val="both"/>
        <w:rPr>
          <w:bCs/>
        </w:rPr>
      </w:pPr>
      <w:r w:rsidRPr="00177131">
        <w:rPr>
          <w:bCs/>
        </w:rPr>
        <w:t>12.2.</w:t>
      </w:r>
      <w:r w:rsidRPr="00177131">
        <w:rPr>
          <w:bCs/>
        </w:rPr>
        <w:tab/>
      </w:r>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291DF643" w14:textId="7BB7E473"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(ii)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39505EF6" w14:textId="5918B951" w:rsidR="0014187B" w:rsidRDefault="0014187B"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2FB78052" w14:textId="77777777" w:rsidR="00B93EBE" w:rsidRDefault="00B93EBE"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7E596EC" w:rsidR="00852073" w:rsidRPr="009E1A6C" w:rsidRDefault="00FC428A" w:rsidP="001D5D62">
      <w:pPr>
        <w:autoSpaceDE w:val="0"/>
        <w:autoSpaceDN w:val="0"/>
        <w:adjustRightInd w:val="0"/>
        <w:spacing w:line="360" w:lineRule="auto"/>
        <w:jc w:val="both"/>
        <w:rPr>
          <w:color w:val="000000"/>
        </w:rPr>
      </w:pPr>
      <w:bookmarkStart w:id="44"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45" w:name="_DV_C86"/>
      <w:r>
        <w:rPr>
          <w:color w:val="000000"/>
        </w:rPr>
        <w:t xml:space="preserve"> </w:t>
      </w:r>
      <w:bookmarkStart w:id="46" w:name="_DV_M153"/>
      <w:bookmarkEnd w:id="45"/>
      <w:bookmarkEnd w:id="46"/>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a 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47"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lastRenderedPageBreak/>
        <w:t>pela Cessionária, após validação do Agente Fiduciário</w:t>
      </w:r>
      <w:r w:rsidR="00FF0BDA">
        <w:rPr>
          <w:color w:val="000000"/>
        </w:rPr>
        <w:t xml:space="preserve">, acrescido do prêmio de recompra de </w:t>
      </w:r>
      <w:r w:rsidR="00A37A9A">
        <w:t>5</w:t>
      </w:r>
      <w:r w:rsidR="00A37A9A">
        <w:rPr>
          <w:color w:val="000000"/>
        </w:rPr>
        <w:t>% (</w:t>
      </w:r>
      <w:r w:rsidR="00A37A9A">
        <w:t>cinco 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852073" w:rsidRPr="00CD0A10">
        <w:rPr>
          <w:color w:val="000000"/>
        </w:rPr>
        <w:t>.</w:t>
      </w:r>
      <w:bookmarkEnd w:id="47"/>
      <w:r w:rsidR="00417972">
        <w:rPr>
          <w:color w:val="000000"/>
        </w:rPr>
        <w:t xml:space="preserve"> </w:t>
      </w:r>
      <w:bookmarkStart w:id="48" w:name="OLE_LINK84"/>
      <w:bookmarkStart w:id="49" w:name="OLE_LINK85"/>
      <w:bookmarkEnd w:id="44"/>
    </w:p>
    <w:p w14:paraId="404F11CE" w14:textId="77777777" w:rsidR="009E1A6C" w:rsidRPr="00CD0A10" w:rsidRDefault="009E1A6C" w:rsidP="00852073">
      <w:pPr>
        <w:autoSpaceDE w:val="0"/>
        <w:autoSpaceDN w:val="0"/>
        <w:adjustRightInd w:val="0"/>
        <w:spacing w:line="360" w:lineRule="auto"/>
        <w:ind w:left="567"/>
        <w:jc w:val="both"/>
        <w:rPr>
          <w:color w:val="000000"/>
        </w:rPr>
      </w:pPr>
    </w:p>
    <w:p w14:paraId="3FC1351F" w14:textId="41FEA47E"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48"/>
    <w:bookmarkEnd w:id="49"/>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xml:space="preserve">) dias a contar do decurso do prazo de contestação; (ii) processo que discuta a legitimidade dos Créditos Imobiliários ou da cessão dos Créditos Imobiliários em face da Cedente e esta não tenha apresentado defesa tempestivamente; (iii) haja decisão declarando a ilegitimidade dos Créditos Imobiliários ou da cessão dos Créditos Imobiliários; ou (iv)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w:t>
      </w:r>
      <w:r w:rsidRPr="00177131">
        <w:rPr>
          <w:w w:val="0"/>
        </w:rPr>
        <w:lastRenderedPageBreak/>
        <w:t>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367B3C20"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 ressalvadas as declarações e garantias prestadas nos termos dos </w:t>
      </w:r>
      <w:r w:rsidR="00AE3471" w:rsidRPr="00177131">
        <w:t>Documentos</w:t>
      </w:r>
      <w:r w:rsidRPr="00177131">
        <w:rPr>
          <w:w w:val="0"/>
        </w:rPr>
        <w:t xml:space="preserve"> da Operação; (ii) assunção de qualquer outro endividamento bancário e/ou obrigação pecuniária</w:t>
      </w:r>
      <w:r w:rsidR="00DE7A3B">
        <w:rPr>
          <w:w w:val="0"/>
        </w:rPr>
        <w:t>, ressalvada a Oneração Precedente</w:t>
      </w:r>
      <w:r w:rsidRPr="00177131">
        <w:rPr>
          <w:w w:val="0"/>
        </w:rPr>
        <w:t>, ou (iii) alienação e/ou transferência de, e/ou a imposição de ônus em qualquer de seus ativos, sob qualquer modalidade, sem a anuência prévia da Cessionária, inclusive com relação à parcela resolvida, ressalvada</w:t>
      </w:r>
      <w:r w:rsidR="00FC428A" w:rsidRPr="00177131">
        <w:rPr>
          <w:w w:val="0"/>
        </w:rPr>
        <w:t>s as Garantias</w:t>
      </w:r>
      <w:r w:rsidRPr="00177131">
        <w:rPr>
          <w:w w:val="0"/>
        </w:rPr>
        <w:t>;</w:t>
      </w:r>
    </w:p>
    <w:p w14:paraId="40176D7A" w14:textId="1BB8934B" w:rsidR="00852073" w:rsidRPr="00177131" w:rsidRDefault="00112CC5" w:rsidP="009A6B83">
      <w:pPr>
        <w:tabs>
          <w:tab w:val="left" w:pos="0"/>
          <w:tab w:val="left" w:pos="709"/>
        </w:tabs>
        <w:autoSpaceDE w:val="0"/>
        <w:autoSpaceDN w:val="0"/>
        <w:adjustRightInd w:val="0"/>
        <w:spacing w:line="360" w:lineRule="auto"/>
        <w:jc w:val="both"/>
        <w:rPr>
          <w:w w:val="0"/>
        </w:rPr>
      </w:pPr>
      <w:r w:rsidRPr="00177131">
        <w:rPr>
          <w:w w:val="0"/>
        </w:rPr>
        <w:t xml:space="preserve"> </w:t>
      </w: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5FE06DC1" w14:textId="10AA5183"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50" w:name="_Ref199070273"/>
      <w:bookmarkStart w:id="51" w:name="_Ref168134974"/>
      <w:r w:rsidRPr="00CD0A10">
        <w:rPr>
          <w:color w:val="000000"/>
        </w:rPr>
        <w:t xml:space="preserve">em caso de pedido, por parte da Cedente, de qualquer plano de recuperação judicial ou extrajudicial a qualquer credor ou classe de credores, independentemente de ter sido requerida ou obtida homologação judicial do referido plano; ou requerimento, pela Cedente, de recuperação judicial, independentemente de deferimento do processamento da recuperação ou de sua concessão pelo juiz competente;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lastRenderedPageBreak/>
        <w:t>em caso de pedido de falência formulado por terceiros em face da Cedente e não devidamente elidido pela Cedente no prazo legal;</w:t>
      </w:r>
    </w:p>
    <w:p w14:paraId="42309361" w14:textId="77777777" w:rsidR="00852073" w:rsidRPr="00CD0A10" w:rsidRDefault="00852073" w:rsidP="00852073">
      <w:pPr>
        <w:tabs>
          <w:tab w:val="left" w:pos="0"/>
          <w:tab w:val="left" w:pos="709"/>
        </w:tabs>
        <w:spacing w:line="360" w:lineRule="auto"/>
        <w:ind w:left="284" w:hanging="720"/>
        <w:jc w:val="both"/>
        <w:rPr>
          <w:color w:val="000000"/>
        </w:rPr>
      </w:pPr>
    </w:p>
    <w:p w14:paraId="5C92B732" w14:textId="5A84BE59"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038AD388" w14:textId="77777777" w:rsidR="00852073" w:rsidRPr="00CD0A10" w:rsidRDefault="00852073" w:rsidP="00852073">
      <w:pPr>
        <w:tabs>
          <w:tab w:val="left" w:pos="0"/>
          <w:tab w:val="left" w:pos="709"/>
        </w:tabs>
        <w:spacing w:line="360" w:lineRule="auto"/>
        <w:ind w:left="284" w:hanging="720"/>
        <w:jc w:val="both"/>
        <w:rPr>
          <w:color w:val="000000"/>
        </w:rPr>
      </w:pP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50"/>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51"/>
    <w:p w14:paraId="5278F547" w14:textId="77777777" w:rsidR="00003606" w:rsidRDefault="00003606" w:rsidP="00003606">
      <w:pPr>
        <w:tabs>
          <w:tab w:val="left" w:pos="0"/>
        </w:tabs>
        <w:spacing w:line="360" w:lineRule="auto"/>
        <w:ind w:left="720"/>
        <w:jc w:val="both"/>
        <w:rPr>
          <w:color w:val="000000"/>
        </w:rPr>
      </w:pPr>
    </w:p>
    <w:p w14:paraId="5B8BD3A5" w14:textId="487BF64D" w:rsidR="001742BF" w:rsidRDefault="00852073" w:rsidP="00490B8D">
      <w:pPr>
        <w:numPr>
          <w:ilvl w:val="0"/>
          <w:numId w:val="12"/>
        </w:numPr>
        <w:tabs>
          <w:tab w:val="left" w:pos="0"/>
        </w:tabs>
        <w:spacing w:line="360" w:lineRule="auto"/>
        <w:ind w:hanging="720"/>
        <w:jc w:val="both"/>
        <w:rPr>
          <w:color w:val="000000"/>
        </w:rPr>
      </w:pPr>
      <w:r w:rsidRPr="00CD0A10">
        <w:rPr>
          <w:color w:val="000000"/>
        </w:rPr>
        <w:t>caso o Índice Geral de Preços de Mercado, divulgado pela Fundação Getúlio Vargas (“</w:t>
      </w:r>
      <w:r w:rsidRPr="00CD0A10">
        <w:rPr>
          <w:color w:val="000000"/>
          <w:u w:val="single"/>
        </w:rPr>
        <w:t>IGP-M/FGV</w:t>
      </w:r>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75B8DED9" w:rsidR="009B3C95" w:rsidRDefault="00517538"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lastRenderedPageBreak/>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p>
    <w:p w14:paraId="4B2944B6" w14:textId="77777777" w:rsidR="009B3C95" w:rsidRDefault="009B3C95" w:rsidP="00517538">
      <w:pPr>
        <w:pStyle w:val="PargrafodaLista"/>
        <w:rPr>
          <w:color w:val="000000"/>
        </w:rPr>
      </w:pPr>
    </w:p>
    <w:p w14:paraId="4125FDD0" w14:textId="7CDD7F32" w:rsidR="00A6293F" w:rsidRPr="00CD0A10" w:rsidRDefault="00A6293F" w:rsidP="00490B8D">
      <w:pPr>
        <w:numPr>
          <w:ilvl w:val="0"/>
          <w:numId w:val="12"/>
        </w:numPr>
        <w:tabs>
          <w:tab w:val="left" w:pos="0"/>
        </w:tabs>
        <w:spacing w:line="360" w:lineRule="auto"/>
        <w:ind w:hanging="720"/>
        <w:jc w:val="both"/>
        <w:rPr>
          <w:color w:val="000000"/>
        </w:rPr>
      </w:pPr>
      <w:r>
        <w:rPr>
          <w:color w:val="000000"/>
        </w:rPr>
        <w:t>[</w:t>
      </w:r>
      <w:r w:rsidRPr="000514F9">
        <w:rPr>
          <w:color w:val="000000"/>
          <w:highlight w:val="yellow"/>
        </w:rPr>
        <w:t>verificar necessidade de outros</w:t>
      </w:r>
      <w:r>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2EFD6B8D" w14:textId="77777777" w:rsidR="009173E0" w:rsidRDefault="009173E0" w:rsidP="00852073">
      <w:pPr>
        <w:autoSpaceDE w:val="0"/>
        <w:autoSpaceDN w:val="0"/>
        <w:adjustRightInd w:val="0"/>
        <w:spacing w:line="360" w:lineRule="auto"/>
        <w:ind w:left="567"/>
        <w:jc w:val="both"/>
        <w:rPr>
          <w:color w:val="000000"/>
        </w:rPr>
      </w:pPr>
    </w:p>
    <w:p w14:paraId="20D62B98" w14:textId="5A5F7C5F"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5D78E77"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6297C8F3" w:rsidR="00B97D4E" w:rsidRDefault="00852073" w:rsidP="00B97D4E">
      <w:pPr>
        <w:numPr>
          <w:ilvl w:val="0"/>
          <w:numId w:val="11"/>
        </w:numPr>
        <w:spacing w:line="360" w:lineRule="auto"/>
        <w:jc w:val="both"/>
        <w:rPr>
          <w:rStyle w:val="deltaviewinsertion0"/>
          <w:color w:val="auto"/>
          <w:u w:val="none"/>
        </w:rPr>
      </w:pPr>
      <w:r w:rsidRPr="00CD0A10">
        <w:t xml:space="preserve">a legitimidade, existência, validade, eficácia ou exigibilidade dos Créditos Imobiliários seja prejudicada, por meio de decisão judicial neste sentido, ou a ilegitimidade, inexistência, invalidade, ineficácia ou inexigibilidade dos Créditos </w:t>
      </w:r>
      <w:r w:rsidRPr="00CD0A10">
        <w:lastRenderedPageBreak/>
        <w:t>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s de 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20F1751F" w14:textId="77777777" w:rsidR="00852073" w:rsidRPr="00CD0A10" w:rsidRDefault="00852073" w:rsidP="00852073">
      <w:pPr>
        <w:spacing w:line="360" w:lineRule="auto"/>
        <w:jc w:val="both"/>
        <w:rPr>
          <w:rStyle w:val="deltaviewinsertion0"/>
          <w:color w:val="auto"/>
        </w:rPr>
      </w:pPr>
    </w:p>
    <w:p w14:paraId="6A26D89C" w14:textId="640AD3DA"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52"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52"/>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 xml:space="preserve">a Multa Indenizatória configuram um negócio aleatório, nos termos dos artigos 458 e seguintes do Código Civil, de modo que a </w:t>
      </w:r>
      <w:r w:rsidRPr="00565D7E">
        <w:rPr>
          <w:rFonts w:ascii="Times New Roman" w:hAnsi="Times New Roman" w:cs="Times New Roman"/>
          <w:color w:val="000000"/>
        </w:rPr>
        <w:lastRenderedPageBreak/>
        <w:t>Cedente se obriga de forma definitiva, irrevogável e irretratável a pagar à Cessionária os valores devidos, na ocorrência de um evento que acarrete a sua incidência, independentemente do real valor e do estado em que os Créditos Imobiliários se encontrarem, ou mesmo de sua 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04659966" w14:textId="081AB6ED" w:rsidR="00C95748" w:rsidRDefault="00C95748" w:rsidP="00E51CBA">
      <w:pPr>
        <w:widowControl w:val="0"/>
        <w:spacing w:line="360" w:lineRule="auto"/>
        <w:jc w:val="both"/>
        <w:rPr>
          <w:bCs/>
        </w:rPr>
      </w:pPr>
    </w:p>
    <w:p w14:paraId="59E67E96" w14:textId="00DEEB3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r w:rsidR="00A6293F">
        <w:rPr>
          <w:bCs/>
        </w:rPr>
        <w:t>[...]</w:t>
      </w:r>
      <w:r w:rsidR="00E51CBA" w:rsidRPr="00E51CBA">
        <w:rPr>
          <w:bCs/>
        </w:rPr>
        <w:t xml:space="preserve">, </w:t>
      </w:r>
      <w:commentRangeStart w:id="53"/>
      <w:r w:rsidR="00E51CBA" w:rsidRPr="00E51CBA">
        <w:rPr>
          <w:bCs/>
        </w:rPr>
        <w:t xml:space="preserve">na qualidade de titulares das </w:t>
      </w:r>
      <w:r>
        <w:rPr>
          <w:bCs/>
        </w:rPr>
        <w:t>quotas</w:t>
      </w:r>
      <w:r w:rsidR="00E51CBA" w:rsidRPr="00E51CBA">
        <w:rPr>
          <w:bCs/>
        </w:rPr>
        <w:t xml:space="preserve"> representativas do controle societário da </w:t>
      </w:r>
      <w:r w:rsidRPr="00E51CBA">
        <w:rPr>
          <w:bCs/>
        </w:rPr>
        <w:t xml:space="preserve">Cedente </w:t>
      </w:r>
      <w:commentRangeEnd w:id="53"/>
      <w:r w:rsidR="00466FEB">
        <w:rPr>
          <w:rStyle w:val="Refdecomentrio"/>
        </w:rPr>
        <w:commentReference w:id="53"/>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7B408E42"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38A269CE"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A65DC6" w:rsidRPr="00E51CBA">
        <w:rPr>
          <w:bCs/>
        </w:rPr>
        <w:t>Cedente</w:t>
      </w:r>
      <w:r w:rsidRPr="00E51CBA">
        <w:rPr>
          <w:bCs/>
        </w:rPr>
        <w:t>, incluindo mas não se limitando a fusões, cisões e incorporações;</w:t>
      </w:r>
    </w:p>
    <w:p w14:paraId="01ABB7B9" w14:textId="77777777" w:rsidR="008A42A8" w:rsidRPr="00E51CBA" w:rsidRDefault="008A42A8" w:rsidP="00E51CBA">
      <w:pPr>
        <w:widowControl w:val="0"/>
        <w:spacing w:line="360" w:lineRule="auto"/>
        <w:jc w:val="both"/>
        <w:rPr>
          <w:bCs/>
        </w:rPr>
      </w:pPr>
    </w:p>
    <w:p w14:paraId="47F20DA7" w14:textId="681395D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6334EC68" w:rsidR="00E51CBA" w:rsidRPr="00E51CBA" w:rsidRDefault="00E51CBA" w:rsidP="00E51CBA">
      <w:pPr>
        <w:widowControl w:val="0"/>
        <w:spacing w:line="360" w:lineRule="auto"/>
        <w:jc w:val="both"/>
        <w:rPr>
          <w:bCs/>
        </w:rPr>
      </w:pPr>
      <w:r w:rsidRPr="00E51CBA">
        <w:rPr>
          <w:bCs/>
        </w:rPr>
        <w:lastRenderedPageBreak/>
        <w:t>(e)</w:t>
      </w:r>
      <w:r w:rsidRPr="00E51CBA">
        <w:rPr>
          <w:bCs/>
        </w:rPr>
        <w:tab/>
        <w:t xml:space="preserve">fazer com que a </w:t>
      </w:r>
      <w:r w:rsidR="00A65DC6" w:rsidRPr="00E51CBA">
        <w:rPr>
          <w:bCs/>
        </w:rPr>
        <w:t xml:space="preserve">Cedente </w:t>
      </w:r>
      <w:r w:rsidRPr="00E51CBA">
        <w:rPr>
          <w:bCs/>
        </w:rPr>
        <w:t>emita ações,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04B7B27"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A65DC6" w:rsidRPr="00E51CBA">
        <w:rPr>
          <w:bCs/>
        </w:rPr>
        <w:t xml:space="preserve">Cedente </w:t>
      </w:r>
      <w:r w:rsidRPr="00E51CBA">
        <w:rPr>
          <w:bCs/>
        </w:rPr>
        <w:t xml:space="preserve">adote qualquer prática, aja, deixe de agir ou celebre qualquer negócio que possa causar efeito adverso relevante na </w:t>
      </w:r>
      <w:r w:rsidR="00A65DC6" w:rsidRPr="00E51CBA">
        <w:rPr>
          <w:bCs/>
        </w:rPr>
        <w:t xml:space="preserve">Cedente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63C8FF47"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A65DC6" w:rsidRPr="00E51CBA">
        <w:rPr>
          <w:bCs/>
        </w:rPr>
        <w:t xml:space="preserve">Cedente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71A166BB"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A65DC6" w:rsidRPr="00E51CBA">
        <w:rPr>
          <w:bCs/>
        </w:rPr>
        <w:t>Cedente</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1D6BA8FE" w:rsidR="00E51CBA" w:rsidRPr="00E51CBA" w:rsidRDefault="00A65DC6" w:rsidP="00A65DC6">
      <w:pPr>
        <w:widowControl w:val="0"/>
        <w:spacing w:line="360" w:lineRule="auto"/>
        <w:ind w:left="720"/>
        <w:jc w:val="both"/>
        <w:rPr>
          <w:bCs/>
        </w:rPr>
      </w:pPr>
      <w:r>
        <w:rPr>
          <w:bCs/>
        </w:rPr>
        <w:t>15.2.1.</w:t>
      </w:r>
      <w:r>
        <w:rPr>
          <w:bCs/>
        </w:rPr>
        <w:tab/>
      </w:r>
      <w:r w:rsidR="00E51CBA" w:rsidRPr="00E51CBA">
        <w:rPr>
          <w:bCs/>
        </w:rPr>
        <w:t xml:space="preserve"> Para fins do disposto nesta Cláusula, o conceito de “relevante” deverá abranger quaisquer direitos e obrigações que afetem a </w:t>
      </w:r>
      <w:r w:rsidRPr="00E51CBA">
        <w:rPr>
          <w:bCs/>
        </w:rPr>
        <w:t xml:space="preserve">Cedente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75690A41" w:rsidR="005C2AF8" w:rsidRPr="005C2AF8" w:rsidRDefault="005C2AF8" w:rsidP="005C2AF8">
      <w:pPr>
        <w:widowControl w:val="0"/>
        <w:spacing w:line="360" w:lineRule="auto"/>
        <w:jc w:val="both"/>
        <w:rPr>
          <w:b/>
          <w:bCs/>
        </w:rPr>
      </w:pPr>
      <w:r w:rsidRPr="005C2AF8">
        <w:rPr>
          <w:b/>
          <w:bCs/>
        </w:rPr>
        <w:t>CLÁUSULA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w:t>
      </w:r>
      <w:r w:rsidR="00F4320C" w:rsidRPr="00CD0A10">
        <w:rPr>
          <w:color w:val="000000"/>
        </w:rPr>
        <w:lastRenderedPageBreak/>
        <w:t xml:space="preserve">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28386D63" w14:textId="77777777" w:rsidR="00AD52BD" w:rsidRDefault="00AD52BD"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xml:space="preserve">, a Parte prejudicada poderá </w:t>
      </w:r>
      <w:r w:rsidR="00331DDB" w:rsidRPr="00CD0A10">
        <w:rPr>
          <w:color w:val="000000"/>
        </w:rPr>
        <w:lastRenderedPageBreak/>
        <w:t>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F9DEE8C" w14:textId="774E509B"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11D30140" w14:textId="5AEBE486" w:rsidR="00BE59F5" w:rsidRPr="00CD0A10" w:rsidRDefault="000B6520" w:rsidP="00604745">
      <w:pPr>
        <w:autoSpaceDE w:val="0"/>
        <w:autoSpaceDN w:val="0"/>
        <w:adjustRightInd w:val="0"/>
        <w:spacing w:line="360" w:lineRule="auto"/>
        <w:jc w:val="both"/>
        <w:rPr>
          <w:color w:val="000000"/>
        </w:rPr>
      </w:pPr>
      <w:r w:rsidRPr="00CD0A10">
        <w:rPr>
          <w:color w:val="000000"/>
        </w:rPr>
        <w:lastRenderedPageBreak/>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77777777" w:rsidR="00466FEB" w:rsidRPr="00872CA9" w:rsidRDefault="00466FEB" w:rsidP="00466FEB">
      <w:pPr>
        <w:spacing w:line="360" w:lineRule="auto"/>
        <w:jc w:val="both"/>
      </w:pPr>
      <w:r w:rsidRPr="008B276E">
        <w:t>JARDIM DAS PALMEIRAS 2 ITAGUÁ EMPREENDIMENTO IMOBILIÁRIO SPE LTDA.</w:t>
      </w:r>
    </w:p>
    <w:p w14:paraId="07BBBFA0" w14:textId="77777777" w:rsidR="00466FEB" w:rsidRDefault="00466FEB" w:rsidP="00466FEB">
      <w:pPr>
        <w:autoSpaceDE w:val="0"/>
        <w:autoSpaceDN w:val="0"/>
        <w:adjustRightInd w:val="0"/>
        <w:spacing w:line="360" w:lineRule="auto"/>
        <w:jc w:val="both"/>
      </w:pPr>
      <w:r>
        <w:t>Travessa Yassuo Utiyama,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São Paulo-SP</w:t>
      </w:r>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Vinicius Deleo Amato</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6886D1D8" w14:textId="77777777"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172D2CBA" w14:textId="77777777" w:rsidR="00820982" w:rsidRPr="00CD0A10" w:rsidRDefault="00820982" w:rsidP="00604745">
      <w:pPr>
        <w:spacing w:line="360" w:lineRule="auto"/>
        <w:jc w:val="both"/>
        <w:rPr>
          <w:snapToGrid w:val="0"/>
          <w:lang w:eastAsia="en-US"/>
        </w:rPr>
      </w:pPr>
    </w:p>
    <w:p w14:paraId="297F7B1B" w14:textId="64D201B0" w:rsidR="00466FEB" w:rsidRPr="004E57B2" w:rsidRDefault="004249F4" w:rsidP="00466FEB">
      <w:pPr>
        <w:spacing w:line="360" w:lineRule="auto"/>
        <w:jc w:val="both"/>
      </w:pPr>
      <w:r>
        <w:t>BSI CAPITAL SECURITIZADORA S.A.</w:t>
      </w:r>
    </w:p>
    <w:p w14:paraId="1AA28776" w14:textId="77777777" w:rsidR="00466FEB" w:rsidRPr="004E57B2" w:rsidRDefault="00466FEB" w:rsidP="00466FEB">
      <w:pPr>
        <w:spacing w:line="360" w:lineRule="auto"/>
        <w:jc w:val="both"/>
      </w:pPr>
      <w:r>
        <w:t>[</w:t>
      </w:r>
      <w:r w:rsidRPr="00E717E7">
        <w:rPr>
          <w:highlight w:val="yellow"/>
        </w:rPr>
        <w:t>Endereço</w:t>
      </w:r>
      <w:r>
        <w:t>]</w:t>
      </w:r>
    </w:p>
    <w:p w14:paraId="68338CBC" w14:textId="77777777" w:rsidR="00466FEB" w:rsidRPr="004E57B2" w:rsidRDefault="00466FEB" w:rsidP="00466FEB">
      <w:pPr>
        <w:spacing w:line="360" w:lineRule="auto"/>
        <w:jc w:val="both"/>
      </w:pPr>
      <w:r w:rsidRPr="004E57B2">
        <w:t xml:space="preserve">At.: </w:t>
      </w:r>
      <w:r>
        <w:t>[</w:t>
      </w:r>
      <w:r w:rsidRPr="00E717E7">
        <w:rPr>
          <w:highlight w:val="yellow"/>
        </w:rPr>
        <w:t>...</w:t>
      </w:r>
      <w:r>
        <w:t>]</w:t>
      </w:r>
    </w:p>
    <w:p w14:paraId="1CAB0475" w14:textId="77777777" w:rsidR="00466FEB" w:rsidRPr="004E57B2" w:rsidRDefault="00466FEB" w:rsidP="00466FEB">
      <w:pPr>
        <w:spacing w:line="360" w:lineRule="auto"/>
        <w:jc w:val="both"/>
      </w:pPr>
      <w:r w:rsidRPr="004E57B2">
        <w:t>Telefone: (</w:t>
      </w:r>
      <w:r>
        <w:t>[</w:t>
      </w:r>
      <w:r w:rsidRPr="00E717E7">
        <w:rPr>
          <w:highlight w:val="yellow"/>
        </w:rPr>
        <w:t>...</w:t>
      </w:r>
      <w:r>
        <w:t>]</w:t>
      </w:r>
      <w:r w:rsidRPr="004E57B2">
        <w:t xml:space="preserve">) </w:t>
      </w:r>
      <w:r>
        <w:t>[</w:t>
      </w:r>
      <w:r w:rsidRPr="00E717E7">
        <w:rPr>
          <w:highlight w:val="yellow"/>
        </w:rPr>
        <w:t>...</w:t>
      </w:r>
      <w:r>
        <w:t>]</w:t>
      </w:r>
    </w:p>
    <w:p w14:paraId="05F7DEB5" w14:textId="376E1C9C" w:rsidR="005823AA" w:rsidRDefault="00466FEB" w:rsidP="005823AA">
      <w:pPr>
        <w:autoSpaceDE w:val="0"/>
        <w:autoSpaceDN w:val="0"/>
        <w:adjustRightInd w:val="0"/>
        <w:spacing w:line="360" w:lineRule="auto"/>
        <w:jc w:val="both"/>
        <w:rPr>
          <w:color w:val="000000"/>
        </w:rPr>
      </w:pPr>
      <w:r w:rsidRPr="004E57B2">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w:t>
      </w:r>
      <w:r w:rsidR="006C24DC" w:rsidRPr="00CD0A10">
        <w:rPr>
          <w:color w:val="000000"/>
        </w:rPr>
        <w:lastRenderedPageBreak/>
        <w:t xml:space="preserve">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38CB6B86" w14:textId="77777777" w:rsidR="007E52C7" w:rsidRDefault="007E52C7" w:rsidP="00604745">
      <w:pPr>
        <w:autoSpaceDE w:val="0"/>
        <w:autoSpaceDN w:val="0"/>
        <w:adjustRightInd w:val="0"/>
        <w:spacing w:line="360" w:lineRule="auto"/>
        <w:jc w:val="both"/>
        <w:rPr>
          <w:color w:val="000000"/>
        </w:rPr>
      </w:pPr>
    </w:p>
    <w:p w14:paraId="66CEF11C" w14:textId="592EA76E"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771937A9" w14:textId="17823D77" w:rsidR="009C3F8E" w:rsidRPr="00CD0A10" w:rsidRDefault="00914005" w:rsidP="00604745">
      <w:pPr>
        <w:autoSpaceDE w:val="0"/>
        <w:autoSpaceDN w:val="0"/>
        <w:adjustRightInd w:val="0"/>
        <w:spacing w:line="360" w:lineRule="auto"/>
        <w:jc w:val="both"/>
        <w:rPr>
          <w:color w:val="000000"/>
        </w:rPr>
      </w:pPr>
      <w:r>
        <w:rPr>
          <w:color w:val="000000"/>
        </w:rPr>
        <w:lastRenderedPageBreak/>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0730EC2" w:rsidR="00D36997" w:rsidRPr="00CD0A10" w:rsidRDefault="00105B48" w:rsidP="00604745">
      <w:pPr>
        <w:spacing w:line="360" w:lineRule="auto"/>
        <w:jc w:val="both"/>
        <w:rPr>
          <w:b/>
          <w:bCs/>
        </w:rPr>
      </w:pPr>
      <w:r w:rsidRPr="00CD0A10">
        <w:rPr>
          <w:b/>
          <w:bCs/>
        </w:rPr>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w:t>
      </w:r>
      <w:r w:rsidR="00B25C0C" w:rsidRPr="00CD0A10">
        <w:rPr>
          <w:rFonts w:ascii="Times New Roman" w:hAnsi="Times New Roman" w:cs="Times New Roman"/>
        </w:rPr>
        <w:lastRenderedPageBreak/>
        <w:t xml:space="preserve">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224B0B58"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46FB1CBD"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16069C">
        <w:rPr>
          <w:bCs/>
          <w:i/>
        </w:rPr>
        <w:t>[</w:t>
      </w:r>
      <w:r w:rsidR="0016069C" w:rsidRPr="00766218">
        <w:rPr>
          <w:bCs/>
          <w:i/>
          <w:highlight w:val="yellow"/>
        </w:rPr>
        <w:t>Nome dos Fiadores</w:t>
      </w:r>
      <w:r w:rsidR="0016069C">
        <w:rPr>
          <w:bCs/>
          <w:i/>
        </w:rPr>
        <w:t>], e</w:t>
      </w:r>
      <w:r w:rsidR="0016069C" w:rsidRPr="008C2BEE">
        <w:rPr>
          <w:bCs/>
          <w:i/>
        </w:rPr>
        <w:t xml:space="preserve"> </w:t>
      </w:r>
      <w:r w:rsidR="004249F4">
        <w:rPr>
          <w:bCs/>
          <w:i/>
        </w:rPr>
        <w:t>BSI Capital Securitizadora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337868FC" w14:textId="37166D91" w:rsidR="00997B74" w:rsidRDefault="008C2BEE">
            <w:pPr>
              <w:spacing w:line="360" w:lineRule="auto"/>
              <w:jc w:val="center"/>
              <w:rPr>
                <w:i/>
              </w:rPr>
            </w:pPr>
            <w:r>
              <w:rPr>
                <w:b/>
                <w:bCs/>
              </w:rPr>
              <w:t>[</w:t>
            </w:r>
            <w:r w:rsidRPr="00F579B2">
              <w:rPr>
                <w:b/>
                <w:bCs/>
                <w:highlight w:val="yellow"/>
              </w:rPr>
              <w:t>NOME FIADOR</w:t>
            </w:r>
            <w:r>
              <w:rPr>
                <w:b/>
                <w:bCs/>
              </w:rPr>
              <w:t>]</w:t>
            </w:r>
          </w:p>
          <w:p w14:paraId="3E93A6F4" w14:textId="416D069D" w:rsidR="00480517" w:rsidRDefault="00480517">
            <w:pPr>
              <w:spacing w:line="360" w:lineRule="auto"/>
              <w:jc w:val="center"/>
              <w:rPr>
                <w:i/>
              </w:rPr>
            </w:pPr>
            <w:r>
              <w:rPr>
                <w:i/>
              </w:rPr>
              <w:t xml:space="preserve">Fiador </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51B92D85" w14:textId="727626FE" w:rsidR="00E76879" w:rsidRPr="00DC2ECA" w:rsidRDefault="008C2BEE" w:rsidP="006C4686">
            <w:pPr>
              <w:spacing w:line="360" w:lineRule="auto"/>
              <w:jc w:val="center"/>
              <w:rPr>
                <w:b/>
              </w:rPr>
            </w:pPr>
            <w:r>
              <w:rPr>
                <w:b/>
                <w:bCs/>
              </w:rPr>
              <w:t>[</w:t>
            </w:r>
            <w:r w:rsidRPr="00E717E7">
              <w:rPr>
                <w:b/>
                <w:bCs/>
                <w:highlight w:val="yellow"/>
              </w:rPr>
              <w:t>NOME FIADOR</w:t>
            </w:r>
            <w:r>
              <w:rPr>
                <w:b/>
                <w:bCs/>
              </w:rPr>
              <w:t>]</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49DF0B9A" w14:textId="39C2DDE1" w:rsidR="005916F8" w:rsidRPr="00DC2ECA" w:rsidRDefault="008C2BEE" w:rsidP="00541FD8">
            <w:pPr>
              <w:spacing w:line="360" w:lineRule="auto"/>
              <w:jc w:val="center"/>
              <w:rPr>
                <w:b/>
              </w:rPr>
            </w:pPr>
            <w:r>
              <w:rPr>
                <w:b/>
                <w:bCs/>
              </w:rPr>
              <w:t>[</w:t>
            </w:r>
            <w:r w:rsidRPr="00E717E7">
              <w:rPr>
                <w:b/>
                <w:bCs/>
                <w:highlight w:val="yellow"/>
              </w:rPr>
              <w:t>NOME FIADOR</w:t>
            </w:r>
            <w:r>
              <w:rPr>
                <w:b/>
                <w:bCs/>
              </w:rPr>
              <w:t>]</w:t>
            </w:r>
          </w:p>
          <w:p w14:paraId="0CCCE78B" w14:textId="05BE40D8" w:rsidR="005916F8" w:rsidRDefault="005916F8" w:rsidP="00541FD8">
            <w:pPr>
              <w:spacing w:line="360" w:lineRule="auto"/>
              <w:jc w:val="center"/>
              <w:rPr>
                <w:i/>
              </w:rPr>
            </w:pPr>
            <w:r>
              <w:rPr>
                <w:i/>
              </w:rPr>
              <w:t>Fiador</w:t>
            </w:r>
            <w:r w:rsidR="00F3704F">
              <w:rPr>
                <w:i/>
              </w:rPr>
              <w:t xml:space="preserve"> e Fiel Depositário</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77777777" w:rsidR="00F579B2" w:rsidRDefault="008C2BEE" w:rsidP="00541FD8">
            <w:pPr>
              <w:spacing w:line="360" w:lineRule="auto"/>
              <w:jc w:val="center"/>
              <w:rPr>
                <w:b/>
                <w:bCs/>
              </w:rPr>
            </w:pPr>
            <w:r>
              <w:rPr>
                <w:b/>
                <w:bCs/>
              </w:rPr>
              <w:t>[</w:t>
            </w:r>
            <w:r w:rsidRPr="00E717E7">
              <w:rPr>
                <w:b/>
                <w:bCs/>
                <w:highlight w:val="yellow"/>
              </w:rPr>
              <w:t>NOME FIADOR</w:t>
            </w:r>
            <w:r>
              <w:rPr>
                <w:b/>
                <w:bCs/>
              </w:rPr>
              <w:t>]</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773296C1"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8C2BEE">
        <w:rPr>
          <w:i/>
          <w:color w:val="000000"/>
        </w:rPr>
        <w:t>[</w:t>
      </w:r>
      <w:r w:rsidR="008C2BEE" w:rsidRPr="00E717E7">
        <w:rPr>
          <w:i/>
          <w:color w:val="000000"/>
          <w:highlight w:val="yellow"/>
        </w:rPr>
        <w:t>data</w:t>
      </w:r>
      <w:r w:rsidR="008C2BEE">
        <w:rPr>
          <w:i/>
          <w:color w:val="000000"/>
        </w:rPr>
        <w:t>]</w:t>
      </w:r>
      <w:r w:rsidR="008C2BEE" w:rsidRPr="00032E7E">
        <w:rPr>
          <w:bCs/>
          <w:i/>
        </w:rPr>
        <w:t xml:space="preserve">, entre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16069C">
        <w:rPr>
          <w:bCs/>
          <w:i/>
        </w:rPr>
        <w:t>[</w:t>
      </w:r>
      <w:r w:rsidR="0016069C" w:rsidRPr="00766218">
        <w:rPr>
          <w:bCs/>
          <w:i/>
          <w:highlight w:val="yellow"/>
        </w:rPr>
        <w:t>Nome dos Fiadores</w:t>
      </w:r>
      <w:r w:rsidR="0016069C">
        <w:rPr>
          <w:bCs/>
          <w:i/>
        </w:rPr>
        <w:t>], e</w:t>
      </w:r>
      <w:r w:rsidR="0016069C" w:rsidRPr="008C2BEE">
        <w:rPr>
          <w:bCs/>
          <w:i/>
        </w:rPr>
        <w:t xml:space="preserve"> </w:t>
      </w:r>
      <w:r w:rsidR="004249F4">
        <w:rPr>
          <w:bCs/>
          <w:i/>
        </w:rPr>
        <w:t>a BSI Capital Securitizadora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escrição das CCIs</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038E0542" w:rsidR="002B56D6" w:rsidRDefault="00234F42" w:rsidP="005F45DE">
      <w:pPr>
        <w:spacing w:line="360" w:lineRule="auto"/>
        <w:jc w:val="center"/>
        <w:rPr>
          <w:b/>
        </w:rPr>
      </w:pPr>
      <w:r>
        <w:rPr>
          <w:b/>
        </w:rPr>
        <w:br w:type="page"/>
      </w:r>
      <w:r w:rsidR="002B56D6">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r w:rsidRPr="00D17688">
        <w:rPr>
          <w:sz w:val="20"/>
          <w:szCs w:val="20"/>
        </w:rPr>
        <w:t>Ilmo(a). Sr(a).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25D4A4DB"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560F32">
        <w:rPr>
          <w:sz w:val="20"/>
          <w:szCs w:val="20"/>
        </w:rPr>
        <w:t>[</w:t>
      </w:r>
      <w:r w:rsidR="00560F32" w:rsidRPr="00CB0BF8">
        <w:rPr>
          <w:sz w:val="20"/>
          <w:szCs w:val="20"/>
          <w:highlight w:val="yellow"/>
        </w:rPr>
        <w:t>Nome Securitizadora</w:t>
      </w:r>
      <w:r w:rsidR="00560F32">
        <w:rPr>
          <w:sz w:val="20"/>
          <w:szCs w:val="20"/>
        </w:rPr>
        <w:t>]</w:t>
      </w:r>
      <w:r w:rsidR="00C06429">
        <w:rPr>
          <w:sz w:val="20"/>
          <w:szCs w:val="20"/>
        </w:rPr>
        <w:t xml:space="preserve">, </w:t>
      </w:r>
      <w:r w:rsidRPr="00FF569D">
        <w:rPr>
          <w:sz w:val="20"/>
          <w:szCs w:val="20"/>
        </w:rPr>
        <w:t xml:space="preserve">nos termos do Instrumento Particular de Cessão de Créditos celebrado em </w:t>
      </w:r>
      <w:r w:rsidR="00E824D7">
        <w:rPr>
          <w:sz w:val="20"/>
          <w:szCs w:val="20"/>
          <w:highlight w:val="yellow"/>
        </w:rPr>
        <w:t>[data]</w:t>
      </w:r>
      <w:r w:rsidRPr="00FC3F2A">
        <w:rPr>
          <w:sz w:val="20"/>
          <w:szCs w:val="20"/>
          <w:highlight w:val="yellow"/>
        </w:rPr>
        <w:t>.</w:t>
      </w:r>
    </w:p>
    <w:p w14:paraId="0AA88C01" w14:textId="77777777" w:rsidR="002B56D6" w:rsidRPr="00FF569D" w:rsidRDefault="002B56D6" w:rsidP="002B56D6">
      <w:pPr>
        <w:spacing w:line="360" w:lineRule="auto"/>
        <w:jc w:val="both"/>
        <w:rPr>
          <w:sz w:val="20"/>
          <w:szCs w:val="20"/>
        </w:rPr>
      </w:pPr>
    </w:p>
    <w:p w14:paraId="7F0FB6BC" w14:textId="4D031520"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560F32">
        <w:rPr>
          <w:sz w:val="20"/>
          <w:szCs w:val="20"/>
        </w:rPr>
        <w:t>[</w:t>
      </w:r>
      <w:r w:rsidR="00560F32" w:rsidRPr="00E717E7">
        <w:rPr>
          <w:sz w:val="20"/>
          <w:szCs w:val="20"/>
          <w:highlight w:val="yellow"/>
        </w:rPr>
        <w:t>Nome Securitizadora</w:t>
      </w:r>
      <w:r w:rsidR="00560F32">
        <w:rPr>
          <w:sz w:val="20"/>
          <w:szCs w:val="20"/>
        </w:rPr>
        <w:t>]</w:t>
      </w:r>
      <w:r w:rsidR="00FF569D">
        <w:rPr>
          <w:sz w:val="20"/>
          <w:szCs w:val="20"/>
        </w:rPr>
        <w:t xml:space="preserve"> 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68CE95BB"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560F32">
        <w:rPr>
          <w:sz w:val="20"/>
          <w:szCs w:val="20"/>
        </w:rPr>
        <w:t>[</w:t>
      </w:r>
      <w:r w:rsidR="00560F32" w:rsidRPr="00E717E7">
        <w:rPr>
          <w:sz w:val="20"/>
          <w:szCs w:val="20"/>
          <w:highlight w:val="yellow"/>
        </w:rPr>
        <w:t>Nome Securitizadora</w:t>
      </w:r>
      <w:r w:rsidR="00560F32">
        <w:rPr>
          <w:sz w:val="20"/>
          <w:szCs w:val="20"/>
        </w:rPr>
        <w:t>]</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0768E79B" w14:textId="7D401BCD" w:rsidR="003275CF" w:rsidRDefault="003275CF" w:rsidP="003275CF">
      <w:pPr>
        <w:spacing w:line="360" w:lineRule="auto"/>
        <w:jc w:val="center"/>
        <w:rPr>
          <w:b/>
        </w:rPr>
      </w:pPr>
      <w:r>
        <w:rPr>
          <w:b/>
        </w:rPr>
        <w:lastRenderedPageBreak/>
        <w:t xml:space="preserve">Anexo </w:t>
      </w:r>
      <w:r w:rsidR="005F45DE">
        <w:rPr>
          <w:b/>
        </w:rPr>
        <w:t>III</w:t>
      </w:r>
    </w:p>
    <w:p w14:paraId="5E89C779" w14:textId="66B88CF1" w:rsidR="003275CF" w:rsidRPr="007C21AD" w:rsidRDefault="00C07637" w:rsidP="003275CF">
      <w:pPr>
        <w:widowControl w:val="0"/>
        <w:jc w:val="center"/>
        <w:rPr>
          <w:b/>
        </w:rPr>
      </w:pPr>
      <w:r>
        <w:rPr>
          <w:b/>
        </w:rPr>
        <w:t xml:space="preserve">Modelo </w:t>
      </w:r>
      <w:r w:rsidR="009A6B83">
        <w:rPr>
          <w:b/>
        </w:rPr>
        <w:t xml:space="preserve">de </w:t>
      </w:r>
      <w:r w:rsidR="003275CF" w:rsidRPr="003275CF">
        <w:rPr>
          <w:b/>
        </w:rPr>
        <w:t>Informações sobre cobrança e recebimentos do mês de arrecadação</w:t>
      </w:r>
      <w:r w:rsidR="003275CF" w:rsidRPr="007C21AD">
        <w:rPr>
          <w:b/>
        </w:rPr>
        <w:t xml:space="preserve"> </w:t>
      </w:r>
    </w:p>
    <w:p w14:paraId="66B66690" w14:textId="19564288" w:rsidR="003275CF" w:rsidRPr="00171444" w:rsidRDefault="003275CF" w:rsidP="003275CF">
      <w:pPr>
        <w:widowControl w:val="0"/>
        <w:jc w:val="center"/>
        <w:rPr>
          <w:b/>
        </w:rPr>
      </w:pPr>
    </w:p>
    <w:p w14:paraId="725A074F" w14:textId="3BF7D29E" w:rsidR="003275CF" w:rsidRDefault="003275CF">
      <w:pPr>
        <w:rPr>
          <w:b/>
        </w:rPr>
      </w:pPr>
      <w:r>
        <w:rPr>
          <w:b/>
        </w:rPr>
        <w:br w:type="page"/>
      </w:r>
    </w:p>
    <w:p w14:paraId="691D2AF0" w14:textId="190BBCE3" w:rsidR="00171444" w:rsidRDefault="00171444" w:rsidP="00171444">
      <w:pPr>
        <w:spacing w:line="360" w:lineRule="auto"/>
        <w:jc w:val="center"/>
        <w:rPr>
          <w:b/>
        </w:rPr>
      </w:pPr>
      <w:r>
        <w:rPr>
          <w:b/>
        </w:rPr>
        <w:lastRenderedPageBreak/>
        <w:t xml:space="preserve">Anexo </w:t>
      </w:r>
      <w:r w:rsidR="003A68EF">
        <w:rPr>
          <w:b/>
        </w:rPr>
        <w:t>IV</w:t>
      </w:r>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62D9A296" w:rsidR="00171444" w:rsidRPr="00171444" w:rsidRDefault="00560F32" w:rsidP="00C06429">
      <w:pPr>
        <w:spacing w:line="360" w:lineRule="auto"/>
        <w:jc w:val="both"/>
      </w:pPr>
      <w:r>
        <w:rPr>
          <w:b/>
          <w:highlight w:val="yellow"/>
        </w:rPr>
        <w:t>[</w:t>
      </w:r>
      <w:r w:rsidRPr="00E717E7">
        <w:rPr>
          <w:b/>
          <w:highlight w:val="yellow"/>
        </w:rPr>
        <w:t>NOME SECURITIZADORA</w:t>
      </w:r>
      <w:r>
        <w:rPr>
          <w:b/>
        </w:rPr>
        <w:t>]</w:t>
      </w:r>
      <w:r>
        <w:t>[</w:t>
      </w:r>
      <w:r w:rsidRPr="00E717E7">
        <w:rPr>
          <w:highlight w:val="yellow"/>
        </w:rPr>
        <w:t>qualificação</w:t>
      </w:r>
      <w:r>
        <w:t>]</w:t>
      </w:r>
      <w:r w:rsidR="00BA122E" w:rsidRPr="003427FD">
        <w:t>, 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DE4EDDA"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560F32">
        <w:t>[</w:t>
      </w:r>
      <w:r w:rsidR="00560F32" w:rsidRPr="00CB0BF8">
        <w:rPr>
          <w:highlight w:val="yellow"/>
        </w:rPr>
        <w:t>data</w:t>
      </w:r>
      <w:r w:rsidR="00560F32">
        <w:t>]</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r w:rsidRPr="00171444">
              <w:rPr>
                <w:b/>
              </w:rPr>
              <w:t>CCIs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r w:rsidRPr="00171444">
              <w:rPr>
                <w:b/>
              </w:rPr>
              <w:t>CCIs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t>Número consolidado de CCIs</w:t>
            </w:r>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497AFC64"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54" w:name="_Hlk505700393"/>
      <w:r w:rsidR="00560F32">
        <w:rPr>
          <w:b/>
        </w:rPr>
        <w:t>[</w:t>
      </w:r>
      <w:r w:rsidR="00560F32" w:rsidRPr="00CB0BF8">
        <w:rPr>
          <w:b/>
          <w:highlight w:val="yellow"/>
        </w:rPr>
        <w:t>INSTITUIÇÃO CUSTODIANTE]</w:t>
      </w:r>
      <w:r w:rsidR="00570B5D" w:rsidRPr="00CB0BF8">
        <w:rPr>
          <w:b/>
          <w:highlight w:val="yellow"/>
        </w:rPr>
        <w:t>,</w:t>
      </w:r>
      <w:r w:rsidR="00570B5D" w:rsidRPr="00AE78B0">
        <w:t xml:space="preserve"> </w:t>
      </w:r>
      <w:r w:rsidR="00560F32">
        <w:t>[</w:t>
      </w:r>
      <w:r w:rsidR="00560F32" w:rsidRPr="00CB0BF8">
        <w:rPr>
          <w:highlight w:val="yellow"/>
        </w:rPr>
        <w:t>qualificação</w:t>
      </w:r>
      <w:r w:rsidR="00560F32">
        <w:t>]</w:t>
      </w:r>
      <w:r w:rsidR="00436F1C">
        <w:t>,</w:t>
      </w:r>
      <w:r w:rsidRPr="005F45DE">
        <w:t xml:space="preserve"> </w:t>
      </w:r>
      <w:bookmarkEnd w:id="54"/>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2489BA0B" w14:textId="01BE257D" w:rsidR="00CB0BF8" w:rsidRPr="00997B74" w:rsidRDefault="00560F32" w:rsidP="006C4686">
            <w:pPr>
              <w:spacing w:line="360" w:lineRule="auto"/>
              <w:jc w:val="center"/>
              <w:rPr>
                <w:b/>
                <w:caps/>
              </w:rPr>
            </w:pPr>
            <w:r>
              <w:rPr>
                <w:b/>
                <w:highlight w:val="yellow"/>
              </w:rPr>
              <w:t>[</w:t>
            </w:r>
            <w:r w:rsidRPr="00E717E7">
              <w:rPr>
                <w:b/>
                <w:highlight w:val="yellow"/>
              </w:rPr>
              <w:t>NOME SECURITIZADORA</w:t>
            </w:r>
            <w:r>
              <w:rPr>
                <w:b/>
              </w:rPr>
              <w:t>]</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lastRenderedPageBreak/>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5EAEAEA6" w:rsidR="000D10AF" w:rsidRDefault="000D10AF" w:rsidP="000D10AF">
      <w:pPr>
        <w:spacing w:line="360" w:lineRule="auto"/>
        <w:jc w:val="center"/>
        <w:rPr>
          <w:b/>
        </w:rPr>
      </w:pPr>
      <w:r>
        <w:rPr>
          <w:b/>
        </w:rPr>
        <w:lastRenderedPageBreak/>
        <w:t>Anexo 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7E52209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DA6E" w14:textId="77777777" w:rsidR="00641B2A" w:rsidRDefault="00641B2A">
            <w:pPr>
              <w:rPr>
                <w:rFonts w:ascii="Calibri" w:hAnsi="Calibri" w:cs="Calibri"/>
                <w:color w:val="000000"/>
                <w:sz w:val="22"/>
                <w:szCs w:val="22"/>
              </w:rPr>
            </w:pPr>
            <w:r>
              <w:rPr>
                <w:rFonts w:ascii="Calibri" w:hAnsi="Calibri" w:cs="Calibri"/>
                <w:color w:val="000000"/>
                <w:sz w:val="22"/>
                <w:szCs w:val="22"/>
              </w:rPr>
              <w:t>Bradesco custo implantação</w:t>
            </w:r>
          </w:p>
        </w:tc>
        <w:tc>
          <w:tcPr>
            <w:tcW w:w="1843" w:type="dxa"/>
            <w:tcBorders>
              <w:top w:val="nil"/>
              <w:left w:val="single" w:sz="4" w:space="0" w:color="auto"/>
              <w:bottom w:val="single" w:sz="4" w:space="0" w:color="auto"/>
              <w:right w:val="single" w:sz="4" w:space="0" w:color="auto"/>
            </w:tcBorders>
          </w:tcPr>
          <w:p w14:paraId="681ECBD9" w14:textId="5E26BF8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ABA7D3" w14:textId="0F8EE48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77E1EF3F"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40</w:t>
            </w:r>
            <w:r>
              <w:rPr>
                <w:rFonts w:ascii="Calibri" w:hAnsi="Calibri" w:cs="Calibri"/>
                <w:color w:val="000000"/>
                <w:sz w:val="22"/>
                <w:szCs w:val="22"/>
              </w:rPr>
              <w:t>.000,00</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77777777" w:rsidR="006939DD" w:rsidRDefault="006939DD" w:rsidP="00F7694E">
      <w:pPr>
        <w:spacing w:line="360" w:lineRule="auto"/>
        <w:jc w:val="both"/>
        <w:rPr>
          <w:highlight w:val="green"/>
        </w:rPr>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28A4BC89"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CCIs</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4CB8FAC0"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354CDCAD" w:rsidR="006C6768" w:rsidRDefault="006C6768" w:rsidP="00F7694E">
      <w:pPr>
        <w:spacing w:line="360" w:lineRule="auto"/>
        <w:jc w:val="both"/>
      </w:pPr>
      <w:r>
        <w:lastRenderedPageBreak/>
        <w:t>(ii)</w:t>
      </w:r>
      <w:r>
        <w:tab/>
        <w:t xml:space="preserve">remuneração da Instituição Custodiante da CCI, sendo: (a) Implantação e Registro da CCI 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a qual deverá ser paga até o 5º (quinto) Dia Útil após a data de integralização dos CRI; e (ii) Custódia</w:t>
      </w:r>
      <w:r>
        <w:t xml:space="preserve"> da Escritura de Emissão de CCI: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4D987B8"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acumulada do IPCA, para o acompanhamento padrão dos serviços de </w:t>
      </w:r>
      <w:r w:rsidR="003B67D6">
        <w:t>Agente Fiduciário</w:t>
      </w:r>
      <w:r>
        <w:t xml:space="preserve">,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366C1DA7" w14:textId="77777777" w:rsidR="006C6768" w:rsidRDefault="006C6768" w:rsidP="00F7694E">
      <w:pPr>
        <w:spacing w:line="360" w:lineRule="auto"/>
        <w:jc w:val="both"/>
      </w:pPr>
    </w:p>
    <w:p w14:paraId="018D8224" w14:textId="348D93CE" w:rsidR="006C6768" w:rsidRDefault="006C6768" w:rsidP="00F7694E">
      <w:pPr>
        <w:spacing w:line="360" w:lineRule="auto"/>
        <w:jc w:val="both"/>
      </w:pPr>
      <w:r>
        <w:t>(viii)</w:t>
      </w:r>
      <w:r>
        <w:tab/>
        <w:t xml:space="preserve">remuneração recorrente da Emitente, do Agente Fiduciário, da Instituição Custodiante da CCI e do Agente Escriturador, se houverem. </w:t>
      </w:r>
    </w:p>
    <w:p w14:paraId="498E24AF" w14:textId="77777777" w:rsidR="006C6768" w:rsidRDefault="006C6768" w:rsidP="00F7694E">
      <w:pPr>
        <w:spacing w:line="360" w:lineRule="auto"/>
        <w:jc w:val="both"/>
      </w:pPr>
    </w:p>
    <w:p w14:paraId="2CC65FAB" w14:textId="5C0CCE77" w:rsidR="006C6768" w:rsidRDefault="006C6768" w:rsidP="00F7694E">
      <w:pPr>
        <w:spacing w:line="360" w:lineRule="auto"/>
        <w:jc w:val="both"/>
      </w:pPr>
      <w:r>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atualizada pelo IPCA;</w:t>
      </w:r>
    </w:p>
    <w:p w14:paraId="5F229D4C" w14:textId="77777777" w:rsidR="006C6768" w:rsidRDefault="006C6768" w:rsidP="00F7694E">
      <w:pPr>
        <w:spacing w:line="360" w:lineRule="auto"/>
        <w:jc w:val="both"/>
      </w:pPr>
    </w:p>
    <w:p w14:paraId="5150ECA0" w14:textId="3989FC4B"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72546703" w:rsidR="006C6768" w:rsidRDefault="006C6768" w:rsidP="00F7694E">
      <w:pPr>
        <w:spacing w:line="360" w:lineRule="auto"/>
        <w:jc w:val="both"/>
      </w:pPr>
      <w:r>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1FC0BA70" w:rsidR="00F84546" w:rsidRDefault="00F84546" w:rsidP="00F7694E">
      <w:pPr>
        <w:spacing w:line="360" w:lineRule="auto"/>
        <w:jc w:val="both"/>
      </w:pPr>
    </w:p>
    <w:p w14:paraId="3FBD2385" w14:textId="77777777" w:rsidR="00F84546" w:rsidRDefault="00F84546">
      <w:r>
        <w:br w:type="page"/>
      </w:r>
    </w:p>
    <w:p w14:paraId="56086E12" w14:textId="1A2D663A" w:rsidR="00F84546" w:rsidRDefault="00F84546" w:rsidP="00F84546">
      <w:pPr>
        <w:spacing w:line="360" w:lineRule="auto"/>
        <w:jc w:val="center"/>
        <w:rPr>
          <w:b/>
        </w:rPr>
      </w:pPr>
      <w:r>
        <w:rPr>
          <w:b/>
        </w:rPr>
        <w:lastRenderedPageBreak/>
        <w:t>Anexo VI</w:t>
      </w:r>
    </w:p>
    <w:p w14:paraId="1C7390B1" w14:textId="5BE599AF" w:rsidR="00F84546" w:rsidRDefault="00F84546" w:rsidP="00F84546">
      <w:pPr>
        <w:spacing w:line="360" w:lineRule="auto"/>
        <w:jc w:val="center"/>
        <w:rPr>
          <w:b/>
        </w:rPr>
      </w:pPr>
      <w:r>
        <w:rPr>
          <w:b/>
        </w:rPr>
        <w:t>Declaração do Credor Precedente</w:t>
      </w:r>
    </w:p>
    <w:p w14:paraId="152DF946" w14:textId="44B443AD" w:rsidR="006C6768" w:rsidRDefault="006C6768" w:rsidP="00F84546">
      <w:pPr>
        <w:spacing w:line="360" w:lineRule="auto"/>
        <w:jc w:val="both"/>
      </w:pPr>
    </w:p>
    <w:p w14:paraId="52950B7A" w14:textId="3AE63A09" w:rsidR="00A000E8" w:rsidRDefault="00A000E8" w:rsidP="00F84546">
      <w:pPr>
        <w:spacing w:line="360" w:lineRule="auto"/>
        <w:jc w:val="both"/>
      </w:pPr>
    </w:p>
    <w:p w14:paraId="61D47307" w14:textId="219B597D" w:rsidR="00A000E8" w:rsidRDefault="00A000E8" w:rsidP="00A000E8">
      <w:pPr>
        <w:spacing w:line="360" w:lineRule="auto"/>
        <w:jc w:val="both"/>
      </w:pPr>
      <w:r>
        <w:t>*** Esse anexo corresponderá a declaração a ser firmada pelo Bradesco confirmando a ciência da emissão de CRI e informando:</w:t>
      </w:r>
    </w:p>
    <w:p w14:paraId="79C9E32D" w14:textId="77777777" w:rsidR="00A000E8" w:rsidRDefault="00A000E8" w:rsidP="00A000E8">
      <w:pPr>
        <w:spacing w:line="360" w:lineRule="auto"/>
        <w:jc w:val="both"/>
      </w:pPr>
    </w:p>
    <w:p w14:paraId="38E3C682" w14:textId="3724A874" w:rsidR="00A000E8" w:rsidRDefault="00A000E8" w:rsidP="00A000E8">
      <w:pPr>
        <w:pStyle w:val="PargrafodaLista"/>
        <w:numPr>
          <w:ilvl w:val="3"/>
          <w:numId w:val="35"/>
        </w:numPr>
        <w:spacing w:line="360" w:lineRule="auto"/>
        <w:jc w:val="both"/>
      </w:pPr>
      <w:r>
        <w:t>liberação quanto à obrigação de repasse das unidades da emissão para possibilitar a cessão desses créditos;</w:t>
      </w:r>
    </w:p>
    <w:p w14:paraId="145F4542" w14:textId="13959067" w:rsidR="00A000E8" w:rsidRDefault="00A000E8" w:rsidP="00A000E8">
      <w:pPr>
        <w:pStyle w:val="PargrafodaLista"/>
        <w:numPr>
          <w:ilvl w:val="3"/>
          <w:numId w:val="35"/>
        </w:numPr>
        <w:spacing w:line="360" w:lineRule="auto"/>
        <w:jc w:val="both"/>
      </w:pPr>
      <w:r>
        <w:t>confirmação do valor em aberto das unidades sujeitas à AF para quitação integral desse saldo, bem como contendo as instruções para pagamento</w:t>
      </w:r>
    </w:p>
    <w:p w14:paraId="15434637" w14:textId="77777777" w:rsidR="00A000E8" w:rsidRDefault="00A000E8" w:rsidP="00A000E8">
      <w:pPr>
        <w:spacing w:line="360" w:lineRule="auto"/>
        <w:jc w:val="both"/>
      </w:pPr>
    </w:p>
    <w:p w14:paraId="50E96F6A" w14:textId="6DAAA511" w:rsidR="00A000E8" w:rsidRDefault="00A000E8" w:rsidP="00A000E8">
      <w:pPr>
        <w:spacing w:line="360" w:lineRule="auto"/>
        <w:jc w:val="both"/>
      </w:pPr>
      <w:r w:rsidRPr="00A000E8">
        <w:rPr>
          <w:b/>
          <w:bCs/>
        </w:rPr>
        <w:t>IMPORTANTE</w:t>
      </w:r>
      <w:r>
        <w:t xml:space="preserve">: </w:t>
      </w:r>
      <w:r w:rsidR="004249F4">
        <w:t>A</w:t>
      </w:r>
      <w:r>
        <w:t xml:space="preserve"> cedente deverá obter quitação parcial do penhor em relação às unidades da emissão para </w:t>
      </w:r>
      <w:r w:rsidR="004249F4">
        <w:t xml:space="preserve">consolidar </w:t>
      </w:r>
      <w:r>
        <w:t>a cessão desses créditos</w:t>
      </w:r>
      <w:r w:rsidR="004249F4">
        <w:t>.</w:t>
      </w:r>
    </w:p>
    <w:p w14:paraId="266421A2" w14:textId="77777777" w:rsidR="00A000E8" w:rsidRDefault="00A000E8" w:rsidP="00A000E8">
      <w:pPr>
        <w:spacing w:line="360" w:lineRule="auto"/>
        <w:jc w:val="both"/>
      </w:pPr>
    </w:p>
    <w:p w14:paraId="4E56ECB8" w14:textId="77C42EAD" w:rsidR="00A000E8" w:rsidRDefault="00A000E8" w:rsidP="00F84546">
      <w:pPr>
        <w:spacing w:line="360" w:lineRule="auto"/>
        <w:jc w:val="both"/>
      </w:pPr>
    </w:p>
    <w:p w14:paraId="3C3F88E7" w14:textId="6C73C8AD" w:rsidR="00A000E8" w:rsidRDefault="00A000E8" w:rsidP="00F84546">
      <w:pPr>
        <w:spacing w:line="360" w:lineRule="auto"/>
        <w:jc w:val="both"/>
      </w:pPr>
    </w:p>
    <w:p w14:paraId="30E68EFB" w14:textId="77777777" w:rsidR="00A000E8" w:rsidRPr="00FA1533" w:rsidRDefault="00A000E8" w:rsidP="00F84546">
      <w:pPr>
        <w:spacing w:line="360" w:lineRule="auto"/>
        <w:jc w:val="both"/>
      </w:pPr>
    </w:p>
    <w:sectPr w:rsidR="00A000E8" w:rsidRPr="00FA1533" w:rsidSect="00975021">
      <w:headerReference w:type="default" r:id="rId30"/>
      <w:footerReference w:type="even" r:id="rId31"/>
      <w:footerReference w:type="default" r:id="rId32"/>
      <w:footerReference w:type="first" r:id="rId33"/>
      <w:pgSz w:w="11909" w:h="16834" w:code="9"/>
      <w:pgMar w:top="1418" w:right="1277"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Bruna Ribeiro Dalla" w:date="2020-07-22T15:51:00Z" w:initials="BRD">
    <w:p w14:paraId="595D05D6" w14:textId="587D4F84" w:rsidR="007A39C2" w:rsidRDefault="007A39C2">
      <w:pPr>
        <w:pStyle w:val="Textodecomentrio"/>
      </w:pPr>
      <w:r>
        <w:rPr>
          <w:rStyle w:val="Refdecomentrio"/>
        </w:rPr>
        <w:annotationRef/>
      </w:r>
      <w:r>
        <w:t xml:space="preserve">Identificar o fiador que exerce o controle da cedente.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5D05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DF0D" w16cex:dateUtc="2020-07-22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5D05D6" w16cid:durableId="22C2DF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8868B" w14:textId="77777777" w:rsidR="007A39C2" w:rsidRDefault="007A39C2">
      <w:r>
        <w:separator/>
      </w:r>
    </w:p>
  </w:endnote>
  <w:endnote w:type="continuationSeparator" w:id="0">
    <w:p w14:paraId="32F992E4" w14:textId="77777777" w:rsidR="007A39C2" w:rsidRDefault="007A39C2">
      <w:r>
        <w:continuationSeparator/>
      </w:r>
    </w:p>
  </w:endnote>
  <w:endnote w:type="continuationNotice" w:id="1">
    <w:p w14:paraId="2A1D8CF8" w14:textId="77777777" w:rsidR="007A39C2" w:rsidRDefault="007A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7A39C2" w:rsidRDefault="007A39C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7A39C2" w:rsidRDefault="007A39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7A39C2" w:rsidRPr="002A6896" w:rsidRDefault="007A39C2"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18</w:t>
    </w:r>
    <w:r w:rsidRPr="002A6896">
      <w:rPr>
        <w:rStyle w:val="Nmerodepgina"/>
        <w:rFonts w:ascii="Trebuchet MS" w:hAnsi="Trebuchet MS" w:cs="Tahoma"/>
      </w:rPr>
      <w:fldChar w:fldCharType="end"/>
    </w:r>
  </w:p>
  <w:p w14:paraId="40169CAB" w14:textId="77777777" w:rsidR="007A39C2" w:rsidRPr="005D022A" w:rsidRDefault="007A39C2"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7A39C2" w:rsidRDefault="007A39C2" w:rsidP="004B7D2A">
    <w:pPr>
      <w:pStyle w:val="Rodap"/>
    </w:pPr>
  </w:p>
  <w:p w14:paraId="4C61825C" w14:textId="77777777" w:rsidR="007A39C2" w:rsidRPr="00F742C5" w:rsidRDefault="007A39C2"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88900" w14:textId="77777777" w:rsidR="007A39C2" w:rsidRDefault="007A39C2">
      <w:r>
        <w:separator/>
      </w:r>
    </w:p>
  </w:footnote>
  <w:footnote w:type="continuationSeparator" w:id="0">
    <w:p w14:paraId="703572C5" w14:textId="77777777" w:rsidR="007A39C2" w:rsidRDefault="007A39C2">
      <w:r>
        <w:continuationSeparator/>
      </w:r>
    </w:p>
  </w:footnote>
  <w:footnote w:type="continuationNotice" w:id="1">
    <w:p w14:paraId="62117D36" w14:textId="77777777" w:rsidR="007A39C2" w:rsidRDefault="007A3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4D7D" w14:textId="77777777" w:rsidR="007A39C2" w:rsidRDefault="007A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3"/>
  </w:num>
  <w:num w:numId="4">
    <w:abstractNumId w:val="12"/>
  </w:num>
  <w:num w:numId="5">
    <w:abstractNumId w:val="15"/>
  </w:num>
  <w:num w:numId="6">
    <w:abstractNumId w:val="16"/>
  </w:num>
  <w:num w:numId="7">
    <w:abstractNumId w:val="10"/>
  </w:num>
  <w:num w:numId="8">
    <w:abstractNumId w:val="2"/>
  </w:num>
  <w:num w:numId="9">
    <w:abstractNumId w:val="9"/>
  </w:num>
  <w:num w:numId="10">
    <w:abstractNumId w:val="11"/>
  </w:num>
  <w:num w:numId="11">
    <w:abstractNumId w:val="20"/>
  </w:num>
  <w:num w:numId="12">
    <w:abstractNumId w:val="13"/>
  </w:num>
  <w:num w:numId="13">
    <w:abstractNumId w:val="7"/>
  </w:num>
  <w:num w:numId="14">
    <w:abstractNumId w:val="24"/>
  </w:num>
  <w:num w:numId="15">
    <w:abstractNumId w:val="14"/>
  </w:num>
  <w:num w:numId="16">
    <w:abstractNumId w:val="26"/>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8"/>
  </w:num>
  <w:num w:numId="29">
    <w:abstractNumId w:val="21"/>
  </w:num>
  <w:num w:numId="30">
    <w:abstractNumId w:val="8"/>
  </w:num>
  <w:num w:numId="31">
    <w:abstractNumId w:val="4"/>
  </w:num>
  <w:num w:numId="32">
    <w:abstractNumId w:val="1"/>
  </w:num>
  <w:num w:numId="33">
    <w:abstractNumId w:val="19"/>
  </w:num>
  <w:num w:numId="34">
    <w:abstractNumId w:val="25"/>
  </w:num>
  <w:num w:numId="35">
    <w:abstractNumId w:val="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68CB"/>
    <w:rsid w:val="00017A03"/>
    <w:rsid w:val="00017DFF"/>
    <w:rsid w:val="000200EF"/>
    <w:rsid w:val="00020C36"/>
    <w:rsid w:val="00022E8C"/>
    <w:rsid w:val="0002321D"/>
    <w:rsid w:val="00023923"/>
    <w:rsid w:val="00023AC5"/>
    <w:rsid w:val="000246D6"/>
    <w:rsid w:val="00025BD0"/>
    <w:rsid w:val="00026B33"/>
    <w:rsid w:val="00026F84"/>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AD9"/>
    <w:rsid w:val="00117B7E"/>
    <w:rsid w:val="0012081E"/>
    <w:rsid w:val="00120897"/>
    <w:rsid w:val="00120918"/>
    <w:rsid w:val="00120919"/>
    <w:rsid w:val="00120997"/>
    <w:rsid w:val="00121403"/>
    <w:rsid w:val="00121DD5"/>
    <w:rsid w:val="00123528"/>
    <w:rsid w:val="00123849"/>
    <w:rsid w:val="00123C14"/>
    <w:rsid w:val="001241FD"/>
    <w:rsid w:val="00125A3D"/>
    <w:rsid w:val="00126BC3"/>
    <w:rsid w:val="00126F78"/>
    <w:rsid w:val="00127777"/>
    <w:rsid w:val="00130C47"/>
    <w:rsid w:val="00130F10"/>
    <w:rsid w:val="0013126B"/>
    <w:rsid w:val="0013180E"/>
    <w:rsid w:val="00131A0C"/>
    <w:rsid w:val="00131A55"/>
    <w:rsid w:val="00131A6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9EF"/>
    <w:rsid w:val="0017653D"/>
    <w:rsid w:val="00176A8B"/>
    <w:rsid w:val="00176E94"/>
    <w:rsid w:val="00177131"/>
    <w:rsid w:val="00177C72"/>
    <w:rsid w:val="001813E0"/>
    <w:rsid w:val="0018200D"/>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46BC"/>
    <w:rsid w:val="001A481E"/>
    <w:rsid w:val="001A6116"/>
    <w:rsid w:val="001A6EDE"/>
    <w:rsid w:val="001A7059"/>
    <w:rsid w:val="001B007B"/>
    <w:rsid w:val="001B03A9"/>
    <w:rsid w:val="001B0861"/>
    <w:rsid w:val="001B136B"/>
    <w:rsid w:val="001B1CE6"/>
    <w:rsid w:val="001B2924"/>
    <w:rsid w:val="001B397C"/>
    <w:rsid w:val="001B47D4"/>
    <w:rsid w:val="001B57B4"/>
    <w:rsid w:val="001B5B26"/>
    <w:rsid w:val="001B66F4"/>
    <w:rsid w:val="001B7AC8"/>
    <w:rsid w:val="001C0438"/>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5436"/>
    <w:rsid w:val="001D5D62"/>
    <w:rsid w:val="001D62DC"/>
    <w:rsid w:val="001D6802"/>
    <w:rsid w:val="001D6A41"/>
    <w:rsid w:val="001D7742"/>
    <w:rsid w:val="001D780A"/>
    <w:rsid w:val="001E0183"/>
    <w:rsid w:val="001E0D6D"/>
    <w:rsid w:val="001E116A"/>
    <w:rsid w:val="001E2532"/>
    <w:rsid w:val="001E29C4"/>
    <w:rsid w:val="001E3014"/>
    <w:rsid w:val="001E3A73"/>
    <w:rsid w:val="001E3C81"/>
    <w:rsid w:val="001E4D05"/>
    <w:rsid w:val="001E56FF"/>
    <w:rsid w:val="001E6455"/>
    <w:rsid w:val="001E6A8F"/>
    <w:rsid w:val="001E6B16"/>
    <w:rsid w:val="001E6CE7"/>
    <w:rsid w:val="001E72C2"/>
    <w:rsid w:val="001E7469"/>
    <w:rsid w:val="001E77F4"/>
    <w:rsid w:val="001E7829"/>
    <w:rsid w:val="001E7B03"/>
    <w:rsid w:val="001F0585"/>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ADE"/>
    <w:rsid w:val="00231032"/>
    <w:rsid w:val="00231188"/>
    <w:rsid w:val="002316A8"/>
    <w:rsid w:val="00231D2F"/>
    <w:rsid w:val="002329F8"/>
    <w:rsid w:val="002332CD"/>
    <w:rsid w:val="00234F42"/>
    <w:rsid w:val="002356BB"/>
    <w:rsid w:val="002367A9"/>
    <w:rsid w:val="00236978"/>
    <w:rsid w:val="00236AD6"/>
    <w:rsid w:val="00237CD7"/>
    <w:rsid w:val="00240097"/>
    <w:rsid w:val="00241371"/>
    <w:rsid w:val="0024152E"/>
    <w:rsid w:val="0024189C"/>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AAB"/>
    <w:rsid w:val="00284C62"/>
    <w:rsid w:val="00284D41"/>
    <w:rsid w:val="002869EF"/>
    <w:rsid w:val="00287D52"/>
    <w:rsid w:val="00290138"/>
    <w:rsid w:val="00290C96"/>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EA8"/>
    <w:rsid w:val="00310208"/>
    <w:rsid w:val="00310902"/>
    <w:rsid w:val="00311841"/>
    <w:rsid w:val="003124DF"/>
    <w:rsid w:val="00313000"/>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85"/>
    <w:rsid w:val="003E20FD"/>
    <w:rsid w:val="003E2266"/>
    <w:rsid w:val="003E2907"/>
    <w:rsid w:val="003E3C31"/>
    <w:rsid w:val="003E4872"/>
    <w:rsid w:val="003E548D"/>
    <w:rsid w:val="003E58B8"/>
    <w:rsid w:val="003E5B6C"/>
    <w:rsid w:val="003E61DA"/>
    <w:rsid w:val="003E6664"/>
    <w:rsid w:val="003E7446"/>
    <w:rsid w:val="003F0557"/>
    <w:rsid w:val="003F0DE0"/>
    <w:rsid w:val="003F1477"/>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62CD"/>
    <w:rsid w:val="0042659F"/>
    <w:rsid w:val="00430140"/>
    <w:rsid w:val="00430204"/>
    <w:rsid w:val="0043021F"/>
    <w:rsid w:val="00430DEC"/>
    <w:rsid w:val="00430EDB"/>
    <w:rsid w:val="004317C5"/>
    <w:rsid w:val="004319C4"/>
    <w:rsid w:val="00431BEE"/>
    <w:rsid w:val="0043362A"/>
    <w:rsid w:val="00434F59"/>
    <w:rsid w:val="00434FFF"/>
    <w:rsid w:val="00436D2A"/>
    <w:rsid w:val="00436F1C"/>
    <w:rsid w:val="00437EF2"/>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E7B"/>
    <w:rsid w:val="004D0299"/>
    <w:rsid w:val="004D12F0"/>
    <w:rsid w:val="004D1B94"/>
    <w:rsid w:val="004D2403"/>
    <w:rsid w:val="004D2AA6"/>
    <w:rsid w:val="004D3636"/>
    <w:rsid w:val="004D46A8"/>
    <w:rsid w:val="004D50A3"/>
    <w:rsid w:val="004D5B6C"/>
    <w:rsid w:val="004D6408"/>
    <w:rsid w:val="004D6927"/>
    <w:rsid w:val="004D6DF7"/>
    <w:rsid w:val="004D7118"/>
    <w:rsid w:val="004D7C86"/>
    <w:rsid w:val="004D7CAC"/>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30C"/>
    <w:rsid w:val="00501FCA"/>
    <w:rsid w:val="00502A89"/>
    <w:rsid w:val="00503E9C"/>
    <w:rsid w:val="005040C1"/>
    <w:rsid w:val="005041C4"/>
    <w:rsid w:val="005051A4"/>
    <w:rsid w:val="00505D21"/>
    <w:rsid w:val="00506234"/>
    <w:rsid w:val="00506A2D"/>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31A8"/>
    <w:rsid w:val="0052472B"/>
    <w:rsid w:val="005258C9"/>
    <w:rsid w:val="00526237"/>
    <w:rsid w:val="005263CA"/>
    <w:rsid w:val="00527119"/>
    <w:rsid w:val="0052761B"/>
    <w:rsid w:val="0052783B"/>
    <w:rsid w:val="00527B79"/>
    <w:rsid w:val="00527D95"/>
    <w:rsid w:val="00531396"/>
    <w:rsid w:val="00531680"/>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447F"/>
    <w:rsid w:val="00564A57"/>
    <w:rsid w:val="00565D7E"/>
    <w:rsid w:val="00566553"/>
    <w:rsid w:val="0056794E"/>
    <w:rsid w:val="005679E5"/>
    <w:rsid w:val="005708BB"/>
    <w:rsid w:val="00570B5D"/>
    <w:rsid w:val="00571079"/>
    <w:rsid w:val="00571DB7"/>
    <w:rsid w:val="005720B6"/>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35BB"/>
    <w:rsid w:val="005A46A1"/>
    <w:rsid w:val="005A49D8"/>
    <w:rsid w:val="005A4F86"/>
    <w:rsid w:val="005A50BF"/>
    <w:rsid w:val="005A5134"/>
    <w:rsid w:val="005A6427"/>
    <w:rsid w:val="005A6775"/>
    <w:rsid w:val="005A77AC"/>
    <w:rsid w:val="005B0C81"/>
    <w:rsid w:val="005B1606"/>
    <w:rsid w:val="005B1AF1"/>
    <w:rsid w:val="005B2BF8"/>
    <w:rsid w:val="005B2C48"/>
    <w:rsid w:val="005B3553"/>
    <w:rsid w:val="005B37A9"/>
    <w:rsid w:val="005B3B80"/>
    <w:rsid w:val="005B46E8"/>
    <w:rsid w:val="005B4922"/>
    <w:rsid w:val="005B5553"/>
    <w:rsid w:val="005B5F3E"/>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41EC"/>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C19"/>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DA4"/>
    <w:rsid w:val="00643ECD"/>
    <w:rsid w:val="0064405C"/>
    <w:rsid w:val="0064424E"/>
    <w:rsid w:val="006449B7"/>
    <w:rsid w:val="00644AC0"/>
    <w:rsid w:val="00645090"/>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10B"/>
    <w:rsid w:val="006B014D"/>
    <w:rsid w:val="006B0401"/>
    <w:rsid w:val="006B1F08"/>
    <w:rsid w:val="006B2172"/>
    <w:rsid w:val="006B223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F36"/>
    <w:rsid w:val="006F4BB5"/>
    <w:rsid w:val="006F4CD0"/>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65E"/>
    <w:rsid w:val="0078570C"/>
    <w:rsid w:val="007859F5"/>
    <w:rsid w:val="00785A5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4E5C"/>
    <w:rsid w:val="007E5057"/>
    <w:rsid w:val="007E52C7"/>
    <w:rsid w:val="007E64E6"/>
    <w:rsid w:val="007E723E"/>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2050"/>
    <w:rsid w:val="00832ED1"/>
    <w:rsid w:val="00833888"/>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C4E"/>
    <w:rsid w:val="00881DDE"/>
    <w:rsid w:val="00881F24"/>
    <w:rsid w:val="0088216E"/>
    <w:rsid w:val="008821DE"/>
    <w:rsid w:val="008839EF"/>
    <w:rsid w:val="00883B3E"/>
    <w:rsid w:val="00883E83"/>
    <w:rsid w:val="00884E39"/>
    <w:rsid w:val="00885452"/>
    <w:rsid w:val="00885C21"/>
    <w:rsid w:val="00890640"/>
    <w:rsid w:val="008909B5"/>
    <w:rsid w:val="00890B02"/>
    <w:rsid w:val="0089108A"/>
    <w:rsid w:val="008911F5"/>
    <w:rsid w:val="00891505"/>
    <w:rsid w:val="00891F4D"/>
    <w:rsid w:val="00892002"/>
    <w:rsid w:val="008926C7"/>
    <w:rsid w:val="00892BBD"/>
    <w:rsid w:val="00892F51"/>
    <w:rsid w:val="00893BE9"/>
    <w:rsid w:val="008942A5"/>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71B"/>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C0A"/>
    <w:rsid w:val="008E6416"/>
    <w:rsid w:val="008E643C"/>
    <w:rsid w:val="008E6820"/>
    <w:rsid w:val="008E70CA"/>
    <w:rsid w:val="008E719F"/>
    <w:rsid w:val="008E7A56"/>
    <w:rsid w:val="008F0D83"/>
    <w:rsid w:val="008F0F01"/>
    <w:rsid w:val="008F0F5E"/>
    <w:rsid w:val="008F13D5"/>
    <w:rsid w:val="008F13D8"/>
    <w:rsid w:val="008F2307"/>
    <w:rsid w:val="008F3895"/>
    <w:rsid w:val="008F3A4E"/>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5A4C"/>
    <w:rsid w:val="00966994"/>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50AB"/>
    <w:rsid w:val="009B5FB4"/>
    <w:rsid w:val="009B5FC7"/>
    <w:rsid w:val="009B6474"/>
    <w:rsid w:val="009B6B85"/>
    <w:rsid w:val="009B7D63"/>
    <w:rsid w:val="009B7E04"/>
    <w:rsid w:val="009C0137"/>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A6C"/>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4EEF"/>
    <w:rsid w:val="00A0513F"/>
    <w:rsid w:val="00A0571C"/>
    <w:rsid w:val="00A068E5"/>
    <w:rsid w:val="00A07564"/>
    <w:rsid w:val="00A076B8"/>
    <w:rsid w:val="00A07DEC"/>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33A8"/>
    <w:rsid w:val="00A33857"/>
    <w:rsid w:val="00A34230"/>
    <w:rsid w:val="00A3449A"/>
    <w:rsid w:val="00A3488A"/>
    <w:rsid w:val="00A351A1"/>
    <w:rsid w:val="00A35348"/>
    <w:rsid w:val="00A357AE"/>
    <w:rsid w:val="00A3582B"/>
    <w:rsid w:val="00A35DAF"/>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D0B13"/>
    <w:rsid w:val="00AD109C"/>
    <w:rsid w:val="00AD1BC8"/>
    <w:rsid w:val="00AD1BD0"/>
    <w:rsid w:val="00AD2AC2"/>
    <w:rsid w:val="00AD2B33"/>
    <w:rsid w:val="00AD306E"/>
    <w:rsid w:val="00AD3E2A"/>
    <w:rsid w:val="00AD41F8"/>
    <w:rsid w:val="00AD448E"/>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6893"/>
    <w:rsid w:val="00B36CAA"/>
    <w:rsid w:val="00B37460"/>
    <w:rsid w:val="00B375E6"/>
    <w:rsid w:val="00B41CB9"/>
    <w:rsid w:val="00B42B0F"/>
    <w:rsid w:val="00B43054"/>
    <w:rsid w:val="00B44717"/>
    <w:rsid w:val="00B45441"/>
    <w:rsid w:val="00B4568A"/>
    <w:rsid w:val="00B45BB9"/>
    <w:rsid w:val="00B4609C"/>
    <w:rsid w:val="00B46110"/>
    <w:rsid w:val="00B46558"/>
    <w:rsid w:val="00B47000"/>
    <w:rsid w:val="00B47175"/>
    <w:rsid w:val="00B473DF"/>
    <w:rsid w:val="00B475E9"/>
    <w:rsid w:val="00B47677"/>
    <w:rsid w:val="00B47CA8"/>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5ED"/>
    <w:rsid w:val="00B7093B"/>
    <w:rsid w:val="00B70C9D"/>
    <w:rsid w:val="00B7198C"/>
    <w:rsid w:val="00B71A7B"/>
    <w:rsid w:val="00B71BCA"/>
    <w:rsid w:val="00B71D2E"/>
    <w:rsid w:val="00B7225C"/>
    <w:rsid w:val="00B72A5F"/>
    <w:rsid w:val="00B74971"/>
    <w:rsid w:val="00B752CD"/>
    <w:rsid w:val="00B76507"/>
    <w:rsid w:val="00B76CBE"/>
    <w:rsid w:val="00B773C7"/>
    <w:rsid w:val="00B77D08"/>
    <w:rsid w:val="00B77E2C"/>
    <w:rsid w:val="00B80FA7"/>
    <w:rsid w:val="00B8173D"/>
    <w:rsid w:val="00B817F9"/>
    <w:rsid w:val="00B82B06"/>
    <w:rsid w:val="00B8312A"/>
    <w:rsid w:val="00B83358"/>
    <w:rsid w:val="00B83C4D"/>
    <w:rsid w:val="00B84A4B"/>
    <w:rsid w:val="00B8546E"/>
    <w:rsid w:val="00B8557F"/>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E7C"/>
    <w:rsid w:val="00BA3F8A"/>
    <w:rsid w:val="00BA43E6"/>
    <w:rsid w:val="00BA4409"/>
    <w:rsid w:val="00BA4604"/>
    <w:rsid w:val="00BA4CBA"/>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B87"/>
    <w:rsid w:val="00BC7C2F"/>
    <w:rsid w:val="00BD010D"/>
    <w:rsid w:val="00BD15B5"/>
    <w:rsid w:val="00BD2496"/>
    <w:rsid w:val="00BD28F7"/>
    <w:rsid w:val="00BD2FD6"/>
    <w:rsid w:val="00BD325F"/>
    <w:rsid w:val="00BD3985"/>
    <w:rsid w:val="00BD3A2D"/>
    <w:rsid w:val="00BD47C6"/>
    <w:rsid w:val="00BD492E"/>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C60"/>
    <w:rsid w:val="00C47934"/>
    <w:rsid w:val="00C47B56"/>
    <w:rsid w:val="00C47FB1"/>
    <w:rsid w:val="00C5061E"/>
    <w:rsid w:val="00C51CE4"/>
    <w:rsid w:val="00C54592"/>
    <w:rsid w:val="00C545FC"/>
    <w:rsid w:val="00C54EDB"/>
    <w:rsid w:val="00C553B5"/>
    <w:rsid w:val="00C57B10"/>
    <w:rsid w:val="00C604E5"/>
    <w:rsid w:val="00C60633"/>
    <w:rsid w:val="00C60884"/>
    <w:rsid w:val="00C61BF9"/>
    <w:rsid w:val="00C620FC"/>
    <w:rsid w:val="00C63398"/>
    <w:rsid w:val="00C633B7"/>
    <w:rsid w:val="00C635CA"/>
    <w:rsid w:val="00C64F46"/>
    <w:rsid w:val="00C65490"/>
    <w:rsid w:val="00C6614A"/>
    <w:rsid w:val="00C666CE"/>
    <w:rsid w:val="00C66D63"/>
    <w:rsid w:val="00C67E1D"/>
    <w:rsid w:val="00C704C3"/>
    <w:rsid w:val="00C70EC7"/>
    <w:rsid w:val="00C7255A"/>
    <w:rsid w:val="00C74350"/>
    <w:rsid w:val="00C74706"/>
    <w:rsid w:val="00C74852"/>
    <w:rsid w:val="00C74CE5"/>
    <w:rsid w:val="00C74E4C"/>
    <w:rsid w:val="00C76632"/>
    <w:rsid w:val="00C767F9"/>
    <w:rsid w:val="00C771C8"/>
    <w:rsid w:val="00C77F8C"/>
    <w:rsid w:val="00C77FE4"/>
    <w:rsid w:val="00C8086D"/>
    <w:rsid w:val="00C81A90"/>
    <w:rsid w:val="00C81B2D"/>
    <w:rsid w:val="00C836DA"/>
    <w:rsid w:val="00C8447B"/>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2B8C"/>
    <w:rsid w:val="00C92DFC"/>
    <w:rsid w:val="00C92F23"/>
    <w:rsid w:val="00C9341B"/>
    <w:rsid w:val="00C93ED0"/>
    <w:rsid w:val="00C93F2F"/>
    <w:rsid w:val="00C94F6A"/>
    <w:rsid w:val="00C95748"/>
    <w:rsid w:val="00C96769"/>
    <w:rsid w:val="00C97072"/>
    <w:rsid w:val="00C97670"/>
    <w:rsid w:val="00CA060B"/>
    <w:rsid w:val="00CA132F"/>
    <w:rsid w:val="00CA3259"/>
    <w:rsid w:val="00CA3F9B"/>
    <w:rsid w:val="00CA42CE"/>
    <w:rsid w:val="00CA509E"/>
    <w:rsid w:val="00CA57F4"/>
    <w:rsid w:val="00CA633A"/>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D8A"/>
    <w:rsid w:val="00CD2079"/>
    <w:rsid w:val="00CD229D"/>
    <w:rsid w:val="00CD24D2"/>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C9"/>
    <w:rsid w:val="00D17688"/>
    <w:rsid w:val="00D20C2E"/>
    <w:rsid w:val="00D20C99"/>
    <w:rsid w:val="00D20DD3"/>
    <w:rsid w:val="00D20EA3"/>
    <w:rsid w:val="00D216BD"/>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568C"/>
    <w:rsid w:val="00DA6348"/>
    <w:rsid w:val="00DA708B"/>
    <w:rsid w:val="00DA7724"/>
    <w:rsid w:val="00DA7C80"/>
    <w:rsid w:val="00DB0CF0"/>
    <w:rsid w:val="00DB10FB"/>
    <w:rsid w:val="00DB13A7"/>
    <w:rsid w:val="00DB18FA"/>
    <w:rsid w:val="00DB1F4F"/>
    <w:rsid w:val="00DB3319"/>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55F1"/>
    <w:rsid w:val="00DD5600"/>
    <w:rsid w:val="00DD56F7"/>
    <w:rsid w:val="00DD60F4"/>
    <w:rsid w:val="00DD77C1"/>
    <w:rsid w:val="00DD7A4A"/>
    <w:rsid w:val="00DD7DAD"/>
    <w:rsid w:val="00DD7DCF"/>
    <w:rsid w:val="00DD7DF4"/>
    <w:rsid w:val="00DD7FF9"/>
    <w:rsid w:val="00DE016B"/>
    <w:rsid w:val="00DE05D2"/>
    <w:rsid w:val="00DE0C48"/>
    <w:rsid w:val="00DE1008"/>
    <w:rsid w:val="00DE1190"/>
    <w:rsid w:val="00DE1EDB"/>
    <w:rsid w:val="00DE2184"/>
    <w:rsid w:val="00DE350A"/>
    <w:rsid w:val="00DE35B9"/>
    <w:rsid w:val="00DE4299"/>
    <w:rsid w:val="00DE536C"/>
    <w:rsid w:val="00DE5ABC"/>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1ADD"/>
    <w:rsid w:val="00E1200C"/>
    <w:rsid w:val="00E122ED"/>
    <w:rsid w:val="00E126A2"/>
    <w:rsid w:val="00E12C1D"/>
    <w:rsid w:val="00E12F81"/>
    <w:rsid w:val="00E130AF"/>
    <w:rsid w:val="00E1440F"/>
    <w:rsid w:val="00E149FE"/>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4318"/>
    <w:rsid w:val="00E246A0"/>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90B"/>
    <w:rsid w:val="00E37B9D"/>
    <w:rsid w:val="00E411D7"/>
    <w:rsid w:val="00E41B8A"/>
    <w:rsid w:val="00E41D8D"/>
    <w:rsid w:val="00E41FAE"/>
    <w:rsid w:val="00E4233C"/>
    <w:rsid w:val="00E42B54"/>
    <w:rsid w:val="00E45545"/>
    <w:rsid w:val="00E460F3"/>
    <w:rsid w:val="00E473E8"/>
    <w:rsid w:val="00E51382"/>
    <w:rsid w:val="00E51CBA"/>
    <w:rsid w:val="00E520A5"/>
    <w:rsid w:val="00E5220C"/>
    <w:rsid w:val="00E5278C"/>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166"/>
    <w:rsid w:val="00E912C1"/>
    <w:rsid w:val="00E918E0"/>
    <w:rsid w:val="00E91D10"/>
    <w:rsid w:val="00E91F3B"/>
    <w:rsid w:val="00E9231D"/>
    <w:rsid w:val="00E93B5D"/>
    <w:rsid w:val="00E93D67"/>
    <w:rsid w:val="00E959C9"/>
    <w:rsid w:val="00E97557"/>
    <w:rsid w:val="00E975E2"/>
    <w:rsid w:val="00EA10A9"/>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67"/>
    <w:rsid w:val="00EC2647"/>
    <w:rsid w:val="00EC2D41"/>
    <w:rsid w:val="00EC3144"/>
    <w:rsid w:val="00EC340D"/>
    <w:rsid w:val="00EC35FF"/>
    <w:rsid w:val="00EC454C"/>
    <w:rsid w:val="00EC4A2B"/>
    <w:rsid w:val="00EC4B04"/>
    <w:rsid w:val="00EC5BE5"/>
    <w:rsid w:val="00EC6140"/>
    <w:rsid w:val="00EC6610"/>
    <w:rsid w:val="00EC7713"/>
    <w:rsid w:val="00ED0C04"/>
    <w:rsid w:val="00ED193C"/>
    <w:rsid w:val="00ED389F"/>
    <w:rsid w:val="00ED3D29"/>
    <w:rsid w:val="00ED4216"/>
    <w:rsid w:val="00ED45D2"/>
    <w:rsid w:val="00ED48F3"/>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AF0"/>
    <w:rsid w:val="00EF703C"/>
    <w:rsid w:val="00EF71A0"/>
    <w:rsid w:val="00EF7831"/>
    <w:rsid w:val="00F009B8"/>
    <w:rsid w:val="00F027C7"/>
    <w:rsid w:val="00F027E6"/>
    <w:rsid w:val="00F03B87"/>
    <w:rsid w:val="00F04252"/>
    <w:rsid w:val="00F044EA"/>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7D97"/>
    <w:rsid w:val="00F67ED2"/>
    <w:rsid w:val="00F70431"/>
    <w:rsid w:val="00F71F0B"/>
    <w:rsid w:val="00F72279"/>
    <w:rsid w:val="00F728FF"/>
    <w:rsid w:val="00F72A9E"/>
    <w:rsid w:val="00F732AF"/>
    <w:rsid w:val="00F742C5"/>
    <w:rsid w:val="00F74BC7"/>
    <w:rsid w:val="00F75264"/>
    <w:rsid w:val="00F75921"/>
    <w:rsid w:val="00F7625E"/>
    <w:rsid w:val="00F7694E"/>
    <w:rsid w:val="00F76950"/>
    <w:rsid w:val="00F769DA"/>
    <w:rsid w:val="00F7702C"/>
    <w:rsid w:val="00F773D5"/>
    <w:rsid w:val="00F80742"/>
    <w:rsid w:val="00F80BCA"/>
    <w:rsid w:val="00F81148"/>
    <w:rsid w:val="00F824E8"/>
    <w:rsid w:val="00F824EB"/>
    <w:rsid w:val="00F82556"/>
    <w:rsid w:val="00F83169"/>
    <w:rsid w:val="00F84546"/>
    <w:rsid w:val="00F84A36"/>
    <w:rsid w:val="00F85346"/>
    <w:rsid w:val="00F8570D"/>
    <w:rsid w:val="00F8670A"/>
    <w:rsid w:val="00F867DA"/>
    <w:rsid w:val="00F86E68"/>
    <w:rsid w:val="00F872AF"/>
    <w:rsid w:val="00F872FE"/>
    <w:rsid w:val="00F877A2"/>
    <w:rsid w:val="00F87FB0"/>
    <w:rsid w:val="00F90815"/>
    <w:rsid w:val="00F9122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526D"/>
    <w:rsid w:val="00FD551D"/>
    <w:rsid w:val="00FD63D4"/>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F0506"/>
    <w:rsid w:val="00FF050F"/>
    <w:rsid w:val="00FF0546"/>
    <w:rsid w:val="00FF0BDA"/>
    <w:rsid w:val="00FF2373"/>
    <w:rsid w:val="00FF2693"/>
    <w:rsid w:val="00FF283E"/>
    <w:rsid w:val="00FF290F"/>
    <w:rsid w:val="00FF3093"/>
    <w:rsid w:val="00FF3354"/>
    <w:rsid w:val="00FF3938"/>
    <w:rsid w:val="00FF4307"/>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980F861"/>
  <w15:docId w15:val="{92AAB008-9518-4099-906F-D7E9623F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E1D2-30EF-49C6-A634-128D72E153AD}">
  <ds:schemaRefs>
    <ds:schemaRef ds:uri="http://schemas.openxmlformats.org/officeDocument/2006/bibliography"/>
  </ds:schemaRefs>
</ds:datastoreItem>
</file>

<file path=customXml/itemProps10.xml><?xml version="1.0" encoding="utf-8"?>
<ds:datastoreItem xmlns:ds="http://schemas.openxmlformats.org/officeDocument/2006/customXml" ds:itemID="{440E5BD3-04DF-4CCC-ABD5-75A3F6FA7069}">
  <ds:schemaRefs>
    <ds:schemaRef ds:uri="http://schemas.openxmlformats.org/officeDocument/2006/bibliography"/>
  </ds:schemaRefs>
</ds:datastoreItem>
</file>

<file path=customXml/itemProps11.xml><?xml version="1.0" encoding="utf-8"?>
<ds:datastoreItem xmlns:ds="http://schemas.openxmlformats.org/officeDocument/2006/customXml" ds:itemID="{E0EF3D75-1BD3-447E-84D9-8C0EC040FBAF}">
  <ds:schemaRefs>
    <ds:schemaRef ds:uri="http://schemas.openxmlformats.org/officeDocument/2006/bibliography"/>
  </ds:schemaRefs>
</ds:datastoreItem>
</file>

<file path=customXml/itemProps12.xml><?xml version="1.0" encoding="utf-8"?>
<ds:datastoreItem xmlns:ds="http://schemas.openxmlformats.org/officeDocument/2006/customXml" ds:itemID="{4C627FA4-B568-4B3F-9000-562F93E517CA}">
  <ds:schemaRefs>
    <ds:schemaRef ds:uri="http://schemas.openxmlformats.org/officeDocument/2006/bibliography"/>
  </ds:schemaRefs>
</ds:datastoreItem>
</file>

<file path=customXml/itemProps13.xml><?xml version="1.0" encoding="utf-8"?>
<ds:datastoreItem xmlns:ds="http://schemas.openxmlformats.org/officeDocument/2006/customXml" ds:itemID="{09371875-D95A-49F5-A6E7-E53476B9F33A}">
  <ds:schemaRefs>
    <ds:schemaRef ds:uri="http://schemas.openxmlformats.org/officeDocument/2006/bibliography"/>
  </ds:schemaRefs>
</ds:datastoreItem>
</file>

<file path=customXml/itemProps14.xml><?xml version="1.0" encoding="utf-8"?>
<ds:datastoreItem xmlns:ds="http://schemas.openxmlformats.org/officeDocument/2006/customXml" ds:itemID="{BB1A406C-353D-4E5F-8C41-8D2EDD31D8EB}">
  <ds:schemaRefs>
    <ds:schemaRef ds:uri="http://schemas.openxmlformats.org/officeDocument/2006/bibliography"/>
  </ds:schemaRefs>
</ds:datastoreItem>
</file>

<file path=customXml/itemProps15.xml><?xml version="1.0" encoding="utf-8"?>
<ds:datastoreItem xmlns:ds="http://schemas.openxmlformats.org/officeDocument/2006/customXml" ds:itemID="{33C7DB43-E388-4355-89C1-AB7AB4D6EFFE}">
  <ds:schemaRefs>
    <ds:schemaRef ds:uri="http://schemas.openxmlformats.org/officeDocument/2006/bibliography"/>
  </ds:schemaRefs>
</ds:datastoreItem>
</file>

<file path=customXml/itemProps16.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5F19E837-1339-4F4C-91EC-CDBEDB849579}">
  <ds:schemaRefs>
    <ds:schemaRef ds:uri="http://schemas.openxmlformats.org/officeDocument/2006/bibliography"/>
  </ds:schemaRefs>
</ds:datastoreItem>
</file>

<file path=customXml/itemProps18.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9.xml><?xml version="1.0" encoding="utf-8"?>
<ds:datastoreItem xmlns:ds="http://schemas.openxmlformats.org/officeDocument/2006/customXml" ds:itemID="{FABD9412-AC4A-44FC-94BE-A77995D662D5}">
  <ds:schemaRefs>
    <ds:schemaRef ds:uri="http://schemas.openxmlformats.org/officeDocument/2006/bibliography"/>
  </ds:schemaRefs>
</ds:datastoreItem>
</file>

<file path=customXml/itemProps2.xml><?xml version="1.0" encoding="utf-8"?>
<ds:datastoreItem xmlns:ds="http://schemas.openxmlformats.org/officeDocument/2006/customXml" ds:itemID="{6FF14464-A20C-4209-8048-E1C81010FBAE}">
  <ds:schemaRefs>
    <ds:schemaRef ds:uri="http://schemas.openxmlformats.org/officeDocument/2006/bibliography"/>
  </ds:schemaRefs>
</ds:datastoreItem>
</file>

<file path=customXml/itemProps3.xml><?xml version="1.0" encoding="utf-8"?>
<ds:datastoreItem xmlns:ds="http://schemas.openxmlformats.org/officeDocument/2006/customXml" ds:itemID="{F11CD688-A8C4-476B-A84D-B0E1432BE10F}">
  <ds:schemaRefs>
    <ds:schemaRef ds:uri="http://schemas.openxmlformats.org/officeDocument/2006/bibliography"/>
  </ds:schemaRefs>
</ds:datastoreItem>
</file>

<file path=customXml/itemProps4.xml><?xml version="1.0" encoding="utf-8"?>
<ds:datastoreItem xmlns:ds="http://schemas.openxmlformats.org/officeDocument/2006/customXml" ds:itemID="{82754EF1-89CC-4287-AF7F-A6FD813C70C9}">
  <ds:schemaRefs>
    <ds:schemaRef ds:uri="http://schemas.openxmlformats.org/officeDocument/2006/bibliography"/>
  </ds:schemaRefs>
</ds:datastoreItem>
</file>

<file path=customXml/itemProps5.xml><?xml version="1.0" encoding="utf-8"?>
<ds:datastoreItem xmlns:ds="http://schemas.openxmlformats.org/officeDocument/2006/customXml" ds:itemID="{EEDFE2B1-EFC0-4FB4-9F22-1D16EE6CFA5E}">
  <ds:schemaRefs>
    <ds:schemaRef ds:uri="http://schemas.openxmlformats.org/officeDocument/2006/bibliography"/>
  </ds:schemaRefs>
</ds:datastoreItem>
</file>

<file path=customXml/itemProps6.xml><?xml version="1.0" encoding="utf-8"?>
<ds:datastoreItem xmlns:ds="http://schemas.openxmlformats.org/officeDocument/2006/customXml" ds:itemID="{76B55385-58A7-4A13-8247-7D3F1FBCC4DF}">
  <ds:schemaRefs>
    <ds:schemaRef ds:uri="http://schemas.microsoft.com/office/2006/documentManagement/types"/>
    <ds:schemaRef ds:uri="http://purl.org/dc/terms/"/>
    <ds:schemaRef ds:uri="http://purl.org/dc/dcmitype/"/>
    <ds:schemaRef ds:uri="416e384d-2f63-46b5-9cfa-6784e56c2f26"/>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840b87e-8973-44c9-b28b-aea7b20f0c86"/>
    <ds:schemaRef ds:uri="http://www.w3.org/XML/1998/namespace"/>
  </ds:schemaRefs>
</ds:datastoreItem>
</file>

<file path=customXml/itemProps7.xml><?xml version="1.0" encoding="utf-8"?>
<ds:datastoreItem xmlns:ds="http://schemas.openxmlformats.org/officeDocument/2006/customXml" ds:itemID="{BDB22357-A23E-41D3-B8FD-F008E5E7AD0E}">
  <ds:schemaRefs>
    <ds:schemaRef ds:uri="http://schemas.openxmlformats.org/officeDocument/2006/bibliography"/>
  </ds:schemaRefs>
</ds:datastoreItem>
</file>

<file path=customXml/itemProps8.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9.xml><?xml version="1.0" encoding="utf-8"?>
<ds:datastoreItem xmlns:ds="http://schemas.openxmlformats.org/officeDocument/2006/customXml" ds:itemID="{87BBE002-A700-4A63-AB43-4B9A17A2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19326</Words>
  <Characters>111606</Characters>
  <Application>Microsoft Office Word</Application>
  <DocSecurity>0</DocSecurity>
  <Lines>930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130671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Suporte Reit 03</cp:lastModifiedBy>
  <cp:revision>7</cp:revision>
  <cp:lastPrinted>2018-01-03T19:51:00Z</cp:lastPrinted>
  <dcterms:created xsi:type="dcterms:W3CDTF">2020-08-03T19:34:00Z</dcterms:created>
  <dcterms:modified xsi:type="dcterms:W3CDTF">2020-08-03T19:52:00Z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