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08A50" w14:textId="77777777" w:rsidR="000206CC" w:rsidRPr="003D78B6" w:rsidRDefault="00104E95" w:rsidP="005A0F65">
      <w:pPr>
        <w:tabs>
          <w:tab w:val="left" w:pos="9356"/>
        </w:tabs>
        <w:spacing w:line="320" w:lineRule="exact"/>
        <w:ind w:right="4"/>
        <w:contextualSpacing/>
        <w:jc w:val="center"/>
        <w:rPr>
          <w:rFonts w:asciiTheme="minorHAnsi" w:hAnsiTheme="minorHAnsi"/>
          <w:b/>
          <w:sz w:val="22"/>
          <w:szCs w:val="22"/>
        </w:rPr>
      </w:pPr>
      <w:bookmarkStart w:id="0" w:name="_Toc510869655"/>
      <w:bookmarkStart w:id="1" w:name="_Toc529870638"/>
      <w:bookmarkStart w:id="2" w:name="_Toc532964148"/>
      <w:bookmarkStart w:id="3" w:name="_Toc41728595"/>
      <w:r w:rsidRPr="003D78B6">
        <w:rPr>
          <w:rFonts w:asciiTheme="minorHAnsi" w:hAnsiTheme="minorHAnsi"/>
          <w:b/>
          <w:sz w:val="22"/>
          <w:szCs w:val="22"/>
        </w:rPr>
        <w:t xml:space="preserve">INSTRUMENTO PARTICULAR DE CESSÃO FIDUCIÁRIA DE DIREITOS CREDITÓRIOS </w:t>
      </w:r>
      <w:r w:rsidR="00733C42" w:rsidRPr="003D78B6">
        <w:rPr>
          <w:rFonts w:asciiTheme="minorHAnsi" w:hAnsiTheme="minorHAnsi"/>
          <w:b/>
          <w:sz w:val="22"/>
          <w:szCs w:val="22"/>
        </w:rPr>
        <w:t xml:space="preserve">E </w:t>
      </w:r>
      <w:r w:rsidRPr="003D78B6">
        <w:rPr>
          <w:rFonts w:asciiTheme="minorHAnsi" w:hAnsiTheme="minorHAnsi"/>
          <w:b/>
          <w:sz w:val="22"/>
          <w:szCs w:val="22"/>
        </w:rPr>
        <w:t>OUTRAS AVENÇAS</w:t>
      </w:r>
    </w:p>
    <w:p w14:paraId="5F51E99E" w14:textId="082A7184" w:rsidR="00A253BD" w:rsidRPr="003D78B6" w:rsidRDefault="00A253BD" w:rsidP="005A0F65">
      <w:pPr>
        <w:tabs>
          <w:tab w:val="left" w:pos="9356"/>
        </w:tabs>
        <w:spacing w:line="320" w:lineRule="exact"/>
        <w:ind w:right="4"/>
        <w:contextualSpacing/>
        <w:jc w:val="both"/>
        <w:rPr>
          <w:rFonts w:asciiTheme="minorHAnsi" w:hAnsiTheme="minorHAnsi"/>
          <w:b/>
          <w:sz w:val="22"/>
          <w:szCs w:val="22"/>
        </w:rPr>
      </w:pPr>
    </w:p>
    <w:p w14:paraId="3DC8DEE0" w14:textId="77777777" w:rsidR="00104E95" w:rsidRPr="003D78B6" w:rsidRDefault="00104E95" w:rsidP="005A0F65">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O presente Instrumento Particular de Cessão Fiduciária de Direitos Creditórios e Outras Avenças é celebrado por e entre:</w:t>
      </w:r>
    </w:p>
    <w:p w14:paraId="5E1B05E6" w14:textId="77777777" w:rsidR="00104E95" w:rsidRPr="003D78B6" w:rsidRDefault="00104E95" w:rsidP="005A0F65">
      <w:pPr>
        <w:tabs>
          <w:tab w:val="left" w:pos="9356"/>
        </w:tabs>
        <w:spacing w:line="320" w:lineRule="exact"/>
        <w:ind w:right="4"/>
        <w:contextualSpacing/>
        <w:jc w:val="both"/>
        <w:rPr>
          <w:rFonts w:asciiTheme="minorHAnsi" w:hAnsiTheme="minorHAnsi"/>
          <w:sz w:val="22"/>
          <w:szCs w:val="22"/>
        </w:rPr>
      </w:pPr>
    </w:p>
    <w:bookmarkEnd w:id="0"/>
    <w:bookmarkEnd w:id="1"/>
    <w:bookmarkEnd w:id="2"/>
    <w:bookmarkEnd w:id="3"/>
    <w:p w14:paraId="196FCC02" w14:textId="466FDCD4" w:rsidR="0015627A" w:rsidRPr="0015627A" w:rsidRDefault="0015627A" w:rsidP="005A0F65">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CEARÁ EMPREENDIMENTOS IMOBILIÁRIOS SPE 003 LTDA.</w:t>
      </w:r>
      <w:r w:rsidRPr="0015627A">
        <w:rPr>
          <w:rFonts w:asciiTheme="minorHAnsi" w:hAnsiTheme="minorHAnsi" w:cstheme="minorHAnsi"/>
          <w:sz w:val="22"/>
          <w:szCs w:val="22"/>
        </w:rPr>
        <w:t xml:space="preserve">, sociedade empresária limitada, com sede na Capital do Estado de São Paulo, na Avenida das Nações Unidas, nº 8.501, 3º andar, Pinheiros, CEP 05425-70, inscrita no </w:t>
      </w:r>
      <w:r>
        <w:rPr>
          <w:rFonts w:asciiTheme="minorHAnsi" w:hAnsiTheme="minorHAnsi" w:cstheme="minorHAnsi"/>
          <w:sz w:val="22"/>
          <w:szCs w:val="22"/>
        </w:rPr>
        <w:t>Cadastro Nacional da Pessoa Jurídica do Ministério da Economia, Fazenda e Planejamento (“</w:t>
      </w:r>
      <w:r w:rsidRPr="0015627A">
        <w:rPr>
          <w:rFonts w:asciiTheme="minorHAnsi" w:hAnsiTheme="minorHAnsi" w:cstheme="minorHAnsi"/>
          <w:sz w:val="22"/>
          <w:szCs w:val="22"/>
          <w:u w:val="single"/>
        </w:rPr>
        <w:t>CNPJ/ME</w:t>
      </w:r>
      <w:r>
        <w:rPr>
          <w:rFonts w:asciiTheme="minorHAnsi" w:hAnsiTheme="minorHAnsi" w:cstheme="minorHAnsi"/>
          <w:sz w:val="22"/>
          <w:szCs w:val="22"/>
        </w:rPr>
        <w:t>”)</w:t>
      </w:r>
      <w:r w:rsidRPr="0015627A">
        <w:rPr>
          <w:rFonts w:asciiTheme="minorHAnsi" w:hAnsiTheme="minorHAnsi" w:cstheme="minorHAnsi"/>
          <w:sz w:val="22"/>
          <w:szCs w:val="22"/>
        </w:rPr>
        <w:t xml:space="preserve"> sob o nº 22.063.629/0001-13, neste ato representada na forma de seu Contrato Social (“</w:t>
      </w:r>
      <w:r w:rsidRPr="0015627A">
        <w:rPr>
          <w:rFonts w:asciiTheme="minorHAnsi" w:hAnsiTheme="minorHAnsi" w:cstheme="minorHAnsi"/>
          <w:sz w:val="22"/>
          <w:szCs w:val="22"/>
          <w:u w:val="single"/>
        </w:rPr>
        <w:t>Alphaville Ceará SPE 3</w:t>
      </w:r>
      <w:r w:rsidRPr="0015627A">
        <w:rPr>
          <w:rFonts w:asciiTheme="minorHAnsi" w:hAnsiTheme="minorHAnsi" w:cstheme="minorHAnsi"/>
          <w:sz w:val="22"/>
          <w:szCs w:val="22"/>
        </w:rPr>
        <w:t>”);</w:t>
      </w:r>
    </w:p>
    <w:p w14:paraId="70F23214" w14:textId="5980A743" w:rsidR="0015627A" w:rsidRPr="0015627A" w:rsidRDefault="0015627A" w:rsidP="005A0F65">
      <w:pPr>
        <w:pStyle w:val="PargrafodaLista"/>
        <w:tabs>
          <w:tab w:val="left" w:pos="3076"/>
        </w:tabs>
        <w:spacing w:line="320" w:lineRule="exact"/>
        <w:ind w:left="0" w:right="-7"/>
        <w:contextualSpacing/>
        <w:rPr>
          <w:rFonts w:asciiTheme="minorHAnsi" w:hAnsiTheme="minorHAnsi" w:cstheme="minorHAnsi"/>
          <w:b/>
          <w:sz w:val="22"/>
          <w:szCs w:val="22"/>
        </w:rPr>
      </w:pPr>
    </w:p>
    <w:p w14:paraId="167822CD" w14:textId="77777777" w:rsidR="0015627A" w:rsidRPr="0015627A" w:rsidRDefault="0015627A" w:rsidP="005A0F65">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RIBEIRÃO PRETO EMPREENDIMENTOS IMOBILIÁRIOS LTDA.</w:t>
      </w:r>
      <w:r w:rsidRPr="0015627A">
        <w:rPr>
          <w:rFonts w:asciiTheme="minorHAnsi" w:hAnsiTheme="minorHAnsi" w:cstheme="minorHAnsi"/>
          <w:sz w:val="22"/>
          <w:szCs w:val="22"/>
        </w:rPr>
        <w:t>, sociedade empresária limitada, com sede na Cidade, Estado de São Paulo, na Avenida das Nações Unidas, nº 8.501, 3º andar, Pinheiros, CEP 05425-070, inscrita no CNPJ/ME sob o nº 07.862.801/0001-05, neste ato representada na forma de seu Contrato Social (“</w:t>
      </w:r>
      <w:r w:rsidRPr="0015627A">
        <w:rPr>
          <w:rFonts w:asciiTheme="minorHAnsi" w:hAnsiTheme="minorHAnsi" w:cstheme="minorHAnsi"/>
          <w:sz w:val="22"/>
          <w:szCs w:val="22"/>
          <w:u w:val="single"/>
        </w:rPr>
        <w:t>Alphaville Ribeirão</w:t>
      </w:r>
      <w:r w:rsidRPr="0015627A">
        <w:rPr>
          <w:rFonts w:asciiTheme="minorHAnsi" w:hAnsiTheme="minorHAnsi" w:cstheme="minorHAnsi"/>
          <w:sz w:val="22"/>
          <w:szCs w:val="22"/>
        </w:rPr>
        <w:t>”);</w:t>
      </w:r>
    </w:p>
    <w:p w14:paraId="19DBDDEE" w14:textId="77777777" w:rsidR="0015627A" w:rsidRPr="0015627A" w:rsidRDefault="0015627A" w:rsidP="005A0F65">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22DDA391" w14:textId="77777777" w:rsidR="0015627A" w:rsidRPr="0015627A" w:rsidRDefault="0015627A" w:rsidP="005A0F65">
      <w:pPr>
        <w:pStyle w:val="PargrafodaLista"/>
        <w:widowControl w:val="0"/>
        <w:numPr>
          <w:ilvl w:val="0"/>
          <w:numId w:val="15"/>
        </w:numPr>
        <w:tabs>
          <w:tab w:val="left" w:pos="567"/>
        </w:tabs>
        <w:autoSpaceDE w:val="0"/>
        <w:autoSpaceDN w:val="0"/>
        <w:spacing w:line="320" w:lineRule="exact"/>
        <w:ind w:left="0" w:right="-7" w:firstLine="0"/>
        <w:contextualSpacing/>
        <w:jc w:val="both"/>
        <w:rPr>
          <w:rFonts w:asciiTheme="minorHAnsi" w:hAnsiTheme="minorHAnsi" w:cstheme="minorHAnsi"/>
          <w:sz w:val="22"/>
          <w:szCs w:val="22"/>
        </w:rPr>
      </w:pPr>
      <w:r w:rsidRPr="0015627A">
        <w:rPr>
          <w:rFonts w:asciiTheme="minorHAnsi" w:hAnsiTheme="minorHAnsi" w:cstheme="minorHAnsi"/>
          <w:b/>
          <w:sz w:val="22"/>
          <w:szCs w:val="22"/>
        </w:rPr>
        <w:t>ALPHAVILLE VITÓRIA EMPREENDIMENTOS IMOBILIÁRIOS LTDA.</w:t>
      </w:r>
      <w:r w:rsidRPr="0015627A">
        <w:rPr>
          <w:rFonts w:asciiTheme="minorHAnsi" w:hAnsiTheme="minorHAnsi" w:cstheme="minorHAnsi"/>
          <w:sz w:val="22"/>
          <w:szCs w:val="22"/>
        </w:rPr>
        <w:t>,</w:t>
      </w:r>
      <w:r w:rsidRPr="0015627A">
        <w:rPr>
          <w:rFonts w:asciiTheme="minorHAnsi" w:hAnsiTheme="minorHAnsi"/>
          <w:sz w:val="22"/>
          <w:szCs w:val="22"/>
        </w:rPr>
        <w:t xml:space="preserve"> </w:t>
      </w:r>
      <w:r w:rsidRPr="0015627A">
        <w:rPr>
          <w:rFonts w:asciiTheme="minorHAnsi" w:hAnsiTheme="minorHAnsi" w:cstheme="minorHAnsi"/>
          <w:sz w:val="22"/>
          <w:szCs w:val="22"/>
        </w:rPr>
        <w:t>sociedade empresária limitada, com sede na Cidade de São Paulo, Estado de São Paulo, na Avenida Doutora Ruth Cardoso, nº 8.501, 3º andar, Pinheiros, CEP 05425-070, inscrita no CNPJ/ME sob o nº 05.398.514/0001-60, neste ato representada na forma de seu Contrato Social (“</w:t>
      </w:r>
      <w:r w:rsidRPr="0015627A">
        <w:rPr>
          <w:rFonts w:asciiTheme="minorHAnsi" w:hAnsiTheme="minorHAnsi" w:cstheme="minorHAnsi"/>
          <w:sz w:val="22"/>
          <w:szCs w:val="22"/>
          <w:u w:val="single"/>
        </w:rPr>
        <w:t>Alphaville Vitória</w:t>
      </w:r>
      <w:r w:rsidRPr="0015627A">
        <w:rPr>
          <w:rFonts w:asciiTheme="minorHAnsi" w:hAnsiTheme="minorHAnsi" w:cstheme="minorHAnsi"/>
          <w:sz w:val="22"/>
          <w:szCs w:val="22"/>
        </w:rPr>
        <w:t>”);</w:t>
      </w:r>
    </w:p>
    <w:p w14:paraId="2BD8BCAE" w14:textId="77777777" w:rsidR="0015627A" w:rsidRPr="0015627A" w:rsidRDefault="0015627A" w:rsidP="005A0F65">
      <w:pPr>
        <w:pStyle w:val="PargrafodaLista"/>
        <w:tabs>
          <w:tab w:val="left" w:pos="567"/>
        </w:tabs>
        <w:spacing w:line="320" w:lineRule="exact"/>
        <w:ind w:left="0"/>
        <w:contextualSpacing/>
        <w:rPr>
          <w:rFonts w:asciiTheme="minorHAnsi" w:hAnsiTheme="minorHAnsi" w:cstheme="minorHAnsi"/>
          <w:b/>
          <w:sz w:val="22"/>
          <w:szCs w:val="22"/>
        </w:rPr>
      </w:pPr>
    </w:p>
    <w:p w14:paraId="34CB323C" w14:textId="77777777" w:rsidR="0015627A" w:rsidRPr="0015627A" w:rsidRDefault="0015627A" w:rsidP="005A0F65">
      <w:pPr>
        <w:pStyle w:val="PargrafodaLista"/>
        <w:widowControl w:val="0"/>
        <w:numPr>
          <w:ilvl w:val="0"/>
          <w:numId w:val="15"/>
        </w:numPr>
        <w:tabs>
          <w:tab w:val="left" w:pos="567"/>
        </w:tabs>
        <w:autoSpaceDE w:val="0"/>
        <w:autoSpaceDN w:val="0"/>
        <w:spacing w:line="320" w:lineRule="exact"/>
        <w:ind w:left="0" w:right="-7" w:firstLine="0"/>
        <w:contextualSpacing/>
        <w:jc w:val="both"/>
        <w:rPr>
          <w:rFonts w:asciiTheme="minorHAnsi" w:hAnsiTheme="minorHAnsi" w:cstheme="minorHAnsi"/>
          <w:sz w:val="22"/>
          <w:szCs w:val="22"/>
        </w:rPr>
      </w:pPr>
      <w:r w:rsidRPr="0015627A">
        <w:rPr>
          <w:rFonts w:asciiTheme="minorHAnsi" w:hAnsiTheme="minorHAnsi" w:cstheme="minorHAnsi"/>
          <w:b/>
          <w:sz w:val="22"/>
          <w:szCs w:val="22"/>
        </w:rPr>
        <w:t>TERRAS ALPHAVILLE VITÓRIA DA CONQUISTA EMPREENDIMENTOS IMOBILIÁRIOS LTDA.</w:t>
      </w:r>
      <w:r w:rsidRPr="0015627A">
        <w:rPr>
          <w:rFonts w:asciiTheme="minorHAnsi" w:hAnsiTheme="minorHAnsi" w:cstheme="minorHAnsi"/>
          <w:sz w:val="22"/>
          <w:szCs w:val="22"/>
        </w:rPr>
        <w:t>, sociedade empresária limitada, com sede na Cidade de São Paulo, Estado de São Paulo, na Avenida Doutora Ruth Cardoso, nº 8.501, 3º andar, Pinheiros, CEP 05425-70, inscrita no CNPJ/ME sob o nº MF nº 15.315.407/0001-85, neste ato representada na forma de seu Contrato Social (“</w:t>
      </w:r>
      <w:r w:rsidRPr="0015627A">
        <w:rPr>
          <w:rFonts w:asciiTheme="minorHAnsi" w:hAnsiTheme="minorHAnsi" w:cstheme="minorHAnsi"/>
          <w:sz w:val="22"/>
          <w:szCs w:val="22"/>
          <w:u w:val="single"/>
        </w:rPr>
        <w:t>Terras Alphaville</w:t>
      </w:r>
      <w:r w:rsidRPr="0015627A">
        <w:rPr>
          <w:rFonts w:asciiTheme="minorHAnsi" w:hAnsiTheme="minorHAnsi" w:cstheme="minorHAnsi"/>
          <w:sz w:val="22"/>
          <w:szCs w:val="22"/>
        </w:rPr>
        <w:t>”);</w:t>
      </w:r>
    </w:p>
    <w:p w14:paraId="7252E529" w14:textId="77777777" w:rsidR="0015627A" w:rsidRPr="0015627A" w:rsidRDefault="0015627A" w:rsidP="005A0F65">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712E4D07" w14:textId="77777777" w:rsidR="0015627A" w:rsidRPr="0015627A" w:rsidRDefault="0015627A" w:rsidP="005A0F65">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SAIN'T ANNA EMPREENDIMENTOS IMOBILIÁRIOS LTDA.</w:t>
      </w:r>
      <w:r w:rsidRPr="0015627A">
        <w:rPr>
          <w:rFonts w:asciiTheme="minorHAnsi" w:hAnsiTheme="minorHAnsi" w:cstheme="minorHAnsi"/>
          <w:sz w:val="22"/>
          <w:szCs w:val="22"/>
        </w:rPr>
        <w:t>, sociedade empresária limitada, com sede na Cidade de São Paulo, Estado de São Paulo, na Avenida Doutora Ruth Cardoso, n° 8.501, 3º andar, Pinheiros, CEP 05425-070, inscrita no CNPJ/ME sob o nº 06.269.502/0001-07, neste ato representada na forma de seu Contrato Social (“</w:t>
      </w:r>
      <w:r w:rsidRPr="0015627A">
        <w:rPr>
          <w:rFonts w:asciiTheme="minorHAnsi" w:hAnsiTheme="minorHAnsi" w:cstheme="minorHAnsi"/>
          <w:sz w:val="22"/>
          <w:szCs w:val="22"/>
          <w:u w:val="single"/>
        </w:rPr>
        <w:t>Alphaville Sain’t Anna</w:t>
      </w:r>
      <w:r w:rsidRPr="0015627A">
        <w:rPr>
          <w:rFonts w:asciiTheme="minorHAnsi" w:hAnsiTheme="minorHAnsi" w:cstheme="minorHAnsi"/>
          <w:sz w:val="22"/>
          <w:szCs w:val="22"/>
        </w:rPr>
        <w:t>”);</w:t>
      </w:r>
    </w:p>
    <w:p w14:paraId="184DFE8E" w14:textId="77777777" w:rsidR="0015627A" w:rsidRPr="0015627A" w:rsidRDefault="0015627A" w:rsidP="005A0F65">
      <w:pPr>
        <w:pStyle w:val="PargrafodaLista"/>
        <w:tabs>
          <w:tab w:val="left" w:pos="567"/>
        </w:tabs>
        <w:spacing w:line="320" w:lineRule="exact"/>
        <w:ind w:left="0"/>
        <w:contextualSpacing/>
        <w:rPr>
          <w:rFonts w:asciiTheme="minorHAnsi" w:hAnsiTheme="minorHAnsi" w:cstheme="minorHAnsi"/>
          <w:b/>
          <w:sz w:val="22"/>
          <w:szCs w:val="22"/>
        </w:rPr>
      </w:pPr>
    </w:p>
    <w:p w14:paraId="032B4E8E" w14:textId="77777777" w:rsidR="0015627A" w:rsidRPr="0015627A" w:rsidRDefault="0015627A" w:rsidP="005A0F65">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PARAÍBA EMPREENDIMENTOS IMOBILIÁRIOS LTDA.</w:t>
      </w:r>
      <w:r w:rsidRPr="0015627A">
        <w:rPr>
          <w:rFonts w:asciiTheme="minorHAnsi" w:hAnsiTheme="minorHAnsi" w:cstheme="minorHAnsi"/>
          <w:sz w:val="22"/>
          <w:szCs w:val="22"/>
        </w:rPr>
        <w:t>, sociedade empresária limitada com sede na Cidade de São Paulo, Estado de São Paulo, na Avenida Doutora Ruth Cardoso, n° 8.501, 3° andar, CEP 05425-070, inscrita no CNPJ/ME sob o nº 16.874.459/0001-54, neste ato representada na forma de seu Contrato Social (“</w:t>
      </w:r>
      <w:r w:rsidRPr="0015627A">
        <w:rPr>
          <w:rFonts w:asciiTheme="minorHAnsi" w:hAnsiTheme="minorHAnsi" w:cstheme="minorHAnsi"/>
          <w:sz w:val="22"/>
          <w:szCs w:val="22"/>
          <w:u w:val="single"/>
        </w:rPr>
        <w:t>Alphaville Paraíba</w:t>
      </w:r>
      <w:r w:rsidRPr="0015627A">
        <w:rPr>
          <w:rFonts w:asciiTheme="minorHAnsi" w:hAnsiTheme="minorHAnsi" w:cstheme="minorHAnsi"/>
          <w:sz w:val="22"/>
          <w:szCs w:val="22"/>
        </w:rPr>
        <w:t>”);</w:t>
      </w:r>
    </w:p>
    <w:p w14:paraId="2F713D35" w14:textId="77777777" w:rsidR="0015627A" w:rsidRPr="0015627A" w:rsidRDefault="0015627A" w:rsidP="005A0F65">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2645E6C3" w14:textId="77777777" w:rsidR="0015627A" w:rsidRPr="0015627A" w:rsidRDefault="0015627A" w:rsidP="005A0F65">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BARRA DOS COQUEIROS EMPREENDIMENTOS IMOBILIÁRIOS LTDA.</w:t>
      </w:r>
      <w:r w:rsidRPr="0015627A">
        <w:rPr>
          <w:rFonts w:asciiTheme="minorHAnsi" w:hAnsiTheme="minorHAnsi" w:cstheme="minorHAnsi"/>
          <w:sz w:val="22"/>
          <w:szCs w:val="22"/>
        </w:rPr>
        <w:t xml:space="preserve">, sociedade empresária limitada, com sede na Cidade de São Paulo, Estado de São Paulo, na </w:t>
      </w:r>
      <w:r w:rsidRPr="0015627A">
        <w:rPr>
          <w:rFonts w:asciiTheme="minorHAnsi" w:hAnsiTheme="minorHAnsi" w:cstheme="minorHAnsi"/>
          <w:sz w:val="22"/>
          <w:szCs w:val="22"/>
        </w:rPr>
        <w:lastRenderedPageBreak/>
        <w:t>Avenida das Nações Unidas, n° 8.501, 3º andar, Pinheiros, CEP 05425-070, inscrita no CNPJ/ME sob o nº 11.283.014/0001-86, neste ato representada na forma de seu Contrato Social (“</w:t>
      </w:r>
      <w:r w:rsidRPr="0015627A">
        <w:rPr>
          <w:rFonts w:asciiTheme="minorHAnsi" w:hAnsiTheme="minorHAnsi" w:cstheme="minorHAnsi"/>
          <w:sz w:val="22"/>
          <w:szCs w:val="22"/>
          <w:u w:val="single"/>
        </w:rPr>
        <w:t>Alphaville Barra dos Coqueiros</w:t>
      </w:r>
      <w:r w:rsidRPr="0015627A">
        <w:rPr>
          <w:rFonts w:asciiTheme="minorHAnsi" w:hAnsiTheme="minorHAnsi" w:cstheme="minorHAnsi"/>
          <w:sz w:val="22"/>
          <w:szCs w:val="22"/>
        </w:rPr>
        <w:t>”);</w:t>
      </w:r>
    </w:p>
    <w:p w14:paraId="62B27C69" w14:textId="77777777" w:rsidR="0015627A" w:rsidRPr="0015627A" w:rsidRDefault="0015627A" w:rsidP="005A0F65">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745BC379" w14:textId="77777777" w:rsidR="0015627A" w:rsidRPr="0015627A" w:rsidRDefault="0015627A" w:rsidP="005A0F65">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TERRA ALPHA FOZ DO IGUAÇU EMPREENDIMENTOS IMOBILIÁRIOS LTDA.</w:t>
      </w:r>
      <w:r w:rsidRPr="0015627A">
        <w:rPr>
          <w:rFonts w:asciiTheme="minorHAnsi" w:hAnsiTheme="minorHAnsi" w:cstheme="minorHAnsi"/>
          <w:sz w:val="22"/>
          <w:szCs w:val="22"/>
        </w:rPr>
        <w:t>, sociedade empresária limitada, com sede na Cidade de São Paulo, Estado de São Paulo, na Avenida Doutora Ruth Cardoso, n° 8.501, 3º andar, Pinheiros, CEP 05425-070, inscrita no CNPJ/ME sob o nº 07.530.050/0001-20, neste ato representada na forma de seu Contrato Social (“</w:t>
      </w:r>
      <w:r w:rsidRPr="0015627A">
        <w:rPr>
          <w:rFonts w:asciiTheme="minorHAnsi" w:hAnsiTheme="minorHAnsi" w:cstheme="minorHAnsi"/>
          <w:sz w:val="22"/>
          <w:szCs w:val="22"/>
          <w:u w:val="single"/>
        </w:rPr>
        <w:t>Terra Alpha</w:t>
      </w:r>
      <w:r w:rsidRPr="0015627A">
        <w:rPr>
          <w:rFonts w:asciiTheme="minorHAnsi" w:hAnsiTheme="minorHAnsi" w:cstheme="minorHAnsi"/>
          <w:sz w:val="22"/>
          <w:szCs w:val="22"/>
        </w:rPr>
        <w:t>”);</w:t>
      </w:r>
    </w:p>
    <w:p w14:paraId="7F66F868" w14:textId="77777777" w:rsidR="0015627A" w:rsidRPr="0015627A" w:rsidRDefault="0015627A" w:rsidP="005A0F65">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2C54ACF0" w14:textId="77777777" w:rsidR="0015627A" w:rsidRPr="0015627A" w:rsidRDefault="0015627A" w:rsidP="005A0F65">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CAMPO GRANDE EMPREENDIMENTOS IMOBILIÁRIOS LTDA.</w:t>
      </w:r>
      <w:r w:rsidRPr="0015627A">
        <w:rPr>
          <w:rFonts w:asciiTheme="minorHAnsi" w:hAnsiTheme="minorHAnsi" w:cstheme="minorHAnsi"/>
          <w:sz w:val="22"/>
          <w:szCs w:val="22"/>
        </w:rPr>
        <w:t>, sociedade empresária limitada, com sede na Cidade de Campo Grande, Estado do Mato Grosso do Sul, na Avenida Cônsul Assaf Trad, nº 5.900, Parque dos Novos Estados, CEP 79035-490, inscrita no CNPJ/ME sob o nº 07.990.819/0001-92, neste ato representada na forma de seu Contrato Social (“</w:t>
      </w:r>
      <w:r w:rsidRPr="0015627A">
        <w:rPr>
          <w:rFonts w:asciiTheme="minorHAnsi" w:hAnsiTheme="minorHAnsi" w:cstheme="minorHAnsi"/>
          <w:sz w:val="22"/>
          <w:szCs w:val="22"/>
          <w:u w:val="single"/>
        </w:rPr>
        <w:t>Alphaville Campo Grande</w:t>
      </w:r>
      <w:r w:rsidRPr="0015627A">
        <w:rPr>
          <w:rFonts w:asciiTheme="minorHAnsi" w:hAnsiTheme="minorHAnsi" w:cstheme="minorHAnsi"/>
          <w:sz w:val="22"/>
          <w:szCs w:val="22"/>
        </w:rPr>
        <w:t>”);</w:t>
      </w:r>
    </w:p>
    <w:p w14:paraId="528F8893" w14:textId="77777777" w:rsidR="0015627A" w:rsidRPr="0015627A" w:rsidRDefault="0015627A" w:rsidP="005A0F65">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67774678" w14:textId="77777777" w:rsidR="0015627A" w:rsidRPr="0015627A" w:rsidRDefault="0015627A" w:rsidP="005A0F65">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PELOTAS EMPREENDIMENTOS IMOBILIÁRIOS LTDA.</w:t>
      </w:r>
      <w:r w:rsidRPr="0015627A">
        <w:rPr>
          <w:rFonts w:asciiTheme="minorHAnsi" w:hAnsiTheme="minorHAnsi" w:cstheme="minorHAnsi"/>
          <w:sz w:val="22"/>
          <w:szCs w:val="22"/>
        </w:rPr>
        <w:t>, sociedade empresária limitada, com sede na Cidade de São Paulo, Estado de São Paulo, na Avenida das Nações Unidas, nº 8.501, 3º andar, CEP 05425-070, inscrita no CNPJ/ME sob o nº 15.315.412/0001-98, neste ato representada na forma de seu Contrato Social (“</w:t>
      </w:r>
      <w:r w:rsidRPr="0015627A">
        <w:rPr>
          <w:rFonts w:asciiTheme="minorHAnsi" w:hAnsiTheme="minorHAnsi" w:cstheme="minorHAnsi"/>
          <w:sz w:val="22"/>
          <w:szCs w:val="22"/>
          <w:u w:val="single"/>
        </w:rPr>
        <w:t>Alphaville Pelotas</w:t>
      </w:r>
      <w:r w:rsidRPr="0015627A">
        <w:rPr>
          <w:rFonts w:asciiTheme="minorHAnsi" w:hAnsiTheme="minorHAnsi" w:cstheme="minorHAnsi"/>
          <w:sz w:val="22"/>
          <w:szCs w:val="22"/>
        </w:rPr>
        <w:t>”);</w:t>
      </w:r>
    </w:p>
    <w:p w14:paraId="4FF09FDD" w14:textId="77777777" w:rsidR="0015627A" w:rsidRPr="0015627A" w:rsidRDefault="0015627A" w:rsidP="005A0F65">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5D31C995" w14:textId="77777777" w:rsidR="0015627A" w:rsidRPr="0015627A" w:rsidRDefault="0015627A" w:rsidP="005A0F65">
      <w:pPr>
        <w:pStyle w:val="PargrafodaLista"/>
        <w:widowControl w:val="0"/>
        <w:numPr>
          <w:ilvl w:val="0"/>
          <w:numId w:val="15"/>
        </w:numPr>
        <w:tabs>
          <w:tab w:val="left" w:pos="567"/>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NOVA ESPLANADA 3 EMPREENDIMENTOS IMOBILIÁRIOS LTDA</w:t>
      </w:r>
      <w:r w:rsidRPr="0015627A">
        <w:rPr>
          <w:rFonts w:asciiTheme="minorHAnsi" w:hAnsiTheme="minorHAnsi" w:cstheme="minorHAnsi"/>
          <w:sz w:val="22"/>
          <w:szCs w:val="22"/>
        </w:rPr>
        <w:t xml:space="preserve"> sociedade empresária limitada, com sede na Cidade de São Paulo, Estado de São Paulo, na Avenida das Nações Unidas, nº 8.501, 3º andar, CEP 05425-070, inscrita no CNPJ/ME sob o nº 15.315.444/0001-93, neste ato representada na forma de seu Contrato Social (“</w:t>
      </w:r>
      <w:r w:rsidRPr="0015627A">
        <w:rPr>
          <w:rFonts w:asciiTheme="minorHAnsi" w:hAnsiTheme="minorHAnsi" w:cstheme="minorHAnsi"/>
          <w:sz w:val="22"/>
          <w:szCs w:val="22"/>
          <w:u w:val="single"/>
        </w:rPr>
        <w:t>Alphaville Nova Esplanada</w:t>
      </w:r>
      <w:r w:rsidRPr="0015627A">
        <w:rPr>
          <w:rFonts w:asciiTheme="minorHAnsi" w:hAnsiTheme="minorHAnsi" w:cstheme="minorHAnsi"/>
          <w:sz w:val="22"/>
          <w:szCs w:val="22"/>
        </w:rPr>
        <w:t>”);</w:t>
      </w:r>
    </w:p>
    <w:p w14:paraId="5A0F5356" w14:textId="77777777" w:rsidR="0015627A" w:rsidRPr="0015627A" w:rsidRDefault="0015627A" w:rsidP="005A0F65">
      <w:pPr>
        <w:pStyle w:val="PargrafodaLista"/>
        <w:tabs>
          <w:tab w:val="left" w:pos="567"/>
        </w:tabs>
        <w:spacing w:line="320" w:lineRule="exact"/>
        <w:ind w:left="0" w:right="-7"/>
        <w:contextualSpacing/>
        <w:rPr>
          <w:rFonts w:asciiTheme="minorHAnsi" w:hAnsiTheme="minorHAnsi" w:cstheme="minorHAnsi"/>
          <w:b/>
          <w:sz w:val="22"/>
          <w:szCs w:val="22"/>
        </w:rPr>
      </w:pPr>
    </w:p>
    <w:p w14:paraId="2B7A520A" w14:textId="77777777" w:rsidR="0015627A" w:rsidRPr="0015627A" w:rsidRDefault="0015627A" w:rsidP="005A0F65">
      <w:pPr>
        <w:pStyle w:val="PargrafodaLista"/>
        <w:widowControl w:val="0"/>
        <w:numPr>
          <w:ilvl w:val="0"/>
          <w:numId w:val="15"/>
        </w:numPr>
        <w:tabs>
          <w:tab w:val="left" w:pos="567"/>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PORTO ALEGRE EMPREENDIMENTOS IMOBILIÁRIOS LTDA.</w:t>
      </w:r>
      <w:r w:rsidRPr="0015627A">
        <w:rPr>
          <w:rFonts w:asciiTheme="minorHAnsi" w:hAnsiTheme="minorHAnsi" w:cstheme="minorHAnsi"/>
          <w:sz w:val="22"/>
          <w:szCs w:val="22"/>
        </w:rPr>
        <w:t>, sociedade empresária limitada, com sede na Cidade de São Paulo, Estado de São Paulo, na Avenida das Nações Unidas, nº 8.501, 3º andar, Pinheiros, CEP 05425-070, inscrita no CNPJ/ME sob o nº 07.944.130/0001-21, neste ato representada na forma de seu Contrato Social (“</w:t>
      </w:r>
      <w:r w:rsidRPr="0015627A">
        <w:rPr>
          <w:rFonts w:asciiTheme="minorHAnsi" w:hAnsiTheme="minorHAnsi" w:cstheme="minorHAnsi"/>
          <w:sz w:val="22"/>
          <w:szCs w:val="22"/>
          <w:u w:val="single"/>
        </w:rPr>
        <w:t>Alphaville Porto Alegre</w:t>
      </w:r>
      <w:r w:rsidRPr="0015627A">
        <w:rPr>
          <w:rFonts w:asciiTheme="minorHAnsi" w:hAnsiTheme="minorHAnsi" w:cstheme="minorHAnsi"/>
          <w:sz w:val="22"/>
          <w:szCs w:val="22"/>
        </w:rPr>
        <w:t>”);</w:t>
      </w:r>
    </w:p>
    <w:p w14:paraId="0EAA2293" w14:textId="77777777" w:rsidR="0015627A" w:rsidRPr="0015627A" w:rsidRDefault="0015627A" w:rsidP="005A0F65">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4C5DB288" w14:textId="77777777" w:rsidR="0015627A" w:rsidRPr="0015627A" w:rsidRDefault="0015627A" w:rsidP="005A0F65">
      <w:pPr>
        <w:pStyle w:val="PargrafodaLista"/>
        <w:widowControl w:val="0"/>
        <w:numPr>
          <w:ilvl w:val="0"/>
          <w:numId w:val="15"/>
        </w:numPr>
        <w:tabs>
          <w:tab w:val="left" w:pos="567"/>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SPE 21 LINHARES EMPREENDIMENTOS IMOBILIÁRIOS LTDA.</w:t>
      </w:r>
      <w:r w:rsidRPr="0015627A">
        <w:rPr>
          <w:rFonts w:asciiTheme="minorHAnsi" w:hAnsiTheme="minorHAnsi" w:cstheme="minorHAnsi"/>
          <w:sz w:val="22"/>
          <w:szCs w:val="22"/>
        </w:rPr>
        <w:t>, sociedade empresária limitada, com sede na Cidade de São Paulo, Estado de São Paulo, na Avenida Dra. Ruth Cardoso, nº 8501, 3º andar, CEP 05425-070, inscrita no CNPJ/ME sob o nº 15.452.893/0001-83, neste ato representada na forma de seu Contrato Social (“</w:t>
      </w:r>
      <w:r w:rsidRPr="0015627A">
        <w:rPr>
          <w:rFonts w:asciiTheme="minorHAnsi" w:hAnsiTheme="minorHAnsi" w:cstheme="minorHAnsi"/>
          <w:sz w:val="22"/>
          <w:szCs w:val="22"/>
          <w:u w:val="single"/>
        </w:rPr>
        <w:t>SPE 21 Linhares</w:t>
      </w:r>
      <w:r w:rsidRPr="0015627A">
        <w:rPr>
          <w:rFonts w:asciiTheme="minorHAnsi" w:hAnsiTheme="minorHAnsi" w:cstheme="minorHAnsi"/>
          <w:sz w:val="22"/>
          <w:szCs w:val="22"/>
        </w:rPr>
        <w:t>”);</w:t>
      </w:r>
    </w:p>
    <w:p w14:paraId="18878665" w14:textId="77777777" w:rsidR="0015627A" w:rsidRPr="0015627A" w:rsidRDefault="0015627A" w:rsidP="005A0F65">
      <w:pPr>
        <w:pStyle w:val="PargrafodaLista"/>
        <w:tabs>
          <w:tab w:val="left" w:pos="567"/>
        </w:tabs>
        <w:spacing w:line="320" w:lineRule="exact"/>
        <w:ind w:left="0" w:right="-7"/>
        <w:contextualSpacing/>
        <w:rPr>
          <w:rFonts w:asciiTheme="minorHAnsi" w:hAnsiTheme="minorHAnsi" w:cstheme="minorHAnsi"/>
          <w:b/>
          <w:sz w:val="22"/>
          <w:szCs w:val="22"/>
        </w:rPr>
      </w:pPr>
    </w:p>
    <w:p w14:paraId="223B8F09" w14:textId="77777777" w:rsidR="0015627A" w:rsidRPr="0015627A" w:rsidRDefault="0015627A" w:rsidP="005A0F65">
      <w:pPr>
        <w:pStyle w:val="PargrafodaLista"/>
        <w:widowControl w:val="0"/>
        <w:numPr>
          <w:ilvl w:val="0"/>
          <w:numId w:val="15"/>
        </w:numPr>
        <w:tabs>
          <w:tab w:val="left" w:pos="567"/>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MANAUS EMPREENDIMENTOS IMOBILIÁRIOS LTDA.</w:t>
      </w:r>
      <w:r w:rsidRPr="0015627A">
        <w:rPr>
          <w:rFonts w:asciiTheme="minorHAnsi" w:hAnsiTheme="minorHAnsi" w:cstheme="minorHAnsi"/>
          <w:sz w:val="22"/>
          <w:szCs w:val="22"/>
        </w:rPr>
        <w:t>, sociedade empresária limitada, com sede na Cidade de São Paulo, Estado de São Paulo, na Avenida Dra. Ruth Cardoso, nº 8501, 3º andar, CEP 05425-070, inscrita no CNPJ/ME sob o nº 07.480.111/0001-91, neste ato representada na forma de seu Contrato Social (“</w:t>
      </w:r>
      <w:r w:rsidRPr="0015627A">
        <w:rPr>
          <w:rFonts w:asciiTheme="minorHAnsi" w:hAnsiTheme="minorHAnsi" w:cstheme="minorHAnsi"/>
          <w:sz w:val="22"/>
          <w:szCs w:val="22"/>
          <w:u w:val="single"/>
        </w:rPr>
        <w:t>Alphaville Manaus</w:t>
      </w:r>
      <w:r w:rsidRPr="0015627A">
        <w:rPr>
          <w:rFonts w:asciiTheme="minorHAnsi" w:hAnsiTheme="minorHAnsi" w:cstheme="minorHAnsi"/>
          <w:sz w:val="22"/>
          <w:szCs w:val="22"/>
        </w:rPr>
        <w:t>”);</w:t>
      </w:r>
    </w:p>
    <w:p w14:paraId="61EB048A" w14:textId="77777777" w:rsidR="0015627A" w:rsidRPr="0015627A" w:rsidRDefault="0015627A" w:rsidP="005A0F65">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69127F4E" w14:textId="77777777" w:rsidR="0015627A" w:rsidRPr="0015627A" w:rsidRDefault="0015627A" w:rsidP="005A0F65">
      <w:pPr>
        <w:pStyle w:val="PargrafodaLista"/>
        <w:widowControl w:val="0"/>
        <w:numPr>
          <w:ilvl w:val="0"/>
          <w:numId w:val="15"/>
        </w:numPr>
        <w:tabs>
          <w:tab w:val="left" w:pos="567"/>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lastRenderedPageBreak/>
        <w:t>ALPHAVILLE MOSSORÓ EMPREENDIMENTOS IMOBILIÁRIOS LTDA.</w:t>
      </w:r>
      <w:r w:rsidRPr="0015627A">
        <w:rPr>
          <w:rFonts w:asciiTheme="minorHAnsi" w:hAnsiTheme="minorHAnsi" w:cstheme="minorHAnsi"/>
          <w:sz w:val="22"/>
          <w:szCs w:val="22"/>
        </w:rPr>
        <w:t>, sociedade empresária limitada, com sede na Cidade de São Paulo, Estado de São Paulo, na Avenida das Nações Unidas, 8.501, 3º andar, Eldorado Business Tower, CEP 05425-070, inscrita no CNPJ/ME nº 07.504.930/0001-21, neste ato representada na forma de seu Contrato Social (“</w:t>
      </w:r>
      <w:r w:rsidRPr="0015627A">
        <w:rPr>
          <w:rFonts w:asciiTheme="minorHAnsi" w:hAnsiTheme="minorHAnsi" w:cstheme="minorHAnsi"/>
          <w:sz w:val="22"/>
          <w:szCs w:val="22"/>
          <w:u w:val="single"/>
        </w:rPr>
        <w:t>Alphaville Mossoró</w:t>
      </w:r>
      <w:r w:rsidRPr="0015627A">
        <w:rPr>
          <w:rFonts w:asciiTheme="minorHAnsi" w:hAnsiTheme="minorHAnsi" w:cstheme="minorHAnsi"/>
          <w:sz w:val="22"/>
          <w:szCs w:val="22"/>
        </w:rPr>
        <w:t>”);</w:t>
      </w:r>
    </w:p>
    <w:p w14:paraId="05AACA40" w14:textId="77777777" w:rsidR="0015627A" w:rsidRPr="0015627A" w:rsidRDefault="0015627A" w:rsidP="005A0F65">
      <w:pPr>
        <w:pStyle w:val="PargrafodaLista"/>
        <w:tabs>
          <w:tab w:val="left" w:pos="567"/>
        </w:tabs>
        <w:spacing w:line="320" w:lineRule="exact"/>
        <w:ind w:left="0"/>
        <w:contextualSpacing/>
        <w:rPr>
          <w:rFonts w:asciiTheme="minorHAnsi" w:hAnsiTheme="minorHAnsi" w:cstheme="minorHAnsi"/>
          <w:b/>
          <w:sz w:val="22"/>
          <w:szCs w:val="22"/>
        </w:rPr>
      </w:pPr>
    </w:p>
    <w:p w14:paraId="4A173791" w14:textId="77777777" w:rsidR="0015627A" w:rsidRPr="0015627A" w:rsidRDefault="0015627A" w:rsidP="005A0F65">
      <w:pPr>
        <w:pStyle w:val="PargrafodaLista"/>
        <w:widowControl w:val="0"/>
        <w:numPr>
          <w:ilvl w:val="0"/>
          <w:numId w:val="15"/>
        </w:numPr>
        <w:tabs>
          <w:tab w:val="left" w:pos="567"/>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LITORAL NORTE EMPREENDIMENTOS IMOBILIÁRIOS LTDA.</w:t>
      </w:r>
      <w:r w:rsidRPr="0015627A">
        <w:rPr>
          <w:rFonts w:asciiTheme="minorHAnsi" w:hAnsiTheme="minorHAnsi" w:cstheme="minorHAnsi"/>
          <w:sz w:val="22"/>
          <w:szCs w:val="22"/>
        </w:rPr>
        <w:t>, sociedade empresária limitada, com sede na Cidade de São Paulo, Estado de São Paulo, na Avenida Dra. Ruth Cardoso, nº 8501, 3º andar, CEP 05425-070, inscrita no CNPJ/ME sob o nº 05.922.065/0001-08, neste ato representada na forma de seu Contrato Social (“</w:t>
      </w:r>
      <w:r w:rsidRPr="0015627A">
        <w:rPr>
          <w:rFonts w:asciiTheme="minorHAnsi" w:hAnsiTheme="minorHAnsi" w:cstheme="minorHAnsi"/>
          <w:sz w:val="22"/>
          <w:szCs w:val="22"/>
          <w:u w:val="single"/>
        </w:rPr>
        <w:t>Alphaville Litoral Norte</w:t>
      </w:r>
      <w:r w:rsidRPr="0015627A">
        <w:rPr>
          <w:rFonts w:asciiTheme="minorHAnsi" w:hAnsiTheme="minorHAnsi" w:cstheme="minorHAnsi"/>
          <w:sz w:val="22"/>
          <w:szCs w:val="22"/>
        </w:rPr>
        <w:t>”);</w:t>
      </w:r>
    </w:p>
    <w:p w14:paraId="4E681410" w14:textId="77777777" w:rsidR="00C655A6" w:rsidRPr="009B6163" w:rsidRDefault="00C655A6" w:rsidP="005A0F65">
      <w:pPr>
        <w:pStyle w:val="PargrafodaLista"/>
        <w:rPr>
          <w:rFonts w:asciiTheme="minorHAnsi" w:hAnsiTheme="minorHAnsi" w:cstheme="minorHAnsi"/>
          <w:b/>
          <w:sz w:val="20"/>
          <w:szCs w:val="22"/>
        </w:rPr>
      </w:pPr>
    </w:p>
    <w:p w14:paraId="0BC6383C" w14:textId="4BA9221A" w:rsidR="00C655A6" w:rsidRPr="009B6163" w:rsidRDefault="00C655A6" w:rsidP="005A0F65">
      <w:pPr>
        <w:pStyle w:val="PargrafodaLista"/>
        <w:widowControl w:val="0"/>
        <w:numPr>
          <w:ilvl w:val="0"/>
          <w:numId w:val="15"/>
        </w:numPr>
        <w:tabs>
          <w:tab w:val="left" w:pos="567"/>
        </w:tabs>
        <w:autoSpaceDE w:val="0"/>
        <w:autoSpaceDN w:val="0"/>
        <w:spacing w:line="320" w:lineRule="exact"/>
        <w:ind w:left="0" w:right="-7" w:firstLine="0"/>
        <w:contextualSpacing/>
        <w:jc w:val="both"/>
        <w:rPr>
          <w:rFonts w:asciiTheme="minorHAnsi" w:hAnsiTheme="minorHAnsi" w:cstheme="minorHAnsi"/>
          <w:b/>
          <w:sz w:val="20"/>
          <w:szCs w:val="22"/>
        </w:rPr>
      </w:pPr>
      <w:r w:rsidRPr="009B6163">
        <w:rPr>
          <w:rFonts w:asciiTheme="minorHAnsi" w:hAnsiTheme="minorHAnsi" w:cstheme="minorHAnsi"/>
          <w:b/>
          <w:sz w:val="22"/>
        </w:rPr>
        <w:t>ALPHAVILLE URBANISMO S.A.</w:t>
      </w:r>
      <w:r w:rsidRPr="009B6163">
        <w:rPr>
          <w:rFonts w:asciiTheme="minorHAnsi" w:hAnsiTheme="minorHAnsi" w:cstheme="minorHAnsi"/>
          <w:sz w:val="22"/>
        </w:rPr>
        <w:t>, sociedade por ações, com sede na cidade de São Paulo, Estado de São Paulo, na Avenida Nações Unidas, nº 8.501, 3º andar, inscrita no CNPJ/ME sob nº 00.446.918/0001-69, neste ato representada na forma de seu Estatuto Social (“</w:t>
      </w:r>
      <w:r w:rsidRPr="009B6163">
        <w:rPr>
          <w:rFonts w:asciiTheme="minorHAnsi" w:hAnsiTheme="minorHAnsi" w:cstheme="minorHAnsi"/>
          <w:sz w:val="22"/>
          <w:u w:val="single"/>
        </w:rPr>
        <w:t>Alphaville</w:t>
      </w:r>
      <w:r w:rsidRPr="009B6163">
        <w:rPr>
          <w:rFonts w:asciiTheme="minorHAnsi" w:hAnsiTheme="minorHAnsi" w:cstheme="minorHAnsi"/>
          <w:sz w:val="22"/>
        </w:rPr>
        <w:t>” ou “</w:t>
      </w:r>
      <w:r w:rsidRPr="009B6163">
        <w:rPr>
          <w:rFonts w:asciiTheme="minorHAnsi" w:hAnsiTheme="minorHAnsi" w:cstheme="minorHAnsi"/>
          <w:sz w:val="22"/>
          <w:u w:val="single"/>
        </w:rPr>
        <w:t>Devedora</w:t>
      </w:r>
      <w:r w:rsidRPr="009B6163">
        <w:rPr>
          <w:rFonts w:asciiTheme="minorHAnsi" w:hAnsiTheme="minorHAnsi" w:cstheme="minorHAnsi"/>
          <w:sz w:val="22"/>
        </w:rPr>
        <w:t>”);</w:t>
      </w:r>
    </w:p>
    <w:p w14:paraId="7A676D56" w14:textId="77777777" w:rsidR="0015627A" w:rsidRPr="009B6163" w:rsidRDefault="0015627A" w:rsidP="005A0F65">
      <w:pPr>
        <w:pStyle w:val="PargrafodaLista"/>
        <w:tabs>
          <w:tab w:val="left" w:pos="567"/>
          <w:tab w:val="left" w:pos="8505"/>
        </w:tabs>
        <w:spacing w:line="320" w:lineRule="exact"/>
        <w:ind w:left="0" w:right="-7"/>
        <w:contextualSpacing/>
        <w:rPr>
          <w:rFonts w:asciiTheme="minorHAnsi" w:hAnsiTheme="minorHAnsi" w:cstheme="minorHAnsi"/>
          <w:b/>
          <w:sz w:val="20"/>
          <w:szCs w:val="22"/>
        </w:rPr>
      </w:pPr>
    </w:p>
    <w:p w14:paraId="6CDA727A" w14:textId="473BCFAD" w:rsidR="0015627A" w:rsidRPr="0015627A" w:rsidRDefault="0015627A" w:rsidP="005A0F65">
      <w:pPr>
        <w:pStyle w:val="PargrafodaLista"/>
        <w:widowControl w:val="0"/>
        <w:numPr>
          <w:ilvl w:val="0"/>
          <w:numId w:val="15"/>
        </w:numPr>
        <w:tabs>
          <w:tab w:val="left" w:pos="567"/>
        </w:tabs>
        <w:autoSpaceDE w:val="0"/>
        <w:autoSpaceDN w:val="0"/>
        <w:spacing w:line="320" w:lineRule="exact"/>
        <w:ind w:left="0" w:right="-7" w:firstLine="0"/>
        <w:contextualSpacing/>
        <w:jc w:val="both"/>
        <w:rPr>
          <w:rFonts w:asciiTheme="minorHAnsi" w:hAnsiTheme="minorHAnsi" w:cstheme="minorHAnsi"/>
          <w:sz w:val="22"/>
          <w:szCs w:val="22"/>
        </w:rPr>
      </w:pPr>
      <w:r w:rsidRPr="0015627A">
        <w:rPr>
          <w:rFonts w:asciiTheme="minorHAnsi" w:hAnsiTheme="minorHAnsi" w:cstheme="minorHAnsi"/>
          <w:b/>
          <w:sz w:val="22"/>
          <w:szCs w:val="22"/>
        </w:rPr>
        <w:t>ALPHAVILLE CAMPINA GRANDE EMPREENDIMENTOS IMOBILIÁRIOS LTDA.</w:t>
      </w:r>
      <w:r w:rsidRPr="0015627A">
        <w:rPr>
          <w:rFonts w:asciiTheme="minorHAnsi" w:hAnsiTheme="minorHAnsi" w:cstheme="minorHAnsi"/>
          <w:sz w:val="22"/>
          <w:szCs w:val="22"/>
        </w:rPr>
        <w:t>, sociedade empresária limitada, com sede na Cidade de São Paulo, Estado de São Paulo, na Avenida das Nações Unidas, 8.501, 3º andar, CEP 05425-070, inscrita no CNPJ/ME sob o nº 11.124.754/0001-70, neste ato representada na forma de seu Contrato Social (“</w:t>
      </w:r>
      <w:r w:rsidRPr="0015627A">
        <w:rPr>
          <w:rFonts w:asciiTheme="minorHAnsi" w:hAnsiTheme="minorHAnsi" w:cstheme="minorHAnsi"/>
          <w:sz w:val="22"/>
          <w:szCs w:val="22"/>
          <w:u w:val="single"/>
        </w:rPr>
        <w:t>Alphaville Campina Grande</w:t>
      </w:r>
      <w:r w:rsidRPr="0015627A">
        <w:rPr>
          <w:rFonts w:asciiTheme="minorHAnsi" w:hAnsiTheme="minorHAnsi" w:cstheme="minorHAnsi"/>
          <w:sz w:val="22"/>
          <w:szCs w:val="22"/>
        </w:rPr>
        <w:t>” e, em conjunto com Alphaville Ceará SPE 3, Alphaville Ribeirão, Alphaville Vitória, Terras Alphaville, Alphaville Sain’t Anna, Alphaville Paraíba, Alphaville Barra dos Coqueiros, Terra Alpha, Alphaville Campo Grande, Alphaville Pelotas, Alphaville Nova Esplanada, Alphaville Porto Alegre, SPE 21 Linhares, Alphaville Manaus, Alphaville Mossoró, Alphaville Lit</w:t>
      </w:r>
      <w:r w:rsidR="00C655A6">
        <w:rPr>
          <w:rFonts w:asciiTheme="minorHAnsi" w:hAnsiTheme="minorHAnsi" w:cstheme="minorHAnsi"/>
          <w:sz w:val="22"/>
          <w:szCs w:val="22"/>
        </w:rPr>
        <w:t>oral Norte e Alphaville</w:t>
      </w:r>
      <w:r w:rsidRPr="0015627A">
        <w:rPr>
          <w:rFonts w:asciiTheme="minorHAnsi" w:hAnsiTheme="minorHAnsi" w:cstheme="minorHAnsi"/>
          <w:sz w:val="22"/>
          <w:szCs w:val="22"/>
        </w:rPr>
        <w:t>, adiante designadas simplesmente como “</w:t>
      </w:r>
      <w:r>
        <w:rPr>
          <w:rFonts w:asciiTheme="minorHAnsi" w:hAnsiTheme="minorHAnsi" w:cstheme="minorHAnsi"/>
          <w:sz w:val="22"/>
          <w:szCs w:val="22"/>
          <w:u w:val="single"/>
        </w:rPr>
        <w:t>Fiduciantes</w:t>
      </w:r>
      <w:r w:rsidRPr="0015627A">
        <w:rPr>
          <w:rFonts w:asciiTheme="minorHAnsi" w:hAnsiTheme="minorHAnsi" w:cstheme="minorHAnsi"/>
          <w:sz w:val="22"/>
          <w:szCs w:val="22"/>
        </w:rPr>
        <w:t>” e, individualmente, como “</w:t>
      </w:r>
      <w:r>
        <w:rPr>
          <w:rFonts w:asciiTheme="minorHAnsi" w:hAnsiTheme="minorHAnsi" w:cstheme="minorHAnsi"/>
          <w:sz w:val="22"/>
          <w:szCs w:val="22"/>
          <w:u w:val="single"/>
        </w:rPr>
        <w:t>Fiduciante</w:t>
      </w:r>
      <w:r w:rsidRPr="0015627A">
        <w:rPr>
          <w:rFonts w:asciiTheme="minorHAnsi" w:hAnsiTheme="minorHAnsi" w:cstheme="minorHAnsi"/>
          <w:sz w:val="22"/>
          <w:szCs w:val="22"/>
        </w:rPr>
        <w:t>”).</w:t>
      </w:r>
    </w:p>
    <w:p w14:paraId="60C0152A" w14:textId="77777777" w:rsidR="001A6612" w:rsidRPr="0015627A" w:rsidRDefault="001A6612" w:rsidP="005A0F65">
      <w:pPr>
        <w:tabs>
          <w:tab w:val="left" w:pos="9356"/>
        </w:tabs>
        <w:spacing w:line="320" w:lineRule="exact"/>
        <w:ind w:right="4"/>
        <w:contextualSpacing/>
        <w:jc w:val="both"/>
        <w:rPr>
          <w:rFonts w:asciiTheme="minorHAnsi" w:hAnsiTheme="minorHAnsi"/>
          <w:sz w:val="22"/>
          <w:szCs w:val="22"/>
        </w:rPr>
      </w:pPr>
    </w:p>
    <w:p w14:paraId="24793B0F" w14:textId="3B3C1C00" w:rsidR="002D4210" w:rsidRPr="003D78B6" w:rsidRDefault="001A6612" w:rsidP="005A0F65">
      <w:pPr>
        <w:pStyle w:val="PargrafodaLista"/>
        <w:widowControl w:val="0"/>
        <w:numPr>
          <w:ilvl w:val="0"/>
          <w:numId w:val="15"/>
        </w:numPr>
        <w:tabs>
          <w:tab w:val="left" w:pos="567"/>
        </w:tabs>
        <w:autoSpaceDE w:val="0"/>
        <w:autoSpaceDN w:val="0"/>
        <w:spacing w:line="320" w:lineRule="exact"/>
        <w:ind w:left="0" w:right="-7" w:firstLine="0"/>
        <w:contextualSpacing/>
        <w:jc w:val="both"/>
        <w:rPr>
          <w:rFonts w:asciiTheme="minorHAnsi" w:hAnsiTheme="minorHAnsi" w:cs="Arial"/>
          <w:b/>
          <w:bCs/>
          <w:sz w:val="22"/>
          <w:szCs w:val="22"/>
        </w:rPr>
      </w:pPr>
      <w:bookmarkStart w:id="4" w:name="OLE_LINK1"/>
      <w:bookmarkStart w:id="5" w:name="OLE_LINK2"/>
      <w:bookmarkStart w:id="6" w:name="OLE_LINK3"/>
      <w:r w:rsidRPr="0015627A">
        <w:rPr>
          <w:rFonts w:asciiTheme="minorHAnsi" w:hAnsiTheme="minorHAnsi" w:cs="Arial"/>
          <w:b/>
          <w:bCs/>
          <w:sz w:val="22"/>
          <w:szCs w:val="22"/>
        </w:rPr>
        <w:t xml:space="preserve">CASA DE PEDRA SECURITIZADORA </w:t>
      </w:r>
      <w:r w:rsidR="009B6163">
        <w:rPr>
          <w:rFonts w:asciiTheme="minorHAnsi" w:hAnsiTheme="minorHAnsi" w:cs="Arial"/>
          <w:b/>
          <w:bCs/>
          <w:sz w:val="22"/>
          <w:szCs w:val="22"/>
        </w:rPr>
        <w:t xml:space="preserve">DE CRÉDITOS </w:t>
      </w:r>
      <w:r w:rsidRPr="0015627A">
        <w:rPr>
          <w:rFonts w:asciiTheme="minorHAnsi" w:hAnsiTheme="minorHAnsi" w:cs="Arial"/>
          <w:b/>
          <w:bCs/>
          <w:sz w:val="22"/>
          <w:szCs w:val="22"/>
        </w:rPr>
        <w:t>S.A.</w:t>
      </w:r>
      <w:r w:rsidR="00CB54EE">
        <w:rPr>
          <w:rFonts w:asciiTheme="minorHAnsi" w:hAnsiTheme="minorHAnsi" w:cs="Arial"/>
          <w:b/>
          <w:bCs/>
          <w:sz w:val="22"/>
          <w:szCs w:val="22"/>
        </w:rPr>
        <w:t xml:space="preserve"> </w:t>
      </w:r>
      <w:r w:rsidR="00CB54EE">
        <w:rPr>
          <w:rFonts w:ascii="Calibri" w:hAnsi="Calibri" w:cs="Calibri"/>
          <w:b/>
          <w:sz w:val="22"/>
          <w:szCs w:val="22"/>
        </w:rPr>
        <w:t>(antiga denominação da AGB CASA DE PEDRA SECURITIZADORA DE CRÉDITOS S.A.)</w:t>
      </w:r>
      <w:r w:rsidRPr="0015627A">
        <w:rPr>
          <w:rFonts w:asciiTheme="minorHAnsi" w:hAnsiTheme="minorHAnsi" w:cs="Arial"/>
          <w:bCs/>
          <w:sz w:val="22"/>
          <w:szCs w:val="22"/>
        </w:rPr>
        <w:t xml:space="preserve">, </w:t>
      </w:r>
      <w:r w:rsidRPr="0015627A">
        <w:rPr>
          <w:rFonts w:asciiTheme="minorHAnsi" w:hAnsiTheme="minorHAnsi"/>
          <w:sz w:val="22"/>
          <w:szCs w:val="22"/>
          <w:lang w:eastAsia="en-US"/>
        </w:rPr>
        <w:t xml:space="preserve">sociedade por ações, com sede na Cidade de </w:t>
      </w:r>
      <w:r w:rsidR="009B6163">
        <w:rPr>
          <w:rFonts w:asciiTheme="minorHAnsi" w:hAnsiTheme="minorHAnsi"/>
          <w:sz w:val="22"/>
          <w:szCs w:val="22"/>
          <w:lang w:eastAsia="en-US"/>
        </w:rPr>
        <w:t>São Paulo</w:t>
      </w:r>
      <w:r w:rsidR="000E4078" w:rsidRPr="0015627A">
        <w:rPr>
          <w:rFonts w:asciiTheme="minorHAnsi" w:hAnsiTheme="minorHAnsi"/>
          <w:sz w:val="22"/>
          <w:szCs w:val="22"/>
          <w:lang w:eastAsia="en-US"/>
        </w:rPr>
        <w:t xml:space="preserve">, </w:t>
      </w:r>
      <w:r w:rsidRPr="0015627A">
        <w:rPr>
          <w:rFonts w:asciiTheme="minorHAnsi" w:hAnsiTheme="minorHAnsi"/>
          <w:sz w:val="22"/>
          <w:szCs w:val="22"/>
          <w:lang w:eastAsia="en-US"/>
        </w:rPr>
        <w:t xml:space="preserve">Estado </w:t>
      </w:r>
      <w:r w:rsidR="009B6163">
        <w:rPr>
          <w:rFonts w:asciiTheme="minorHAnsi" w:hAnsiTheme="minorHAnsi"/>
          <w:sz w:val="22"/>
          <w:szCs w:val="22"/>
          <w:lang w:eastAsia="en-US"/>
        </w:rPr>
        <w:t>de São Paulo</w:t>
      </w:r>
      <w:r w:rsidRPr="0015627A">
        <w:rPr>
          <w:rFonts w:asciiTheme="minorHAnsi" w:hAnsiTheme="minorHAnsi"/>
          <w:sz w:val="22"/>
          <w:szCs w:val="22"/>
          <w:lang w:eastAsia="en-US"/>
        </w:rPr>
        <w:t xml:space="preserve">, na </w:t>
      </w:r>
      <w:r w:rsidR="009B6163">
        <w:rPr>
          <w:rFonts w:asciiTheme="minorHAnsi" w:hAnsiTheme="minorHAnsi"/>
          <w:sz w:val="22"/>
          <w:szCs w:val="22"/>
          <w:lang w:eastAsia="en-US"/>
        </w:rPr>
        <w:t>Rua Iguatemi, nº 192, conjunto 152, Bairro Itaim Bibi</w:t>
      </w:r>
      <w:r w:rsidRPr="000E4078">
        <w:rPr>
          <w:rFonts w:asciiTheme="minorHAnsi" w:hAnsiTheme="minorHAnsi"/>
          <w:sz w:val="22"/>
          <w:szCs w:val="22"/>
          <w:lang w:eastAsia="en-US"/>
        </w:rPr>
        <w:t xml:space="preserve">, inscrita no </w:t>
      </w:r>
      <w:r w:rsidRPr="0015627A">
        <w:rPr>
          <w:rFonts w:asciiTheme="minorHAnsi" w:hAnsiTheme="minorHAnsi"/>
          <w:sz w:val="22"/>
          <w:szCs w:val="22"/>
          <w:lang w:eastAsia="en-US"/>
        </w:rPr>
        <w:t>CNPJ/M</w:t>
      </w:r>
      <w:r w:rsidR="00B97C4D" w:rsidRPr="0015627A">
        <w:rPr>
          <w:rFonts w:asciiTheme="minorHAnsi" w:hAnsiTheme="minorHAnsi"/>
          <w:sz w:val="22"/>
          <w:szCs w:val="22"/>
          <w:lang w:eastAsia="en-US"/>
        </w:rPr>
        <w:t>E</w:t>
      </w:r>
      <w:r w:rsidRPr="000E4078">
        <w:rPr>
          <w:rFonts w:asciiTheme="minorHAnsi" w:hAnsiTheme="minorHAnsi"/>
          <w:sz w:val="22"/>
          <w:szCs w:val="22"/>
          <w:lang w:eastAsia="en-US"/>
        </w:rPr>
        <w:t xml:space="preserve"> sob o nº</w:t>
      </w:r>
      <w:r w:rsidRPr="000E4078">
        <w:rPr>
          <w:rFonts w:asciiTheme="minorHAnsi" w:hAnsiTheme="minorHAnsi" w:cs="Arial"/>
          <w:bCs/>
          <w:sz w:val="22"/>
          <w:szCs w:val="22"/>
          <w:lang w:eastAsia="en-US"/>
        </w:rPr>
        <w:t> </w:t>
      </w:r>
      <w:r w:rsidR="000E4078" w:rsidRPr="000E4078">
        <w:rPr>
          <w:rFonts w:asciiTheme="minorHAnsi" w:hAnsiTheme="minorHAnsi"/>
          <w:sz w:val="22"/>
          <w:szCs w:val="22"/>
          <w:lang w:eastAsia="en-US"/>
        </w:rPr>
        <w:t>31.468.139/0001-98</w:t>
      </w:r>
      <w:r w:rsidRPr="000E4078">
        <w:rPr>
          <w:rFonts w:asciiTheme="minorHAnsi" w:hAnsiTheme="minorHAnsi"/>
          <w:sz w:val="22"/>
          <w:szCs w:val="22"/>
          <w:lang w:eastAsia="en-US"/>
        </w:rPr>
        <w:t>, neste ato representada na forma</w:t>
      </w:r>
      <w:r w:rsidRPr="003D78B6">
        <w:rPr>
          <w:rFonts w:asciiTheme="minorHAnsi" w:hAnsiTheme="minorHAnsi"/>
          <w:sz w:val="22"/>
          <w:szCs w:val="22"/>
          <w:lang w:eastAsia="en-US"/>
        </w:rPr>
        <w:t xml:space="preserve"> de seu Estatuto Social </w:t>
      </w:r>
      <w:bookmarkEnd w:id="4"/>
      <w:bookmarkEnd w:id="5"/>
      <w:bookmarkEnd w:id="6"/>
      <w:r w:rsidRPr="003D78B6">
        <w:rPr>
          <w:rFonts w:asciiTheme="minorHAnsi" w:hAnsiTheme="minorHAnsi" w:cs="Arial"/>
          <w:sz w:val="22"/>
          <w:szCs w:val="22"/>
        </w:rPr>
        <w:t>(adiante designado simplesmente como</w:t>
      </w:r>
      <w:r w:rsidRPr="003D78B6">
        <w:rPr>
          <w:rFonts w:asciiTheme="minorHAnsi" w:hAnsiTheme="minorHAnsi"/>
          <w:sz w:val="22"/>
          <w:szCs w:val="22"/>
        </w:rPr>
        <w:t xml:space="preserve"> “</w:t>
      </w:r>
      <w:r w:rsidRPr="003D78B6">
        <w:rPr>
          <w:rFonts w:asciiTheme="minorHAnsi" w:hAnsiTheme="minorHAnsi"/>
          <w:sz w:val="22"/>
          <w:szCs w:val="22"/>
          <w:u w:val="single"/>
        </w:rPr>
        <w:t>Securitizadora</w:t>
      </w:r>
      <w:r w:rsidRPr="003D78B6">
        <w:rPr>
          <w:rFonts w:asciiTheme="minorHAnsi" w:hAnsiTheme="minorHAnsi"/>
          <w:sz w:val="22"/>
          <w:szCs w:val="22"/>
        </w:rPr>
        <w:t>”</w:t>
      </w:r>
      <w:r w:rsidR="0013670C" w:rsidRPr="003D78B6">
        <w:rPr>
          <w:rFonts w:asciiTheme="minorHAnsi" w:hAnsiTheme="minorHAnsi"/>
          <w:sz w:val="22"/>
          <w:szCs w:val="22"/>
        </w:rPr>
        <w:t xml:space="preserve"> ou “</w:t>
      </w:r>
      <w:r w:rsidR="0013670C" w:rsidRPr="003D78B6">
        <w:rPr>
          <w:rFonts w:asciiTheme="minorHAnsi" w:hAnsiTheme="minorHAnsi"/>
          <w:sz w:val="22"/>
          <w:szCs w:val="22"/>
          <w:u w:val="single"/>
        </w:rPr>
        <w:t>Fiduciária</w:t>
      </w:r>
      <w:r w:rsidR="0013670C" w:rsidRPr="003D78B6">
        <w:rPr>
          <w:rFonts w:asciiTheme="minorHAnsi" w:hAnsiTheme="minorHAnsi"/>
          <w:sz w:val="22"/>
          <w:szCs w:val="22"/>
        </w:rPr>
        <w:t>”</w:t>
      </w:r>
      <w:r w:rsidRPr="003D78B6">
        <w:rPr>
          <w:rFonts w:asciiTheme="minorHAnsi" w:hAnsiTheme="minorHAnsi"/>
          <w:sz w:val="22"/>
          <w:szCs w:val="22"/>
        </w:rPr>
        <w:t>);</w:t>
      </w:r>
    </w:p>
    <w:p w14:paraId="59DB74E1" w14:textId="77777777" w:rsidR="00532A10" w:rsidRPr="003D78B6" w:rsidRDefault="00532A10" w:rsidP="005A0F65">
      <w:pPr>
        <w:tabs>
          <w:tab w:val="left" w:pos="9356"/>
        </w:tabs>
        <w:spacing w:line="320" w:lineRule="exact"/>
        <w:ind w:right="4"/>
        <w:contextualSpacing/>
        <w:jc w:val="both"/>
        <w:rPr>
          <w:rFonts w:asciiTheme="minorHAnsi" w:hAnsiTheme="minorHAnsi"/>
          <w:sz w:val="22"/>
          <w:szCs w:val="22"/>
        </w:rPr>
      </w:pPr>
    </w:p>
    <w:p w14:paraId="531FD20D" w14:textId="244F3058" w:rsidR="002D4210" w:rsidRPr="003D78B6" w:rsidRDefault="00532A10" w:rsidP="005A0F65">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(sendo a</w:t>
      </w:r>
      <w:r w:rsidR="0015627A">
        <w:rPr>
          <w:rFonts w:asciiTheme="minorHAnsi" w:hAnsiTheme="minorHAnsi"/>
          <w:sz w:val="22"/>
          <w:szCs w:val="22"/>
        </w:rPr>
        <w:t>s</w:t>
      </w:r>
      <w:r w:rsidRPr="003D78B6">
        <w:rPr>
          <w:rFonts w:asciiTheme="minorHAnsi" w:hAnsiTheme="minorHAnsi"/>
          <w:sz w:val="22"/>
          <w:szCs w:val="22"/>
        </w:rPr>
        <w:t xml:space="preserve"> </w:t>
      </w:r>
      <w:r w:rsidR="007E57FF" w:rsidRPr="003D78B6">
        <w:rPr>
          <w:rFonts w:asciiTheme="minorHAnsi" w:hAnsiTheme="minorHAnsi"/>
          <w:sz w:val="22"/>
          <w:szCs w:val="22"/>
        </w:rPr>
        <w:t>Fiduciante</w:t>
      </w:r>
      <w:r w:rsidR="0015627A">
        <w:rPr>
          <w:rFonts w:asciiTheme="minorHAnsi" w:hAnsiTheme="minorHAnsi"/>
          <w:sz w:val="22"/>
          <w:szCs w:val="22"/>
        </w:rPr>
        <w:t>s</w:t>
      </w:r>
      <w:r w:rsidR="00091060" w:rsidRPr="003D78B6">
        <w:rPr>
          <w:rFonts w:asciiTheme="minorHAnsi" w:hAnsiTheme="minorHAnsi"/>
          <w:sz w:val="22"/>
          <w:szCs w:val="22"/>
        </w:rPr>
        <w:t xml:space="preserve"> e</w:t>
      </w:r>
      <w:r w:rsidRPr="003D78B6">
        <w:rPr>
          <w:rFonts w:asciiTheme="minorHAnsi" w:hAnsiTheme="minorHAnsi"/>
          <w:sz w:val="22"/>
          <w:szCs w:val="22"/>
        </w:rPr>
        <w:t xml:space="preserve"> a </w:t>
      </w:r>
      <w:r w:rsidR="0013670C" w:rsidRPr="003D78B6">
        <w:rPr>
          <w:rFonts w:asciiTheme="minorHAnsi" w:hAnsiTheme="minorHAnsi"/>
          <w:sz w:val="22"/>
          <w:szCs w:val="22"/>
        </w:rPr>
        <w:t xml:space="preserve">Fiduciária </w:t>
      </w:r>
      <w:r w:rsidRPr="003D78B6">
        <w:rPr>
          <w:rFonts w:asciiTheme="minorHAnsi" w:hAnsiTheme="minorHAnsi"/>
          <w:sz w:val="22"/>
          <w:szCs w:val="22"/>
        </w:rPr>
        <w:t>denominad</w:t>
      </w:r>
      <w:r w:rsidR="00091060" w:rsidRPr="003D78B6">
        <w:rPr>
          <w:rFonts w:asciiTheme="minorHAnsi" w:hAnsiTheme="minorHAnsi"/>
          <w:sz w:val="22"/>
          <w:szCs w:val="22"/>
        </w:rPr>
        <w:t>a</w:t>
      </w:r>
      <w:r w:rsidRPr="003D78B6">
        <w:rPr>
          <w:rFonts w:asciiTheme="minorHAnsi" w:hAnsiTheme="minorHAnsi"/>
          <w:sz w:val="22"/>
          <w:szCs w:val="22"/>
        </w:rPr>
        <w:t>s, conjuntamente, como “</w:t>
      </w:r>
      <w:r w:rsidRPr="003D78B6">
        <w:rPr>
          <w:rFonts w:asciiTheme="minorHAnsi" w:hAnsiTheme="minorHAnsi"/>
          <w:sz w:val="22"/>
          <w:szCs w:val="22"/>
          <w:u w:val="single"/>
        </w:rPr>
        <w:t>Partes</w:t>
      </w:r>
      <w:r w:rsidRPr="003D78B6">
        <w:rPr>
          <w:rFonts w:asciiTheme="minorHAnsi" w:hAnsiTheme="minorHAnsi"/>
          <w:sz w:val="22"/>
          <w:szCs w:val="22"/>
        </w:rPr>
        <w:t>” e, individualmente, como “</w:t>
      </w:r>
      <w:r w:rsidRPr="003D78B6">
        <w:rPr>
          <w:rFonts w:asciiTheme="minorHAnsi" w:hAnsiTheme="minorHAnsi"/>
          <w:sz w:val="22"/>
          <w:szCs w:val="22"/>
          <w:u w:val="single"/>
        </w:rPr>
        <w:t>Parte</w:t>
      </w:r>
      <w:r w:rsidRPr="003D78B6">
        <w:rPr>
          <w:rFonts w:asciiTheme="minorHAnsi" w:hAnsiTheme="minorHAnsi"/>
          <w:sz w:val="22"/>
          <w:szCs w:val="22"/>
        </w:rPr>
        <w:t>”)</w:t>
      </w:r>
      <w:r w:rsidR="001A6612" w:rsidRPr="003D78B6">
        <w:rPr>
          <w:rFonts w:asciiTheme="minorHAnsi" w:hAnsiTheme="minorHAnsi"/>
          <w:sz w:val="22"/>
          <w:szCs w:val="22"/>
        </w:rPr>
        <w:t>.</w:t>
      </w:r>
    </w:p>
    <w:p w14:paraId="06CA0F4C" w14:textId="77777777" w:rsidR="007E0203" w:rsidRPr="003D78B6" w:rsidRDefault="007E0203" w:rsidP="005A0F65">
      <w:pPr>
        <w:tabs>
          <w:tab w:val="left" w:pos="9356"/>
        </w:tabs>
        <w:spacing w:line="320" w:lineRule="exact"/>
        <w:ind w:right="4"/>
        <w:contextualSpacing/>
        <w:jc w:val="both"/>
        <w:rPr>
          <w:rFonts w:asciiTheme="minorHAnsi" w:hAnsiTheme="minorHAnsi"/>
          <w:b/>
          <w:sz w:val="22"/>
          <w:szCs w:val="22"/>
        </w:rPr>
      </w:pPr>
      <w:bookmarkStart w:id="7" w:name="_Toc41728596"/>
    </w:p>
    <w:p w14:paraId="10B99088" w14:textId="77777777" w:rsidR="00410195" w:rsidRPr="003D78B6" w:rsidRDefault="00410195" w:rsidP="005A0F65">
      <w:pPr>
        <w:tabs>
          <w:tab w:val="left" w:pos="9356"/>
        </w:tabs>
        <w:spacing w:line="320" w:lineRule="exact"/>
        <w:ind w:right="4"/>
        <w:contextualSpacing/>
        <w:jc w:val="both"/>
        <w:rPr>
          <w:rFonts w:asciiTheme="minorHAnsi" w:hAnsiTheme="minorHAnsi"/>
          <w:b/>
          <w:sz w:val="22"/>
          <w:szCs w:val="22"/>
        </w:rPr>
      </w:pPr>
      <w:r w:rsidRPr="003D78B6">
        <w:rPr>
          <w:rFonts w:asciiTheme="minorHAnsi" w:hAnsiTheme="minorHAnsi"/>
          <w:b/>
          <w:sz w:val="22"/>
          <w:szCs w:val="22"/>
        </w:rPr>
        <w:t>II – CONSIDERAÇÕES PRELIMINARES</w:t>
      </w:r>
      <w:bookmarkEnd w:id="7"/>
      <w:r w:rsidR="00F73856" w:rsidRPr="003D78B6">
        <w:rPr>
          <w:rFonts w:asciiTheme="minorHAnsi" w:hAnsiTheme="minorHAnsi"/>
          <w:b/>
          <w:sz w:val="22"/>
          <w:szCs w:val="22"/>
        </w:rPr>
        <w:t>:</w:t>
      </w:r>
    </w:p>
    <w:p w14:paraId="39EA748B" w14:textId="77777777" w:rsidR="00410195" w:rsidRPr="003D78B6" w:rsidRDefault="00410195" w:rsidP="005A0F65">
      <w:pPr>
        <w:tabs>
          <w:tab w:val="left" w:pos="9356"/>
        </w:tabs>
        <w:spacing w:line="320" w:lineRule="exact"/>
        <w:ind w:right="4"/>
        <w:contextualSpacing/>
        <w:jc w:val="both"/>
        <w:rPr>
          <w:rFonts w:asciiTheme="minorHAnsi" w:hAnsiTheme="minorHAnsi"/>
          <w:sz w:val="22"/>
          <w:szCs w:val="22"/>
        </w:rPr>
      </w:pPr>
    </w:p>
    <w:p w14:paraId="3A5C5045" w14:textId="71946C06" w:rsidR="00D61365" w:rsidRPr="00740476" w:rsidRDefault="004B0A73" w:rsidP="005A0F65">
      <w:pPr>
        <w:widowControl w:val="0"/>
        <w:numPr>
          <w:ilvl w:val="0"/>
          <w:numId w:val="5"/>
        </w:numPr>
        <w:tabs>
          <w:tab w:val="left" w:pos="567"/>
          <w:tab w:val="left" w:pos="9356"/>
        </w:tabs>
        <w:spacing w:line="320" w:lineRule="exact"/>
        <w:ind w:left="0" w:right="4" w:firstLine="0"/>
        <w:contextualSpacing/>
        <w:jc w:val="both"/>
        <w:rPr>
          <w:rFonts w:asciiTheme="minorHAnsi" w:hAnsiTheme="minorHAnsi" w:cs="Arial"/>
          <w:sz w:val="22"/>
          <w:szCs w:val="22"/>
          <w:lang w:eastAsia="en-US"/>
        </w:rPr>
      </w:pPr>
      <w:r w:rsidRPr="003D78B6">
        <w:rPr>
          <w:rFonts w:asciiTheme="minorHAnsi" w:hAnsiTheme="minorHAnsi" w:cs="Arial"/>
          <w:sz w:val="22"/>
          <w:szCs w:val="22"/>
          <w:lang w:eastAsia="en-US"/>
        </w:rPr>
        <w:t>A</w:t>
      </w:r>
      <w:r w:rsidR="0015627A">
        <w:rPr>
          <w:rFonts w:asciiTheme="minorHAnsi" w:hAnsiTheme="minorHAnsi" w:cs="Arial"/>
          <w:sz w:val="22"/>
          <w:szCs w:val="22"/>
          <w:lang w:eastAsia="en-US"/>
        </w:rPr>
        <w:t>s</w:t>
      </w:r>
      <w:r w:rsidRPr="003D78B6">
        <w:rPr>
          <w:rFonts w:asciiTheme="minorHAnsi" w:hAnsiTheme="minorHAnsi" w:cs="Arial"/>
          <w:sz w:val="22"/>
          <w:szCs w:val="22"/>
          <w:lang w:eastAsia="en-US"/>
        </w:rPr>
        <w:t xml:space="preserve"> </w:t>
      </w:r>
      <w:r w:rsidR="008154EB" w:rsidRPr="003D78B6">
        <w:rPr>
          <w:rFonts w:asciiTheme="minorHAnsi" w:hAnsiTheme="minorHAnsi"/>
          <w:sz w:val="22"/>
          <w:szCs w:val="22"/>
        </w:rPr>
        <w:t>Fiduc</w:t>
      </w:r>
      <w:r w:rsidR="00D61365" w:rsidRPr="003D78B6">
        <w:rPr>
          <w:rFonts w:asciiTheme="minorHAnsi" w:hAnsiTheme="minorHAnsi"/>
          <w:sz w:val="22"/>
          <w:szCs w:val="22"/>
        </w:rPr>
        <w:t>iante</w:t>
      </w:r>
      <w:r w:rsidR="0015627A">
        <w:rPr>
          <w:rFonts w:asciiTheme="minorHAnsi" w:hAnsiTheme="minorHAnsi"/>
          <w:sz w:val="22"/>
          <w:szCs w:val="22"/>
        </w:rPr>
        <w:t>s</w:t>
      </w:r>
      <w:r w:rsidR="00D61365" w:rsidRPr="003D78B6">
        <w:rPr>
          <w:rFonts w:asciiTheme="minorHAnsi" w:hAnsiTheme="minorHAnsi"/>
          <w:sz w:val="22"/>
          <w:szCs w:val="22"/>
        </w:rPr>
        <w:t xml:space="preserve"> </w:t>
      </w:r>
      <w:r w:rsidR="0015627A" w:rsidRPr="003D78B6">
        <w:rPr>
          <w:rFonts w:asciiTheme="minorHAnsi" w:hAnsiTheme="minorHAnsi"/>
          <w:sz w:val="22"/>
          <w:szCs w:val="22"/>
        </w:rPr>
        <w:t>celebr</w:t>
      </w:r>
      <w:r w:rsidR="0015627A">
        <w:rPr>
          <w:rFonts w:asciiTheme="minorHAnsi" w:hAnsiTheme="minorHAnsi"/>
          <w:sz w:val="22"/>
          <w:szCs w:val="22"/>
        </w:rPr>
        <w:t>aram, cada uma</w:t>
      </w:r>
      <w:r w:rsidR="000F64AC">
        <w:rPr>
          <w:rFonts w:asciiTheme="minorHAnsi" w:hAnsiTheme="minorHAnsi"/>
          <w:sz w:val="22"/>
          <w:szCs w:val="22"/>
        </w:rPr>
        <w:t>, em conjunto com o</w:t>
      </w:r>
      <w:r w:rsidR="0015627A">
        <w:rPr>
          <w:rFonts w:asciiTheme="minorHAnsi" w:hAnsiTheme="minorHAnsi"/>
          <w:sz w:val="22"/>
          <w:szCs w:val="22"/>
        </w:rPr>
        <w:t>s</w:t>
      </w:r>
      <w:r w:rsidR="000F64AC">
        <w:rPr>
          <w:rFonts w:asciiTheme="minorHAnsi" w:hAnsiTheme="minorHAnsi"/>
          <w:sz w:val="22"/>
          <w:szCs w:val="22"/>
        </w:rPr>
        <w:t xml:space="preserve"> </w:t>
      </w:r>
      <w:r w:rsidR="000F64AC" w:rsidRPr="006E145B">
        <w:rPr>
          <w:rFonts w:asciiTheme="minorHAnsi" w:hAnsiTheme="minorHAnsi"/>
          <w:sz w:val="22"/>
          <w:szCs w:val="22"/>
        </w:rPr>
        <w:t>proprietário</w:t>
      </w:r>
      <w:r w:rsidR="0015627A">
        <w:rPr>
          <w:rFonts w:asciiTheme="minorHAnsi" w:hAnsiTheme="minorHAnsi"/>
          <w:sz w:val="22"/>
          <w:szCs w:val="22"/>
        </w:rPr>
        <w:t>s</w:t>
      </w:r>
      <w:r w:rsidR="000F64AC" w:rsidRPr="006E145B">
        <w:rPr>
          <w:rFonts w:asciiTheme="minorHAnsi" w:hAnsiTheme="minorHAnsi"/>
          <w:sz w:val="22"/>
          <w:szCs w:val="22"/>
        </w:rPr>
        <w:t xml:space="preserve"> do</w:t>
      </w:r>
      <w:r w:rsidR="0015627A">
        <w:rPr>
          <w:rFonts w:asciiTheme="minorHAnsi" w:hAnsiTheme="minorHAnsi"/>
          <w:sz w:val="22"/>
          <w:szCs w:val="22"/>
        </w:rPr>
        <w:t>s</w:t>
      </w:r>
      <w:r w:rsidR="000F64AC" w:rsidRPr="006E145B">
        <w:rPr>
          <w:rFonts w:asciiTheme="minorHAnsi" w:hAnsiTheme="minorHAnsi"/>
          <w:sz w:val="22"/>
          <w:szCs w:val="22"/>
        </w:rPr>
        <w:t xml:space="preserve"> terreno</w:t>
      </w:r>
      <w:r w:rsidR="0015627A">
        <w:rPr>
          <w:rFonts w:asciiTheme="minorHAnsi" w:hAnsiTheme="minorHAnsi"/>
          <w:sz w:val="22"/>
          <w:szCs w:val="22"/>
        </w:rPr>
        <w:t>s</w:t>
      </w:r>
      <w:r w:rsidR="000F64AC" w:rsidRPr="006E145B">
        <w:rPr>
          <w:rFonts w:asciiTheme="minorHAnsi" w:hAnsiTheme="minorHAnsi"/>
          <w:sz w:val="22"/>
          <w:szCs w:val="22"/>
        </w:rPr>
        <w:t xml:space="preserve"> onde </w:t>
      </w:r>
      <w:r w:rsidR="0015627A" w:rsidRPr="006E145B">
        <w:rPr>
          <w:rFonts w:asciiTheme="minorHAnsi" w:hAnsiTheme="minorHAnsi"/>
          <w:sz w:val="22"/>
          <w:szCs w:val="22"/>
        </w:rPr>
        <w:t>fo</w:t>
      </w:r>
      <w:r w:rsidR="0015627A">
        <w:rPr>
          <w:rFonts w:asciiTheme="minorHAnsi" w:hAnsiTheme="minorHAnsi"/>
          <w:sz w:val="22"/>
          <w:szCs w:val="22"/>
        </w:rPr>
        <w:t>ram</w:t>
      </w:r>
      <w:r w:rsidR="0015627A" w:rsidRPr="006E145B">
        <w:rPr>
          <w:rFonts w:asciiTheme="minorHAnsi" w:hAnsiTheme="minorHAnsi"/>
          <w:sz w:val="22"/>
          <w:szCs w:val="22"/>
        </w:rPr>
        <w:t xml:space="preserve"> </w:t>
      </w:r>
      <w:r w:rsidR="000F64AC" w:rsidRPr="006E145B">
        <w:rPr>
          <w:rFonts w:asciiTheme="minorHAnsi" w:hAnsiTheme="minorHAnsi"/>
          <w:sz w:val="22"/>
          <w:szCs w:val="22"/>
        </w:rPr>
        <w:t>desenvolvido</w:t>
      </w:r>
      <w:r w:rsidR="0015627A">
        <w:rPr>
          <w:rFonts w:asciiTheme="minorHAnsi" w:hAnsiTheme="minorHAnsi"/>
          <w:sz w:val="22"/>
          <w:szCs w:val="22"/>
        </w:rPr>
        <w:t>s</w:t>
      </w:r>
      <w:r w:rsidR="000F64AC" w:rsidRPr="006E145B">
        <w:rPr>
          <w:rFonts w:asciiTheme="minorHAnsi" w:hAnsiTheme="minorHAnsi"/>
          <w:sz w:val="22"/>
          <w:szCs w:val="22"/>
        </w:rPr>
        <w:t xml:space="preserve"> o</w:t>
      </w:r>
      <w:r w:rsidR="0015627A">
        <w:rPr>
          <w:rFonts w:asciiTheme="minorHAnsi" w:hAnsiTheme="minorHAnsi"/>
          <w:sz w:val="22"/>
          <w:szCs w:val="22"/>
        </w:rPr>
        <w:t>s</w:t>
      </w:r>
      <w:r w:rsidR="000F64AC" w:rsidRPr="006E145B">
        <w:rPr>
          <w:rFonts w:asciiTheme="minorHAnsi" w:hAnsiTheme="minorHAnsi"/>
          <w:sz w:val="22"/>
          <w:szCs w:val="22"/>
        </w:rPr>
        <w:t xml:space="preserve"> </w:t>
      </w:r>
      <w:r w:rsidR="0015627A">
        <w:rPr>
          <w:rFonts w:asciiTheme="minorHAnsi" w:hAnsiTheme="minorHAnsi"/>
          <w:sz w:val="22"/>
          <w:szCs w:val="22"/>
        </w:rPr>
        <w:t>e</w:t>
      </w:r>
      <w:r w:rsidR="0015627A" w:rsidRPr="006E145B">
        <w:rPr>
          <w:rFonts w:asciiTheme="minorHAnsi" w:hAnsiTheme="minorHAnsi"/>
          <w:sz w:val="22"/>
          <w:szCs w:val="22"/>
        </w:rPr>
        <w:t>mpreendimento</w:t>
      </w:r>
      <w:r w:rsidR="0015627A">
        <w:rPr>
          <w:rFonts w:asciiTheme="minorHAnsi" w:hAnsiTheme="minorHAnsi"/>
          <w:sz w:val="22"/>
          <w:szCs w:val="22"/>
        </w:rPr>
        <w:t>s</w:t>
      </w:r>
      <w:r w:rsidR="0015627A" w:rsidRPr="006E145B">
        <w:rPr>
          <w:rFonts w:asciiTheme="minorHAnsi" w:hAnsiTheme="minorHAnsi"/>
          <w:sz w:val="22"/>
          <w:szCs w:val="22"/>
        </w:rPr>
        <w:t xml:space="preserve"> </w:t>
      </w:r>
      <w:r w:rsidR="000F64AC" w:rsidRPr="006E145B">
        <w:rPr>
          <w:rFonts w:asciiTheme="minorHAnsi" w:hAnsiTheme="minorHAnsi"/>
          <w:sz w:val="22"/>
          <w:szCs w:val="22"/>
        </w:rPr>
        <w:t>(“</w:t>
      </w:r>
      <w:r w:rsidR="000F64AC" w:rsidRPr="006E145B">
        <w:rPr>
          <w:rFonts w:asciiTheme="minorHAnsi" w:hAnsiTheme="minorHAnsi"/>
          <w:sz w:val="22"/>
          <w:szCs w:val="22"/>
          <w:u w:val="single"/>
        </w:rPr>
        <w:t>Terreneiro</w:t>
      </w:r>
      <w:r w:rsidR="000F64AC" w:rsidRPr="006E145B">
        <w:rPr>
          <w:rFonts w:asciiTheme="minorHAnsi" w:hAnsiTheme="minorHAnsi"/>
          <w:sz w:val="22"/>
          <w:szCs w:val="22"/>
        </w:rPr>
        <w:t>”)</w:t>
      </w:r>
      <w:r w:rsidR="000F64AC">
        <w:rPr>
          <w:rFonts w:asciiTheme="minorHAnsi" w:hAnsiTheme="minorHAnsi"/>
          <w:sz w:val="22"/>
          <w:szCs w:val="22"/>
        </w:rPr>
        <w:t>,</w:t>
      </w:r>
      <w:r w:rsidR="008154EB" w:rsidRPr="003D78B6">
        <w:rPr>
          <w:rFonts w:asciiTheme="minorHAnsi" w:hAnsiTheme="minorHAnsi"/>
          <w:sz w:val="22"/>
          <w:szCs w:val="22"/>
        </w:rPr>
        <w:t xml:space="preserve"> os </w:t>
      </w:r>
      <w:r w:rsidR="000F64AC" w:rsidRPr="006E145B">
        <w:rPr>
          <w:rFonts w:asciiTheme="minorHAnsi" w:hAnsiTheme="minorHAnsi"/>
          <w:sz w:val="22"/>
          <w:szCs w:val="22"/>
        </w:rPr>
        <w:t>instrumentos públicos ou particulares de promessa de compra e venda de imóvel e outros pactos</w:t>
      </w:r>
      <w:r w:rsidR="000F64AC">
        <w:rPr>
          <w:rFonts w:asciiTheme="minorHAnsi" w:hAnsiTheme="minorHAnsi"/>
          <w:sz w:val="22"/>
          <w:szCs w:val="22"/>
        </w:rPr>
        <w:t>, com os clientes, os quais seguem</w:t>
      </w:r>
      <w:r w:rsidR="008154EB" w:rsidRPr="003D78B6">
        <w:rPr>
          <w:rFonts w:asciiTheme="minorHAnsi" w:hAnsiTheme="minorHAnsi"/>
          <w:sz w:val="22"/>
          <w:szCs w:val="22"/>
        </w:rPr>
        <w:t xml:space="preserve"> listados no </w:t>
      </w:r>
      <w:r w:rsidR="008154EB" w:rsidRPr="003D78B6">
        <w:rPr>
          <w:rFonts w:asciiTheme="minorHAnsi" w:hAnsiTheme="minorHAnsi"/>
          <w:sz w:val="22"/>
          <w:szCs w:val="22"/>
          <w:u w:val="single"/>
        </w:rPr>
        <w:t>Anexo I</w:t>
      </w:r>
      <w:r w:rsidR="008154EB" w:rsidRPr="003D78B6">
        <w:rPr>
          <w:rFonts w:asciiTheme="minorHAnsi" w:hAnsiTheme="minorHAnsi"/>
          <w:sz w:val="22"/>
          <w:szCs w:val="22"/>
        </w:rPr>
        <w:t xml:space="preserve"> deste Contrato (conforme definido abaixo) (“</w:t>
      </w:r>
      <w:r w:rsidR="008154EB" w:rsidRPr="003D78B6">
        <w:rPr>
          <w:rFonts w:asciiTheme="minorHAnsi" w:hAnsiTheme="minorHAnsi"/>
          <w:sz w:val="22"/>
          <w:szCs w:val="22"/>
          <w:u w:val="single"/>
        </w:rPr>
        <w:t xml:space="preserve">Contratos de Compra </w:t>
      </w:r>
      <w:r w:rsidR="008154EB" w:rsidRPr="003D78B6">
        <w:rPr>
          <w:rFonts w:asciiTheme="minorHAnsi" w:hAnsiTheme="minorHAnsi"/>
          <w:sz w:val="22"/>
          <w:szCs w:val="22"/>
          <w:u w:val="single"/>
        </w:rPr>
        <w:lastRenderedPageBreak/>
        <w:t>e Venda</w:t>
      </w:r>
      <w:r w:rsidR="008154EB" w:rsidRPr="003D78B6">
        <w:rPr>
          <w:rFonts w:asciiTheme="minorHAnsi" w:hAnsiTheme="minorHAnsi"/>
          <w:sz w:val="22"/>
          <w:szCs w:val="22"/>
        </w:rPr>
        <w:t xml:space="preserve">”), </w:t>
      </w:r>
      <w:r w:rsidR="008154EB" w:rsidRPr="00740476">
        <w:rPr>
          <w:rFonts w:asciiTheme="minorHAnsi" w:hAnsiTheme="minorHAnsi"/>
          <w:sz w:val="22"/>
          <w:szCs w:val="22"/>
        </w:rPr>
        <w:t>e</w:t>
      </w:r>
      <w:r w:rsidR="00E1408F">
        <w:rPr>
          <w:rFonts w:asciiTheme="minorHAnsi" w:hAnsiTheme="minorHAnsi"/>
          <w:sz w:val="22"/>
          <w:szCs w:val="22"/>
        </w:rPr>
        <w:t>, portanto</w:t>
      </w:r>
      <w:r w:rsidR="008154EB" w:rsidRPr="00740476">
        <w:rPr>
          <w:rFonts w:asciiTheme="minorHAnsi" w:hAnsiTheme="minorHAnsi"/>
          <w:sz w:val="22"/>
          <w:szCs w:val="22"/>
        </w:rPr>
        <w:t xml:space="preserve"> </w:t>
      </w:r>
      <w:r w:rsidR="00DB02B0">
        <w:rPr>
          <w:rFonts w:asciiTheme="minorHAnsi" w:hAnsiTheme="minorHAnsi"/>
          <w:sz w:val="22"/>
          <w:szCs w:val="22"/>
        </w:rPr>
        <w:t>são</w:t>
      </w:r>
      <w:r w:rsidR="00DB02B0" w:rsidRPr="00740476">
        <w:rPr>
          <w:rFonts w:asciiTheme="minorHAnsi" w:hAnsiTheme="minorHAnsi"/>
          <w:sz w:val="22"/>
          <w:szCs w:val="22"/>
        </w:rPr>
        <w:t xml:space="preserve"> </w:t>
      </w:r>
      <w:r w:rsidR="00D61365" w:rsidRPr="00740476">
        <w:rPr>
          <w:rFonts w:asciiTheme="minorHAnsi" w:hAnsiTheme="minorHAnsi"/>
          <w:sz w:val="22"/>
          <w:szCs w:val="22"/>
        </w:rPr>
        <w:t>legítima</w:t>
      </w:r>
      <w:r w:rsidR="00DB02B0">
        <w:rPr>
          <w:rFonts w:asciiTheme="minorHAnsi" w:hAnsiTheme="minorHAnsi"/>
          <w:sz w:val="22"/>
          <w:szCs w:val="22"/>
        </w:rPr>
        <w:t>s</w:t>
      </w:r>
      <w:r w:rsidR="00D61365" w:rsidRPr="00740476">
        <w:rPr>
          <w:rFonts w:asciiTheme="minorHAnsi" w:hAnsiTheme="minorHAnsi"/>
          <w:sz w:val="22"/>
          <w:szCs w:val="22"/>
        </w:rPr>
        <w:t xml:space="preserve"> </w:t>
      </w:r>
      <w:r w:rsidR="000F64AC" w:rsidRPr="00740476">
        <w:rPr>
          <w:rFonts w:asciiTheme="minorHAnsi" w:hAnsiTheme="minorHAnsi"/>
          <w:sz w:val="22"/>
          <w:szCs w:val="22"/>
        </w:rPr>
        <w:t>detentora</w:t>
      </w:r>
      <w:r w:rsidR="00DB02B0">
        <w:rPr>
          <w:rFonts w:asciiTheme="minorHAnsi" w:hAnsiTheme="minorHAnsi"/>
          <w:sz w:val="22"/>
          <w:szCs w:val="22"/>
        </w:rPr>
        <w:t>s</w:t>
      </w:r>
      <w:r w:rsidR="000F64AC" w:rsidRPr="00740476">
        <w:rPr>
          <w:rFonts w:asciiTheme="minorHAnsi" w:hAnsiTheme="minorHAnsi"/>
          <w:sz w:val="22"/>
          <w:szCs w:val="22"/>
        </w:rPr>
        <w:t xml:space="preserve"> de</w:t>
      </w:r>
      <w:r w:rsidR="001C4D2F">
        <w:rPr>
          <w:rFonts w:asciiTheme="minorHAnsi" w:hAnsiTheme="minorHAnsi"/>
          <w:sz w:val="22"/>
          <w:szCs w:val="22"/>
        </w:rPr>
        <w:t xml:space="preserve"> determinado </w:t>
      </w:r>
      <w:r w:rsidR="001C4D2F" w:rsidRPr="001C4D2F">
        <w:rPr>
          <w:rFonts w:asciiTheme="minorHAnsi" w:hAnsiTheme="minorHAnsi"/>
          <w:sz w:val="22"/>
          <w:szCs w:val="22"/>
        </w:rPr>
        <w:t>percentual</w:t>
      </w:r>
      <w:r w:rsidR="000F64AC" w:rsidRPr="001C4D2F">
        <w:rPr>
          <w:rFonts w:asciiTheme="minorHAnsi" w:hAnsiTheme="minorHAnsi"/>
          <w:sz w:val="22"/>
          <w:szCs w:val="22"/>
        </w:rPr>
        <w:t xml:space="preserve"> </w:t>
      </w:r>
      <w:r w:rsidR="00740476" w:rsidRPr="001C4D2F">
        <w:rPr>
          <w:rFonts w:asciiTheme="minorHAnsi" w:hAnsiTheme="minorHAnsi"/>
          <w:sz w:val="22"/>
          <w:szCs w:val="22"/>
        </w:rPr>
        <w:t>dos</w:t>
      </w:r>
      <w:r w:rsidR="00740476">
        <w:rPr>
          <w:rFonts w:asciiTheme="minorHAnsi" w:hAnsiTheme="minorHAnsi"/>
          <w:sz w:val="22"/>
          <w:szCs w:val="22"/>
        </w:rPr>
        <w:t xml:space="preserve"> direitos decorrentes da venda das unidades imobiliárias </w:t>
      </w:r>
      <w:r w:rsidR="001C4D2F">
        <w:rPr>
          <w:rFonts w:asciiTheme="minorHAnsi" w:hAnsiTheme="minorHAnsi"/>
          <w:sz w:val="22"/>
          <w:szCs w:val="22"/>
        </w:rPr>
        <w:t xml:space="preserve">conforme </w:t>
      </w:r>
      <w:r w:rsidR="00740476" w:rsidRPr="00740476">
        <w:rPr>
          <w:rFonts w:asciiTheme="minorHAnsi" w:hAnsiTheme="minorHAnsi"/>
          <w:sz w:val="22"/>
          <w:szCs w:val="22"/>
        </w:rPr>
        <w:t>listad</w:t>
      </w:r>
      <w:r w:rsidR="00740476">
        <w:rPr>
          <w:rFonts w:asciiTheme="minorHAnsi" w:hAnsiTheme="minorHAnsi"/>
          <w:sz w:val="22"/>
          <w:szCs w:val="22"/>
        </w:rPr>
        <w:t>a</w:t>
      </w:r>
      <w:r w:rsidR="00740476" w:rsidRPr="00740476">
        <w:rPr>
          <w:rFonts w:asciiTheme="minorHAnsi" w:hAnsiTheme="minorHAnsi"/>
          <w:sz w:val="22"/>
          <w:szCs w:val="22"/>
        </w:rPr>
        <w:t xml:space="preserve">s </w:t>
      </w:r>
      <w:r w:rsidR="00D61365" w:rsidRPr="00740476">
        <w:rPr>
          <w:rFonts w:asciiTheme="minorHAnsi" w:hAnsiTheme="minorHAnsi"/>
          <w:sz w:val="22"/>
          <w:szCs w:val="22"/>
        </w:rPr>
        <w:t xml:space="preserve">no </w:t>
      </w:r>
      <w:r w:rsidR="00D61365" w:rsidRPr="00740476">
        <w:rPr>
          <w:rFonts w:asciiTheme="minorHAnsi" w:hAnsiTheme="minorHAnsi"/>
          <w:sz w:val="22"/>
          <w:szCs w:val="22"/>
          <w:u w:val="single"/>
        </w:rPr>
        <w:t>Anexo I</w:t>
      </w:r>
      <w:r w:rsidR="00D61365" w:rsidRPr="00740476">
        <w:rPr>
          <w:rFonts w:asciiTheme="minorHAnsi" w:hAnsiTheme="minorHAnsi"/>
          <w:sz w:val="22"/>
          <w:szCs w:val="22"/>
        </w:rPr>
        <w:t xml:space="preserve"> </w:t>
      </w:r>
      <w:r w:rsidR="008154EB" w:rsidRPr="00740476">
        <w:rPr>
          <w:rFonts w:asciiTheme="minorHAnsi" w:hAnsiTheme="minorHAnsi"/>
          <w:sz w:val="22"/>
          <w:szCs w:val="22"/>
        </w:rPr>
        <w:t>deste Contrato</w:t>
      </w:r>
      <w:r w:rsidR="00740476">
        <w:rPr>
          <w:rFonts w:asciiTheme="minorHAnsi" w:hAnsiTheme="minorHAnsi"/>
          <w:sz w:val="22"/>
          <w:szCs w:val="22"/>
        </w:rPr>
        <w:t xml:space="preserve">, </w:t>
      </w:r>
      <w:r w:rsidR="0015627A">
        <w:rPr>
          <w:rFonts w:asciiTheme="minorHAnsi" w:hAnsiTheme="minorHAnsi"/>
          <w:sz w:val="22"/>
          <w:szCs w:val="22"/>
        </w:rPr>
        <w:t>conforme</w:t>
      </w:r>
      <w:r w:rsidR="00740476">
        <w:rPr>
          <w:rFonts w:asciiTheme="minorHAnsi" w:hAnsiTheme="minorHAnsi"/>
          <w:sz w:val="22"/>
          <w:szCs w:val="22"/>
        </w:rPr>
        <w:t xml:space="preserve"> disposto no</w:t>
      </w:r>
      <w:r w:rsidR="0015627A">
        <w:rPr>
          <w:rFonts w:asciiTheme="minorHAnsi" w:hAnsiTheme="minorHAnsi"/>
          <w:sz w:val="22"/>
          <w:szCs w:val="22"/>
        </w:rPr>
        <w:t>s</w:t>
      </w:r>
      <w:r w:rsidR="00740476">
        <w:rPr>
          <w:rFonts w:asciiTheme="minorHAnsi" w:hAnsiTheme="minorHAnsi"/>
          <w:sz w:val="22"/>
          <w:szCs w:val="22"/>
        </w:rPr>
        <w:t xml:space="preserve"> Instrumento</w:t>
      </w:r>
      <w:r w:rsidR="0015627A">
        <w:rPr>
          <w:rFonts w:asciiTheme="minorHAnsi" w:hAnsiTheme="minorHAnsi"/>
          <w:sz w:val="22"/>
          <w:szCs w:val="22"/>
        </w:rPr>
        <w:t>s</w:t>
      </w:r>
      <w:r w:rsidR="00740476">
        <w:rPr>
          <w:rFonts w:asciiTheme="minorHAnsi" w:hAnsiTheme="minorHAnsi"/>
          <w:sz w:val="22"/>
          <w:szCs w:val="22"/>
        </w:rPr>
        <w:t xml:space="preserve"> Particular</w:t>
      </w:r>
      <w:r w:rsidR="0015627A">
        <w:rPr>
          <w:rFonts w:asciiTheme="minorHAnsi" w:hAnsiTheme="minorHAnsi"/>
          <w:sz w:val="22"/>
          <w:szCs w:val="22"/>
        </w:rPr>
        <w:t>es</w:t>
      </w:r>
      <w:r w:rsidR="00740476">
        <w:rPr>
          <w:rFonts w:asciiTheme="minorHAnsi" w:hAnsiTheme="minorHAnsi"/>
          <w:sz w:val="22"/>
          <w:szCs w:val="22"/>
        </w:rPr>
        <w:t xml:space="preserve"> de Contrato de Parceria Imobiliária celebrado </w:t>
      </w:r>
      <w:r w:rsidR="0015627A">
        <w:rPr>
          <w:rFonts w:asciiTheme="minorHAnsi" w:hAnsiTheme="minorHAnsi"/>
          <w:sz w:val="22"/>
          <w:szCs w:val="22"/>
        </w:rPr>
        <w:t xml:space="preserve">entre cada uma das Fiduciantes e o respectivo </w:t>
      </w:r>
      <w:r w:rsidR="00740476">
        <w:rPr>
          <w:rFonts w:asciiTheme="minorHAnsi" w:hAnsiTheme="minorHAnsi"/>
          <w:sz w:val="22"/>
          <w:szCs w:val="22"/>
        </w:rPr>
        <w:t>Terreneiro (“</w:t>
      </w:r>
      <w:r w:rsidR="00740476" w:rsidRPr="0015627A">
        <w:rPr>
          <w:rFonts w:asciiTheme="minorHAnsi" w:hAnsiTheme="minorHAnsi"/>
          <w:sz w:val="22"/>
          <w:szCs w:val="22"/>
          <w:u w:val="single"/>
        </w:rPr>
        <w:t>Contrato</w:t>
      </w:r>
      <w:r w:rsidR="0015627A">
        <w:rPr>
          <w:rFonts w:asciiTheme="minorHAnsi" w:hAnsiTheme="minorHAnsi"/>
          <w:sz w:val="22"/>
          <w:szCs w:val="22"/>
          <w:u w:val="single"/>
        </w:rPr>
        <w:t>s</w:t>
      </w:r>
      <w:r w:rsidR="00740476" w:rsidRPr="0015627A">
        <w:rPr>
          <w:rFonts w:asciiTheme="minorHAnsi" w:hAnsiTheme="minorHAnsi"/>
          <w:sz w:val="22"/>
          <w:szCs w:val="22"/>
          <w:u w:val="single"/>
        </w:rPr>
        <w:t xml:space="preserve"> de Parceria</w:t>
      </w:r>
      <w:r w:rsidR="00740476">
        <w:rPr>
          <w:rFonts w:asciiTheme="minorHAnsi" w:hAnsiTheme="minorHAnsi"/>
          <w:sz w:val="22"/>
          <w:szCs w:val="22"/>
        </w:rPr>
        <w:t>”)</w:t>
      </w:r>
      <w:r w:rsidR="00D61365" w:rsidRPr="00740476">
        <w:rPr>
          <w:rFonts w:asciiTheme="minorHAnsi" w:hAnsiTheme="minorHAnsi"/>
          <w:sz w:val="22"/>
          <w:szCs w:val="22"/>
        </w:rPr>
        <w:t>;</w:t>
      </w:r>
    </w:p>
    <w:p w14:paraId="0DBF9086" w14:textId="77777777" w:rsidR="00D61365" w:rsidRPr="003D78B6" w:rsidRDefault="00D61365" w:rsidP="005A0F65">
      <w:pPr>
        <w:widowControl w:val="0"/>
        <w:tabs>
          <w:tab w:val="left" w:pos="567"/>
          <w:tab w:val="left" w:pos="9356"/>
        </w:tabs>
        <w:spacing w:line="320" w:lineRule="exact"/>
        <w:ind w:right="4"/>
        <w:contextualSpacing/>
        <w:jc w:val="both"/>
        <w:rPr>
          <w:rFonts w:asciiTheme="minorHAnsi" w:hAnsiTheme="minorHAnsi" w:cs="Arial"/>
          <w:sz w:val="22"/>
          <w:szCs w:val="22"/>
          <w:lang w:eastAsia="en-US"/>
        </w:rPr>
      </w:pPr>
    </w:p>
    <w:p w14:paraId="4E7E9B79" w14:textId="0651C8E3" w:rsidR="00D40F82" w:rsidRPr="003D78B6" w:rsidRDefault="00A00B78" w:rsidP="005A0F65">
      <w:pPr>
        <w:widowControl w:val="0"/>
        <w:numPr>
          <w:ilvl w:val="0"/>
          <w:numId w:val="5"/>
        </w:numPr>
        <w:tabs>
          <w:tab w:val="left" w:pos="567"/>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rPr>
        <w:t>E</w:t>
      </w:r>
      <w:r w:rsidRPr="00975E49">
        <w:rPr>
          <w:rFonts w:asciiTheme="minorHAnsi" w:hAnsiTheme="minorHAnsi"/>
          <w:sz w:val="22"/>
          <w:szCs w:val="22"/>
        </w:rPr>
        <w:t xml:space="preserve">m </w:t>
      </w:r>
      <w:r w:rsidR="00975E49" w:rsidRPr="00975E49">
        <w:rPr>
          <w:rFonts w:asciiTheme="minorHAnsi" w:hAnsiTheme="minorHAnsi"/>
          <w:sz w:val="22"/>
          <w:szCs w:val="22"/>
        </w:rPr>
        <w:t>27 de</w:t>
      </w:r>
      <w:r w:rsidR="00975E49">
        <w:rPr>
          <w:rFonts w:asciiTheme="minorHAnsi" w:hAnsiTheme="minorHAnsi"/>
          <w:sz w:val="22"/>
          <w:szCs w:val="22"/>
        </w:rPr>
        <w:t xml:space="preserve"> maio de 2019</w:t>
      </w:r>
      <w:r w:rsidR="00975E49" w:rsidRPr="003D78B6">
        <w:rPr>
          <w:rFonts w:asciiTheme="minorHAnsi" w:hAnsiTheme="minorHAnsi"/>
          <w:sz w:val="22"/>
          <w:szCs w:val="22"/>
        </w:rPr>
        <w:t xml:space="preserve">, </w:t>
      </w:r>
      <w:r w:rsidRPr="003D78B6">
        <w:rPr>
          <w:rFonts w:asciiTheme="minorHAnsi" w:hAnsiTheme="minorHAnsi"/>
          <w:sz w:val="22"/>
          <w:szCs w:val="22"/>
        </w:rPr>
        <w:t xml:space="preserve">a </w:t>
      </w:r>
      <w:r w:rsidR="00C655A6">
        <w:rPr>
          <w:rFonts w:asciiTheme="minorHAnsi" w:hAnsiTheme="minorHAnsi"/>
          <w:sz w:val="22"/>
          <w:szCs w:val="22"/>
        </w:rPr>
        <w:t>Devedora</w:t>
      </w:r>
      <w:r w:rsidR="00894378" w:rsidRPr="003D78B6">
        <w:rPr>
          <w:rFonts w:asciiTheme="minorHAnsi" w:hAnsiTheme="minorHAnsi"/>
          <w:sz w:val="22"/>
          <w:szCs w:val="22"/>
        </w:rPr>
        <w:t xml:space="preserve"> </w:t>
      </w:r>
      <w:r w:rsidRPr="0015627A">
        <w:rPr>
          <w:rFonts w:asciiTheme="minorHAnsi" w:hAnsiTheme="minorHAnsi"/>
          <w:sz w:val="22"/>
          <w:szCs w:val="22"/>
        </w:rPr>
        <w:t xml:space="preserve">emitiu </w:t>
      </w:r>
      <w:r w:rsidR="00975E49">
        <w:rPr>
          <w:rFonts w:asciiTheme="minorHAnsi" w:hAnsiTheme="minorHAnsi"/>
          <w:sz w:val="22"/>
          <w:szCs w:val="22"/>
        </w:rPr>
        <w:t>87</w:t>
      </w:r>
      <w:r w:rsidR="0015627A">
        <w:rPr>
          <w:rFonts w:asciiTheme="minorHAnsi" w:hAnsiTheme="minorHAnsi"/>
          <w:sz w:val="22"/>
          <w:szCs w:val="22"/>
        </w:rPr>
        <w:t>.000 (</w:t>
      </w:r>
      <w:r w:rsidR="00975E49">
        <w:rPr>
          <w:rFonts w:asciiTheme="minorHAnsi" w:hAnsiTheme="minorHAnsi"/>
          <w:sz w:val="22"/>
          <w:szCs w:val="22"/>
        </w:rPr>
        <w:t xml:space="preserve">oitenta e sete </w:t>
      </w:r>
      <w:r w:rsidR="0015627A">
        <w:rPr>
          <w:rFonts w:asciiTheme="minorHAnsi" w:hAnsiTheme="minorHAnsi"/>
          <w:sz w:val="22"/>
          <w:szCs w:val="22"/>
        </w:rPr>
        <w:t>mil)</w:t>
      </w:r>
      <w:r w:rsidR="0015627A" w:rsidRPr="003D78B6">
        <w:rPr>
          <w:rFonts w:asciiTheme="minorHAnsi" w:hAnsiTheme="minorHAnsi"/>
          <w:sz w:val="22"/>
          <w:szCs w:val="22"/>
        </w:rPr>
        <w:t xml:space="preserve"> </w:t>
      </w:r>
      <w:r w:rsidRPr="003D78B6">
        <w:rPr>
          <w:rFonts w:asciiTheme="minorHAnsi" w:hAnsiTheme="minorHAnsi"/>
          <w:sz w:val="22"/>
          <w:szCs w:val="22"/>
        </w:rPr>
        <w:t>debêntures simples, não conversíveis em ações, da espécie quirografária, para colocaçã</w:t>
      </w:r>
      <w:r w:rsidR="00AE2EFC" w:rsidRPr="003D78B6">
        <w:rPr>
          <w:rFonts w:asciiTheme="minorHAnsi" w:hAnsiTheme="minorHAnsi"/>
          <w:sz w:val="22"/>
          <w:szCs w:val="22"/>
        </w:rPr>
        <w:t>o privada, no valor total de R$</w:t>
      </w:r>
      <w:r w:rsidR="00975E49">
        <w:rPr>
          <w:rFonts w:asciiTheme="minorHAnsi" w:hAnsiTheme="minorHAnsi"/>
          <w:sz w:val="22"/>
          <w:szCs w:val="22"/>
        </w:rPr>
        <w:t>87</w:t>
      </w:r>
      <w:r w:rsidRPr="003D78B6">
        <w:rPr>
          <w:rFonts w:asciiTheme="minorHAnsi" w:hAnsiTheme="minorHAnsi"/>
          <w:sz w:val="22"/>
          <w:szCs w:val="22"/>
        </w:rPr>
        <w:t>.000.000,00 (</w:t>
      </w:r>
      <w:r w:rsidR="00975E49">
        <w:rPr>
          <w:rFonts w:asciiTheme="minorHAnsi" w:hAnsiTheme="minorHAnsi"/>
          <w:sz w:val="22"/>
          <w:szCs w:val="22"/>
        </w:rPr>
        <w:t xml:space="preserve">oitenta e sete </w:t>
      </w:r>
      <w:r w:rsidRPr="003D78B6">
        <w:rPr>
          <w:rFonts w:asciiTheme="minorHAnsi" w:hAnsiTheme="minorHAnsi"/>
          <w:sz w:val="22"/>
          <w:szCs w:val="22"/>
        </w:rPr>
        <w:t>milhões de reais)</w:t>
      </w:r>
      <w:r w:rsidR="00AE2EFC" w:rsidRPr="003D78B6">
        <w:rPr>
          <w:rFonts w:asciiTheme="minorHAnsi" w:hAnsiTheme="minorHAnsi"/>
          <w:sz w:val="22"/>
          <w:szCs w:val="22"/>
        </w:rPr>
        <w:t xml:space="preserve"> (“</w:t>
      </w:r>
      <w:r w:rsidR="00AE2EFC" w:rsidRPr="003D78B6">
        <w:rPr>
          <w:rFonts w:asciiTheme="minorHAnsi" w:hAnsiTheme="minorHAnsi"/>
          <w:sz w:val="22"/>
          <w:szCs w:val="22"/>
          <w:u w:val="single"/>
        </w:rPr>
        <w:t>Valo</w:t>
      </w:r>
      <w:r w:rsidR="007B35A1" w:rsidRPr="003D78B6">
        <w:rPr>
          <w:rFonts w:asciiTheme="minorHAnsi" w:hAnsiTheme="minorHAnsi"/>
          <w:sz w:val="22"/>
          <w:szCs w:val="22"/>
          <w:u w:val="single"/>
        </w:rPr>
        <w:t>r Principal</w:t>
      </w:r>
      <w:r w:rsidR="007B35A1" w:rsidRPr="003D78B6">
        <w:rPr>
          <w:rFonts w:asciiTheme="minorHAnsi" w:hAnsiTheme="minorHAnsi"/>
          <w:sz w:val="22"/>
          <w:szCs w:val="22"/>
        </w:rPr>
        <w:t>”)</w:t>
      </w:r>
      <w:r w:rsidRPr="003D78B6">
        <w:rPr>
          <w:rFonts w:asciiTheme="minorHAnsi" w:hAnsiTheme="minorHAnsi"/>
          <w:sz w:val="22"/>
          <w:szCs w:val="22"/>
        </w:rPr>
        <w:t xml:space="preserve">, </w:t>
      </w:r>
      <w:r w:rsidRPr="003D78B6">
        <w:rPr>
          <w:rFonts w:asciiTheme="minorHAnsi" w:hAnsiTheme="minorHAnsi" w:cs="Arial"/>
          <w:sz w:val="22"/>
          <w:szCs w:val="22"/>
        </w:rPr>
        <w:t>nos termos da Lei nº 6.404, de 15 de dezembro de 1976, conforme alterada ("</w:t>
      </w:r>
      <w:r w:rsidRPr="003D78B6">
        <w:rPr>
          <w:rFonts w:asciiTheme="minorHAnsi" w:hAnsiTheme="minorHAnsi" w:cs="Arial"/>
          <w:sz w:val="22"/>
          <w:szCs w:val="22"/>
          <w:u w:val="single"/>
        </w:rPr>
        <w:t>Lei das Sociedades por Ações</w:t>
      </w:r>
      <w:r w:rsidRPr="003D78B6">
        <w:rPr>
          <w:rFonts w:asciiTheme="minorHAnsi" w:hAnsiTheme="minorHAnsi" w:cs="Arial"/>
          <w:sz w:val="22"/>
          <w:szCs w:val="22"/>
        </w:rPr>
        <w:t>") (“</w:t>
      </w:r>
      <w:r w:rsidRPr="003D78B6">
        <w:rPr>
          <w:rFonts w:asciiTheme="minorHAnsi" w:hAnsiTheme="minorHAnsi" w:cs="Arial"/>
          <w:sz w:val="22"/>
          <w:szCs w:val="22"/>
          <w:u w:val="single"/>
        </w:rPr>
        <w:t>Debêntures</w:t>
      </w:r>
      <w:r w:rsidRPr="003D78B6">
        <w:rPr>
          <w:rFonts w:asciiTheme="minorHAnsi" w:hAnsiTheme="minorHAnsi" w:cs="Arial"/>
          <w:sz w:val="22"/>
          <w:szCs w:val="22"/>
        </w:rPr>
        <w:t xml:space="preserve">”), por meio do </w:t>
      </w:r>
      <w:r w:rsidRPr="003D78B6">
        <w:rPr>
          <w:rFonts w:asciiTheme="minorHAnsi" w:hAnsiTheme="minorHAnsi" w:cs="Calibri"/>
          <w:i/>
          <w:sz w:val="22"/>
          <w:szCs w:val="22"/>
        </w:rPr>
        <w:t xml:space="preserve">“Instrumento Particular de Escritura </w:t>
      </w:r>
      <w:r w:rsidRPr="00740476">
        <w:rPr>
          <w:rFonts w:asciiTheme="minorHAnsi" w:hAnsiTheme="minorHAnsi" w:cs="Calibri"/>
          <w:i/>
          <w:sz w:val="22"/>
          <w:szCs w:val="22"/>
        </w:rPr>
        <w:t xml:space="preserve">da </w:t>
      </w:r>
      <w:r w:rsidR="00740476" w:rsidRPr="00740476">
        <w:rPr>
          <w:rFonts w:asciiTheme="minorHAnsi" w:hAnsiTheme="minorHAnsi" w:cs="Calibri"/>
          <w:i/>
          <w:sz w:val="22"/>
          <w:szCs w:val="22"/>
        </w:rPr>
        <w:t>5</w:t>
      </w:r>
      <w:r w:rsidRPr="00740476">
        <w:rPr>
          <w:rFonts w:asciiTheme="minorHAnsi" w:hAnsiTheme="minorHAnsi" w:cs="Calibri"/>
          <w:i/>
          <w:sz w:val="22"/>
          <w:szCs w:val="22"/>
        </w:rPr>
        <w:t>ª</w:t>
      </w:r>
      <w:r w:rsidR="00740476">
        <w:rPr>
          <w:rFonts w:asciiTheme="minorHAnsi" w:hAnsiTheme="minorHAnsi" w:cs="Calibri"/>
          <w:i/>
          <w:sz w:val="22"/>
          <w:szCs w:val="22"/>
        </w:rPr>
        <w:t xml:space="preserve"> (quinta)</w:t>
      </w:r>
      <w:r w:rsidRPr="003D78B6">
        <w:rPr>
          <w:rFonts w:asciiTheme="minorHAnsi" w:hAnsiTheme="minorHAnsi" w:cs="Calibri"/>
          <w:i/>
          <w:sz w:val="22"/>
          <w:szCs w:val="22"/>
        </w:rPr>
        <w:t xml:space="preserve"> Emissão de Debêntures Simples, Não Conversíveis em Ações, da Espécie Quirografária, para Colocação Privada, da </w:t>
      </w:r>
      <w:r w:rsidR="007B35A1" w:rsidRPr="003D78B6">
        <w:rPr>
          <w:rFonts w:asciiTheme="minorHAnsi" w:hAnsiTheme="minorHAnsi" w:cs="Calibri"/>
          <w:i/>
          <w:sz w:val="22"/>
          <w:szCs w:val="22"/>
        </w:rPr>
        <w:t>Alphaville Urbanização</w:t>
      </w:r>
      <w:r w:rsidRPr="003D78B6">
        <w:rPr>
          <w:rFonts w:asciiTheme="minorHAnsi" w:hAnsiTheme="minorHAnsi" w:cs="Calibri"/>
          <w:i/>
          <w:sz w:val="22"/>
          <w:szCs w:val="22"/>
        </w:rPr>
        <w:t xml:space="preserve"> S.A.”</w:t>
      </w:r>
      <w:r w:rsidRPr="003D78B6">
        <w:rPr>
          <w:rFonts w:asciiTheme="minorHAnsi" w:hAnsiTheme="minorHAnsi" w:cs="Calibri"/>
          <w:sz w:val="22"/>
          <w:szCs w:val="22"/>
        </w:rPr>
        <w:t xml:space="preserve"> (“</w:t>
      </w:r>
      <w:r w:rsidRPr="003D78B6">
        <w:rPr>
          <w:rFonts w:asciiTheme="minorHAnsi" w:hAnsiTheme="minorHAnsi" w:cs="Calibri"/>
          <w:sz w:val="22"/>
          <w:szCs w:val="22"/>
          <w:u w:val="single"/>
        </w:rPr>
        <w:t>Escritura de Emissão de Debêntures</w:t>
      </w:r>
      <w:r w:rsidRPr="003D78B6">
        <w:rPr>
          <w:rFonts w:asciiTheme="minorHAnsi" w:hAnsiTheme="minorHAnsi" w:cs="Calibri"/>
          <w:sz w:val="22"/>
          <w:szCs w:val="22"/>
        </w:rPr>
        <w:t>”)</w:t>
      </w:r>
      <w:r w:rsidRPr="003D78B6">
        <w:rPr>
          <w:rFonts w:asciiTheme="minorHAnsi" w:hAnsiTheme="minorHAnsi"/>
          <w:sz w:val="22"/>
          <w:szCs w:val="22"/>
        </w:rPr>
        <w:t>, sendo certo que a finalidade das Debêntures é o financiamento imobiliário destinado exclusivamente ao desenvolvimento do</w:t>
      </w:r>
      <w:r w:rsidR="00DB02B0">
        <w:rPr>
          <w:rFonts w:asciiTheme="minorHAnsi" w:hAnsiTheme="minorHAnsi"/>
          <w:sz w:val="22"/>
          <w:szCs w:val="22"/>
        </w:rPr>
        <w:t>s</w:t>
      </w:r>
      <w:r w:rsidRPr="003D78B6">
        <w:rPr>
          <w:rFonts w:asciiTheme="minorHAnsi" w:hAnsiTheme="minorHAnsi"/>
          <w:sz w:val="22"/>
          <w:szCs w:val="22"/>
        </w:rPr>
        <w:t xml:space="preserve"> empreendimento</w:t>
      </w:r>
      <w:r w:rsidR="00DB02B0">
        <w:rPr>
          <w:rFonts w:asciiTheme="minorHAnsi" w:hAnsiTheme="minorHAnsi"/>
          <w:sz w:val="22"/>
          <w:szCs w:val="22"/>
        </w:rPr>
        <w:t>s</w:t>
      </w:r>
      <w:r w:rsidRPr="003D78B6">
        <w:rPr>
          <w:rFonts w:asciiTheme="minorHAnsi" w:hAnsiTheme="minorHAnsi"/>
          <w:sz w:val="22"/>
          <w:szCs w:val="22"/>
        </w:rPr>
        <w:t xml:space="preserve"> </w:t>
      </w:r>
      <w:r w:rsidRPr="00DB02B0">
        <w:rPr>
          <w:rFonts w:asciiTheme="minorHAnsi" w:hAnsiTheme="minorHAnsi"/>
          <w:sz w:val="22"/>
          <w:szCs w:val="22"/>
        </w:rPr>
        <w:t>imobiliário</w:t>
      </w:r>
      <w:r w:rsidR="00DB02B0" w:rsidRPr="00DB02B0">
        <w:rPr>
          <w:rFonts w:asciiTheme="minorHAnsi" w:hAnsiTheme="minorHAnsi"/>
          <w:sz w:val="22"/>
          <w:szCs w:val="22"/>
        </w:rPr>
        <w:t>s</w:t>
      </w:r>
      <w:r w:rsidRPr="00DB02B0">
        <w:rPr>
          <w:rFonts w:asciiTheme="minorHAnsi" w:hAnsiTheme="minorHAnsi"/>
          <w:sz w:val="22"/>
          <w:szCs w:val="22"/>
        </w:rPr>
        <w:t xml:space="preserve"> </w:t>
      </w:r>
      <w:r w:rsidR="00DB02B0" w:rsidRPr="00DB02B0">
        <w:rPr>
          <w:rFonts w:asciiTheme="minorHAnsi" w:hAnsiTheme="minorHAnsi"/>
          <w:sz w:val="22"/>
          <w:szCs w:val="22"/>
        </w:rPr>
        <w:t>residenciais</w:t>
      </w:r>
      <w:r w:rsidRPr="00DB02B0">
        <w:rPr>
          <w:rFonts w:asciiTheme="minorHAnsi" w:hAnsiTheme="minorHAnsi"/>
          <w:sz w:val="22"/>
          <w:szCs w:val="22"/>
        </w:rPr>
        <w:t>, denominado</w:t>
      </w:r>
      <w:r w:rsidR="00DB02B0" w:rsidRPr="00DB02B0">
        <w:rPr>
          <w:rFonts w:asciiTheme="minorHAnsi" w:hAnsiTheme="minorHAnsi"/>
          <w:sz w:val="22"/>
          <w:szCs w:val="22"/>
        </w:rPr>
        <w:t>s</w:t>
      </w:r>
      <w:r w:rsidRPr="00DB02B0">
        <w:rPr>
          <w:rFonts w:asciiTheme="minorHAnsi" w:hAnsiTheme="minorHAnsi"/>
          <w:sz w:val="22"/>
          <w:szCs w:val="22"/>
        </w:rPr>
        <w:t xml:space="preserve"> </w:t>
      </w:r>
      <w:r w:rsidR="00DB02B0" w:rsidRPr="00DB02B0">
        <w:rPr>
          <w:rFonts w:asciiTheme="minorHAnsi" w:hAnsiTheme="minorHAnsi"/>
          <w:sz w:val="22"/>
          <w:szCs w:val="22"/>
        </w:rPr>
        <w:t>“Cons Alphaville Ceará 3”, “Terras Alphaville Caruaru” e “Terras Alphaville Ceará 4”</w:t>
      </w:r>
      <w:r w:rsidRPr="00DB02B0">
        <w:rPr>
          <w:rFonts w:asciiTheme="minorHAnsi" w:hAnsiTheme="minorHAnsi"/>
          <w:sz w:val="22"/>
          <w:szCs w:val="22"/>
        </w:rPr>
        <w:t>, situado</w:t>
      </w:r>
      <w:r w:rsidR="00DB02B0" w:rsidRPr="00DB02B0">
        <w:rPr>
          <w:rFonts w:asciiTheme="minorHAnsi" w:hAnsiTheme="minorHAnsi"/>
          <w:sz w:val="22"/>
          <w:szCs w:val="22"/>
        </w:rPr>
        <w:t>s</w:t>
      </w:r>
      <w:r w:rsidRPr="00DB02B0">
        <w:rPr>
          <w:rFonts w:asciiTheme="minorHAnsi" w:hAnsiTheme="minorHAnsi"/>
          <w:sz w:val="22"/>
          <w:szCs w:val="22"/>
        </w:rPr>
        <w:t xml:space="preserve"> no</w:t>
      </w:r>
      <w:r w:rsidR="00DB02B0" w:rsidRPr="00DB02B0">
        <w:rPr>
          <w:rFonts w:asciiTheme="minorHAnsi" w:hAnsiTheme="minorHAnsi"/>
          <w:sz w:val="22"/>
          <w:szCs w:val="22"/>
        </w:rPr>
        <w:t>s</w:t>
      </w:r>
      <w:r w:rsidRPr="00DB02B0">
        <w:rPr>
          <w:rFonts w:asciiTheme="minorHAnsi" w:hAnsiTheme="minorHAnsi"/>
          <w:sz w:val="22"/>
          <w:szCs w:val="22"/>
        </w:rPr>
        <w:t xml:space="preserve"> Município</w:t>
      </w:r>
      <w:r w:rsidR="00DB02B0" w:rsidRPr="00DB02B0">
        <w:rPr>
          <w:rFonts w:asciiTheme="minorHAnsi" w:hAnsiTheme="minorHAnsi"/>
          <w:sz w:val="22"/>
          <w:szCs w:val="22"/>
        </w:rPr>
        <w:t>s</w:t>
      </w:r>
      <w:r w:rsidRPr="00DB02B0">
        <w:rPr>
          <w:rFonts w:asciiTheme="minorHAnsi" w:hAnsiTheme="minorHAnsi"/>
          <w:sz w:val="22"/>
          <w:szCs w:val="22"/>
        </w:rPr>
        <w:t xml:space="preserve"> de </w:t>
      </w:r>
      <w:r w:rsidR="00DB02B0" w:rsidRPr="00DB02B0">
        <w:rPr>
          <w:rFonts w:asciiTheme="minorHAnsi" w:hAnsiTheme="minorHAnsi"/>
          <w:sz w:val="22"/>
          <w:szCs w:val="22"/>
        </w:rPr>
        <w:t>Eusébio – CE e Caruaru</w:t>
      </w:r>
      <w:r w:rsidR="00DB02B0" w:rsidRPr="00DB02B0" w:rsidDel="00625D44">
        <w:rPr>
          <w:rFonts w:asciiTheme="minorHAnsi" w:hAnsiTheme="minorHAnsi"/>
          <w:sz w:val="22"/>
          <w:szCs w:val="22"/>
        </w:rPr>
        <w:t xml:space="preserve"> </w:t>
      </w:r>
      <w:r w:rsidR="00DB02B0" w:rsidRPr="00DB02B0">
        <w:rPr>
          <w:rFonts w:asciiTheme="minorHAnsi" w:hAnsiTheme="minorHAnsi"/>
          <w:sz w:val="22"/>
          <w:szCs w:val="22"/>
        </w:rPr>
        <w:t>– PE</w:t>
      </w:r>
      <w:r w:rsidR="00894378" w:rsidRPr="003D78B6">
        <w:rPr>
          <w:rFonts w:asciiTheme="minorHAnsi" w:hAnsiTheme="minorHAnsi"/>
          <w:sz w:val="22"/>
          <w:szCs w:val="22"/>
        </w:rPr>
        <w:t xml:space="preserve"> </w:t>
      </w:r>
      <w:r w:rsidRPr="003D78B6">
        <w:rPr>
          <w:rFonts w:asciiTheme="minorHAnsi" w:hAnsiTheme="minorHAnsi"/>
          <w:sz w:val="22"/>
          <w:szCs w:val="22"/>
        </w:rPr>
        <w:t>(</w:t>
      </w:r>
      <w:r w:rsidRPr="003D78B6">
        <w:rPr>
          <w:rFonts w:asciiTheme="minorHAnsi" w:eastAsia="Trebuchet MS" w:hAnsiTheme="minorHAnsi" w:cs="Calibri"/>
          <w:sz w:val="22"/>
          <w:szCs w:val="22"/>
        </w:rPr>
        <w:t>“</w:t>
      </w:r>
      <w:r w:rsidRPr="003D78B6">
        <w:rPr>
          <w:rFonts w:asciiTheme="minorHAnsi" w:eastAsia="Trebuchet MS" w:hAnsiTheme="minorHAnsi" w:cs="Calibri"/>
          <w:sz w:val="22"/>
          <w:szCs w:val="22"/>
          <w:u w:val="single"/>
        </w:rPr>
        <w:t>Empreendimento</w:t>
      </w:r>
      <w:r w:rsidR="00DB02B0">
        <w:rPr>
          <w:rFonts w:asciiTheme="minorHAnsi" w:eastAsia="Trebuchet MS" w:hAnsiTheme="minorHAnsi" w:cs="Calibri"/>
          <w:sz w:val="22"/>
          <w:szCs w:val="22"/>
          <w:u w:val="single"/>
        </w:rPr>
        <w:t>s</w:t>
      </w:r>
      <w:r w:rsidRPr="003D78B6">
        <w:rPr>
          <w:rFonts w:asciiTheme="minorHAnsi" w:eastAsia="Trebuchet MS" w:hAnsiTheme="minorHAnsi" w:cs="Calibri"/>
          <w:sz w:val="22"/>
          <w:szCs w:val="22"/>
          <w:u w:val="single"/>
        </w:rPr>
        <w:t xml:space="preserve"> Alvo</w:t>
      </w:r>
      <w:r w:rsidRPr="003D78B6">
        <w:rPr>
          <w:rFonts w:asciiTheme="minorHAnsi" w:eastAsia="Trebuchet MS" w:hAnsiTheme="minorHAnsi" w:cs="Calibri"/>
          <w:sz w:val="22"/>
          <w:szCs w:val="22"/>
        </w:rPr>
        <w:t>”)</w:t>
      </w:r>
      <w:r w:rsidR="003D78B6" w:rsidRPr="003D78B6">
        <w:rPr>
          <w:rFonts w:asciiTheme="minorHAnsi" w:eastAsia="Trebuchet MS" w:hAnsiTheme="minorHAnsi" w:cs="Calibri"/>
          <w:sz w:val="22"/>
          <w:szCs w:val="22"/>
        </w:rPr>
        <w:t>. O</w:t>
      </w:r>
      <w:r w:rsidR="00DB02B0">
        <w:rPr>
          <w:rFonts w:asciiTheme="minorHAnsi" w:eastAsia="Trebuchet MS" w:hAnsiTheme="minorHAnsi" w:cs="Calibri"/>
          <w:sz w:val="22"/>
          <w:szCs w:val="22"/>
        </w:rPr>
        <w:t>s</w:t>
      </w:r>
      <w:r w:rsidRPr="003D78B6">
        <w:rPr>
          <w:rFonts w:asciiTheme="minorHAnsi" w:eastAsia="Trebuchet MS" w:hAnsiTheme="minorHAnsi" w:cs="Calibri"/>
          <w:sz w:val="22"/>
          <w:szCs w:val="22"/>
        </w:rPr>
        <w:t xml:space="preserve"> Empreendimento</w:t>
      </w:r>
      <w:r w:rsidR="00DB02B0">
        <w:rPr>
          <w:rFonts w:asciiTheme="minorHAnsi" w:eastAsia="Trebuchet MS" w:hAnsiTheme="minorHAnsi" w:cs="Calibri"/>
          <w:sz w:val="22"/>
          <w:szCs w:val="22"/>
        </w:rPr>
        <w:t>s</w:t>
      </w:r>
      <w:r w:rsidRPr="003D78B6">
        <w:rPr>
          <w:rFonts w:asciiTheme="minorHAnsi" w:eastAsia="Trebuchet MS" w:hAnsiTheme="minorHAnsi" w:cs="Calibri"/>
          <w:sz w:val="22"/>
          <w:szCs w:val="22"/>
        </w:rPr>
        <w:t xml:space="preserve"> Alvo </w:t>
      </w:r>
      <w:r w:rsidR="00DB02B0" w:rsidRPr="003D78B6">
        <w:rPr>
          <w:rFonts w:asciiTheme="minorHAnsi" w:eastAsia="Trebuchet MS" w:hAnsiTheme="minorHAnsi" w:cs="Calibri"/>
          <w:sz w:val="22"/>
          <w:szCs w:val="22"/>
        </w:rPr>
        <w:t>est</w:t>
      </w:r>
      <w:r w:rsidR="00DB02B0">
        <w:rPr>
          <w:rFonts w:asciiTheme="minorHAnsi" w:eastAsia="Trebuchet MS" w:hAnsiTheme="minorHAnsi" w:cs="Calibri"/>
          <w:sz w:val="22"/>
          <w:szCs w:val="22"/>
        </w:rPr>
        <w:t>ão</w:t>
      </w:r>
      <w:r w:rsidR="00DB02B0" w:rsidRPr="003D78B6">
        <w:rPr>
          <w:rFonts w:asciiTheme="minorHAnsi" w:eastAsia="Trebuchet MS" w:hAnsiTheme="minorHAnsi" w:cs="Calibri"/>
          <w:sz w:val="22"/>
          <w:szCs w:val="22"/>
        </w:rPr>
        <w:t xml:space="preserve"> </w:t>
      </w:r>
      <w:r w:rsidRPr="003D78B6">
        <w:rPr>
          <w:rFonts w:asciiTheme="minorHAnsi" w:eastAsia="Trebuchet MS" w:hAnsiTheme="minorHAnsi" w:cs="Calibri"/>
          <w:sz w:val="22"/>
          <w:szCs w:val="22"/>
        </w:rPr>
        <w:t>devidamente identificado</w:t>
      </w:r>
      <w:r w:rsidR="00DB02B0">
        <w:rPr>
          <w:rFonts w:asciiTheme="minorHAnsi" w:eastAsia="Trebuchet MS" w:hAnsiTheme="minorHAnsi" w:cs="Calibri"/>
          <w:sz w:val="22"/>
          <w:szCs w:val="22"/>
        </w:rPr>
        <w:t>s</w:t>
      </w:r>
      <w:r w:rsidRPr="003D78B6">
        <w:rPr>
          <w:rFonts w:asciiTheme="minorHAnsi" w:eastAsia="Trebuchet MS" w:hAnsiTheme="minorHAnsi" w:cs="Calibri"/>
          <w:sz w:val="22"/>
          <w:szCs w:val="22"/>
        </w:rPr>
        <w:t xml:space="preserve"> na Escritura de Emissão de Debêntures;</w:t>
      </w:r>
      <w:r w:rsidRPr="003D78B6" w:rsidDel="00AF6FF8">
        <w:rPr>
          <w:rFonts w:asciiTheme="minorHAnsi" w:hAnsiTheme="minorHAnsi"/>
          <w:sz w:val="22"/>
          <w:szCs w:val="22"/>
          <w:u w:val="single"/>
        </w:rPr>
        <w:t xml:space="preserve"> </w:t>
      </w:r>
      <w:r w:rsidRPr="003D78B6">
        <w:rPr>
          <w:rFonts w:asciiTheme="minorHAnsi" w:hAnsiTheme="minorHAnsi"/>
          <w:sz w:val="22"/>
          <w:szCs w:val="22"/>
        </w:rPr>
        <w:t xml:space="preserve"> </w:t>
      </w:r>
    </w:p>
    <w:p w14:paraId="30A49756" w14:textId="77777777" w:rsidR="00A00B78" w:rsidRPr="003D78B6" w:rsidRDefault="00A00B78" w:rsidP="005A0F65">
      <w:pPr>
        <w:widowControl w:val="0"/>
        <w:tabs>
          <w:tab w:val="left" w:pos="567"/>
          <w:tab w:val="left" w:pos="9356"/>
        </w:tabs>
        <w:spacing w:line="320" w:lineRule="exact"/>
        <w:ind w:right="4"/>
        <w:contextualSpacing/>
        <w:jc w:val="both"/>
        <w:rPr>
          <w:rFonts w:asciiTheme="minorHAnsi" w:hAnsiTheme="minorHAnsi" w:cs="Tahoma"/>
          <w:sz w:val="22"/>
          <w:szCs w:val="22"/>
          <w:lang w:eastAsia="en-US"/>
        </w:rPr>
      </w:pPr>
    </w:p>
    <w:p w14:paraId="1766F712" w14:textId="02208874" w:rsidR="00D40F82" w:rsidRPr="003D78B6" w:rsidRDefault="00894378" w:rsidP="005A0F65">
      <w:pPr>
        <w:widowControl w:val="0"/>
        <w:numPr>
          <w:ilvl w:val="0"/>
          <w:numId w:val="5"/>
        </w:numPr>
        <w:tabs>
          <w:tab w:val="left" w:pos="567"/>
          <w:tab w:val="num" w:pos="851"/>
          <w:tab w:val="left" w:pos="9356"/>
        </w:tabs>
        <w:spacing w:line="320" w:lineRule="exact"/>
        <w:ind w:left="0" w:right="4" w:firstLine="0"/>
        <w:contextualSpacing/>
        <w:jc w:val="both"/>
        <w:rPr>
          <w:rFonts w:asciiTheme="minorHAnsi" w:hAnsiTheme="minorHAnsi" w:cs="Tahoma"/>
          <w:sz w:val="22"/>
          <w:szCs w:val="22"/>
          <w:lang w:eastAsia="en-US"/>
        </w:rPr>
      </w:pPr>
      <w:r w:rsidRPr="003D78B6">
        <w:rPr>
          <w:rFonts w:asciiTheme="minorHAnsi" w:hAnsiTheme="minorHAnsi"/>
          <w:sz w:val="22"/>
          <w:szCs w:val="22"/>
        </w:rPr>
        <w:t xml:space="preserve">A Devedora se </w:t>
      </w:r>
      <w:r w:rsidRPr="003D78B6">
        <w:rPr>
          <w:rFonts w:asciiTheme="minorHAnsi" w:hAnsiTheme="minorHAnsi" w:cstheme="minorHAnsi"/>
          <w:sz w:val="22"/>
          <w:szCs w:val="22"/>
        </w:rPr>
        <w:t xml:space="preserve">obrigou a pagar à </w:t>
      </w:r>
      <w:r w:rsidR="00DB02B0" w:rsidRPr="009B6163">
        <w:rPr>
          <w:rFonts w:asciiTheme="minorHAnsi" w:hAnsiTheme="minorHAnsi" w:cstheme="minorHAnsi"/>
          <w:b/>
          <w:sz w:val="22"/>
          <w:szCs w:val="22"/>
        </w:rPr>
        <w:t>Alpha Operações e Participações S.A.</w:t>
      </w:r>
      <w:r w:rsidR="00DB02B0" w:rsidRPr="00DB02B0">
        <w:rPr>
          <w:rFonts w:asciiTheme="minorHAnsi" w:hAnsiTheme="minorHAnsi" w:cstheme="minorHAnsi"/>
          <w:sz w:val="22"/>
          <w:szCs w:val="22"/>
        </w:rPr>
        <w:t>, sociedade por ações, com sede na cidade de São Paulo, Estado de São Paulo, na Avenida das Nações Unidas, nº 8.501, 3º andar, Eldorado Business Tower, Pinheiros, CEP 05425-070, inscrita no CNPJ/ME sob o nº 27.317.532/0001-03</w:t>
      </w:r>
      <w:r w:rsidRPr="003D78B6">
        <w:rPr>
          <w:rFonts w:asciiTheme="minorHAnsi" w:hAnsiTheme="minorHAnsi" w:cstheme="minorHAnsi"/>
          <w:b/>
          <w:sz w:val="22"/>
          <w:szCs w:val="22"/>
        </w:rPr>
        <w:t xml:space="preserve"> </w:t>
      </w:r>
      <w:r w:rsidRPr="003D78B6">
        <w:rPr>
          <w:rFonts w:asciiTheme="minorHAnsi" w:hAnsiTheme="minorHAnsi"/>
          <w:sz w:val="22"/>
          <w:szCs w:val="22"/>
        </w:rPr>
        <w:t>(“</w:t>
      </w:r>
      <w:r w:rsidRPr="003D78B6">
        <w:rPr>
          <w:rFonts w:asciiTheme="minorHAnsi" w:hAnsiTheme="minorHAnsi" w:cstheme="minorHAnsi"/>
          <w:sz w:val="22"/>
          <w:szCs w:val="22"/>
          <w:u w:val="single"/>
        </w:rPr>
        <w:t>Cedente</w:t>
      </w:r>
      <w:r w:rsidRPr="003D78B6">
        <w:rPr>
          <w:rFonts w:asciiTheme="minorHAnsi" w:hAnsiTheme="minorHAnsi" w:cstheme="minorHAnsi"/>
          <w:sz w:val="22"/>
          <w:szCs w:val="22"/>
        </w:rPr>
        <w:t>”), na qualidade de Debenturista Inicial (conforme definido na Escritura de Emissão), o valor total da dívida representada pelas Debêntures, acrescida da Remuneração, dos Encargos Moratórios aplicáveis (conforme definidos na Escritura de Emissão de Debêntures), bem como todos e quaisquer outros encargos devidos por força da respectiva Escritura de Emissão de Debêntures, incluindo a totalidade dos respectivos acessórios, tais como multas, penalidades, indenizações, despesas, custas, honorários e  demais encargos contratuais e legais previstos e relacionados à respectiva Escritura de Emissão de Debêntures ("</w:t>
      </w:r>
      <w:r w:rsidRPr="003D78B6">
        <w:rPr>
          <w:rFonts w:asciiTheme="minorHAnsi" w:hAnsiTheme="minorHAnsi" w:cstheme="minorHAnsi"/>
          <w:sz w:val="22"/>
          <w:szCs w:val="22"/>
          <w:u w:val="single"/>
        </w:rPr>
        <w:t>Créditos Imobiliários</w:t>
      </w:r>
      <w:r w:rsidRPr="003D78B6">
        <w:rPr>
          <w:rFonts w:asciiTheme="minorHAnsi" w:hAnsiTheme="minorHAnsi" w:cstheme="minorHAnsi"/>
          <w:sz w:val="22"/>
          <w:szCs w:val="22"/>
        </w:rPr>
        <w:t>")</w:t>
      </w:r>
      <w:r w:rsidR="00D40F82" w:rsidRPr="003D78B6">
        <w:rPr>
          <w:rFonts w:asciiTheme="minorHAnsi" w:hAnsiTheme="minorHAnsi" w:cs="Tahoma"/>
          <w:sz w:val="22"/>
          <w:szCs w:val="22"/>
          <w:lang w:eastAsia="en-US"/>
        </w:rPr>
        <w:t xml:space="preserve">; </w:t>
      </w:r>
    </w:p>
    <w:p w14:paraId="045E3A4C" w14:textId="77777777" w:rsidR="00894378" w:rsidRPr="003D78B6" w:rsidRDefault="00894378" w:rsidP="005A0F65">
      <w:pPr>
        <w:widowControl w:val="0"/>
        <w:tabs>
          <w:tab w:val="left" w:pos="567"/>
          <w:tab w:val="left" w:pos="9356"/>
        </w:tabs>
        <w:spacing w:line="320" w:lineRule="exact"/>
        <w:ind w:right="4"/>
        <w:contextualSpacing/>
        <w:jc w:val="both"/>
        <w:rPr>
          <w:rFonts w:asciiTheme="minorHAnsi" w:hAnsiTheme="minorHAnsi" w:cstheme="minorHAnsi"/>
          <w:sz w:val="22"/>
          <w:szCs w:val="22"/>
        </w:rPr>
      </w:pPr>
    </w:p>
    <w:p w14:paraId="4415903D" w14:textId="64463308" w:rsidR="00894378" w:rsidRPr="003D78B6" w:rsidRDefault="00894378" w:rsidP="005A0F65">
      <w:pPr>
        <w:widowControl w:val="0"/>
        <w:numPr>
          <w:ilvl w:val="0"/>
          <w:numId w:val="5"/>
        </w:numPr>
        <w:tabs>
          <w:tab w:val="left" w:pos="567"/>
          <w:tab w:val="num" w:pos="851"/>
          <w:tab w:val="left" w:pos="9356"/>
        </w:tabs>
        <w:spacing w:line="320" w:lineRule="exact"/>
        <w:ind w:left="0" w:right="4" w:firstLine="0"/>
        <w:contextualSpacing/>
        <w:jc w:val="both"/>
        <w:rPr>
          <w:rFonts w:asciiTheme="minorHAnsi" w:hAnsiTheme="minorHAnsi" w:cstheme="minorHAnsi"/>
          <w:sz w:val="22"/>
          <w:szCs w:val="22"/>
        </w:rPr>
      </w:pPr>
      <w:r w:rsidRPr="003D78B6">
        <w:rPr>
          <w:rFonts w:asciiTheme="minorHAnsi" w:hAnsiTheme="minorHAnsi" w:cstheme="minorHAnsi"/>
          <w:sz w:val="22"/>
          <w:szCs w:val="22"/>
        </w:rPr>
        <w:t xml:space="preserve">As Debêntures foram subscritas de forma privada pela Cedente; </w:t>
      </w:r>
    </w:p>
    <w:p w14:paraId="66EAFD64" w14:textId="77777777" w:rsidR="00D40F82" w:rsidRPr="003D78B6" w:rsidRDefault="00D40F82" w:rsidP="005A0F65">
      <w:pPr>
        <w:widowControl w:val="0"/>
        <w:tabs>
          <w:tab w:val="left" w:pos="567"/>
          <w:tab w:val="left" w:pos="9356"/>
        </w:tabs>
        <w:spacing w:line="320" w:lineRule="exact"/>
        <w:ind w:right="4"/>
        <w:contextualSpacing/>
        <w:jc w:val="both"/>
        <w:rPr>
          <w:rFonts w:asciiTheme="minorHAnsi" w:hAnsiTheme="minorHAnsi" w:cs="Tahoma"/>
          <w:sz w:val="22"/>
          <w:szCs w:val="22"/>
          <w:lang w:eastAsia="en-US"/>
        </w:rPr>
      </w:pPr>
    </w:p>
    <w:p w14:paraId="71C2F64D" w14:textId="351673B7" w:rsidR="00D40F82" w:rsidRPr="003D78B6" w:rsidRDefault="00C86FAD" w:rsidP="005A0F65">
      <w:pPr>
        <w:pStyle w:val="PargrafodaLista"/>
        <w:numPr>
          <w:ilvl w:val="0"/>
          <w:numId w:val="5"/>
        </w:numPr>
        <w:spacing w:line="320" w:lineRule="exact"/>
        <w:ind w:left="0" w:firstLine="0"/>
        <w:contextualSpacing/>
        <w:jc w:val="both"/>
        <w:rPr>
          <w:rFonts w:asciiTheme="minorHAnsi" w:hAnsiTheme="minorHAnsi"/>
          <w:sz w:val="22"/>
          <w:szCs w:val="22"/>
          <w:lang w:eastAsia="en-US"/>
        </w:rPr>
      </w:pPr>
      <w:r w:rsidRPr="003D78B6">
        <w:rPr>
          <w:rFonts w:asciiTheme="minorHAnsi" w:hAnsiTheme="minorHAnsi" w:cs="Tahoma"/>
          <w:sz w:val="22"/>
          <w:szCs w:val="22"/>
        </w:rPr>
        <w:t>A Cedente negociou com a Fiduciária a cessão da totalidade dos Créditos Imobiliários e, consequentemente, das Debêntures, para a Fiduciária, mediante a celebração do “</w:t>
      </w:r>
      <w:r w:rsidRPr="003D78B6">
        <w:rPr>
          <w:rFonts w:asciiTheme="minorHAnsi" w:hAnsiTheme="minorHAnsi" w:cs="Tahoma"/>
          <w:i/>
          <w:sz w:val="22"/>
          <w:szCs w:val="22"/>
        </w:rPr>
        <w:t>Instrumento Particular de Contrato de Cessão de Créditos Imobiliários e Outras Avenças</w:t>
      </w:r>
      <w:r w:rsidRPr="003D78B6">
        <w:rPr>
          <w:rFonts w:asciiTheme="minorHAnsi" w:hAnsiTheme="minorHAnsi" w:cs="Tahoma"/>
          <w:sz w:val="22"/>
          <w:szCs w:val="22"/>
        </w:rPr>
        <w:t>” ("</w:t>
      </w:r>
      <w:r w:rsidRPr="003D78B6">
        <w:rPr>
          <w:rFonts w:asciiTheme="minorHAnsi" w:hAnsiTheme="minorHAnsi" w:cs="Tahoma"/>
          <w:sz w:val="22"/>
          <w:szCs w:val="22"/>
          <w:u w:val="single"/>
        </w:rPr>
        <w:t>Contrato de Cessão</w:t>
      </w:r>
      <w:r w:rsidRPr="003D78B6">
        <w:rPr>
          <w:rFonts w:asciiTheme="minorHAnsi" w:hAnsiTheme="minorHAnsi" w:cs="Tahoma"/>
          <w:sz w:val="22"/>
          <w:szCs w:val="22"/>
        </w:rPr>
        <w:t>")</w:t>
      </w:r>
      <w:r w:rsidR="0013670C" w:rsidRPr="003D78B6">
        <w:rPr>
          <w:rFonts w:asciiTheme="minorHAnsi" w:hAnsiTheme="minorHAnsi"/>
          <w:sz w:val="22"/>
          <w:szCs w:val="22"/>
        </w:rPr>
        <w:t>;</w:t>
      </w:r>
    </w:p>
    <w:p w14:paraId="54FAFE1D" w14:textId="77777777" w:rsidR="00FB674C" w:rsidRPr="003D78B6" w:rsidRDefault="00FB674C" w:rsidP="005A0F65">
      <w:pPr>
        <w:pStyle w:val="PargrafodaLista"/>
        <w:spacing w:line="320" w:lineRule="exact"/>
        <w:contextualSpacing/>
        <w:rPr>
          <w:rFonts w:asciiTheme="minorHAnsi" w:hAnsiTheme="minorHAnsi" w:cs="Tahoma"/>
          <w:sz w:val="22"/>
          <w:szCs w:val="22"/>
          <w:lang w:eastAsia="en-US"/>
        </w:rPr>
      </w:pPr>
    </w:p>
    <w:p w14:paraId="7EF91031" w14:textId="4D2E62FB" w:rsidR="00FB674C" w:rsidRPr="003D78B6" w:rsidRDefault="00FB674C" w:rsidP="005A0F65">
      <w:pPr>
        <w:widowControl w:val="0"/>
        <w:numPr>
          <w:ilvl w:val="0"/>
          <w:numId w:val="5"/>
        </w:numPr>
        <w:tabs>
          <w:tab w:val="left" w:pos="567"/>
          <w:tab w:val="num" w:pos="851"/>
          <w:tab w:val="left" w:pos="9356"/>
        </w:tabs>
        <w:spacing w:line="320" w:lineRule="exact"/>
        <w:ind w:left="0" w:right="4" w:firstLine="0"/>
        <w:contextualSpacing/>
        <w:jc w:val="both"/>
        <w:rPr>
          <w:rFonts w:asciiTheme="minorHAnsi" w:hAnsiTheme="minorHAnsi" w:cs="Tahoma"/>
          <w:sz w:val="22"/>
          <w:szCs w:val="22"/>
          <w:lang w:eastAsia="en-US"/>
        </w:rPr>
      </w:pPr>
      <w:r w:rsidRPr="003D78B6">
        <w:rPr>
          <w:rFonts w:asciiTheme="minorHAnsi" w:hAnsiTheme="minorHAnsi" w:cs="Arial"/>
          <w:sz w:val="22"/>
          <w:szCs w:val="22"/>
        </w:rPr>
        <w:t xml:space="preserve">A Fiduciária pretende </w:t>
      </w:r>
      <w:r w:rsidRPr="003D78B6">
        <w:rPr>
          <w:rFonts w:asciiTheme="minorHAnsi" w:hAnsiTheme="minorHAnsi" w:cs="Arial"/>
          <w:bCs/>
          <w:sz w:val="22"/>
          <w:szCs w:val="22"/>
        </w:rPr>
        <w:t xml:space="preserve">vincular os Créditos Imobiliários, garantidos pela presente garantia, e representados pela CCI, aos </w:t>
      </w:r>
      <w:r w:rsidRPr="003D78B6">
        <w:rPr>
          <w:rFonts w:asciiTheme="minorHAnsi" w:hAnsiTheme="minorHAnsi" w:cs="Arial"/>
          <w:sz w:val="22"/>
          <w:szCs w:val="22"/>
        </w:rPr>
        <w:t>Certificados de Recebíveis Imobiliários</w:t>
      </w:r>
      <w:r w:rsidRPr="003D78B6">
        <w:rPr>
          <w:rFonts w:asciiTheme="minorHAnsi" w:hAnsiTheme="minorHAnsi" w:cs="Arial"/>
          <w:bCs/>
          <w:sz w:val="22"/>
          <w:szCs w:val="22"/>
        </w:rPr>
        <w:t xml:space="preserve"> </w:t>
      </w:r>
      <w:r w:rsidRPr="001C4D2F">
        <w:rPr>
          <w:rFonts w:asciiTheme="minorHAnsi" w:hAnsiTheme="minorHAnsi" w:cs="Arial"/>
          <w:bCs/>
          <w:sz w:val="22"/>
          <w:szCs w:val="22"/>
        </w:rPr>
        <w:t xml:space="preserve">da </w:t>
      </w:r>
      <w:r w:rsidR="001C4D2F" w:rsidRPr="001C4D2F">
        <w:rPr>
          <w:rFonts w:asciiTheme="minorHAnsi" w:hAnsiTheme="minorHAnsi" w:cs="Arial"/>
          <w:bCs/>
          <w:sz w:val="22"/>
          <w:szCs w:val="22"/>
        </w:rPr>
        <w:t>1</w:t>
      </w:r>
      <w:r w:rsidRPr="001C4D2F">
        <w:rPr>
          <w:rFonts w:asciiTheme="minorHAnsi" w:hAnsiTheme="minorHAnsi" w:cs="Arial"/>
          <w:bCs/>
          <w:sz w:val="22"/>
          <w:szCs w:val="22"/>
        </w:rPr>
        <w:t>ª Série</w:t>
      </w:r>
      <w:r w:rsidRPr="003D78B6">
        <w:rPr>
          <w:rFonts w:asciiTheme="minorHAnsi" w:hAnsiTheme="minorHAnsi" w:cs="Arial"/>
          <w:bCs/>
          <w:sz w:val="22"/>
          <w:szCs w:val="22"/>
        </w:rPr>
        <w:t xml:space="preserve"> da sua 1ª Emissão (“</w:t>
      </w:r>
      <w:r w:rsidRPr="003D78B6">
        <w:rPr>
          <w:rFonts w:asciiTheme="minorHAnsi" w:hAnsiTheme="minorHAnsi" w:cs="Arial"/>
          <w:bCs/>
          <w:sz w:val="22"/>
          <w:szCs w:val="22"/>
          <w:u w:val="single"/>
        </w:rPr>
        <w:t>CRI</w:t>
      </w:r>
      <w:r w:rsidRPr="003D78B6">
        <w:rPr>
          <w:rFonts w:asciiTheme="minorHAnsi" w:hAnsiTheme="minorHAnsi" w:cs="Arial"/>
          <w:bCs/>
          <w:sz w:val="22"/>
          <w:szCs w:val="22"/>
        </w:rPr>
        <w:t>” e “</w:t>
      </w:r>
      <w:r w:rsidRPr="003D78B6">
        <w:rPr>
          <w:rFonts w:asciiTheme="minorHAnsi" w:hAnsiTheme="minorHAnsi" w:cs="Arial"/>
          <w:bCs/>
          <w:sz w:val="22"/>
          <w:szCs w:val="22"/>
          <w:u w:val="single"/>
        </w:rPr>
        <w:t>Emissão dos CRI</w:t>
      </w:r>
      <w:r w:rsidRPr="003D78B6">
        <w:rPr>
          <w:rFonts w:asciiTheme="minorHAnsi" w:hAnsiTheme="minorHAnsi" w:cs="Arial"/>
          <w:bCs/>
          <w:sz w:val="22"/>
          <w:szCs w:val="22"/>
        </w:rPr>
        <w:t xml:space="preserve">”, respectivamente), conforme </w:t>
      </w:r>
      <w:r w:rsidRPr="003D78B6">
        <w:rPr>
          <w:rFonts w:asciiTheme="minorHAnsi" w:hAnsiTheme="minorHAnsi" w:cs="Arial"/>
          <w:bCs/>
          <w:i/>
          <w:sz w:val="22"/>
          <w:szCs w:val="22"/>
        </w:rPr>
        <w:t>Termo de Securitização de Créditos Imobiliários</w:t>
      </w:r>
      <w:r w:rsidRPr="003D78B6">
        <w:rPr>
          <w:rFonts w:asciiTheme="minorHAnsi" w:hAnsiTheme="minorHAnsi" w:cs="Arial"/>
          <w:bCs/>
          <w:sz w:val="22"/>
          <w:szCs w:val="22"/>
        </w:rPr>
        <w:t xml:space="preserve">, celebrado, </w:t>
      </w:r>
      <w:r w:rsidRPr="003D78B6">
        <w:rPr>
          <w:rFonts w:asciiTheme="minorHAnsi" w:hAnsiTheme="minorHAnsi"/>
          <w:sz w:val="22"/>
          <w:szCs w:val="22"/>
        </w:rPr>
        <w:t xml:space="preserve">em </w:t>
      </w:r>
      <w:r w:rsidR="00975E49" w:rsidRPr="00975E49">
        <w:rPr>
          <w:rFonts w:asciiTheme="minorHAnsi" w:hAnsiTheme="minorHAnsi"/>
          <w:sz w:val="22"/>
          <w:szCs w:val="22"/>
        </w:rPr>
        <w:t xml:space="preserve">27 </w:t>
      </w:r>
      <w:r w:rsidRPr="00975E49">
        <w:rPr>
          <w:rFonts w:asciiTheme="minorHAnsi" w:hAnsiTheme="minorHAnsi"/>
          <w:sz w:val="22"/>
          <w:szCs w:val="22"/>
        </w:rPr>
        <w:t xml:space="preserve">de </w:t>
      </w:r>
      <w:r w:rsidR="00975E49" w:rsidRPr="00975E49">
        <w:rPr>
          <w:rFonts w:asciiTheme="minorHAnsi" w:hAnsiTheme="minorHAnsi"/>
          <w:sz w:val="22"/>
          <w:szCs w:val="22"/>
        </w:rPr>
        <w:t>maio</w:t>
      </w:r>
      <w:r w:rsidR="00975E49" w:rsidRPr="003D78B6">
        <w:rPr>
          <w:rFonts w:asciiTheme="minorHAnsi" w:hAnsiTheme="minorHAnsi"/>
          <w:sz w:val="22"/>
          <w:szCs w:val="22"/>
        </w:rPr>
        <w:t xml:space="preserve"> </w:t>
      </w:r>
      <w:r w:rsidRPr="003D78B6">
        <w:rPr>
          <w:rFonts w:asciiTheme="minorHAnsi" w:hAnsiTheme="minorHAnsi"/>
          <w:sz w:val="22"/>
          <w:szCs w:val="22"/>
        </w:rPr>
        <w:t>de 2019</w:t>
      </w:r>
      <w:r w:rsidRPr="003D78B6">
        <w:rPr>
          <w:rFonts w:asciiTheme="minorHAnsi" w:hAnsiTheme="minorHAnsi" w:cs="Arial"/>
          <w:bCs/>
          <w:sz w:val="22"/>
          <w:szCs w:val="22"/>
        </w:rPr>
        <w:t xml:space="preserve">, entre a Fiduciária e </w:t>
      </w:r>
      <w:r w:rsidR="000B088C" w:rsidRPr="003D78B6">
        <w:rPr>
          <w:rFonts w:asciiTheme="minorHAnsi" w:hAnsiTheme="minorHAnsi" w:cs="Arial"/>
          <w:bCs/>
          <w:sz w:val="22"/>
          <w:szCs w:val="22"/>
        </w:rPr>
        <w:t xml:space="preserve">Simplific Pavarini </w:t>
      </w:r>
      <w:r w:rsidR="003D6AAC">
        <w:rPr>
          <w:rFonts w:asciiTheme="minorHAnsi" w:hAnsiTheme="minorHAnsi" w:cs="Arial"/>
          <w:bCs/>
          <w:sz w:val="22"/>
          <w:szCs w:val="22"/>
        </w:rPr>
        <w:t xml:space="preserve">Distribuidora de Títulos e Valores Mobiliários </w:t>
      </w:r>
      <w:r w:rsidR="000B088C" w:rsidRPr="003D78B6">
        <w:rPr>
          <w:rFonts w:asciiTheme="minorHAnsi" w:hAnsiTheme="minorHAnsi" w:cs="Arial"/>
          <w:bCs/>
          <w:sz w:val="22"/>
          <w:szCs w:val="22"/>
        </w:rPr>
        <w:t xml:space="preserve">Ltda., </w:t>
      </w:r>
      <w:r w:rsidR="003D6AAC" w:rsidRPr="00E078E6">
        <w:rPr>
          <w:rFonts w:asciiTheme="minorHAnsi" w:hAnsiTheme="minorHAnsi" w:cstheme="minorHAnsi"/>
          <w:color w:val="000000"/>
          <w:sz w:val="22"/>
          <w:szCs w:val="22"/>
        </w:rPr>
        <w:t xml:space="preserve">sociedade empresária limitada, atuando </w:t>
      </w:r>
      <w:r w:rsidR="003D6AAC" w:rsidRPr="00E078E6">
        <w:rPr>
          <w:rFonts w:asciiTheme="minorHAnsi" w:hAnsiTheme="minorHAnsi" w:cstheme="minorHAnsi"/>
          <w:color w:val="000000"/>
          <w:sz w:val="22"/>
          <w:szCs w:val="22"/>
        </w:rPr>
        <w:lastRenderedPageBreak/>
        <w:t>através de sua filial, localizada na Cidade de São Paulo, Estado de São Paulo, na Rua Joaquim Floriano, nº 466, Bloco B, sala 1.401, CEP 04534-002, inscrita no CNPJ sob o nº 15.227.994/0004-01</w:t>
      </w:r>
      <w:r w:rsidRPr="003D78B6">
        <w:rPr>
          <w:rFonts w:asciiTheme="minorHAnsi" w:hAnsiTheme="minorHAnsi" w:cs="Arial"/>
          <w:sz w:val="22"/>
          <w:szCs w:val="22"/>
        </w:rPr>
        <w:t>,</w:t>
      </w:r>
      <w:r w:rsidRPr="003D78B6">
        <w:rPr>
          <w:rFonts w:asciiTheme="minorHAnsi" w:hAnsiTheme="minorHAnsi" w:cs="Arial"/>
          <w:bCs/>
          <w:sz w:val="22"/>
          <w:szCs w:val="22"/>
        </w:rPr>
        <w:t xml:space="preserve"> na qualidade de agente fiduciário (“</w:t>
      </w:r>
      <w:r w:rsidRPr="003D78B6">
        <w:rPr>
          <w:rFonts w:asciiTheme="minorHAnsi" w:hAnsiTheme="minorHAnsi" w:cs="Arial"/>
          <w:bCs/>
          <w:sz w:val="22"/>
          <w:szCs w:val="22"/>
          <w:u w:val="single"/>
        </w:rPr>
        <w:t>Termo de Securitização</w:t>
      </w:r>
      <w:r w:rsidRPr="003D78B6">
        <w:rPr>
          <w:rFonts w:asciiTheme="minorHAnsi" w:hAnsiTheme="minorHAnsi" w:cs="Arial"/>
          <w:bCs/>
          <w:sz w:val="22"/>
          <w:szCs w:val="22"/>
        </w:rPr>
        <w:t>” e “</w:t>
      </w:r>
      <w:r w:rsidRPr="003D78B6">
        <w:rPr>
          <w:rFonts w:asciiTheme="minorHAnsi" w:hAnsiTheme="minorHAnsi" w:cs="Arial"/>
          <w:bCs/>
          <w:sz w:val="22"/>
          <w:szCs w:val="22"/>
          <w:u w:val="single"/>
        </w:rPr>
        <w:t>Agente Fiduciário</w:t>
      </w:r>
      <w:r w:rsidRPr="003D78B6">
        <w:rPr>
          <w:rFonts w:asciiTheme="minorHAnsi" w:hAnsiTheme="minorHAnsi" w:cs="Arial"/>
          <w:bCs/>
          <w:sz w:val="22"/>
          <w:szCs w:val="22"/>
        </w:rPr>
        <w:t>”, respectivamente</w:t>
      </w:r>
      <w:r w:rsidRPr="003D78B6">
        <w:rPr>
          <w:rFonts w:asciiTheme="minorHAnsi" w:hAnsiTheme="minorHAnsi" w:cs="Tahoma"/>
          <w:sz w:val="22"/>
          <w:szCs w:val="22"/>
          <w:lang w:eastAsia="en-US"/>
        </w:rPr>
        <w:t>);</w:t>
      </w:r>
    </w:p>
    <w:p w14:paraId="04C9081F" w14:textId="77777777" w:rsidR="004B0A73" w:rsidRPr="003D78B6" w:rsidRDefault="004B0A73" w:rsidP="005A0F65">
      <w:pPr>
        <w:widowControl w:val="0"/>
        <w:tabs>
          <w:tab w:val="left" w:pos="567"/>
          <w:tab w:val="left" w:pos="9356"/>
        </w:tabs>
        <w:spacing w:line="320" w:lineRule="exact"/>
        <w:ind w:right="4"/>
        <w:contextualSpacing/>
        <w:jc w:val="both"/>
        <w:rPr>
          <w:rFonts w:asciiTheme="minorHAnsi" w:hAnsiTheme="minorHAnsi"/>
          <w:sz w:val="22"/>
          <w:szCs w:val="22"/>
          <w:lang w:eastAsia="en-US"/>
        </w:rPr>
      </w:pPr>
    </w:p>
    <w:p w14:paraId="2F4936B3" w14:textId="3D74850C" w:rsidR="003901AB" w:rsidRPr="003D78B6" w:rsidRDefault="00223FF1" w:rsidP="005A0F65">
      <w:pPr>
        <w:widowControl w:val="0"/>
        <w:numPr>
          <w:ilvl w:val="0"/>
          <w:numId w:val="5"/>
        </w:numPr>
        <w:tabs>
          <w:tab w:val="left" w:pos="567"/>
          <w:tab w:val="left" w:pos="9356"/>
        </w:tabs>
        <w:spacing w:line="320" w:lineRule="exact"/>
        <w:ind w:left="0" w:right="4" w:firstLine="0"/>
        <w:contextualSpacing/>
        <w:jc w:val="both"/>
        <w:rPr>
          <w:rFonts w:asciiTheme="minorHAnsi" w:hAnsiTheme="minorHAnsi" w:cs="Arial"/>
          <w:sz w:val="22"/>
          <w:szCs w:val="22"/>
          <w:lang w:eastAsia="en-US"/>
        </w:rPr>
      </w:pPr>
      <w:r w:rsidRPr="003D78B6">
        <w:rPr>
          <w:rFonts w:asciiTheme="minorHAnsi" w:hAnsiTheme="minorHAnsi"/>
          <w:sz w:val="22"/>
          <w:szCs w:val="22"/>
        </w:rPr>
        <w:t>A garantia a ser constituída nos termos deste Contrato</w:t>
      </w:r>
      <w:r w:rsidR="0060751C" w:rsidRPr="003D78B6">
        <w:rPr>
          <w:rFonts w:asciiTheme="minorHAnsi" w:hAnsiTheme="minorHAnsi"/>
          <w:sz w:val="22"/>
          <w:szCs w:val="22"/>
        </w:rPr>
        <w:t xml:space="preserve"> (conforme definido abaixo)</w:t>
      </w:r>
      <w:r w:rsidRPr="003D78B6">
        <w:rPr>
          <w:rFonts w:asciiTheme="minorHAnsi" w:hAnsiTheme="minorHAnsi"/>
          <w:sz w:val="22"/>
          <w:szCs w:val="22"/>
        </w:rPr>
        <w:t xml:space="preserve"> pela </w:t>
      </w:r>
      <w:r w:rsidRPr="003D78B6">
        <w:rPr>
          <w:rFonts w:asciiTheme="minorHAnsi" w:hAnsiTheme="minorHAnsi" w:cs="Arial"/>
          <w:sz w:val="22"/>
          <w:szCs w:val="22"/>
        </w:rPr>
        <w:t>Fiduciante</w:t>
      </w:r>
      <w:r w:rsidRPr="003D78B6">
        <w:rPr>
          <w:rFonts w:asciiTheme="minorHAnsi" w:hAnsiTheme="minorHAnsi"/>
          <w:sz w:val="22"/>
          <w:szCs w:val="22"/>
        </w:rPr>
        <w:t xml:space="preserve"> é parte de uma operação estruturada nos termos da </w:t>
      </w:r>
      <w:r w:rsidRPr="003D78B6">
        <w:rPr>
          <w:rFonts w:asciiTheme="minorHAnsi" w:hAnsiTheme="minorHAnsi" w:cs="Arial"/>
          <w:sz w:val="22"/>
          <w:szCs w:val="22"/>
        </w:rPr>
        <w:t>Lei nº 9.514/97, de forma que este Contrato deve ser interpretado em conjunto com os demais Documentos da Operação (conforme definido no Contrato de Cessão</w:t>
      </w:r>
      <w:r w:rsidR="008C4603" w:rsidRPr="003D78B6">
        <w:rPr>
          <w:rFonts w:asciiTheme="minorHAnsi" w:hAnsiTheme="minorHAnsi" w:cs="Arial"/>
          <w:sz w:val="22"/>
          <w:szCs w:val="22"/>
        </w:rPr>
        <w:t>)</w:t>
      </w:r>
      <w:r w:rsidR="003901AB" w:rsidRPr="003D78B6">
        <w:rPr>
          <w:rFonts w:asciiTheme="minorHAnsi" w:hAnsiTheme="minorHAnsi" w:cs="Arial"/>
          <w:sz w:val="22"/>
          <w:szCs w:val="22"/>
          <w:lang w:eastAsia="en-US"/>
        </w:rPr>
        <w:t xml:space="preserve">; </w:t>
      </w:r>
      <w:r w:rsidR="00AD3788" w:rsidRPr="003D78B6">
        <w:rPr>
          <w:rFonts w:asciiTheme="minorHAnsi" w:hAnsiTheme="minorHAnsi" w:cs="Arial"/>
          <w:sz w:val="22"/>
          <w:szCs w:val="22"/>
          <w:lang w:eastAsia="en-US"/>
        </w:rPr>
        <w:t xml:space="preserve"> </w:t>
      </w:r>
    </w:p>
    <w:p w14:paraId="504B7CEB" w14:textId="77777777" w:rsidR="0075434C" w:rsidRPr="003D78B6" w:rsidRDefault="0075434C" w:rsidP="005A0F65">
      <w:pPr>
        <w:widowControl w:val="0"/>
        <w:tabs>
          <w:tab w:val="left" w:pos="567"/>
          <w:tab w:val="left" w:pos="9356"/>
        </w:tabs>
        <w:spacing w:line="320" w:lineRule="exact"/>
        <w:ind w:right="4"/>
        <w:contextualSpacing/>
        <w:jc w:val="both"/>
        <w:rPr>
          <w:rFonts w:asciiTheme="minorHAnsi" w:hAnsiTheme="minorHAnsi" w:cs="Arial"/>
          <w:sz w:val="22"/>
          <w:szCs w:val="22"/>
          <w:lang w:eastAsia="en-US"/>
        </w:rPr>
      </w:pPr>
    </w:p>
    <w:p w14:paraId="6FC5F89F" w14:textId="1752FDCF" w:rsidR="004B0A73" w:rsidRPr="003D78B6" w:rsidRDefault="00196AE9" w:rsidP="005A0F65">
      <w:pPr>
        <w:widowControl w:val="0"/>
        <w:numPr>
          <w:ilvl w:val="0"/>
          <w:numId w:val="5"/>
        </w:numPr>
        <w:tabs>
          <w:tab w:val="left" w:pos="567"/>
          <w:tab w:val="left" w:pos="9356"/>
        </w:tabs>
        <w:spacing w:line="320" w:lineRule="exact"/>
        <w:ind w:left="0" w:right="4" w:firstLine="0"/>
        <w:contextualSpacing/>
        <w:jc w:val="both"/>
        <w:rPr>
          <w:rFonts w:asciiTheme="minorHAnsi" w:hAnsiTheme="minorHAnsi"/>
          <w:sz w:val="22"/>
          <w:szCs w:val="22"/>
          <w:lang w:eastAsia="en-US"/>
        </w:rPr>
      </w:pPr>
      <w:r w:rsidRPr="003D78B6">
        <w:rPr>
          <w:rFonts w:asciiTheme="minorHAnsi" w:hAnsiTheme="minorHAnsi" w:cs="Tahoma"/>
          <w:sz w:val="22"/>
          <w:szCs w:val="22"/>
          <w:lang w:eastAsia="en-US"/>
        </w:rPr>
        <w:t xml:space="preserve">Em garantia do cumprimento fiel e </w:t>
      </w:r>
      <w:r w:rsidR="00015F1A" w:rsidRPr="003D78B6">
        <w:rPr>
          <w:rFonts w:asciiTheme="minorHAnsi" w:hAnsiTheme="minorHAnsi" w:cstheme="minorHAnsi"/>
          <w:b/>
          <w:sz w:val="22"/>
          <w:szCs w:val="22"/>
        </w:rPr>
        <w:t xml:space="preserve">(i) </w:t>
      </w:r>
      <w:r w:rsidR="00015F1A" w:rsidRPr="003D78B6">
        <w:rPr>
          <w:rFonts w:asciiTheme="minorHAnsi" w:hAnsiTheme="minorHAnsi" w:cstheme="minorHAnsi"/>
          <w:sz w:val="22"/>
          <w:szCs w:val="22"/>
        </w:rPr>
        <w:t>da obrigação de pagamento de todos os direitos de crédito decorrentes das Debêntures, com valor total de principal de R$</w:t>
      </w:r>
      <w:r w:rsidR="00975E49">
        <w:rPr>
          <w:rFonts w:asciiTheme="minorHAnsi" w:hAnsiTheme="minorHAnsi" w:cstheme="minorHAnsi"/>
          <w:sz w:val="22"/>
          <w:szCs w:val="22"/>
        </w:rPr>
        <w:t>87</w:t>
      </w:r>
      <w:r w:rsidR="00015F1A" w:rsidRPr="003D78B6">
        <w:rPr>
          <w:rFonts w:asciiTheme="minorHAnsi" w:hAnsiTheme="minorHAnsi" w:cstheme="minorHAnsi"/>
          <w:sz w:val="22"/>
          <w:szCs w:val="22"/>
        </w:rPr>
        <w:t>.000.000,00 (</w:t>
      </w:r>
      <w:r w:rsidR="00975E49">
        <w:rPr>
          <w:rFonts w:asciiTheme="minorHAnsi" w:hAnsiTheme="minorHAnsi" w:cstheme="minorHAnsi"/>
          <w:sz w:val="22"/>
          <w:szCs w:val="22"/>
        </w:rPr>
        <w:t xml:space="preserve">oitenta e sete </w:t>
      </w:r>
      <w:r w:rsidR="00015F1A" w:rsidRPr="003D78B6">
        <w:rPr>
          <w:rFonts w:asciiTheme="minorHAnsi" w:hAnsiTheme="minorHAnsi" w:cstheme="minorHAnsi"/>
          <w:sz w:val="22"/>
          <w:szCs w:val="22"/>
        </w:rPr>
        <w:t xml:space="preserve">milhões de reais), acrescido de juros, conforme previsto na Escritura de Emissão de Debêntures, bem como todos e quaisquer outros encargos devidos por força da Escritura de Emissão de Debêntures e deste Contrato de Cessão, incluindo a totalidade dos respectivos acessórios, tais como encargos moratórios, multas, penalidades, indenizações, despesas, custas, honorários e demais encargos contratuais e legais previstos e relacionados às Debêntures, bem como </w:t>
      </w:r>
      <w:r w:rsidR="00015F1A" w:rsidRPr="003D78B6">
        <w:rPr>
          <w:rFonts w:asciiTheme="minorHAnsi" w:hAnsiTheme="minorHAnsi" w:cstheme="minorHAnsi"/>
          <w:b/>
          <w:sz w:val="22"/>
          <w:szCs w:val="22"/>
        </w:rPr>
        <w:t xml:space="preserve">(ii) </w:t>
      </w:r>
      <w:r w:rsidR="00015F1A" w:rsidRPr="003D78B6">
        <w:rPr>
          <w:rFonts w:asciiTheme="minorHAnsi" w:hAnsiTheme="minorHAnsi" w:cstheme="minorHAnsi"/>
          <w:sz w:val="22"/>
          <w:szCs w:val="22"/>
        </w:rPr>
        <w:t xml:space="preserve">de quaisquer outras obrigações, pecuniárias ou não, bem como declarações e garantias da Devedora e das Fiduciantes </w:t>
      </w:r>
      <w:r w:rsidR="003D78B6" w:rsidRPr="003D78B6">
        <w:rPr>
          <w:rFonts w:asciiTheme="minorHAnsi" w:hAnsiTheme="minorHAnsi" w:cstheme="minorHAnsi"/>
          <w:sz w:val="22"/>
          <w:szCs w:val="22"/>
        </w:rPr>
        <w:t xml:space="preserve">(conforme definido no Contrato de Cessão) </w:t>
      </w:r>
      <w:r w:rsidR="00015F1A" w:rsidRPr="003D78B6">
        <w:rPr>
          <w:rFonts w:asciiTheme="minorHAnsi" w:hAnsiTheme="minorHAnsi" w:cstheme="minorHAnsi"/>
          <w:sz w:val="22"/>
          <w:szCs w:val="22"/>
        </w:rPr>
        <w:t>nos termos dos Documentos da Operação (“</w:t>
      </w:r>
      <w:r w:rsidR="00015F1A" w:rsidRPr="003D78B6">
        <w:rPr>
          <w:rFonts w:asciiTheme="minorHAnsi" w:hAnsiTheme="minorHAnsi" w:cstheme="minorHAnsi"/>
          <w:sz w:val="22"/>
          <w:szCs w:val="22"/>
          <w:u w:val="single"/>
        </w:rPr>
        <w:t>Obrigações Garantidas</w:t>
      </w:r>
      <w:r w:rsidR="00015F1A" w:rsidRPr="003D78B6">
        <w:rPr>
          <w:rFonts w:asciiTheme="minorHAnsi" w:hAnsiTheme="minorHAnsi" w:cstheme="minorHAnsi"/>
          <w:sz w:val="22"/>
          <w:szCs w:val="22"/>
        </w:rPr>
        <w:t xml:space="preserve">”), será garantido por cessão fiduciária dos recebíveis </w:t>
      </w:r>
      <w:r w:rsidR="00740476">
        <w:rPr>
          <w:rFonts w:asciiTheme="minorHAnsi" w:hAnsiTheme="minorHAnsi" w:cstheme="minorHAnsi"/>
          <w:sz w:val="22"/>
          <w:szCs w:val="22"/>
        </w:rPr>
        <w:t>da</w:t>
      </w:r>
      <w:r w:rsidR="0015627A">
        <w:rPr>
          <w:rFonts w:asciiTheme="minorHAnsi" w:hAnsiTheme="minorHAnsi" w:cstheme="minorHAnsi"/>
          <w:sz w:val="22"/>
          <w:szCs w:val="22"/>
        </w:rPr>
        <w:t>s</w:t>
      </w:r>
      <w:r w:rsidR="00740476">
        <w:rPr>
          <w:rFonts w:asciiTheme="minorHAnsi" w:hAnsiTheme="minorHAnsi" w:cstheme="minorHAnsi"/>
          <w:sz w:val="22"/>
          <w:szCs w:val="22"/>
        </w:rPr>
        <w:t xml:space="preserve"> Fiduciante</w:t>
      </w:r>
      <w:r w:rsidR="0015627A">
        <w:rPr>
          <w:rFonts w:asciiTheme="minorHAnsi" w:hAnsiTheme="minorHAnsi" w:cstheme="minorHAnsi"/>
          <w:sz w:val="22"/>
          <w:szCs w:val="22"/>
        </w:rPr>
        <w:t>s</w:t>
      </w:r>
      <w:r w:rsidR="00740476">
        <w:rPr>
          <w:rFonts w:asciiTheme="minorHAnsi" w:hAnsiTheme="minorHAnsi" w:cstheme="minorHAnsi"/>
          <w:sz w:val="22"/>
          <w:szCs w:val="22"/>
        </w:rPr>
        <w:t>, observado o seu percentual</w:t>
      </w:r>
      <w:r w:rsidR="0015627A">
        <w:rPr>
          <w:rFonts w:asciiTheme="minorHAnsi" w:hAnsiTheme="minorHAnsi" w:cstheme="minorHAnsi"/>
          <w:sz w:val="22"/>
          <w:szCs w:val="22"/>
        </w:rPr>
        <w:t xml:space="preserve"> bruto</w:t>
      </w:r>
      <w:r w:rsidR="00740476">
        <w:rPr>
          <w:rFonts w:asciiTheme="minorHAnsi" w:hAnsiTheme="minorHAnsi" w:cstheme="minorHAnsi"/>
          <w:sz w:val="22"/>
          <w:szCs w:val="22"/>
        </w:rPr>
        <w:t xml:space="preserve">, </w:t>
      </w:r>
      <w:r w:rsidR="0015627A">
        <w:rPr>
          <w:rFonts w:asciiTheme="minorHAnsi" w:hAnsiTheme="minorHAnsi" w:cstheme="minorHAnsi"/>
          <w:sz w:val="22"/>
          <w:szCs w:val="22"/>
        </w:rPr>
        <w:t>conforme</w:t>
      </w:r>
      <w:r w:rsidR="00740476">
        <w:rPr>
          <w:rFonts w:asciiTheme="minorHAnsi" w:hAnsiTheme="minorHAnsi" w:cstheme="minorHAnsi"/>
          <w:sz w:val="22"/>
          <w:szCs w:val="22"/>
        </w:rPr>
        <w:t xml:space="preserve"> disposto no</w:t>
      </w:r>
      <w:r w:rsidR="0015627A">
        <w:rPr>
          <w:rFonts w:asciiTheme="minorHAnsi" w:hAnsiTheme="minorHAnsi" w:cstheme="minorHAnsi"/>
          <w:sz w:val="22"/>
          <w:szCs w:val="22"/>
        </w:rPr>
        <w:t>s</w:t>
      </w:r>
      <w:r w:rsidR="00740476">
        <w:rPr>
          <w:rFonts w:asciiTheme="minorHAnsi" w:hAnsiTheme="minorHAnsi" w:cstheme="minorHAnsi"/>
          <w:sz w:val="22"/>
          <w:szCs w:val="22"/>
        </w:rPr>
        <w:t xml:space="preserve"> Contrato</w:t>
      </w:r>
      <w:r w:rsidR="0015627A">
        <w:rPr>
          <w:rFonts w:asciiTheme="minorHAnsi" w:hAnsiTheme="minorHAnsi" w:cstheme="minorHAnsi"/>
          <w:sz w:val="22"/>
          <w:szCs w:val="22"/>
        </w:rPr>
        <w:t>s</w:t>
      </w:r>
      <w:r w:rsidR="00740476">
        <w:rPr>
          <w:rFonts w:asciiTheme="minorHAnsi" w:hAnsiTheme="minorHAnsi" w:cstheme="minorHAnsi"/>
          <w:sz w:val="22"/>
          <w:szCs w:val="22"/>
        </w:rPr>
        <w:t xml:space="preserve"> de Parceria, </w:t>
      </w:r>
      <w:r w:rsidR="00015F1A" w:rsidRPr="003D78B6">
        <w:rPr>
          <w:rFonts w:asciiTheme="minorHAnsi" w:hAnsiTheme="minorHAnsi" w:cstheme="minorHAnsi"/>
          <w:sz w:val="22"/>
          <w:szCs w:val="22"/>
        </w:rPr>
        <w:t>decorrentes dos Contratos de Compra e Venda</w:t>
      </w:r>
      <w:r w:rsidR="003D78B6" w:rsidRPr="003D78B6">
        <w:rPr>
          <w:rFonts w:asciiTheme="minorHAnsi" w:hAnsiTheme="minorHAnsi"/>
          <w:sz w:val="22"/>
          <w:szCs w:val="22"/>
        </w:rPr>
        <w:t> </w:t>
      </w:r>
      <w:r w:rsidRPr="003D78B6">
        <w:rPr>
          <w:rFonts w:asciiTheme="minorHAnsi" w:hAnsiTheme="minorHAnsi"/>
          <w:sz w:val="22"/>
          <w:szCs w:val="22"/>
          <w:lang w:eastAsia="en-US"/>
        </w:rPr>
        <w:t>(“</w:t>
      </w:r>
      <w:r w:rsidR="003D78B6" w:rsidRPr="003D78B6">
        <w:rPr>
          <w:rFonts w:asciiTheme="minorHAnsi" w:hAnsiTheme="minorHAnsi" w:cs="Arial"/>
          <w:sz w:val="22"/>
          <w:szCs w:val="22"/>
          <w:u w:val="single"/>
        </w:rPr>
        <w:t>Direitos Creditórios</w:t>
      </w:r>
      <w:r w:rsidRPr="003D78B6">
        <w:rPr>
          <w:rFonts w:asciiTheme="minorHAnsi" w:hAnsiTheme="minorHAnsi"/>
          <w:sz w:val="22"/>
          <w:szCs w:val="22"/>
          <w:lang w:eastAsia="en-US"/>
        </w:rPr>
        <w:t>”)</w:t>
      </w:r>
      <w:r w:rsidR="004B0A73" w:rsidRPr="003D78B6">
        <w:rPr>
          <w:rFonts w:asciiTheme="minorHAnsi" w:hAnsiTheme="minorHAnsi"/>
          <w:sz w:val="22"/>
          <w:szCs w:val="22"/>
          <w:lang w:eastAsia="en-US"/>
        </w:rPr>
        <w:t>; e</w:t>
      </w:r>
      <w:r w:rsidR="000137C8" w:rsidRPr="003D78B6">
        <w:rPr>
          <w:rFonts w:asciiTheme="minorHAnsi" w:hAnsiTheme="minorHAnsi"/>
          <w:sz w:val="22"/>
          <w:szCs w:val="22"/>
          <w:lang w:eastAsia="en-US"/>
        </w:rPr>
        <w:t xml:space="preserve"> </w:t>
      </w:r>
    </w:p>
    <w:p w14:paraId="18DFEB71" w14:textId="77777777" w:rsidR="004B0A73" w:rsidRPr="003D78B6" w:rsidRDefault="004B0A73" w:rsidP="005A0F65">
      <w:pPr>
        <w:widowControl w:val="0"/>
        <w:tabs>
          <w:tab w:val="left" w:pos="1134"/>
          <w:tab w:val="left" w:pos="9356"/>
        </w:tabs>
        <w:spacing w:line="320" w:lineRule="exact"/>
        <w:ind w:right="4"/>
        <w:contextualSpacing/>
        <w:jc w:val="both"/>
        <w:rPr>
          <w:rFonts w:asciiTheme="minorHAnsi" w:hAnsiTheme="minorHAnsi"/>
          <w:sz w:val="22"/>
          <w:szCs w:val="22"/>
          <w:lang w:eastAsia="en-US"/>
        </w:rPr>
      </w:pPr>
    </w:p>
    <w:p w14:paraId="6158154E" w14:textId="77777777" w:rsidR="004B0A73" w:rsidRPr="003D78B6" w:rsidRDefault="004B0A73" w:rsidP="005A0F65">
      <w:pPr>
        <w:widowControl w:val="0"/>
        <w:numPr>
          <w:ilvl w:val="0"/>
          <w:numId w:val="5"/>
        </w:numPr>
        <w:tabs>
          <w:tab w:val="left" w:pos="567"/>
          <w:tab w:val="left" w:pos="9356"/>
        </w:tabs>
        <w:spacing w:line="320" w:lineRule="exact"/>
        <w:ind w:left="0" w:right="4" w:firstLine="0"/>
        <w:contextualSpacing/>
        <w:jc w:val="both"/>
        <w:rPr>
          <w:rFonts w:asciiTheme="minorHAnsi" w:hAnsiTheme="minorHAnsi"/>
          <w:sz w:val="22"/>
          <w:szCs w:val="22"/>
          <w:lang w:eastAsia="en-US"/>
        </w:rPr>
      </w:pPr>
      <w:r w:rsidRPr="003D78B6">
        <w:rPr>
          <w:rFonts w:asciiTheme="minorHAnsi" w:hAnsiTheme="minorHAnsi"/>
          <w:sz w:val="22"/>
          <w:szCs w:val="22"/>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3D78B6" w:rsidRDefault="00312F9D" w:rsidP="005A0F65">
      <w:pPr>
        <w:tabs>
          <w:tab w:val="left" w:pos="9356"/>
        </w:tabs>
        <w:spacing w:line="320" w:lineRule="exact"/>
        <w:ind w:right="4"/>
        <w:contextualSpacing/>
        <w:jc w:val="both"/>
        <w:rPr>
          <w:rFonts w:asciiTheme="minorHAnsi" w:hAnsiTheme="minorHAnsi"/>
          <w:sz w:val="22"/>
          <w:szCs w:val="22"/>
        </w:rPr>
      </w:pPr>
    </w:p>
    <w:p w14:paraId="3C649E01" w14:textId="77777777" w:rsidR="00410195" w:rsidRPr="003D78B6" w:rsidRDefault="00410195" w:rsidP="005A0F65">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b/>
          <w:sz w:val="22"/>
          <w:szCs w:val="22"/>
        </w:rPr>
        <w:t>RESOLVEM</w:t>
      </w:r>
      <w:r w:rsidRPr="003D78B6">
        <w:rPr>
          <w:rFonts w:asciiTheme="minorHAnsi" w:hAnsiTheme="minorHAnsi"/>
          <w:sz w:val="22"/>
          <w:szCs w:val="22"/>
        </w:rPr>
        <w:t xml:space="preserve"> as Partes celebrar </w:t>
      </w:r>
      <w:r w:rsidR="00F73856" w:rsidRPr="003D78B6">
        <w:rPr>
          <w:rFonts w:asciiTheme="minorHAnsi" w:hAnsiTheme="minorHAnsi"/>
          <w:sz w:val="22"/>
          <w:szCs w:val="22"/>
        </w:rPr>
        <w:t>este</w:t>
      </w:r>
      <w:r w:rsidRPr="003D78B6">
        <w:rPr>
          <w:rFonts w:asciiTheme="minorHAnsi" w:hAnsiTheme="minorHAnsi"/>
          <w:sz w:val="22"/>
          <w:szCs w:val="22"/>
        </w:rPr>
        <w:t xml:space="preserve"> </w:t>
      </w:r>
      <w:r w:rsidR="00F73856" w:rsidRPr="003D78B6">
        <w:rPr>
          <w:rFonts w:asciiTheme="minorHAnsi" w:hAnsiTheme="minorHAnsi"/>
          <w:sz w:val="22"/>
          <w:szCs w:val="22"/>
        </w:rPr>
        <w:t>“</w:t>
      </w:r>
      <w:r w:rsidR="005B42E4" w:rsidRPr="003D78B6">
        <w:rPr>
          <w:rFonts w:asciiTheme="minorHAnsi" w:hAnsiTheme="minorHAnsi"/>
          <w:i/>
          <w:sz w:val="22"/>
          <w:szCs w:val="22"/>
        </w:rPr>
        <w:t>Instrumento Particular de Cessão Fiduciária de Direitos Creditórios</w:t>
      </w:r>
      <w:r w:rsidR="00F530F8" w:rsidRPr="003D78B6">
        <w:rPr>
          <w:rFonts w:asciiTheme="minorHAnsi" w:hAnsiTheme="minorHAnsi"/>
          <w:i/>
          <w:sz w:val="22"/>
          <w:szCs w:val="22"/>
        </w:rPr>
        <w:t xml:space="preserve"> e </w:t>
      </w:r>
      <w:r w:rsidR="005B42E4" w:rsidRPr="003D78B6">
        <w:rPr>
          <w:rFonts w:asciiTheme="minorHAnsi" w:hAnsiTheme="minorHAnsi"/>
          <w:i/>
          <w:sz w:val="22"/>
          <w:szCs w:val="22"/>
        </w:rPr>
        <w:t>Outras Avenças</w:t>
      </w:r>
      <w:r w:rsidR="00F73856" w:rsidRPr="003D78B6">
        <w:rPr>
          <w:rFonts w:asciiTheme="minorHAnsi" w:hAnsiTheme="minorHAnsi"/>
          <w:sz w:val="22"/>
          <w:szCs w:val="22"/>
        </w:rPr>
        <w:t>”</w:t>
      </w:r>
      <w:r w:rsidRPr="003D78B6">
        <w:rPr>
          <w:rFonts w:asciiTheme="minorHAnsi" w:hAnsiTheme="minorHAnsi"/>
          <w:sz w:val="22"/>
          <w:szCs w:val="22"/>
        </w:rPr>
        <w:t xml:space="preserve"> (“</w:t>
      </w:r>
      <w:r w:rsidRPr="003D78B6">
        <w:rPr>
          <w:rFonts w:asciiTheme="minorHAnsi" w:hAnsiTheme="minorHAnsi"/>
          <w:sz w:val="22"/>
          <w:szCs w:val="22"/>
          <w:u w:val="single"/>
        </w:rPr>
        <w:t>Contrato</w:t>
      </w:r>
      <w:r w:rsidRPr="003D78B6">
        <w:rPr>
          <w:rFonts w:asciiTheme="minorHAnsi" w:hAnsiTheme="minorHAnsi"/>
          <w:sz w:val="22"/>
          <w:szCs w:val="22"/>
        </w:rPr>
        <w:t>”), que será regido pelas seguintes cláusulas, condições e características.</w:t>
      </w:r>
    </w:p>
    <w:p w14:paraId="7B0E70C4" w14:textId="77777777" w:rsidR="00410195" w:rsidRPr="003D78B6" w:rsidRDefault="00410195" w:rsidP="005A0F65">
      <w:pPr>
        <w:tabs>
          <w:tab w:val="left" w:pos="9356"/>
        </w:tabs>
        <w:spacing w:line="320" w:lineRule="exact"/>
        <w:ind w:right="4"/>
        <w:contextualSpacing/>
        <w:jc w:val="both"/>
        <w:rPr>
          <w:rFonts w:asciiTheme="minorHAnsi" w:hAnsiTheme="minorHAnsi"/>
          <w:sz w:val="22"/>
          <w:szCs w:val="22"/>
        </w:rPr>
      </w:pPr>
    </w:p>
    <w:p w14:paraId="7408F853" w14:textId="25F93EDC" w:rsidR="00517F08" w:rsidRPr="003D78B6" w:rsidRDefault="00517F08" w:rsidP="005A0F65">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 xml:space="preserve">(Exceto se de outra forma aqui disposto, os termos aqui utilizados iniciados em maiúsculo e não definidos terão o significado a eles atribuídos </w:t>
      </w:r>
      <w:r w:rsidR="000B088C" w:rsidRPr="003D78B6">
        <w:rPr>
          <w:rFonts w:asciiTheme="minorHAnsi" w:hAnsiTheme="minorHAnsi"/>
          <w:sz w:val="22"/>
          <w:szCs w:val="22"/>
        </w:rPr>
        <w:t>na Escritura de Emissão de Debêntures</w:t>
      </w:r>
      <w:r w:rsidR="00CB7A2A" w:rsidRPr="003D78B6">
        <w:rPr>
          <w:rFonts w:asciiTheme="minorHAnsi" w:hAnsiTheme="minorHAnsi"/>
          <w:sz w:val="22"/>
          <w:szCs w:val="22"/>
        </w:rPr>
        <w:t xml:space="preserve"> e no Contrato de Cessão</w:t>
      </w:r>
      <w:r w:rsidRPr="003D78B6">
        <w:rPr>
          <w:rFonts w:asciiTheme="minorHAnsi" w:hAnsiTheme="minorHAnsi"/>
          <w:sz w:val="22"/>
          <w:szCs w:val="22"/>
        </w:rPr>
        <w:t>. Todas as referências contidas neste Contrato a quaisquer outros contratos ou documentos deverão ser consideradas como referências a tais instrumentos conforme alterados, aditados ou modificados, na forma como se encontrem em vigor).</w:t>
      </w:r>
    </w:p>
    <w:p w14:paraId="172B825D" w14:textId="77777777" w:rsidR="005A1AC9" w:rsidRPr="003D78B6" w:rsidRDefault="005A1AC9" w:rsidP="005A0F65">
      <w:pPr>
        <w:tabs>
          <w:tab w:val="left" w:pos="9356"/>
        </w:tabs>
        <w:spacing w:line="320" w:lineRule="exact"/>
        <w:ind w:right="4"/>
        <w:contextualSpacing/>
        <w:jc w:val="both"/>
        <w:rPr>
          <w:rFonts w:asciiTheme="minorHAnsi" w:hAnsiTheme="minorHAnsi"/>
          <w:sz w:val="22"/>
          <w:szCs w:val="22"/>
        </w:rPr>
      </w:pPr>
    </w:p>
    <w:p w14:paraId="7B34E726" w14:textId="77777777" w:rsidR="00410195" w:rsidRPr="003D78B6" w:rsidRDefault="00410195" w:rsidP="005A0F65">
      <w:pPr>
        <w:tabs>
          <w:tab w:val="left" w:pos="9356"/>
        </w:tabs>
        <w:spacing w:line="320" w:lineRule="exact"/>
        <w:ind w:right="4"/>
        <w:contextualSpacing/>
        <w:jc w:val="both"/>
        <w:rPr>
          <w:rFonts w:asciiTheme="minorHAnsi" w:hAnsiTheme="minorHAnsi"/>
          <w:b/>
          <w:sz w:val="22"/>
          <w:szCs w:val="22"/>
        </w:rPr>
      </w:pPr>
      <w:bookmarkStart w:id="8" w:name="_Toc510869657"/>
      <w:bookmarkStart w:id="9" w:name="_Toc529870640"/>
      <w:bookmarkStart w:id="10" w:name="_Toc532964150"/>
      <w:bookmarkStart w:id="11" w:name="_Toc41728597"/>
      <w:r w:rsidRPr="003D78B6">
        <w:rPr>
          <w:rFonts w:asciiTheme="minorHAnsi" w:hAnsiTheme="minorHAnsi"/>
          <w:b/>
          <w:sz w:val="22"/>
          <w:szCs w:val="22"/>
        </w:rPr>
        <w:t>III – CLÁUSULAS</w:t>
      </w:r>
      <w:bookmarkEnd w:id="8"/>
      <w:bookmarkEnd w:id="9"/>
      <w:bookmarkEnd w:id="10"/>
      <w:bookmarkEnd w:id="11"/>
      <w:r w:rsidR="00F73856" w:rsidRPr="003D78B6">
        <w:rPr>
          <w:rFonts w:asciiTheme="minorHAnsi" w:hAnsiTheme="minorHAnsi"/>
          <w:b/>
          <w:sz w:val="22"/>
          <w:szCs w:val="22"/>
        </w:rPr>
        <w:t>:</w:t>
      </w:r>
    </w:p>
    <w:p w14:paraId="379493F1" w14:textId="77777777" w:rsidR="00410195" w:rsidRPr="003D78B6" w:rsidRDefault="00410195" w:rsidP="005A0F65">
      <w:pPr>
        <w:tabs>
          <w:tab w:val="left" w:pos="9356"/>
        </w:tabs>
        <w:spacing w:line="320" w:lineRule="exact"/>
        <w:ind w:right="4"/>
        <w:contextualSpacing/>
        <w:jc w:val="both"/>
        <w:rPr>
          <w:rFonts w:asciiTheme="minorHAnsi" w:hAnsiTheme="minorHAnsi"/>
          <w:sz w:val="22"/>
          <w:szCs w:val="22"/>
        </w:rPr>
      </w:pPr>
    </w:p>
    <w:p w14:paraId="59FC5732" w14:textId="77777777" w:rsidR="00410195" w:rsidRPr="003D78B6" w:rsidRDefault="00410195" w:rsidP="005A0F65">
      <w:pPr>
        <w:pStyle w:val="PargrafodaLista"/>
        <w:tabs>
          <w:tab w:val="left" w:pos="9356"/>
        </w:tabs>
        <w:spacing w:line="320" w:lineRule="exact"/>
        <w:ind w:left="0" w:right="4"/>
        <w:contextualSpacing/>
        <w:jc w:val="both"/>
        <w:rPr>
          <w:rFonts w:asciiTheme="minorHAnsi" w:hAnsiTheme="minorHAnsi"/>
          <w:b/>
          <w:sz w:val="22"/>
          <w:szCs w:val="22"/>
        </w:rPr>
      </w:pPr>
      <w:bookmarkStart w:id="12" w:name="_Toc510869658"/>
      <w:bookmarkStart w:id="13" w:name="_Toc529870641"/>
      <w:bookmarkStart w:id="14" w:name="_Toc532964151"/>
      <w:bookmarkStart w:id="15" w:name="_Toc41728598"/>
      <w:r w:rsidRPr="003D78B6">
        <w:rPr>
          <w:rFonts w:asciiTheme="minorHAnsi" w:hAnsiTheme="minorHAnsi"/>
          <w:b/>
          <w:sz w:val="22"/>
          <w:szCs w:val="22"/>
        </w:rPr>
        <w:t xml:space="preserve">CLÁUSULA PRIMEIRA – </w:t>
      </w:r>
      <w:r w:rsidR="005D7B85" w:rsidRPr="003D78B6">
        <w:rPr>
          <w:rFonts w:asciiTheme="minorHAnsi" w:hAnsiTheme="minorHAnsi"/>
          <w:b/>
          <w:sz w:val="22"/>
          <w:szCs w:val="22"/>
        </w:rPr>
        <w:t>CESSÃO FIDUCIÁRIA EM GARANTIA</w:t>
      </w:r>
      <w:r w:rsidRPr="003D78B6">
        <w:rPr>
          <w:rFonts w:asciiTheme="minorHAnsi" w:hAnsiTheme="minorHAnsi"/>
          <w:b/>
          <w:sz w:val="22"/>
          <w:szCs w:val="22"/>
        </w:rPr>
        <w:t xml:space="preserve"> </w:t>
      </w:r>
      <w:bookmarkEnd w:id="12"/>
      <w:bookmarkEnd w:id="13"/>
      <w:bookmarkEnd w:id="14"/>
      <w:bookmarkEnd w:id="15"/>
    </w:p>
    <w:p w14:paraId="40AA006A" w14:textId="77777777" w:rsidR="00410195" w:rsidRPr="003D78B6" w:rsidRDefault="00410195" w:rsidP="005A0F65">
      <w:pPr>
        <w:tabs>
          <w:tab w:val="left" w:pos="9356"/>
        </w:tabs>
        <w:spacing w:line="320" w:lineRule="exact"/>
        <w:ind w:right="4"/>
        <w:contextualSpacing/>
        <w:jc w:val="both"/>
        <w:rPr>
          <w:rFonts w:asciiTheme="minorHAnsi" w:hAnsiTheme="minorHAnsi"/>
          <w:sz w:val="22"/>
          <w:szCs w:val="22"/>
        </w:rPr>
      </w:pPr>
    </w:p>
    <w:p w14:paraId="54DEC7E3" w14:textId="49843455" w:rsidR="005D7B85" w:rsidRPr="003D78B6" w:rsidRDefault="005D7B85" w:rsidP="005A0F65">
      <w:pPr>
        <w:pStyle w:val="PargrafodaLista"/>
        <w:widowControl w:val="0"/>
        <w:numPr>
          <w:ilvl w:val="1"/>
          <w:numId w:val="2"/>
        </w:numPr>
        <w:tabs>
          <w:tab w:val="left" w:pos="851"/>
          <w:tab w:val="left" w:pos="9356"/>
        </w:tabs>
        <w:spacing w:line="320" w:lineRule="exact"/>
        <w:ind w:left="0" w:right="4" w:firstLine="0"/>
        <w:contextualSpacing/>
        <w:jc w:val="both"/>
        <w:rPr>
          <w:rFonts w:asciiTheme="minorHAnsi" w:hAnsiTheme="minorHAnsi" w:cs="Arial"/>
          <w:sz w:val="22"/>
          <w:szCs w:val="22"/>
        </w:rPr>
      </w:pPr>
      <w:r w:rsidRPr="003D78B6">
        <w:rPr>
          <w:rFonts w:asciiTheme="minorHAnsi" w:hAnsiTheme="minorHAnsi" w:cs="Arial"/>
          <w:sz w:val="22"/>
          <w:szCs w:val="22"/>
          <w:u w:val="single"/>
        </w:rPr>
        <w:t>Cessão Fiduciária em Garantia</w:t>
      </w:r>
      <w:r w:rsidRPr="003D78B6">
        <w:rPr>
          <w:rFonts w:asciiTheme="minorHAnsi" w:hAnsiTheme="minorHAnsi" w:cs="Arial"/>
          <w:sz w:val="22"/>
          <w:szCs w:val="22"/>
        </w:rPr>
        <w:t xml:space="preserve">: Em garantia do cumprimento as obrigações assumidas </w:t>
      </w:r>
      <w:r w:rsidRPr="003D78B6">
        <w:rPr>
          <w:rFonts w:asciiTheme="minorHAnsi" w:hAnsiTheme="minorHAnsi" w:cs="Arial"/>
          <w:sz w:val="22"/>
          <w:szCs w:val="22"/>
        </w:rPr>
        <w:lastRenderedPageBreak/>
        <w:t xml:space="preserve">pela Devedora no âmbito </w:t>
      </w:r>
      <w:r w:rsidR="000B088C" w:rsidRPr="003D78B6">
        <w:rPr>
          <w:rFonts w:asciiTheme="minorHAnsi" w:hAnsiTheme="minorHAnsi" w:cs="Arial"/>
          <w:sz w:val="22"/>
          <w:szCs w:val="22"/>
        </w:rPr>
        <w:t>das Debêntures</w:t>
      </w:r>
      <w:r w:rsidRPr="003D78B6">
        <w:rPr>
          <w:rFonts w:asciiTheme="minorHAnsi" w:hAnsiTheme="minorHAnsi" w:cs="Arial"/>
          <w:sz w:val="22"/>
          <w:szCs w:val="22"/>
        </w:rPr>
        <w:t>, a</w:t>
      </w:r>
      <w:r w:rsidR="00B528D6">
        <w:rPr>
          <w:rFonts w:asciiTheme="minorHAnsi" w:hAnsiTheme="minorHAnsi" w:cs="Arial"/>
          <w:sz w:val="22"/>
          <w:szCs w:val="22"/>
        </w:rPr>
        <w:t>s</w:t>
      </w:r>
      <w:r w:rsidRPr="003D78B6">
        <w:rPr>
          <w:rFonts w:asciiTheme="minorHAnsi" w:hAnsiTheme="minorHAnsi" w:cs="Arial"/>
          <w:sz w:val="22"/>
          <w:szCs w:val="22"/>
        </w:rPr>
        <w:t xml:space="preserve"> </w:t>
      </w:r>
      <w:r w:rsidR="007E57FF" w:rsidRPr="003D78B6">
        <w:rPr>
          <w:rFonts w:asciiTheme="minorHAnsi" w:hAnsiTheme="minorHAnsi"/>
          <w:sz w:val="22"/>
          <w:szCs w:val="22"/>
        </w:rPr>
        <w:t>Fiduciante</w:t>
      </w:r>
      <w:r w:rsidR="00B528D6">
        <w:rPr>
          <w:rFonts w:asciiTheme="minorHAnsi" w:hAnsiTheme="minorHAnsi"/>
          <w:sz w:val="22"/>
          <w:szCs w:val="22"/>
        </w:rPr>
        <w:t>s</w:t>
      </w:r>
      <w:r w:rsidRPr="003D78B6">
        <w:rPr>
          <w:rFonts w:asciiTheme="minorHAnsi" w:hAnsiTheme="minorHAnsi" w:cs="Arial"/>
          <w:sz w:val="22"/>
          <w:szCs w:val="22"/>
        </w:rPr>
        <w:t>, neste ato, cede</w:t>
      </w:r>
      <w:r w:rsidR="00B528D6">
        <w:rPr>
          <w:rFonts w:asciiTheme="minorHAnsi" w:hAnsiTheme="minorHAnsi" w:cs="Arial"/>
          <w:sz w:val="22"/>
          <w:szCs w:val="22"/>
        </w:rPr>
        <w:t>m</w:t>
      </w:r>
      <w:r w:rsidRPr="003D78B6">
        <w:rPr>
          <w:rFonts w:asciiTheme="minorHAnsi" w:hAnsiTheme="minorHAnsi" w:cs="Arial"/>
          <w:sz w:val="22"/>
          <w:szCs w:val="22"/>
        </w:rPr>
        <w:t xml:space="preserve"> e transfere</w:t>
      </w:r>
      <w:r w:rsidR="00B528D6">
        <w:rPr>
          <w:rFonts w:asciiTheme="minorHAnsi" w:hAnsiTheme="minorHAnsi" w:cs="Arial"/>
          <w:sz w:val="22"/>
          <w:szCs w:val="22"/>
        </w:rPr>
        <w:t>m</w:t>
      </w:r>
      <w:r w:rsidRPr="003D78B6">
        <w:rPr>
          <w:rFonts w:asciiTheme="minorHAnsi" w:hAnsiTheme="minorHAnsi" w:cs="Arial"/>
          <w:sz w:val="22"/>
          <w:szCs w:val="22"/>
        </w:rPr>
        <w:t xml:space="preserve"> fiduciariamente, de maneira irrevogável e irretratável, a partir da presente data, nos termos do artigo 66-B, §3º, da Lei 4.728/65, e dos artigos 18 ao 20 da Lei 9.514/97, o domínio resolúvel e a posse indireta dos </w:t>
      </w:r>
      <w:r w:rsidR="003D78B6">
        <w:rPr>
          <w:rFonts w:asciiTheme="minorHAnsi" w:hAnsiTheme="minorHAnsi" w:cs="Arial"/>
          <w:sz w:val="22"/>
          <w:szCs w:val="22"/>
        </w:rPr>
        <w:t>Direitos Creditórios</w:t>
      </w:r>
      <w:r w:rsidRPr="003D78B6">
        <w:rPr>
          <w:rFonts w:asciiTheme="minorHAnsi" w:hAnsiTheme="minorHAnsi" w:cs="Arial"/>
          <w:sz w:val="22"/>
          <w:szCs w:val="22"/>
        </w:rPr>
        <w:t xml:space="preserve"> de </w:t>
      </w:r>
      <w:r w:rsidR="007E57FF" w:rsidRPr="003D78B6">
        <w:rPr>
          <w:rFonts w:asciiTheme="minorHAnsi" w:hAnsiTheme="minorHAnsi" w:cs="Arial"/>
          <w:sz w:val="22"/>
          <w:szCs w:val="22"/>
        </w:rPr>
        <w:t>sua</w:t>
      </w:r>
      <w:r w:rsidR="00B528D6">
        <w:rPr>
          <w:rFonts w:asciiTheme="minorHAnsi" w:hAnsiTheme="minorHAnsi" w:cs="Arial"/>
          <w:sz w:val="22"/>
          <w:szCs w:val="22"/>
        </w:rPr>
        <w:t>s</w:t>
      </w:r>
      <w:r w:rsidR="007E57FF" w:rsidRPr="003D78B6">
        <w:rPr>
          <w:rFonts w:asciiTheme="minorHAnsi" w:hAnsiTheme="minorHAnsi" w:cs="Arial"/>
          <w:sz w:val="22"/>
          <w:szCs w:val="22"/>
        </w:rPr>
        <w:t xml:space="preserve"> titularidade</w:t>
      </w:r>
      <w:r w:rsidR="00B528D6">
        <w:rPr>
          <w:rFonts w:asciiTheme="minorHAnsi" w:hAnsiTheme="minorHAnsi" w:cs="Arial"/>
          <w:sz w:val="22"/>
          <w:szCs w:val="22"/>
        </w:rPr>
        <w:t>s</w:t>
      </w:r>
      <w:r w:rsidRPr="003D78B6">
        <w:rPr>
          <w:rFonts w:asciiTheme="minorHAnsi" w:hAnsiTheme="minorHAnsi" w:cs="Arial"/>
          <w:sz w:val="22"/>
          <w:szCs w:val="22"/>
        </w:rPr>
        <w:t xml:space="preserve">, </w:t>
      </w:r>
      <w:r w:rsidR="00C43688" w:rsidRPr="003D78B6">
        <w:rPr>
          <w:rFonts w:asciiTheme="minorHAnsi" w:hAnsiTheme="minorHAnsi" w:cs="Arial"/>
          <w:sz w:val="22"/>
          <w:szCs w:val="22"/>
        </w:rPr>
        <w:t xml:space="preserve">conforme elencados no </w:t>
      </w:r>
      <w:r w:rsidR="00C43688" w:rsidRPr="003D78B6">
        <w:rPr>
          <w:rFonts w:asciiTheme="minorHAnsi" w:hAnsiTheme="minorHAnsi" w:cs="Arial"/>
          <w:sz w:val="22"/>
          <w:szCs w:val="22"/>
          <w:u w:val="single"/>
        </w:rPr>
        <w:t>Anexo I</w:t>
      </w:r>
      <w:r w:rsidR="00C43688" w:rsidRPr="003D78B6">
        <w:rPr>
          <w:rFonts w:asciiTheme="minorHAnsi" w:hAnsiTheme="minorHAnsi" w:cs="Arial"/>
          <w:sz w:val="22"/>
          <w:szCs w:val="22"/>
        </w:rPr>
        <w:t xml:space="preserve"> ao presente Contrato, </w:t>
      </w:r>
      <w:r w:rsidRPr="003D78B6">
        <w:rPr>
          <w:rFonts w:asciiTheme="minorHAnsi" w:hAnsiTheme="minorHAnsi" w:cs="Arial"/>
          <w:sz w:val="22"/>
          <w:szCs w:val="22"/>
        </w:rPr>
        <w:t>compreendendo todos e quaisquer créditos líquidos, presentes e futuros, principais e acessórios, titulados ou que venham a ser titulados pela</w:t>
      </w:r>
      <w:r w:rsidR="00CE1ABB">
        <w:rPr>
          <w:rFonts w:asciiTheme="minorHAnsi" w:hAnsiTheme="minorHAnsi" w:cs="Arial"/>
          <w:sz w:val="22"/>
          <w:szCs w:val="22"/>
        </w:rPr>
        <w:t>s</w:t>
      </w:r>
      <w:r w:rsidRPr="003D78B6">
        <w:rPr>
          <w:rFonts w:asciiTheme="minorHAnsi" w:hAnsiTheme="minorHAnsi" w:cs="Arial"/>
          <w:sz w:val="22"/>
          <w:szCs w:val="22"/>
        </w:rPr>
        <w:t xml:space="preserve"> </w:t>
      </w:r>
      <w:r w:rsidR="007E57FF" w:rsidRPr="003D78B6">
        <w:rPr>
          <w:rFonts w:asciiTheme="minorHAnsi" w:hAnsiTheme="minorHAnsi"/>
          <w:sz w:val="22"/>
          <w:szCs w:val="22"/>
        </w:rPr>
        <w:t>Fiduciante</w:t>
      </w:r>
      <w:r w:rsidR="00CE1ABB">
        <w:rPr>
          <w:rFonts w:asciiTheme="minorHAnsi" w:hAnsiTheme="minorHAnsi"/>
          <w:sz w:val="22"/>
          <w:szCs w:val="22"/>
        </w:rPr>
        <w:t>s</w:t>
      </w:r>
      <w:r w:rsidR="00D21775" w:rsidRPr="003D78B6">
        <w:rPr>
          <w:rFonts w:asciiTheme="minorHAnsi" w:hAnsiTheme="minorHAnsi"/>
          <w:sz w:val="22"/>
          <w:szCs w:val="22"/>
          <w:lang w:eastAsia="en-US"/>
        </w:rPr>
        <w:t xml:space="preserve"> oriundos </w:t>
      </w:r>
      <w:r w:rsidR="003D78B6">
        <w:rPr>
          <w:rFonts w:asciiTheme="minorHAnsi" w:hAnsiTheme="minorHAnsi"/>
          <w:sz w:val="22"/>
          <w:szCs w:val="22"/>
          <w:lang w:eastAsia="en-US"/>
        </w:rPr>
        <w:t xml:space="preserve">dos Contratos de Compra e </w:t>
      </w:r>
      <w:r w:rsidR="00314CBC">
        <w:rPr>
          <w:rFonts w:asciiTheme="minorHAnsi" w:hAnsiTheme="minorHAnsi"/>
          <w:sz w:val="22"/>
          <w:szCs w:val="22"/>
          <w:lang w:eastAsia="en-US"/>
        </w:rPr>
        <w:t>Venda</w:t>
      </w:r>
      <w:r w:rsidR="00740476">
        <w:rPr>
          <w:rFonts w:asciiTheme="minorHAnsi" w:hAnsiTheme="minorHAnsi"/>
          <w:sz w:val="22"/>
          <w:szCs w:val="22"/>
          <w:lang w:eastAsia="en-US"/>
        </w:rPr>
        <w:t xml:space="preserve">, </w:t>
      </w:r>
      <w:r w:rsidR="00740476" w:rsidRPr="006E145B">
        <w:rPr>
          <w:rFonts w:asciiTheme="minorHAnsi" w:hAnsiTheme="minorHAnsi"/>
          <w:sz w:val="22"/>
          <w:szCs w:val="22"/>
          <w:lang w:eastAsia="en-US"/>
        </w:rPr>
        <w:t xml:space="preserve">observada a divisão das receitas oriundas da comercialização </w:t>
      </w:r>
      <w:r w:rsidR="00740476">
        <w:rPr>
          <w:rFonts w:asciiTheme="minorHAnsi" w:hAnsiTheme="minorHAnsi"/>
          <w:sz w:val="22"/>
          <w:szCs w:val="22"/>
          <w:lang w:eastAsia="en-US"/>
        </w:rPr>
        <w:t xml:space="preserve">dos </w:t>
      </w:r>
      <w:r w:rsidR="00740476" w:rsidRPr="006E145B">
        <w:rPr>
          <w:rFonts w:asciiTheme="minorHAnsi" w:hAnsiTheme="minorHAnsi"/>
          <w:sz w:val="22"/>
          <w:szCs w:val="22"/>
          <w:lang w:eastAsia="en-US"/>
        </w:rPr>
        <w:t>Imóveis prevista no respectivo Contrato de Parceria</w:t>
      </w:r>
      <w:r w:rsidRPr="003D78B6">
        <w:rPr>
          <w:rFonts w:asciiTheme="minorHAnsi" w:hAnsiTheme="minorHAnsi" w:cs="Arial"/>
          <w:sz w:val="22"/>
          <w:szCs w:val="22"/>
        </w:rPr>
        <w:t>.</w:t>
      </w:r>
    </w:p>
    <w:p w14:paraId="01A72018" w14:textId="77777777" w:rsidR="002410A0" w:rsidRPr="003D78B6" w:rsidRDefault="002410A0" w:rsidP="005A0F65">
      <w:pPr>
        <w:pStyle w:val="PargrafodaLista"/>
        <w:widowControl w:val="0"/>
        <w:tabs>
          <w:tab w:val="left" w:pos="851"/>
          <w:tab w:val="left" w:pos="9356"/>
        </w:tabs>
        <w:spacing w:line="320" w:lineRule="exact"/>
        <w:ind w:left="0" w:right="4"/>
        <w:contextualSpacing/>
        <w:jc w:val="both"/>
        <w:rPr>
          <w:rFonts w:asciiTheme="minorHAnsi" w:hAnsiTheme="minorHAnsi" w:cs="Arial"/>
          <w:sz w:val="22"/>
          <w:szCs w:val="22"/>
        </w:rPr>
      </w:pPr>
    </w:p>
    <w:p w14:paraId="71FE5D40" w14:textId="41BEEB1A" w:rsidR="007B2705" w:rsidRPr="003D78B6" w:rsidRDefault="00D21775" w:rsidP="005A0F65">
      <w:pPr>
        <w:pStyle w:val="PargrafodaLista"/>
        <w:widowControl w:val="0"/>
        <w:numPr>
          <w:ilvl w:val="2"/>
          <w:numId w:val="2"/>
        </w:numPr>
        <w:tabs>
          <w:tab w:val="left" w:pos="851"/>
          <w:tab w:val="left" w:pos="1560"/>
          <w:tab w:val="left" w:pos="9356"/>
        </w:tabs>
        <w:spacing w:line="320" w:lineRule="exact"/>
        <w:ind w:left="851" w:right="4" w:firstLine="0"/>
        <w:contextualSpacing/>
        <w:jc w:val="both"/>
        <w:rPr>
          <w:rFonts w:asciiTheme="minorHAnsi" w:hAnsiTheme="minorHAnsi" w:cs="Tahoma"/>
          <w:sz w:val="22"/>
          <w:szCs w:val="22"/>
        </w:rPr>
      </w:pPr>
      <w:r w:rsidRPr="003D78B6">
        <w:rPr>
          <w:rFonts w:asciiTheme="minorHAnsi" w:hAnsiTheme="minorHAnsi" w:cs="Tahoma"/>
          <w:sz w:val="22"/>
          <w:szCs w:val="22"/>
        </w:rPr>
        <w:t>A</w:t>
      </w:r>
      <w:r w:rsidR="00CE1ABB">
        <w:rPr>
          <w:rFonts w:asciiTheme="minorHAnsi" w:hAnsiTheme="minorHAnsi" w:cs="Tahoma"/>
          <w:sz w:val="22"/>
          <w:szCs w:val="22"/>
        </w:rPr>
        <w:t>s</w:t>
      </w:r>
      <w:r w:rsidRPr="003D78B6">
        <w:rPr>
          <w:rFonts w:asciiTheme="minorHAnsi" w:hAnsiTheme="minorHAnsi" w:cs="Tahoma"/>
          <w:sz w:val="22"/>
          <w:szCs w:val="22"/>
        </w:rPr>
        <w:t xml:space="preserve"> Fiduciante</w:t>
      </w:r>
      <w:r w:rsidR="00CE1ABB">
        <w:rPr>
          <w:rFonts w:asciiTheme="minorHAnsi" w:hAnsiTheme="minorHAnsi" w:cs="Tahoma"/>
          <w:sz w:val="22"/>
          <w:szCs w:val="22"/>
        </w:rPr>
        <w:t>s</w:t>
      </w:r>
      <w:r w:rsidRPr="003D78B6">
        <w:rPr>
          <w:rFonts w:asciiTheme="minorHAnsi" w:hAnsiTheme="minorHAnsi" w:cs="Tahoma"/>
          <w:sz w:val="22"/>
          <w:szCs w:val="22"/>
        </w:rPr>
        <w:t xml:space="preserve"> obriga</w:t>
      </w:r>
      <w:r w:rsidR="00CE1ABB">
        <w:rPr>
          <w:rFonts w:asciiTheme="minorHAnsi" w:hAnsiTheme="minorHAnsi" w:cs="Tahoma"/>
          <w:sz w:val="22"/>
          <w:szCs w:val="22"/>
        </w:rPr>
        <w:t>m</w:t>
      </w:r>
      <w:r w:rsidRPr="003D78B6">
        <w:rPr>
          <w:rFonts w:asciiTheme="minorHAnsi" w:hAnsiTheme="minorHAnsi" w:cs="Tahoma"/>
          <w:sz w:val="22"/>
          <w:szCs w:val="22"/>
        </w:rPr>
        <w:t>-se a não compensar os Direitos Creditórios com nenhum valor que seja devido pela Securitizadora, por força de outra relação contratual que não a descrita neste Contrato.</w:t>
      </w:r>
    </w:p>
    <w:p w14:paraId="464C5A9C" w14:textId="77777777" w:rsidR="007B2705" w:rsidRPr="003D78B6" w:rsidRDefault="007B2705" w:rsidP="005A0F65">
      <w:pPr>
        <w:pStyle w:val="PargrafodaLista"/>
        <w:widowControl w:val="0"/>
        <w:tabs>
          <w:tab w:val="left" w:pos="851"/>
          <w:tab w:val="left" w:pos="1560"/>
          <w:tab w:val="left" w:pos="9356"/>
        </w:tabs>
        <w:spacing w:line="320" w:lineRule="exact"/>
        <w:ind w:left="792" w:right="4"/>
        <w:contextualSpacing/>
        <w:jc w:val="both"/>
        <w:rPr>
          <w:rFonts w:asciiTheme="minorHAnsi" w:hAnsiTheme="minorHAnsi" w:cs="Tahoma"/>
          <w:sz w:val="22"/>
          <w:szCs w:val="22"/>
        </w:rPr>
      </w:pPr>
    </w:p>
    <w:p w14:paraId="288784CC" w14:textId="22A20406" w:rsidR="007B2705" w:rsidRPr="003D78B6" w:rsidRDefault="007B2705" w:rsidP="005A0F65">
      <w:pPr>
        <w:pStyle w:val="PargrafodaLista"/>
        <w:widowControl w:val="0"/>
        <w:numPr>
          <w:ilvl w:val="2"/>
          <w:numId w:val="2"/>
        </w:numPr>
        <w:tabs>
          <w:tab w:val="left" w:pos="851"/>
          <w:tab w:val="left" w:pos="1560"/>
          <w:tab w:val="left" w:pos="9356"/>
        </w:tabs>
        <w:spacing w:line="320" w:lineRule="exact"/>
        <w:ind w:left="851" w:right="4" w:firstLine="0"/>
        <w:contextualSpacing/>
        <w:jc w:val="both"/>
        <w:rPr>
          <w:rFonts w:asciiTheme="minorHAnsi" w:hAnsiTheme="minorHAnsi" w:cs="Tahoma"/>
          <w:sz w:val="22"/>
          <w:szCs w:val="22"/>
        </w:rPr>
      </w:pPr>
      <w:r w:rsidRPr="003D78B6">
        <w:rPr>
          <w:rFonts w:asciiTheme="minorHAnsi" w:hAnsiTheme="minorHAnsi" w:cs="Arial"/>
          <w:sz w:val="22"/>
          <w:szCs w:val="22"/>
        </w:rPr>
        <w:t>Integrarão esta Cessão Fiduciária de Direitos Creditórios todos os direitos, frutos, rendimentos e vantagens que forem atribuídos aos Direitos Creditórios.</w:t>
      </w:r>
    </w:p>
    <w:p w14:paraId="033F6B88" w14:textId="77777777" w:rsidR="00012C29" w:rsidRPr="003D78B6" w:rsidRDefault="00012C29" w:rsidP="005A0F65">
      <w:pPr>
        <w:pStyle w:val="PargrafodaLista"/>
        <w:spacing w:line="320" w:lineRule="exact"/>
        <w:contextualSpacing/>
        <w:rPr>
          <w:rFonts w:asciiTheme="minorHAnsi" w:hAnsiTheme="minorHAnsi" w:cs="Tahoma"/>
          <w:sz w:val="22"/>
          <w:szCs w:val="22"/>
        </w:rPr>
      </w:pPr>
    </w:p>
    <w:p w14:paraId="4DE699AB" w14:textId="041F8298" w:rsidR="007B2705" w:rsidRPr="003D78B6" w:rsidRDefault="007B2705" w:rsidP="005A0F65">
      <w:pPr>
        <w:pStyle w:val="PargrafodaLista"/>
        <w:widowControl w:val="0"/>
        <w:numPr>
          <w:ilvl w:val="2"/>
          <w:numId w:val="2"/>
        </w:numPr>
        <w:tabs>
          <w:tab w:val="left" w:pos="851"/>
          <w:tab w:val="left" w:pos="1560"/>
          <w:tab w:val="left" w:pos="9356"/>
        </w:tabs>
        <w:spacing w:line="320" w:lineRule="exact"/>
        <w:ind w:left="851" w:right="4" w:firstLine="0"/>
        <w:contextualSpacing/>
        <w:jc w:val="both"/>
        <w:rPr>
          <w:rFonts w:asciiTheme="minorHAnsi" w:hAnsiTheme="minorHAnsi" w:cs="Tahoma"/>
          <w:sz w:val="22"/>
          <w:szCs w:val="22"/>
        </w:rPr>
      </w:pPr>
      <w:r w:rsidRPr="003D78B6">
        <w:rPr>
          <w:rFonts w:asciiTheme="minorHAnsi" w:hAnsiTheme="minorHAnsi" w:cs="Arial"/>
          <w:sz w:val="22"/>
          <w:szCs w:val="22"/>
        </w:rPr>
        <w:t xml:space="preserve">Os </w:t>
      </w:r>
      <w:r w:rsidR="003D78B6">
        <w:rPr>
          <w:rFonts w:asciiTheme="minorHAnsi" w:hAnsiTheme="minorHAnsi" w:cs="Arial"/>
          <w:sz w:val="22"/>
          <w:szCs w:val="22"/>
        </w:rPr>
        <w:t>Contratos de Compra e Venda</w:t>
      </w:r>
      <w:r w:rsidRPr="003D78B6">
        <w:rPr>
          <w:rFonts w:asciiTheme="minorHAnsi" w:hAnsiTheme="minorHAnsi" w:cs="Arial"/>
          <w:sz w:val="22"/>
          <w:szCs w:val="22"/>
        </w:rPr>
        <w:t xml:space="preserve"> encontram-se perfeitamente descritos e caracterizados no </w:t>
      </w:r>
      <w:r w:rsidRPr="003D78B6">
        <w:rPr>
          <w:rFonts w:asciiTheme="minorHAnsi" w:hAnsiTheme="minorHAnsi" w:cs="Arial"/>
          <w:sz w:val="22"/>
          <w:szCs w:val="22"/>
          <w:u w:val="single"/>
        </w:rPr>
        <w:t>Anexo I</w:t>
      </w:r>
      <w:r w:rsidR="003D78B6">
        <w:rPr>
          <w:rFonts w:asciiTheme="minorHAnsi" w:hAnsiTheme="minorHAnsi" w:cs="Arial"/>
          <w:sz w:val="22"/>
          <w:szCs w:val="22"/>
        </w:rPr>
        <w:t xml:space="preserve"> </w:t>
      </w:r>
      <w:r w:rsidRPr="003D78B6">
        <w:rPr>
          <w:rFonts w:asciiTheme="minorHAnsi" w:hAnsiTheme="minorHAnsi" w:cs="Arial"/>
          <w:sz w:val="22"/>
          <w:szCs w:val="22"/>
        </w:rPr>
        <w:t>ao presente Contrato.</w:t>
      </w:r>
    </w:p>
    <w:p w14:paraId="3EE9133C" w14:textId="1D205911" w:rsidR="005C7E00" w:rsidRDefault="00653049" w:rsidP="005A0F65">
      <w:pPr>
        <w:pStyle w:val="PargrafodaLista"/>
        <w:widowControl w:val="0"/>
        <w:tabs>
          <w:tab w:val="left" w:pos="851"/>
          <w:tab w:val="left" w:pos="1560"/>
          <w:tab w:val="left" w:pos="9356"/>
        </w:tabs>
        <w:spacing w:line="320" w:lineRule="exact"/>
        <w:ind w:left="851" w:right="4"/>
        <w:contextualSpacing/>
        <w:jc w:val="both"/>
        <w:rPr>
          <w:rFonts w:asciiTheme="minorHAnsi" w:hAnsiTheme="minorHAnsi" w:cs="Tahoma"/>
          <w:sz w:val="22"/>
          <w:szCs w:val="22"/>
        </w:rPr>
      </w:pPr>
      <w:r w:rsidRPr="003D78B6">
        <w:rPr>
          <w:rFonts w:asciiTheme="minorHAnsi" w:hAnsiTheme="minorHAnsi" w:cs="Tahoma"/>
          <w:sz w:val="22"/>
          <w:szCs w:val="22"/>
        </w:rPr>
        <w:t xml:space="preserve"> </w:t>
      </w:r>
    </w:p>
    <w:p w14:paraId="1E55EB6E" w14:textId="4C480554" w:rsidR="00740476" w:rsidRPr="008010AD" w:rsidRDefault="00740476" w:rsidP="005A0F65">
      <w:pPr>
        <w:pStyle w:val="PargrafodaLista"/>
        <w:widowControl w:val="0"/>
        <w:numPr>
          <w:ilvl w:val="2"/>
          <w:numId w:val="2"/>
        </w:numPr>
        <w:tabs>
          <w:tab w:val="left" w:pos="1560"/>
        </w:tabs>
        <w:autoSpaceDE w:val="0"/>
        <w:autoSpaceDN w:val="0"/>
        <w:spacing w:line="320" w:lineRule="exact"/>
        <w:ind w:left="851" w:right="-7" w:firstLine="0"/>
        <w:contextualSpacing/>
        <w:jc w:val="both"/>
        <w:rPr>
          <w:rFonts w:asciiTheme="minorHAnsi" w:hAnsiTheme="minorHAnsi" w:cs="Tahoma"/>
          <w:sz w:val="22"/>
          <w:szCs w:val="22"/>
        </w:rPr>
      </w:pPr>
      <w:r w:rsidRPr="008010AD">
        <w:rPr>
          <w:rFonts w:asciiTheme="minorHAnsi" w:hAnsiTheme="minorHAnsi" w:cs="Tahoma"/>
          <w:sz w:val="22"/>
          <w:szCs w:val="22"/>
        </w:rPr>
        <w:t>A Fiduciante, desde já, se compromete a, na hipótese de excussão de eventual garantia de alienação fiduciária de determinado imóvel em razão da inadimplência do respectivo Contrato de Compra e Venda por parte do adquirente, a realizar a Amortização Extraordinária Compulsória, nos termos previstos no Contrato de Cessão.</w:t>
      </w:r>
    </w:p>
    <w:p w14:paraId="5C398466" w14:textId="77777777" w:rsidR="00740476" w:rsidRDefault="00740476" w:rsidP="005A0F65">
      <w:pPr>
        <w:pStyle w:val="PargrafodaLista"/>
        <w:widowControl w:val="0"/>
        <w:tabs>
          <w:tab w:val="left" w:pos="1560"/>
        </w:tabs>
        <w:autoSpaceDE w:val="0"/>
        <w:autoSpaceDN w:val="0"/>
        <w:spacing w:line="320" w:lineRule="exact"/>
        <w:ind w:left="851" w:right="-7"/>
        <w:contextualSpacing/>
        <w:jc w:val="both"/>
        <w:rPr>
          <w:rFonts w:asciiTheme="minorHAnsi" w:hAnsiTheme="minorHAnsi" w:cs="Tahoma"/>
          <w:sz w:val="22"/>
          <w:szCs w:val="22"/>
        </w:rPr>
      </w:pPr>
    </w:p>
    <w:p w14:paraId="6EA2A62E" w14:textId="39BF9F62" w:rsidR="00740476" w:rsidRDefault="00740476" w:rsidP="005A0F65">
      <w:pPr>
        <w:pStyle w:val="PargrafodaLista"/>
        <w:widowControl w:val="0"/>
        <w:numPr>
          <w:ilvl w:val="1"/>
          <w:numId w:val="2"/>
        </w:numPr>
        <w:tabs>
          <w:tab w:val="left" w:pos="851"/>
          <w:tab w:val="left" w:pos="9356"/>
        </w:tabs>
        <w:spacing w:line="320" w:lineRule="exact"/>
        <w:ind w:left="0" w:right="4" w:firstLine="0"/>
        <w:contextualSpacing/>
        <w:jc w:val="both"/>
        <w:rPr>
          <w:rFonts w:asciiTheme="minorHAnsi" w:hAnsiTheme="minorHAnsi" w:cstheme="minorHAnsi"/>
          <w:sz w:val="22"/>
          <w:szCs w:val="22"/>
        </w:rPr>
      </w:pPr>
      <w:bookmarkStart w:id="16" w:name="_Ref8216054"/>
      <w:r w:rsidRPr="00BA1818">
        <w:rPr>
          <w:rFonts w:asciiTheme="minorHAnsi" w:hAnsiTheme="minorHAnsi" w:cstheme="minorHAnsi"/>
          <w:sz w:val="22"/>
          <w:szCs w:val="22"/>
        </w:rPr>
        <w:t>Para todos os fins e efeitos, não integram a presente Cessão Fiduciária todo e qualquer recurso oriundo do</w:t>
      </w:r>
      <w:r>
        <w:rPr>
          <w:rFonts w:asciiTheme="minorHAnsi" w:hAnsiTheme="minorHAnsi" w:cstheme="minorHAnsi"/>
          <w:sz w:val="22"/>
          <w:szCs w:val="22"/>
        </w:rPr>
        <w:t>s Contratos de Compra e Venda</w:t>
      </w:r>
      <w:r w:rsidRPr="00BA1818">
        <w:rPr>
          <w:rFonts w:asciiTheme="minorHAnsi" w:hAnsiTheme="minorHAnsi" w:cstheme="minorHAnsi"/>
          <w:sz w:val="22"/>
          <w:szCs w:val="22"/>
        </w:rPr>
        <w:t xml:space="preserve"> que exceda ao percentual detido pela</w:t>
      </w:r>
      <w:r w:rsidR="00CE1ABB">
        <w:rPr>
          <w:rFonts w:asciiTheme="minorHAnsi" w:hAnsiTheme="minorHAnsi" w:cstheme="minorHAnsi"/>
          <w:sz w:val="22"/>
          <w:szCs w:val="22"/>
        </w:rPr>
        <w:t>s</w:t>
      </w:r>
      <w:r w:rsidRPr="00BA1818">
        <w:rPr>
          <w:rFonts w:asciiTheme="minorHAnsi" w:hAnsiTheme="minorHAnsi" w:cstheme="minorHAnsi"/>
          <w:sz w:val="22"/>
          <w:szCs w:val="22"/>
        </w:rPr>
        <w:t xml:space="preserve"> Fiduciante</w:t>
      </w:r>
      <w:r w:rsidR="00CE1ABB">
        <w:rPr>
          <w:rFonts w:asciiTheme="minorHAnsi" w:hAnsiTheme="minorHAnsi" w:cstheme="minorHAnsi"/>
          <w:sz w:val="22"/>
          <w:szCs w:val="22"/>
        </w:rPr>
        <w:t>s</w:t>
      </w:r>
      <w:r w:rsidRPr="00BA1818">
        <w:rPr>
          <w:rFonts w:asciiTheme="minorHAnsi" w:hAnsiTheme="minorHAnsi" w:cstheme="minorHAnsi"/>
          <w:sz w:val="22"/>
          <w:szCs w:val="22"/>
        </w:rPr>
        <w:t xml:space="preserve"> em cada Contrato</w:t>
      </w:r>
      <w:r>
        <w:rPr>
          <w:rFonts w:asciiTheme="minorHAnsi" w:hAnsiTheme="minorHAnsi" w:cstheme="minorHAnsi"/>
          <w:sz w:val="22"/>
          <w:szCs w:val="22"/>
        </w:rPr>
        <w:t xml:space="preserve"> de Compra e Venda</w:t>
      </w:r>
      <w:r w:rsidRPr="00BA1818">
        <w:rPr>
          <w:rFonts w:asciiTheme="minorHAnsi" w:hAnsiTheme="minorHAnsi" w:cstheme="minorHAnsi"/>
          <w:sz w:val="22"/>
          <w:szCs w:val="22"/>
        </w:rPr>
        <w:t xml:space="preserve">, sendo certo que a presente Cessão Fiduciária compreende apenas os Recebíveis </w:t>
      </w:r>
      <w:r w:rsidR="00314CBC">
        <w:rPr>
          <w:rFonts w:asciiTheme="minorHAnsi" w:hAnsiTheme="minorHAnsi" w:cstheme="minorHAnsi"/>
          <w:sz w:val="22"/>
          <w:szCs w:val="22"/>
        </w:rPr>
        <w:t xml:space="preserve">brutos </w:t>
      </w:r>
      <w:r w:rsidRPr="00BA1818">
        <w:rPr>
          <w:rFonts w:asciiTheme="minorHAnsi" w:hAnsiTheme="minorHAnsi" w:cstheme="minorHAnsi"/>
          <w:sz w:val="22"/>
          <w:szCs w:val="22"/>
        </w:rPr>
        <w:t>de titularidade da</w:t>
      </w:r>
      <w:r w:rsidR="00CE1ABB">
        <w:rPr>
          <w:rFonts w:asciiTheme="minorHAnsi" w:hAnsiTheme="minorHAnsi" w:cstheme="minorHAnsi"/>
          <w:sz w:val="22"/>
          <w:szCs w:val="22"/>
        </w:rPr>
        <w:t>s</w:t>
      </w:r>
      <w:r w:rsidRPr="00BA1818">
        <w:rPr>
          <w:rFonts w:asciiTheme="minorHAnsi" w:hAnsiTheme="minorHAnsi" w:cstheme="minorHAnsi"/>
          <w:sz w:val="22"/>
          <w:szCs w:val="22"/>
        </w:rPr>
        <w:t xml:space="preserve"> Fiduciante</w:t>
      </w:r>
      <w:r w:rsidR="00CE1ABB">
        <w:rPr>
          <w:rFonts w:asciiTheme="minorHAnsi" w:hAnsiTheme="minorHAnsi" w:cstheme="minorHAnsi"/>
          <w:sz w:val="22"/>
          <w:szCs w:val="22"/>
        </w:rPr>
        <w:t>s</w:t>
      </w:r>
      <w:r w:rsidRPr="00BA1818">
        <w:rPr>
          <w:rFonts w:asciiTheme="minorHAnsi" w:hAnsiTheme="minorHAnsi" w:cstheme="minorHAnsi"/>
          <w:sz w:val="22"/>
          <w:szCs w:val="22"/>
        </w:rPr>
        <w:t xml:space="preserve">, conforme devidamente descritos e caracterizados no Anexo I ao presente Contrato, e não qualquer valor dos Recebíveis que seja </w:t>
      </w:r>
      <w:r>
        <w:rPr>
          <w:rFonts w:asciiTheme="minorHAnsi" w:hAnsiTheme="minorHAnsi" w:cstheme="minorHAnsi"/>
          <w:sz w:val="22"/>
          <w:szCs w:val="22"/>
        </w:rPr>
        <w:t>de titularidade do Terreneiro.</w:t>
      </w:r>
      <w:bookmarkEnd w:id="16"/>
    </w:p>
    <w:p w14:paraId="0091A63A" w14:textId="77777777" w:rsidR="00740476" w:rsidRDefault="00740476" w:rsidP="005A0F65">
      <w:pPr>
        <w:pStyle w:val="PargrafodaLista"/>
        <w:widowControl w:val="0"/>
        <w:tabs>
          <w:tab w:val="left" w:pos="1560"/>
        </w:tabs>
        <w:autoSpaceDE w:val="0"/>
        <w:autoSpaceDN w:val="0"/>
        <w:spacing w:line="320" w:lineRule="exact"/>
        <w:ind w:left="851" w:right="-7"/>
        <w:contextualSpacing/>
        <w:jc w:val="both"/>
        <w:rPr>
          <w:rFonts w:asciiTheme="minorHAnsi" w:hAnsiTheme="minorHAnsi" w:cs="Tahoma"/>
          <w:sz w:val="22"/>
          <w:szCs w:val="22"/>
        </w:rPr>
      </w:pPr>
    </w:p>
    <w:p w14:paraId="549A96B0" w14:textId="2C05D8C5" w:rsidR="00314CBC" w:rsidRDefault="00314CBC" w:rsidP="005A0F65">
      <w:pPr>
        <w:pStyle w:val="PargrafodaLista"/>
        <w:widowControl w:val="0"/>
        <w:numPr>
          <w:ilvl w:val="2"/>
          <w:numId w:val="2"/>
        </w:numPr>
        <w:tabs>
          <w:tab w:val="left" w:pos="1560"/>
        </w:tabs>
        <w:autoSpaceDE w:val="0"/>
        <w:autoSpaceDN w:val="0"/>
        <w:spacing w:line="320" w:lineRule="exact"/>
        <w:ind w:left="851" w:right="-7" w:firstLine="0"/>
        <w:contextualSpacing/>
        <w:jc w:val="both"/>
        <w:rPr>
          <w:rFonts w:asciiTheme="minorHAnsi" w:hAnsiTheme="minorHAnsi" w:cs="Tahoma"/>
          <w:sz w:val="22"/>
          <w:szCs w:val="22"/>
        </w:rPr>
      </w:pPr>
      <w:r>
        <w:rPr>
          <w:rFonts w:asciiTheme="minorHAnsi" w:hAnsiTheme="minorHAnsi" w:cs="Tahoma"/>
          <w:sz w:val="22"/>
          <w:szCs w:val="22"/>
        </w:rPr>
        <w:t xml:space="preserve">Ainda, para fins do disposto no item </w:t>
      </w:r>
      <w:r>
        <w:rPr>
          <w:rFonts w:asciiTheme="minorHAnsi" w:hAnsiTheme="minorHAnsi" w:cs="Tahoma"/>
          <w:sz w:val="22"/>
          <w:szCs w:val="22"/>
        </w:rPr>
        <w:fldChar w:fldCharType="begin"/>
      </w:r>
      <w:r>
        <w:rPr>
          <w:rFonts w:asciiTheme="minorHAnsi" w:hAnsiTheme="minorHAnsi" w:cs="Tahoma"/>
          <w:sz w:val="22"/>
          <w:szCs w:val="22"/>
        </w:rPr>
        <w:instrText xml:space="preserve"> REF _Ref8216054 \r \h </w:instrText>
      </w:r>
      <w:r>
        <w:rPr>
          <w:rFonts w:asciiTheme="minorHAnsi" w:hAnsiTheme="minorHAnsi" w:cs="Tahoma"/>
          <w:sz w:val="22"/>
          <w:szCs w:val="22"/>
        </w:rPr>
      </w:r>
      <w:r>
        <w:rPr>
          <w:rFonts w:asciiTheme="minorHAnsi" w:hAnsiTheme="minorHAnsi" w:cs="Tahoma"/>
          <w:sz w:val="22"/>
          <w:szCs w:val="22"/>
        </w:rPr>
        <w:fldChar w:fldCharType="separate"/>
      </w:r>
      <w:r w:rsidR="00525A6D">
        <w:rPr>
          <w:rFonts w:asciiTheme="minorHAnsi" w:hAnsiTheme="minorHAnsi" w:cs="Tahoma"/>
          <w:sz w:val="22"/>
          <w:szCs w:val="22"/>
        </w:rPr>
        <w:t>1.2</w:t>
      </w:r>
      <w:r>
        <w:rPr>
          <w:rFonts w:asciiTheme="minorHAnsi" w:hAnsiTheme="minorHAnsi" w:cs="Tahoma"/>
          <w:sz w:val="22"/>
          <w:szCs w:val="22"/>
        </w:rPr>
        <w:fldChar w:fldCharType="end"/>
      </w:r>
      <w:r>
        <w:rPr>
          <w:rFonts w:asciiTheme="minorHAnsi" w:hAnsiTheme="minorHAnsi" w:cs="Tahoma"/>
          <w:sz w:val="22"/>
          <w:szCs w:val="22"/>
        </w:rPr>
        <w:t xml:space="preserve"> acima, as Fiduciantes obrigam-se a não descontar dos Direitos Creditórios </w:t>
      </w:r>
      <w:r w:rsidR="00CE1ABB">
        <w:rPr>
          <w:rFonts w:asciiTheme="minorHAnsi" w:hAnsiTheme="minorHAnsi" w:cs="Tahoma"/>
          <w:sz w:val="22"/>
          <w:szCs w:val="22"/>
        </w:rPr>
        <w:t xml:space="preserve">de sua titularidade </w:t>
      </w:r>
      <w:r>
        <w:rPr>
          <w:rFonts w:asciiTheme="minorHAnsi" w:hAnsiTheme="minorHAnsi" w:cs="Tahoma"/>
          <w:sz w:val="22"/>
          <w:szCs w:val="22"/>
        </w:rPr>
        <w:t>quaisquer montantes devidos ao Terreneiro em razão dos Contratos de Parceria</w:t>
      </w:r>
      <w:r w:rsidR="00CE1ABB">
        <w:rPr>
          <w:rFonts w:asciiTheme="minorHAnsi" w:hAnsiTheme="minorHAnsi" w:cs="Tahoma"/>
          <w:sz w:val="22"/>
          <w:szCs w:val="22"/>
        </w:rPr>
        <w:t xml:space="preserve"> que excedam ao percentual de titularidade do Terreneiro em razão da venda dos imóveis, sendo certo que </w:t>
      </w:r>
      <w:r w:rsidR="006B1AAE">
        <w:rPr>
          <w:rFonts w:asciiTheme="minorHAnsi" w:hAnsiTheme="minorHAnsi" w:cs="Tahoma"/>
          <w:sz w:val="22"/>
          <w:szCs w:val="22"/>
        </w:rPr>
        <w:t>(i) </w:t>
      </w:r>
      <w:r w:rsidR="00CE1ABB">
        <w:rPr>
          <w:rFonts w:asciiTheme="minorHAnsi" w:hAnsiTheme="minorHAnsi" w:cs="Tahoma"/>
          <w:sz w:val="22"/>
          <w:szCs w:val="22"/>
        </w:rPr>
        <w:t>eventuais taxas, tributos, multas, penalidades, dentre outros, devidos ao Terreneiro deverão ser arcados diretamente pelas Fiduciárias, não podendo ser descontados dos Direitos Creditórios</w:t>
      </w:r>
      <w:r w:rsidR="006B1AAE">
        <w:rPr>
          <w:rFonts w:asciiTheme="minorHAnsi" w:hAnsiTheme="minorHAnsi" w:cs="Tahoma"/>
          <w:sz w:val="22"/>
          <w:szCs w:val="22"/>
        </w:rPr>
        <w:t>; e (ii) quaisquer cláusulas de compensação existentes nos Contratos de Parceria não se aplicam para fins da presente Cessão Fiduciária</w:t>
      </w:r>
      <w:r w:rsidR="00CE1ABB">
        <w:rPr>
          <w:rFonts w:asciiTheme="minorHAnsi" w:hAnsiTheme="minorHAnsi" w:cs="Tahoma"/>
          <w:sz w:val="22"/>
          <w:szCs w:val="22"/>
        </w:rPr>
        <w:t>.</w:t>
      </w:r>
    </w:p>
    <w:p w14:paraId="4993ADA9" w14:textId="77777777" w:rsidR="00314CBC" w:rsidRPr="003D78B6" w:rsidRDefault="00314CBC" w:rsidP="005A0F65">
      <w:pPr>
        <w:pStyle w:val="PargrafodaLista"/>
        <w:widowControl w:val="0"/>
        <w:tabs>
          <w:tab w:val="left" w:pos="1560"/>
        </w:tabs>
        <w:autoSpaceDE w:val="0"/>
        <w:autoSpaceDN w:val="0"/>
        <w:spacing w:line="320" w:lineRule="exact"/>
        <w:ind w:left="851" w:right="-7"/>
        <w:contextualSpacing/>
        <w:jc w:val="both"/>
        <w:rPr>
          <w:rFonts w:asciiTheme="minorHAnsi" w:hAnsiTheme="minorHAnsi" w:cs="Tahoma"/>
          <w:sz w:val="22"/>
          <w:szCs w:val="22"/>
        </w:rPr>
      </w:pPr>
    </w:p>
    <w:p w14:paraId="37AD8C57" w14:textId="11909407" w:rsidR="00015F1A" w:rsidRPr="003D78B6" w:rsidRDefault="00015F1A" w:rsidP="005A0F65">
      <w:pPr>
        <w:pStyle w:val="PargrafodaLista"/>
        <w:widowControl w:val="0"/>
        <w:numPr>
          <w:ilvl w:val="1"/>
          <w:numId w:val="2"/>
        </w:numPr>
        <w:tabs>
          <w:tab w:val="left" w:pos="851"/>
          <w:tab w:val="left" w:pos="9356"/>
        </w:tabs>
        <w:spacing w:line="320" w:lineRule="exact"/>
        <w:ind w:left="0" w:right="4" w:firstLine="0"/>
        <w:contextualSpacing/>
        <w:jc w:val="both"/>
        <w:rPr>
          <w:rFonts w:asciiTheme="minorHAnsi" w:hAnsiTheme="minorHAnsi" w:cstheme="minorHAnsi"/>
          <w:sz w:val="22"/>
          <w:szCs w:val="22"/>
        </w:rPr>
      </w:pPr>
      <w:bookmarkStart w:id="17" w:name="_DV_M43"/>
      <w:bookmarkStart w:id="18" w:name="_Ref513049921"/>
      <w:bookmarkStart w:id="19" w:name="_Toc510869659"/>
      <w:bookmarkStart w:id="20" w:name="_Toc529870642"/>
      <w:bookmarkStart w:id="21" w:name="_Toc532964152"/>
      <w:bookmarkStart w:id="22" w:name="_Toc41728599"/>
      <w:bookmarkEnd w:id="17"/>
      <w:r w:rsidRPr="003D78B6">
        <w:rPr>
          <w:rFonts w:asciiTheme="minorHAnsi" w:hAnsiTheme="minorHAnsi" w:cs="Arial"/>
          <w:sz w:val="22"/>
          <w:szCs w:val="22"/>
          <w:u w:val="single"/>
        </w:rPr>
        <w:t xml:space="preserve">Destinação dos recursos oriundos dos </w:t>
      </w:r>
      <w:r w:rsidR="003D78B6">
        <w:rPr>
          <w:rFonts w:asciiTheme="minorHAnsi" w:hAnsiTheme="minorHAnsi" w:cs="Arial"/>
          <w:sz w:val="22"/>
          <w:szCs w:val="22"/>
          <w:u w:val="single"/>
        </w:rPr>
        <w:t>Direitos Creditórios</w:t>
      </w:r>
      <w:r w:rsidRPr="003D78B6">
        <w:rPr>
          <w:rFonts w:asciiTheme="minorHAnsi" w:hAnsiTheme="minorHAnsi" w:cs="Arial"/>
          <w:sz w:val="22"/>
          <w:szCs w:val="22"/>
        </w:rPr>
        <w:t xml:space="preserve">: </w:t>
      </w:r>
      <w:r w:rsidRPr="003D78B6">
        <w:rPr>
          <w:rFonts w:asciiTheme="minorHAnsi" w:hAnsiTheme="minorHAnsi" w:cstheme="minorHAnsi"/>
          <w:sz w:val="22"/>
          <w:szCs w:val="22"/>
        </w:rPr>
        <w:t xml:space="preserve">A </w:t>
      </w:r>
      <w:r w:rsidR="003D78B6">
        <w:rPr>
          <w:rFonts w:asciiTheme="minorHAnsi" w:hAnsiTheme="minorHAnsi" w:cstheme="minorHAnsi"/>
          <w:sz w:val="22"/>
          <w:szCs w:val="22"/>
        </w:rPr>
        <w:t xml:space="preserve">Fiduciária </w:t>
      </w:r>
      <w:r w:rsidRPr="003D78B6">
        <w:rPr>
          <w:rFonts w:asciiTheme="minorHAnsi" w:hAnsiTheme="minorHAnsi" w:cstheme="minorHAnsi"/>
          <w:sz w:val="22"/>
          <w:szCs w:val="22"/>
        </w:rPr>
        <w:t xml:space="preserve">utilizará o valor total dos </w:t>
      </w:r>
      <w:r w:rsidR="006F042D" w:rsidRPr="003D78B6">
        <w:rPr>
          <w:rFonts w:asciiTheme="minorHAnsi" w:hAnsiTheme="minorHAnsi" w:cstheme="minorHAnsi"/>
          <w:sz w:val="22"/>
          <w:szCs w:val="22"/>
        </w:rPr>
        <w:t>Direitos Creditórios</w:t>
      </w:r>
      <w:r w:rsidRPr="003D78B6">
        <w:rPr>
          <w:rFonts w:asciiTheme="minorHAnsi" w:hAnsiTheme="minorHAnsi" w:cstheme="minorHAnsi"/>
          <w:sz w:val="22"/>
          <w:szCs w:val="22"/>
        </w:rPr>
        <w:t xml:space="preserve"> depositados </w:t>
      </w:r>
      <w:r w:rsidR="0026097F" w:rsidRPr="003D78B6">
        <w:rPr>
          <w:rFonts w:asciiTheme="minorHAnsi" w:hAnsiTheme="minorHAnsi"/>
          <w:sz w:val="22"/>
          <w:szCs w:val="22"/>
        </w:rPr>
        <w:t xml:space="preserve">na a conta </w:t>
      </w:r>
      <w:r w:rsidR="0026097F" w:rsidRPr="00DB02B0">
        <w:rPr>
          <w:rFonts w:asciiTheme="minorHAnsi" w:hAnsiTheme="minorHAnsi"/>
          <w:sz w:val="22"/>
          <w:szCs w:val="22"/>
        </w:rPr>
        <w:t xml:space="preserve">corrente nº </w:t>
      </w:r>
      <w:r w:rsidR="00DB02B0" w:rsidRPr="00DB02B0">
        <w:rPr>
          <w:rFonts w:asciiTheme="minorHAnsi" w:hAnsiTheme="minorHAnsi"/>
          <w:sz w:val="22"/>
          <w:szCs w:val="22"/>
        </w:rPr>
        <w:t xml:space="preserve">1807-4, </w:t>
      </w:r>
      <w:r w:rsidR="0026097F" w:rsidRPr="00DB02B0">
        <w:rPr>
          <w:rFonts w:asciiTheme="minorHAnsi" w:hAnsiTheme="minorHAnsi"/>
          <w:sz w:val="22"/>
          <w:szCs w:val="22"/>
        </w:rPr>
        <w:t xml:space="preserve">agência </w:t>
      </w:r>
      <w:r w:rsidR="00DB02B0" w:rsidRPr="00DB02B0">
        <w:rPr>
          <w:rFonts w:asciiTheme="minorHAnsi" w:hAnsiTheme="minorHAnsi"/>
          <w:sz w:val="22"/>
          <w:szCs w:val="22"/>
        </w:rPr>
        <w:t>2028</w:t>
      </w:r>
      <w:r w:rsidR="00DB02B0" w:rsidRPr="00DB02B0">
        <w:rPr>
          <w:rFonts w:asciiTheme="minorHAnsi" w:hAnsiTheme="minorHAnsi" w:cs="Arial"/>
          <w:sz w:val="22"/>
          <w:szCs w:val="22"/>
        </w:rPr>
        <w:t>,</w:t>
      </w:r>
      <w:r w:rsidR="00DB02B0" w:rsidRPr="00DB02B0">
        <w:rPr>
          <w:rFonts w:asciiTheme="minorHAnsi" w:hAnsiTheme="minorHAnsi"/>
          <w:sz w:val="22"/>
          <w:szCs w:val="22"/>
        </w:rPr>
        <w:t xml:space="preserve"> </w:t>
      </w:r>
      <w:r w:rsidR="0026097F" w:rsidRPr="00DB02B0">
        <w:rPr>
          <w:rFonts w:asciiTheme="minorHAnsi" w:hAnsiTheme="minorHAnsi"/>
          <w:sz w:val="22"/>
          <w:szCs w:val="22"/>
        </w:rPr>
        <w:t xml:space="preserve">do </w:t>
      </w:r>
      <w:r w:rsidR="00DB02B0" w:rsidRPr="00DB02B0">
        <w:rPr>
          <w:rFonts w:asciiTheme="minorHAnsi" w:hAnsiTheme="minorHAnsi"/>
          <w:sz w:val="22"/>
          <w:szCs w:val="22"/>
        </w:rPr>
        <w:t xml:space="preserve">Banco </w:t>
      </w:r>
      <w:r w:rsidR="00DB02B0" w:rsidRPr="00DB02B0">
        <w:rPr>
          <w:rFonts w:asciiTheme="minorHAnsi" w:hAnsiTheme="minorHAnsi"/>
          <w:sz w:val="22"/>
          <w:szCs w:val="22"/>
        </w:rPr>
        <w:lastRenderedPageBreak/>
        <w:t xml:space="preserve">Bradesco S/A, </w:t>
      </w:r>
      <w:r w:rsidR="0026097F" w:rsidRPr="00DB02B0">
        <w:rPr>
          <w:rFonts w:asciiTheme="minorHAnsi" w:hAnsiTheme="minorHAnsi"/>
          <w:sz w:val="22"/>
          <w:szCs w:val="22"/>
        </w:rPr>
        <w:t>de titularidade da Fiduciária (“</w:t>
      </w:r>
      <w:r w:rsidR="0026097F" w:rsidRPr="00DB02B0">
        <w:rPr>
          <w:rFonts w:asciiTheme="minorHAnsi" w:hAnsiTheme="minorHAnsi"/>
          <w:sz w:val="22"/>
          <w:szCs w:val="22"/>
          <w:u w:val="single"/>
        </w:rPr>
        <w:t>Co</w:t>
      </w:r>
      <w:r w:rsidR="0026097F" w:rsidRPr="003D78B6">
        <w:rPr>
          <w:rFonts w:asciiTheme="minorHAnsi" w:hAnsiTheme="minorHAnsi"/>
          <w:sz w:val="22"/>
          <w:szCs w:val="22"/>
          <w:u w:val="single"/>
        </w:rPr>
        <w:t>nta do Patrimônio Separado</w:t>
      </w:r>
      <w:r w:rsidR="0026097F" w:rsidRPr="003D78B6">
        <w:rPr>
          <w:rFonts w:asciiTheme="minorHAnsi" w:hAnsiTheme="minorHAnsi"/>
          <w:sz w:val="22"/>
          <w:szCs w:val="22"/>
        </w:rPr>
        <w:t>”)</w:t>
      </w:r>
      <w:r w:rsidR="006F042D" w:rsidRPr="003D78B6">
        <w:rPr>
          <w:rFonts w:asciiTheme="minorHAnsi" w:hAnsiTheme="minorHAnsi" w:cstheme="minorHAnsi"/>
          <w:sz w:val="22"/>
          <w:szCs w:val="22"/>
        </w:rPr>
        <w:t xml:space="preserve">, </w:t>
      </w:r>
      <w:r w:rsidRPr="003D78B6">
        <w:rPr>
          <w:rFonts w:asciiTheme="minorHAnsi" w:hAnsiTheme="minorHAnsi" w:cstheme="minorHAnsi"/>
          <w:sz w:val="22"/>
          <w:szCs w:val="22"/>
        </w:rPr>
        <w:t>para o cumprimento de todas e quaisquer obrigações devidas em razão das Debêntures</w:t>
      </w:r>
      <w:r w:rsidR="003D78B6">
        <w:rPr>
          <w:rFonts w:asciiTheme="minorHAnsi" w:hAnsiTheme="minorHAnsi" w:cstheme="minorHAnsi"/>
          <w:sz w:val="22"/>
          <w:szCs w:val="22"/>
        </w:rPr>
        <w:t xml:space="preserve">, </w:t>
      </w:r>
      <w:r w:rsidR="004E0EEF">
        <w:rPr>
          <w:rFonts w:asciiTheme="minorHAnsi" w:hAnsiTheme="minorHAnsi" w:cstheme="minorHAnsi"/>
          <w:sz w:val="22"/>
          <w:szCs w:val="22"/>
        </w:rPr>
        <w:t xml:space="preserve">observada a ordem de pagamentos prevista na Cláusula 5.3 do Contrato de Cessão e no Termo de Securitização, </w:t>
      </w:r>
      <w:r w:rsidR="003D78B6">
        <w:rPr>
          <w:rFonts w:asciiTheme="minorHAnsi" w:hAnsiTheme="minorHAnsi" w:cstheme="minorHAnsi"/>
          <w:sz w:val="22"/>
          <w:szCs w:val="22"/>
        </w:rPr>
        <w:t>com o que a Fiduciante desde já concorda e autoriza</w:t>
      </w:r>
      <w:r w:rsidRPr="003D78B6">
        <w:rPr>
          <w:rFonts w:asciiTheme="minorHAnsi" w:hAnsiTheme="minorHAnsi" w:cstheme="minorHAnsi"/>
          <w:sz w:val="22"/>
          <w:szCs w:val="22"/>
        </w:rPr>
        <w:t>.</w:t>
      </w:r>
      <w:bookmarkEnd w:id="18"/>
    </w:p>
    <w:p w14:paraId="4A8A1C02" w14:textId="77777777" w:rsidR="00015F1A" w:rsidRPr="003D78B6" w:rsidRDefault="00015F1A" w:rsidP="005A0F65">
      <w:pPr>
        <w:pStyle w:val="PargrafodaLista"/>
        <w:tabs>
          <w:tab w:val="left" w:pos="9356"/>
        </w:tabs>
        <w:spacing w:line="320" w:lineRule="exact"/>
        <w:ind w:left="0" w:right="4"/>
        <w:contextualSpacing/>
        <w:jc w:val="both"/>
        <w:rPr>
          <w:rFonts w:asciiTheme="minorHAnsi" w:hAnsiTheme="minorHAnsi"/>
          <w:b/>
          <w:sz w:val="22"/>
          <w:szCs w:val="22"/>
        </w:rPr>
      </w:pPr>
    </w:p>
    <w:p w14:paraId="14557CAF" w14:textId="6B807A93" w:rsidR="00410195" w:rsidRPr="003D78B6" w:rsidRDefault="00410195" w:rsidP="005A0F65">
      <w:pPr>
        <w:pStyle w:val="PargrafodaLista"/>
        <w:tabs>
          <w:tab w:val="left" w:pos="9356"/>
        </w:tabs>
        <w:spacing w:line="320" w:lineRule="exact"/>
        <w:ind w:left="0" w:right="4"/>
        <w:contextualSpacing/>
        <w:jc w:val="both"/>
        <w:rPr>
          <w:rFonts w:asciiTheme="minorHAnsi" w:hAnsiTheme="minorHAnsi"/>
          <w:b/>
          <w:sz w:val="22"/>
          <w:szCs w:val="22"/>
        </w:rPr>
      </w:pPr>
      <w:r w:rsidRPr="003D78B6">
        <w:rPr>
          <w:rFonts w:asciiTheme="minorHAnsi" w:hAnsiTheme="minorHAnsi"/>
          <w:b/>
          <w:sz w:val="22"/>
          <w:szCs w:val="22"/>
        </w:rPr>
        <w:t xml:space="preserve">CLÁUSULA SEGUNDA – </w:t>
      </w:r>
      <w:r w:rsidR="009A7657" w:rsidRPr="003D78B6">
        <w:rPr>
          <w:rFonts w:asciiTheme="minorHAnsi" w:hAnsiTheme="minorHAnsi" w:cs="Arial"/>
          <w:b/>
          <w:bCs/>
          <w:sz w:val="22"/>
          <w:szCs w:val="22"/>
        </w:rPr>
        <w:t>CARACTERÍSTICAS DAS OBRIGAÇÕES GARANTIDAS</w:t>
      </w:r>
      <w:r w:rsidR="003455BA" w:rsidRPr="003D78B6">
        <w:rPr>
          <w:rFonts w:asciiTheme="minorHAnsi" w:hAnsiTheme="minorHAnsi"/>
          <w:b/>
          <w:sz w:val="22"/>
          <w:szCs w:val="22"/>
        </w:rPr>
        <w:t xml:space="preserve"> </w:t>
      </w:r>
      <w:bookmarkEnd w:id="19"/>
      <w:bookmarkEnd w:id="20"/>
      <w:bookmarkEnd w:id="21"/>
      <w:bookmarkEnd w:id="22"/>
    </w:p>
    <w:p w14:paraId="2E9CFD2C" w14:textId="77777777" w:rsidR="00F44C23" w:rsidRPr="003D78B6" w:rsidRDefault="00F44C23" w:rsidP="005A0F65">
      <w:pPr>
        <w:pStyle w:val="PargrafodaLista"/>
        <w:tabs>
          <w:tab w:val="left" w:pos="9356"/>
        </w:tabs>
        <w:spacing w:line="320" w:lineRule="exact"/>
        <w:ind w:left="0" w:right="4"/>
        <w:contextualSpacing/>
        <w:jc w:val="both"/>
        <w:rPr>
          <w:rFonts w:asciiTheme="minorHAnsi" w:hAnsiTheme="minorHAnsi"/>
          <w:b/>
          <w:sz w:val="22"/>
          <w:szCs w:val="22"/>
        </w:rPr>
      </w:pPr>
    </w:p>
    <w:p w14:paraId="57A95248" w14:textId="77777777" w:rsidR="00D72A59" w:rsidRPr="003D78B6" w:rsidRDefault="00D72A59" w:rsidP="005A0F65">
      <w:pPr>
        <w:pStyle w:val="PargrafodaLista"/>
        <w:widowControl w:val="0"/>
        <w:numPr>
          <w:ilvl w:val="0"/>
          <w:numId w:val="2"/>
        </w:numPr>
        <w:tabs>
          <w:tab w:val="left" w:pos="851"/>
          <w:tab w:val="left" w:pos="9356"/>
        </w:tabs>
        <w:spacing w:line="320" w:lineRule="exact"/>
        <w:ind w:right="4"/>
        <w:contextualSpacing/>
        <w:jc w:val="both"/>
        <w:rPr>
          <w:rFonts w:asciiTheme="minorHAnsi" w:hAnsiTheme="minorHAnsi" w:cs="Arial"/>
          <w:vanish/>
          <w:sz w:val="22"/>
          <w:szCs w:val="22"/>
          <w:u w:val="single"/>
        </w:rPr>
      </w:pPr>
      <w:bookmarkStart w:id="23" w:name="_Ref424576947"/>
      <w:bookmarkStart w:id="24" w:name="_Toc510869660"/>
      <w:bookmarkStart w:id="25" w:name="_Toc529870643"/>
      <w:bookmarkStart w:id="26" w:name="_Toc532964153"/>
      <w:bookmarkStart w:id="27" w:name="_Toc41728600"/>
    </w:p>
    <w:p w14:paraId="15C67112" w14:textId="26428326" w:rsidR="009A7657" w:rsidRPr="003D78B6" w:rsidRDefault="009A7657" w:rsidP="005A0F65">
      <w:pPr>
        <w:pStyle w:val="PargrafodaLista"/>
        <w:widowControl w:val="0"/>
        <w:numPr>
          <w:ilvl w:val="1"/>
          <w:numId w:val="2"/>
        </w:numPr>
        <w:tabs>
          <w:tab w:val="left" w:pos="851"/>
          <w:tab w:val="left" w:pos="9356"/>
        </w:tabs>
        <w:spacing w:line="320" w:lineRule="exact"/>
        <w:ind w:left="0" w:right="4" w:firstLine="0"/>
        <w:contextualSpacing/>
        <w:jc w:val="both"/>
        <w:rPr>
          <w:rFonts w:asciiTheme="minorHAnsi" w:hAnsiTheme="minorHAnsi" w:cs="Arial"/>
          <w:sz w:val="22"/>
          <w:szCs w:val="22"/>
        </w:rPr>
      </w:pPr>
      <w:r w:rsidRPr="003D78B6">
        <w:rPr>
          <w:rFonts w:asciiTheme="minorHAnsi" w:hAnsiTheme="minorHAnsi" w:cs="Arial"/>
          <w:sz w:val="22"/>
          <w:szCs w:val="22"/>
          <w:u w:val="single"/>
        </w:rPr>
        <w:t>Descrição das Obrigações Garantidas</w:t>
      </w:r>
      <w:r w:rsidRPr="003D78B6">
        <w:rPr>
          <w:rFonts w:asciiTheme="minorHAnsi" w:hAnsiTheme="minorHAnsi" w:cs="Arial"/>
          <w:sz w:val="22"/>
          <w:szCs w:val="22"/>
        </w:rPr>
        <w:t xml:space="preserve">: As Obrigações Garantidas possuem as características descritas na </w:t>
      </w:r>
      <w:r w:rsidR="005D220F" w:rsidRPr="003D78B6">
        <w:rPr>
          <w:rFonts w:asciiTheme="minorHAnsi" w:hAnsiTheme="minorHAnsi" w:cs="Arial"/>
          <w:sz w:val="22"/>
          <w:szCs w:val="22"/>
        </w:rPr>
        <w:t xml:space="preserve">Escritura de Debêntures </w:t>
      </w:r>
      <w:r w:rsidRPr="003D78B6">
        <w:rPr>
          <w:rFonts w:asciiTheme="minorHAnsi" w:hAnsiTheme="minorHAnsi" w:cs="Arial"/>
          <w:sz w:val="22"/>
          <w:szCs w:val="22"/>
        </w:rPr>
        <w:t>que, para os fins do artigo 66-B da Lei 4.728/65 e do artigo 18 da Lei 9.514/97, constituem parte integrante e inseparável deste Contrato, como se nele estivessem integralmente transcritos, conforme características abaixo:</w:t>
      </w:r>
      <w:bookmarkEnd w:id="23"/>
    </w:p>
    <w:p w14:paraId="78EC7C01" w14:textId="77777777" w:rsidR="00810267" w:rsidRPr="003D78B6" w:rsidRDefault="00810267" w:rsidP="005A0F65">
      <w:pPr>
        <w:pStyle w:val="PargrafodaLista"/>
        <w:widowControl w:val="0"/>
        <w:tabs>
          <w:tab w:val="left" w:pos="851"/>
          <w:tab w:val="left" w:pos="9356"/>
        </w:tabs>
        <w:spacing w:line="320" w:lineRule="exact"/>
        <w:ind w:left="0" w:right="4"/>
        <w:contextualSpacing/>
        <w:jc w:val="both"/>
        <w:rPr>
          <w:rFonts w:asciiTheme="minorHAnsi" w:hAnsiTheme="minorHAnsi" w:cs="Arial"/>
          <w:sz w:val="22"/>
          <w:szCs w:val="22"/>
        </w:rPr>
      </w:pPr>
    </w:p>
    <w:p w14:paraId="235E229C" w14:textId="20C2BDA7" w:rsidR="00810267" w:rsidRPr="003D78B6" w:rsidRDefault="00810267" w:rsidP="005A0F65">
      <w:pPr>
        <w:pStyle w:val="PargrafodaLista"/>
        <w:widowControl w:val="0"/>
        <w:numPr>
          <w:ilvl w:val="0"/>
          <w:numId w:val="7"/>
        </w:numPr>
        <w:tabs>
          <w:tab w:val="left" w:pos="567"/>
          <w:tab w:val="left" w:pos="993"/>
          <w:tab w:val="left" w:pos="9356"/>
        </w:tabs>
        <w:spacing w:line="320" w:lineRule="exact"/>
        <w:ind w:left="426" w:right="4" w:firstLine="11"/>
        <w:contextualSpacing/>
        <w:jc w:val="both"/>
        <w:rPr>
          <w:rFonts w:asciiTheme="minorHAnsi" w:hAnsiTheme="minorHAnsi"/>
          <w:sz w:val="22"/>
          <w:szCs w:val="22"/>
        </w:rPr>
      </w:pPr>
      <w:r w:rsidRPr="003D78B6">
        <w:rPr>
          <w:rFonts w:asciiTheme="minorHAnsi" w:hAnsiTheme="minorHAnsi"/>
          <w:b/>
          <w:sz w:val="22"/>
          <w:szCs w:val="22"/>
        </w:rPr>
        <w:t>Valor</w:t>
      </w:r>
      <w:r w:rsidR="007B2705" w:rsidRPr="003D78B6">
        <w:rPr>
          <w:rFonts w:asciiTheme="minorHAnsi" w:hAnsiTheme="minorHAnsi"/>
          <w:b/>
          <w:sz w:val="22"/>
          <w:szCs w:val="22"/>
        </w:rPr>
        <w:t xml:space="preserve"> </w:t>
      </w:r>
      <w:r w:rsidR="00F12446">
        <w:rPr>
          <w:rFonts w:asciiTheme="minorHAnsi" w:hAnsiTheme="minorHAnsi"/>
          <w:b/>
          <w:sz w:val="22"/>
          <w:szCs w:val="22"/>
        </w:rPr>
        <w:t>total da Emissão das Debêntures</w:t>
      </w:r>
      <w:r w:rsidRPr="003D78B6">
        <w:rPr>
          <w:rFonts w:asciiTheme="minorHAnsi" w:hAnsiTheme="minorHAnsi"/>
          <w:sz w:val="22"/>
          <w:szCs w:val="22"/>
        </w:rPr>
        <w:t xml:space="preserve">: </w:t>
      </w:r>
      <w:r w:rsidR="00CE1ABB">
        <w:rPr>
          <w:rFonts w:asciiTheme="minorHAnsi" w:hAnsiTheme="minorHAnsi"/>
          <w:sz w:val="22"/>
          <w:szCs w:val="22"/>
        </w:rPr>
        <w:t xml:space="preserve">até </w:t>
      </w:r>
      <w:r w:rsidRPr="003D78B6">
        <w:rPr>
          <w:rFonts w:asciiTheme="minorHAnsi" w:hAnsiTheme="minorHAnsi"/>
          <w:sz w:val="22"/>
          <w:szCs w:val="22"/>
        </w:rPr>
        <w:t>R$</w:t>
      </w:r>
      <w:r w:rsidR="00975E49">
        <w:rPr>
          <w:rFonts w:asciiTheme="minorHAnsi" w:hAnsiTheme="minorHAnsi"/>
          <w:sz w:val="22"/>
          <w:szCs w:val="22"/>
        </w:rPr>
        <w:t>87</w:t>
      </w:r>
      <w:r w:rsidR="00EF03D7" w:rsidRPr="003D78B6">
        <w:rPr>
          <w:rFonts w:asciiTheme="minorHAnsi" w:hAnsiTheme="minorHAnsi"/>
          <w:sz w:val="22"/>
          <w:szCs w:val="22"/>
        </w:rPr>
        <w:t xml:space="preserve">.000.000,00 </w:t>
      </w:r>
      <w:r w:rsidRPr="003D78B6">
        <w:rPr>
          <w:rFonts w:asciiTheme="minorHAnsi" w:hAnsiTheme="minorHAnsi"/>
          <w:sz w:val="22"/>
          <w:szCs w:val="22"/>
        </w:rPr>
        <w:t>(</w:t>
      </w:r>
      <w:r w:rsidR="00975E49">
        <w:rPr>
          <w:rFonts w:asciiTheme="minorHAnsi" w:hAnsiTheme="minorHAnsi"/>
          <w:sz w:val="22"/>
          <w:szCs w:val="22"/>
        </w:rPr>
        <w:t xml:space="preserve">oitenta e sete </w:t>
      </w:r>
      <w:r w:rsidR="00993946" w:rsidRPr="003D78B6">
        <w:rPr>
          <w:rFonts w:asciiTheme="minorHAnsi" w:hAnsiTheme="minorHAnsi" w:cs="Arial"/>
          <w:sz w:val="22"/>
          <w:szCs w:val="22"/>
        </w:rPr>
        <w:t>milhões de reais</w:t>
      </w:r>
      <w:r w:rsidRPr="003D78B6">
        <w:rPr>
          <w:rFonts w:asciiTheme="minorHAnsi" w:hAnsiTheme="minorHAnsi"/>
          <w:sz w:val="22"/>
          <w:szCs w:val="22"/>
        </w:rPr>
        <w:t>);</w:t>
      </w:r>
    </w:p>
    <w:p w14:paraId="6D62720B" w14:textId="77777777" w:rsidR="00810267" w:rsidRPr="003D78B6" w:rsidRDefault="00810267" w:rsidP="005A0F65">
      <w:pPr>
        <w:widowControl w:val="0"/>
        <w:tabs>
          <w:tab w:val="left" w:pos="1134"/>
          <w:tab w:val="left" w:pos="1276"/>
          <w:tab w:val="left" w:pos="1701"/>
          <w:tab w:val="left" w:pos="9356"/>
        </w:tabs>
        <w:spacing w:line="320" w:lineRule="exact"/>
        <w:ind w:left="567" w:right="4"/>
        <w:contextualSpacing/>
        <w:rPr>
          <w:rFonts w:asciiTheme="minorHAnsi" w:hAnsiTheme="minorHAnsi"/>
          <w:sz w:val="22"/>
          <w:szCs w:val="22"/>
        </w:rPr>
      </w:pPr>
    </w:p>
    <w:p w14:paraId="6C609B6F" w14:textId="14172581" w:rsidR="00EF03D7" w:rsidRPr="003D78B6" w:rsidRDefault="00EF03D7" w:rsidP="005A0F65">
      <w:pPr>
        <w:pStyle w:val="PargrafodaLista"/>
        <w:widowControl w:val="0"/>
        <w:numPr>
          <w:ilvl w:val="0"/>
          <w:numId w:val="7"/>
        </w:numPr>
        <w:tabs>
          <w:tab w:val="left" w:pos="567"/>
          <w:tab w:val="left" w:pos="993"/>
          <w:tab w:val="left" w:pos="9356"/>
        </w:tabs>
        <w:spacing w:line="320" w:lineRule="exact"/>
        <w:ind w:left="426" w:right="4" w:firstLine="11"/>
        <w:contextualSpacing/>
        <w:jc w:val="both"/>
        <w:rPr>
          <w:rFonts w:asciiTheme="minorHAnsi" w:hAnsiTheme="minorHAnsi"/>
          <w:sz w:val="22"/>
          <w:szCs w:val="22"/>
        </w:rPr>
      </w:pPr>
      <w:r w:rsidRPr="003D78B6">
        <w:rPr>
          <w:rFonts w:asciiTheme="minorHAnsi" w:hAnsiTheme="minorHAnsi"/>
          <w:b/>
          <w:sz w:val="22"/>
          <w:szCs w:val="22"/>
        </w:rPr>
        <w:t>Data de Emissão</w:t>
      </w:r>
      <w:r w:rsidRPr="00975E49">
        <w:rPr>
          <w:rFonts w:asciiTheme="minorHAnsi" w:hAnsiTheme="minorHAnsi"/>
          <w:sz w:val="22"/>
          <w:szCs w:val="22"/>
        </w:rPr>
        <w:t xml:space="preserve">: </w:t>
      </w:r>
      <w:r w:rsidR="00975E49" w:rsidRPr="00975E49">
        <w:rPr>
          <w:rFonts w:asciiTheme="minorHAnsi" w:hAnsiTheme="minorHAnsi"/>
          <w:sz w:val="22"/>
          <w:szCs w:val="22"/>
        </w:rPr>
        <w:t xml:space="preserve">27 </w:t>
      </w:r>
      <w:r w:rsidR="007B2705" w:rsidRPr="00975E49">
        <w:rPr>
          <w:rFonts w:asciiTheme="minorHAnsi" w:hAnsiTheme="minorHAnsi" w:cs="Tahoma"/>
          <w:sz w:val="22"/>
          <w:szCs w:val="22"/>
          <w:lang w:eastAsia="en-US"/>
        </w:rPr>
        <w:t xml:space="preserve">de </w:t>
      </w:r>
      <w:r w:rsidR="00975E49" w:rsidRPr="00975E49">
        <w:rPr>
          <w:rFonts w:asciiTheme="minorHAnsi" w:hAnsiTheme="minorHAnsi" w:cs="Tahoma"/>
          <w:sz w:val="22"/>
          <w:szCs w:val="22"/>
          <w:lang w:eastAsia="en-US"/>
        </w:rPr>
        <w:t xml:space="preserve">maio </w:t>
      </w:r>
      <w:r w:rsidR="00745E57" w:rsidRPr="00975E49">
        <w:rPr>
          <w:rFonts w:asciiTheme="minorHAnsi" w:hAnsiTheme="minorHAnsi" w:cs="Tahoma"/>
          <w:sz w:val="22"/>
          <w:szCs w:val="22"/>
          <w:lang w:eastAsia="en-US"/>
        </w:rPr>
        <w:t>de 201</w:t>
      </w:r>
      <w:r w:rsidR="007B2705" w:rsidRPr="00975E49">
        <w:rPr>
          <w:rFonts w:asciiTheme="minorHAnsi" w:hAnsiTheme="minorHAnsi" w:cs="Tahoma"/>
          <w:sz w:val="22"/>
          <w:szCs w:val="22"/>
          <w:lang w:eastAsia="en-US"/>
        </w:rPr>
        <w:t>9</w:t>
      </w:r>
      <w:r w:rsidR="005D220F" w:rsidRPr="003D78B6">
        <w:rPr>
          <w:rFonts w:asciiTheme="minorHAnsi" w:hAnsiTheme="minorHAnsi" w:cs="Tahoma"/>
          <w:sz w:val="22"/>
          <w:szCs w:val="22"/>
          <w:lang w:eastAsia="en-US"/>
        </w:rPr>
        <w:t xml:space="preserve"> (“</w:t>
      </w:r>
      <w:r w:rsidR="005D220F" w:rsidRPr="003D78B6">
        <w:rPr>
          <w:rFonts w:asciiTheme="minorHAnsi" w:hAnsiTheme="minorHAnsi" w:cs="Tahoma"/>
          <w:sz w:val="22"/>
          <w:szCs w:val="22"/>
          <w:u w:val="single"/>
          <w:lang w:eastAsia="en-US"/>
        </w:rPr>
        <w:t>Data de Emissão</w:t>
      </w:r>
      <w:r w:rsidR="005D220F" w:rsidRPr="003D78B6">
        <w:rPr>
          <w:rFonts w:asciiTheme="minorHAnsi" w:hAnsiTheme="minorHAnsi" w:cs="Tahoma"/>
          <w:sz w:val="22"/>
          <w:szCs w:val="22"/>
          <w:lang w:eastAsia="en-US"/>
        </w:rPr>
        <w:t>”)</w:t>
      </w:r>
      <w:r w:rsidRPr="003D78B6">
        <w:rPr>
          <w:rFonts w:asciiTheme="minorHAnsi" w:hAnsiTheme="minorHAnsi" w:cs="Tahoma"/>
          <w:sz w:val="22"/>
          <w:szCs w:val="22"/>
          <w:lang w:eastAsia="en-US"/>
        </w:rPr>
        <w:t>;</w:t>
      </w:r>
    </w:p>
    <w:p w14:paraId="5137D521" w14:textId="77777777" w:rsidR="00EF03D7" w:rsidRPr="003D78B6" w:rsidRDefault="00EF03D7" w:rsidP="005A0F65">
      <w:pPr>
        <w:pStyle w:val="PargrafodaLista"/>
        <w:spacing w:line="320" w:lineRule="exact"/>
        <w:contextualSpacing/>
        <w:rPr>
          <w:rFonts w:asciiTheme="minorHAnsi" w:hAnsiTheme="minorHAnsi"/>
          <w:i/>
          <w:sz w:val="22"/>
          <w:szCs w:val="22"/>
        </w:rPr>
      </w:pPr>
    </w:p>
    <w:p w14:paraId="74BDF2C0" w14:textId="76F28C92" w:rsidR="00810267" w:rsidRPr="009B6163" w:rsidRDefault="00810267" w:rsidP="005A0F65">
      <w:pPr>
        <w:pStyle w:val="PargrafodaLista"/>
        <w:widowControl w:val="0"/>
        <w:numPr>
          <w:ilvl w:val="0"/>
          <w:numId w:val="7"/>
        </w:numPr>
        <w:tabs>
          <w:tab w:val="left" w:pos="567"/>
          <w:tab w:val="left" w:pos="993"/>
          <w:tab w:val="left" w:pos="9356"/>
        </w:tabs>
        <w:spacing w:line="320" w:lineRule="exact"/>
        <w:ind w:left="426" w:right="4" w:firstLine="11"/>
        <w:contextualSpacing/>
        <w:jc w:val="both"/>
        <w:rPr>
          <w:rFonts w:asciiTheme="minorHAnsi" w:hAnsiTheme="minorHAnsi"/>
          <w:sz w:val="22"/>
          <w:szCs w:val="22"/>
        </w:rPr>
      </w:pPr>
      <w:r w:rsidRPr="009B6163">
        <w:rPr>
          <w:rFonts w:asciiTheme="minorHAnsi" w:hAnsiTheme="minorHAnsi"/>
          <w:b/>
          <w:sz w:val="22"/>
          <w:szCs w:val="22"/>
        </w:rPr>
        <w:t>Prazo</w:t>
      </w:r>
      <w:r w:rsidRPr="009B6163">
        <w:rPr>
          <w:rFonts w:asciiTheme="minorHAnsi" w:hAnsiTheme="minorHAnsi"/>
          <w:sz w:val="22"/>
          <w:szCs w:val="22"/>
        </w:rPr>
        <w:t xml:space="preserve">: </w:t>
      </w:r>
      <w:r w:rsidR="00B528D6" w:rsidRPr="009B6163">
        <w:rPr>
          <w:rFonts w:asciiTheme="minorHAnsi" w:hAnsiTheme="minorHAnsi" w:cs="Tahoma"/>
          <w:sz w:val="22"/>
          <w:szCs w:val="22"/>
          <w:lang w:eastAsia="en-US"/>
        </w:rPr>
        <w:t>80 (oitenta)</w:t>
      </w:r>
      <w:r w:rsidR="00B528D6" w:rsidRPr="009B6163">
        <w:rPr>
          <w:rFonts w:asciiTheme="minorHAnsi" w:hAnsiTheme="minorHAnsi"/>
          <w:sz w:val="22"/>
          <w:szCs w:val="22"/>
        </w:rPr>
        <w:t xml:space="preserve"> </w:t>
      </w:r>
      <w:r w:rsidRPr="009B6163">
        <w:rPr>
          <w:rFonts w:asciiTheme="minorHAnsi" w:hAnsiTheme="minorHAnsi"/>
          <w:sz w:val="22"/>
          <w:szCs w:val="22"/>
        </w:rPr>
        <w:t>meses</w:t>
      </w:r>
      <w:r w:rsidR="007B2705" w:rsidRPr="009B6163">
        <w:rPr>
          <w:rFonts w:asciiTheme="minorHAnsi" w:hAnsiTheme="minorHAnsi"/>
          <w:sz w:val="22"/>
          <w:szCs w:val="22"/>
          <w:lang w:eastAsia="en-US"/>
        </w:rPr>
        <w:t xml:space="preserve"> a partir da data de emissão das </w:t>
      </w:r>
      <w:r w:rsidR="005D220F" w:rsidRPr="009B6163">
        <w:rPr>
          <w:rFonts w:asciiTheme="minorHAnsi" w:hAnsiTheme="minorHAnsi"/>
          <w:sz w:val="22"/>
          <w:szCs w:val="22"/>
          <w:lang w:eastAsia="en-US"/>
        </w:rPr>
        <w:t>Debêntures</w:t>
      </w:r>
      <w:r w:rsidRPr="009B6163">
        <w:rPr>
          <w:rFonts w:asciiTheme="minorHAnsi" w:hAnsiTheme="minorHAnsi"/>
          <w:sz w:val="22"/>
          <w:szCs w:val="22"/>
        </w:rPr>
        <w:t xml:space="preserve">; </w:t>
      </w:r>
    </w:p>
    <w:p w14:paraId="4679B7A6" w14:textId="77777777" w:rsidR="007B2705" w:rsidRPr="009B6163" w:rsidRDefault="007B2705" w:rsidP="005A0F65">
      <w:pPr>
        <w:pStyle w:val="PargrafodaLista"/>
        <w:spacing w:line="320" w:lineRule="exact"/>
        <w:contextualSpacing/>
        <w:rPr>
          <w:rFonts w:asciiTheme="minorHAnsi" w:hAnsiTheme="minorHAnsi"/>
          <w:sz w:val="22"/>
          <w:szCs w:val="22"/>
        </w:rPr>
      </w:pPr>
    </w:p>
    <w:p w14:paraId="789D52AD" w14:textId="1CE6FDA1" w:rsidR="007B2705" w:rsidRPr="009B6163" w:rsidRDefault="007B2705" w:rsidP="005A0F65">
      <w:pPr>
        <w:pStyle w:val="PargrafodaLista"/>
        <w:widowControl w:val="0"/>
        <w:numPr>
          <w:ilvl w:val="0"/>
          <w:numId w:val="7"/>
        </w:numPr>
        <w:tabs>
          <w:tab w:val="left" w:pos="567"/>
          <w:tab w:val="left" w:pos="993"/>
          <w:tab w:val="left" w:pos="9356"/>
        </w:tabs>
        <w:spacing w:line="320" w:lineRule="exact"/>
        <w:ind w:left="426" w:right="4" w:firstLine="11"/>
        <w:contextualSpacing/>
        <w:jc w:val="both"/>
        <w:rPr>
          <w:rFonts w:asciiTheme="minorHAnsi" w:hAnsiTheme="minorHAnsi"/>
          <w:sz w:val="22"/>
          <w:szCs w:val="22"/>
        </w:rPr>
      </w:pPr>
      <w:r w:rsidRPr="009B6163">
        <w:rPr>
          <w:rFonts w:asciiTheme="minorHAnsi" w:hAnsiTheme="minorHAnsi"/>
          <w:b/>
          <w:sz w:val="22"/>
          <w:szCs w:val="22"/>
          <w:lang w:eastAsia="en-US"/>
        </w:rPr>
        <w:t>Data de Vencimento</w:t>
      </w:r>
      <w:r w:rsidRPr="009B6163">
        <w:rPr>
          <w:rFonts w:asciiTheme="minorHAnsi" w:hAnsiTheme="minorHAnsi"/>
          <w:sz w:val="22"/>
          <w:szCs w:val="22"/>
          <w:lang w:eastAsia="en-US"/>
        </w:rPr>
        <w:t xml:space="preserve">: </w:t>
      </w:r>
      <w:r w:rsidR="00B528D6" w:rsidRPr="009B6163">
        <w:rPr>
          <w:rFonts w:asciiTheme="minorHAnsi" w:hAnsiTheme="minorHAnsi"/>
          <w:sz w:val="22"/>
          <w:szCs w:val="22"/>
          <w:lang w:eastAsia="en-US"/>
        </w:rPr>
        <w:t xml:space="preserve">27 </w:t>
      </w:r>
      <w:r w:rsidRPr="009B6163">
        <w:rPr>
          <w:rFonts w:asciiTheme="minorHAnsi" w:hAnsiTheme="minorHAnsi"/>
          <w:sz w:val="22"/>
          <w:szCs w:val="22"/>
          <w:lang w:eastAsia="en-US"/>
        </w:rPr>
        <w:t xml:space="preserve">de </w:t>
      </w:r>
      <w:r w:rsidR="00B528D6" w:rsidRPr="009B6163">
        <w:rPr>
          <w:rFonts w:asciiTheme="minorHAnsi" w:hAnsiTheme="minorHAnsi"/>
          <w:sz w:val="22"/>
          <w:szCs w:val="22"/>
          <w:lang w:eastAsia="en-US"/>
        </w:rPr>
        <w:t xml:space="preserve">janeiro </w:t>
      </w:r>
      <w:r w:rsidRPr="009B6163">
        <w:rPr>
          <w:rFonts w:asciiTheme="minorHAnsi" w:hAnsiTheme="minorHAnsi"/>
          <w:sz w:val="22"/>
          <w:szCs w:val="22"/>
          <w:lang w:eastAsia="en-US"/>
        </w:rPr>
        <w:t xml:space="preserve">de </w:t>
      </w:r>
      <w:r w:rsidR="00B528D6" w:rsidRPr="009B6163">
        <w:rPr>
          <w:rFonts w:asciiTheme="minorHAnsi" w:hAnsiTheme="minorHAnsi"/>
          <w:sz w:val="22"/>
          <w:szCs w:val="22"/>
          <w:lang w:eastAsia="en-US"/>
        </w:rPr>
        <w:t xml:space="preserve">2026 </w:t>
      </w:r>
      <w:r w:rsidRPr="009B6163">
        <w:rPr>
          <w:rFonts w:asciiTheme="minorHAnsi" w:hAnsiTheme="minorHAnsi"/>
          <w:sz w:val="22"/>
          <w:szCs w:val="22"/>
          <w:lang w:eastAsia="en-US"/>
        </w:rPr>
        <w:t>(“</w:t>
      </w:r>
      <w:r w:rsidRPr="009B6163">
        <w:rPr>
          <w:rFonts w:asciiTheme="minorHAnsi" w:hAnsiTheme="minorHAnsi"/>
          <w:sz w:val="22"/>
          <w:szCs w:val="22"/>
          <w:u w:val="single"/>
          <w:lang w:eastAsia="en-US"/>
        </w:rPr>
        <w:t>Data de Vencimento</w:t>
      </w:r>
      <w:r w:rsidRPr="009B6163">
        <w:rPr>
          <w:rFonts w:asciiTheme="minorHAnsi" w:hAnsiTheme="minorHAnsi"/>
          <w:sz w:val="22"/>
          <w:szCs w:val="22"/>
          <w:lang w:eastAsia="en-US"/>
        </w:rPr>
        <w:t>”);</w:t>
      </w:r>
    </w:p>
    <w:p w14:paraId="447C8052" w14:textId="77777777" w:rsidR="007B2705" w:rsidRPr="009B6163" w:rsidRDefault="007B2705" w:rsidP="005A0F65">
      <w:pPr>
        <w:pStyle w:val="PargrafodaLista"/>
        <w:spacing w:line="320" w:lineRule="exact"/>
        <w:contextualSpacing/>
        <w:rPr>
          <w:rFonts w:asciiTheme="minorHAnsi" w:hAnsiTheme="minorHAnsi"/>
          <w:sz w:val="22"/>
          <w:szCs w:val="22"/>
        </w:rPr>
      </w:pPr>
    </w:p>
    <w:p w14:paraId="45A7056C" w14:textId="67C52C2B" w:rsidR="007B2705" w:rsidRPr="009B6163" w:rsidRDefault="007B2705" w:rsidP="005A0F65">
      <w:pPr>
        <w:pStyle w:val="PargrafodaLista"/>
        <w:widowControl w:val="0"/>
        <w:numPr>
          <w:ilvl w:val="0"/>
          <w:numId w:val="7"/>
        </w:numPr>
        <w:tabs>
          <w:tab w:val="left" w:pos="567"/>
          <w:tab w:val="left" w:pos="993"/>
          <w:tab w:val="left" w:pos="9356"/>
        </w:tabs>
        <w:spacing w:line="320" w:lineRule="exact"/>
        <w:ind w:left="426" w:right="4" w:firstLine="11"/>
        <w:contextualSpacing/>
        <w:jc w:val="both"/>
        <w:rPr>
          <w:rFonts w:asciiTheme="minorHAnsi" w:hAnsiTheme="minorHAnsi"/>
          <w:sz w:val="22"/>
          <w:szCs w:val="22"/>
        </w:rPr>
      </w:pPr>
      <w:r w:rsidRPr="009B6163">
        <w:rPr>
          <w:rFonts w:asciiTheme="minorHAnsi" w:hAnsiTheme="minorHAnsi"/>
          <w:b/>
          <w:sz w:val="22"/>
          <w:szCs w:val="22"/>
          <w:lang w:eastAsia="en-US"/>
        </w:rPr>
        <w:t xml:space="preserve">Cronograma de </w:t>
      </w:r>
      <w:r w:rsidR="005D220F" w:rsidRPr="009B6163">
        <w:rPr>
          <w:rFonts w:asciiTheme="minorHAnsi" w:hAnsiTheme="minorHAnsi"/>
          <w:b/>
          <w:sz w:val="22"/>
          <w:szCs w:val="22"/>
          <w:lang w:eastAsia="en-US"/>
        </w:rPr>
        <w:t xml:space="preserve">Pagamento </w:t>
      </w:r>
      <w:r w:rsidRPr="009B6163">
        <w:rPr>
          <w:rFonts w:asciiTheme="minorHAnsi" w:hAnsiTheme="minorHAnsi"/>
          <w:b/>
          <w:sz w:val="22"/>
          <w:szCs w:val="22"/>
          <w:lang w:eastAsia="en-US"/>
        </w:rPr>
        <w:t>da</w:t>
      </w:r>
      <w:r w:rsidR="005D220F" w:rsidRPr="009B6163">
        <w:rPr>
          <w:rFonts w:asciiTheme="minorHAnsi" w:hAnsiTheme="minorHAnsi"/>
          <w:b/>
          <w:sz w:val="22"/>
          <w:szCs w:val="22"/>
          <w:lang w:eastAsia="en-US"/>
        </w:rPr>
        <w:t>s</w:t>
      </w:r>
      <w:r w:rsidRPr="009B6163">
        <w:rPr>
          <w:rFonts w:asciiTheme="minorHAnsi" w:hAnsiTheme="minorHAnsi"/>
          <w:b/>
          <w:sz w:val="22"/>
          <w:szCs w:val="22"/>
          <w:lang w:eastAsia="en-US"/>
        </w:rPr>
        <w:t xml:space="preserve"> </w:t>
      </w:r>
      <w:r w:rsidR="005D220F" w:rsidRPr="009B6163">
        <w:rPr>
          <w:rFonts w:asciiTheme="minorHAnsi" w:hAnsiTheme="minorHAnsi"/>
          <w:b/>
          <w:sz w:val="22"/>
          <w:szCs w:val="22"/>
          <w:lang w:eastAsia="en-US"/>
        </w:rPr>
        <w:t>Debêntures</w:t>
      </w:r>
      <w:r w:rsidRPr="009B6163">
        <w:rPr>
          <w:rFonts w:asciiTheme="minorHAnsi" w:hAnsiTheme="minorHAnsi"/>
          <w:sz w:val="22"/>
          <w:szCs w:val="22"/>
          <w:lang w:eastAsia="en-US"/>
        </w:rPr>
        <w:t xml:space="preserve">: A amortização do valor de principal, nos termos </w:t>
      </w:r>
      <w:r w:rsidR="005D220F" w:rsidRPr="009B6163">
        <w:rPr>
          <w:rFonts w:asciiTheme="minorHAnsi" w:hAnsiTheme="minorHAnsi"/>
          <w:sz w:val="22"/>
          <w:szCs w:val="22"/>
          <w:lang w:eastAsia="en-US"/>
        </w:rPr>
        <w:t>da Escritura de Emissão de Debêntures</w:t>
      </w:r>
      <w:r w:rsidRPr="009B6163">
        <w:rPr>
          <w:rFonts w:asciiTheme="minorHAnsi" w:hAnsiTheme="minorHAnsi"/>
          <w:sz w:val="22"/>
          <w:szCs w:val="22"/>
          <w:lang w:eastAsia="en-US"/>
        </w:rPr>
        <w:t xml:space="preserve">, será realizada </w:t>
      </w:r>
      <w:r w:rsidR="0060751C" w:rsidRPr="009B6163">
        <w:rPr>
          <w:rFonts w:asciiTheme="minorHAnsi" w:hAnsiTheme="minorHAnsi"/>
          <w:sz w:val="22"/>
          <w:szCs w:val="22"/>
          <w:lang w:eastAsia="en-US"/>
        </w:rPr>
        <w:t>na forma do</w:t>
      </w:r>
      <w:r w:rsidRPr="009B6163">
        <w:rPr>
          <w:rFonts w:asciiTheme="minorHAnsi" w:hAnsiTheme="minorHAnsi"/>
          <w:sz w:val="22"/>
          <w:szCs w:val="22"/>
          <w:lang w:eastAsia="en-US"/>
        </w:rPr>
        <w:t xml:space="preserve"> </w:t>
      </w:r>
      <w:r w:rsidRPr="009B6163">
        <w:rPr>
          <w:rFonts w:asciiTheme="minorHAnsi" w:hAnsiTheme="minorHAnsi"/>
          <w:sz w:val="22"/>
          <w:szCs w:val="22"/>
          <w:u w:val="single"/>
          <w:lang w:eastAsia="en-US"/>
        </w:rPr>
        <w:t>Anexo II</w:t>
      </w:r>
      <w:r w:rsidRPr="009B6163">
        <w:rPr>
          <w:rFonts w:asciiTheme="minorHAnsi" w:hAnsiTheme="minorHAnsi"/>
          <w:sz w:val="22"/>
          <w:szCs w:val="22"/>
          <w:lang w:eastAsia="en-US"/>
        </w:rPr>
        <w:t xml:space="preserve"> </w:t>
      </w:r>
      <w:r w:rsidR="005D220F" w:rsidRPr="009B6163">
        <w:rPr>
          <w:rFonts w:asciiTheme="minorHAnsi" w:hAnsiTheme="minorHAnsi"/>
          <w:sz w:val="22"/>
          <w:szCs w:val="22"/>
          <w:lang w:eastAsia="en-US"/>
        </w:rPr>
        <w:t>da Escritura de Emissão de Debêntures</w:t>
      </w:r>
      <w:r w:rsidRPr="009B6163">
        <w:rPr>
          <w:rFonts w:asciiTheme="minorHAnsi" w:hAnsiTheme="minorHAnsi"/>
          <w:sz w:val="22"/>
          <w:szCs w:val="22"/>
          <w:lang w:eastAsia="en-US"/>
        </w:rPr>
        <w:t>;</w:t>
      </w:r>
    </w:p>
    <w:p w14:paraId="7D02655D" w14:textId="77777777" w:rsidR="007B2705" w:rsidRPr="009B6163" w:rsidRDefault="007B2705" w:rsidP="005A0F65">
      <w:pPr>
        <w:pStyle w:val="PargrafodaLista"/>
        <w:spacing w:line="320" w:lineRule="exact"/>
        <w:contextualSpacing/>
        <w:rPr>
          <w:rFonts w:asciiTheme="minorHAnsi" w:hAnsiTheme="minorHAnsi"/>
          <w:b/>
          <w:sz w:val="22"/>
          <w:szCs w:val="22"/>
          <w:lang w:eastAsia="en-US"/>
        </w:rPr>
      </w:pPr>
    </w:p>
    <w:p w14:paraId="739133FE" w14:textId="3387D4FB" w:rsidR="007B2705" w:rsidRPr="009B6163" w:rsidRDefault="007B2705" w:rsidP="005A0F65">
      <w:pPr>
        <w:pStyle w:val="PargrafodaLista"/>
        <w:widowControl w:val="0"/>
        <w:numPr>
          <w:ilvl w:val="0"/>
          <w:numId w:val="7"/>
        </w:numPr>
        <w:tabs>
          <w:tab w:val="left" w:pos="567"/>
          <w:tab w:val="left" w:pos="993"/>
          <w:tab w:val="left" w:pos="9356"/>
        </w:tabs>
        <w:spacing w:line="320" w:lineRule="exact"/>
        <w:ind w:left="426" w:right="4" w:firstLine="11"/>
        <w:contextualSpacing/>
        <w:jc w:val="both"/>
        <w:rPr>
          <w:rFonts w:asciiTheme="minorHAnsi" w:hAnsiTheme="minorHAnsi"/>
          <w:sz w:val="22"/>
          <w:szCs w:val="22"/>
        </w:rPr>
      </w:pPr>
      <w:r w:rsidRPr="009B6163">
        <w:rPr>
          <w:rFonts w:asciiTheme="minorHAnsi" w:hAnsiTheme="minorHAnsi"/>
          <w:b/>
          <w:sz w:val="22"/>
          <w:szCs w:val="22"/>
          <w:lang w:eastAsia="en-US"/>
        </w:rPr>
        <w:t>Atualização Monetária</w:t>
      </w:r>
      <w:r w:rsidRPr="009B6163">
        <w:rPr>
          <w:rFonts w:asciiTheme="minorHAnsi" w:hAnsiTheme="minorHAnsi"/>
          <w:sz w:val="22"/>
          <w:szCs w:val="22"/>
          <w:lang w:eastAsia="en-US"/>
        </w:rPr>
        <w:t xml:space="preserve">: Não há; </w:t>
      </w:r>
    </w:p>
    <w:p w14:paraId="2B57D690" w14:textId="77777777" w:rsidR="007B2705" w:rsidRPr="009B6163" w:rsidRDefault="007B2705" w:rsidP="005A0F65">
      <w:pPr>
        <w:pStyle w:val="Level2"/>
        <w:widowControl w:val="0"/>
        <w:numPr>
          <w:ilvl w:val="0"/>
          <w:numId w:val="0"/>
        </w:numPr>
        <w:tabs>
          <w:tab w:val="left" w:pos="180"/>
          <w:tab w:val="left" w:pos="993"/>
          <w:tab w:val="left" w:pos="1276"/>
        </w:tabs>
        <w:spacing w:after="0" w:line="320" w:lineRule="exact"/>
        <w:ind w:left="360"/>
        <w:contextualSpacing/>
        <w:outlineLvl w:val="9"/>
        <w:rPr>
          <w:rFonts w:asciiTheme="minorHAnsi" w:hAnsiTheme="minorHAnsi"/>
          <w:b/>
          <w:sz w:val="22"/>
          <w:szCs w:val="22"/>
          <w:lang w:val="pt-BR"/>
        </w:rPr>
      </w:pPr>
    </w:p>
    <w:p w14:paraId="25B3F9FC" w14:textId="6E961156" w:rsidR="007B2705" w:rsidRPr="003D78B6" w:rsidRDefault="007B2705" w:rsidP="005A0F65">
      <w:pPr>
        <w:pStyle w:val="PargrafodaLista"/>
        <w:widowControl w:val="0"/>
        <w:numPr>
          <w:ilvl w:val="0"/>
          <w:numId w:val="7"/>
        </w:numPr>
        <w:tabs>
          <w:tab w:val="left" w:pos="567"/>
          <w:tab w:val="left" w:pos="993"/>
          <w:tab w:val="left" w:pos="9356"/>
        </w:tabs>
        <w:spacing w:line="320" w:lineRule="exact"/>
        <w:ind w:left="426" w:right="4" w:firstLine="11"/>
        <w:contextualSpacing/>
        <w:jc w:val="both"/>
        <w:rPr>
          <w:rFonts w:asciiTheme="minorHAnsi" w:hAnsiTheme="minorHAnsi"/>
          <w:kern w:val="20"/>
          <w:sz w:val="22"/>
          <w:szCs w:val="22"/>
          <w:lang w:eastAsia="en-US"/>
        </w:rPr>
      </w:pPr>
      <w:r w:rsidRPr="009B6163">
        <w:rPr>
          <w:rFonts w:asciiTheme="minorHAnsi" w:hAnsiTheme="minorHAnsi"/>
          <w:b/>
          <w:sz w:val="22"/>
          <w:szCs w:val="22"/>
          <w:lang w:eastAsia="en-US"/>
        </w:rPr>
        <w:t>Juros</w:t>
      </w:r>
      <w:r w:rsidRPr="009B6163">
        <w:rPr>
          <w:rFonts w:asciiTheme="minorHAnsi" w:hAnsiTheme="minorHAnsi"/>
          <w:b/>
          <w:kern w:val="20"/>
          <w:sz w:val="22"/>
          <w:szCs w:val="22"/>
          <w:lang w:eastAsia="en-US"/>
        </w:rPr>
        <w:t xml:space="preserve"> remuneratórios</w:t>
      </w:r>
      <w:r w:rsidRPr="009B6163">
        <w:rPr>
          <w:rFonts w:asciiTheme="minorHAnsi" w:hAnsiTheme="minorHAnsi"/>
          <w:kern w:val="20"/>
          <w:sz w:val="22"/>
          <w:szCs w:val="22"/>
          <w:lang w:eastAsia="en-US"/>
        </w:rPr>
        <w:t xml:space="preserve">: </w:t>
      </w:r>
      <w:r w:rsidR="009B44FB" w:rsidRPr="009B6163">
        <w:rPr>
          <w:rFonts w:asciiTheme="minorHAnsi" w:hAnsiTheme="minorHAnsi" w:cs="Calibri"/>
          <w:b/>
          <w:sz w:val="22"/>
          <w:szCs w:val="22"/>
        </w:rPr>
        <w:t>(i)</w:t>
      </w:r>
      <w:r w:rsidR="009B44FB" w:rsidRPr="009B6163">
        <w:rPr>
          <w:rFonts w:asciiTheme="minorHAnsi" w:hAnsiTheme="minorHAnsi" w:cs="Calibri"/>
          <w:sz w:val="22"/>
          <w:szCs w:val="22"/>
        </w:rPr>
        <w:t> </w:t>
      </w:r>
      <w:r w:rsidR="009B44FB" w:rsidRPr="009B6163">
        <w:rPr>
          <w:rFonts w:asciiTheme="minorHAnsi" w:hAnsiTheme="minorHAnsi" w:cs="Calibri"/>
          <w:b/>
          <w:sz w:val="22"/>
          <w:szCs w:val="22"/>
        </w:rPr>
        <w:t xml:space="preserve">da Data </w:t>
      </w:r>
      <w:r w:rsidR="001C4D2F" w:rsidRPr="009B6163">
        <w:rPr>
          <w:rFonts w:asciiTheme="minorHAnsi" w:hAnsiTheme="minorHAnsi" w:cs="Calibri"/>
          <w:b/>
          <w:sz w:val="22"/>
          <w:szCs w:val="22"/>
        </w:rPr>
        <w:t xml:space="preserve">da Primeira Integralização </w:t>
      </w:r>
      <w:r w:rsidR="009B44FB" w:rsidRPr="009B6163">
        <w:rPr>
          <w:rFonts w:asciiTheme="minorHAnsi" w:hAnsiTheme="minorHAnsi" w:cs="Calibri"/>
          <w:b/>
          <w:sz w:val="22"/>
          <w:szCs w:val="22"/>
        </w:rPr>
        <w:t xml:space="preserve">até </w:t>
      </w:r>
      <w:r w:rsidR="00B528D6" w:rsidRPr="009B6163">
        <w:rPr>
          <w:rFonts w:asciiTheme="minorHAnsi" w:hAnsiTheme="minorHAnsi" w:cs="Calibri"/>
          <w:b/>
          <w:sz w:val="22"/>
          <w:szCs w:val="22"/>
        </w:rPr>
        <w:t>27/11/2021, inclusive</w:t>
      </w:r>
      <w:r w:rsidR="009B44FB" w:rsidRPr="009B6163">
        <w:rPr>
          <w:rFonts w:asciiTheme="minorHAnsi" w:hAnsiTheme="minorHAnsi" w:cs="Calibri"/>
          <w:b/>
          <w:sz w:val="22"/>
          <w:szCs w:val="22"/>
        </w:rPr>
        <w:t>:</w:t>
      </w:r>
      <w:r w:rsidR="009B44FB" w:rsidRPr="009B6163">
        <w:rPr>
          <w:rFonts w:asciiTheme="minorHAnsi" w:hAnsiTheme="minorHAnsi" w:cs="Calibri"/>
          <w:sz w:val="22"/>
          <w:szCs w:val="22"/>
        </w:rPr>
        <w:t xml:space="preserve"> </w:t>
      </w:r>
      <w:r w:rsidRPr="009B6163">
        <w:rPr>
          <w:rFonts w:asciiTheme="minorHAnsi" w:hAnsiTheme="minorHAnsi"/>
          <w:kern w:val="20"/>
          <w:sz w:val="22"/>
          <w:szCs w:val="22"/>
          <w:lang w:eastAsia="en-US"/>
        </w:rPr>
        <w:t xml:space="preserve">100% (cem por cento) da variação acumulada das taxas médias diárias dos Depósitos Interfinanceiros – DI de 1 (um) dia, </w:t>
      </w:r>
      <w:r w:rsidRPr="009B6163">
        <w:rPr>
          <w:rFonts w:asciiTheme="minorHAnsi" w:hAnsiTheme="minorHAnsi"/>
          <w:i/>
          <w:kern w:val="20"/>
          <w:sz w:val="22"/>
          <w:szCs w:val="22"/>
          <w:lang w:eastAsia="en-US"/>
        </w:rPr>
        <w:t>over</w:t>
      </w:r>
      <w:r w:rsidRPr="009B6163">
        <w:rPr>
          <w:rFonts w:asciiTheme="minorHAnsi" w:hAnsiTheme="minorHAnsi"/>
          <w:kern w:val="20"/>
          <w:sz w:val="22"/>
          <w:szCs w:val="22"/>
          <w:lang w:eastAsia="en-US"/>
        </w:rPr>
        <w:t xml:space="preserve"> extra-grupo</w:t>
      </w:r>
      <w:r w:rsidRPr="003D78B6">
        <w:rPr>
          <w:rFonts w:asciiTheme="minorHAnsi" w:hAnsiTheme="minorHAnsi"/>
          <w:kern w:val="20"/>
          <w:sz w:val="22"/>
          <w:szCs w:val="22"/>
          <w:lang w:eastAsia="en-US"/>
        </w:rPr>
        <w:t>, expressas na forma percentual ao ano, com base em um ano de 252 (duzentos e cinquenta e dois) Dias Úteis, calculadas e divulgadas pela  B3 S.A. – Brasil, Bolsa, Balcão (“</w:t>
      </w:r>
      <w:r w:rsidRPr="003D78B6">
        <w:rPr>
          <w:rFonts w:asciiTheme="minorHAnsi" w:hAnsiTheme="minorHAnsi"/>
          <w:kern w:val="20"/>
          <w:sz w:val="22"/>
          <w:szCs w:val="22"/>
          <w:u w:val="single"/>
          <w:lang w:eastAsia="en-US"/>
        </w:rPr>
        <w:t>B3</w:t>
      </w:r>
      <w:r w:rsidRPr="003D78B6">
        <w:rPr>
          <w:rFonts w:asciiTheme="minorHAnsi" w:hAnsiTheme="minorHAnsi"/>
          <w:kern w:val="20"/>
          <w:sz w:val="22"/>
          <w:szCs w:val="22"/>
          <w:lang w:eastAsia="en-US"/>
        </w:rPr>
        <w:t>”)  no informativo Diário disponível em sua página na Internet (</w:t>
      </w:r>
      <w:hyperlink r:id="rId26" w:history="1">
        <w:r w:rsidRPr="003D78B6">
          <w:rPr>
            <w:rFonts w:asciiTheme="minorHAnsi" w:hAnsiTheme="minorHAnsi"/>
            <w:kern w:val="20"/>
            <w:sz w:val="22"/>
            <w:szCs w:val="22"/>
            <w:u w:val="single"/>
            <w:lang w:eastAsia="en-US"/>
          </w:rPr>
          <w:t>http://www.cetip.com.br</w:t>
        </w:r>
      </w:hyperlink>
      <w:r w:rsidRPr="003D78B6">
        <w:rPr>
          <w:rFonts w:asciiTheme="minorHAnsi" w:hAnsiTheme="minorHAnsi"/>
          <w:kern w:val="20"/>
          <w:sz w:val="22"/>
          <w:szCs w:val="22"/>
          <w:lang w:eastAsia="en-US"/>
        </w:rPr>
        <w:t>) (“</w:t>
      </w:r>
      <w:r w:rsidRPr="003D78B6">
        <w:rPr>
          <w:rFonts w:asciiTheme="minorHAnsi" w:hAnsiTheme="minorHAnsi"/>
          <w:kern w:val="20"/>
          <w:sz w:val="22"/>
          <w:szCs w:val="22"/>
          <w:u w:val="single"/>
          <w:lang w:eastAsia="en-US"/>
        </w:rPr>
        <w:t>Taxa DI</w:t>
      </w:r>
      <w:r w:rsidRPr="003D78B6">
        <w:rPr>
          <w:rFonts w:asciiTheme="minorHAnsi" w:hAnsiTheme="minorHAnsi"/>
          <w:kern w:val="20"/>
          <w:sz w:val="22"/>
          <w:szCs w:val="22"/>
          <w:lang w:eastAsia="en-US"/>
        </w:rPr>
        <w:t xml:space="preserve">”), acrescida de </w:t>
      </w:r>
      <w:r w:rsidRPr="003D78B6">
        <w:rPr>
          <w:rFonts w:asciiTheme="minorHAnsi" w:hAnsiTheme="minorHAnsi"/>
          <w:i/>
          <w:kern w:val="20"/>
          <w:sz w:val="22"/>
          <w:szCs w:val="22"/>
          <w:lang w:eastAsia="en-US"/>
        </w:rPr>
        <w:t>spread</w:t>
      </w:r>
      <w:r w:rsidRPr="003D78B6">
        <w:rPr>
          <w:rFonts w:asciiTheme="minorHAnsi" w:hAnsiTheme="minorHAnsi"/>
          <w:kern w:val="20"/>
          <w:sz w:val="22"/>
          <w:szCs w:val="22"/>
          <w:lang w:eastAsia="en-US"/>
        </w:rPr>
        <w:t xml:space="preserve"> (sobretaxa) de </w:t>
      </w:r>
      <w:r w:rsidR="005D220F" w:rsidRPr="003D78B6">
        <w:rPr>
          <w:rFonts w:asciiTheme="minorHAnsi" w:hAnsiTheme="minorHAnsi"/>
          <w:kern w:val="20"/>
          <w:sz w:val="22"/>
          <w:szCs w:val="22"/>
          <w:lang w:eastAsia="en-US"/>
        </w:rPr>
        <w:t>4,00</w:t>
      </w:r>
      <w:r w:rsidRPr="003D78B6">
        <w:rPr>
          <w:rFonts w:asciiTheme="minorHAnsi" w:hAnsiTheme="minorHAnsi"/>
          <w:kern w:val="20"/>
          <w:sz w:val="22"/>
          <w:szCs w:val="22"/>
          <w:lang w:eastAsia="en-US"/>
        </w:rPr>
        <w:t>% (</w:t>
      </w:r>
      <w:r w:rsidR="005D220F" w:rsidRPr="003D78B6">
        <w:rPr>
          <w:rFonts w:asciiTheme="minorHAnsi" w:hAnsiTheme="minorHAnsi"/>
          <w:kern w:val="20"/>
          <w:sz w:val="22"/>
          <w:szCs w:val="22"/>
          <w:lang w:eastAsia="en-US"/>
        </w:rPr>
        <w:t>quatro</w:t>
      </w:r>
      <w:r w:rsidRPr="003D78B6">
        <w:rPr>
          <w:rFonts w:asciiTheme="minorHAnsi" w:hAnsiTheme="minorHAnsi"/>
          <w:kern w:val="20"/>
          <w:sz w:val="22"/>
          <w:szCs w:val="22"/>
          <w:lang w:eastAsia="en-US"/>
        </w:rPr>
        <w:t xml:space="preserve"> por cento) ao ano, com base em um ano de 252 (duzentos e cinquenta e dois) Dias Úteis,</w:t>
      </w:r>
      <w:r w:rsidR="009B44FB" w:rsidRPr="003D78B6">
        <w:rPr>
          <w:rFonts w:asciiTheme="minorHAnsi" w:hAnsiTheme="minorHAnsi"/>
          <w:kern w:val="20"/>
          <w:sz w:val="22"/>
          <w:szCs w:val="22"/>
          <w:lang w:eastAsia="en-US"/>
        </w:rPr>
        <w:t xml:space="preserve"> </w:t>
      </w:r>
      <w:r w:rsidR="009B44FB" w:rsidRPr="003D78B6">
        <w:rPr>
          <w:rFonts w:asciiTheme="minorHAnsi" w:hAnsiTheme="minorHAnsi" w:cs="Calibri"/>
          <w:b/>
          <w:sz w:val="22"/>
          <w:szCs w:val="22"/>
        </w:rPr>
        <w:t>(ii)</w:t>
      </w:r>
      <w:r w:rsidR="009B44FB" w:rsidRPr="003D78B6">
        <w:rPr>
          <w:rFonts w:asciiTheme="minorHAnsi" w:hAnsiTheme="minorHAnsi" w:cs="Calibri"/>
          <w:sz w:val="22"/>
          <w:szCs w:val="22"/>
        </w:rPr>
        <w:t> </w:t>
      </w:r>
      <w:r w:rsidR="005C3EB4">
        <w:rPr>
          <w:rFonts w:asciiTheme="minorHAnsi" w:hAnsiTheme="minorHAnsi" w:cs="Calibri"/>
          <w:b/>
          <w:sz w:val="22"/>
          <w:szCs w:val="22"/>
        </w:rPr>
        <w:t xml:space="preserve">a partir de </w:t>
      </w:r>
      <w:r w:rsidR="00B528D6" w:rsidRPr="009B6163">
        <w:rPr>
          <w:rFonts w:asciiTheme="minorHAnsi" w:hAnsiTheme="minorHAnsi" w:cs="Calibri"/>
          <w:b/>
          <w:sz w:val="22"/>
          <w:szCs w:val="22"/>
        </w:rPr>
        <w:t>27/11/2021, exclusive,</w:t>
      </w:r>
      <w:r w:rsidR="009B44FB" w:rsidRPr="009B6163">
        <w:rPr>
          <w:rFonts w:asciiTheme="minorHAnsi" w:hAnsiTheme="minorHAnsi" w:cs="Calibri"/>
          <w:b/>
          <w:sz w:val="22"/>
          <w:szCs w:val="22"/>
        </w:rPr>
        <w:t xml:space="preserve"> até a Data de Vencimento:</w:t>
      </w:r>
      <w:r w:rsidR="009B44FB" w:rsidRPr="009B6163">
        <w:rPr>
          <w:rFonts w:asciiTheme="minorHAnsi" w:hAnsiTheme="minorHAnsi" w:cs="Calibri"/>
          <w:sz w:val="22"/>
          <w:szCs w:val="22"/>
        </w:rPr>
        <w:t xml:space="preserve"> o saldo devedor do Valor Nominal Unitário</w:t>
      </w:r>
      <w:r w:rsidR="009B44FB" w:rsidRPr="003D78B6">
        <w:rPr>
          <w:rFonts w:asciiTheme="minorHAnsi" w:hAnsiTheme="minorHAnsi" w:cs="Calibri"/>
          <w:sz w:val="22"/>
          <w:szCs w:val="22"/>
        </w:rPr>
        <w:t xml:space="preserve"> das Debêntures será atualizado pela variação acumulada do IGP-M acrescido de uma taxa de 12% (doze por cento) ao ano</w:t>
      </w:r>
      <w:r w:rsidRPr="003D78B6">
        <w:rPr>
          <w:rFonts w:asciiTheme="minorHAnsi" w:hAnsiTheme="minorHAnsi"/>
          <w:kern w:val="20"/>
          <w:sz w:val="22"/>
          <w:szCs w:val="22"/>
          <w:lang w:eastAsia="en-US"/>
        </w:rPr>
        <w:t xml:space="preserve"> calculados de forma exponencial e cumulativa</w:t>
      </w:r>
      <w:r w:rsidR="005D220F" w:rsidRPr="003D78B6">
        <w:rPr>
          <w:rFonts w:asciiTheme="minorHAnsi" w:hAnsiTheme="minorHAnsi"/>
          <w:kern w:val="20"/>
          <w:sz w:val="22"/>
          <w:szCs w:val="22"/>
          <w:lang w:eastAsia="en-US"/>
        </w:rPr>
        <w:t xml:space="preserve"> </w:t>
      </w:r>
      <w:r w:rsidRPr="003D78B6">
        <w:rPr>
          <w:rFonts w:asciiTheme="minorHAnsi" w:hAnsiTheme="minorHAnsi"/>
          <w:i/>
          <w:kern w:val="20"/>
          <w:sz w:val="22"/>
          <w:szCs w:val="22"/>
          <w:lang w:eastAsia="en-US"/>
        </w:rPr>
        <w:t>pro rata temporis</w:t>
      </w:r>
      <w:r w:rsidRPr="003D78B6">
        <w:rPr>
          <w:rFonts w:asciiTheme="minorHAnsi" w:hAnsiTheme="minorHAnsi"/>
          <w:kern w:val="20"/>
          <w:sz w:val="22"/>
          <w:szCs w:val="22"/>
          <w:lang w:eastAsia="en-US"/>
        </w:rPr>
        <w:t xml:space="preserve"> por Dias Úteis decorridos durante o período de vigência das </w:t>
      </w:r>
      <w:r w:rsidR="005D220F" w:rsidRPr="003D78B6">
        <w:rPr>
          <w:rFonts w:asciiTheme="minorHAnsi" w:hAnsiTheme="minorHAnsi"/>
          <w:kern w:val="20"/>
          <w:sz w:val="22"/>
          <w:szCs w:val="22"/>
          <w:lang w:eastAsia="en-US"/>
        </w:rPr>
        <w:t>Debêntures</w:t>
      </w:r>
      <w:r w:rsidRPr="003D78B6">
        <w:rPr>
          <w:rFonts w:asciiTheme="minorHAnsi" w:hAnsiTheme="minorHAnsi"/>
          <w:kern w:val="20"/>
          <w:sz w:val="22"/>
          <w:szCs w:val="22"/>
          <w:lang w:eastAsia="en-US"/>
        </w:rPr>
        <w:t>,</w:t>
      </w:r>
      <w:r w:rsidR="005D220F" w:rsidRPr="003D78B6">
        <w:rPr>
          <w:rFonts w:asciiTheme="minorHAnsi" w:hAnsiTheme="minorHAnsi"/>
          <w:kern w:val="20"/>
          <w:sz w:val="22"/>
          <w:szCs w:val="22"/>
          <w:lang w:eastAsia="en-US"/>
        </w:rPr>
        <w:t xml:space="preserve"> </w:t>
      </w:r>
      <w:r w:rsidRPr="003D78B6">
        <w:rPr>
          <w:rFonts w:asciiTheme="minorHAnsi" w:hAnsiTheme="minorHAnsi"/>
          <w:kern w:val="20"/>
          <w:sz w:val="22"/>
          <w:szCs w:val="22"/>
          <w:lang w:eastAsia="en-US"/>
        </w:rPr>
        <w:t xml:space="preserve">calculados de acordo com a fórmula constante </w:t>
      </w:r>
      <w:r w:rsidR="005D220F" w:rsidRPr="003D78B6">
        <w:rPr>
          <w:rFonts w:asciiTheme="minorHAnsi" w:hAnsiTheme="minorHAnsi"/>
          <w:kern w:val="20"/>
          <w:sz w:val="22"/>
          <w:szCs w:val="22"/>
          <w:lang w:eastAsia="en-US"/>
        </w:rPr>
        <w:t>na Escritura de Emissão de Debêntures</w:t>
      </w:r>
      <w:r w:rsidRPr="003D78B6">
        <w:rPr>
          <w:rFonts w:asciiTheme="minorHAnsi" w:hAnsiTheme="minorHAnsi"/>
          <w:kern w:val="20"/>
          <w:sz w:val="22"/>
          <w:szCs w:val="22"/>
          <w:lang w:eastAsia="en-US"/>
        </w:rPr>
        <w:t>; e</w:t>
      </w:r>
    </w:p>
    <w:p w14:paraId="3FAB34BE" w14:textId="77777777" w:rsidR="007B2705" w:rsidRPr="003D78B6" w:rsidRDefault="007B2705" w:rsidP="005A0F65">
      <w:pPr>
        <w:pStyle w:val="PargrafodaLista"/>
        <w:spacing w:line="320" w:lineRule="exact"/>
        <w:contextualSpacing/>
        <w:rPr>
          <w:rFonts w:asciiTheme="minorHAnsi" w:hAnsiTheme="minorHAnsi"/>
          <w:b/>
          <w:kern w:val="20"/>
          <w:sz w:val="22"/>
          <w:szCs w:val="22"/>
          <w:lang w:eastAsia="en-US"/>
        </w:rPr>
      </w:pPr>
    </w:p>
    <w:p w14:paraId="2C4BD0AC" w14:textId="0E240AC1" w:rsidR="007B2705" w:rsidRPr="003D78B6" w:rsidRDefault="007B2705" w:rsidP="005A0F65">
      <w:pPr>
        <w:pStyle w:val="PargrafodaLista"/>
        <w:widowControl w:val="0"/>
        <w:numPr>
          <w:ilvl w:val="0"/>
          <w:numId w:val="7"/>
        </w:numPr>
        <w:tabs>
          <w:tab w:val="left" w:pos="567"/>
          <w:tab w:val="left" w:pos="993"/>
          <w:tab w:val="left" w:pos="9356"/>
        </w:tabs>
        <w:spacing w:line="320" w:lineRule="exact"/>
        <w:ind w:left="426" w:right="4" w:firstLine="11"/>
        <w:contextualSpacing/>
        <w:jc w:val="both"/>
        <w:rPr>
          <w:rFonts w:asciiTheme="minorHAnsi" w:hAnsiTheme="minorHAnsi"/>
          <w:kern w:val="20"/>
          <w:sz w:val="22"/>
          <w:szCs w:val="22"/>
          <w:lang w:eastAsia="en-US"/>
        </w:rPr>
      </w:pPr>
      <w:r w:rsidRPr="003D78B6">
        <w:rPr>
          <w:rFonts w:asciiTheme="minorHAnsi" w:hAnsiTheme="minorHAnsi"/>
          <w:b/>
          <w:kern w:val="20"/>
          <w:sz w:val="22"/>
          <w:szCs w:val="22"/>
          <w:lang w:eastAsia="en-US"/>
        </w:rPr>
        <w:t>Data de pagamento de juros remuneratórios</w:t>
      </w:r>
      <w:r w:rsidRPr="003D78B6">
        <w:rPr>
          <w:rFonts w:asciiTheme="minorHAnsi" w:hAnsiTheme="minorHAnsi"/>
          <w:kern w:val="20"/>
          <w:sz w:val="22"/>
          <w:szCs w:val="22"/>
          <w:lang w:eastAsia="en-US"/>
        </w:rPr>
        <w:t xml:space="preserve">: </w:t>
      </w:r>
      <w:r w:rsidR="005D220F" w:rsidRPr="003D78B6">
        <w:rPr>
          <w:rFonts w:asciiTheme="minorHAnsi" w:hAnsiTheme="minorHAnsi"/>
          <w:kern w:val="20"/>
          <w:sz w:val="22"/>
          <w:szCs w:val="22"/>
          <w:lang w:eastAsia="en-US"/>
        </w:rPr>
        <w:t>mensal</w:t>
      </w:r>
      <w:r w:rsidRPr="003D78B6">
        <w:rPr>
          <w:rFonts w:asciiTheme="minorHAnsi" w:hAnsiTheme="minorHAnsi"/>
          <w:kern w:val="20"/>
          <w:sz w:val="22"/>
          <w:szCs w:val="22"/>
          <w:lang w:eastAsia="en-US"/>
        </w:rPr>
        <w:t xml:space="preserve">, sendo a primeira parcela </w:t>
      </w:r>
      <w:r w:rsidRPr="003D78B6">
        <w:rPr>
          <w:rFonts w:asciiTheme="minorHAnsi" w:hAnsiTheme="minorHAnsi"/>
          <w:kern w:val="20"/>
          <w:sz w:val="22"/>
          <w:szCs w:val="22"/>
          <w:lang w:eastAsia="en-US"/>
        </w:rPr>
        <w:lastRenderedPageBreak/>
        <w:t xml:space="preserve">devida no dia </w:t>
      </w:r>
      <w:r w:rsidR="00B528D6" w:rsidRPr="001C4D2F">
        <w:rPr>
          <w:rFonts w:asciiTheme="minorHAnsi" w:hAnsiTheme="minorHAnsi"/>
          <w:kern w:val="20"/>
          <w:sz w:val="22"/>
          <w:szCs w:val="22"/>
          <w:lang w:eastAsia="en-US"/>
        </w:rPr>
        <w:t>2</w:t>
      </w:r>
      <w:r w:rsidR="00B528D6">
        <w:rPr>
          <w:rFonts w:asciiTheme="minorHAnsi" w:hAnsiTheme="minorHAnsi"/>
          <w:kern w:val="20"/>
          <w:sz w:val="22"/>
          <w:szCs w:val="22"/>
          <w:lang w:eastAsia="en-US"/>
        </w:rPr>
        <w:t>7</w:t>
      </w:r>
      <w:r w:rsidR="00B528D6" w:rsidRPr="001C4D2F">
        <w:rPr>
          <w:rFonts w:asciiTheme="minorHAnsi" w:hAnsiTheme="minorHAnsi"/>
          <w:kern w:val="20"/>
          <w:sz w:val="22"/>
          <w:szCs w:val="22"/>
          <w:lang w:eastAsia="en-US"/>
        </w:rPr>
        <w:t xml:space="preserve"> </w:t>
      </w:r>
      <w:r w:rsidR="001C4D2F" w:rsidRPr="001C4D2F">
        <w:rPr>
          <w:rFonts w:asciiTheme="minorHAnsi" w:hAnsiTheme="minorHAnsi"/>
          <w:kern w:val="20"/>
          <w:sz w:val="22"/>
          <w:szCs w:val="22"/>
          <w:lang w:eastAsia="en-US"/>
        </w:rPr>
        <w:t>de junho</w:t>
      </w:r>
      <w:r w:rsidR="001C4D2F">
        <w:rPr>
          <w:rFonts w:asciiTheme="minorHAnsi" w:hAnsiTheme="minorHAnsi"/>
          <w:kern w:val="20"/>
          <w:sz w:val="22"/>
          <w:szCs w:val="22"/>
          <w:lang w:eastAsia="en-US"/>
        </w:rPr>
        <w:t xml:space="preserve"> de 2019</w:t>
      </w:r>
      <w:r w:rsidRPr="003D78B6">
        <w:rPr>
          <w:rFonts w:asciiTheme="minorHAnsi" w:hAnsiTheme="minorHAnsi"/>
          <w:kern w:val="20"/>
          <w:sz w:val="22"/>
          <w:szCs w:val="22"/>
          <w:lang w:eastAsia="en-US"/>
        </w:rPr>
        <w:t xml:space="preserve"> e as demais na mesma data dos meses subsequentes, de acordo com o cronograma constante do </w:t>
      </w:r>
      <w:r w:rsidRPr="003D78B6">
        <w:rPr>
          <w:rFonts w:asciiTheme="minorHAnsi" w:hAnsiTheme="minorHAnsi"/>
          <w:kern w:val="20"/>
          <w:sz w:val="22"/>
          <w:szCs w:val="22"/>
          <w:u w:val="single"/>
          <w:lang w:eastAsia="en-US"/>
        </w:rPr>
        <w:t>Anexo II</w:t>
      </w:r>
      <w:r w:rsidRPr="003D78B6">
        <w:rPr>
          <w:rFonts w:asciiTheme="minorHAnsi" w:hAnsiTheme="minorHAnsi"/>
          <w:kern w:val="20"/>
          <w:sz w:val="22"/>
          <w:szCs w:val="22"/>
          <w:lang w:eastAsia="en-US"/>
        </w:rPr>
        <w:t xml:space="preserve"> </w:t>
      </w:r>
      <w:r w:rsidR="009B44FB" w:rsidRPr="003D78B6">
        <w:rPr>
          <w:rFonts w:asciiTheme="minorHAnsi" w:hAnsiTheme="minorHAnsi"/>
          <w:kern w:val="20"/>
          <w:sz w:val="22"/>
          <w:szCs w:val="22"/>
          <w:lang w:eastAsia="en-US"/>
        </w:rPr>
        <w:t>da Escritura de Emissão de Debêntures</w:t>
      </w:r>
      <w:r w:rsidRPr="003D78B6">
        <w:rPr>
          <w:rFonts w:asciiTheme="minorHAnsi" w:hAnsiTheme="minorHAnsi"/>
          <w:kern w:val="20"/>
          <w:sz w:val="22"/>
          <w:szCs w:val="22"/>
          <w:lang w:eastAsia="en-US"/>
        </w:rPr>
        <w:t>, até a Data de Vencimento.</w:t>
      </w:r>
    </w:p>
    <w:p w14:paraId="234FEBC8" w14:textId="77777777" w:rsidR="007B2705" w:rsidRPr="003D78B6" w:rsidRDefault="007B2705" w:rsidP="005A0F65">
      <w:pPr>
        <w:spacing w:line="320" w:lineRule="exact"/>
        <w:contextualSpacing/>
        <w:rPr>
          <w:rFonts w:asciiTheme="minorHAnsi" w:hAnsiTheme="minorHAnsi"/>
          <w:sz w:val="22"/>
          <w:szCs w:val="22"/>
        </w:rPr>
      </w:pPr>
    </w:p>
    <w:p w14:paraId="0490E654" w14:textId="77777777" w:rsidR="002206EB" w:rsidRPr="003D78B6" w:rsidRDefault="005D29A4" w:rsidP="005A0F65">
      <w:pPr>
        <w:pStyle w:val="PargrafodaLista"/>
        <w:tabs>
          <w:tab w:val="left" w:pos="9356"/>
        </w:tabs>
        <w:spacing w:line="320" w:lineRule="exact"/>
        <w:ind w:left="0" w:right="4"/>
        <w:contextualSpacing/>
        <w:jc w:val="both"/>
        <w:rPr>
          <w:rFonts w:asciiTheme="minorHAnsi" w:hAnsiTheme="minorHAnsi" w:cs="Arial"/>
          <w:b/>
          <w:bCs/>
          <w:sz w:val="22"/>
          <w:szCs w:val="22"/>
        </w:rPr>
      </w:pPr>
      <w:r w:rsidRPr="003D78B6">
        <w:rPr>
          <w:rFonts w:asciiTheme="minorHAnsi" w:hAnsiTheme="minorHAnsi"/>
          <w:b/>
          <w:sz w:val="22"/>
          <w:szCs w:val="22"/>
        </w:rPr>
        <w:t xml:space="preserve">CLÁUSULA TERCEIRA – </w:t>
      </w:r>
      <w:r w:rsidR="002206EB" w:rsidRPr="003D78B6">
        <w:rPr>
          <w:rFonts w:asciiTheme="minorHAnsi" w:hAnsiTheme="minorHAnsi" w:cs="Arial"/>
          <w:b/>
          <w:bCs/>
          <w:sz w:val="22"/>
          <w:szCs w:val="22"/>
        </w:rPr>
        <w:t>APERFEIÇOAMENTO DA GARANTIA DE CESSÃO FIDUCIÁRIA</w:t>
      </w:r>
    </w:p>
    <w:p w14:paraId="45E0C93B" w14:textId="77777777" w:rsidR="005D29A4" w:rsidRPr="003D78B6" w:rsidRDefault="005D29A4" w:rsidP="005A0F65">
      <w:pPr>
        <w:tabs>
          <w:tab w:val="left" w:pos="9356"/>
        </w:tabs>
        <w:spacing w:line="320" w:lineRule="exact"/>
        <w:ind w:right="4"/>
        <w:contextualSpacing/>
        <w:jc w:val="both"/>
        <w:rPr>
          <w:rFonts w:asciiTheme="minorHAnsi" w:hAnsiTheme="minorHAnsi"/>
          <w:sz w:val="22"/>
          <w:szCs w:val="22"/>
        </w:rPr>
      </w:pPr>
    </w:p>
    <w:p w14:paraId="5B94B66C" w14:textId="22ECE59E" w:rsidR="002206EB" w:rsidRPr="003D78B6" w:rsidRDefault="002206EB" w:rsidP="005A0F65">
      <w:pPr>
        <w:pStyle w:val="PargrafodaLista"/>
        <w:widowControl w:val="0"/>
        <w:numPr>
          <w:ilvl w:val="1"/>
          <w:numId w:val="6"/>
        </w:numPr>
        <w:tabs>
          <w:tab w:val="left" w:pos="851"/>
          <w:tab w:val="left" w:pos="9356"/>
        </w:tabs>
        <w:spacing w:line="320" w:lineRule="exact"/>
        <w:ind w:left="0" w:right="4" w:firstLine="0"/>
        <w:contextualSpacing/>
        <w:jc w:val="both"/>
        <w:rPr>
          <w:rFonts w:asciiTheme="minorHAnsi" w:hAnsiTheme="minorHAnsi" w:cs="Arial"/>
          <w:sz w:val="22"/>
          <w:szCs w:val="22"/>
        </w:rPr>
      </w:pPr>
      <w:r w:rsidRPr="003D78B6">
        <w:rPr>
          <w:rFonts w:asciiTheme="minorHAnsi" w:hAnsiTheme="minorHAnsi" w:cs="Arial"/>
          <w:sz w:val="22"/>
          <w:szCs w:val="22"/>
          <w:u w:val="single"/>
        </w:rPr>
        <w:t>Formalização da Cessão Fiduciária de Direitos Creditórios</w:t>
      </w:r>
      <w:r w:rsidRPr="003D78B6">
        <w:rPr>
          <w:rFonts w:asciiTheme="minorHAnsi" w:hAnsiTheme="minorHAnsi" w:cs="Arial"/>
          <w:sz w:val="22"/>
          <w:szCs w:val="22"/>
        </w:rPr>
        <w:t xml:space="preserve">: </w:t>
      </w:r>
      <w:bookmarkStart w:id="28" w:name="_Ref270943228"/>
      <w:r w:rsidRPr="003D78B6">
        <w:rPr>
          <w:rFonts w:asciiTheme="minorHAnsi" w:hAnsiTheme="minorHAnsi" w:cs="Arial"/>
          <w:sz w:val="22"/>
          <w:szCs w:val="22"/>
        </w:rPr>
        <w:t>A</w:t>
      </w:r>
      <w:r w:rsidR="00721224">
        <w:rPr>
          <w:rFonts w:asciiTheme="minorHAnsi" w:hAnsiTheme="minorHAnsi" w:cs="Arial"/>
          <w:sz w:val="22"/>
          <w:szCs w:val="22"/>
        </w:rPr>
        <w:t>s</w:t>
      </w:r>
      <w:r w:rsidRPr="003D78B6">
        <w:rPr>
          <w:rFonts w:asciiTheme="minorHAnsi" w:hAnsiTheme="minorHAnsi" w:cs="Arial"/>
          <w:sz w:val="22"/>
          <w:szCs w:val="22"/>
        </w:rPr>
        <w:t xml:space="preserve"> </w:t>
      </w:r>
      <w:r w:rsidR="007E57FF" w:rsidRPr="003D78B6">
        <w:rPr>
          <w:rFonts w:asciiTheme="minorHAnsi" w:hAnsiTheme="minorHAnsi"/>
          <w:sz w:val="22"/>
          <w:szCs w:val="22"/>
        </w:rPr>
        <w:t>Fiduciante</w:t>
      </w:r>
      <w:r w:rsidR="00721224">
        <w:rPr>
          <w:rFonts w:asciiTheme="minorHAnsi" w:hAnsiTheme="minorHAnsi"/>
          <w:sz w:val="22"/>
          <w:szCs w:val="22"/>
        </w:rPr>
        <w:t>s</w:t>
      </w:r>
      <w:r w:rsidRPr="003D78B6">
        <w:rPr>
          <w:rFonts w:asciiTheme="minorHAnsi" w:hAnsiTheme="minorHAnsi" w:cs="Arial"/>
          <w:sz w:val="22"/>
          <w:szCs w:val="22"/>
        </w:rPr>
        <w:t xml:space="preserve"> se obriga</w:t>
      </w:r>
      <w:bookmarkEnd w:id="28"/>
      <w:r w:rsidR="00721224">
        <w:rPr>
          <w:rFonts w:asciiTheme="minorHAnsi" w:hAnsiTheme="minorHAnsi" w:cs="Arial"/>
          <w:sz w:val="22"/>
          <w:szCs w:val="22"/>
        </w:rPr>
        <w:t>m</w:t>
      </w:r>
      <w:r w:rsidRPr="003D78B6">
        <w:rPr>
          <w:rFonts w:asciiTheme="minorHAnsi" w:hAnsiTheme="minorHAnsi" w:cs="Arial"/>
          <w:sz w:val="22"/>
          <w:szCs w:val="22"/>
        </w:rPr>
        <w:t xml:space="preserve"> a, </w:t>
      </w:r>
      <w:bookmarkStart w:id="29" w:name="_Ref342504011"/>
      <w:r w:rsidRPr="003D78B6">
        <w:rPr>
          <w:rFonts w:asciiTheme="minorHAnsi" w:hAnsiTheme="minorHAnsi" w:cs="Arial"/>
          <w:sz w:val="22"/>
          <w:szCs w:val="22"/>
        </w:rPr>
        <w:t xml:space="preserve">no prazo de até 5 (cinco) Dias Úteis contados da data de assinatura deste Contrato, assim como de qualquer aditamento a este Contrato: (a) a protocola-lo </w:t>
      </w:r>
      <w:r w:rsidR="004E6D1C" w:rsidRPr="003D78B6">
        <w:rPr>
          <w:rFonts w:asciiTheme="minorHAnsi" w:hAnsiTheme="minorHAnsi" w:cs="Tahoma"/>
          <w:sz w:val="22"/>
          <w:szCs w:val="22"/>
        </w:rPr>
        <w:t>nos Cartórios de Registro de Títulos e Documentos das Comarcas das sedes das Partes</w:t>
      </w:r>
      <w:r w:rsidRPr="003D78B6">
        <w:rPr>
          <w:rFonts w:asciiTheme="minorHAnsi" w:hAnsiTheme="minorHAnsi" w:cs="Arial"/>
          <w:sz w:val="22"/>
          <w:szCs w:val="22"/>
        </w:rPr>
        <w:t xml:space="preserve">; e (b) às suas expensas enviar à </w:t>
      </w:r>
      <w:r w:rsidR="007E57FF" w:rsidRPr="003D78B6">
        <w:rPr>
          <w:rFonts w:asciiTheme="minorHAnsi" w:hAnsiTheme="minorHAnsi" w:cs="Tahoma"/>
          <w:sz w:val="22"/>
          <w:szCs w:val="22"/>
        </w:rPr>
        <w:t>Fiduciária</w:t>
      </w:r>
      <w:r w:rsidRPr="003D78B6">
        <w:rPr>
          <w:rFonts w:asciiTheme="minorHAnsi" w:hAnsiTheme="minorHAnsi" w:cs="Arial"/>
          <w:sz w:val="22"/>
          <w:szCs w:val="22"/>
        </w:rPr>
        <w:t xml:space="preserve">, em até 5 (cinco) Dias Úteis do respectivo registro, 1 (uma) </w:t>
      </w:r>
      <w:r w:rsidR="001C4D2F">
        <w:rPr>
          <w:rFonts w:asciiTheme="minorHAnsi" w:hAnsiTheme="minorHAnsi" w:cs="Arial"/>
          <w:sz w:val="22"/>
          <w:szCs w:val="22"/>
        </w:rPr>
        <w:t>via</w:t>
      </w:r>
      <w:r w:rsidR="001C4D2F" w:rsidRPr="003D78B6">
        <w:rPr>
          <w:rFonts w:asciiTheme="minorHAnsi" w:hAnsiTheme="minorHAnsi" w:cs="Arial"/>
          <w:sz w:val="22"/>
          <w:szCs w:val="22"/>
        </w:rPr>
        <w:t xml:space="preserve"> </w:t>
      </w:r>
      <w:r w:rsidRPr="003D78B6">
        <w:rPr>
          <w:rFonts w:asciiTheme="minorHAnsi" w:hAnsiTheme="minorHAnsi" w:cs="Arial"/>
          <w:sz w:val="22"/>
          <w:szCs w:val="22"/>
        </w:rPr>
        <w:t xml:space="preserve">deste Contrato registrado nos termos do item (a) acima. </w:t>
      </w:r>
    </w:p>
    <w:p w14:paraId="73272CD7" w14:textId="5B074C67" w:rsidR="002206EB" w:rsidRPr="003D78B6" w:rsidRDefault="002206EB" w:rsidP="005A0F65">
      <w:pPr>
        <w:pStyle w:val="PargrafodaLista"/>
        <w:widowControl w:val="0"/>
        <w:tabs>
          <w:tab w:val="left" w:pos="851"/>
          <w:tab w:val="left" w:pos="9356"/>
        </w:tabs>
        <w:spacing w:line="320" w:lineRule="exact"/>
        <w:ind w:left="0" w:right="4"/>
        <w:contextualSpacing/>
        <w:rPr>
          <w:rFonts w:asciiTheme="minorHAnsi" w:hAnsiTheme="minorHAnsi" w:cs="Arial"/>
          <w:sz w:val="22"/>
          <w:szCs w:val="22"/>
        </w:rPr>
      </w:pPr>
    </w:p>
    <w:p w14:paraId="40F02B9E" w14:textId="49BE7BB8" w:rsidR="002206EB" w:rsidRPr="003D78B6" w:rsidRDefault="002206EB" w:rsidP="005A0F65">
      <w:pPr>
        <w:pStyle w:val="PargrafodaLista"/>
        <w:widowControl w:val="0"/>
        <w:numPr>
          <w:ilvl w:val="2"/>
          <w:numId w:val="6"/>
        </w:numPr>
        <w:tabs>
          <w:tab w:val="left" w:pos="851"/>
          <w:tab w:val="left" w:pos="1560"/>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Todos e quaisquer custos, despesas taxas e/ou tributos das averbações e registros relacionados à celebração e registro do presente Contrato, das garantias nele previstas ou de qualquer alteração do mesmo serão de responsabilidade da</w:t>
      </w:r>
      <w:r w:rsidR="00721224">
        <w:rPr>
          <w:rFonts w:asciiTheme="minorHAnsi" w:hAnsiTheme="minorHAnsi" w:cs="Arial"/>
          <w:sz w:val="22"/>
          <w:szCs w:val="22"/>
        </w:rPr>
        <w:t>s</w:t>
      </w:r>
      <w:r w:rsidRPr="003D78B6">
        <w:rPr>
          <w:rFonts w:asciiTheme="minorHAnsi" w:hAnsiTheme="minorHAnsi" w:cs="Arial"/>
          <w:sz w:val="22"/>
          <w:szCs w:val="22"/>
        </w:rPr>
        <w:t xml:space="preserve"> </w:t>
      </w:r>
      <w:r w:rsidR="007E57FF" w:rsidRPr="003D78B6">
        <w:rPr>
          <w:rFonts w:asciiTheme="minorHAnsi" w:hAnsiTheme="minorHAnsi"/>
          <w:sz w:val="22"/>
          <w:szCs w:val="22"/>
        </w:rPr>
        <w:t>Fiduciante</w:t>
      </w:r>
      <w:r w:rsidR="00721224">
        <w:rPr>
          <w:rFonts w:asciiTheme="minorHAnsi" w:hAnsiTheme="minorHAnsi"/>
          <w:sz w:val="22"/>
          <w:szCs w:val="22"/>
        </w:rPr>
        <w:t>s</w:t>
      </w:r>
      <w:r w:rsidRPr="003D78B6">
        <w:rPr>
          <w:rFonts w:asciiTheme="minorHAnsi" w:hAnsiTheme="minorHAnsi" w:cs="Arial"/>
          <w:sz w:val="22"/>
          <w:szCs w:val="22"/>
        </w:rPr>
        <w:t xml:space="preserve">. Não obstante, a </w:t>
      </w:r>
      <w:r w:rsidR="007E57FF" w:rsidRPr="003D78B6">
        <w:rPr>
          <w:rFonts w:asciiTheme="minorHAnsi" w:hAnsiTheme="minorHAnsi" w:cs="Tahoma"/>
          <w:sz w:val="22"/>
          <w:szCs w:val="22"/>
        </w:rPr>
        <w:t>Fiduciária</w:t>
      </w:r>
      <w:r w:rsidRPr="003D78B6">
        <w:rPr>
          <w:rFonts w:asciiTheme="minorHAnsi" w:hAnsiTheme="minorHAnsi" w:cs="Arial"/>
          <w:sz w:val="22"/>
          <w:szCs w:val="22"/>
        </w:rPr>
        <w:t xml:space="preserve"> poderá, caso a</w:t>
      </w:r>
      <w:r w:rsidR="00721224">
        <w:rPr>
          <w:rFonts w:asciiTheme="minorHAnsi" w:hAnsiTheme="minorHAnsi" w:cs="Arial"/>
          <w:sz w:val="22"/>
          <w:szCs w:val="22"/>
        </w:rPr>
        <w:t>s</w:t>
      </w:r>
      <w:r w:rsidRPr="003D78B6">
        <w:rPr>
          <w:rFonts w:asciiTheme="minorHAnsi" w:hAnsiTheme="minorHAnsi" w:cs="Arial"/>
          <w:sz w:val="22"/>
          <w:szCs w:val="22"/>
        </w:rPr>
        <w:t xml:space="preserve"> </w:t>
      </w:r>
      <w:r w:rsidR="007E57FF" w:rsidRPr="003D78B6">
        <w:rPr>
          <w:rFonts w:asciiTheme="minorHAnsi" w:hAnsiTheme="minorHAnsi"/>
          <w:sz w:val="22"/>
          <w:szCs w:val="22"/>
        </w:rPr>
        <w:t>Fiduciante</w:t>
      </w:r>
      <w:r w:rsidR="00721224">
        <w:rPr>
          <w:rFonts w:asciiTheme="minorHAnsi" w:hAnsiTheme="minorHAnsi"/>
          <w:sz w:val="22"/>
          <w:szCs w:val="22"/>
        </w:rPr>
        <w:t>s</w:t>
      </w:r>
      <w:r w:rsidRPr="003D78B6">
        <w:rPr>
          <w:rFonts w:asciiTheme="minorHAnsi" w:hAnsiTheme="minorHAnsi" w:cs="Arial"/>
          <w:sz w:val="22"/>
          <w:szCs w:val="22"/>
        </w:rPr>
        <w:t xml:space="preserve"> não faça</w:t>
      </w:r>
      <w:r w:rsidR="00721224">
        <w:rPr>
          <w:rFonts w:asciiTheme="minorHAnsi" w:hAnsiTheme="minorHAnsi" w:cs="Arial"/>
          <w:sz w:val="22"/>
          <w:szCs w:val="22"/>
        </w:rPr>
        <w:t>m</w:t>
      </w:r>
      <w:r w:rsidRPr="003D78B6">
        <w:rPr>
          <w:rFonts w:asciiTheme="minorHAnsi" w:hAnsiTheme="minorHAnsi" w:cs="Arial"/>
          <w:sz w:val="22"/>
          <w:szCs w:val="22"/>
        </w:rPr>
        <w:t xml:space="preserve">, providenciar os registros e demais formalidades aqui previstas em nome da </w:t>
      </w:r>
      <w:r w:rsidR="007E57FF" w:rsidRPr="003D78B6">
        <w:rPr>
          <w:rFonts w:asciiTheme="minorHAnsi" w:hAnsiTheme="minorHAnsi"/>
          <w:sz w:val="22"/>
          <w:szCs w:val="22"/>
        </w:rPr>
        <w:t>Fiduciante</w:t>
      </w:r>
      <w:r w:rsidRPr="003D78B6">
        <w:rPr>
          <w:rFonts w:asciiTheme="minorHAnsi" w:hAnsiTheme="minorHAnsi" w:cs="Arial"/>
          <w:sz w:val="22"/>
          <w:szCs w:val="22"/>
        </w:rPr>
        <w:t>,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w:t>
      </w:r>
      <w:r w:rsidR="00721224">
        <w:rPr>
          <w:rFonts w:asciiTheme="minorHAnsi" w:hAnsiTheme="minorHAnsi" w:cs="Arial"/>
          <w:sz w:val="22"/>
          <w:szCs w:val="22"/>
        </w:rPr>
        <w:t>s</w:t>
      </w:r>
      <w:r w:rsidRPr="003D78B6">
        <w:rPr>
          <w:rFonts w:asciiTheme="minorHAnsi" w:hAnsiTheme="minorHAnsi" w:cs="Arial"/>
          <w:sz w:val="22"/>
          <w:szCs w:val="22"/>
        </w:rPr>
        <w:t xml:space="preserve"> Fiduciante</w:t>
      </w:r>
      <w:r w:rsidR="00721224">
        <w:rPr>
          <w:rFonts w:asciiTheme="minorHAnsi" w:hAnsiTheme="minorHAnsi" w:cs="Arial"/>
          <w:sz w:val="22"/>
          <w:szCs w:val="22"/>
        </w:rPr>
        <w:t>s</w:t>
      </w:r>
      <w:r w:rsidRPr="003D78B6">
        <w:rPr>
          <w:rFonts w:asciiTheme="minorHAnsi" w:hAnsiTheme="minorHAnsi" w:cs="Arial"/>
          <w:sz w:val="22"/>
          <w:szCs w:val="22"/>
        </w:rPr>
        <w:t xml:space="preserve"> </w:t>
      </w:r>
      <w:r w:rsidR="00721224" w:rsidRPr="003D78B6">
        <w:rPr>
          <w:rFonts w:asciiTheme="minorHAnsi" w:hAnsiTheme="minorHAnsi" w:cs="Arial"/>
          <w:sz w:val="22"/>
          <w:szCs w:val="22"/>
        </w:rPr>
        <w:t>dever</w:t>
      </w:r>
      <w:r w:rsidR="00721224">
        <w:rPr>
          <w:rFonts w:asciiTheme="minorHAnsi" w:hAnsiTheme="minorHAnsi" w:cs="Arial"/>
          <w:sz w:val="22"/>
          <w:szCs w:val="22"/>
        </w:rPr>
        <w:t>ão</w:t>
      </w:r>
      <w:r w:rsidR="00721224" w:rsidRPr="003D78B6">
        <w:rPr>
          <w:rFonts w:asciiTheme="minorHAnsi" w:hAnsiTheme="minorHAnsi" w:cs="Arial"/>
          <w:sz w:val="22"/>
          <w:szCs w:val="22"/>
        </w:rPr>
        <w:t xml:space="preserve"> </w:t>
      </w:r>
      <w:r w:rsidRPr="003D78B6">
        <w:rPr>
          <w:rFonts w:asciiTheme="minorHAnsi" w:hAnsiTheme="minorHAnsi" w:cs="Arial"/>
          <w:sz w:val="22"/>
          <w:szCs w:val="22"/>
        </w:rPr>
        <w:t>reembolsar a Fiduciária por tais custos e/ou despesas no prazo de 10 (dez) Dias Úteis contados do recebimento da respectiva nota de débito emitida pel</w:t>
      </w:r>
      <w:r w:rsidR="00271A37" w:rsidRPr="003D78B6">
        <w:rPr>
          <w:rFonts w:asciiTheme="minorHAnsi" w:hAnsiTheme="minorHAnsi" w:cs="Arial"/>
          <w:sz w:val="22"/>
          <w:szCs w:val="22"/>
        </w:rPr>
        <w:t>a</w:t>
      </w:r>
      <w:r w:rsidRPr="003D78B6">
        <w:rPr>
          <w:rFonts w:asciiTheme="minorHAnsi" w:hAnsiTheme="minorHAnsi" w:cs="Arial"/>
          <w:sz w:val="22"/>
          <w:szCs w:val="22"/>
        </w:rPr>
        <w:t xml:space="preserve"> </w:t>
      </w:r>
      <w:r w:rsidR="00271A37" w:rsidRPr="003D78B6">
        <w:rPr>
          <w:rFonts w:asciiTheme="minorHAnsi" w:hAnsiTheme="minorHAnsi" w:cs="Arial"/>
          <w:sz w:val="22"/>
          <w:szCs w:val="22"/>
        </w:rPr>
        <w:t>Fiduciária</w:t>
      </w:r>
      <w:r w:rsidRPr="003D78B6">
        <w:rPr>
          <w:rFonts w:asciiTheme="minorHAnsi" w:hAnsiTheme="minorHAnsi" w:cs="Arial"/>
          <w:sz w:val="22"/>
          <w:szCs w:val="22"/>
        </w:rPr>
        <w:t>.</w:t>
      </w:r>
    </w:p>
    <w:bookmarkEnd w:id="29"/>
    <w:p w14:paraId="58C61B72" w14:textId="77777777" w:rsidR="00AC64F5" w:rsidRPr="003D78B6" w:rsidRDefault="00AC64F5" w:rsidP="005A0F65">
      <w:pPr>
        <w:pStyle w:val="PargrafodaLista"/>
        <w:widowControl w:val="0"/>
        <w:tabs>
          <w:tab w:val="left" w:pos="851"/>
          <w:tab w:val="left" w:pos="9356"/>
        </w:tabs>
        <w:spacing w:line="320" w:lineRule="exact"/>
        <w:ind w:right="4"/>
        <w:contextualSpacing/>
        <w:jc w:val="both"/>
        <w:rPr>
          <w:rFonts w:asciiTheme="minorHAnsi" w:hAnsiTheme="minorHAnsi"/>
          <w:sz w:val="22"/>
          <w:szCs w:val="22"/>
        </w:rPr>
      </w:pPr>
    </w:p>
    <w:p w14:paraId="4317D674" w14:textId="77777777" w:rsidR="00AC64F5" w:rsidRPr="00F12446" w:rsidRDefault="00AC64F5" w:rsidP="005A0F65">
      <w:pPr>
        <w:pStyle w:val="PargrafodaLista"/>
        <w:widowControl w:val="0"/>
        <w:tabs>
          <w:tab w:val="left" w:pos="851"/>
          <w:tab w:val="left" w:pos="9356"/>
        </w:tabs>
        <w:spacing w:line="320" w:lineRule="exact"/>
        <w:ind w:left="0" w:right="4"/>
        <w:contextualSpacing/>
        <w:jc w:val="both"/>
        <w:rPr>
          <w:rFonts w:asciiTheme="minorHAnsi" w:hAnsiTheme="minorHAnsi"/>
          <w:b/>
          <w:sz w:val="22"/>
          <w:szCs w:val="22"/>
        </w:rPr>
      </w:pPr>
      <w:r w:rsidRPr="00F12446">
        <w:rPr>
          <w:rFonts w:asciiTheme="minorHAnsi" w:hAnsiTheme="minorHAnsi"/>
          <w:b/>
          <w:sz w:val="22"/>
          <w:szCs w:val="22"/>
        </w:rPr>
        <w:t xml:space="preserve">CLÁUSULA QUARTA – ADMINISTRAÇÃO DOS DIREITOS CREDITÓRIOS </w:t>
      </w:r>
    </w:p>
    <w:p w14:paraId="6413EDAE" w14:textId="77777777" w:rsidR="00012C29" w:rsidRPr="006F1E05" w:rsidRDefault="00012C29" w:rsidP="005A0F65">
      <w:pPr>
        <w:pStyle w:val="PargrafodaLista"/>
        <w:widowControl w:val="0"/>
        <w:tabs>
          <w:tab w:val="left" w:pos="851"/>
          <w:tab w:val="left" w:pos="9356"/>
        </w:tabs>
        <w:spacing w:line="320" w:lineRule="exact"/>
        <w:ind w:left="0" w:right="6"/>
        <w:contextualSpacing/>
        <w:jc w:val="both"/>
        <w:rPr>
          <w:rFonts w:asciiTheme="minorHAnsi" w:hAnsiTheme="minorHAnsi"/>
          <w:b/>
          <w:sz w:val="22"/>
          <w:szCs w:val="22"/>
        </w:rPr>
      </w:pPr>
    </w:p>
    <w:p w14:paraId="3722EC5D" w14:textId="77777777" w:rsidR="00AC64F5" w:rsidRPr="006F1E05" w:rsidRDefault="00AC64F5" w:rsidP="005A0F65">
      <w:pPr>
        <w:pStyle w:val="PargrafodaLista"/>
        <w:numPr>
          <w:ilvl w:val="0"/>
          <w:numId w:val="6"/>
        </w:numPr>
        <w:tabs>
          <w:tab w:val="left" w:pos="851"/>
          <w:tab w:val="left" w:pos="9356"/>
        </w:tabs>
        <w:spacing w:line="320" w:lineRule="exact"/>
        <w:ind w:right="6"/>
        <w:contextualSpacing/>
        <w:jc w:val="both"/>
        <w:rPr>
          <w:rFonts w:asciiTheme="minorHAnsi" w:hAnsiTheme="minorHAnsi" w:cs="Arial"/>
          <w:vanish/>
          <w:sz w:val="22"/>
          <w:szCs w:val="22"/>
          <w:u w:val="single"/>
        </w:rPr>
      </w:pPr>
    </w:p>
    <w:p w14:paraId="51D284F3" w14:textId="444A651C" w:rsidR="00AC64F5" w:rsidRPr="003D78B6" w:rsidRDefault="00AC64F5" w:rsidP="005A0F65">
      <w:pPr>
        <w:pStyle w:val="PargrafodaLista"/>
        <w:numPr>
          <w:ilvl w:val="1"/>
          <w:numId w:val="6"/>
        </w:numPr>
        <w:tabs>
          <w:tab w:val="left" w:pos="851"/>
          <w:tab w:val="left" w:pos="9356"/>
        </w:tabs>
        <w:spacing w:line="320" w:lineRule="exact"/>
        <w:ind w:left="0" w:right="6" w:firstLine="0"/>
        <w:contextualSpacing/>
        <w:jc w:val="both"/>
        <w:rPr>
          <w:rFonts w:asciiTheme="minorHAnsi" w:hAnsiTheme="minorHAnsi"/>
          <w:sz w:val="22"/>
          <w:szCs w:val="22"/>
        </w:rPr>
      </w:pPr>
      <w:bookmarkStart w:id="30" w:name="_Ref523162482"/>
      <w:r w:rsidRPr="006F1E05">
        <w:rPr>
          <w:rFonts w:asciiTheme="minorHAnsi" w:hAnsiTheme="minorHAnsi"/>
          <w:sz w:val="22"/>
          <w:szCs w:val="22"/>
          <w:u w:val="single"/>
        </w:rPr>
        <w:t>Administração dos Recebíveis</w:t>
      </w:r>
      <w:r w:rsidRPr="006F1E05">
        <w:rPr>
          <w:rFonts w:asciiTheme="minorHAnsi" w:hAnsiTheme="minorHAnsi"/>
          <w:sz w:val="22"/>
          <w:szCs w:val="22"/>
        </w:rPr>
        <w:t>: As atividades relacionadas à administração ordinária dos Direitos C</w:t>
      </w:r>
      <w:r w:rsidR="004E6D1C" w:rsidRPr="006F1E05">
        <w:rPr>
          <w:rFonts w:asciiTheme="minorHAnsi" w:hAnsiTheme="minorHAnsi"/>
          <w:sz w:val="22"/>
          <w:szCs w:val="22"/>
        </w:rPr>
        <w:t xml:space="preserve">reditórios serão exercidas </w:t>
      </w:r>
      <w:r w:rsidR="007746F1" w:rsidRPr="006F1E05">
        <w:rPr>
          <w:rFonts w:asciiTheme="minorHAnsi" w:hAnsiTheme="minorHAnsi"/>
          <w:sz w:val="22"/>
          <w:szCs w:val="22"/>
        </w:rPr>
        <w:t>pela</w:t>
      </w:r>
      <w:r w:rsidR="00721224">
        <w:rPr>
          <w:rFonts w:asciiTheme="minorHAnsi" w:hAnsiTheme="minorHAnsi"/>
          <w:sz w:val="22"/>
          <w:szCs w:val="22"/>
        </w:rPr>
        <w:t>s</w:t>
      </w:r>
      <w:r w:rsidR="007746F1" w:rsidRPr="006F1E05">
        <w:rPr>
          <w:rFonts w:asciiTheme="minorHAnsi" w:hAnsiTheme="minorHAnsi"/>
          <w:sz w:val="22"/>
          <w:szCs w:val="22"/>
        </w:rPr>
        <w:t xml:space="preserve"> </w:t>
      </w:r>
      <w:r w:rsidR="00F12446">
        <w:rPr>
          <w:rFonts w:asciiTheme="minorHAnsi" w:hAnsiTheme="minorHAnsi"/>
          <w:sz w:val="22"/>
          <w:szCs w:val="22"/>
        </w:rPr>
        <w:t>Fiduciante</w:t>
      </w:r>
      <w:r w:rsidR="00721224">
        <w:rPr>
          <w:rFonts w:asciiTheme="minorHAnsi" w:hAnsiTheme="minorHAnsi"/>
          <w:sz w:val="22"/>
          <w:szCs w:val="22"/>
        </w:rPr>
        <w:t>s</w:t>
      </w:r>
      <w:r w:rsidR="00F12446" w:rsidRPr="00F12446">
        <w:rPr>
          <w:rFonts w:asciiTheme="minorHAnsi" w:hAnsiTheme="minorHAnsi"/>
          <w:sz w:val="22"/>
          <w:szCs w:val="22"/>
        </w:rPr>
        <w:t xml:space="preserve">, </w:t>
      </w:r>
      <w:r w:rsidRPr="00F12446">
        <w:rPr>
          <w:rFonts w:asciiTheme="minorHAnsi" w:hAnsiTheme="minorHAnsi"/>
          <w:sz w:val="22"/>
          <w:szCs w:val="22"/>
        </w:rPr>
        <w:t>ficando</w:t>
      </w:r>
      <w:r w:rsidRPr="003D78B6">
        <w:rPr>
          <w:rFonts w:asciiTheme="minorHAnsi" w:hAnsiTheme="minorHAnsi"/>
          <w:sz w:val="22"/>
          <w:szCs w:val="22"/>
        </w:rPr>
        <w:t xml:space="preserve"> </w:t>
      </w:r>
      <w:r w:rsidR="00721224" w:rsidRPr="003D78B6">
        <w:rPr>
          <w:rFonts w:asciiTheme="minorHAnsi" w:hAnsiTheme="minorHAnsi"/>
          <w:sz w:val="22"/>
          <w:szCs w:val="22"/>
        </w:rPr>
        <w:t>responsáve</w:t>
      </w:r>
      <w:r w:rsidR="00721224">
        <w:rPr>
          <w:rFonts w:asciiTheme="minorHAnsi" w:hAnsiTheme="minorHAnsi"/>
          <w:sz w:val="22"/>
          <w:szCs w:val="22"/>
        </w:rPr>
        <w:t>is</w:t>
      </w:r>
      <w:r w:rsidRPr="003D78B6">
        <w:rPr>
          <w:rFonts w:asciiTheme="minorHAnsi" w:hAnsiTheme="minorHAnsi"/>
          <w:sz w:val="22"/>
          <w:szCs w:val="22"/>
        </w:rPr>
        <w:t>, inclusive, pela realização de todos e quaisquer cálculos relacionados à evolução dos Direitos Creditórios.</w:t>
      </w:r>
      <w:bookmarkEnd w:id="30"/>
    </w:p>
    <w:p w14:paraId="62438634" w14:textId="77777777" w:rsidR="00B91A38" w:rsidRPr="003D78B6" w:rsidRDefault="00B91A38" w:rsidP="005A0F65">
      <w:pPr>
        <w:pStyle w:val="PargrafodaLista"/>
        <w:widowControl w:val="0"/>
        <w:tabs>
          <w:tab w:val="left" w:pos="851"/>
          <w:tab w:val="left" w:pos="9356"/>
        </w:tabs>
        <w:spacing w:line="320" w:lineRule="exact"/>
        <w:ind w:left="567" w:right="6"/>
        <w:contextualSpacing/>
        <w:jc w:val="both"/>
        <w:rPr>
          <w:rFonts w:asciiTheme="minorHAnsi" w:hAnsiTheme="minorHAnsi" w:cs="Arial"/>
          <w:spacing w:val="-3"/>
          <w:sz w:val="22"/>
          <w:szCs w:val="22"/>
        </w:rPr>
      </w:pPr>
    </w:p>
    <w:p w14:paraId="586A3814" w14:textId="0B4298F7" w:rsidR="00991BAA" w:rsidRPr="003D78B6" w:rsidRDefault="00991BAA" w:rsidP="005A0F65">
      <w:pPr>
        <w:pStyle w:val="PargrafodaLista"/>
        <w:widowControl w:val="0"/>
        <w:numPr>
          <w:ilvl w:val="2"/>
          <w:numId w:val="6"/>
        </w:numPr>
        <w:tabs>
          <w:tab w:val="left" w:pos="851"/>
        </w:tabs>
        <w:spacing w:line="320" w:lineRule="exact"/>
        <w:ind w:left="567" w:right="6" w:firstLine="0"/>
        <w:contextualSpacing/>
        <w:jc w:val="both"/>
        <w:rPr>
          <w:rFonts w:asciiTheme="minorHAnsi" w:hAnsiTheme="minorHAnsi"/>
          <w:sz w:val="22"/>
          <w:szCs w:val="22"/>
        </w:rPr>
      </w:pPr>
      <w:r w:rsidRPr="003D78B6">
        <w:rPr>
          <w:rFonts w:asciiTheme="minorHAnsi" w:hAnsiTheme="minorHAnsi"/>
          <w:sz w:val="22"/>
          <w:szCs w:val="22"/>
        </w:rPr>
        <w:t xml:space="preserve">As </w:t>
      </w:r>
      <w:r w:rsidRPr="00F12446">
        <w:rPr>
          <w:rFonts w:asciiTheme="minorHAnsi" w:hAnsiTheme="minorHAnsi"/>
          <w:sz w:val="22"/>
          <w:szCs w:val="22"/>
        </w:rPr>
        <w:t xml:space="preserve">atividades mencionadas no item </w:t>
      </w:r>
      <w:r w:rsidRPr="00F12446">
        <w:rPr>
          <w:rFonts w:asciiTheme="minorHAnsi" w:hAnsiTheme="minorHAnsi"/>
          <w:sz w:val="22"/>
          <w:szCs w:val="22"/>
        </w:rPr>
        <w:fldChar w:fldCharType="begin"/>
      </w:r>
      <w:r w:rsidRPr="00F12446">
        <w:rPr>
          <w:rFonts w:asciiTheme="minorHAnsi" w:hAnsiTheme="minorHAnsi"/>
          <w:sz w:val="22"/>
          <w:szCs w:val="22"/>
        </w:rPr>
        <w:instrText xml:space="preserve"> REF _Ref523162482 \r \h </w:instrText>
      </w:r>
      <w:r w:rsidR="00F23F2E" w:rsidRPr="00F12446">
        <w:rPr>
          <w:rFonts w:asciiTheme="minorHAnsi" w:hAnsiTheme="minorHAnsi"/>
          <w:sz w:val="22"/>
          <w:szCs w:val="22"/>
        </w:rPr>
        <w:instrText xml:space="preserve"> \* MERGEFORMAT </w:instrText>
      </w:r>
      <w:r w:rsidRPr="00F12446">
        <w:rPr>
          <w:rFonts w:asciiTheme="minorHAnsi" w:hAnsiTheme="minorHAnsi"/>
          <w:sz w:val="22"/>
          <w:szCs w:val="22"/>
        </w:rPr>
      </w:r>
      <w:r w:rsidRPr="00F12446">
        <w:rPr>
          <w:rFonts w:asciiTheme="minorHAnsi" w:hAnsiTheme="minorHAnsi"/>
          <w:sz w:val="22"/>
          <w:szCs w:val="22"/>
        </w:rPr>
        <w:fldChar w:fldCharType="separate"/>
      </w:r>
      <w:r w:rsidR="00525A6D">
        <w:rPr>
          <w:rFonts w:asciiTheme="minorHAnsi" w:hAnsiTheme="minorHAnsi"/>
          <w:sz w:val="22"/>
          <w:szCs w:val="22"/>
        </w:rPr>
        <w:t>4.1</w:t>
      </w:r>
      <w:r w:rsidRPr="00F12446">
        <w:rPr>
          <w:rFonts w:asciiTheme="minorHAnsi" w:hAnsiTheme="minorHAnsi"/>
          <w:sz w:val="22"/>
          <w:szCs w:val="22"/>
        </w:rPr>
        <w:fldChar w:fldCharType="end"/>
      </w:r>
      <w:r w:rsidRPr="00F12446">
        <w:rPr>
          <w:rFonts w:asciiTheme="minorHAnsi" w:hAnsiTheme="minorHAnsi"/>
          <w:sz w:val="22"/>
          <w:szCs w:val="22"/>
        </w:rPr>
        <w:t xml:space="preserve"> acima serão verificadas </w:t>
      </w:r>
      <w:r w:rsidR="00F12446" w:rsidRPr="00F12446">
        <w:rPr>
          <w:rFonts w:asciiTheme="minorHAnsi" w:hAnsiTheme="minorHAnsi"/>
          <w:sz w:val="22"/>
          <w:szCs w:val="22"/>
        </w:rPr>
        <w:t>mensalmente</w:t>
      </w:r>
      <w:r w:rsidRPr="003D78B6">
        <w:rPr>
          <w:rFonts w:asciiTheme="minorHAnsi" w:hAnsiTheme="minorHAnsi"/>
          <w:sz w:val="22"/>
          <w:szCs w:val="22"/>
        </w:rPr>
        <w:t xml:space="preserve"> </w:t>
      </w:r>
      <w:r w:rsidRPr="003D78B6">
        <w:rPr>
          <w:rFonts w:asciiTheme="minorHAnsi" w:hAnsiTheme="minorHAnsi" w:cs="Arial"/>
          <w:spacing w:val="-3"/>
          <w:sz w:val="22"/>
          <w:szCs w:val="22"/>
        </w:rPr>
        <w:t xml:space="preserve">por empresa especializada a ser indicada pela Fiduciante e aprovada pela Fiduciária, às custas da Fiduciante, mediante análise dos relatórios a serem enviados mensalmente à Fiduciária, nos termos do item </w:t>
      </w:r>
      <w:r w:rsidRPr="003D78B6">
        <w:rPr>
          <w:rFonts w:asciiTheme="minorHAnsi" w:hAnsiTheme="minorHAnsi" w:cs="Arial"/>
          <w:spacing w:val="-3"/>
          <w:sz w:val="22"/>
          <w:szCs w:val="22"/>
        </w:rPr>
        <w:fldChar w:fldCharType="begin"/>
      </w:r>
      <w:r w:rsidRPr="003D78B6">
        <w:rPr>
          <w:rFonts w:asciiTheme="minorHAnsi" w:hAnsiTheme="minorHAnsi" w:cs="Arial"/>
          <w:spacing w:val="-3"/>
          <w:sz w:val="22"/>
          <w:szCs w:val="22"/>
        </w:rPr>
        <w:instrText xml:space="preserve"> REF _Ref523162640 \r \h </w:instrText>
      </w:r>
      <w:r w:rsidR="00F23F2E" w:rsidRPr="003D78B6">
        <w:rPr>
          <w:rFonts w:asciiTheme="minorHAnsi" w:hAnsiTheme="minorHAnsi" w:cs="Arial"/>
          <w:spacing w:val="-3"/>
          <w:sz w:val="22"/>
          <w:szCs w:val="22"/>
        </w:rPr>
        <w:instrText xml:space="preserve"> \* MERGEFORMAT </w:instrText>
      </w:r>
      <w:r w:rsidRPr="003D78B6">
        <w:rPr>
          <w:rFonts w:asciiTheme="minorHAnsi" w:hAnsiTheme="minorHAnsi" w:cs="Arial"/>
          <w:spacing w:val="-3"/>
          <w:sz w:val="22"/>
          <w:szCs w:val="22"/>
        </w:rPr>
      </w:r>
      <w:r w:rsidRPr="003D78B6">
        <w:rPr>
          <w:rFonts w:asciiTheme="minorHAnsi" w:hAnsiTheme="minorHAnsi" w:cs="Arial"/>
          <w:spacing w:val="-3"/>
          <w:sz w:val="22"/>
          <w:szCs w:val="22"/>
        </w:rPr>
        <w:fldChar w:fldCharType="separate"/>
      </w:r>
      <w:r w:rsidR="00525A6D">
        <w:rPr>
          <w:rFonts w:asciiTheme="minorHAnsi" w:hAnsiTheme="minorHAnsi" w:cs="Arial"/>
          <w:spacing w:val="-3"/>
          <w:sz w:val="22"/>
          <w:szCs w:val="22"/>
        </w:rPr>
        <w:t>6.1</w:t>
      </w:r>
      <w:r w:rsidRPr="003D78B6">
        <w:rPr>
          <w:rFonts w:asciiTheme="minorHAnsi" w:hAnsiTheme="minorHAnsi" w:cs="Arial"/>
          <w:spacing w:val="-3"/>
          <w:sz w:val="22"/>
          <w:szCs w:val="22"/>
        </w:rPr>
        <w:fldChar w:fldCharType="end"/>
      </w:r>
      <w:r w:rsidRPr="003D78B6">
        <w:rPr>
          <w:rFonts w:asciiTheme="minorHAnsi" w:hAnsiTheme="minorHAnsi" w:cs="Arial"/>
          <w:spacing w:val="-3"/>
          <w:sz w:val="22"/>
          <w:szCs w:val="22"/>
        </w:rPr>
        <w:fldChar w:fldCharType="begin"/>
      </w:r>
      <w:r w:rsidRPr="003D78B6">
        <w:rPr>
          <w:rFonts w:asciiTheme="minorHAnsi" w:hAnsiTheme="minorHAnsi" w:cs="Arial"/>
          <w:spacing w:val="-3"/>
          <w:sz w:val="22"/>
          <w:szCs w:val="22"/>
        </w:rPr>
        <w:instrText xml:space="preserve"> REF _Ref523162644 \r \h </w:instrText>
      </w:r>
      <w:r w:rsidR="00F23F2E" w:rsidRPr="003D78B6">
        <w:rPr>
          <w:rFonts w:asciiTheme="minorHAnsi" w:hAnsiTheme="minorHAnsi" w:cs="Arial"/>
          <w:spacing w:val="-3"/>
          <w:sz w:val="22"/>
          <w:szCs w:val="22"/>
        </w:rPr>
        <w:instrText xml:space="preserve"> \* MERGEFORMAT </w:instrText>
      </w:r>
      <w:r w:rsidRPr="003D78B6">
        <w:rPr>
          <w:rFonts w:asciiTheme="minorHAnsi" w:hAnsiTheme="minorHAnsi" w:cs="Arial"/>
          <w:spacing w:val="-3"/>
          <w:sz w:val="22"/>
          <w:szCs w:val="22"/>
        </w:rPr>
      </w:r>
      <w:r w:rsidRPr="003D78B6">
        <w:rPr>
          <w:rFonts w:asciiTheme="minorHAnsi" w:hAnsiTheme="minorHAnsi" w:cs="Arial"/>
          <w:spacing w:val="-3"/>
          <w:sz w:val="22"/>
          <w:szCs w:val="22"/>
        </w:rPr>
        <w:fldChar w:fldCharType="separate"/>
      </w:r>
      <w:r w:rsidR="00525A6D">
        <w:rPr>
          <w:rFonts w:asciiTheme="minorHAnsi" w:hAnsiTheme="minorHAnsi" w:cs="Arial"/>
          <w:spacing w:val="-3"/>
          <w:sz w:val="22"/>
          <w:szCs w:val="22"/>
        </w:rPr>
        <w:t>(xii)</w:t>
      </w:r>
      <w:r w:rsidRPr="003D78B6">
        <w:rPr>
          <w:rFonts w:asciiTheme="minorHAnsi" w:hAnsiTheme="minorHAnsi" w:cs="Arial"/>
          <w:spacing w:val="-3"/>
          <w:sz w:val="22"/>
          <w:szCs w:val="22"/>
        </w:rPr>
        <w:fldChar w:fldCharType="end"/>
      </w:r>
      <w:r w:rsidRPr="003D78B6">
        <w:rPr>
          <w:rFonts w:asciiTheme="minorHAnsi" w:hAnsiTheme="minorHAnsi" w:cs="Arial"/>
          <w:spacing w:val="-3"/>
          <w:sz w:val="22"/>
          <w:szCs w:val="22"/>
        </w:rPr>
        <w:t xml:space="preserve"> </w:t>
      </w:r>
      <w:r w:rsidRPr="001C4D2F">
        <w:rPr>
          <w:rFonts w:asciiTheme="minorHAnsi" w:hAnsiTheme="minorHAnsi" w:cs="Arial"/>
          <w:spacing w:val="-3"/>
          <w:sz w:val="22"/>
          <w:szCs w:val="22"/>
        </w:rPr>
        <w:t>abaixo.</w:t>
      </w:r>
      <w:r w:rsidR="001C4D2F" w:rsidRPr="001C4D2F">
        <w:rPr>
          <w:rFonts w:asciiTheme="minorHAnsi" w:hAnsiTheme="minorHAnsi" w:cs="Arial"/>
          <w:spacing w:val="-3"/>
          <w:sz w:val="22"/>
          <w:szCs w:val="22"/>
        </w:rPr>
        <w:t xml:space="preserve"> </w:t>
      </w:r>
      <w:r w:rsidR="001C4D2F" w:rsidRPr="001C4D2F">
        <w:rPr>
          <w:rFonts w:asciiTheme="minorHAnsi" w:hAnsiTheme="minorHAnsi" w:cstheme="minorHAnsi"/>
          <w:spacing w:val="-3"/>
          <w:sz w:val="22"/>
          <w:szCs w:val="22"/>
        </w:rPr>
        <w:t>Os procedimentos operacionais pertinentes à verificação das atividades mencionadas no item 4.1.</w:t>
      </w:r>
      <w:r w:rsidR="001C4D2F">
        <w:rPr>
          <w:rFonts w:asciiTheme="minorHAnsi" w:hAnsiTheme="minorHAnsi" w:cstheme="minorHAnsi"/>
          <w:spacing w:val="-3"/>
          <w:sz w:val="22"/>
          <w:szCs w:val="22"/>
        </w:rPr>
        <w:t xml:space="preserve"> acima</w:t>
      </w:r>
      <w:r w:rsidR="001C4D2F" w:rsidRPr="001C4D2F">
        <w:rPr>
          <w:rFonts w:asciiTheme="minorHAnsi" w:hAnsiTheme="minorHAnsi" w:cstheme="minorHAnsi"/>
          <w:spacing w:val="-3"/>
          <w:sz w:val="22"/>
          <w:szCs w:val="22"/>
        </w:rPr>
        <w:t xml:space="preserve"> estão descritos no Anexo</w:t>
      </w:r>
      <w:r w:rsidR="001C4D2F">
        <w:rPr>
          <w:rFonts w:asciiTheme="minorHAnsi" w:hAnsiTheme="minorHAnsi" w:cstheme="minorHAnsi"/>
          <w:spacing w:val="-3"/>
          <w:sz w:val="22"/>
          <w:szCs w:val="22"/>
        </w:rPr>
        <w:t xml:space="preserve"> II deste Contrato</w:t>
      </w:r>
      <w:r w:rsidR="001C4D2F" w:rsidRPr="001C4D2F">
        <w:rPr>
          <w:rFonts w:asciiTheme="minorHAnsi" w:hAnsiTheme="minorHAnsi" w:cstheme="minorHAnsi"/>
          <w:spacing w:val="-3"/>
          <w:sz w:val="22"/>
          <w:szCs w:val="22"/>
        </w:rPr>
        <w:t>.</w:t>
      </w:r>
    </w:p>
    <w:p w14:paraId="09889935" w14:textId="77777777" w:rsidR="00991BAA" w:rsidRPr="003D78B6" w:rsidRDefault="00991BAA" w:rsidP="005A0F65">
      <w:pPr>
        <w:pStyle w:val="PargrafodaLista"/>
        <w:widowControl w:val="0"/>
        <w:tabs>
          <w:tab w:val="left" w:pos="851"/>
          <w:tab w:val="left" w:pos="9356"/>
        </w:tabs>
        <w:spacing w:line="320" w:lineRule="exact"/>
        <w:ind w:left="0" w:right="6"/>
        <w:contextualSpacing/>
        <w:jc w:val="both"/>
        <w:rPr>
          <w:rFonts w:asciiTheme="minorHAnsi" w:hAnsiTheme="minorHAnsi"/>
          <w:sz w:val="22"/>
          <w:szCs w:val="22"/>
        </w:rPr>
      </w:pPr>
    </w:p>
    <w:p w14:paraId="72ACDE7B" w14:textId="52731090" w:rsidR="00AC64F5" w:rsidRPr="003D78B6" w:rsidRDefault="00AC64F5" w:rsidP="005A0F65">
      <w:pPr>
        <w:pStyle w:val="PargrafodaLista"/>
        <w:numPr>
          <w:ilvl w:val="1"/>
          <w:numId w:val="6"/>
        </w:numPr>
        <w:tabs>
          <w:tab w:val="left" w:pos="851"/>
          <w:tab w:val="left" w:pos="9356"/>
        </w:tabs>
        <w:spacing w:line="320" w:lineRule="exact"/>
        <w:ind w:left="0" w:right="4" w:firstLine="0"/>
        <w:contextualSpacing/>
        <w:jc w:val="both"/>
        <w:rPr>
          <w:rFonts w:asciiTheme="minorHAnsi" w:hAnsiTheme="minorHAnsi"/>
          <w:sz w:val="22"/>
          <w:szCs w:val="22"/>
        </w:rPr>
      </w:pPr>
      <w:bookmarkStart w:id="31" w:name="_Ref7682934"/>
      <w:r w:rsidRPr="003D78B6">
        <w:rPr>
          <w:rFonts w:asciiTheme="minorHAnsi" w:hAnsiTheme="minorHAnsi"/>
          <w:sz w:val="22"/>
          <w:szCs w:val="22"/>
          <w:u w:val="single"/>
        </w:rPr>
        <w:t xml:space="preserve">Notificação aos </w:t>
      </w:r>
      <w:r w:rsidR="001E78BD" w:rsidRPr="003D78B6">
        <w:rPr>
          <w:rFonts w:asciiTheme="minorHAnsi" w:hAnsiTheme="minorHAnsi"/>
          <w:sz w:val="22"/>
          <w:szCs w:val="22"/>
          <w:u w:val="single"/>
        </w:rPr>
        <w:t>Adquirentes</w:t>
      </w:r>
      <w:r w:rsidRPr="003D78B6">
        <w:rPr>
          <w:rFonts w:asciiTheme="minorHAnsi" w:hAnsiTheme="minorHAnsi"/>
          <w:sz w:val="22"/>
          <w:szCs w:val="22"/>
        </w:rPr>
        <w:t xml:space="preserve">: </w:t>
      </w:r>
      <w:r w:rsidR="00F12446">
        <w:rPr>
          <w:rFonts w:asciiTheme="minorHAnsi" w:hAnsiTheme="minorHAnsi"/>
          <w:sz w:val="22"/>
          <w:szCs w:val="22"/>
        </w:rPr>
        <w:t>A</w:t>
      </w:r>
      <w:r w:rsidR="00721224">
        <w:rPr>
          <w:rFonts w:asciiTheme="minorHAnsi" w:hAnsiTheme="minorHAnsi"/>
          <w:sz w:val="22"/>
          <w:szCs w:val="22"/>
        </w:rPr>
        <w:t>s</w:t>
      </w:r>
      <w:r w:rsidRPr="003D78B6">
        <w:rPr>
          <w:rFonts w:asciiTheme="minorHAnsi" w:hAnsiTheme="minorHAnsi"/>
          <w:sz w:val="22"/>
          <w:szCs w:val="22"/>
        </w:rPr>
        <w:t xml:space="preserve"> Fiduciante</w:t>
      </w:r>
      <w:r w:rsidR="00721224">
        <w:rPr>
          <w:rFonts w:asciiTheme="minorHAnsi" w:hAnsiTheme="minorHAnsi"/>
          <w:sz w:val="22"/>
          <w:szCs w:val="22"/>
        </w:rPr>
        <w:t>s</w:t>
      </w:r>
      <w:r w:rsidRPr="003D78B6">
        <w:rPr>
          <w:rFonts w:asciiTheme="minorHAnsi" w:hAnsiTheme="minorHAnsi"/>
          <w:sz w:val="22"/>
          <w:szCs w:val="22"/>
        </w:rPr>
        <w:t xml:space="preserve"> obriga</w:t>
      </w:r>
      <w:r w:rsidR="00721224">
        <w:rPr>
          <w:rFonts w:asciiTheme="minorHAnsi" w:hAnsiTheme="minorHAnsi"/>
          <w:sz w:val="22"/>
          <w:szCs w:val="22"/>
        </w:rPr>
        <w:t>m</w:t>
      </w:r>
      <w:r w:rsidR="004E6D1C" w:rsidRPr="003D78B6">
        <w:rPr>
          <w:rFonts w:asciiTheme="minorHAnsi" w:hAnsiTheme="minorHAnsi"/>
          <w:sz w:val="22"/>
          <w:szCs w:val="22"/>
        </w:rPr>
        <w:t xml:space="preserve">-se a comunicar aos </w:t>
      </w:r>
      <w:r w:rsidR="001E78BD" w:rsidRPr="003D78B6">
        <w:rPr>
          <w:rFonts w:asciiTheme="minorHAnsi" w:hAnsiTheme="minorHAnsi"/>
          <w:sz w:val="22"/>
          <w:szCs w:val="22"/>
        </w:rPr>
        <w:t xml:space="preserve">adquirentes dos </w:t>
      </w:r>
      <w:r w:rsidR="00721224">
        <w:rPr>
          <w:rFonts w:asciiTheme="minorHAnsi" w:hAnsiTheme="minorHAnsi"/>
          <w:sz w:val="22"/>
          <w:szCs w:val="22"/>
        </w:rPr>
        <w:t>i</w:t>
      </w:r>
      <w:r w:rsidR="00721224" w:rsidRPr="003D78B6">
        <w:rPr>
          <w:rFonts w:asciiTheme="minorHAnsi" w:hAnsiTheme="minorHAnsi"/>
          <w:sz w:val="22"/>
          <w:szCs w:val="22"/>
        </w:rPr>
        <w:t xml:space="preserve">móveis </w:t>
      </w:r>
      <w:r w:rsidR="00721224">
        <w:rPr>
          <w:rFonts w:asciiTheme="minorHAnsi" w:hAnsiTheme="minorHAnsi"/>
          <w:sz w:val="22"/>
          <w:szCs w:val="22"/>
        </w:rPr>
        <w:t xml:space="preserve">objeto dos Contratos de Compra e Venda </w:t>
      </w:r>
      <w:r w:rsidR="005266D1" w:rsidRPr="003D78B6">
        <w:rPr>
          <w:rFonts w:asciiTheme="minorHAnsi" w:hAnsiTheme="minorHAnsi"/>
          <w:sz w:val="22"/>
          <w:szCs w:val="22"/>
        </w:rPr>
        <w:t>(“</w:t>
      </w:r>
      <w:r w:rsidR="001E78BD" w:rsidRPr="003D78B6">
        <w:rPr>
          <w:rFonts w:asciiTheme="minorHAnsi" w:hAnsiTheme="minorHAnsi"/>
          <w:sz w:val="22"/>
          <w:szCs w:val="22"/>
          <w:u w:val="single"/>
        </w:rPr>
        <w:t>Adquirentes</w:t>
      </w:r>
      <w:r w:rsidR="005266D1" w:rsidRPr="003D78B6">
        <w:rPr>
          <w:rFonts w:asciiTheme="minorHAnsi" w:hAnsiTheme="minorHAnsi"/>
          <w:sz w:val="22"/>
          <w:szCs w:val="22"/>
        </w:rPr>
        <w:t>”)</w:t>
      </w:r>
      <w:r w:rsidR="004E6D1C" w:rsidRPr="003D78B6">
        <w:rPr>
          <w:rFonts w:asciiTheme="minorHAnsi" w:hAnsiTheme="minorHAnsi"/>
          <w:sz w:val="22"/>
          <w:szCs w:val="22"/>
        </w:rPr>
        <w:t xml:space="preserve"> </w:t>
      </w:r>
      <w:r w:rsidRPr="003D78B6">
        <w:rPr>
          <w:rFonts w:asciiTheme="minorHAnsi" w:hAnsiTheme="minorHAnsi"/>
          <w:sz w:val="22"/>
          <w:szCs w:val="22"/>
        </w:rPr>
        <w:t>sobre a presente Cessão Fiduciária</w:t>
      </w:r>
      <w:r w:rsidR="00F12446">
        <w:rPr>
          <w:rFonts w:asciiTheme="minorHAnsi" w:hAnsiTheme="minorHAnsi"/>
          <w:sz w:val="22"/>
          <w:szCs w:val="22"/>
        </w:rPr>
        <w:t xml:space="preserve"> mediante </w:t>
      </w:r>
      <w:r w:rsidR="00F12446" w:rsidRPr="003D78B6">
        <w:rPr>
          <w:rFonts w:asciiTheme="minorHAnsi" w:hAnsiTheme="minorHAnsi"/>
          <w:sz w:val="22"/>
          <w:szCs w:val="22"/>
        </w:rPr>
        <w:t>a inclusão de informação acerca da Cessão Fiduciária nos boletos de pagamento a serem enviados para os respectivos Adquirentes</w:t>
      </w:r>
      <w:r w:rsidR="00F12446">
        <w:rPr>
          <w:rFonts w:asciiTheme="minorHAnsi" w:hAnsiTheme="minorHAnsi"/>
          <w:sz w:val="22"/>
          <w:szCs w:val="22"/>
        </w:rPr>
        <w:t xml:space="preserve"> a partir do mês </w:t>
      </w:r>
      <w:r w:rsidR="00F12446" w:rsidRPr="001C4D2F">
        <w:rPr>
          <w:rFonts w:asciiTheme="minorHAnsi" w:hAnsiTheme="minorHAnsi"/>
          <w:sz w:val="22"/>
          <w:szCs w:val="22"/>
        </w:rPr>
        <w:t xml:space="preserve">de </w:t>
      </w:r>
      <w:r w:rsidR="00B528D6">
        <w:rPr>
          <w:rFonts w:asciiTheme="minorHAnsi" w:hAnsiTheme="minorHAnsi"/>
          <w:sz w:val="22"/>
          <w:szCs w:val="22"/>
        </w:rPr>
        <w:t xml:space="preserve">julho </w:t>
      </w:r>
      <w:r w:rsidR="00F12446">
        <w:rPr>
          <w:rFonts w:asciiTheme="minorHAnsi" w:hAnsiTheme="minorHAnsi"/>
          <w:sz w:val="22"/>
          <w:szCs w:val="22"/>
        </w:rPr>
        <w:t>de 2019</w:t>
      </w:r>
      <w:r w:rsidR="0062584B" w:rsidRPr="003D78B6">
        <w:rPr>
          <w:rFonts w:asciiTheme="minorHAnsi" w:hAnsiTheme="minorHAnsi" w:cs="Arial"/>
          <w:sz w:val="22"/>
          <w:szCs w:val="22"/>
        </w:rPr>
        <w:t xml:space="preserve"> </w:t>
      </w:r>
      <w:r w:rsidRPr="003D78B6">
        <w:rPr>
          <w:rFonts w:asciiTheme="minorHAnsi" w:hAnsiTheme="minorHAnsi"/>
          <w:sz w:val="22"/>
          <w:szCs w:val="22"/>
        </w:rPr>
        <w:t xml:space="preserve">para os fins do artigo 290 do Código Civil Brasileiro, informando que os pagamentos dos valores </w:t>
      </w:r>
      <w:r w:rsidRPr="003D78B6">
        <w:rPr>
          <w:rFonts w:asciiTheme="minorHAnsi" w:hAnsiTheme="minorHAnsi"/>
          <w:sz w:val="22"/>
          <w:szCs w:val="22"/>
        </w:rPr>
        <w:lastRenderedPageBreak/>
        <w:t xml:space="preserve">devidos no âmbito </w:t>
      </w:r>
      <w:r w:rsidR="004E6D1C" w:rsidRPr="003D78B6">
        <w:rPr>
          <w:rFonts w:asciiTheme="minorHAnsi" w:hAnsiTheme="minorHAnsi"/>
          <w:sz w:val="22"/>
          <w:szCs w:val="22"/>
        </w:rPr>
        <w:t>dos contratos de comercialização d</w:t>
      </w:r>
      <w:r w:rsidR="001E78BD" w:rsidRPr="003D78B6">
        <w:rPr>
          <w:rFonts w:asciiTheme="minorHAnsi" w:hAnsiTheme="minorHAnsi"/>
          <w:sz w:val="22"/>
          <w:szCs w:val="22"/>
        </w:rPr>
        <w:t xml:space="preserve">os </w:t>
      </w:r>
      <w:r w:rsidR="00721224">
        <w:rPr>
          <w:rFonts w:asciiTheme="minorHAnsi" w:hAnsiTheme="minorHAnsi"/>
          <w:sz w:val="22"/>
          <w:szCs w:val="22"/>
        </w:rPr>
        <w:t>i</w:t>
      </w:r>
      <w:r w:rsidR="00721224" w:rsidRPr="003D78B6">
        <w:rPr>
          <w:rFonts w:asciiTheme="minorHAnsi" w:hAnsiTheme="minorHAnsi"/>
          <w:sz w:val="22"/>
          <w:szCs w:val="22"/>
        </w:rPr>
        <w:t xml:space="preserve">móveis </w:t>
      </w:r>
      <w:r w:rsidRPr="003D78B6">
        <w:rPr>
          <w:rFonts w:asciiTheme="minorHAnsi" w:hAnsiTheme="minorHAnsi"/>
          <w:sz w:val="22"/>
          <w:szCs w:val="22"/>
        </w:rPr>
        <w:t xml:space="preserve">deverão ser realizados na </w:t>
      </w:r>
      <w:r w:rsidR="0026097F" w:rsidRPr="003D78B6">
        <w:rPr>
          <w:rFonts w:asciiTheme="minorHAnsi" w:hAnsiTheme="minorHAnsi"/>
          <w:sz w:val="22"/>
          <w:szCs w:val="22"/>
        </w:rPr>
        <w:t>Conta do Patrimônio Separado</w:t>
      </w:r>
      <w:r w:rsidRPr="003D78B6">
        <w:rPr>
          <w:rFonts w:asciiTheme="minorHAnsi" w:hAnsiTheme="minorHAnsi"/>
          <w:sz w:val="22"/>
          <w:szCs w:val="22"/>
        </w:rPr>
        <w:t>.</w:t>
      </w:r>
      <w:bookmarkEnd w:id="31"/>
      <w:r w:rsidRPr="003D78B6">
        <w:rPr>
          <w:rFonts w:asciiTheme="minorHAnsi" w:hAnsiTheme="minorHAnsi"/>
          <w:sz w:val="22"/>
          <w:szCs w:val="22"/>
        </w:rPr>
        <w:t xml:space="preserve"> </w:t>
      </w:r>
    </w:p>
    <w:p w14:paraId="6CE005E6" w14:textId="77777777" w:rsidR="00AC64F5" w:rsidRPr="003D78B6" w:rsidRDefault="00AC64F5" w:rsidP="005A0F65">
      <w:pPr>
        <w:pStyle w:val="PargrafodaLista"/>
        <w:widowControl w:val="0"/>
        <w:tabs>
          <w:tab w:val="left" w:pos="851"/>
          <w:tab w:val="left" w:pos="9356"/>
        </w:tabs>
        <w:spacing w:line="320" w:lineRule="exact"/>
        <w:ind w:right="4"/>
        <w:contextualSpacing/>
        <w:jc w:val="both"/>
        <w:rPr>
          <w:rFonts w:asciiTheme="minorHAnsi" w:hAnsiTheme="minorHAnsi"/>
          <w:sz w:val="22"/>
          <w:szCs w:val="22"/>
        </w:rPr>
      </w:pPr>
    </w:p>
    <w:p w14:paraId="694F3413" w14:textId="1AAB3CD7" w:rsidR="00AC64F5" w:rsidRPr="003D78B6" w:rsidRDefault="00AC64F5" w:rsidP="005A0F65">
      <w:pPr>
        <w:pStyle w:val="PargrafodaLista"/>
        <w:numPr>
          <w:ilvl w:val="2"/>
          <w:numId w:val="6"/>
        </w:numPr>
        <w:tabs>
          <w:tab w:val="left" w:pos="851"/>
          <w:tab w:val="left" w:pos="1418"/>
          <w:tab w:val="left" w:pos="9356"/>
        </w:tabs>
        <w:spacing w:line="320" w:lineRule="exact"/>
        <w:ind w:left="567" w:right="4" w:firstLine="0"/>
        <w:contextualSpacing/>
        <w:jc w:val="both"/>
        <w:rPr>
          <w:rFonts w:asciiTheme="minorHAnsi" w:hAnsiTheme="minorHAnsi"/>
          <w:sz w:val="22"/>
          <w:szCs w:val="22"/>
        </w:rPr>
      </w:pPr>
      <w:r w:rsidRPr="003D78B6">
        <w:rPr>
          <w:rFonts w:asciiTheme="minorHAnsi" w:hAnsiTheme="minorHAnsi"/>
          <w:sz w:val="22"/>
          <w:szCs w:val="22"/>
        </w:rPr>
        <w:t>A partir da presente data e até o pagamento integr</w:t>
      </w:r>
      <w:r w:rsidR="004E6D1C" w:rsidRPr="003D78B6">
        <w:rPr>
          <w:rFonts w:asciiTheme="minorHAnsi" w:hAnsiTheme="minorHAnsi"/>
          <w:sz w:val="22"/>
          <w:szCs w:val="22"/>
        </w:rPr>
        <w:t>al das Obrigações Garantidas, a</w:t>
      </w:r>
      <w:r w:rsidR="00721224">
        <w:rPr>
          <w:rFonts w:asciiTheme="minorHAnsi" w:hAnsiTheme="minorHAnsi"/>
          <w:sz w:val="22"/>
          <w:szCs w:val="22"/>
        </w:rPr>
        <w:t>s</w:t>
      </w:r>
      <w:r w:rsidR="004E6D1C" w:rsidRPr="003D78B6">
        <w:rPr>
          <w:rFonts w:asciiTheme="minorHAnsi" w:hAnsiTheme="minorHAnsi"/>
          <w:sz w:val="22"/>
          <w:szCs w:val="22"/>
        </w:rPr>
        <w:t xml:space="preserve"> Fiduciante</w:t>
      </w:r>
      <w:r w:rsidR="00721224">
        <w:rPr>
          <w:rFonts w:asciiTheme="minorHAnsi" w:hAnsiTheme="minorHAnsi"/>
          <w:sz w:val="22"/>
          <w:szCs w:val="22"/>
        </w:rPr>
        <w:t>s</w:t>
      </w:r>
      <w:r w:rsidRPr="003D78B6">
        <w:rPr>
          <w:rFonts w:asciiTheme="minorHAnsi" w:hAnsiTheme="minorHAnsi"/>
          <w:sz w:val="22"/>
          <w:szCs w:val="22"/>
        </w:rPr>
        <w:t xml:space="preserve"> </w:t>
      </w:r>
      <w:r w:rsidR="00721224" w:rsidRPr="003D78B6">
        <w:rPr>
          <w:rFonts w:asciiTheme="minorHAnsi" w:hAnsiTheme="minorHAnsi"/>
          <w:sz w:val="22"/>
          <w:szCs w:val="22"/>
        </w:rPr>
        <w:t>dever</w:t>
      </w:r>
      <w:r w:rsidR="00721224">
        <w:rPr>
          <w:rFonts w:asciiTheme="minorHAnsi" w:hAnsiTheme="minorHAnsi"/>
          <w:sz w:val="22"/>
          <w:szCs w:val="22"/>
        </w:rPr>
        <w:t>ão</w:t>
      </w:r>
      <w:r w:rsidR="00721224" w:rsidRPr="003D78B6">
        <w:rPr>
          <w:rFonts w:asciiTheme="minorHAnsi" w:hAnsiTheme="minorHAnsi"/>
          <w:sz w:val="22"/>
          <w:szCs w:val="22"/>
        </w:rPr>
        <w:t xml:space="preserve"> </w:t>
      </w:r>
      <w:r w:rsidRPr="003D78B6">
        <w:rPr>
          <w:rFonts w:asciiTheme="minorHAnsi" w:hAnsiTheme="minorHAnsi"/>
          <w:sz w:val="22"/>
          <w:szCs w:val="22"/>
        </w:rPr>
        <w:t xml:space="preserve">assegurar que a totalidade dos Direitos Creditórios referentes ao pagamento </w:t>
      </w:r>
      <w:r w:rsidR="005266D1" w:rsidRPr="003D78B6">
        <w:rPr>
          <w:rFonts w:asciiTheme="minorHAnsi" w:hAnsiTheme="minorHAnsi"/>
          <w:sz w:val="22"/>
          <w:szCs w:val="22"/>
        </w:rPr>
        <w:t>do preço de aquisição d</w:t>
      </w:r>
      <w:r w:rsidR="004019D4" w:rsidRPr="003D78B6">
        <w:rPr>
          <w:rFonts w:asciiTheme="minorHAnsi" w:hAnsiTheme="minorHAnsi"/>
          <w:sz w:val="22"/>
          <w:szCs w:val="22"/>
        </w:rPr>
        <w:t>o</w:t>
      </w:r>
      <w:r w:rsidR="005266D1" w:rsidRPr="003D78B6">
        <w:rPr>
          <w:rFonts w:asciiTheme="minorHAnsi" w:hAnsiTheme="minorHAnsi"/>
          <w:sz w:val="22"/>
          <w:szCs w:val="22"/>
        </w:rPr>
        <w:t>s</w:t>
      </w:r>
      <w:r w:rsidR="004019D4" w:rsidRPr="003D78B6">
        <w:rPr>
          <w:rFonts w:asciiTheme="minorHAnsi" w:hAnsiTheme="minorHAnsi"/>
          <w:sz w:val="22"/>
          <w:szCs w:val="22"/>
        </w:rPr>
        <w:t xml:space="preserve"> </w:t>
      </w:r>
      <w:r w:rsidR="00721224">
        <w:rPr>
          <w:rFonts w:asciiTheme="minorHAnsi" w:hAnsiTheme="minorHAnsi"/>
          <w:sz w:val="22"/>
          <w:szCs w:val="22"/>
        </w:rPr>
        <w:t>i</w:t>
      </w:r>
      <w:r w:rsidR="00721224" w:rsidRPr="003D78B6">
        <w:rPr>
          <w:rFonts w:asciiTheme="minorHAnsi" w:hAnsiTheme="minorHAnsi"/>
          <w:sz w:val="22"/>
          <w:szCs w:val="22"/>
        </w:rPr>
        <w:t>móveis</w:t>
      </w:r>
      <w:r w:rsidR="00721224">
        <w:rPr>
          <w:rFonts w:asciiTheme="minorHAnsi" w:hAnsiTheme="minorHAnsi"/>
          <w:sz w:val="22"/>
          <w:szCs w:val="22"/>
        </w:rPr>
        <w:t xml:space="preserve"> objeto dos Contratos de Compra e Venda</w:t>
      </w:r>
      <w:r w:rsidR="00721224" w:rsidRPr="003D78B6">
        <w:rPr>
          <w:rFonts w:asciiTheme="minorHAnsi" w:hAnsiTheme="minorHAnsi"/>
          <w:sz w:val="22"/>
          <w:szCs w:val="22"/>
        </w:rPr>
        <w:t xml:space="preserve"> </w:t>
      </w:r>
      <w:r w:rsidRPr="003D78B6">
        <w:rPr>
          <w:rFonts w:asciiTheme="minorHAnsi" w:hAnsiTheme="minorHAnsi"/>
          <w:sz w:val="22"/>
          <w:szCs w:val="22"/>
        </w:rPr>
        <w:t xml:space="preserve">seja direcionada para a </w:t>
      </w:r>
      <w:r w:rsidR="00021467" w:rsidRPr="003D78B6">
        <w:rPr>
          <w:rFonts w:asciiTheme="minorHAnsi" w:hAnsiTheme="minorHAnsi"/>
          <w:sz w:val="22"/>
          <w:szCs w:val="22"/>
        </w:rPr>
        <w:t xml:space="preserve">Conta </w:t>
      </w:r>
      <w:r w:rsidR="0026097F" w:rsidRPr="003D78B6">
        <w:rPr>
          <w:rFonts w:asciiTheme="minorHAnsi" w:hAnsiTheme="minorHAnsi"/>
          <w:sz w:val="22"/>
          <w:szCs w:val="22"/>
        </w:rPr>
        <w:t>do Patrimônio Separado</w:t>
      </w:r>
      <w:r w:rsidRPr="003D78B6">
        <w:rPr>
          <w:rFonts w:asciiTheme="minorHAnsi" w:hAnsiTheme="minorHAnsi"/>
          <w:sz w:val="22"/>
          <w:szCs w:val="22"/>
        </w:rPr>
        <w:t>.</w:t>
      </w:r>
      <w:r w:rsidR="000137C8" w:rsidRPr="003D78B6">
        <w:rPr>
          <w:rFonts w:asciiTheme="minorHAnsi" w:hAnsiTheme="minorHAnsi"/>
          <w:sz w:val="22"/>
          <w:szCs w:val="22"/>
        </w:rPr>
        <w:t xml:space="preserve"> </w:t>
      </w:r>
    </w:p>
    <w:p w14:paraId="1E8DAFEB" w14:textId="77777777" w:rsidR="00AC64F5" w:rsidRPr="003D78B6" w:rsidRDefault="00AC64F5" w:rsidP="005A0F65">
      <w:pPr>
        <w:pStyle w:val="PargrafodaLista"/>
        <w:tabs>
          <w:tab w:val="left" w:pos="851"/>
          <w:tab w:val="left" w:pos="1418"/>
          <w:tab w:val="left" w:pos="9356"/>
        </w:tabs>
        <w:spacing w:line="320" w:lineRule="exact"/>
        <w:ind w:left="567" w:right="4"/>
        <w:contextualSpacing/>
        <w:jc w:val="both"/>
        <w:rPr>
          <w:rFonts w:asciiTheme="minorHAnsi" w:hAnsiTheme="minorHAnsi"/>
          <w:sz w:val="22"/>
          <w:szCs w:val="22"/>
        </w:rPr>
      </w:pPr>
    </w:p>
    <w:p w14:paraId="0778E172" w14:textId="19146EB3" w:rsidR="00AC64F5" w:rsidRDefault="00AC64F5" w:rsidP="005A0F65">
      <w:pPr>
        <w:pStyle w:val="PargrafodaLista"/>
        <w:numPr>
          <w:ilvl w:val="2"/>
          <w:numId w:val="6"/>
        </w:numPr>
        <w:tabs>
          <w:tab w:val="left" w:pos="851"/>
          <w:tab w:val="left" w:pos="1418"/>
          <w:tab w:val="left" w:pos="9356"/>
        </w:tabs>
        <w:spacing w:line="320" w:lineRule="exact"/>
        <w:ind w:left="567" w:right="4" w:firstLine="0"/>
        <w:contextualSpacing/>
        <w:jc w:val="both"/>
        <w:rPr>
          <w:rFonts w:asciiTheme="minorHAnsi" w:hAnsiTheme="minorHAnsi"/>
          <w:sz w:val="22"/>
          <w:szCs w:val="22"/>
        </w:rPr>
      </w:pPr>
      <w:r w:rsidRPr="003D78B6">
        <w:rPr>
          <w:rFonts w:asciiTheme="minorHAnsi" w:hAnsiTheme="minorHAnsi"/>
          <w:sz w:val="22"/>
          <w:szCs w:val="22"/>
        </w:rPr>
        <w:t xml:space="preserve">Caso quaisquer recursos relativos aos Direitos Creditórios sejam erroneamente transferidos ou depositados pelos </w:t>
      </w:r>
      <w:r w:rsidR="00391821" w:rsidRPr="003D78B6">
        <w:rPr>
          <w:rFonts w:asciiTheme="minorHAnsi" w:hAnsiTheme="minorHAnsi"/>
          <w:sz w:val="22"/>
          <w:szCs w:val="22"/>
        </w:rPr>
        <w:t>Adquirentes</w:t>
      </w:r>
      <w:r w:rsidRPr="003D78B6">
        <w:rPr>
          <w:rFonts w:asciiTheme="minorHAnsi" w:hAnsiTheme="minorHAnsi"/>
          <w:sz w:val="22"/>
          <w:szCs w:val="22"/>
        </w:rPr>
        <w:t xml:space="preserve"> em conta diversa da </w:t>
      </w:r>
      <w:r w:rsidR="0026097F" w:rsidRPr="003D78B6">
        <w:rPr>
          <w:rFonts w:asciiTheme="minorHAnsi" w:hAnsiTheme="minorHAnsi"/>
          <w:sz w:val="22"/>
          <w:szCs w:val="22"/>
        </w:rPr>
        <w:t>Conta do Patrimônio Separado</w:t>
      </w:r>
      <w:r w:rsidRPr="003D78B6">
        <w:rPr>
          <w:rFonts w:asciiTheme="minorHAnsi" w:hAnsiTheme="minorHAnsi"/>
          <w:sz w:val="22"/>
          <w:szCs w:val="22"/>
        </w:rPr>
        <w:t>, por qualquer motivo, a</w:t>
      </w:r>
      <w:r w:rsidR="00721224">
        <w:rPr>
          <w:rFonts w:asciiTheme="minorHAnsi" w:hAnsiTheme="minorHAnsi"/>
          <w:sz w:val="22"/>
          <w:szCs w:val="22"/>
        </w:rPr>
        <w:t xml:space="preserve"> respectiva</w:t>
      </w:r>
      <w:r w:rsidRPr="003D78B6">
        <w:rPr>
          <w:rFonts w:asciiTheme="minorHAnsi" w:hAnsiTheme="minorHAnsi"/>
          <w:sz w:val="22"/>
          <w:szCs w:val="22"/>
        </w:rPr>
        <w:t xml:space="preserve"> </w:t>
      </w:r>
      <w:r w:rsidR="005266D1" w:rsidRPr="003D78B6">
        <w:rPr>
          <w:rFonts w:asciiTheme="minorHAnsi" w:hAnsiTheme="minorHAnsi"/>
          <w:sz w:val="22"/>
          <w:szCs w:val="22"/>
        </w:rPr>
        <w:t>Fiduciante</w:t>
      </w:r>
      <w:r w:rsidRPr="003D78B6">
        <w:rPr>
          <w:rFonts w:asciiTheme="minorHAnsi" w:hAnsiTheme="minorHAnsi"/>
          <w:sz w:val="22"/>
          <w:szCs w:val="22"/>
        </w:rPr>
        <w:t xml:space="preserve"> deverá providenciar a transferência de tais recursos para a </w:t>
      </w:r>
      <w:r w:rsidR="0026097F" w:rsidRPr="003D78B6">
        <w:rPr>
          <w:rFonts w:asciiTheme="minorHAnsi" w:hAnsiTheme="minorHAnsi"/>
          <w:sz w:val="22"/>
          <w:szCs w:val="22"/>
        </w:rPr>
        <w:t xml:space="preserve">Conta do Patrimônio Separado </w:t>
      </w:r>
      <w:r w:rsidRPr="003D78B6">
        <w:rPr>
          <w:rFonts w:asciiTheme="minorHAnsi" w:hAnsiTheme="minorHAnsi"/>
          <w:sz w:val="22"/>
          <w:szCs w:val="22"/>
        </w:rPr>
        <w:t xml:space="preserve">no prazo de até </w:t>
      </w:r>
      <w:r w:rsidR="00DB02B0">
        <w:rPr>
          <w:rFonts w:asciiTheme="minorHAnsi" w:hAnsiTheme="minorHAnsi"/>
          <w:sz w:val="22"/>
          <w:szCs w:val="22"/>
        </w:rPr>
        <w:t>05 (cinco)</w:t>
      </w:r>
      <w:r w:rsidR="00DB02B0" w:rsidRPr="003D78B6">
        <w:rPr>
          <w:rFonts w:asciiTheme="minorHAnsi" w:hAnsiTheme="minorHAnsi"/>
          <w:sz w:val="22"/>
          <w:szCs w:val="22"/>
        </w:rPr>
        <w:t xml:space="preserve"> </w:t>
      </w:r>
      <w:r w:rsidRPr="003D78B6">
        <w:rPr>
          <w:rFonts w:asciiTheme="minorHAnsi" w:hAnsiTheme="minorHAnsi"/>
          <w:sz w:val="22"/>
          <w:szCs w:val="22"/>
        </w:rPr>
        <w:t xml:space="preserve">Dias Úteis contados da </w:t>
      </w:r>
      <w:r w:rsidR="00DB02B0" w:rsidRPr="00DB02B0">
        <w:rPr>
          <w:rFonts w:asciiTheme="minorHAnsi" w:hAnsiTheme="minorHAnsi"/>
          <w:sz w:val="22"/>
          <w:szCs w:val="22"/>
        </w:rPr>
        <w:t xml:space="preserve">comunicação eletrônica </w:t>
      </w:r>
      <w:r w:rsidR="00DB02B0">
        <w:rPr>
          <w:rFonts w:asciiTheme="minorHAnsi" w:hAnsiTheme="minorHAnsi"/>
          <w:sz w:val="22"/>
          <w:szCs w:val="22"/>
        </w:rPr>
        <w:t>da empresa especializada mencionada no item 4.1.1 acima</w:t>
      </w:r>
      <w:r w:rsidRPr="003D78B6">
        <w:rPr>
          <w:rFonts w:asciiTheme="minorHAnsi" w:hAnsiTheme="minorHAnsi"/>
          <w:sz w:val="22"/>
          <w:szCs w:val="22"/>
        </w:rPr>
        <w:t xml:space="preserve">. </w:t>
      </w:r>
    </w:p>
    <w:p w14:paraId="724F6731" w14:textId="77777777" w:rsidR="00F12446" w:rsidRPr="00F12446" w:rsidRDefault="00F12446" w:rsidP="005A0F65">
      <w:pPr>
        <w:pStyle w:val="PargrafodaLista"/>
        <w:rPr>
          <w:rFonts w:asciiTheme="minorHAnsi" w:hAnsiTheme="minorHAnsi"/>
          <w:sz w:val="22"/>
          <w:szCs w:val="22"/>
        </w:rPr>
      </w:pPr>
    </w:p>
    <w:p w14:paraId="0510D887" w14:textId="234F384F" w:rsidR="00F12446" w:rsidRPr="003D78B6" w:rsidRDefault="00F12446" w:rsidP="005A0F65">
      <w:pPr>
        <w:pStyle w:val="PargrafodaLista"/>
        <w:numPr>
          <w:ilvl w:val="2"/>
          <w:numId w:val="6"/>
        </w:numPr>
        <w:tabs>
          <w:tab w:val="left" w:pos="851"/>
          <w:tab w:val="left" w:pos="1418"/>
        </w:tabs>
        <w:spacing w:line="320" w:lineRule="exact"/>
        <w:ind w:left="567" w:right="4" w:firstLine="0"/>
        <w:contextualSpacing/>
        <w:jc w:val="both"/>
        <w:rPr>
          <w:rFonts w:asciiTheme="minorHAnsi" w:hAnsiTheme="minorHAnsi"/>
          <w:sz w:val="22"/>
          <w:szCs w:val="22"/>
        </w:rPr>
      </w:pPr>
      <w:r>
        <w:rPr>
          <w:rFonts w:asciiTheme="minorHAnsi" w:hAnsiTheme="minorHAnsi"/>
          <w:sz w:val="22"/>
          <w:szCs w:val="22"/>
        </w:rPr>
        <w:t xml:space="preserve">A notificação nos boletos mencionados no item </w:t>
      </w:r>
      <w:r>
        <w:rPr>
          <w:rFonts w:asciiTheme="minorHAnsi" w:hAnsiTheme="minorHAnsi"/>
          <w:sz w:val="22"/>
          <w:szCs w:val="22"/>
        </w:rPr>
        <w:fldChar w:fldCharType="begin"/>
      </w:r>
      <w:r>
        <w:rPr>
          <w:rFonts w:asciiTheme="minorHAnsi" w:hAnsiTheme="minorHAnsi"/>
          <w:sz w:val="22"/>
          <w:szCs w:val="22"/>
        </w:rPr>
        <w:instrText xml:space="preserve"> REF _Ref7682934 \r \h </w:instrText>
      </w:r>
      <w:r>
        <w:rPr>
          <w:rFonts w:asciiTheme="minorHAnsi" w:hAnsiTheme="minorHAnsi"/>
          <w:sz w:val="22"/>
          <w:szCs w:val="22"/>
        </w:rPr>
      </w:r>
      <w:r>
        <w:rPr>
          <w:rFonts w:asciiTheme="minorHAnsi" w:hAnsiTheme="minorHAnsi"/>
          <w:sz w:val="22"/>
          <w:szCs w:val="22"/>
        </w:rPr>
        <w:fldChar w:fldCharType="separate"/>
      </w:r>
      <w:r w:rsidR="00525A6D">
        <w:rPr>
          <w:rFonts w:asciiTheme="minorHAnsi" w:hAnsiTheme="minorHAnsi"/>
          <w:sz w:val="22"/>
          <w:szCs w:val="22"/>
        </w:rPr>
        <w:t>4.2</w:t>
      </w:r>
      <w:r>
        <w:rPr>
          <w:rFonts w:asciiTheme="minorHAnsi" w:hAnsiTheme="minorHAnsi"/>
          <w:sz w:val="22"/>
          <w:szCs w:val="22"/>
        </w:rPr>
        <w:fldChar w:fldCharType="end"/>
      </w:r>
      <w:r>
        <w:rPr>
          <w:rFonts w:asciiTheme="minorHAnsi" w:hAnsiTheme="minorHAnsi"/>
          <w:sz w:val="22"/>
          <w:szCs w:val="22"/>
        </w:rPr>
        <w:t xml:space="preserve"> acima deverão conter a seguinte redação: “</w:t>
      </w:r>
      <w:r w:rsidR="00752996" w:rsidRPr="00752996">
        <w:rPr>
          <w:rFonts w:asciiTheme="minorHAnsi" w:hAnsiTheme="minorHAnsi"/>
          <w:i/>
          <w:sz w:val="22"/>
          <w:szCs w:val="22"/>
        </w:rPr>
        <w:t xml:space="preserve">Os créditos representados por este boleto bancário foram cedidos fiduciariamente à </w:t>
      </w:r>
      <w:r w:rsidR="00752996" w:rsidRPr="00752996">
        <w:rPr>
          <w:rFonts w:asciiTheme="minorHAnsi" w:hAnsiTheme="minorHAnsi" w:cs="Arial"/>
          <w:bCs/>
          <w:i/>
          <w:sz w:val="22"/>
          <w:szCs w:val="22"/>
        </w:rPr>
        <w:t>Casa de Pedra Securitizadora</w:t>
      </w:r>
      <w:r w:rsidR="00DB02B0">
        <w:rPr>
          <w:rFonts w:asciiTheme="minorHAnsi" w:hAnsiTheme="minorHAnsi" w:cs="Arial"/>
          <w:bCs/>
          <w:i/>
          <w:sz w:val="22"/>
          <w:szCs w:val="22"/>
        </w:rPr>
        <w:t xml:space="preserve"> de Crédito</w:t>
      </w:r>
      <w:r w:rsidR="009B6163">
        <w:rPr>
          <w:rFonts w:asciiTheme="minorHAnsi" w:hAnsiTheme="minorHAnsi" w:cs="Arial"/>
          <w:bCs/>
          <w:i/>
          <w:sz w:val="22"/>
          <w:szCs w:val="22"/>
        </w:rPr>
        <w:t>s</w:t>
      </w:r>
      <w:r w:rsidR="00752996" w:rsidRPr="00752996">
        <w:rPr>
          <w:rFonts w:asciiTheme="minorHAnsi" w:hAnsiTheme="minorHAnsi" w:cs="Arial"/>
          <w:bCs/>
          <w:i/>
          <w:sz w:val="22"/>
          <w:szCs w:val="22"/>
        </w:rPr>
        <w:t xml:space="preserve"> S.A.</w:t>
      </w:r>
      <w:r>
        <w:rPr>
          <w:rFonts w:asciiTheme="minorHAnsi" w:hAnsiTheme="minorHAnsi"/>
          <w:sz w:val="22"/>
          <w:szCs w:val="22"/>
        </w:rPr>
        <w:t>”.</w:t>
      </w:r>
    </w:p>
    <w:p w14:paraId="11014AD6" w14:textId="77777777" w:rsidR="00AC64F5" w:rsidRPr="003D78B6" w:rsidRDefault="00AC64F5" w:rsidP="005A0F65">
      <w:pPr>
        <w:pStyle w:val="PargrafodaLista"/>
        <w:widowControl w:val="0"/>
        <w:tabs>
          <w:tab w:val="left" w:pos="851"/>
          <w:tab w:val="left" w:pos="9356"/>
        </w:tabs>
        <w:spacing w:line="320" w:lineRule="exact"/>
        <w:ind w:left="0" w:right="4"/>
        <w:contextualSpacing/>
        <w:jc w:val="both"/>
        <w:rPr>
          <w:rFonts w:asciiTheme="minorHAnsi" w:hAnsiTheme="minorHAnsi"/>
          <w:sz w:val="22"/>
          <w:szCs w:val="22"/>
        </w:rPr>
      </w:pPr>
    </w:p>
    <w:p w14:paraId="79A09FC7" w14:textId="5477ABF7" w:rsidR="00410195" w:rsidRPr="003D78B6" w:rsidRDefault="00DB7E48" w:rsidP="005A0F65">
      <w:pPr>
        <w:pStyle w:val="PargrafodaLista"/>
        <w:tabs>
          <w:tab w:val="left" w:pos="9356"/>
        </w:tabs>
        <w:spacing w:line="320" w:lineRule="exact"/>
        <w:ind w:left="0" w:right="4"/>
        <w:contextualSpacing/>
        <w:jc w:val="both"/>
        <w:rPr>
          <w:rFonts w:asciiTheme="minorHAnsi" w:hAnsiTheme="minorHAnsi" w:cs="Arial"/>
          <w:b/>
          <w:bCs/>
          <w:sz w:val="22"/>
          <w:szCs w:val="22"/>
        </w:rPr>
      </w:pPr>
      <w:r w:rsidRPr="003D78B6">
        <w:rPr>
          <w:rFonts w:asciiTheme="minorHAnsi" w:hAnsiTheme="minorHAnsi"/>
          <w:b/>
          <w:sz w:val="22"/>
          <w:szCs w:val="22"/>
        </w:rPr>
        <w:t xml:space="preserve">CLÁUSULA </w:t>
      </w:r>
      <w:r w:rsidR="00AC64F5" w:rsidRPr="003D78B6">
        <w:rPr>
          <w:rFonts w:asciiTheme="minorHAnsi" w:hAnsiTheme="minorHAnsi"/>
          <w:b/>
          <w:sz w:val="22"/>
          <w:szCs w:val="22"/>
        </w:rPr>
        <w:t>QUINTA</w:t>
      </w:r>
      <w:r w:rsidR="009F7EBE" w:rsidRPr="003D78B6">
        <w:rPr>
          <w:rFonts w:asciiTheme="minorHAnsi" w:hAnsiTheme="minorHAnsi"/>
          <w:b/>
          <w:sz w:val="22"/>
          <w:szCs w:val="22"/>
        </w:rPr>
        <w:t xml:space="preserve"> </w:t>
      </w:r>
      <w:r w:rsidRPr="003D78B6">
        <w:rPr>
          <w:rFonts w:asciiTheme="minorHAnsi" w:hAnsiTheme="minorHAnsi"/>
          <w:b/>
          <w:sz w:val="22"/>
          <w:szCs w:val="22"/>
        </w:rPr>
        <w:t xml:space="preserve">- </w:t>
      </w:r>
      <w:bookmarkEnd w:id="24"/>
      <w:bookmarkEnd w:id="25"/>
      <w:bookmarkEnd w:id="26"/>
      <w:bookmarkEnd w:id="27"/>
      <w:r w:rsidR="00271A37" w:rsidRPr="003D78B6">
        <w:rPr>
          <w:rFonts w:asciiTheme="minorHAnsi" w:hAnsiTheme="minorHAnsi" w:cs="Arial"/>
          <w:b/>
          <w:bCs/>
          <w:sz w:val="22"/>
          <w:szCs w:val="22"/>
        </w:rPr>
        <w:t>EXCUSSÃO DOS DIREITOS CREDITÓRIOS CEDIDOS</w:t>
      </w:r>
    </w:p>
    <w:p w14:paraId="74C57E8F" w14:textId="77777777" w:rsidR="00D71270" w:rsidRPr="003D78B6" w:rsidRDefault="00D71270" w:rsidP="005A0F65">
      <w:pPr>
        <w:pStyle w:val="PargrafodaLista"/>
        <w:tabs>
          <w:tab w:val="left" w:pos="9356"/>
        </w:tabs>
        <w:spacing w:line="320" w:lineRule="exact"/>
        <w:ind w:left="0" w:right="4"/>
        <w:contextualSpacing/>
        <w:jc w:val="both"/>
        <w:rPr>
          <w:rFonts w:asciiTheme="minorHAnsi" w:hAnsiTheme="minorHAnsi" w:cs="Arial"/>
          <w:b/>
          <w:bCs/>
          <w:sz w:val="22"/>
          <w:szCs w:val="22"/>
        </w:rPr>
      </w:pPr>
    </w:p>
    <w:p w14:paraId="0A67A24B" w14:textId="77777777" w:rsidR="00AC64F5" w:rsidRPr="003D78B6" w:rsidRDefault="00AC64F5" w:rsidP="005A0F65">
      <w:pPr>
        <w:pStyle w:val="PargrafodaLista"/>
        <w:numPr>
          <w:ilvl w:val="0"/>
          <w:numId w:val="6"/>
        </w:numPr>
        <w:tabs>
          <w:tab w:val="left" w:pos="851"/>
          <w:tab w:val="left" w:pos="9356"/>
        </w:tabs>
        <w:spacing w:line="320" w:lineRule="exact"/>
        <w:ind w:right="4"/>
        <w:contextualSpacing/>
        <w:jc w:val="both"/>
        <w:rPr>
          <w:rFonts w:asciiTheme="minorHAnsi" w:hAnsiTheme="minorHAnsi" w:cs="Arial"/>
          <w:vanish/>
          <w:sz w:val="22"/>
          <w:szCs w:val="22"/>
          <w:u w:val="single"/>
        </w:rPr>
      </w:pPr>
    </w:p>
    <w:p w14:paraId="44C9BF68" w14:textId="43BCD842" w:rsidR="00213696" w:rsidRPr="003D78B6" w:rsidRDefault="00213696" w:rsidP="005A0F65">
      <w:pPr>
        <w:pStyle w:val="PargrafodaLista"/>
        <w:numPr>
          <w:ilvl w:val="1"/>
          <w:numId w:val="6"/>
        </w:numPr>
        <w:tabs>
          <w:tab w:val="left" w:pos="851"/>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Excussão da Garantia Fiduciária</w:t>
      </w:r>
      <w:r w:rsidRPr="003D78B6">
        <w:rPr>
          <w:rFonts w:asciiTheme="minorHAnsi" w:hAnsiTheme="minorHAnsi"/>
          <w:sz w:val="22"/>
          <w:szCs w:val="22"/>
        </w:rPr>
        <w:t>: A</w:t>
      </w:r>
      <w:r w:rsidR="00721224">
        <w:rPr>
          <w:rFonts w:asciiTheme="minorHAnsi" w:hAnsiTheme="minorHAnsi"/>
          <w:sz w:val="22"/>
          <w:szCs w:val="22"/>
        </w:rPr>
        <w:t>s</w:t>
      </w:r>
      <w:r w:rsidRPr="003D78B6">
        <w:rPr>
          <w:rFonts w:asciiTheme="minorHAnsi" w:hAnsiTheme="minorHAnsi"/>
          <w:sz w:val="22"/>
          <w:szCs w:val="22"/>
        </w:rPr>
        <w:t xml:space="preserve"> Fiduciante</w:t>
      </w:r>
      <w:r w:rsidR="00721224">
        <w:rPr>
          <w:rFonts w:asciiTheme="minorHAnsi" w:hAnsiTheme="minorHAnsi"/>
          <w:sz w:val="22"/>
          <w:szCs w:val="22"/>
        </w:rPr>
        <w:t>s</w:t>
      </w:r>
      <w:r w:rsidRPr="003D78B6">
        <w:rPr>
          <w:rFonts w:asciiTheme="minorHAnsi" w:hAnsiTheme="minorHAnsi"/>
          <w:sz w:val="22"/>
          <w:szCs w:val="22"/>
        </w:rPr>
        <w:t xml:space="preserve"> autoriza</w:t>
      </w:r>
      <w:r w:rsidR="00721224">
        <w:rPr>
          <w:rFonts w:asciiTheme="minorHAnsi" w:hAnsiTheme="minorHAnsi"/>
          <w:sz w:val="22"/>
          <w:szCs w:val="22"/>
        </w:rPr>
        <w:t>m</w:t>
      </w:r>
      <w:r w:rsidRPr="003D78B6">
        <w:rPr>
          <w:rFonts w:asciiTheme="minorHAnsi" w:hAnsiTheme="minorHAnsi"/>
          <w:sz w:val="22"/>
          <w:szCs w:val="22"/>
        </w:rPr>
        <w:t xml:space="preserve"> a Securitizadora, no caso de inadimplência</w:t>
      </w:r>
      <w:r w:rsidR="000631CB">
        <w:rPr>
          <w:rFonts w:asciiTheme="minorHAnsi" w:hAnsiTheme="minorHAnsi"/>
          <w:sz w:val="22"/>
          <w:szCs w:val="22"/>
        </w:rPr>
        <w:t>, comprovadamente não sanada no prazo de cura,</w:t>
      </w:r>
      <w:r w:rsidRPr="003D78B6">
        <w:rPr>
          <w:rFonts w:asciiTheme="minorHAnsi" w:hAnsiTheme="minorHAnsi"/>
          <w:sz w:val="22"/>
          <w:szCs w:val="22"/>
        </w:rPr>
        <w:t xml:space="preserve">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3D78B6" w:rsidRDefault="00213696" w:rsidP="005A0F65">
      <w:pPr>
        <w:pStyle w:val="PargrafodaLista"/>
        <w:tabs>
          <w:tab w:val="left" w:pos="851"/>
          <w:tab w:val="left" w:pos="9356"/>
        </w:tabs>
        <w:spacing w:line="320" w:lineRule="exact"/>
        <w:ind w:left="567" w:right="4"/>
        <w:contextualSpacing/>
        <w:jc w:val="both"/>
        <w:rPr>
          <w:rFonts w:asciiTheme="minorHAnsi" w:hAnsiTheme="minorHAnsi"/>
          <w:sz w:val="22"/>
          <w:szCs w:val="22"/>
        </w:rPr>
      </w:pPr>
    </w:p>
    <w:p w14:paraId="246DD7A4" w14:textId="0705FED8" w:rsidR="00213696" w:rsidRPr="003D78B6" w:rsidRDefault="00213696" w:rsidP="005A0F65">
      <w:pPr>
        <w:pStyle w:val="PargrafodaLista"/>
        <w:numPr>
          <w:ilvl w:val="2"/>
          <w:numId w:val="6"/>
        </w:numPr>
        <w:tabs>
          <w:tab w:val="left" w:pos="1418"/>
          <w:tab w:val="left" w:pos="9356"/>
        </w:tabs>
        <w:spacing w:line="320" w:lineRule="exact"/>
        <w:ind w:left="567" w:right="4" w:firstLine="0"/>
        <w:contextualSpacing/>
        <w:jc w:val="both"/>
        <w:rPr>
          <w:rFonts w:asciiTheme="minorHAnsi" w:hAnsiTheme="minorHAnsi"/>
          <w:sz w:val="22"/>
          <w:szCs w:val="22"/>
        </w:rPr>
      </w:pPr>
      <w:r w:rsidRPr="003D78B6">
        <w:rPr>
          <w:rFonts w:asciiTheme="minorHAnsi" w:hAnsiTheme="minorHAnsi"/>
          <w:sz w:val="22"/>
          <w:szCs w:val="22"/>
        </w:rPr>
        <w:t>A Securitizadora fica desde já autorizada a praticar todos os atos de forma a cumprir o disposto neste Contrato. Para tanto a</w:t>
      </w:r>
      <w:r w:rsidR="00721224">
        <w:rPr>
          <w:rFonts w:asciiTheme="minorHAnsi" w:hAnsiTheme="minorHAnsi"/>
          <w:sz w:val="22"/>
          <w:szCs w:val="22"/>
        </w:rPr>
        <w:t>s</w:t>
      </w:r>
      <w:r w:rsidRPr="003D78B6">
        <w:rPr>
          <w:rFonts w:asciiTheme="minorHAnsi" w:hAnsiTheme="minorHAnsi"/>
          <w:sz w:val="22"/>
          <w:szCs w:val="22"/>
        </w:rPr>
        <w:t xml:space="preserve"> Fiduciante</w:t>
      </w:r>
      <w:r w:rsidR="00721224">
        <w:rPr>
          <w:rFonts w:asciiTheme="minorHAnsi" w:hAnsiTheme="minorHAnsi"/>
          <w:sz w:val="22"/>
          <w:szCs w:val="22"/>
        </w:rPr>
        <w:t>s</w:t>
      </w:r>
      <w:r w:rsidRPr="003D78B6">
        <w:rPr>
          <w:rFonts w:asciiTheme="minorHAnsi" w:hAnsiTheme="minorHAnsi"/>
          <w:sz w:val="22"/>
          <w:szCs w:val="22"/>
        </w:rPr>
        <w:t>, neste ato e na melhor forma de direito, conferem desde já à Securitizadora, nos termos do artigo 684 do Código Civil, os mais amplos e especiais poderes para atuar como procuradora em nome da</w:t>
      </w:r>
      <w:r w:rsidR="00721224">
        <w:rPr>
          <w:rFonts w:asciiTheme="minorHAnsi" w:hAnsiTheme="minorHAnsi"/>
          <w:sz w:val="22"/>
          <w:szCs w:val="22"/>
        </w:rPr>
        <w:t>s</w:t>
      </w:r>
      <w:r w:rsidRPr="003D78B6">
        <w:rPr>
          <w:rFonts w:asciiTheme="minorHAnsi" w:hAnsiTheme="minorHAnsi"/>
          <w:sz w:val="22"/>
          <w:szCs w:val="22"/>
        </w:rPr>
        <w:t xml:space="preserve"> Fiduciante</w:t>
      </w:r>
      <w:r w:rsidR="00721224">
        <w:rPr>
          <w:rFonts w:asciiTheme="minorHAnsi" w:hAnsiTheme="minorHAnsi"/>
          <w:sz w:val="22"/>
          <w:szCs w:val="22"/>
        </w:rPr>
        <w:t>s</w:t>
      </w:r>
      <w:r w:rsidRPr="003D78B6">
        <w:rPr>
          <w:rFonts w:asciiTheme="minorHAnsi" w:hAnsiTheme="minorHAnsi"/>
          <w:sz w:val="22"/>
          <w:szCs w:val="22"/>
        </w:rPr>
        <w:t xml:space="preserve">, </w:t>
      </w:r>
      <w:r w:rsidR="00991BAA" w:rsidRPr="003D78B6">
        <w:rPr>
          <w:rFonts w:asciiTheme="minorHAnsi" w:hAnsiTheme="minorHAnsi"/>
          <w:sz w:val="22"/>
          <w:szCs w:val="22"/>
        </w:rPr>
        <w:t xml:space="preserve">incluindo, mas não se limitando, com poderes para excutir a presente garantia e </w:t>
      </w:r>
      <w:r w:rsidR="00991BAA" w:rsidRPr="003D78B6">
        <w:rPr>
          <w:rFonts w:asciiTheme="minorHAnsi" w:hAnsiTheme="minorHAnsi" w:cs="Tahoma"/>
          <w:sz w:val="22"/>
          <w:szCs w:val="22"/>
        </w:rPr>
        <w:t xml:space="preserve">a celebrar os respectivos aditamentos ao presente Contrato, </w:t>
      </w:r>
      <w:r w:rsidRPr="003D78B6">
        <w:rPr>
          <w:rFonts w:asciiTheme="minorHAnsi" w:hAnsiTheme="minorHAnsi"/>
          <w:sz w:val="22"/>
          <w:szCs w:val="22"/>
        </w:rPr>
        <w:t xml:space="preserve">respondendo pelos eventuais abusos que cometer no exercício dos poderes que lhe forem conferidos no âmbito desta cláusula. </w:t>
      </w:r>
    </w:p>
    <w:p w14:paraId="24F66A99" w14:textId="77777777" w:rsidR="00213696" w:rsidRPr="003D78B6" w:rsidRDefault="00213696" w:rsidP="005A0F65">
      <w:pPr>
        <w:pStyle w:val="PargrafodaLista"/>
        <w:tabs>
          <w:tab w:val="left" w:pos="1418"/>
          <w:tab w:val="left" w:pos="9356"/>
        </w:tabs>
        <w:spacing w:line="320" w:lineRule="exact"/>
        <w:ind w:left="567" w:right="4"/>
        <w:contextualSpacing/>
        <w:jc w:val="both"/>
        <w:rPr>
          <w:rFonts w:asciiTheme="minorHAnsi" w:hAnsiTheme="minorHAnsi"/>
          <w:sz w:val="22"/>
          <w:szCs w:val="22"/>
        </w:rPr>
      </w:pPr>
    </w:p>
    <w:p w14:paraId="1C643604" w14:textId="77777777" w:rsidR="00213696" w:rsidRPr="003D78B6" w:rsidRDefault="00213696" w:rsidP="005A0F65">
      <w:pPr>
        <w:pStyle w:val="PargrafodaLista"/>
        <w:numPr>
          <w:ilvl w:val="2"/>
          <w:numId w:val="6"/>
        </w:numPr>
        <w:tabs>
          <w:tab w:val="left" w:pos="1418"/>
          <w:tab w:val="left" w:pos="9356"/>
        </w:tabs>
        <w:spacing w:line="320" w:lineRule="exact"/>
        <w:ind w:left="567" w:right="4" w:firstLine="0"/>
        <w:contextualSpacing/>
        <w:jc w:val="both"/>
        <w:rPr>
          <w:rFonts w:asciiTheme="minorHAnsi" w:hAnsiTheme="minorHAnsi"/>
          <w:sz w:val="22"/>
          <w:szCs w:val="22"/>
        </w:rPr>
      </w:pPr>
      <w:r w:rsidRPr="003D78B6">
        <w:rPr>
          <w:rFonts w:asciiTheme="minorHAnsi" w:hAnsiTheme="minorHAnsi"/>
          <w:sz w:val="22"/>
          <w:szCs w:val="22"/>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3D78B6" w:rsidRDefault="00213696" w:rsidP="005A0F65">
      <w:pPr>
        <w:pStyle w:val="PargrafodaLista"/>
        <w:tabs>
          <w:tab w:val="left" w:pos="851"/>
          <w:tab w:val="left" w:pos="9356"/>
        </w:tabs>
        <w:spacing w:line="320" w:lineRule="exact"/>
        <w:ind w:left="0" w:right="4"/>
        <w:contextualSpacing/>
        <w:jc w:val="both"/>
        <w:rPr>
          <w:rFonts w:asciiTheme="minorHAnsi" w:hAnsiTheme="minorHAnsi"/>
          <w:sz w:val="22"/>
          <w:szCs w:val="22"/>
        </w:rPr>
      </w:pPr>
    </w:p>
    <w:p w14:paraId="7D1DCCFC" w14:textId="3EE0F1DF" w:rsidR="00213696" w:rsidRPr="003D78B6" w:rsidRDefault="00213696" w:rsidP="005A0F65">
      <w:pPr>
        <w:pStyle w:val="PargrafodaLista"/>
        <w:numPr>
          <w:ilvl w:val="1"/>
          <w:numId w:val="6"/>
        </w:numPr>
        <w:tabs>
          <w:tab w:val="left" w:pos="709"/>
          <w:tab w:val="left" w:pos="9356"/>
        </w:tabs>
        <w:spacing w:line="320" w:lineRule="exact"/>
        <w:ind w:left="0" w:right="4" w:firstLine="0"/>
        <w:contextualSpacing/>
        <w:jc w:val="both"/>
        <w:rPr>
          <w:rFonts w:asciiTheme="minorHAnsi" w:hAnsiTheme="minorHAnsi"/>
          <w:sz w:val="22"/>
          <w:szCs w:val="22"/>
        </w:rPr>
      </w:pPr>
      <w:bookmarkStart w:id="32" w:name="_DV_M128"/>
      <w:bookmarkEnd w:id="32"/>
      <w:r w:rsidRPr="003D78B6">
        <w:rPr>
          <w:rFonts w:asciiTheme="minorHAnsi" w:hAnsiTheme="minorHAnsi"/>
          <w:sz w:val="22"/>
          <w:szCs w:val="22"/>
          <w:u w:val="single"/>
        </w:rPr>
        <w:t>Saldo Remanescente</w:t>
      </w:r>
      <w:r w:rsidRPr="003D78B6">
        <w:rPr>
          <w:rFonts w:asciiTheme="minorHAnsi" w:hAnsiTheme="minorHAnsi"/>
          <w:sz w:val="22"/>
          <w:szCs w:val="22"/>
        </w:rPr>
        <w:t xml:space="preserve">: Caso, após a utilização dos recursos relativos aos Direitos Creditórios para pagamento </w:t>
      </w:r>
      <w:r w:rsidR="00F3227C" w:rsidRPr="003D78B6">
        <w:rPr>
          <w:rFonts w:asciiTheme="minorHAnsi" w:hAnsiTheme="minorHAnsi"/>
          <w:sz w:val="22"/>
          <w:szCs w:val="22"/>
        </w:rPr>
        <w:t xml:space="preserve">da totalidade </w:t>
      </w:r>
      <w:r w:rsidRPr="003D78B6">
        <w:rPr>
          <w:rFonts w:asciiTheme="minorHAnsi" w:hAnsiTheme="minorHAnsi"/>
          <w:sz w:val="22"/>
          <w:szCs w:val="22"/>
        </w:rPr>
        <w:t xml:space="preserve">das Obrigações Garantidas, seja verificada a existência de saldo credor remanescente, referido saldo deverá </w:t>
      </w:r>
      <w:r w:rsidR="00FF2319" w:rsidRPr="003D78B6">
        <w:rPr>
          <w:rFonts w:asciiTheme="minorHAnsi" w:hAnsiTheme="minorHAnsi"/>
          <w:sz w:val="22"/>
          <w:szCs w:val="22"/>
        </w:rPr>
        <w:t xml:space="preserve">seguir a </w:t>
      </w:r>
      <w:r w:rsidR="00FF2319" w:rsidRPr="001C4D2F">
        <w:rPr>
          <w:rFonts w:asciiTheme="minorHAnsi" w:hAnsiTheme="minorHAnsi"/>
          <w:sz w:val="22"/>
          <w:szCs w:val="22"/>
        </w:rPr>
        <w:t>Ordem de Pagamentos</w:t>
      </w:r>
      <w:r w:rsidR="00FF2319" w:rsidRPr="003D78B6">
        <w:rPr>
          <w:rFonts w:asciiTheme="minorHAnsi" w:hAnsiTheme="minorHAnsi"/>
          <w:sz w:val="22"/>
          <w:szCs w:val="22"/>
        </w:rPr>
        <w:t>, conforme prevista no Termo de Securitização</w:t>
      </w:r>
      <w:r w:rsidRPr="003D78B6">
        <w:rPr>
          <w:rFonts w:asciiTheme="minorHAnsi" w:hAnsiTheme="minorHAnsi"/>
          <w:sz w:val="22"/>
          <w:szCs w:val="22"/>
        </w:rPr>
        <w:t>.</w:t>
      </w:r>
    </w:p>
    <w:p w14:paraId="7B4DE631" w14:textId="77777777" w:rsidR="00213696" w:rsidRPr="003D78B6" w:rsidRDefault="00213696" w:rsidP="005A0F65">
      <w:pPr>
        <w:pStyle w:val="PargrafodaLista"/>
        <w:tabs>
          <w:tab w:val="left" w:pos="851"/>
          <w:tab w:val="left" w:pos="9356"/>
        </w:tabs>
        <w:spacing w:line="320" w:lineRule="exact"/>
        <w:ind w:left="0" w:right="4"/>
        <w:contextualSpacing/>
        <w:jc w:val="both"/>
        <w:rPr>
          <w:rFonts w:asciiTheme="minorHAnsi" w:hAnsiTheme="minorHAnsi"/>
          <w:sz w:val="22"/>
          <w:szCs w:val="22"/>
        </w:rPr>
      </w:pPr>
    </w:p>
    <w:p w14:paraId="7684CF5F" w14:textId="77777777" w:rsidR="00213696" w:rsidRPr="003D78B6" w:rsidRDefault="00213696" w:rsidP="005A0F65">
      <w:pPr>
        <w:pStyle w:val="PargrafodaLista"/>
        <w:numPr>
          <w:ilvl w:val="1"/>
          <w:numId w:val="6"/>
        </w:numPr>
        <w:tabs>
          <w:tab w:val="left" w:pos="709"/>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Pluralidade de Garantias</w:t>
      </w:r>
      <w:r w:rsidRPr="003D78B6">
        <w:rPr>
          <w:rFonts w:asciiTheme="minorHAnsi" w:hAnsiTheme="minorHAnsi"/>
          <w:sz w:val="22"/>
          <w:szCs w:val="22"/>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3D78B6" w:rsidRDefault="00213696" w:rsidP="005A0F65">
      <w:pPr>
        <w:pStyle w:val="PargrafodaLista"/>
        <w:tabs>
          <w:tab w:val="left" w:pos="851"/>
          <w:tab w:val="left" w:pos="9356"/>
        </w:tabs>
        <w:spacing w:line="320" w:lineRule="exact"/>
        <w:ind w:left="0" w:right="4"/>
        <w:contextualSpacing/>
        <w:jc w:val="both"/>
        <w:rPr>
          <w:rFonts w:asciiTheme="minorHAnsi" w:hAnsiTheme="minorHAnsi"/>
          <w:sz w:val="22"/>
          <w:szCs w:val="22"/>
        </w:rPr>
      </w:pPr>
    </w:p>
    <w:p w14:paraId="0AACD5A1" w14:textId="1BA743BB" w:rsidR="00213696" w:rsidRPr="003D78B6" w:rsidRDefault="00213696" w:rsidP="005A0F65">
      <w:pPr>
        <w:pStyle w:val="PargrafodaLista"/>
        <w:numPr>
          <w:ilvl w:val="1"/>
          <w:numId w:val="6"/>
        </w:numPr>
        <w:tabs>
          <w:tab w:val="left" w:pos="567"/>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Extinção</w:t>
      </w:r>
      <w:r w:rsidRPr="003D78B6">
        <w:rPr>
          <w:rFonts w:asciiTheme="minorHAnsi" w:hAnsiTheme="minorHAnsi"/>
          <w:sz w:val="22"/>
          <w:szCs w:val="22"/>
        </w:rPr>
        <w:t>: Cumpridas as Obrigações Garantidas, este Contrato de Cessão Fiduciária de Direitos Creditórios se extinguirá e, como consequência, a titularidade fiduciária dos Direitos Creditórios será imediatamente restituída pela Securitizadora à</w:t>
      </w:r>
      <w:r w:rsidR="00721224">
        <w:rPr>
          <w:rFonts w:asciiTheme="minorHAnsi" w:hAnsiTheme="minorHAnsi"/>
          <w:sz w:val="22"/>
          <w:szCs w:val="22"/>
        </w:rPr>
        <w:t>s</w:t>
      </w:r>
      <w:r w:rsidRPr="003D78B6">
        <w:rPr>
          <w:rFonts w:asciiTheme="minorHAnsi" w:hAnsiTheme="minorHAnsi"/>
          <w:sz w:val="22"/>
          <w:szCs w:val="22"/>
        </w:rPr>
        <w:t xml:space="preserve"> Fiduciante</w:t>
      </w:r>
      <w:r w:rsidR="00721224">
        <w:rPr>
          <w:rFonts w:asciiTheme="minorHAnsi" w:hAnsiTheme="minorHAnsi"/>
          <w:sz w:val="22"/>
          <w:szCs w:val="22"/>
        </w:rPr>
        <w:t>s</w:t>
      </w:r>
      <w:r w:rsidRPr="003D78B6">
        <w:rPr>
          <w:rFonts w:asciiTheme="minorHAnsi" w:hAnsiTheme="minorHAnsi"/>
          <w:sz w:val="22"/>
          <w:szCs w:val="22"/>
        </w:rPr>
        <w:t>.</w:t>
      </w:r>
    </w:p>
    <w:p w14:paraId="238C2E26" w14:textId="77777777" w:rsidR="004A63B5" w:rsidRPr="003D78B6" w:rsidRDefault="004A63B5" w:rsidP="005A0F65">
      <w:pPr>
        <w:widowControl w:val="0"/>
        <w:tabs>
          <w:tab w:val="left" w:pos="9356"/>
        </w:tabs>
        <w:spacing w:line="320" w:lineRule="exact"/>
        <w:ind w:right="6"/>
        <w:contextualSpacing/>
        <w:rPr>
          <w:rFonts w:asciiTheme="minorHAnsi" w:eastAsia="Arial" w:hAnsiTheme="minorHAnsi" w:cs="Arial"/>
          <w:sz w:val="22"/>
          <w:szCs w:val="22"/>
        </w:rPr>
      </w:pPr>
    </w:p>
    <w:p w14:paraId="53D3252C" w14:textId="77777777" w:rsidR="0010737D" w:rsidRPr="003D78B6" w:rsidRDefault="0010737D" w:rsidP="005A0F65">
      <w:pPr>
        <w:pStyle w:val="PargrafodaLista"/>
        <w:numPr>
          <w:ilvl w:val="0"/>
          <w:numId w:val="6"/>
        </w:numPr>
        <w:tabs>
          <w:tab w:val="left" w:pos="9356"/>
        </w:tabs>
        <w:spacing w:line="320" w:lineRule="exact"/>
        <w:ind w:left="0" w:right="6"/>
        <w:contextualSpacing/>
        <w:jc w:val="both"/>
        <w:rPr>
          <w:rFonts w:asciiTheme="minorHAnsi" w:hAnsiTheme="minorHAnsi"/>
          <w:b/>
          <w:sz w:val="22"/>
          <w:szCs w:val="22"/>
        </w:rPr>
      </w:pPr>
      <w:bookmarkStart w:id="33" w:name="_Toc529870645"/>
      <w:bookmarkStart w:id="34" w:name="_Toc532964155"/>
      <w:bookmarkStart w:id="35" w:name="_Toc41728602"/>
      <w:r w:rsidRPr="003D78B6">
        <w:rPr>
          <w:rFonts w:asciiTheme="minorHAnsi" w:hAnsiTheme="minorHAnsi"/>
          <w:b/>
          <w:sz w:val="22"/>
          <w:szCs w:val="22"/>
        </w:rPr>
        <w:t xml:space="preserve">CLÁUSULA </w:t>
      </w:r>
      <w:bookmarkStart w:id="36" w:name="_Toc510869662"/>
      <w:bookmarkEnd w:id="33"/>
      <w:bookmarkEnd w:id="34"/>
      <w:bookmarkEnd w:id="35"/>
      <w:r w:rsidR="00AC64F5" w:rsidRPr="003D78B6">
        <w:rPr>
          <w:rFonts w:asciiTheme="minorHAnsi" w:hAnsiTheme="minorHAnsi"/>
          <w:b/>
          <w:sz w:val="22"/>
          <w:szCs w:val="22"/>
        </w:rPr>
        <w:t>SEXTA</w:t>
      </w:r>
      <w:r w:rsidRPr="003D78B6">
        <w:rPr>
          <w:rFonts w:asciiTheme="minorHAnsi" w:hAnsiTheme="minorHAnsi"/>
          <w:b/>
          <w:sz w:val="22"/>
          <w:szCs w:val="22"/>
        </w:rPr>
        <w:t xml:space="preserve"> –</w:t>
      </w:r>
      <w:bookmarkStart w:id="37" w:name="_Toc529870646"/>
      <w:bookmarkStart w:id="38" w:name="_Toc532964156"/>
      <w:bookmarkStart w:id="39" w:name="_Toc41728603"/>
      <w:r w:rsidRPr="003D78B6">
        <w:rPr>
          <w:rFonts w:asciiTheme="minorHAnsi" w:hAnsiTheme="minorHAnsi"/>
          <w:b/>
          <w:sz w:val="22"/>
          <w:szCs w:val="22"/>
        </w:rPr>
        <w:t xml:space="preserve"> </w:t>
      </w:r>
      <w:bookmarkEnd w:id="36"/>
      <w:bookmarkEnd w:id="37"/>
      <w:bookmarkEnd w:id="38"/>
      <w:bookmarkEnd w:id="39"/>
      <w:r w:rsidR="00271A37" w:rsidRPr="003D78B6">
        <w:rPr>
          <w:rFonts w:asciiTheme="minorHAnsi" w:hAnsiTheme="minorHAnsi" w:cs="Arial"/>
          <w:b/>
          <w:bCs/>
          <w:sz w:val="22"/>
          <w:szCs w:val="22"/>
        </w:rPr>
        <w:t xml:space="preserve">OBRIGAÇÕES DA </w:t>
      </w:r>
      <w:r w:rsidR="00271A37" w:rsidRPr="003D78B6">
        <w:rPr>
          <w:rFonts w:asciiTheme="minorHAnsi" w:hAnsiTheme="minorHAnsi" w:cs="Arial"/>
          <w:b/>
          <w:sz w:val="22"/>
          <w:szCs w:val="22"/>
        </w:rPr>
        <w:t>FIDUCIANTE</w:t>
      </w:r>
    </w:p>
    <w:p w14:paraId="6645D9C1" w14:textId="77777777" w:rsidR="0010737D" w:rsidRPr="003D78B6" w:rsidRDefault="0010737D" w:rsidP="005A0F65">
      <w:pPr>
        <w:pStyle w:val="BodyText21"/>
        <w:widowControl/>
        <w:tabs>
          <w:tab w:val="left" w:pos="9356"/>
        </w:tabs>
        <w:spacing w:line="320" w:lineRule="exact"/>
        <w:ind w:right="6"/>
        <w:contextualSpacing/>
        <w:rPr>
          <w:rFonts w:asciiTheme="minorHAnsi" w:hAnsiTheme="minorHAnsi"/>
          <w:sz w:val="22"/>
          <w:szCs w:val="22"/>
        </w:rPr>
      </w:pPr>
    </w:p>
    <w:p w14:paraId="20BFB9FA" w14:textId="1A3119B7" w:rsidR="0010737D" w:rsidRPr="003D78B6" w:rsidRDefault="00271A37" w:rsidP="005A0F65">
      <w:pPr>
        <w:pStyle w:val="PargrafodaLista"/>
        <w:numPr>
          <w:ilvl w:val="1"/>
          <w:numId w:val="6"/>
        </w:numPr>
        <w:tabs>
          <w:tab w:val="left" w:pos="567"/>
          <w:tab w:val="left" w:pos="9356"/>
        </w:tabs>
        <w:spacing w:line="320" w:lineRule="exact"/>
        <w:ind w:left="0" w:right="6" w:firstLine="0"/>
        <w:contextualSpacing/>
        <w:jc w:val="both"/>
        <w:rPr>
          <w:rFonts w:asciiTheme="minorHAnsi" w:hAnsiTheme="minorHAnsi"/>
          <w:sz w:val="22"/>
          <w:szCs w:val="22"/>
        </w:rPr>
      </w:pPr>
      <w:bookmarkStart w:id="40" w:name="_Ref523162640"/>
      <w:r w:rsidRPr="003D78B6">
        <w:rPr>
          <w:rFonts w:asciiTheme="minorHAnsi" w:hAnsiTheme="minorHAnsi" w:cs="Arial"/>
          <w:sz w:val="22"/>
          <w:szCs w:val="22"/>
          <w:u w:val="single"/>
        </w:rPr>
        <w:t>Obrigações da</w:t>
      </w:r>
      <w:r w:rsidR="00721224">
        <w:rPr>
          <w:rFonts w:asciiTheme="minorHAnsi" w:hAnsiTheme="minorHAnsi" w:cs="Arial"/>
          <w:sz w:val="22"/>
          <w:szCs w:val="22"/>
          <w:u w:val="single"/>
        </w:rPr>
        <w:t>s</w:t>
      </w:r>
      <w:r w:rsidRPr="003D78B6">
        <w:rPr>
          <w:rFonts w:asciiTheme="minorHAnsi" w:hAnsiTheme="minorHAnsi" w:cs="Arial"/>
          <w:sz w:val="22"/>
          <w:szCs w:val="22"/>
          <w:u w:val="single"/>
        </w:rPr>
        <w:t xml:space="preserve"> Fiduciante</w:t>
      </w:r>
      <w:r w:rsidR="00721224">
        <w:rPr>
          <w:rFonts w:asciiTheme="minorHAnsi" w:hAnsiTheme="minorHAnsi" w:cs="Arial"/>
          <w:sz w:val="22"/>
          <w:szCs w:val="22"/>
          <w:u w:val="single"/>
        </w:rPr>
        <w:t>s</w:t>
      </w:r>
      <w:r w:rsidRPr="003D78B6">
        <w:rPr>
          <w:rFonts w:asciiTheme="minorHAnsi" w:hAnsiTheme="minorHAnsi" w:cs="Arial"/>
          <w:sz w:val="22"/>
          <w:szCs w:val="22"/>
        </w:rPr>
        <w:t>: Sem prejuízo das demais obrigações assumidas neste Contrato ou em lei, a</w:t>
      </w:r>
      <w:r w:rsidR="00721224">
        <w:rPr>
          <w:rFonts w:asciiTheme="minorHAnsi" w:hAnsiTheme="minorHAnsi" w:cs="Arial"/>
          <w:sz w:val="22"/>
          <w:szCs w:val="22"/>
        </w:rPr>
        <w:t>s</w:t>
      </w:r>
      <w:r w:rsidRPr="003D78B6">
        <w:rPr>
          <w:rFonts w:asciiTheme="minorHAnsi" w:hAnsiTheme="minorHAnsi" w:cs="Arial"/>
          <w:sz w:val="22"/>
          <w:szCs w:val="22"/>
        </w:rPr>
        <w:t xml:space="preserve"> Fiduciante</w:t>
      </w:r>
      <w:r w:rsidR="00721224">
        <w:rPr>
          <w:rFonts w:asciiTheme="minorHAnsi" w:hAnsiTheme="minorHAnsi" w:cs="Arial"/>
          <w:sz w:val="22"/>
          <w:szCs w:val="22"/>
        </w:rPr>
        <w:t>s</w:t>
      </w:r>
      <w:r w:rsidR="000D0FB4" w:rsidRPr="003D78B6">
        <w:rPr>
          <w:rFonts w:asciiTheme="minorHAnsi" w:hAnsiTheme="minorHAnsi" w:cs="Arial"/>
          <w:sz w:val="22"/>
          <w:szCs w:val="22"/>
        </w:rPr>
        <w:t>, neste ato, de forma irrevogável e irretratável, obriga</w:t>
      </w:r>
      <w:r w:rsidR="00721224">
        <w:rPr>
          <w:rFonts w:asciiTheme="minorHAnsi" w:hAnsiTheme="minorHAnsi" w:cs="Arial"/>
          <w:sz w:val="22"/>
          <w:szCs w:val="22"/>
        </w:rPr>
        <w:t>m</w:t>
      </w:r>
      <w:r w:rsidR="000D0FB4" w:rsidRPr="003D78B6">
        <w:rPr>
          <w:rFonts w:asciiTheme="minorHAnsi" w:hAnsiTheme="minorHAnsi" w:cs="Arial"/>
          <w:sz w:val="22"/>
          <w:szCs w:val="22"/>
        </w:rPr>
        <w:t>-se</w:t>
      </w:r>
      <w:r w:rsidRPr="003D78B6">
        <w:rPr>
          <w:rFonts w:asciiTheme="minorHAnsi" w:hAnsiTheme="minorHAnsi" w:cs="Arial"/>
          <w:sz w:val="22"/>
          <w:szCs w:val="22"/>
        </w:rPr>
        <w:t xml:space="preserve">, </w:t>
      </w:r>
      <w:r w:rsidR="00721224">
        <w:rPr>
          <w:rFonts w:asciiTheme="minorHAnsi" w:hAnsiTheme="minorHAnsi" w:cs="Arial"/>
          <w:sz w:val="22"/>
          <w:szCs w:val="22"/>
        </w:rPr>
        <w:t xml:space="preserve">individualmente, </w:t>
      </w:r>
      <w:r w:rsidRPr="003D78B6">
        <w:rPr>
          <w:rFonts w:asciiTheme="minorHAnsi" w:hAnsiTheme="minorHAnsi" w:cs="Arial"/>
          <w:sz w:val="22"/>
          <w:szCs w:val="22"/>
        </w:rPr>
        <w:t>perante a Fiduciária a</w:t>
      </w:r>
      <w:r w:rsidR="0010737D" w:rsidRPr="003D78B6">
        <w:rPr>
          <w:rFonts w:asciiTheme="minorHAnsi" w:hAnsiTheme="minorHAnsi"/>
          <w:sz w:val="22"/>
          <w:szCs w:val="22"/>
        </w:rPr>
        <w:t>:</w:t>
      </w:r>
      <w:bookmarkEnd w:id="40"/>
    </w:p>
    <w:p w14:paraId="764E5EC5" w14:textId="77777777" w:rsidR="006729D5" w:rsidRPr="003D78B6" w:rsidRDefault="006729D5" w:rsidP="005A0F65">
      <w:pPr>
        <w:pStyle w:val="BodyText21"/>
        <w:widowControl/>
        <w:tabs>
          <w:tab w:val="left" w:pos="1134"/>
          <w:tab w:val="left" w:pos="9356"/>
        </w:tabs>
        <w:spacing w:line="320" w:lineRule="exact"/>
        <w:ind w:left="567" w:right="6"/>
        <w:contextualSpacing/>
        <w:rPr>
          <w:rFonts w:asciiTheme="minorHAnsi" w:hAnsiTheme="minorHAnsi"/>
          <w:sz w:val="22"/>
          <w:szCs w:val="22"/>
        </w:rPr>
      </w:pPr>
    </w:p>
    <w:p w14:paraId="37969930" w14:textId="6E2BD96E" w:rsidR="006729D5" w:rsidRPr="003D78B6" w:rsidRDefault="006729D5" w:rsidP="005A0F65">
      <w:pPr>
        <w:pStyle w:val="BodyText21"/>
        <w:widowControl/>
        <w:numPr>
          <w:ilvl w:val="0"/>
          <w:numId w:val="1"/>
        </w:numPr>
        <w:tabs>
          <w:tab w:val="clear" w:pos="1410"/>
          <w:tab w:val="left" w:pos="1134"/>
          <w:tab w:val="left" w:pos="9356"/>
        </w:tabs>
        <w:spacing w:line="320" w:lineRule="exact"/>
        <w:ind w:left="567" w:right="6" w:firstLine="0"/>
        <w:contextualSpacing/>
        <w:rPr>
          <w:rFonts w:asciiTheme="minorHAnsi" w:hAnsiTheme="minorHAnsi"/>
          <w:sz w:val="22"/>
          <w:szCs w:val="22"/>
        </w:rPr>
      </w:pPr>
      <w:r w:rsidRPr="003D78B6">
        <w:rPr>
          <w:rFonts w:asciiTheme="minorHAnsi" w:hAnsiTheme="minorHAnsi"/>
          <w:sz w:val="22"/>
          <w:szCs w:val="22"/>
        </w:rPr>
        <w:t xml:space="preserve">tomar todas as providências para que os Direitos Creditórios sejam depositados diretamente na </w:t>
      </w:r>
      <w:r w:rsidR="00BD3DD4" w:rsidRPr="003D78B6">
        <w:rPr>
          <w:rFonts w:asciiTheme="minorHAnsi" w:hAnsiTheme="minorHAnsi"/>
          <w:sz w:val="22"/>
          <w:szCs w:val="22"/>
        </w:rPr>
        <w:t>Conta do Patrimônio</w:t>
      </w:r>
      <w:r w:rsidRPr="003D78B6">
        <w:rPr>
          <w:rFonts w:asciiTheme="minorHAnsi" w:hAnsiTheme="minorHAnsi"/>
          <w:sz w:val="22"/>
          <w:szCs w:val="22"/>
        </w:rPr>
        <w:t xml:space="preserve">, incluindo </w:t>
      </w:r>
      <w:r w:rsidR="0006060D" w:rsidRPr="003D78B6">
        <w:rPr>
          <w:rFonts w:asciiTheme="minorHAnsi" w:hAnsiTheme="minorHAnsi"/>
          <w:sz w:val="22"/>
          <w:szCs w:val="22"/>
        </w:rPr>
        <w:t xml:space="preserve">a </w:t>
      </w:r>
      <w:r w:rsidRPr="003D78B6">
        <w:rPr>
          <w:rFonts w:asciiTheme="minorHAnsi" w:hAnsiTheme="minorHAnsi"/>
          <w:sz w:val="22"/>
          <w:szCs w:val="22"/>
        </w:rPr>
        <w:t xml:space="preserve">inclusão de informação acerca da Cessão Fiduciária nos boletos de pagamento a serem enviados para os respectivos </w:t>
      </w:r>
      <w:r w:rsidR="0012434B" w:rsidRPr="003D78B6">
        <w:rPr>
          <w:rFonts w:asciiTheme="minorHAnsi" w:hAnsiTheme="minorHAnsi"/>
          <w:sz w:val="22"/>
          <w:szCs w:val="22"/>
        </w:rPr>
        <w:t>Adquirentes</w:t>
      </w:r>
      <w:r w:rsidR="006D5CE8" w:rsidRPr="003D78B6">
        <w:rPr>
          <w:rFonts w:asciiTheme="minorHAnsi" w:hAnsiTheme="minorHAnsi"/>
          <w:sz w:val="22"/>
          <w:szCs w:val="22"/>
        </w:rPr>
        <w:t>,</w:t>
      </w:r>
      <w:r w:rsidR="00A17E72" w:rsidRPr="003D78B6">
        <w:rPr>
          <w:rFonts w:asciiTheme="minorHAnsi" w:hAnsiTheme="minorHAnsi"/>
          <w:sz w:val="22"/>
          <w:szCs w:val="22"/>
        </w:rPr>
        <w:t xml:space="preserve"> </w:t>
      </w:r>
      <w:r w:rsidR="00177CAB" w:rsidRPr="003D78B6">
        <w:rPr>
          <w:rFonts w:asciiTheme="minorHAnsi" w:hAnsiTheme="minorHAnsi"/>
          <w:sz w:val="22"/>
          <w:szCs w:val="22"/>
        </w:rPr>
        <w:t xml:space="preserve">para fins de </w:t>
      </w:r>
      <w:r w:rsidR="00102DCE" w:rsidRPr="003D78B6">
        <w:rPr>
          <w:rFonts w:asciiTheme="minorHAnsi" w:hAnsiTheme="minorHAnsi"/>
          <w:sz w:val="22"/>
          <w:szCs w:val="22"/>
        </w:rPr>
        <w:t>cumprimento</w:t>
      </w:r>
      <w:r w:rsidR="0012434B" w:rsidRPr="003D78B6">
        <w:rPr>
          <w:rFonts w:asciiTheme="minorHAnsi" w:hAnsiTheme="minorHAnsi"/>
          <w:sz w:val="22"/>
          <w:szCs w:val="22"/>
        </w:rPr>
        <w:t xml:space="preserve"> no disposto no artigo</w:t>
      </w:r>
      <w:r w:rsidR="00177CAB" w:rsidRPr="003D78B6">
        <w:rPr>
          <w:rFonts w:asciiTheme="minorHAnsi" w:hAnsiTheme="minorHAnsi"/>
          <w:sz w:val="22"/>
          <w:szCs w:val="22"/>
        </w:rPr>
        <w:t xml:space="preserve"> 290 do C</w:t>
      </w:r>
      <w:r w:rsidR="00102DCE" w:rsidRPr="003D78B6">
        <w:rPr>
          <w:rFonts w:asciiTheme="minorHAnsi" w:hAnsiTheme="minorHAnsi"/>
          <w:sz w:val="22"/>
          <w:szCs w:val="22"/>
        </w:rPr>
        <w:t xml:space="preserve">ódigo </w:t>
      </w:r>
      <w:r w:rsidR="00177CAB" w:rsidRPr="003D78B6">
        <w:rPr>
          <w:rFonts w:asciiTheme="minorHAnsi" w:hAnsiTheme="minorHAnsi"/>
          <w:sz w:val="22"/>
          <w:szCs w:val="22"/>
        </w:rPr>
        <w:t>C</w:t>
      </w:r>
      <w:r w:rsidR="00102DCE" w:rsidRPr="003D78B6">
        <w:rPr>
          <w:rFonts w:asciiTheme="minorHAnsi" w:hAnsiTheme="minorHAnsi"/>
          <w:sz w:val="22"/>
          <w:szCs w:val="22"/>
        </w:rPr>
        <w:t>ivil Brasileiro</w:t>
      </w:r>
      <w:r w:rsidR="00752996">
        <w:rPr>
          <w:rFonts w:asciiTheme="minorHAnsi" w:hAnsiTheme="minorHAnsi"/>
          <w:sz w:val="22"/>
          <w:szCs w:val="22"/>
        </w:rPr>
        <w:t xml:space="preserve">, </w:t>
      </w:r>
      <w:r w:rsidR="00752996" w:rsidRPr="003D78B6">
        <w:rPr>
          <w:rFonts w:asciiTheme="minorHAnsi" w:hAnsiTheme="minorHAnsi"/>
          <w:sz w:val="22"/>
          <w:szCs w:val="22"/>
        </w:rPr>
        <w:t>conforme previsto no item 4.2., acima</w:t>
      </w:r>
      <w:r w:rsidRPr="003D78B6">
        <w:rPr>
          <w:rFonts w:asciiTheme="minorHAnsi" w:hAnsiTheme="minorHAnsi"/>
          <w:sz w:val="22"/>
          <w:szCs w:val="22"/>
        </w:rPr>
        <w:t xml:space="preserve">; </w:t>
      </w:r>
    </w:p>
    <w:p w14:paraId="277F9663" w14:textId="77777777" w:rsidR="0010737D" w:rsidRPr="003D78B6" w:rsidRDefault="0010737D" w:rsidP="005A0F65">
      <w:pPr>
        <w:pStyle w:val="PargrafodaLista"/>
        <w:tabs>
          <w:tab w:val="left" w:pos="1134"/>
          <w:tab w:val="left" w:pos="9356"/>
        </w:tabs>
        <w:spacing w:line="320" w:lineRule="exact"/>
        <w:ind w:left="567" w:right="6"/>
        <w:contextualSpacing/>
        <w:rPr>
          <w:rFonts w:asciiTheme="minorHAnsi" w:hAnsiTheme="minorHAnsi"/>
          <w:sz w:val="22"/>
          <w:szCs w:val="22"/>
        </w:rPr>
      </w:pPr>
    </w:p>
    <w:p w14:paraId="64B92689" w14:textId="77777777" w:rsidR="00312F9D" w:rsidRPr="003D78B6" w:rsidRDefault="00312F9D" w:rsidP="005A0F65">
      <w:pPr>
        <w:pStyle w:val="BodyText21"/>
        <w:widowControl/>
        <w:numPr>
          <w:ilvl w:val="0"/>
          <w:numId w:val="1"/>
        </w:numPr>
        <w:tabs>
          <w:tab w:val="clear" w:pos="1410"/>
          <w:tab w:val="left" w:pos="1134"/>
          <w:tab w:val="left" w:pos="9356"/>
        </w:tabs>
        <w:spacing w:line="320" w:lineRule="exact"/>
        <w:ind w:left="567" w:right="6" w:firstLine="0"/>
        <w:contextualSpacing/>
        <w:rPr>
          <w:rFonts w:asciiTheme="minorHAnsi" w:hAnsiTheme="minorHAnsi" w:cs="Calibri"/>
          <w:sz w:val="22"/>
          <w:szCs w:val="22"/>
        </w:rPr>
      </w:pPr>
      <w:r w:rsidRPr="003D78B6">
        <w:rPr>
          <w:rFonts w:asciiTheme="minorHAnsi" w:hAnsiTheme="minorHAnsi" w:cs="Calibri"/>
          <w:sz w:val="22"/>
          <w:szCs w:val="22"/>
        </w:rPr>
        <w:t xml:space="preserve">manter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3D78B6" w:rsidRDefault="00312F9D" w:rsidP="005A0F65">
      <w:pPr>
        <w:pStyle w:val="BodyText21"/>
        <w:widowControl/>
        <w:tabs>
          <w:tab w:val="left" w:pos="1134"/>
          <w:tab w:val="left" w:pos="9356"/>
        </w:tabs>
        <w:spacing w:line="320" w:lineRule="exact"/>
        <w:ind w:left="567" w:right="6"/>
        <w:contextualSpacing/>
        <w:rPr>
          <w:rFonts w:asciiTheme="minorHAnsi" w:hAnsiTheme="minorHAnsi" w:cs="Calibri"/>
          <w:sz w:val="22"/>
          <w:szCs w:val="22"/>
        </w:rPr>
      </w:pPr>
    </w:p>
    <w:p w14:paraId="4ABEFB16" w14:textId="77777777" w:rsidR="00312F9D" w:rsidRPr="003D78B6" w:rsidRDefault="00312F9D" w:rsidP="005A0F65">
      <w:pPr>
        <w:pStyle w:val="BodyText21"/>
        <w:widowControl/>
        <w:numPr>
          <w:ilvl w:val="0"/>
          <w:numId w:val="1"/>
        </w:numPr>
        <w:tabs>
          <w:tab w:val="clear" w:pos="1410"/>
          <w:tab w:val="left" w:pos="1134"/>
          <w:tab w:val="left" w:pos="9356"/>
        </w:tabs>
        <w:spacing w:line="320" w:lineRule="exact"/>
        <w:ind w:left="567" w:right="6" w:firstLine="0"/>
        <w:contextualSpacing/>
        <w:rPr>
          <w:rFonts w:asciiTheme="minorHAnsi" w:hAnsiTheme="minorHAnsi" w:cs="Calibri"/>
          <w:sz w:val="22"/>
          <w:szCs w:val="22"/>
        </w:rPr>
      </w:pPr>
      <w:r w:rsidRPr="003D78B6">
        <w:rPr>
          <w:rFonts w:asciiTheme="minorHAnsi" w:hAnsiTheme="minorHAnsi" w:cs="Calibri"/>
          <w:sz w:val="22"/>
          <w:szCs w:val="22"/>
        </w:rPr>
        <w:t>obter e manter válidas e eficazes todas as autorizações, incluindo as societárias e governamentais, exigidas: (a) para a validade e exequibilidade deste Contrato; e (b)</w:t>
      </w:r>
      <w:r w:rsidR="00752775" w:rsidRPr="003D78B6">
        <w:rPr>
          <w:rFonts w:asciiTheme="minorHAnsi" w:hAnsiTheme="minorHAnsi" w:cs="Calibri"/>
          <w:sz w:val="22"/>
          <w:szCs w:val="22"/>
        </w:rPr>
        <w:t xml:space="preserve"> </w:t>
      </w:r>
      <w:r w:rsidRPr="003D78B6">
        <w:rPr>
          <w:rFonts w:asciiTheme="minorHAnsi" w:hAnsiTheme="minorHAnsi" w:cs="Calibri"/>
          <w:sz w:val="22"/>
          <w:szCs w:val="22"/>
        </w:rPr>
        <w:t>para o fiel, pontual e integral cumprimento das obrigações sob este Contrato;</w:t>
      </w:r>
    </w:p>
    <w:p w14:paraId="1BB34ACB" w14:textId="77777777" w:rsidR="00312F9D" w:rsidRPr="003D78B6" w:rsidRDefault="00312F9D" w:rsidP="005A0F65">
      <w:pPr>
        <w:pStyle w:val="BodyText21"/>
        <w:widowControl/>
        <w:tabs>
          <w:tab w:val="left" w:pos="1134"/>
          <w:tab w:val="left" w:pos="9356"/>
        </w:tabs>
        <w:spacing w:line="320" w:lineRule="exact"/>
        <w:ind w:left="567" w:right="6"/>
        <w:contextualSpacing/>
        <w:rPr>
          <w:rFonts w:asciiTheme="minorHAnsi" w:hAnsiTheme="minorHAnsi" w:cs="Calibri"/>
          <w:sz w:val="22"/>
          <w:szCs w:val="22"/>
        </w:rPr>
      </w:pPr>
    </w:p>
    <w:p w14:paraId="48491261" w14:textId="77777777" w:rsidR="00312F9D" w:rsidRPr="003D78B6" w:rsidRDefault="00312F9D" w:rsidP="005A0F65">
      <w:pPr>
        <w:pStyle w:val="BodyText21"/>
        <w:widowControl/>
        <w:numPr>
          <w:ilvl w:val="0"/>
          <w:numId w:val="1"/>
        </w:numPr>
        <w:tabs>
          <w:tab w:val="clear" w:pos="1410"/>
          <w:tab w:val="left" w:pos="1134"/>
          <w:tab w:val="left" w:pos="9356"/>
        </w:tabs>
        <w:spacing w:line="320" w:lineRule="exact"/>
        <w:ind w:left="567" w:right="6" w:firstLine="0"/>
        <w:contextualSpacing/>
        <w:rPr>
          <w:rFonts w:asciiTheme="minorHAnsi" w:hAnsiTheme="minorHAnsi" w:cs="Calibri"/>
          <w:sz w:val="22"/>
          <w:szCs w:val="22"/>
        </w:rPr>
      </w:pPr>
      <w:r w:rsidRPr="003D78B6">
        <w:rPr>
          <w:rFonts w:asciiTheme="minorHAnsi" w:hAnsiTheme="minorHAnsi" w:cs="Calibri"/>
          <w:sz w:val="22"/>
          <w:szCs w:val="22"/>
        </w:rPr>
        <w:t xml:space="preserve">responsabilizar-se por todos os custos e despesas incorridos com o registro deste Contrato e de seus eventuais aditamentos; </w:t>
      </w:r>
    </w:p>
    <w:p w14:paraId="3652FBC4" w14:textId="77777777" w:rsidR="00312F9D" w:rsidRPr="003D78B6" w:rsidRDefault="00312F9D" w:rsidP="005A0F65">
      <w:pPr>
        <w:pStyle w:val="BodyText21"/>
        <w:widowControl/>
        <w:tabs>
          <w:tab w:val="left" w:pos="1134"/>
          <w:tab w:val="left" w:pos="9356"/>
        </w:tabs>
        <w:spacing w:line="320" w:lineRule="exact"/>
        <w:ind w:left="567" w:right="6"/>
        <w:contextualSpacing/>
        <w:rPr>
          <w:rFonts w:asciiTheme="minorHAnsi" w:hAnsiTheme="minorHAnsi" w:cs="Calibri"/>
          <w:sz w:val="22"/>
          <w:szCs w:val="22"/>
        </w:rPr>
      </w:pPr>
    </w:p>
    <w:p w14:paraId="28915097" w14:textId="77777777" w:rsidR="00312F9D" w:rsidRPr="003D78B6" w:rsidRDefault="00312F9D" w:rsidP="005A0F65">
      <w:pPr>
        <w:pStyle w:val="BodyText21"/>
        <w:widowControl/>
        <w:numPr>
          <w:ilvl w:val="0"/>
          <w:numId w:val="1"/>
        </w:numPr>
        <w:tabs>
          <w:tab w:val="clear" w:pos="1410"/>
          <w:tab w:val="left" w:pos="1134"/>
          <w:tab w:val="left" w:pos="9356"/>
        </w:tabs>
        <w:spacing w:line="320" w:lineRule="exact"/>
        <w:ind w:left="567" w:right="6" w:firstLine="0"/>
        <w:contextualSpacing/>
        <w:rPr>
          <w:rFonts w:asciiTheme="minorHAnsi" w:hAnsiTheme="minorHAnsi" w:cs="Calibri"/>
          <w:sz w:val="22"/>
          <w:szCs w:val="22"/>
        </w:rPr>
      </w:pPr>
      <w:r w:rsidRPr="003D78B6">
        <w:rPr>
          <w:rFonts w:asciiTheme="minorHAnsi" w:hAnsiTheme="minorHAnsi" w:cs="Calibri"/>
          <w:sz w:val="22"/>
          <w:szCs w:val="22"/>
        </w:rPr>
        <w:t>cumprir fiel e integralmente todas as suas obrigações previstas neste Contrato;</w:t>
      </w:r>
    </w:p>
    <w:p w14:paraId="69CD8825" w14:textId="77777777" w:rsidR="00312F9D" w:rsidRPr="003D78B6" w:rsidRDefault="00312F9D" w:rsidP="005A0F65">
      <w:pPr>
        <w:pStyle w:val="BodyText21"/>
        <w:widowControl/>
        <w:tabs>
          <w:tab w:val="left" w:pos="1134"/>
          <w:tab w:val="left" w:pos="9356"/>
        </w:tabs>
        <w:spacing w:line="320" w:lineRule="exact"/>
        <w:ind w:left="567" w:right="6"/>
        <w:contextualSpacing/>
        <w:rPr>
          <w:rFonts w:asciiTheme="minorHAnsi" w:hAnsiTheme="minorHAnsi" w:cs="Calibri"/>
          <w:sz w:val="22"/>
          <w:szCs w:val="22"/>
        </w:rPr>
      </w:pPr>
      <w:bookmarkStart w:id="41" w:name="_Ref204136857"/>
      <w:bookmarkStart w:id="42" w:name="_Ref243818951"/>
    </w:p>
    <w:p w14:paraId="0CECE4BD" w14:textId="409155FE" w:rsidR="00312F9D" w:rsidRPr="003D78B6" w:rsidRDefault="00312F9D" w:rsidP="005A0F65">
      <w:pPr>
        <w:pStyle w:val="BodyText21"/>
        <w:widowControl/>
        <w:numPr>
          <w:ilvl w:val="0"/>
          <w:numId w:val="1"/>
        </w:numPr>
        <w:tabs>
          <w:tab w:val="clear" w:pos="1410"/>
          <w:tab w:val="left" w:pos="1134"/>
          <w:tab w:val="left" w:pos="9356"/>
        </w:tabs>
        <w:spacing w:line="320" w:lineRule="exact"/>
        <w:ind w:left="567" w:right="6" w:firstLine="0"/>
        <w:contextualSpacing/>
        <w:rPr>
          <w:rFonts w:asciiTheme="minorHAnsi" w:hAnsiTheme="minorHAnsi" w:cs="Calibri"/>
          <w:sz w:val="22"/>
          <w:szCs w:val="22"/>
        </w:rPr>
      </w:pPr>
      <w:r w:rsidRPr="003D78B6">
        <w:rPr>
          <w:rFonts w:asciiTheme="minorHAnsi" w:hAnsiTheme="minorHAnsi" w:cs="Calibri"/>
          <w:sz w:val="22"/>
          <w:szCs w:val="22"/>
        </w:rPr>
        <w:lastRenderedPageBreak/>
        <w:t>não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Pr="003D78B6">
        <w:rPr>
          <w:rFonts w:asciiTheme="minorHAnsi" w:hAnsiTheme="minorHAnsi" w:cs="Calibri"/>
          <w:sz w:val="22"/>
          <w:szCs w:val="22"/>
          <w:u w:val="single"/>
        </w:rPr>
        <w:t>Ônus</w:t>
      </w:r>
      <w:r w:rsidRPr="003D78B6">
        <w:rPr>
          <w:rFonts w:asciiTheme="minorHAnsi" w:hAnsiTheme="minorHAnsi" w:cs="Calibri"/>
          <w:sz w:val="22"/>
          <w:szCs w:val="22"/>
        </w:rPr>
        <w:t>”), judicial ou extrajudicial, sobre, em qualquer dos casos deste inciso, de forma gratuita ou onerosa, no todo ou em parte, direta ou indiretamente, qualquer dos Direitos Creditórios</w:t>
      </w:r>
      <w:r w:rsidR="000D0FB4" w:rsidRPr="003D78B6">
        <w:rPr>
          <w:rFonts w:asciiTheme="minorHAnsi" w:hAnsiTheme="minorHAnsi" w:cs="Calibri"/>
          <w:sz w:val="22"/>
          <w:szCs w:val="22"/>
        </w:rPr>
        <w:t xml:space="preserve"> </w:t>
      </w:r>
      <w:r w:rsidRPr="003D78B6">
        <w:rPr>
          <w:rFonts w:asciiTheme="minorHAnsi" w:hAnsiTheme="minorHAnsi" w:cs="Calibri"/>
          <w:sz w:val="22"/>
          <w:szCs w:val="22"/>
        </w:rPr>
        <w:t>e/ou dos direitos a estes inerentes, exceto</w:t>
      </w:r>
      <w:bookmarkEnd w:id="41"/>
      <w:r w:rsidRPr="003D78B6">
        <w:rPr>
          <w:rFonts w:asciiTheme="minorHAnsi" w:hAnsiTheme="minorHAnsi" w:cs="Calibri"/>
          <w:sz w:val="22"/>
          <w:szCs w:val="22"/>
        </w:rPr>
        <w:t xml:space="preserve"> pela cessão fiduciária objeto deste Contrato e pelas obrigações assumidas no âmbito dos CRI;</w:t>
      </w:r>
      <w:bookmarkEnd w:id="42"/>
      <w:r w:rsidRPr="003D78B6">
        <w:rPr>
          <w:rFonts w:asciiTheme="minorHAnsi" w:hAnsiTheme="minorHAnsi" w:cs="Calibri"/>
          <w:sz w:val="22"/>
          <w:szCs w:val="22"/>
        </w:rPr>
        <w:t xml:space="preserve"> </w:t>
      </w:r>
    </w:p>
    <w:p w14:paraId="770FCC59" w14:textId="77777777" w:rsidR="00312F9D" w:rsidRPr="003D78B6" w:rsidRDefault="00312F9D" w:rsidP="005A0F65">
      <w:pPr>
        <w:pStyle w:val="BodyText21"/>
        <w:widowControl/>
        <w:tabs>
          <w:tab w:val="left" w:pos="1134"/>
          <w:tab w:val="left" w:pos="9356"/>
        </w:tabs>
        <w:spacing w:line="320" w:lineRule="exact"/>
        <w:ind w:left="567" w:right="6"/>
        <w:contextualSpacing/>
        <w:rPr>
          <w:rFonts w:asciiTheme="minorHAnsi" w:hAnsiTheme="minorHAnsi" w:cs="Calibri"/>
          <w:sz w:val="22"/>
          <w:szCs w:val="22"/>
        </w:rPr>
      </w:pPr>
    </w:p>
    <w:p w14:paraId="341F5A2F" w14:textId="0E2B0837" w:rsidR="00312F9D" w:rsidRPr="003D78B6" w:rsidRDefault="00312F9D" w:rsidP="005A0F65">
      <w:pPr>
        <w:pStyle w:val="BodyText21"/>
        <w:widowControl/>
        <w:numPr>
          <w:ilvl w:val="0"/>
          <w:numId w:val="1"/>
        </w:numPr>
        <w:tabs>
          <w:tab w:val="clear" w:pos="1410"/>
          <w:tab w:val="left" w:pos="1134"/>
          <w:tab w:val="left" w:pos="9356"/>
        </w:tabs>
        <w:spacing w:line="320" w:lineRule="exact"/>
        <w:ind w:left="567" w:right="6" w:firstLine="0"/>
        <w:contextualSpacing/>
        <w:rPr>
          <w:rFonts w:asciiTheme="minorHAnsi" w:hAnsiTheme="minorHAnsi" w:cs="Calibri"/>
          <w:sz w:val="22"/>
          <w:szCs w:val="22"/>
        </w:rPr>
      </w:pPr>
      <w:r w:rsidRPr="003D78B6">
        <w:rPr>
          <w:rFonts w:asciiTheme="minorHAnsi" w:hAnsiTheme="minorHAnsi" w:cs="Calibri"/>
          <w:sz w:val="22"/>
          <w:szCs w:val="22"/>
        </w:rPr>
        <w:t>tomar as providências para proteger ou preservar os Direitos Creditórios;</w:t>
      </w:r>
    </w:p>
    <w:p w14:paraId="31D38DA0" w14:textId="77777777" w:rsidR="00312F9D" w:rsidRPr="003D78B6" w:rsidRDefault="00312F9D" w:rsidP="005A0F65">
      <w:pPr>
        <w:pStyle w:val="BodyText21"/>
        <w:widowControl/>
        <w:tabs>
          <w:tab w:val="left" w:pos="1134"/>
          <w:tab w:val="left" w:pos="9356"/>
        </w:tabs>
        <w:spacing w:line="320" w:lineRule="exact"/>
        <w:ind w:left="567" w:right="6"/>
        <w:contextualSpacing/>
        <w:rPr>
          <w:rFonts w:asciiTheme="minorHAnsi" w:hAnsiTheme="minorHAnsi" w:cs="Calibri"/>
          <w:sz w:val="22"/>
          <w:szCs w:val="22"/>
        </w:rPr>
      </w:pPr>
      <w:bookmarkStart w:id="43" w:name="_DV_M48"/>
      <w:bookmarkEnd w:id="43"/>
    </w:p>
    <w:p w14:paraId="1BECF0B8" w14:textId="299E9BB5" w:rsidR="00312F9D" w:rsidRPr="003D78B6" w:rsidRDefault="00312F9D" w:rsidP="005A0F65">
      <w:pPr>
        <w:pStyle w:val="BodyText21"/>
        <w:widowControl/>
        <w:numPr>
          <w:ilvl w:val="0"/>
          <w:numId w:val="1"/>
        </w:numPr>
        <w:tabs>
          <w:tab w:val="clear" w:pos="1410"/>
          <w:tab w:val="left" w:pos="1134"/>
          <w:tab w:val="left" w:pos="9356"/>
        </w:tabs>
        <w:spacing w:line="320" w:lineRule="exact"/>
        <w:ind w:left="567" w:right="4" w:firstLine="0"/>
        <w:contextualSpacing/>
        <w:rPr>
          <w:rFonts w:asciiTheme="minorHAnsi" w:hAnsiTheme="minorHAnsi" w:cs="Calibri"/>
          <w:sz w:val="22"/>
          <w:szCs w:val="22"/>
        </w:rPr>
      </w:pPr>
      <w:bookmarkStart w:id="44" w:name="_DV_M49"/>
      <w:bookmarkStart w:id="45" w:name="_DV_M50"/>
      <w:bookmarkStart w:id="46" w:name="_DV_M51"/>
      <w:bookmarkStart w:id="47" w:name="_DV_M52"/>
      <w:bookmarkEnd w:id="44"/>
      <w:bookmarkEnd w:id="45"/>
      <w:bookmarkEnd w:id="46"/>
      <w:bookmarkEnd w:id="47"/>
      <w:r w:rsidRPr="003D78B6">
        <w:rPr>
          <w:rFonts w:asciiTheme="minorHAnsi" w:hAnsiTheme="minorHAnsi" w:cs="Calibri"/>
          <w:sz w:val="22"/>
          <w:szCs w:val="22"/>
        </w:rPr>
        <w:t xml:space="preserve">prestar à Fiduciária, no prazo de </w:t>
      </w:r>
      <w:bookmarkStart w:id="48" w:name="_DV_C88"/>
      <w:r w:rsidRPr="000631CB">
        <w:rPr>
          <w:rFonts w:asciiTheme="minorHAnsi" w:hAnsiTheme="minorHAnsi" w:cs="Calibri"/>
          <w:sz w:val="22"/>
          <w:szCs w:val="22"/>
        </w:rPr>
        <w:t xml:space="preserve">até </w:t>
      </w:r>
      <w:bookmarkEnd w:id="48"/>
      <w:r w:rsidR="000631CB" w:rsidRPr="000631CB">
        <w:rPr>
          <w:rFonts w:asciiTheme="minorHAnsi" w:hAnsiTheme="minorHAnsi" w:cs="Calibri"/>
          <w:sz w:val="22"/>
          <w:szCs w:val="22"/>
        </w:rPr>
        <w:t xml:space="preserve">10 (dez) dias </w:t>
      </w:r>
      <w:r w:rsidRPr="000631CB">
        <w:rPr>
          <w:rFonts w:asciiTheme="minorHAnsi" w:hAnsiTheme="minorHAnsi" w:cs="Calibri"/>
          <w:sz w:val="22"/>
          <w:szCs w:val="22"/>
        </w:rPr>
        <w:t xml:space="preserve">corridos </w:t>
      </w:r>
      <w:r w:rsidR="000631CB" w:rsidRPr="000631CB">
        <w:rPr>
          <w:rFonts w:asciiTheme="minorHAnsi" w:hAnsiTheme="minorHAnsi" w:cs="Calibri"/>
          <w:sz w:val="22"/>
          <w:szCs w:val="22"/>
        </w:rPr>
        <w:t>quando se tratar do envio de informaç</w:t>
      </w:r>
      <w:r w:rsidR="000631CB" w:rsidRPr="006F1E05">
        <w:rPr>
          <w:rFonts w:asciiTheme="minorHAnsi" w:hAnsiTheme="minorHAnsi" w:cs="Calibri"/>
          <w:sz w:val="22"/>
          <w:szCs w:val="22"/>
        </w:rPr>
        <w:t xml:space="preserve">ões ou 30 (trinta) dias corridos quando se tratar do envio de documentos, </w:t>
      </w:r>
      <w:r w:rsidRPr="006F1E05">
        <w:rPr>
          <w:rFonts w:asciiTheme="minorHAnsi" w:hAnsiTheme="minorHAnsi" w:cs="Calibri"/>
          <w:sz w:val="22"/>
          <w:szCs w:val="22"/>
        </w:rPr>
        <w:t>contados da data de recebimento da respectiva solicitação, ou, no caso da ocorrência de um inadimplemento</w:t>
      </w:r>
      <w:r w:rsidRPr="003D78B6">
        <w:rPr>
          <w:rFonts w:asciiTheme="minorHAnsi" w:hAnsiTheme="minorHAnsi" w:cs="Calibri"/>
          <w:sz w:val="22"/>
          <w:szCs w:val="22"/>
        </w:rPr>
        <w:t xml:space="preserve">, as informações e enviar os documentos necessários à excussão da </w:t>
      </w:r>
      <w:r w:rsidR="000D0FB4" w:rsidRPr="003D78B6">
        <w:rPr>
          <w:rFonts w:asciiTheme="minorHAnsi" w:hAnsiTheme="minorHAnsi" w:cs="Calibri"/>
          <w:sz w:val="22"/>
          <w:szCs w:val="22"/>
        </w:rPr>
        <w:t>C</w:t>
      </w:r>
      <w:r w:rsidRPr="003D78B6">
        <w:rPr>
          <w:rFonts w:asciiTheme="minorHAnsi" w:hAnsiTheme="minorHAnsi" w:cs="Calibri"/>
          <w:sz w:val="22"/>
          <w:szCs w:val="22"/>
        </w:rPr>
        <w:t xml:space="preserve">essão </w:t>
      </w:r>
      <w:r w:rsidR="000D0FB4" w:rsidRPr="003D78B6">
        <w:rPr>
          <w:rFonts w:asciiTheme="minorHAnsi" w:hAnsiTheme="minorHAnsi" w:cs="Calibri"/>
          <w:sz w:val="22"/>
          <w:szCs w:val="22"/>
        </w:rPr>
        <w:t>F</w:t>
      </w:r>
      <w:r w:rsidRPr="003D78B6">
        <w:rPr>
          <w:rFonts w:asciiTheme="minorHAnsi" w:hAnsiTheme="minorHAnsi" w:cs="Calibri"/>
          <w:sz w:val="22"/>
          <w:szCs w:val="22"/>
        </w:rPr>
        <w:t>iduciária aqui constituída;</w:t>
      </w:r>
    </w:p>
    <w:p w14:paraId="6BDB8228" w14:textId="77777777" w:rsidR="00312F9D" w:rsidRPr="003D78B6" w:rsidRDefault="00312F9D" w:rsidP="005A0F65">
      <w:pPr>
        <w:pStyle w:val="BodyText21"/>
        <w:widowControl/>
        <w:tabs>
          <w:tab w:val="left" w:pos="1134"/>
          <w:tab w:val="left" w:pos="9356"/>
        </w:tabs>
        <w:spacing w:line="320" w:lineRule="exact"/>
        <w:ind w:left="567" w:right="4"/>
        <w:contextualSpacing/>
        <w:rPr>
          <w:rFonts w:asciiTheme="minorHAnsi" w:hAnsiTheme="minorHAnsi" w:cs="Calibri"/>
          <w:sz w:val="22"/>
          <w:szCs w:val="22"/>
        </w:rPr>
      </w:pPr>
    </w:p>
    <w:p w14:paraId="5F1D2507" w14:textId="1C896F92" w:rsidR="00312F9D" w:rsidRPr="003D78B6" w:rsidRDefault="00312F9D" w:rsidP="005A0F65">
      <w:pPr>
        <w:pStyle w:val="BodyText21"/>
        <w:widowControl/>
        <w:numPr>
          <w:ilvl w:val="0"/>
          <w:numId w:val="1"/>
        </w:numPr>
        <w:tabs>
          <w:tab w:val="clear" w:pos="1410"/>
          <w:tab w:val="left" w:pos="1134"/>
          <w:tab w:val="left" w:pos="9356"/>
        </w:tabs>
        <w:spacing w:line="320" w:lineRule="exact"/>
        <w:ind w:left="567" w:right="4" w:firstLine="0"/>
        <w:contextualSpacing/>
        <w:rPr>
          <w:rFonts w:asciiTheme="minorHAnsi" w:hAnsiTheme="minorHAnsi" w:cs="Calibri"/>
          <w:sz w:val="22"/>
          <w:szCs w:val="22"/>
        </w:rPr>
      </w:pPr>
      <w:r w:rsidRPr="003D78B6">
        <w:rPr>
          <w:rFonts w:asciiTheme="minorHAnsi" w:hAnsiTheme="minorHAnsi" w:cs="Calibri"/>
          <w:sz w:val="22"/>
          <w:szCs w:val="22"/>
        </w:rPr>
        <w:t xml:space="preserve">informar no prazo </w:t>
      </w:r>
      <w:r w:rsidRPr="000631CB">
        <w:rPr>
          <w:rFonts w:asciiTheme="minorHAnsi" w:hAnsiTheme="minorHAnsi" w:cs="Calibri"/>
          <w:sz w:val="22"/>
          <w:szCs w:val="22"/>
        </w:rPr>
        <w:t xml:space="preserve">de </w:t>
      </w:r>
      <w:r w:rsidR="000631CB" w:rsidRPr="000631CB">
        <w:rPr>
          <w:rFonts w:asciiTheme="minorHAnsi" w:hAnsiTheme="minorHAnsi" w:cs="Calibri"/>
          <w:sz w:val="22"/>
          <w:szCs w:val="22"/>
        </w:rPr>
        <w:t>10 (dez</w:t>
      </w:r>
      <w:r w:rsidR="000631CB">
        <w:rPr>
          <w:rFonts w:asciiTheme="minorHAnsi" w:hAnsiTheme="minorHAnsi" w:cs="Calibri"/>
          <w:sz w:val="22"/>
          <w:szCs w:val="22"/>
        </w:rPr>
        <w:t>)</w:t>
      </w:r>
      <w:r w:rsidR="000631CB" w:rsidRPr="003D78B6">
        <w:rPr>
          <w:rFonts w:asciiTheme="minorHAnsi" w:hAnsiTheme="minorHAnsi" w:cs="Calibri"/>
          <w:sz w:val="22"/>
          <w:szCs w:val="22"/>
        </w:rPr>
        <w:t xml:space="preserve"> </w:t>
      </w:r>
      <w:r w:rsidRPr="003D78B6">
        <w:rPr>
          <w:rFonts w:asciiTheme="minorHAnsi" w:hAnsiTheme="minorHAnsi" w:cs="Calibri"/>
          <w:sz w:val="22"/>
          <w:szCs w:val="22"/>
        </w:rPr>
        <w:t>Dias Úteis de seu conhecimento à Fiduciária</w:t>
      </w:r>
      <w:r w:rsidR="000D0FB4" w:rsidRPr="003D78B6">
        <w:rPr>
          <w:rFonts w:asciiTheme="minorHAnsi" w:hAnsiTheme="minorHAnsi" w:cs="Calibri"/>
          <w:sz w:val="22"/>
          <w:szCs w:val="22"/>
        </w:rPr>
        <w:t>,</w:t>
      </w:r>
      <w:r w:rsidRPr="003D78B6">
        <w:rPr>
          <w:rFonts w:asciiTheme="minorHAnsi" w:hAnsiTheme="minorHAnsi" w:cs="Calibri"/>
          <w:sz w:val="22"/>
          <w:szCs w:val="22"/>
        </w:rPr>
        <w:t xml:space="preserve"> detalhes de qualquer litígio, arbitragem, processo administrativo iniciado que afete a garantia objeto deste Contrato</w:t>
      </w:r>
      <w:r w:rsidR="00CB31DA" w:rsidRPr="003D78B6">
        <w:rPr>
          <w:rFonts w:asciiTheme="minorHAnsi" w:hAnsiTheme="minorHAnsi" w:cs="Calibri"/>
          <w:sz w:val="22"/>
          <w:szCs w:val="22"/>
        </w:rPr>
        <w:t xml:space="preserve">; </w:t>
      </w:r>
    </w:p>
    <w:p w14:paraId="7C2257FA" w14:textId="77777777" w:rsidR="00312F9D" w:rsidRPr="003D78B6" w:rsidRDefault="00312F9D" w:rsidP="005A0F65">
      <w:pPr>
        <w:pStyle w:val="BodyText21"/>
        <w:widowControl/>
        <w:tabs>
          <w:tab w:val="left" w:pos="1134"/>
          <w:tab w:val="left" w:pos="9356"/>
        </w:tabs>
        <w:spacing w:line="320" w:lineRule="exact"/>
        <w:ind w:left="567" w:right="4"/>
        <w:contextualSpacing/>
        <w:rPr>
          <w:rFonts w:asciiTheme="minorHAnsi" w:hAnsiTheme="minorHAnsi" w:cs="Calibri"/>
          <w:sz w:val="22"/>
          <w:szCs w:val="22"/>
        </w:rPr>
      </w:pPr>
    </w:p>
    <w:p w14:paraId="4C961B3D" w14:textId="77777777" w:rsidR="00312F9D" w:rsidRPr="003D78B6" w:rsidRDefault="00312F9D" w:rsidP="005A0F65">
      <w:pPr>
        <w:pStyle w:val="BodyText21"/>
        <w:widowControl/>
        <w:numPr>
          <w:ilvl w:val="0"/>
          <w:numId w:val="1"/>
        </w:numPr>
        <w:tabs>
          <w:tab w:val="clear" w:pos="1410"/>
          <w:tab w:val="left" w:pos="1134"/>
          <w:tab w:val="left" w:pos="9356"/>
        </w:tabs>
        <w:spacing w:line="320" w:lineRule="exact"/>
        <w:ind w:left="567" w:right="4" w:firstLine="0"/>
        <w:contextualSpacing/>
        <w:rPr>
          <w:rFonts w:asciiTheme="minorHAnsi" w:hAnsiTheme="minorHAnsi" w:cs="Calibri"/>
          <w:sz w:val="22"/>
          <w:szCs w:val="22"/>
        </w:rPr>
      </w:pPr>
      <w:r w:rsidRPr="003D78B6">
        <w:rPr>
          <w:rFonts w:asciiTheme="minorHAnsi" w:hAnsiTheme="minorHAnsi" w:cs="Calibri"/>
          <w:sz w:val="22"/>
          <w:szCs w:val="22"/>
        </w:rPr>
        <w:t>pagar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3D78B6">
        <w:rPr>
          <w:rFonts w:asciiTheme="minorHAnsi" w:hAnsiTheme="minorHAnsi" w:cs="Calibri"/>
          <w:sz w:val="22"/>
          <w:szCs w:val="22"/>
        </w:rPr>
        <w:t xml:space="preserve">; </w:t>
      </w:r>
    </w:p>
    <w:p w14:paraId="359FD218" w14:textId="77777777" w:rsidR="00CB31DA" w:rsidRPr="003D78B6" w:rsidRDefault="00CB31DA" w:rsidP="005A0F65">
      <w:pPr>
        <w:pStyle w:val="PargrafodaLista"/>
        <w:tabs>
          <w:tab w:val="left" w:pos="1134"/>
          <w:tab w:val="left" w:pos="9356"/>
        </w:tabs>
        <w:spacing w:line="320" w:lineRule="exact"/>
        <w:ind w:left="567" w:right="4"/>
        <w:contextualSpacing/>
        <w:rPr>
          <w:rFonts w:asciiTheme="minorHAnsi" w:hAnsiTheme="minorHAnsi" w:cs="Calibri"/>
          <w:sz w:val="22"/>
          <w:szCs w:val="22"/>
        </w:rPr>
      </w:pPr>
    </w:p>
    <w:p w14:paraId="4F4BC1E1" w14:textId="0C2441B1" w:rsidR="006B0EFE" w:rsidRPr="003D78B6" w:rsidRDefault="00CB31DA" w:rsidP="005A0F65">
      <w:pPr>
        <w:pStyle w:val="BodyText21"/>
        <w:widowControl/>
        <w:numPr>
          <w:ilvl w:val="0"/>
          <w:numId w:val="1"/>
        </w:numPr>
        <w:tabs>
          <w:tab w:val="clear" w:pos="1410"/>
          <w:tab w:val="left" w:pos="1134"/>
          <w:tab w:val="left" w:pos="9356"/>
        </w:tabs>
        <w:spacing w:line="320" w:lineRule="exact"/>
        <w:ind w:left="567" w:right="4" w:firstLine="0"/>
        <w:contextualSpacing/>
        <w:rPr>
          <w:rFonts w:asciiTheme="minorHAnsi" w:hAnsiTheme="minorHAnsi" w:cs="Calibri"/>
          <w:sz w:val="22"/>
          <w:szCs w:val="22"/>
        </w:rPr>
      </w:pPr>
      <w:r w:rsidRPr="003D78B6">
        <w:rPr>
          <w:rFonts w:asciiTheme="minorHAnsi" w:hAnsiTheme="minorHAnsi" w:cs="Calibri"/>
          <w:sz w:val="22"/>
          <w:szCs w:val="22"/>
        </w:rPr>
        <w:t xml:space="preserve">enviar todos os relatórios necessários ao acompanhamento da garantia, como </w:t>
      </w:r>
      <w:r w:rsidR="00213696" w:rsidRPr="003D78B6">
        <w:rPr>
          <w:rFonts w:asciiTheme="minorHAnsi" w:hAnsiTheme="minorHAnsi" w:cs="Calibri"/>
          <w:sz w:val="22"/>
          <w:szCs w:val="22"/>
        </w:rPr>
        <w:t>os contratos de comercialização d</w:t>
      </w:r>
      <w:r w:rsidR="004019D4" w:rsidRPr="003D78B6">
        <w:rPr>
          <w:rFonts w:asciiTheme="minorHAnsi" w:hAnsiTheme="minorHAnsi" w:cs="Calibri"/>
          <w:sz w:val="22"/>
          <w:szCs w:val="22"/>
        </w:rPr>
        <w:t xml:space="preserve">os Imóveis </w:t>
      </w:r>
      <w:r w:rsidR="00F85FF1" w:rsidRPr="003D78B6">
        <w:rPr>
          <w:rFonts w:asciiTheme="minorHAnsi" w:hAnsiTheme="minorHAnsi" w:cs="Calibri"/>
          <w:sz w:val="22"/>
          <w:szCs w:val="22"/>
        </w:rPr>
        <w:t>integrantes do Empreendimento</w:t>
      </w:r>
      <w:r w:rsidR="006B0EFE" w:rsidRPr="003D78B6">
        <w:rPr>
          <w:rFonts w:asciiTheme="minorHAnsi" w:hAnsiTheme="minorHAnsi" w:cs="Calibri"/>
          <w:sz w:val="22"/>
          <w:szCs w:val="22"/>
        </w:rPr>
        <w:t>; e</w:t>
      </w:r>
    </w:p>
    <w:p w14:paraId="2859A271" w14:textId="77777777" w:rsidR="006B0EFE" w:rsidRPr="003D78B6" w:rsidRDefault="006B0EFE" w:rsidP="005A0F65">
      <w:pPr>
        <w:pStyle w:val="PargrafodaLista"/>
        <w:tabs>
          <w:tab w:val="left" w:pos="1134"/>
        </w:tabs>
        <w:spacing w:line="320" w:lineRule="exact"/>
        <w:ind w:left="567"/>
        <w:contextualSpacing/>
        <w:rPr>
          <w:rFonts w:asciiTheme="minorHAnsi" w:hAnsiTheme="minorHAnsi" w:cs="Calibri"/>
          <w:sz w:val="22"/>
          <w:szCs w:val="22"/>
        </w:rPr>
      </w:pPr>
    </w:p>
    <w:p w14:paraId="11B98A64" w14:textId="55B6C07B" w:rsidR="00CB31DA" w:rsidRPr="0075513E" w:rsidRDefault="006B0EFE" w:rsidP="005A0F65">
      <w:pPr>
        <w:pStyle w:val="BodyText21"/>
        <w:widowControl/>
        <w:numPr>
          <w:ilvl w:val="0"/>
          <w:numId w:val="1"/>
        </w:numPr>
        <w:tabs>
          <w:tab w:val="clear" w:pos="1410"/>
          <w:tab w:val="left" w:pos="1134"/>
          <w:tab w:val="left" w:pos="9356"/>
        </w:tabs>
        <w:spacing w:line="320" w:lineRule="exact"/>
        <w:ind w:left="567" w:right="4" w:firstLine="0"/>
        <w:contextualSpacing/>
        <w:rPr>
          <w:rFonts w:asciiTheme="minorHAnsi" w:hAnsiTheme="minorHAnsi" w:cs="Calibri"/>
          <w:sz w:val="22"/>
          <w:szCs w:val="22"/>
        </w:rPr>
      </w:pPr>
      <w:bookmarkStart w:id="49" w:name="_Ref523162644"/>
      <w:r w:rsidRPr="0075513E">
        <w:rPr>
          <w:rFonts w:asciiTheme="minorHAnsi" w:hAnsiTheme="minorHAnsi" w:cs="Calibri"/>
          <w:sz w:val="22"/>
          <w:szCs w:val="22"/>
        </w:rPr>
        <w:t xml:space="preserve">enviar mensalmente </w:t>
      </w:r>
      <w:r w:rsidR="003E35B2" w:rsidRPr="0075513E">
        <w:rPr>
          <w:rFonts w:asciiTheme="minorHAnsi" w:hAnsiTheme="minorHAnsi" w:cs="Calibri"/>
          <w:sz w:val="22"/>
          <w:szCs w:val="22"/>
        </w:rPr>
        <w:t>à Securitizadora</w:t>
      </w:r>
      <w:r w:rsidRPr="0075513E">
        <w:rPr>
          <w:rFonts w:asciiTheme="minorHAnsi" w:hAnsiTheme="minorHAnsi" w:cs="Calibri"/>
          <w:sz w:val="22"/>
          <w:szCs w:val="22"/>
        </w:rPr>
        <w:t xml:space="preserve">, sempre até o </w:t>
      </w:r>
      <w:r w:rsidR="00DB02B0" w:rsidRPr="0075513E">
        <w:rPr>
          <w:rFonts w:asciiTheme="minorHAnsi" w:hAnsiTheme="minorHAnsi" w:cs="Calibri"/>
          <w:sz w:val="22"/>
          <w:szCs w:val="22"/>
        </w:rPr>
        <w:t xml:space="preserve">10º (décimo) Dia Útil </w:t>
      </w:r>
      <w:r w:rsidRPr="0075513E">
        <w:rPr>
          <w:rFonts w:asciiTheme="minorHAnsi" w:hAnsiTheme="minorHAnsi" w:cs="Calibri"/>
          <w:sz w:val="22"/>
          <w:szCs w:val="22"/>
        </w:rPr>
        <w:t>de cada mês</w:t>
      </w:r>
      <w:r w:rsidR="003E35B2" w:rsidRPr="006076BE">
        <w:rPr>
          <w:rFonts w:asciiTheme="minorHAnsi" w:hAnsiTheme="minorHAnsi" w:cs="Calibri"/>
          <w:sz w:val="22"/>
          <w:szCs w:val="22"/>
        </w:rPr>
        <w:t>,</w:t>
      </w:r>
      <w:r w:rsidRPr="006076BE">
        <w:rPr>
          <w:rFonts w:asciiTheme="minorHAnsi" w:hAnsiTheme="minorHAnsi" w:cs="Calibri"/>
          <w:sz w:val="22"/>
          <w:szCs w:val="22"/>
        </w:rPr>
        <w:t xml:space="preserve"> relatório contendo </w:t>
      </w:r>
      <w:r w:rsidR="0075513E" w:rsidRPr="005C3EB4">
        <w:rPr>
          <w:rFonts w:asciiTheme="minorHAnsi" w:hAnsiTheme="minorHAnsi" w:cs="Calibri"/>
          <w:sz w:val="22"/>
          <w:szCs w:val="22"/>
        </w:rPr>
        <w:t>tod</w:t>
      </w:r>
      <w:r w:rsidR="0075513E" w:rsidRPr="000430CB">
        <w:rPr>
          <w:rFonts w:asciiTheme="minorHAnsi" w:hAnsiTheme="minorHAnsi" w:cs="Calibri"/>
          <w:sz w:val="22"/>
          <w:szCs w:val="22"/>
        </w:rPr>
        <w:t xml:space="preserve">os </w:t>
      </w:r>
      <w:r w:rsidR="0075513E" w:rsidRPr="0075513E">
        <w:rPr>
          <w:rFonts w:asciiTheme="minorHAnsi" w:hAnsiTheme="minorHAnsi" w:cs="Calibri"/>
          <w:sz w:val="22"/>
          <w:szCs w:val="22"/>
        </w:rPr>
        <w:t>os</w:t>
      </w:r>
      <w:r w:rsidR="00DB02B0" w:rsidRPr="0075513E">
        <w:rPr>
          <w:rFonts w:asciiTheme="minorHAnsi" w:hAnsiTheme="minorHAnsi" w:cs="Calibri"/>
          <w:sz w:val="22"/>
          <w:szCs w:val="22"/>
        </w:rPr>
        <w:t xml:space="preserve"> distratos </w:t>
      </w:r>
      <w:r w:rsidR="0075513E" w:rsidRPr="0075513E">
        <w:rPr>
          <w:rFonts w:asciiTheme="minorHAnsi" w:hAnsiTheme="minorHAnsi" w:cs="Calibri"/>
          <w:sz w:val="22"/>
          <w:szCs w:val="22"/>
        </w:rPr>
        <w:t xml:space="preserve">e/ou rescisões </w:t>
      </w:r>
      <w:r w:rsidRPr="0075513E">
        <w:rPr>
          <w:rFonts w:asciiTheme="minorHAnsi" w:hAnsiTheme="minorHAnsi" w:cs="Calibri"/>
          <w:sz w:val="22"/>
          <w:szCs w:val="22"/>
        </w:rPr>
        <w:t>d</w:t>
      </w:r>
      <w:r w:rsidR="004019D4" w:rsidRPr="0075513E">
        <w:rPr>
          <w:rFonts w:asciiTheme="minorHAnsi" w:hAnsiTheme="minorHAnsi" w:cs="Calibri"/>
          <w:sz w:val="22"/>
          <w:szCs w:val="22"/>
        </w:rPr>
        <w:t xml:space="preserve">os Imóveis </w:t>
      </w:r>
      <w:r w:rsidR="0075513E" w:rsidRPr="0075513E">
        <w:rPr>
          <w:rFonts w:asciiTheme="minorHAnsi" w:hAnsiTheme="minorHAnsi" w:cs="Calibri"/>
          <w:sz w:val="22"/>
          <w:szCs w:val="22"/>
        </w:rPr>
        <w:t xml:space="preserve">realizados </w:t>
      </w:r>
      <w:r w:rsidRPr="0075513E">
        <w:rPr>
          <w:rFonts w:asciiTheme="minorHAnsi" w:hAnsiTheme="minorHAnsi" w:cs="Calibri"/>
          <w:sz w:val="22"/>
          <w:szCs w:val="22"/>
        </w:rPr>
        <w:t xml:space="preserve">no </w:t>
      </w:r>
      <w:r w:rsidR="001A42C5" w:rsidRPr="0075513E">
        <w:rPr>
          <w:rFonts w:asciiTheme="minorHAnsi" w:hAnsiTheme="minorHAnsi" w:cs="Calibri"/>
          <w:sz w:val="22"/>
          <w:szCs w:val="22"/>
        </w:rPr>
        <w:t>mês imediatamente anterior</w:t>
      </w:r>
      <w:r w:rsidR="00DB02B0" w:rsidRPr="0075513E">
        <w:rPr>
          <w:rFonts w:asciiTheme="minorHAnsi" w:hAnsiTheme="minorHAnsi" w:cs="Calibri"/>
          <w:sz w:val="22"/>
          <w:szCs w:val="22"/>
        </w:rPr>
        <w:t>, bem como relatório contendo o recebimento total e fluxo futuro dos Imóveis</w:t>
      </w:r>
      <w:r w:rsidR="00B528D6">
        <w:rPr>
          <w:rFonts w:asciiTheme="minorHAnsi" w:hAnsiTheme="minorHAnsi" w:cs="Calibri"/>
          <w:sz w:val="22"/>
          <w:szCs w:val="22"/>
        </w:rPr>
        <w:t xml:space="preserve"> cedidos fiduciariamente</w:t>
      </w:r>
      <w:r w:rsidR="0075513E" w:rsidRPr="0075513E">
        <w:rPr>
          <w:rFonts w:asciiTheme="minorHAnsi" w:hAnsiTheme="minorHAnsi" w:cs="Calibri"/>
          <w:sz w:val="22"/>
          <w:szCs w:val="22"/>
        </w:rPr>
        <w:t xml:space="preserve">, </w:t>
      </w:r>
      <w:r w:rsidR="0075513E" w:rsidRPr="0075513E">
        <w:rPr>
          <w:rFonts w:asciiTheme="minorHAnsi" w:hAnsiTheme="minorHAnsi" w:cstheme="minorHAnsi"/>
          <w:sz w:val="22"/>
          <w:szCs w:val="22"/>
        </w:rPr>
        <w:t>inclusive eventuais repactuações de parcelas acompanhado, neste último caso, do respectivo aditivo contratual, devidamente assinado  pela Fiduciante e pelo(s) adquirente(s) do(s) respectivo(s) lote(s)</w:t>
      </w:r>
      <w:r w:rsidR="00012C29" w:rsidRPr="0075513E">
        <w:rPr>
          <w:rFonts w:asciiTheme="minorHAnsi" w:hAnsiTheme="minorHAnsi" w:cs="Calibri"/>
          <w:sz w:val="22"/>
          <w:szCs w:val="22"/>
        </w:rPr>
        <w:t> </w:t>
      </w:r>
      <w:r w:rsidR="003E35B2" w:rsidRPr="0075513E">
        <w:rPr>
          <w:rFonts w:asciiTheme="minorHAnsi" w:hAnsiTheme="minorHAnsi" w:cs="Calibri"/>
          <w:sz w:val="22"/>
          <w:szCs w:val="22"/>
        </w:rPr>
        <w:t>(“</w:t>
      </w:r>
      <w:r w:rsidR="003E35B2" w:rsidRPr="0075513E">
        <w:rPr>
          <w:rFonts w:asciiTheme="minorHAnsi" w:hAnsiTheme="minorHAnsi" w:cs="Calibri"/>
          <w:sz w:val="22"/>
          <w:szCs w:val="22"/>
          <w:u w:val="single"/>
        </w:rPr>
        <w:t>Período de Verificação da Cessão Fiduciária</w:t>
      </w:r>
      <w:r w:rsidR="003E35B2" w:rsidRPr="0075513E">
        <w:rPr>
          <w:rFonts w:asciiTheme="minorHAnsi" w:hAnsiTheme="minorHAnsi" w:cs="Calibri"/>
          <w:sz w:val="22"/>
          <w:szCs w:val="22"/>
        </w:rPr>
        <w:t>”)</w:t>
      </w:r>
      <w:r w:rsidRPr="0075513E">
        <w:rPr>
          <w:rFonts w:asciiTheme="minorHAnsi" w:hAnsiTheme="minorHAnsi" w:cs="Calibri"/>
          <w:sz w:val="22"/>
          <w:szCs w:val="22"/>
        </w:rPr>
        <w:t>.</w:t>
      </w:r>
      <w:bookmarkEnd w:id="49"/>
      <w:r w:rsidR="0075513E" w:rsidRPr="0075513E">
        <w:rPr>
          <w:rFonts w:asciiTheme="minorHAnsi" w:hAnsiTheme="minorHAnsi" w:cstheme="minorHAnsi"/>
          <w:sz w:val="22"/>
          <w:szCs w:val="22"/>
        </w:rPr>
        <w:t xml:space="preserve"> Na hipótese de ocorrência de eventual repactuação entre a Fiduciante e o(s) adquirente do(s) lote(s), a Fiduciária poderá, no prazo de 30 (trinta) dias contados do recebimento do relatório de que trata este item “xii”, solicitar que a Fiduciante adote uma das providencias descritas nos itens “i” e “ii” da cláusula 5.2.3. do Contrato de Cessão</w:t>
      </w:r>
      <w:r w:rsidR="009D0FAA">
        <w:rPr>
          <w:rFonts w:asciiTheme="minorHAnsi" w:hAnsiTheme="minorHAnsi" w:cstheme="minorHAnsi"/>
          <w:sz w:val="22"/>
          <w:szCs w:val="22"/>
        </w:rPr>
        <w:t>, ficando dispensada a adoção de quaisquer destes procedimentos caso a referida repactuação seja realizada observados os critérios estabelecidos no Anexo III deste Contrato.</w:t>
      </w:r>
    </w:p>
    <w:p w14:paraId="15FEE0CB" w14:textId="77777777" w:rsidR="00F418CD" w:rsidRPr="003D78B6" w:rsidRDefault="00F418CD" w:rsidP="005A0F65">
      <w:pPr>
        <w:tabs>
          <w:tab w:val="left" w:pos="1134"/>
          <w:tab w:val="left" w:pos="9356"/>
        </w:tabs>
        <w:spacing w:line="320" w:lineRule="exact"/>
        <w:ind w:left="567" w:right="4"/>
        <w:contextualSpacing/>
        <w:jc w:val="both"/>
        <w:rPr>
          <w:rFonts w:asciiTheme="minorHAnsi" w:hAnsiTheme="minorHAnsi"/>
          <w:sz w:val="22"/>
          <w:szCs w:val="22"/>
        </w:rPr>
      </w:pPr>
    </w:p>
    <w:p w14:paraId="6E0283A4" w14:textId="77777777" w:rsidR="00A6314F" w:rsidRPr="003D78B6" w:rsidRDefault="00A6314F" w:rsidP="005A0F65">
      <w:pPr>
        <w:pStyle w:val="PargrafodaLista"/>
        <w:numPr>
          <w:ilvl w:val="0"/>
          <w:numId w:val="6"/>
        </w:numPr>
        <w:tabs>
          <w:tab w:val="left" w:pos="9356"/>
        </w:tabs>
        <w:spacing w:line="320" w:lineRule="exact"/>
        <w:ind w:left="0" w:right="4"/>
        <w:contextualSpacing/>
        <w:jc w:val="both"/>
        <w:rPr>
          <w:rFonts w:asciiTheme="minorHAnsi" w:hAnsiTheme="minorHAnsi"/>
          <w:b/>
          <w:sz w:val="22"/>
          <w:szCs w:val="22"/>
        </w:rPr>
      </w:pPr>
      <w:r w:rsidRPr="003D78B6">
        <w:rPr>
          <w:rFonts w:asciiTheme="minorHAnsi" w:hAnsiTheme="minorHAnsi"/>
          <w:b/>
          <w:sz w:val="22"/>
          <w:szCs w:val="22"/>
        </w:rPr>
        <w:t xml:space="preserve">CLÁUSULA </w:t>
      </w:r>
      <w:r w:rsidR="00AC64F5" w:rsidRPr="003D78B6">
        <w:rPr>
          <w:rFonts w:asciiTheme="minorHAnsi" w:hAnsiTheme="minorHAnsi"/>
          <w:b/>
          <w:sz w:val="22"/>
          <w:szCs w:val="22"/>
        </w:rPr>
        <w:t>SÉTIMA</w:t>
      </w:r>
      <w:r w:rsidRPr="003D78B6">
        <w:rPr>
          <w:rFonts w:asciiTheme="minorHAnsi" w:hAnsiTheme="minorHAnsi"/>
          <w:b/>
          <w:sz w:val="22"/>
          <w:szCs w:val="22"/>
        </w:rPr>
        <w:t xml:space="preserve"> – </w:t>
      </w:r>
      <w:r w:rsidR="000D0FB4" w:rsidRPr="003D78B6">
        <w:rPr>
          <w:rFonts w:asciiTheme="minorHAnsi" w:hAnsiTheme="minorHAnsi" w:cs="Arial"/>
          <w:b/>
          <w:bCs/>
          <w:sz w:val="22"/>
          <w:szCs w:val="22"/>
        </w:rPr>
        <w:t xml:space="preserve">DECLARAÇÕES </w:t>
      </w:r>
      <w:r w:rsidR="00FF19F1" w:rsidRPr="003D78B6">
        <w:rPr>
          <w:rFonts w:asciiTheme="minorHAnsi" w:hAnsiTheme="minorHAnsi" w:cs="Arial"/>
          <w:b/>
          <w:bCs/>
          <w:sz w:val="22"/>
          <w:szCs w:val="22"/>
        </w:rPr>
        <w:t xml:space="preserve">DAS PARTES </w:t>
      </w:r>
    </w:p>
    <w:p w14:paraId="718117BF" w14:textId="77777777" w:rsidR="00A6314F" w:rsidRPr="003D78B6" w:rsidRDefault="00A6314F" w:rsidP="005A0F65">
      <w:pPr>
        <w:tabs>
          <w:tab w:val="left" w:pos="9356"/>
        </w:tabs>
        <w:spacing w:line="320" w:lineRule="exact"/>
        <w:ind w:right="4"/>
        <w:contextualSpacing/>
        <w:jc w:val="both"/>
        <w:rPr>
          <w:rFonts w:asciiTheme="minorHAnsi" w:hAnsiTheme="minorHAnsi"/>
          <w:sz w:val="22"/>
          <w:szCs w:val="22"/>
        </w:rPr>
      </w:pPr>
    </w:p>
    <w:p w14:paraId="0078ED42" w14:textId="21227371" w:rsidR="00FF19F1" w:rsidRPr="003D78B6" w:rsidRDefault="00FF19F1" w:rsidP="005A0F65">
      <w:pPr>
        <w:pStyle w:val="PargrafodaLista"/>
        <w:numPr>
          <w:ilvl w:val="1"/>
          <w:numId w:val="6"/>
        </w:numPr>
        <w:tabs>
          <w:tab w:val="left" w:pos="567"/>
          <w:tab w:val="left" w:pos="9356"/>
        </w:tabs>
        <w:spacing w:line="320" w:lineRule="exact"/>
        <w:ind w:left="0" w:right="4" w:firstLine="0"/>
        <w:contextualSpacing/>
        <w:jc w:val="both"/>
        <w:rPr>
          <w:rFonts w:asciiTheme="minorHAnsi" w:hAnsiTheme="minorHAnsi" w:cs="Arial"/>
          <w:sz w:val="22"/>
          <w:szCs w:val="22"/>
        </w:rPr>
      </w:pPr>
      <w:r w:rsidRPr="003D78B6">
        <w:rPr>
          <w:rFonts w:asciiTheme="minorHAnsi" w:hAnsiTheme="minorHAnsi" w:cs="Arial"/>
          <w:sz w:val="22"/>
          <w:szCs w:val="22"/>
          <w:u w:val="single"/>
        </w:rPr>
        <w:t>Declarações</w:t>
      </w:r>
      <w:r w:rsidRPr="003D78B6">
        <w:rPr>
          <w:rFonts w:asciiTheme="minorHAnsi" w:hAnsiTheme="minorHAnsi" w:cs="Arial"/>
          <w:sz w:val="22"/>
          <w:szCs w:val="22"/>
        </w:rPr>
        <w:t xml:space="preserve">: </w:t>
      </w:r>
      <w:r w:rsidRPr="003D78B6">
        <w:rPr>
          <w:rFonts w:asciiTheme="minorHAnsi" w:hAnsiTheme="minorHAnsi"/>
          <w:sz w:val="22"/>
          <w:szCs w:val="22"/>
        </w:rPr>
        <w:t xml:space="preserve">Cada uma das Partes declara e garante à outra Parte </w:t>
      </w:r>
      <w:r w:rsidR="00AA2694" w:rsidRPr="003D78B6">
        <w:rPr>
          <w:rFonts w:asciiTheme="minorHAnsi" w:hAnsiTheme="minorHAnsi"/>
          <w:sz w:val="22"/>
          <w:szCs w:val="22"/>
        </w:rPr>
        <w:t xml:space="preserve">nesta data </w:t>
      </w:r>
      <w:r w:rsidRPr="003D78B6">
        <w:rPr>
          <w:rFonts w:asciiTheme="minorHAnsi" w:hAnsiTheme="minorHAnsi"/>
          <w:sz w:val="22"/>
          <w:szCs w:val="22"/>
        </w:rPr>
        <w:t>que</w:t>
      </w:r>
      <w:r w:rsidRPr="003D78B6">
        <w:rPr>
          <w:rFonts w:asciiTheme="minorHAnsi" w:hAnsiTheme="minorHAnsi" w:cs="Arial"/>
          <w:sz w:val="22"/>
          <w:szCs w:val="22"/>
        </w:rPr>
        <w:t>:</w:t>
      </w:r>
    </w:p>
    <w:p w14:paraId="3A329B9F" w14:textId="77777777" w:rsidR="00FF19F1" w:rsidRPr="003D78B6" w:rsidRDefault="00FF19F1" w:rsidP="005A0F65">
      <w:pPr>
        <w:pStyle w:val="PargrafodaLista"/>
        <w:widowControl w:val="0"/>
        <w:tabs>
          <w:tab w:val="left" w:pos="1134"/>
          <w:tab w:val="left" w:pos="9356"/>
        </w:tabs>
        <w:spacing w:line="320" w:lineRule="exact"/>
        <w:ind w:left="567" w:right="4"/>
        <w:contextualSpacing/>
        <w:jc w:val="both"/>
        <w:rPr>
          <w:rFonts w:asciiTheme="minorHAnsi" w:hAnsiTheme="minorHAnsi" w:cs="Arial"/>
          <w:sz w:val="22"/>
          <w:szCs w:val="22"/>
          <w:u w:val="single"/>
        </w:rPr>
      </w:pPr>
    </w:p>
    <w:p w14:paraId="428907C4" w14:textId="77777777" w:rsidR="00FF19F1" w:rsidRPr="003D78B6" w:rsidRDefault="00FF19F1" w:rsidP="005A0F65">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possui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3D78B6" w:rsidRDefault="00FF19F1" w:rsidP="005A0F65">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5F7A01B5" w14:textId="77777777" w:rsidR="00FF19F1" w:rsidRPr="003D78B6" w:rsidRDefault="00FF19F1" w:rsidP="005A0F65">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tomou todas as medidas necessárias para autorizar a celebração deste Contrato, bem como envidará seus melhores esforços para cumprir suas obrigações previstas neste Contrato;</w:t>
      </w:r>
    </w:p>
    <w:p w14:paraId="66A07217" w14:textId="77777777" w:rsidR="00FF19F1" w:rsidRPr="003D78B6" w:rsidRDefault="00FF19F1" w:rsidP="005A0F65">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3445C76E" w14:textId="77777777" w:rsidR="00FF19F1" w:rsidRPr="003D78B6" w:rsidRDefault="00FF19F1" w:rsidP="005A0F65">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este Contrato é validamente celebrado e constitui obrigação legal, válida, vinculante e exequível, de acordo com os seus termos;</w:t>
      </w:r>
    </w:p>
    <w:p w14:paraId="74009017" w14:textId="77777777" w:rsidR="00FF19F1" w:rsidRPr="003D78B6" w:rsidRDefault="00FF19F1" w:rsidP="005A0F65">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54A4A6FC" w14:textId="09965799" w:rsidR="00FF19F1" w:rsidRPr="003D78B6" w:rsidRDefault="00FF19F1" w:rsidP="005A0F65">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a celebração deste Contrato e o cumprimento de suas obrigações: (a) não violam qualquer disposição contida em seus documentos societários; (b) não violam qualquer lei, regulamento, decisão judicial, administrativa ou arbitral, aos quais esteja vinculada; (c)</w:t>
      </w:r>
      <w:r w:rsidR="00D6359B" w:rsidRPr="003D78B6">
        <w:rPr>
          <w:rFonts w:asciiTheme="minorHAnsi" w:hAnsiTheme="minorHAnsi" w:cs="Arial"/>
          <w:sz w:val="22"/>
          <w:szCs w:val="22"/>
        </w:rPr>
        <w:t> </w:t>
      </w:r>
      <w:r w:rsidRPr="003D78B6">
        <w:rPr>
          <w:rFonts w:asciiTheme="minorHAnsi" w:hAnsiTheme="minorHAnsi" w:cs="Arial"/>
          <w:sz w:val="22"/>
          <w:szCs w:val="22"/>
        </w:rPr>
        <w:t>não exigem qualquer outro consentimento, ação ou autorização de qualquer natureza; (d) não infringem qualquer contrato, compromisso ou instrumento público ou particular que sejam parte; e (e) não exigem consentimento, aprovação ou autorização de qualquer natureza ou todas as autorizações já foram devidamente obtidas;</w:t>
      </w:r>
    </w:p>
    <w:p w14:paraId="4BA6E94A" w14:textId="77777777" w:rsidR="00FF19F1" w:rsidRPr="003D78B6" w:rsidRDefault="00FF19F1" w:rsidP="005A0F65">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5D508A42" w14:textId="77777777" w:rsidR="00FF19F1" w:rsidRPr="003D78B6" w:rsidRDefault="00FF19F1" w:rsidP="005A0F65">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está apta a cumprir as obrigações previstas neste Contrato e agirá em relação a eles de boa-fé e com lealdade;</w:t>
      </w:r>
    </w:p>
    <w:p w14:paraId="75D4DFAA" w14:textId="77777777" w:rsidR="00FF19F1" w:rsidRPr="003D78B6" w:rsidRDefault="00FF19F1" w:rsidP="005A0F65">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029566DC" w14:textId="77777777" w:rsidR="00FF19F1" w:rsidRPr="003D78B6" w:rsidRDefault="00FF19F1" w:rsidP="005A0F65">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os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3D78B6" w:rsidRDefault="00FF19F1" w:rsidP="005A0F65">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30DB4248" w14:textId="15D72E5A" w:rsidR="00FF19F1" w:rsidRPr="003D78B6" w:rsidRDefault="00FF19F1" w:rsidP="005A0F65">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 xml:space="preserve">os representantes legais ou mandatários que assinam este Contrato têm poderes estatutários e/ou legitimamente outorgados para assumir em nome da </w:t>
      </w:r>
      <w:r w:rsidR="00D6359B" w:rsidRPr="003D78B6">
        <w:rPr>
          <w:rFonts w:asciiTheme="minorHAnsi" w:hAnsiTheme="minorHAnsi" w:cs="Arial"/>
          <w:sz w:val="22"/>
          <w:szCs w:val="22"/>
        </w:rPr>
        <w:t>respectiva Parte</w:t>
      </w:r>
      <w:r w:rsidRPr="003D78B6">
        <w:rPr>
          <w:rFonts w:asciiTheme="minorHAnsi" w:hAnsiTheme="minorHAnsi" w:cs="Arial"/>
          <w:sz w:val="22"/>
          <w:szCs w:val="22"/>
        </w:rPr>
        <w:t xml:space="preserve"> as obrigações estabelecidas neste Contrato;</w:t>
      </w:r>
    </w:p>
    <w:p w14:paraId="668A8797" w14:textId="77777777" w:rsidR="00FF19F1" w:rsidRPr="003D78B6" w:rsidRDefault="00FF19F1" w:rsidP="005A0F65">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6B8097FA" w14:textId="77777777" w:rsidR="00FF19F1" w:rsidRPr="003D78B6" w:rsidRDefault="00FF19F1" w:rsidP="005A0F65">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todos os mandatos outorgados nos termos deste Contrato o foram como condição do negócio ora contratado, em caráter irrevogável e irretratável nos termos dos artigos 683 e 684 do Código Civil Brasileiro.</w:t>
      </w:r>
    </w:p>
    <w:p w14:paraId="3F532FC8" w14:textId="77777777" w:rsidR="00FF19F1" w:rsidRPr="003D78B6" w:rsidRDefault="00FF19F1" w:rsidP="005A0F65">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755CDD1A" w14:textId="77777777" w:rsidR="00FF19F1" w:rsidRPr="003D78B6" w:rsidRDefault="00FF19F1" w:rsidP="005A0F65">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lastRenderedPageBreak/>
        <w:t>as discussões sobre o objeto contratual deste Contrato foram feitas, conduzidas e implementadas por sua livre iniciativa;</w:t>
      </w:r>
    </w:p>
    <w:p w14:paraId="069B194C" w14:textId="77777777" w:rsidR="00FF19F1" w:rsidRPr="003D78B6" w:rsidRDefault="00FF19F1" w:rsidP="005A0F65">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07262CFD" w14:textId="77777777" w:rsidR="00FF19F1" w:rsidRPr="003D78B6" w:rsidRDefault="00FF19F1" w:rsidP="005A0F65">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foi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3D78B6" w:rsidRDefault="00FF19F1" w:rsidP="005A0F65">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1F105ED6" w14:textId="77777777" w:rsidR="00FF19F1" w:rsidRPr="003D78B6" w:rsidRDefault="00FF19F1" w:rsidP="005A0F65">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este Contrato constitui-se uma obrigação válida e legal para as Partes, exequível de acordo com os seus respectivos termos, e não há qualquer fato impeditivo à celebração deste Contrato;</w:t>
      </w:r>
    </w:p>
    <w:p w14:paraId="75D2103F" w14:textId="77777777" w:rsidR="00FF19F1" w:rsidRPr="003D78B6" w:rsidRDefault="00FF19F1" w:rsidP="005A0F65">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16C63840" w14:textId="77777777" w:rsidR="00FF19F1" w:rsidRPr="003D78B6" w:rsidRDefault="00FF19F1" w:rsidP="005A0F65">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as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3D78B6" w:rsidRDefault="00FF19F1" w:rsidP="005A0F65">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4442B3B4" w14:textId="77777777" w:rsidR="00FF19F1" w:rsidRPr="003D78B6" w:rsidRDefault="00FF19F1" w:rsidP="005A0F65">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não se encontra em estado de necessidade ou sob coação para celebrar este Contrato, quaisquer outros contratos e/ou documentos relacionados, tampouco tem urgência em celebrá-los;</w:t>
      </w:r>
    </w:p>
    <w:p w14:paraId="4DF4EB03" w14:textId="77777777" w:rsidR="00FF19F1" w:rsidRPr="003D78B6" w:rsidRDefault="00FF19F1" w:rsidP="005A0F65">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47E8BE23" w14:textId="16D132A4" w:rsidR="00FF19F1" w:rsidRPr="003D78B6" w:rsidRDefault="00FF19F1" w:rsidP="005A0F65">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as discussões sobre o objeto deste Contrato foram feitas, conduzidas e implementadas por sua livre iniciativa;</w:t>
      </w:r>
      <w:r w:rsidR="00DD3D87" w:rsidRPr="003D78B6">
        <w:rPr>
          <w:rFonts w:asciiTheme="minorHAnsi" w:hAnsiTheme="minorHAnsi" w:cs="Arial"/>
          <w:sz w:val="22"/>
          <w:szCs w:val="22"/>
        </w:rPr>
        <w:t xml:space="preserve"> e</w:t>
      </w:r>
    </w:p>
    <w:p w14:paraId="02A4A886" w14:textId="77777777" w:rsidR="00FF19F1" w:rsidRPr="003D78B6" w:rsidRDefault="00FF19F1" w:rsidP="005A0F65">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01E1DCAC" w14:textId="77777777" w:rsidR="00FF19F1" w:rsidRPr="003D78B6" w:rsidRDefault="00FF19F1" w:rsidP="005A0F65">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foi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3D78B6" w:rsidRDefault="00FF19F1" w:rsidP="005A0F65">
      <w:pPr>
        <w:pStyle w:val="PargrafodaLista"/>
        <w:tabs>
          <w:tab w:val="left" w:pos="9356"/>
        </w:tabs>
        <w:spacing w:line="320" w:lineRule="exact"/>
        <w:ind w:left="0" w:right="4"/>
        <w:contextualSpacing/>
        <w:rPr>
          <w:rFonts w:asciiTheme="minorHAnsi" w:hAnsiTheme="minorHAnsi" w:cs="Arial"/>
          <w:sz w:val="22"/>
          <w:szCs w:val="22"/>
        </w:rPr>
      </w:pPr>
    </w:p>
    <w:p w14:paraId="0C95AF06" w14:textId="5E9FF8FF" w:rsidR="009E6D73" w:rsidRPr="003D78B6" w:rsidRDefault="000D0FB4" w:rsidP="005A0F65">
      <w:pPr>
        <w:pStyle w:val="PargrafodaLista"/>
        <w:numPr>
          <w:ilvl w:val="1"/>
          <w:numId w:val="6"/>
        </w:numPr>
        <w:tabs>
          <w:tab w:val="left" w:pos="851"/>
          <w:tab w:val="left" w:pos="9356"/>
        </w:tabs>
        <w:spacing w:line="320" w:lineRule="exact"/>
        <w:ind w:left="0" w:right="4" w:firstLine="0"/>
        <w:contextualSpacing/>
        <w:jc w:val="both"/>
        <w:rPr>
          <w:rFonts w:asciiTheme="minorHAnsi" w:hAnsiTheme="minorHAnsi" w:cs="Calibri"/>
          <w:sz w:val="22"/>
          <w:szCs w:val="22"/>
        </w:rPr>
      </w:pPr>
      <w:r w:rsidRPr="003D78B6">
        <w:rPr>
          <w:rFonts w:asciiTheme="minorHAnsi" w:hAnsiTheme="minorHAnsi" w:cs="Arial"/>
          <w:sz w:val="22"/>
          <w:szCs w:val="22"/>
          <w:u w:val="single"/>
        </w:rPr>
        <w:t>Declarações da</w:t>
      </w:r>
      <w:r w:rsidR="00721224">
        <w:rPr>
          <w:rFonts w:asciiTheme="minorHAnsi" w:hAnsiTheme="minorHAnsi" w:cs="Arial"/>
          <w:sz w:val="22"/>
          <w:szCs w:val="22"/>
          <w:u w:val="single"/>
        </w:rPr>
        <w:t>s</w:t>
      </w:r>
      <w:r w:rsidRPr="003D78B6">
        <w:rPr>
          <w:rFonts w:asciiTheme="minorHAnsi" w:hAnsiTheme="minorHAnsi" w:cs="Arial"/>
          <w:sz w:val="22"/>
          <w:szCs w:val="22"/>
          <w:u w:val="single"/>
        </w:rPr>
        <w:t xml:space="preserve"> Fiduciante</w:t>
      </w:r>
      <w:r w:rsidR="00721224">
        <w:rPr>
          <w:rFonts w:asciiTheme="minorHAnsi" w:hAnsiTheme="minorHAnsi" w:cs="Arial"/>
          <w:sz w:val="22"/>
          <w:szCs w:val="22"/>
          <w:u w:val="single"/>
        </w:rPr>
        <w:t>s</w:t>
      </w:r>
      <w:r w:rsidRPr="003D78B6">
        <w:rPr>
          <w:rFonts w:asciiTheme="minorHAnsi" w:hAnsiTheme="minorHAnsi" w:cs="Arial"/>
          <w:sz w:val="22"/>
          <w:szCs w:val="22"/>
        </w:rPr>
        <w:t xml:space="preserve">: </w:t>
      </w:r>
      <w:r w:rsidR="00FF19F1" w:rsidRPr="003D78B6">
        <w:rPr>
          <w:rFonts w:asciiTheme="minorHAnsi" w:hAnsiTheme="minorHAnsi" w:cs="Arial"/>
          <w:sz w:val="22"/>
          <w:szCs w:val="22"/>
        </w:rPr>
        <w:t>Sem prejuízo das declarações acima, adicionalmente, a</w:t>
      </w:r>
      <w:r w:rsidR="00721224">
        <w:rPr>
          <w:rFonts w:asciiTheme="minorHAnsi" w:hAnsiTheme="minorHAnsi" w:cs="Arial"/>
          <w:sz w:val="22"/>
          <w:szCs w:val="22"/>
        </w:rPr>
        <w:t>s</w:t>
      </w:r>
      <w:r w:rsidR="00FF19F1" w:rsidRPr="003D78B6">
        <w:rPr>
          <w:rFonts w:asciiTheme="minorHAnsi" w:hAnsiTheme="minorHAnsi" w:cs="Arial"/>
          <w:sz w:val="22"/>
          <w:szCs w:val="22"/>
        </w:rPr>
        <w:t xml:space="preserve"> Fiduciante</w:t>
      </w:r>
      <w:r w:rsidR="00721224">
        <w:rPr>
          <w:rFonts w:asciiTheme="minorHAnsi" w:hAnsiTheme="minorHAnsi" w:cs="Arial"/>
          <w:sz w:val="22"/>
          <w:szCs w:val="22"/>
        </w:rPr>
        <w:t>s</w:t>
      </w:r>
      <w:r w:rsidR="00FF19F1" w:rsidRPr="003D78B6">
        <w:rPr>
          <w:rFonts w:asciiTheme="minorHAnsi" w:hAnsiTheme="minorHAnsi" w:cs="Arial"/>
          <w:sz w:val="22"/>
          <w:szCs w:val="22"/>
        </w:rPr>
        <w:t>, declara</w:t>
      </w:r>
      <w:r w:rsidR="00721224">
        <w:rPr>
          <w:rFonts w:asciiTheme="minorHAnsi" w:hAnsiTheme="minorHAnsi" w:cs="Arial"/>
          <w:sz w:val="22"/>
          <w:szCs w:val="22"/>
        </w:rPr>
        <w:t>m</w:t>
      </w:r>
      <w:r w:rsidR="00FF19F1" w:rsidRPr="003D78B6">
        <w:rPr>
          <w:rFonts w:asciiTheme="minorHAnsi" w:hAnsiTheme="minorHAnsi" w:cs="Arial"/>
          <w:sz w:val="22"/>
          <w:szCs w:val="22"/>
        </w:rPr>
        <w:t xml:space="preserve"> e garante</w:t>
      </w:r>
      <w:r w:rsidR="00721224">
        <w:rPr>
          <w:rFonts w:asciiTheme="minorHAnsi" w:hAnsiTheme="minorHAnsi" w:cs="Arial"/>
          <w:sz w:val="22"/>
          <w:szCs w:val="22"/>
        </w:rPr>
        <w:t>m</w:t>
      </w:r>
      <w:r w:rsidR="00FF19F1" w:rsidRPr="003D78B6">
        <w:rPr>
          <w:rFonts w:asciiTheme="minorHAnsi" w:hAnsiTheme="minorHAnsi" w:cs="Arial"/>
          <w:sz w:val="22"/>
          <w:szCs w:val="22"/>
        </w:rPr>
        <w:t xml:space="preserve"> à Fiduciária, </w:t>
      </w:r>
      <w:r w:rsidR="00721224">
        <w:rPr>
          <w:rFonts w:asciiTheme="minorHAnsi" w:hAnsiTheme="minorHAnsi" w:cs="Arial"/>
          <w:sz w:val="22"/>
          <w:szCs w:val="22"/>
        </w:rPr>
        <w:t xml:space="preserve">individualmente, </w:t>
      </w:r>
      <w:r w:rsidR="00FF19F1" w:rsidRPr="003D78B6">
        <w:rPr>
          <w:rFonts w:asciiTheme="minorHAnsi" w:hAnsiTheme="minorHAnsi" w:cs="Arial"/>
          <w:sz w:val="22"/>
          <w:szCs w:val="22"/>
        </w:rPr>
        <w:t>nesta data, que</w:t>
      </w:r>
      <w:r w:rsidRPr="003D78B6">
        <w:rPr>
          <w:rFonts w:asciiTheme="minorHAnsi" w:hAnsiTheme="minorHAnsi" w:cs="Arial"/>
          <w:sz w:val="22"/>
          <w:szCs w:val="22"/>
        </w:rPr>
        <w:t>:</w:t>
      </w:r>
      <w:r w:rsidR="00A6314F" w:rsidRPr="003D78B6">
        <w:rPr>
          <w:rFonts w:asciiTheme="minorHAnsi" w:hAnsiTheme="minorHAnsi"/>
          <w:sz w:val="22"/>
          <w:szCs w:val="22"/>
        </w:rPr>
        <w:t xml:space="preserve"> </w:t>
      </w:r>
    </w:p>
    <w:p w14:paraId="65682888" w14:textId="77777777" w:rsidR="009E6D73" w:rsidRPr="003D78B6" w:rsidRDefault="009E6D73" w:rsidP="005A0F65">
      <w:pPr>
        <w:pStyle w:val="PargrafodaLista"/>
        <w:tabs>
          <w:tab w:val="left" w:pos="1134"/>
          <w:tab w:val="left" w:pos="9356"/>
        </w:tabs>
        <w:spacing w:line="320" w:lineRule="exact"/>
        <w:ind w:left="567" w:right="4"/>
        <w:contextualSpacing/>
        <w:jc w:val="both"/>
        <w:rPr>
          <w:rFonts w:asciiTheme="minorHAnsi" w:hAnsiTheme="minorHAnsi" w:cs="Arial"/>
          <w:sz w:val="22"/>
          <w:szCs w:val="22"/>
          <w:u w:val="single"/>
        </w:rPr>
      </w:pPr>
    </w:p>
    <w:p w14:paraId="67E7E1D0" w14:textId="10B6D939" w:rsidR="009E6D73" w:rsidRPr="003D78B6" w:rsidRDefault="009E6D73" w:rsidP="005A0F65">
      <w:pPr>
        <w:pStyle w:val="PargrafodaLista"/>
        <w:numPr>
          <w:ilvl w:val="0"/>
          <w:numId w:val="3"/>
        </w:numPr>
        <w:tabs>
          <w:tab w:val="left" w:pos="1134"/>
          <w:tab w:val="left" w:pos="1701"/>
          <w:tab w:val="left" w:pos="9356"/>
        </w:tabs>
        <w:spacing w:line="320" w:lineRule="exact"/>
        <w:ind w:left="567" w:right="4" w:firstLine="0"/>
        <w:contextualSpacing/>
        <w:jc w:val="both"/>
        <w:rPr>
          <w:rFonts w:asciiTheme="minorHAnsi" w:hAnsiTheme="minorHAnsi" w:cs="Calibri"/>
          <w:sz w:val="22"/>
          <w:szCs w:val="22"/>
        </w:rPr>
      </w:pPr>
      <w:r w:rsidRPr="003D78B6">
        <w:rPr>
          <w:rFonts w:asciiTheme="minorHAnsi" w:hAnsiTheme="minorHAnsi" w:cs="Calibri"/>
          <w:sz w:val="22"/>
          <w:szCs w:val="22"/>
        </w:rPr>
        <w:t>os Direitos Creditórios, nesta data, encontram-se livres e desembaraçados de quaisquer ônus</w:t>
      </w:r>
      <w:r w:rsidRPr="003D78B6">
        <w:rPr>
          <w:rFonts w:asciiTheme="minorHAnsi" w:hAnsiTheme="minorHAnsi" w:cs="Arial"/>
          <w:sz w:val="22"/>
          <w:szCs w:val="22"/>
        </w:rPr>
        <w:t>, gravames, encargos, direitos de garantia, opções, reivindicações, defeitos de titularidade, penhores, entendimentos ou acordos ou outras restrições sobre titularidade ou transferência de qualquer natureza e/ou quaisquer direitos de terceiro</w:t>
      </w:r>
      <w:r w:rsidRPr="003D78B6">
        <w:rPr>
          <w:rFonts w:asciiTheme="minorHAnsi" w:hAnsiTheme="minorHAnsi" w:cs="Calibri"/>
          <w:sz w:val="22"/>
          <w:szCs w:val="22"/>
        </w:rPr>
        <w:t xml:space="preserve">; </w:t>
      </w:r>
      <w:bookmarkStart w:id="50" w:name="_DV_M46"/>
      <w:bookmarkEnd w:id="50"/>
    </w:p>
    <w:p w14:paraId="45CEE4CB" w14:textId="77777777" w:rsidR="009E6D73" w:rsidRPr="003D78B6" w:rsidRDefault="009E6D73" w:rsidP="005A0F65">
      <w:pPr>
        <w:tabs>
          <w:tab w:val="left" w:pos="1134"/>
          <w:tab w:val="left" w:pos="1701"/>
          <w:tab w:val="left" w:pos="9356"/>
        </w:tabs>
        <w:spacing w:line="320" w:lineRule="exact"/>
        <w:ind w:left="567" w:right="4"/>
        <w:contextualSpacing/>
        <w:jc w:val="both"/>
        <w:rPr>
          <w:rFonts w:asciiTheme="minorHAnsi" w:hAnsiTheme="minorHAnsi" w:cs="Calibri"/>
          <w:sz w:val="22"/>
          <w:szCs w:val="22"/>
        </w:rPr>
      </w:pPr>
    </w:p>
    <w:p w14:paraId="2D2C1FBB" w14:textId="5BBF5FEF" w:rsidR="009E6D73" w:rsidRPr="003D78B6" w:rsidRDefault="009E6D73" w:rsidP="005A0F65">
      <w:pPr>
        <w:pStyle w:val="PargrafodaLista"/>
        <w:numPr>
          <w:ilvl w:val="0"/>
          <w:numId w:val="3"/>
        </w:numPr>
        <w:tabs>
          <w:tab w:val="left" w:pos="1134"/>
          <w:tab w:val="left" w:pos="1701"/>
          <w:tab w:val="left" w:pos="9356"/>
        </w:tabs>
        <w:spacing w:line="320" w:lineRule="exact"/>
        <w:ind w:left="567" w:right="4" w:firstLine="0"/>
        <w:contextualSpacing/>
        <w:jc w:val="both"/>
        <w:rPr>
          <w:rFonts w:asciiTheme="minorHAnsi" w:hAnsiTheme="minorHAnsi" w:cs="Calibri"/>
          <w:sz w:val="22"/>
          <w:szCs w:val="22"/>
        </w:rPr>
      </w:pPr>
      <w:r w:rsidRPr="003D78B6">
        <w:rPr>
          <w:rFonts w:asciiTheme="minorHAnsi" w:hAnsiTheme="minorHAnsi" w:cs="Calibri"/>
          <w:sz w:val="22"/>
          <w:szCs w:val="22"/>
        </w:rPr>
        <w:t xml:space="preserve">é a legítima proprietária dos Direitos Creditórios, responsabilizando-se perante a Fiduciária pela correta formalização, pela existência, </w:t>
      </w:r>
      <w:r w:rsidR="00583027">
        <w:rPr>
          <w:rFonts w:asciiTheme="minorHAnsi" w:hAnsiTheme="minorHAnsi" w:cs="Calibri"/>
          <w:sz w:val="22"/>
          <w:szCs w:val="22"/>
        </w:rPr>
        <w:t>exigibilidade</w:t>
      </w:r>
      <w:r w:rsidRPr="003D78B6">
        <w:rPr>
          <w:rFonts w:asciiTheme="minorHAnsi" w:hAnsiTheme="minorHAnsi" w:cs="Calibri"/>
          <w:sz w:val="22"/>
          <w:szCs w:val="22"/>
        </w:rPr>
        <w:t>, certeza</w:t>
      </w:r>
      <w:r w:rsidR="00583027">
        <w:rPr>
          <w:rFonts w:asciiTheme="minorHAnsi" w:hAnsiTheme="minorHAnsi" w:cs="Calibri"/>
          <w:sz w:val="22"/>
          <w:szCs w:val="22"/>
        </w:rPr>
        <w:t xml:space="preserve"> e</w:t>
      </w:r>
      <w:r w:rsidR="00583027" w:rsidRPr="003D78B6">
        <w:rPr>
          <w:rFonts w:asciiTheme="minorHAnsi" w:hAnsiTheme="minorHAnsi" w:cs="Calibri"/>
          <w:sz w:val="22"/>
          <w:szCs w:val="22"/>
        </w:rPr>
        <w:t xml:space="preserve"> </w:t>
      </w:r>
      <w:r w:rsidRPr="003D78B6">
        <w:rPr>
          <w:rFonts w:asciiTheme="minorHAnsi" w:hAnsiTheme="minorHAnsi" w:cs="Calibri"/>
          <w:sz w:val="22"/>
          <w:szCs w:val="22"/>
        </w:rPr>
        <w:t>liquidez dos Direitos Creditórios e pela cessão fiduciária destes nos termos deste Contrato;</w:t>
      </w:r>
    </w:p>
    <w:p w14:paraId="10CA1690" w14:textId="77777777" w:rsidR="009E6D73" w:rsidRPr="003D78B6" w:rsidRDefault="009E6D73" w:rsidP="005A0F65">
      <w:pPr>
        <w:pStyle w:val="PargrafodaLista"/>
        <w:tabs>
          <w:tab w:val="left" w:pos="1134"/>
          <w:tab w:val="left" w:pos="1701"/>
          <w:tab w:val="left" w:pos="9356"/>
        </w:tabs>
        <w:spacing w:line="320" w:lineRule="exact"/>
        <w:ind w:left="567" w:right="4"/>
        <w:contextualSpacing/>
        <w:jc w:val="both"/>
        <w:rPr>
          <w:rFonts w:asciiTheme="minorHAnsi" w:hAnsiTheme="minorHAnsi" w:cs="Arial"/>
          <w:sz w:val="22"/>
          <w:szCs w:val="22"/>
          <w:u w:val="single"/>
        </w:rPr>
      </w:pPr>
    </w:p>
    <w:p w14:paraId="33D04CAF" w14:textId="77777777" w:rsidR="009E6D73" w:rsidRPr="003D78B6" w:rsidRDefault="009E6D73" w:rsidP="005A0F65">
      <w:pPr>
        <w:pStyle w:val="PargrafodaLista"/>
        <w:numPr>
          <w:ilvl w:val="0"/>
          <w:numId w:val="3"/>
        </w:numPr>
        <w:tabs>
          <w:tab w:val="left" w:pos="1134"/>
          <w:tab w:val="left" w:pos="1701"/>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 xml:space="preserve">a assinatura, cumprimento das obrigações e os pagamentos oriundos deste Contrato não violam e não violarão qualquer lei, regra, regulamento, ordem, julgamento </w:t>
      </w:r>
      <w:r w:rsidRPr="003D78B6">
        <w:rPr>
          <w:rFonts w:asciiTheme="minorHAnsi" w:hAnsiTheme="minorHAnsi" w:cs="Arial"/>
          <w:sz w:val="22"/>
          <w:szCs w:val="22"/>
        </w:rPr>
        <w:lastRenderedPageBreak/>
        <w:t>ou decreto aplicáveis à Fiduciante, nem conflitam com, resultarão em desistência de, ou constituirão mora em relação a qualquer contrato ou instrumento de que a Fiduciante seja parte ou a ele aplicável;</w:t>
      </w:r>
    </w:p>
    <w:p w14:paraId="591A9C28" w14:textId="77777777" w:rsidR="009E6D73" w:rsidRPr="003D78B6" w:rsidRDefault="009E6D73" w:rsidP="005A0F65">
      <w:pPr>
        <w:tabs>
          <w:tab w:val="left" w:pos="1134"/>
          <w:tab w:val="left" w:pos="1701"/>
          <w:tab w:val="left" w:pos="9356"/>
        </w:tabs>
        <w:spacing w:line="320" w:lineRule="exact"/>
        <w:ind w:left="567" w:right="4"/>
        <w:contextualSpacing/>
        <w:jc w:val="both"/>
        <w:rPr>
          <w:rFonts w:asciiTheme="minorHAnsi" w:hAnsiTheme="minorHAnsi" w:cs="Arial"/>
          <w:sz w:val="22"/>
          <w:szCs w:val="22"/>
        </w:rPr>
      </w:pPr>
    </w:p>
    <w:p w14:paraId="6CE5886A" w14:textId="57D0298B" w:rsidR="009E6D73" w:rsidRPr="003D78B6" w:rsidRDefault="009E6D73" w:rsidP="005A0F65">
      <w:pPr>
        <w:pStyle w:val="PargrafodaLista"/>
        <w:numPr>
          <w:ilvl w:val="0"/>
          <w:numId w:val="3"/>
        </w:numPr>
        <w:tabs>
          <w:tab w:val="left" w:pos="1134"/>
          <w:tab w:val="left" w:pos="1701"/>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não tem conhecimento</w:t>
      </w:r>
      <w:r w:rsidR="00583027">
        <w:rPr>
          <w:rFonts w:asciiTheme="minorHAnsi" w:hAnsiTheme="minorHAnsi" w:cs="Arial"/>
          <w:sz w:val="22"/>
          <w:szCs w:val="22"/>
        </w:rPr>
        <w:t>, até a presente data,</w:t>
      </w:r>
      <w:r w:rsidRPr="003D78B6">
        <w:rPr>
          <w:rFonts w:asciiTheme="minorHAnsi" w:hAnsiTheme="minorHAnsi" w:cs="Arial"/>
          <w:sz w:val="22"/>
          <w:szCs w:val="22"/>
        </w:rPr>
        <w:t xml:space="preserve"> da existência de quaisquer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Pr="003D78B6">
        <w:rPr>
          <w:rFonts w:asciiTheme="minorHAnsi" w:hAnsiTheme="minorHAnsi" w:cs="Arial"/>
          <w:bCs/>
          <w:sz w:val="22"/>
          <w:szCs w:val="22"/>
        </w:rPr>
        <w:t xml:space="preserve"> </w:t>
      </w:r>
      <w:r w:rsidRPr="003D78B6">
        <w:rPr>
          <w:rFonts w:asciiTheme="minorHAnsi" w:hAnsiTheme="minorHAnsi" w:cs="Arial"/>
          <w:sz w:val="22"/>
          <w:szCs w:val="22"/>
        </w:rPr>
        <w:t>ou sobre sua capacidade de conduzir suas operações, ou que possam prejudicar o cumprimento de qualquer das obrigações estabelecidas por este Contrato; e</w:t>
      </w:r>
      <w:r w:rsidR="00CB31DA" w:rsidRPr="003D78B6">
        <w:rPr>
          <w:rFonts w:asciiTheme="minorHAnsi" w:hAnsiTheme="minorHAnsi" w:cs="Arial"/>
          <w:sz w:val="22"/>
          <w:szCs w:val="22"/>
        </w:rPr>
        <w:t xml:space="preserve"> </w:t>
      </w:r>
    </w:p>
    <w:p w14:paraId="3CAF3B33" w14:textId="77777777" w:rsidR="009E6D73" w:rsidRPr="003D78B6" w:rsidRDefault="009E6D73" w:rsidP="005A0F65">
      <w:pPr>
        <w:tabs>
          <w:tab w:val="left" w:pos="1134"/>
          <w:tab w:val="left" w:pos="1701"/>
          <w:tab w:val="left" w:pos="9356"/>
        </w:tabs>
        <w:spacing w:line="320" w:lineRule="exact"/>
        <w:ind w:left="567" w:right="4"/>
        <w:contextualSpacing/>
        <w:jc w:val="both"/>
        <w:rPr>
          <w:rFonts w:asciiTheme="minorHAnsi" w:hAnsiTheme="minorHAnsi" w:cs="Arial"/>
          <w:sz w:val="22"/>
          <w:szCs w:val="22"/>
        </w:rPr>
      </w:pPr>
    </w:p>
    <w:p w14:paraId="297EF490" w14:textId="77777777" w:rsidR="009E6D73" w:rsidRPr="003D78B6" w:rsidRDefault="009E6D73" w:rsidP="005A0F65">
      <w:pPr>
        <w:pStyle w:val="PargrafodaLista"/>
        <w:numPr>
          <w:ilvl w:val="0"/>
          <w:numId w:val="3"/>
        </w:numPr>
        <w:tabs>
          <w:tab w:val="left" w:pos="1134"/>
          <w:tab w:val="left" w:pos="1701"/>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todas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3D78B6" w:rsidRDefault="000D0FB4" w:rsidP="005A0F65">
      <w:pPr>
        <w:tabs>
          <w:tab w:val="left" w:pos="851"/>
          <w:tab w:val="left" w:pos="9356"/>
        </w:tabs>
        <w:spacing w:line="320" w:lineRule="exact"/>
        <w:ind w:left="567" w:right="4"/>
        <w:contextualSpacing/>
        <w:jc w:val="both"/>
        <w:rPr>
          <w:rFonts w:asciiTheme="minorHAnsi" w:hAnsiTheme="minorHAnsi"/>
          <w:sz w:val="22"/>
          <w:szCs w:val="22"/>
        </w:rPr>
      </w:pPr>
    </w:p>
    <w:p w14:paraId="6945072E" w14:textId="2FE6907D" w:rsidR="00A6314F" w:rsidRPr="003D78B6" w:rsidRDefault="000D0FB4" w:rsidP="005A0F65">
      <w:pPr>
        <w:pStyle w:val="PargrafodaLista"/>
        <w:widowControl w:val="0"/>
        <w:numPr>
          <w:ilvl w:val="2"/>
          <w:numId w:val="6"/>
        </w:numPr>
        <w:tabs>
          <w:tab w:val="left" w:pos="851"/>
          <w:tab w:val="left" w:pos="1560"/>
          <w:tab w:val="left" w:pos="9356"/>
        </w:tabs>
        <w:spacing w:line="320" w:lineRule="exact"/>
        <w:ind w:left="567" w:right="4" w:firstLine="0"/>
        <w:contextualSpacing/>
        <w:jc w:val="both"/>
        <w:rPr>
          <w:rFonts w:asciiTheme="minorHAnsi" w:hAnsiTheme="minorHAnsi"/>
          <w:sz w:val="22"/>
          <w:szCs w:val="22"/>
        </w:rPr>
      </w:pPr>
      <w:r w:rsidRPr="003D78B6">
        <w:rPr>
          <w:rFonts w:asciiTheme="minorHAnsi" w:eastAsia="Arial" w:hAnsiTheme="minorHAnsi" w:cs="Arial"/>
          <w:sz w:val="22"/>
          <w:szCs w:val="22"/>
        </w:rPr>
        <w:t>Não obstante o disposto acima, a</w:t>
      </w:r>
      <w:r w:rsidR="00721224">
        <w:rPr>
          <w:rFonts w:asciiTheme="minorHAnsi" w:eastAsia="Arial" w:hAnsiTheme="minorHAnsi" w:cs="Arial"/>
          <w:sz w:val="22"/>
          <w:szCs w:val="22"/>
        </w:rPr>
        <w:t>s</w:t>
      </w:r>
      <w:r w:rsidRPr="003D78B6">
        <w:rPr>
          <w:rFonts w:asciiTheme="minorHAnsi" w:eastAsia="Arial" w:hAnsiTheme="minorHAnsi" w:cs="Arial"/>
          <w:sz w:val="22"/>
          <w:szCs w:val="22"/>
        </w:rPr>
        <w:t xml:space="preserve"> Fiduciante</w:t>
      </w:r>
      <w:r w:rsidR="00721224">
        <w:rPr>
          <w:rFonts w:asciiTheme="minorHAnsi" w:eastAsia="Arial" w:hAnsiTheme="minorHAnsi" w:cs="Arial"/>
          <w:sz w:val="22"/>
          <w:szCs w:val="22"/>
        </w:rPr>
        <w:t>s</w:t>
      </w:r>
      <w:r w:rsidRPr="003D78B6">
        <w:rPr>
          <w:rFonts w:asciiTheme="minorHAnsi" w:eastAsia="Arial" w:hAnsiTheme="minorHAnsi" w:cs="Arial"/>
          <w:sz w:val="22"/>
          <w:szCs w:val="22"/>
        </w:rPr>
        <w:t xml:space="preserve"> obriga</w:t>
      </w:r>
      <w:r w:rsidR="00721224">
        <w:rPr>
          <w:rFonts w:asciiTheme="minorHAnsi" w:eastAsia="Arial" w:hAnsiTheme="minorHAnsi" w:cs="Arial"/>
          <w:sz w:val="22"/>
          <w:szCs w:val="22"/>
        </w:rPr>
        <w:t>m</w:t>
      </w:r>
      <w:r w:rsidRPr="003D78B6">
        <w:rPr>
          <w:rFonts w:asciiTheme="minorHAnsi" w:eastAsia="Arial" w:hAnsiTheme="minorHAnsi" w:cs="Arial"/>
          <w:sz w:val="22"/>
          <w:szCs w:val="22"/>
        </w:rPr>
        <w:t>-se a dar ciência à Fiduciária caso, durante a vigência deste Contrato, os Direitos Creditórios não se encontrem livres e desembaraçados de ônus, restrições, dívidas ou gravames</w:t>
      </w:r>
      <w:r w:rsidR="00A6314F" w:rsidRPr="003D78B6">
        <w:rPr>
          <w:rFonts w:asciiTheme="minorHAnsi" w:hAnsiTheme="minorHAnsi"/>
          <w:sz w:val="22"/>
          <w:szCs w:val="22"/>
        </w:rPr>
        <w:t xml:space="preserve">. </w:t>
      </w:r>
    </w:p>
    <w:p w14:paraId="183161E8" w14:textId="77777777" w:rsidR="00A6314F" w:rsidRPr="003D78B6" w:rsidRDefault="00A6314F" w:rsidP="005A0F65">
      <w:pPr>
        <w:tabs>
          <w:tab w:val="left" w:pos="851"/>
          <w:tab w:val="left" w:pos="1560"/>
          <w:tab w:val="left" w:pos="9356"/>
        </w:tabs>
        <w:spacing w:line="320" w:lineRule="exact"/>
        <w:ind w:left="567" w:right="4"/>
        <w:contextualSpacing/>
        <w:jc w:val="both"/>
        <w:rPr>
          <w:rFonts w:asciiTheme="minorHAnsi" w:hAnsiTheme="minorHAnsi"/>
          <w:sz w:val="22"/>
          <w:szCs w:val="22"/>
        </w:rPr>
      </w:pPr>
    </w:p>
    <w:p w14:paraId="3985ADDD" w14:textId="6686B925" w:rsidR="00FF19F1" w:rsidRPr="003D78B6" w:rsidRDefault="00FF19F1" w:rsidP="005A0F65">
      <w:pPr>
        <w:pStyle w:val="PargrafodaLista"/>
        <w:widowControl w:val="0"/>
        <w:numPr>
          <w:ilvl w:val="2"/>
          <w:numId w:val="6"/>
        </w:numPr>
        <w:tabs>
          <w:tab w:val="left" w:pos="851"/>
          <w:tab w:val="left" w:pos="1560"/>
          <w:tab w:val="left" w:pos="9356"/>
        </w:tabs>
        <w:spacing w:line="320" w:lineRule="exact"/>
        <w:ind w:left="567" w:right="4" w:firstLine="0"/>
        <w:contextualSpacing/>
        <w:jc w:val="both"/>
        <w:rPr>
          <w:rFonts w:asciiTheme="minorHAnsi" w:hAnsiTheme="minorHAnsi"/>
          <w:bCs/>
          <w:sz w:val="22"/>
          <w:szCs w:val="22"/>
        </w:rPr>
      </w:pPr>
      <w:r w:rsidRPr="003D78B6">
        <w:rPr>
          <w:rFonts w:asciiTheme="minorHAnsi" w:hAnsiTheme="minorHAnsi"/>
          <w:bCs/>
          <w:sz w:val="22"/>
          <w:szCs w:val="22"/>
        </w:rPr>
        <w:t>As declarações e garantias aqui prestadas pela</w:t>
      </w:r>
      <w:r w:rsidR="00721224">
        <w:rPr>
          <w:rFonts w:asciiTheme="minorHAnsi" w:hAnsiTheme="minorHAnsi"/>
          <w:bCs/>
          <w:sz w:val="22"/>
          <w:szCs w:val="22"/>
        </w:rPr>
        <w:t>s</w:t>
      </w:r>
      <w:r w:rsidRPr="003D78B6">
        <w:rPr>
          <w:rFonts w:asciiTheme="minorHAnsi" w:hAnsiTheme="minorHAnsi"/>
          <w:bCs/>
          <w:sz w:val="22"/>
          <w:szCs w:val="22"/>
        </w:rPr>
        <w:t xml:space="preserve"> Fiduciante</w:t>
      </w:r>
      <w:r w:rsidR="00721224">
        <w:rPr>
          <w:rFonts w:asciiTheme="minorHAnsi" w:hAnsiTheme="minorHAnsi"/>
          <w:bCs/>
          <w:sz w:val="22"/>
          <w:szCs w:val="22"/>
        </w:rPr>
        <w:t>s</w:t>
      </w:r>
      <w:r w:rsidRPr="003D78B6">
        <w:rPr>
          <w:rFonts w:asciiTheme="minorHAnsi" w:hAnsiTheme="minorHAnsi"/>
          <w:sz w:val="22"/>
          <w:szCs w:val="22"/>
        </w:rPr>
        <w:t xml:space="preserve"> </w:t>
      </w:r>
      <w:r w:rsidRPr="003D78B6">
        <w:rPr>
          <w:rFonts w:asciiTheme="minorHAnsi" w:hAnsiTheme="minorHAnsi"/>
          <w:bCs/>
          <w:sz w:val="22"/>
          <w:szCs w:val="22"/>
        </w:rPr>
        <w:t>subsistirão à celebração deste Contrato, devendo ser mantidas até o pagamento integral das Obrigações Garantidas.</w:t>
      </w:r>
    </w:p>
    <w:p w14:paraId="586BD40C" w14:textId="77777777" w:rsidR="00FF19F1" w:rsidRPr="003D78B6" w:rsidRDefault="00FF19F1" w:rsidP="005A0F65">
      <w:pPr>
        <w:tabs>
          <w:tab w:val="left" w:pos="851"/>
          <w:tab w:val="left" w:pos="1560"/>
          <w:tab w:val="left" w:pos="9356"/>
        </w:tabs>
        <w:spacing w:line="320" w:lineRule="exact"/>
        <w:ind w:left="567" w:right="4"/>
        <w:contextualSpacing/>
        <w:jc w:val="both"/>
        <w:rPr>
          <w:rFonts w:asciiTheme="minorHAnsi" w:hAnsiTheme="minorHAnsi"/>
          <w:bCs/>
          <w:sz w:val="22"/>
          <w:szCs w:val="22"/>
        </w:rPr>
      </w:pPr>
    </w:p>
    <w:p w14:paraId="3BB2A541" w14:textId="337BC271" w:rsidR="00FF19F1" w:rsidRPr="003D78B6" w:rsidRDefault="00FF19F1" w:rsidP="005A0F65">
      <w:pPr>
        <w:pStyle w:val="PargrafodaLista"/>
        <w:widowControl w:val="0"/>
        <w:numPr>
          <w:ilvl w:val="2"/>
          <w:numId w:val="6"/>
        </w:numPr>
        <w:tabs>
          <w:tab w:val="left" w:pos="851"/>
          <w:tab w:val="left" w:pos="1560"/>
          <w:tab w:val="left" w:pos="9356"/>
        </w:tabs>
        <w:spacing w:line="320" w:lineRule="exact"/>
        <w:ind w:left="567" w:right="4" w:firstLine="0"/>
        <w:contextualSpacing/>
        <w:jc w:val="both"/>
        <w:rPr>
          <w:rFonts w:asciiTheme="minorHAnsi" w:hAnsiTheme="minorHAnsi"/>
          <w:bCs/>
          <w:sz w:val="22"/>
          <w:szCs w:val="22"/>
        </w:rPr>
      </w:pPr>
      <w:r w:rsidRPr="003D78B6">
        <w:rPr>
          <w:rFonts w:asciiTheme="minorHAnsi" w:hAnsiTheme="minorHAnsi"/>
          <w:bCs/>
          <w:sz w:val="22"/>
          <w:szCs w:val="22"/>
        </w:rPr>
        <w:t>A</w:t>
      </w:r>
      <w:r w:rsidR="00721224">
        <w:rPr>
          <w:rFonts w:asciiTheme="minorHAnsi" w:hAnsiTheme="minorHAnsi"/>
          <w:bCs/>
          <w:sz w:val="22"/>
          <w:szCs w:val="22"/>
        </w:rPr>
        <w:t>s</w:t>
      </w:r>
      <w:r w:rsidRPr="003D78B6">
        <w:rPr>
          <w:rFonts w:asciiTheme="minorHAnsi" w:hAnsiTheme="minorHAnsi"/>
          <w:bCs/>
          <w:sz w:val="22"/>
          <w:szCs w:val="22"/>
        </w:rPr>
        <w:t xml:space="preserve"> Fiduciante</w:t>
      </w:r>
      <w:r w:rsidR="00721224">
        <w:rPr>
          <w:rFonts w:asciiTheme="minorHAnsi" w:hAnsiTheme="minorHAnsi"/>
          <w:bCs/>
          <w:sz w:val="22"/>
          <w:szCs w:val="22"/>
        </w:rPr>
        <w:t>s</w:t>
      </w:r>
      <w:r w:rsidRPr="003D78B6">
        <w:rPr>
          <w:rFonts w:asciiTheme="minorHAnsi" w:hAnsiTheme="minorHAnsi"/>
          <w:bCs/>
          <w:sz w:val="22"/>
          <w:szCs w:val="22"/>
        </w:rPr>
        <w:t xml:space="preserve"> compromete</w:t>
      </w:r>
      <w:r w:rsidR="00721224">
        <w:rPr>
          <w:rFonts w:asciiTheme="minorHAnsi" w:hAnsiTheme="minorHAnsi"/>
          <w:bCs/>
          <w:sz w:val="22"/>
          <w:szCs w:val="22"/>
        </w:rPr>
        <w:t>m</w:t>
      </w:r>
      <w:r w:rsidRPr="003D78B6">
        <w:rPr>
          <w:rFonts w:asciiTheme="minorHAnsi" w:hAnsiTheme="minorHAnsi"/>
          <w:bCs/>
          <w:sz w:val="22"/>
          <w:szCs w:val="22"/>
        </w:rPr>
        <w:t xml:space="preserve">-se ainda a indenizar e manter indene a </w:t>
      </w:r>
      <w:r w:rsidRPr="003D78B6">
        <w:rPr>
          <w:rFonts w:asciiTheme="minorHAnsi" w:hAnsiTheme="minorHAnsi"/>
          <w:sz w:val="22"/>
          <w:szCs w:val="22"/>
        </w:rPr>
        <w:t>Fiduciária</w:t>
      </w:r>
      <w:r w:rsidRPr="003D78B6">
        <w:rPr>
          <w:rFonts w:asciiTheme="minorHAnsi" w:hAnsiTheme="minorHAnsi"/>
          <w:bCs/>
          <w:sz w:val="22"/>
          <w:szCs w:val="22"/>
        </w:rPr>
        <w:t xml:space="preserve"> e suas respectivas coligadas, diretores, conselheiros, empregados, agentes e consultores contra todas e quaisquer reivindicações, danos, perdas, responsabilidades e despesas (incluindo, sem limitação, despesas e honorários advocatícios) </w:t>
      </w:r>
      <w:r w:rsidR="00B8114D">
        <w:rPr>
          <w:rFonts w:asciiTheme="minorHAnsi" w:hAnsiTheme="minorHAnsi"/>
          <w:bCs/>
          <w:sz w:val="22"/>
          <w:szCs w:val="22"/>
        </w:rPr>
        <w:t xml:space="preserve">comprovados </w:t>
      </w:r>
      <w:r w:rsidRPr="003D78B6">
        <w:rPr>
          <w:rFonts w:asciiTheme="minorHAnsi" w:hAnsiTheme="minorHAnsi"/>
          <w:bCs/>
          <w:sz w:val="22"/>
          <w:szCs w:val="22"/>
        </w:rPr>
        <w:t>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3D78B6" w:rsidRDefault="004A63B5" w:rsidP="005A0F65">
      <w:pPr>
        <w:tabs>
          <w:tab w:val="left" w:pos="851"/>
          <w:tab w:val="left" w:pos="9356"/>
        </w:tabs>
        <w:spacing w:line="320" w:lineRule="exact"/>
        <w:ind w:left="567" w:right="4"/>
        <w:contextualSpacing/>
        <w:jc w:val="both"/>
        <w:rPr>
          <w:rFonts w:asciiTheme="minorHAnsi" w:hAnsiTheme="minorHAnsi"/>
          <w:sz w:val="22"/>
          <w:szCs w:val="22"/>
        </w:rPr>
      </w:pPr>
    </w:p>
    <w:p w14:paraId="29A98922" w14:textId="77777777" w:rsidR="00410195" w:rsidRPr="003D78B6" w:rsidRDefault="00410195" w:rsidP="005A0F65">
      <w:pPr>
        <w:pStyle w:val="PargrafodaLista"/>
        <w:numPr>
          <w:ilvl w:val="0"/>
          <w:numId w:val="6"/>
        </w:numPr>
        <w:tabs>
          <w:tab w:val="left" w:pos="9356"/>
        </w:tabs>
        <w:spacing w:line="320" w:lineRule="exact"/>
        <w:ind w:left="0" w:right="4"/>
        <w:contextualSpacing/>
        <w:jc w:val="both"/>
        <w:rPr>
          <w:rFonts w:asciiTheme="minorHAnsi" w:hAnsiTheme="minorHAnsi"/>
          <w:b/>
          <w:sz w:val="22"/>
          <w:szCs w:val="22"/>
        </w:rPr>
      </w:pPr>
      <w:bookmarkStart w:id="51" w:name="_Toc510869663"/>
      <w:bookmarkStart w:id="52" w:name="_Toc529870647"/>
      <w:bookmarkStart w:id="53" w:name="_Toc532964157"/>
      <w:bookmarkStart w:id="54" w:name="_Toc28001108"/>
      <w:bookmarkStart w:id="55" w:name="_Toc41728604"/>
      <w:r w:rsidRPr="003D78B6">
        <w:rPr>
          <w:rFonts w:asciiTheme="minorHAnsi" w:hAnsiTheme="minorHAnsi"/>
          <w:b/>
          <w:sz w:val="22"/>
          <w:szCs w:val="22"/>
        </w:rPr>
        <w:t xml:space="preserve">CLÁUSULA </w:t>
      </w:r>
      <w:r w:rsidR="00AC64F5" w:rsidRPr="003D78B6">
        <w:rPr>
          <w:rFonts w:asciiTheme="minorHAnsi" w:hAnsiTheme="minorHAnsi"/>
          <w:b/>
          <w:sz w:val="22"/>
          <w:szCs w:val="22"/>
        </w:rPr>
        <w:t>OITAVA</w:t>
      </w:r>
      <w:r w:rsidR="007F11AB" w:rsidRPr="003D78B6">
        <w:rPr>
          <w:rFonts w:asciiTheme="minorHAnsi" w:hAnsiTheme="minorHAnsi"/>
          <w:b/>
          <w:sz w:val="22"/>
          <w:szCs w:val="22"/>
        </w:rPr>
        <w:t xml:space="preserve"> </w:t>
      </w:r>
      <w:r w:rsidRPr="003D78B6">
        <w:rPr>
          <w:rFonts w:asciiTheme="minorHAnsi" w:hAnsiTheme="minorHAnsi"/>
          <w:b/>
          <w:sz w:val="22"/>
          <w:szCs w:val="22"/>
        </w:rPr>
        <w:t>–</w:t>
      </w:r>
      <w:bookmarkStart w:id="56" w:name="_Toc510869664"/>
      <w:bookmarkStart w:id="57" w:name="_Toc529870648"/>
      <w:bookmarkStart w:id="58" w:name="_Toc532964158"/>
      <w:bookmarkStart w:id="59" w:name="_Toc41728606"/>
      <w:bookmarkEnd w:id="51"/>
      <w:bookmarkEnd w:id="52"/>
      <w:bookmarkEnd w:id="53"/>
      <w:bookmarkEnd w:id="54"/>
      <w:bookmarkEnd w:id="55"/>
      <w:r w:rsidRPr="003D78B6">
        <w:rPr>
          <w:rFonts w:asciiTheme="minorHAnsi" w:hAnsiTheme="minorHAnsi"/>
          <w:b/>
          <w:sz w:val="22"/>
          <w:szCs w:val="22"/>
        </w:rPr>
        <w:t xml:space="preserve"> DAS DISPOSIÇÕES GERAIS</w:t>
      </w:r>
      <w:bookmarkEnd w:id="56"/>
      <w:bookmarkEnd w:id="57"/>
      <w:bookmarkEnd w:id="58"/>
      <w:bookmarkEnd w:id="59"/>
    </w:p>
    <w:p w14:paraId="67FEB936" w14:textId="77777777" w:rsidR="00BA5A7E" w:rsidRPr="003D78B6" w:rsidRDefault="00BA5A7E" w:rsidP="005A0F65">
      <w:pPr>
        <w:tabs>
          <w:tab w:val="left" w:pos="9356"/>
        </w:tabs>
        <w:spacing w:line="320" w:lineRule="exact"/>
        <w:ind w:right="4"/>
        <w:contextualSpacing/>
        <w:jc w:val="both"/>
        <w:rPr>
          <w:rFonts w:asciiTheme="minorHAnsi" w:hAnsiTheme="minorHAnsi"/>
          <w:sz w:val="22"/>
          <w:szCs w:val="22"/>
        </w:rPr>
      </w:pPr>
    </w:p>
    <w:p w14:paraId="321440FB" w14:textId="77777777" w:rsidR="00410195" w:rsidRPr="003D78B6" w:rsidRDefault="00410195" w:rsidP="005A0F65">
      <w:pPr>
        <w:pStyle w:val="PargrafodaLista"/>
        <w:numPr>
          <w:ilvl w:val="1"/>
          <w:numId w:val="6"/>
        </w:numPr>
        <w:tabs>
          <w:tab w:val="left" w:pos="426"/>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Comunicações</w:t>
      </w:r>
      <w:r w:rsidRPr="003D78B6">
        <w:rPr>
          <w:rFonts w:asciiTheme="minorHAnsi" w:hAnsiTheme="minorHAnsi"/>
          <w:sz w:val="22"/>
          <w:szCs w:val="22"/>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3D78B6" w:rsidRDefault="00410195" w:rsidP="005A0F65">
      <w:pPr>
        <w:tabs>
          <w:tab w:val="left" w:pos="9356"/>
        </w:tabs>
        <w:spacing w:line="320" w:lineRule="exact"/>
        <w:ind w:right="4"/>
        <w:contextualSpacing/>
        <w:jc w:val="both"/>
        <w:rPr>
          <w:rFonts w:asciiTheme="minorHAnsi" w:hAnsiTheme="minorHAnsi"/>
          <w:sz w:val="22"/>
          <w:szCs w:val="22"/>
        </w:rPr>
      </w:pPr>
    </w:p>
    <w:p w14:paraId="7FB48D07" w14:textId="663337BC" w:rsidR="00410195" w:rsidRPr="003D78B6" w:rsidRDefault="00410195" w:rsidP="005A0F65">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 xml:space="preserve">Se para </w:t>
      </w:r>
      <w:r w:rsidR="000A4B50" w:rsidRPr="003D78B6">
        <w:rPr>
          <w:rFonts w:asciiTheme="minorHAnsi" w:hAnsiTheme="minorHAnsi"/>
          <w:sz w:val="22"/>
          <w:szCs w:val="22"/>
        </w:rPr>
        <w:t>a</w:t>
      </w:r>
      <w:r w:rsidR="00721224">
        <w:rPr>
          <w:rFonts w:asciiTheme="minorHAnsi" w:hAnsiTheme="minorHAnsi"/>
          <w:sz w:val="22"/>
          <w:szCs w:val="22"/>
        </w:rPr>
        <w:t>s</w:t>
      </w:r>
      <w:r w:rsidR="00496E44" w:rsidRPr="003D78B6">
        <w:rPr>
          <w:rFonts w:asciiTheme="minorHAnsi" w:hAnsiTheme="minorHAnsi"/>
          <w:sz w:val="22"/>
          <w:szCs w:val="22"/>
        </w:rPr>
        <w:t xml:space="preserve"> </w:t>
      </w:r>
      <w:r w:rsidR="00963A13" w:rsidRPr="003D78B6">
        <w:rPr>
          <w:rFonts w:asciiTheme="minorHAnsi" w:hAnsiTheme="minorHAnsi"/>
          <w:sz w:val="22"/>
          <w:szCs w:val="22"/>
        </w:rPr>
        <w:t>Fiduciante</w:t>
      </w:r>
      <w:r w:rsidR="00721224">
        <w:rPr>
          <w:rFonts w:asciiTheme="minorHAnsi" w:hAnsiTheme="minorHAnsi"/>
          <w:sz w:val="22"/>
          <w:szCs w:val="22"/>
        </w:rPr>
        <w:t>s</w:t>
      </w:r>
      <w:r w:rsidR="000A4B50" w:rsidRPr="003D78B6">
        <w:rPr>
          <w:rFonts w:asciiTheme="minorHAnsi" w:hAnsiTheme="minorHAnsi"/>
          <w:sz w:val="22"/>
          <w:szCs w:val="22"/>
        </w:rPr>
        <w:t xml:space="preserve">: </w:t>
      </w:r>
    </w:p>
    <w:p w14:paraId="23014F48" w14:textId="77777777" w:rsidR="00B528D6" w:rsidRPr="00B528D6" w:rsidRDefault="00B528D6" w:rsidP="005A0F65">
      <w:pPr>
        <w:shd w:val="clear" w:color="auto" w:fill="FFFFFF"/>
        <w:adjustRightInd w:val="0"/>
        <w:spacing w:line="320" w:lineRule="exact"/>
        <w:contextualSpacing/>
        <w:rPr>
          <w:rFonts w:ascii="Calibri" w:hAnsi="Calibri" w:cs="Calibri"/>
          <w:color w:val="000000"/>
          <w:sz w:val="22"/>
          <w:szCs w:val="22"/>
        </w:rPr>
      </w:pPr>
      <w:r w:rsidRPr="00B528D6">
        <w:rPr>
          <w:rFonts w:asciiTheme="minorHAnsi" w:hAnsiTheme="minorHAnsi" w:cstheme="minorHAnsi"/>
          <w:sz w:val="22"/>
          <w:szCs w:val="22"/>
        </w:rPr>
        <w:t>Avenida Nações Unidas, nº 8.501, 3º andar</w:t>
      </w:r>
    </w:p>
    <w:p w14:paraId="044B44A4" w14:textId="77777777" w:rsidR="00B528D6" w:rsidRPr="00B528D6" w:rsidRDefault="00B528D6" w:rsidP="005A0F65">
      <w:pPr>
        <w:shd w:val="clear" w:color="auto" w:fill="FFFFFF"/>
        <w:adjustRightInd w:val="0"/>
        <w:spacing w:line="320" w:lineRule="exact"/>
        <w:contextualSpacing/>
        <w:rPr>
          <w:rFonts w:ascii="Calibri" w:hAnsi="Calibri" w:cs="Calibri"/>
          <w:color w:val="000000"/>
          <w:sz w:val="22"/>
          <w:szCs w:val="22"/>
        </w:rPr>
      </w:pPr>
      <w:r w:rsidRPr="00B528D6">
        <w:rPr>
          <w:rFonts w:ascii="Calibri" w:hAnsi="Calibri" w:cs="Calibri"/>
          <w:color w:val="000000"/>
          <w:sz w:val="22"/>
          <w:szCs w:val="22"/>
        </w:rPr>
        <w:t>São Paulo – SP</w:t>
      </w:r>
    </w:p>
    <w:p w14:paraId="569505FE" w14:textId="77777777" w:rsidR="00B528D6" w:rsidRPr="00B528D6" w:rsidRDefault="00B528D6" w:rsidP="005A0F65">
      <w:pPr>
        <w:shd w:val="clear" w:color="auto" w:fill="FFFFFF"/>
        <w:adjustRightInd w:val="0"/>
        <w:spacing w:line="320" w:lineRule="exact"/>
        <w:contextualSpacing/>
        <w:rPr>
          <w:rFonts w:ascii="Calibri" w:hAnsi="Calibri" w:cs="Calibri"/>
          <w:color w:val="000000"/>
          <w:w w:val="0"/>
          <w:sz w:val="22"/>
          <w:szCs w:val="22"/>
          <w:lang w:val="pt-PT"/>
        </w:rPr>
      </w:pPr>
      <w:r w:rsidRPr="00B528D6">
        <w:rPr>
          <w:rFonts w:ascii="Calibri" w:hAnsi="Calibri" w:cs="Calibri"/>
          <w:color w:val="000000"/>
          <w:sz w:val="22"/>
          <w:szCs w:val="22"/>
        </w:rPr>
        <w:lastRenderedPageBreak/>
        <w:t>CEP: 05425-070</w:t>
      </w:r>
      <w:r w:rsidRPr="00B528D6" w:rsidDel="00762EE1">
        <w:rPr>
          <w:rFonts w:ascii="Calibri" w:hAnsi="Calibri" w:cs="Calibri"/>
          <w:color w:val="000000"/>
          <w:sz w:val="22"/>
          <w:szCs w:val="22"/>
        </w:rPr>
        <w:t xml:space="preserve"> </w:t>
      </w:r>
    </w:p>
    <w:p w14:paraId="2E13C6E1" w14:textId="77777777" w:rsidR="00B528D6" w:rsidRPr="009B6163" w:rsidRDefault="00B528D6" w:rsidP="005A0F65">
      <w:pPr>
        <w:pStyle w:val="NormalWeb"/>
        <w:spacing w:before="0" w:beforeAutospacing="0" w:after="0" w:afterAutospacing="0" w:line="320" w:lineRule="exact"/>
        <w:contextualSpacing/>
        <w:jc w:val="both"/>
        <w:rPr>
          <w:rFonts w:asciiTheme="minorHAnsi" w:hAnsiTheme="minorHAnsi" w:cstheme="minorHAnsi"/>
          <w:b/>
          <w:color w:val="000000" w:themeColor="text1"/>
          <w:sz w:val="22"/>
          <w:szCs w:val="22"/>
        </w:rPr>
      </w:pPr>
      <w:r w:rsidRPr="009B6163">
        <w:rPr>
          <w:rFonts w:asciiTheme="minorHAnsi" w:hAnsiTheme="minorHAnsi" w:cstheme="minorHAnsi"/>
          <w:color w:val="000000" w:themeColor="text1"/>
          <w:w w:val="0"/>
          <w:sz w:val="22"/>
          <w:szCs w:val="22"/>
        </w:rPr>
        <w:t xml:space="preserve">At.: </w:t>
      </w:r>
      <w:r w:rsidRPr="009B6163">
        <w:rPr>
          <w:rFonts w:asciiTheme="minorHAnsi" w:hAnsiTheme="minorHAnsi" w:cstheme="minorHAnsi"/>
          <w:color w:val="000000" w:themeColor="text1"/>
          <w:sz w:val="22"/>
          <w:szCs w:val="22"/>
        </w:rPr>
        <w:t>Guilherme Puppi</w:t>
      </w:r>
      <w:r w:rsidRPr="009B6163">
        <w:rPr>
          <w:rFonts w:asciiTheme="minorHAnsi" w:hAnsiTheme="minorHAnsi" w:cstheme="minorHAnsi"/>
          <w:color w:val="000000" w:themeColor="text1"/>
          <w:w w:val="0"/>
          <w:sz w:val="22"/>
          <w:szCs w:val="22"/>
        </w:rPr>
        <w:t xml:space="preserve"> </w:t>
      </w:r>
    </w:p>
    <w:p w14:paraId="47C164E7" w14:textId="77777777" w:rsidR="00B528D6" w:rsidRPr="00B528D6" w:rsidRDefault="00B528D6" w:rsidP="005A0F65">
      <w:pPr>
        <w:spacing w:line="320" w:lineRule="exact"/>
        <w:contextualSpacing/>
        <w:rPr>
          <w:rFonts w:asciiTheme="minorHAnsi" w:hAnsiTheme="minorHAnsi" w:cstheme="minorHAnsi"/>
          <w:color w:val="000000" w:themeColor="text1"/>
          <w:w w:val="0"/>
          <w:sz w:val="22"/>
          <w:szCs w:val="22"/>
        </w:rPr>
      </w:pPr>
      <w:r w:rsidRPr="00B528D6">
        <w:rPr>
          <w:rFonts w:asciiTheme="minorHAnsi" w:hAnsiTheme="minorHAnsi" w:cstheme="minorHAnsi"/>
          <w:color w:val="000000" w:themeColor="text1"/>
          <w:sz w:val="22"/>
          <w:szCs w:val="22"/>
        </w:rPr>
        <w:t>E-mail: gpuppi@alphaville.com.br</w:t>
      </w:r>
    </w:p>
    <w:p w14:paraId="1CD5069F" w14:textId="77777777" w:rsidR="00BD3DD4" w:rsidRPr="00B528D6" w:rsidRDefault="00BD3DD4" w:rsidP="005A0F65">
      <w:pPr>
        <w:tabs>
          <w:tab w:val="left" w:pos="9356"/>
        </w:tabs>
        <w:spacing w:line="320" w:lineRule="exact"/>
        <w:ind w:right="4"/>
        <w:contextualSpacing/>
        <w:jc w:val="both"/>
        <w:rPr>
          <w:rFonts w:asciiTheme="minorHAnsi" w:hAnsiTheme="minorHAnsi"/>
          <w:sz w:val="22"/>
          <w:szCs w:val="22"/>
        </w:rPr>
      </w:pPr>
    </w:p>
    <w:p w14:paraId="5B54E4CA" w14:textId="77777777" w:rsidR="000A4B50" w:rsidRPr="00B528D6" w:rsidRDefault="000A4B50" w:rsidP="005A0F65">
      <w:pPr>
        <w:tabs>
          <w:tab w:val="left" w:pos="9356"/>
        </w:tabs>
        <w:spacing w:line="320" w:lineRule="exact"/>
        <w:ind w:right="4"/>
        <w:contextualSpacing/>
        <w:jc w:val="both"/>
        <w:rPr>
          <w:rFonts w:asciiTheme="minorHAnsi" w:hAnsiTheme="minorHAnsi"/>
          <w:sz w:val="22"/>
          <w:szCs w:val="22"/>
        </w:rPr>
      </w:pPr>
      <w:r w:rsidRPr="00B528D6">
        <w:rPr>
          <w:rFonts w:asciiTheme="minorHAnsi" w:hAnsiTheme="minorHAnsi"/>
          <w:sz w:val="22"/>
          <w:szCs w:val="22"/>
        </w:rPr>
        <w:t xml:space="preserve">Se para a </w:t>
      </w:r>
      <w:r w:rsidR="00963A13" w:rsidRPr="00B528D6">
        <w:rPr>
          <w:rFonts w:asciiTheme="minorHAnsi" w:hAnsiTheme="minorHAnsi"/>
          <w:sz w:val="22"/>
          <w:szCs w:val="22"/>
        </w:rPr>
        <w:t>Fiduciária</w:t>
      </w:r>
      <w:r w:rsidRPr="00B528D6">
        <w:rPr>
          <w:rFonts w:asciiTheme="minorHAnsi" w:hAnsiTheme="minorHAnsi"/>
          <w:sz w:val="22"/>
          <w:szCs w:val="22"/>
        </w:rPr>
        <w:t xml:space="preserve">: </w:t>
      </w:r>
    </w:p>
    <w:p w14:paraId="08686020" w14:textId="23E8A84D" w:rsidR="00BD3DD4" w:rsidRPr="00B528D6" w:rsidRDefault="00BD3DD4" w:rsidP="005A0F65">
      <w:pPr>
        <w:shd w:val="clear" w:color="auto" w:fill="FFFFFF"/>
        <w:adjustRightInd w:val="0"/>
        <w:spacing w:line="320" w:lineRule="exact"/>
        <w:contextualSpacing/>
        <w:rPr>
          <w:rFonts w:asciiTheme="minorHAnsi" w:hAnsiTheme="minorHAnsi" w:cstheme="minorHAnsi"/>
          <w:b/>
          <w:sz w:val="22"/>
          <w:szCs w:val="22"/>
        </w:rPr>
      </w:pPr>
      <w:r w:rsidRPr="00B528D6">
        <w:rPr>
          <w:rFonts w:asciiTheme="minorHAnsi" w:hAnsiTheme="minorHAnsi" w:cstheme="minorHAnsi"/>
          <w:b/>
          <w:sz w:val="22"/>
          <w:szCs w:val="22"/>
        </w:rPr>
        <w:t>CASA DE PEDRA SECURITIZADORA DE CRÉDITO</w:t>
      </w:r>
      <w:r w:rsidR="009B6163">
        <w:rPr>
          <w:rFonts w:asciiTheme="minorHAnsi" w:hAnsiTheme="minorHAnsi" w:cstheme="minorHAnsi"/>
          <w:b/>
          <w:sz w:val="22"/>
          <w:szCs w:val="22"/>
        </w:rPr>
        <w:t>S</w:t>
      </w:r>
      <w:r w:rsidRPr="00B528D6">
        <w:rPr>
          <w:rFonts w:asciiTheme="minorHAnsi" w:hAnsiTheme="minorHAnsi" w:cstheme="minorHAnsi"/>
          <w:b/>
          <w:sz w:val="22"/>
          <w:szCs w:val="22"/>
        </w:rPr>
        <w:t xml:space="preserve"> S.A.</w:t>
      </w:r>
    </w:p>
    <w:p w14:paraId="273C69D1" w14:textId="2F8D5B54" w:rsidR="00BD3DD4" w:rsidRPr="00B528D6" w:rsidRDefault="009B6163" w:rsidP="005A0F65">
      <w:pPr>
        <w:shd w:val="clear" w:color="auto" w:fill="FFFFFF"/>
        <w:adjustRightInd w:val="0"/>
        <w:spacing w:line="320" w:lineRule="exact"/>
        <w:contextualSpacing/>
        <w:rPr>
          <w:rFonts w:asciiTheme="minorHAnsi" w:hAnsiTheme="minorHAnsi" w:cs="Calibri"/>
          <w:w w:val="0"/>
          <w:sz w:val="22"/>
          <w:szCs w:val="22"/>
        </w:rPr>
      </w:pPr>
      <w:r>
        <w:rPr>
          <w:rFonts w:asciiTheme="minorHAnsi" w:hAnsiTheme="minorHAnsi"/>
          <w:sz w:val="22"/>
          <w:szCs w:val="22"/>
          <w:lang w:eastAsia="en-US"/>
        </w:rPr>
        <w:t>Rua Iguatemi, nº 192, conjunto 152, Bairro Itaim Bibi</w:t>
      </w:r>
    </w:p>
    <w:p w14:paraId="53B4479F" w14:textId="5CF578AF" w:rsidR="00BD3DD4" w:rsidRPr="009B6163" w:rsidRDefault="009B6163" w:rsidP="005A0F65">
      <w:pPr>
        <w:shd w:val="clear" w:color="auto" w:fill="FFFFFF"/>
        <w:adjustRightInd w:val="0"/>
        <w:spacing w:line="320" w:lineRule="exact"/>
        <w:contextualSpacing/>
        <w:rPr>
          <w:rFonts w:asciiTheme="minorHAnsi" w:hAnsiTheme="minorHAnsi" w:cstheme="minorHAnsi"/>
          <w:sz w:val="22"/>
          <w:szCs w:val="22"/>
        </w:rPr>
      </w:pPr>
      <w:r>
        <w:rPr>
          <w:rFonts w:asciiTheme="minorHAnsi" w:hAnsiTheme="minorHAnsi" w:cstheme="minorHAnsi"/>
          <w:sz w:val="22"/>
          <w:szCs w:val="22"/>
        </w:rPr>
        <w:t>São Paulo – SP</w:t>
      </w:r>
    </w:p>
    <w:p w14:paraId="462C90A7" w14:textId="5023C33D" w:rsidR="00BD3DD4" w:rsidRPr="009B6163" w:rsidRDefault="00BD3DD4" w:rsidP="005A0F65">
      <w:pPr>
        <w:shd w:val="clear" w:color="auto" w:fill="FFFFFF"/>
        <w:adjustRightInd w:val="0"/>
        <w:spacing w:line="320" w:lineRule="exact"/>
        <w:contextualSpacing/>
        <w:rPr>
          <w:rFonts w:asciiTheme="minorHAnsi" w:hAnsiTheme="minorHAnsi" w:cs="Calibri"/>
          <w:w w:val="0"/>
          <w:sz w:val="22"/>
          <w:szCs w:val="22"/>
        </w:rPr>
      </w:pPr>
      <w:r w:rsidRPr="009B6163">
        <w:rPr>
          <w:rFonts w:asciiTheme="minorHAnsi" w:hAnsiTheme="minorHAnsi" w:cs="Calibri"/>
          <w:w w:val="0"/>
          <w:sz w:val="22"/>
          <w:szCs w:val="22"/>
        </w:rPr>
        <w:t xml:space="preserve">At.: </w:t>
      </w:r>
      <w:r w:rsidR="00B528D6" w:rsidRPr="009B6163">
        <w:rPr>
          <w:rFonts w:asciiTheme="minorHAnsi" w:hAnsiTheme="minorHAnsi" w:cs="Calibri"/>
          <w:w w:val="0"/>
          <w:sz w:val="22"/>
          <w:szCs w:val="22"/>
        </w:rPr>
        <w:t>Rodrigo Arruy e BackOffice</w:t>
      </w:r>
    </w:p>
    <w:p w14:paraId="36B6341B" w14:textId="41BCF65B" w:rsidR="00BD3DD4" w:rsidRPr="009B6163" w:rsidRDefault="00BD3DD4" w:rsidP="005A0F65">
      <w:pPr>
        <w:shd w:val="clear" w:color="auto" w:fill="FFFFFF"/>
        <w:adjustRightInd w:val="0"/>
        <w:spacing w:line="320" w:lineRule="exact"/>
        <w:contextualSpacing/>
        <w:rPr>
          <w:rFonts w:asciiTheme="minorHAnsi" w:hAnsiTheme="minorHAnsi" w:cs="Calibri"/>
          <w:b/>
          <w:w w:val="0"/>
          <w:sz w:val="22"/>
          <w:szCs w:val="22"/>
        </w:rPr>
      </w:pPr>
      <w:r w:rsidRPr="009B6163">
        <w:rPr>
          <w:rFonts w:asciiTheme="minorHAnsi" w:hAnsiTheme="minorHAnsi" w:cs="Calibri"/>
          <w:w w:val="0"/>
          <w:sz w:val="22"/>
          <w:szCs w:val="22"/>
        </w:rPr>
        <w:t xml:space="preserve">Tel.: </w:t>
      </w:r>
      <w:r w:rsidR="0075513E" w:rsidRPr="009B6163">
        <w:rPr>
          <w:rFonts w:asciiTheme="minorHAnsi" w:hAnsiTheme="minorHAnsi" w:cstheme="minorHAnsi"/>
          <w:w w:val="0"/>
          <w:sz w:val="22"/>
          <w:szCs w:val="22"/>
        </w:rPr>
        <w:t>(11) 4562-7080</w:t>
      </w:r>
    </w:p>
    <w:p w14:paraId="06F9B6B2" w14:textId="42354AB9" w:rsidR="00BD3DD4" w:rsidRPr="00B528D6" w:rsidRDefault="00BD3DD4" w:rsidP="005A0F65">
      <w:pPr>
        <w:spacing w:line="320" w:lineRule="exact"/>
        <w:contextualSpacing/>
        <w:rPr>
          <w:rFonts w:asciiTheme="minorHAnsi" w:hAnsiTheme="minorHAnsi" w:cs="Calibri"/>
          <w:w w:val="0"/>
          <w:sz w:val="22"/>
          <w:szCs w:val="22"/>
        </w:rPr>
      </w:pPr>
      <w:r w:rsidRPr="00B528D6">
        <w:rPr>
          <w:rFonts w:asciiTheme="minorHAnsi" w:hAnsiTheme="minorHAnsi" w:cs="Calibri"/>
          <w:w w:val="0"/>
          <w:sz w:val="22"/>
          <w:szCs w:val="22"/>
        </w:rPr>
        <w:t xml:space="preserve">E-mail: </w:t>
      </w:r>
      <w:hyperlink r:id="rId27" w:history="1">
        <w:r w:rsidR="00B528D6" w:rsidRPr="00B528D6">
          <w:rPr>
            <w:rStyle w:val="Hyperlink"/>
            <w:rFonts w:asciiTheme="minorHAnsi" w:hAnsiTheme="minorHAnsi" w:cstheme="minorHAnsi"/>
            <w:w w:val="0"/>
            <w:sz w:val="22"/>
            <w:szCs w:val="22"/>
          </w:rPr>
          <w:t>contato@cpsec.com.br</w:t>
        </w:r>
      </w:hyperlink>
      <w:r w:rsidR="00B528D6" w:rsidRPr="00B528D6">
        <w:rPr>
          <w:rFonts w:asciiTheme="minorHAnsi" w:hAnsiTheme="minorHAnsi" w:cstheme="minorHAnsi"/>
          <w:w w:val="0"/>
          <w:sz w:val="22"/>
          <w:szCs w:val="22"/>
        </w:rPr>
        <w:t>; rarruy@nminvest.com.br</w:t>
      </w:r>
    </w:p>
    <w:p w14:paraId="1430B151" w14:textId="77777777" w:rsidR="006324A2" w:rsidRPr="00B528D6" w:rsidRDefault="006324A2" w:rsidP="005A0F65">
      <w:pPr>
        <w:tabs>
          <w:tab w:val="left" w:pos="9356"/>
        </w:tabs>
        <w:spacing w:line="320" w:lineRule="exact"/>
        <w:ind w:right="4" w:firstLine="141"/>
        <w:contextualSpacing/>
        <w:jc w:val="both"/>
        <w:rPr>
          <w:rFonts w:asciiTheme="minorHAnsi" w:hAnsiTheme="minorHAnsi"/>
          <w:sz w:val="22"/>
          <w:szCs w:val="22"/>
        </w:rPr>
      </w:pPr>
    </w:p>
    <w:p w14:paraId="2B0F21E1" w14:textId="77777777" w:rsidR="00410195" w:rsidRPr="003D78B6" w:rsidRDefault="00642C2D" w:rsidP="005A0F65">
      <w:pPr>
        <w:pStyle w:val="PargrafodaLista"/>
        <w:widowControl w:val="0"/>
        <w:numPr>
          <w:ilvl w:val="2"/>
          <w:numId w:val="6"/>
        </w:numPr>
        <w:tabs>
          <w:tab w:val="left" w:pos="851"/>
          <w:tab w:val="left" w:pos="1560"/>
          <w:tab w:val="left" w:pos="9356"/>
        </w:tabs>
        <w:spacing w:line="320" w:lineRule="exact"/>
        <w:ind w:left="567" w:right="4" w:firstLine="0"/>
        <w:contextualSpacing/>
        <w:jc w:val="both"/>
        <w:rPr>
          <w:rFonts w:asciiTheme="minorHAnsi" w:hAnsiTheme="minorHAnsi"/>
          <w:sz w:val="22"/>
          <w:szCs w:val="22"/>
        </w:rPr>
      </w:pPr>
      <w:r w:rsidRPr="003D78B6">
        <w:rPr>
          <w:rFonts w:asciiTheme="minorHAnsi" w:hAnsiTheme="minorHAnsi"/>
          <w:sz w:val="22"/>
          <w:szCs w:val="22"/>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AC64F5" w:rsidRPr="003D78B6">
        <w:rPr>
          <w:rFonts w:asciiTheme="minorHAnsi" w:hAnsiTheme="minorHAnsi"/>
          <w:sz w:val="22"/>
          <w:szCs w:val="22"/>
        </w:rPr>
        <w:t>8</w:t>
      </w:r>
      <w:r w:rsidRPr="003D78B6">
        <w:rPr>
          <w:rFonts w:asciiTheme="minorHAnsi" w:hAnsiTheme="minorHAnsi"/>
          <w:sz w:val="22"/>
          <w:szCs w:val="22"/>
        </w:rPr>
        <w:t xml:space="preserve">.1. acima. Os originais dos documentos enviados por correio eletrônico deverão ser encaminhados para os endereços acima em até 02 (dois) Dias Úteis após o envio da mensagem. </w:t>
      </w:r>
      <w:r w:rsidRPr="003D78B6">
        <w:rPr>
          <w:rFonts w:asciiTheme="minorHAnsi" w:hAnsiTheme="minorHAnsi" w:cs="Arial"/>
          <w:sz w:val="22"/>
          <w:szCs w:val="22"/>
        </w:rPr>
        <w:t>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nesta Cédula, ou nas comunicações anteriores que alteraram os dados cadastrais, desde que não haja comprovante de protocolo demonstrando prazo anterior</w:t>
      </w:r>
      <w:r w:rsidR="00410195" w:rsidRPr="003D78B6">
        <w:rPr>
          <w:rFonts w:asciiTheme="minorHAnsi" w:hAnsiTheme="minorHAnsi"/>
          <w:sz w:val="22"/>
          <w:szCs w:val="22"/>
        </w:rPr>
        <w:t>.</w:t>
      </w:r>
    </w:p>
    <w:p w14:paraId="7E938A14" w14:textId="77777777" w:rsidR="00410195" w:rsidRPr="003D78B6" w:rsidRDefault="00410195" w:rsidP="005A0F65">
      <w:pPr>
        <w:tabs>
          <w:tab w:val="left" w:pos="9356"/>
        </w:tabs>
        <w:spacing w:line="320" w:lineRule="exact"/>
        <w:ind w:right="4"/>
        <w:contextualSpacing/>
        <w:jc w:val="both"/>
        <w:rPr>
          <w:rFonts w:asciiTheme="minorHAnsi" w:hAnsiTheme="minorHAnsi"/>
          <w:sz w:val="22"/>
          <w:szCs w:val="22"/>
        </w:rPr>
      </w:pPr>
    </w:p>
    <w:p w14:paraId="7D251D32" w14:textId="77777777" w:rsidR="00410195" w:rsidRPr="003D78B6" w:rsidRDefault="00410195" w:rsidP="005A0F65">
      <w:pPr>
        <w:pStyle w:val="PargrafodaLista"/>
        <w:numPr>
          <w:ilvl w:val="1"/>
          <w:numId w:val="6"/>
        </w:numPr>
        <w:tabs>
          <w:tab w:val="left" w:pos="709"/>
          <w:tab w:val="left" w:pos="851"/>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Validade, Legalidade e Exequibilidade</w:t>
      </w:r>
      <w:r w:rsidRPr="003D78B6">
        <w:rPr>
          <w:rFonts w:asciiTheme="minorHAnsi" w:hAnsiTheme="minorHAnsi"/>
          <w:sz w:val="22"/>
          <w:szCs w:val="22"/>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3D78B6" w:rsidRDefault="00410195" w:rsidP="005A0F65">
      <w:pPr>
        <w:tabs>
          <w:tab w:val="left" w:pos="9356"/>
        </w:tabs>
        <w:spacing w:line="320" w:lineRule="exact"/>
        <w:ind w:right="4"/>
        <w:contextualSpacing/>
        <w:jc w:val="both"/>
        <w:rPr>
          <w:rFonts w:asciiTheme="minorHAnsi" w:hAnsiTheme="minorHAnsi"/>
          <w:sz w:val="22"/>
          <w:szCs w:val="22"/>
        </w:rPr>
      </w:pPr>
    </w:p>
    <w:p w14:paraId="44919824" w14:textId="77777777" w:rsidR="00410195" w:rsidRPr="003D78B6" w:rsidRDefault="00410195" w:rsidP="005A0F65">
      <w:pPr>
        <w:pStyle w:val="PargrafodaLista"/>
        <w:numPr>
          <w:ilvl w:val="1"/>
          <w:numId w:val="6"/>
        </w:numPr>
        <w:tabs>
          <w:tab w:val="left" w:pos="709"/>
          <w:tab w:val="left" w:pos="851"/>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Sucessão</w:t>
      </w:r>
      <w:r w:rsidRPr="003D78B6">
        <w:rPr>
          <w:rFonts w:asciiTheme="minorHAnsi" w:hAnsiTheme="minorHAnsi"/>
          <w:sz w:val="22"/>
          <w:szCs w:val="22"/>
        </w:rPr>
        <w:t xml:space="preserve">: </w:t>
      </w:r>
      <w:r w:rsidR="00963A13" w:rsidRPr="003D78B6">
        <w:rPr>
          <w:rFonts w:asciiTheme="minorHAnsi" w:hAnsiTheme="minorHAnsi" w:cs="Arial"/>
          <w:sz w:val="22"/>
          <w:szCs w:val="22"/>
        </w:rPr>
        <w:t xml:space="preserve">O presente Contrato é celebrado em caráter irrevogável e irretratável, vinculando as respectivas Partes, seus (promissários) cessionários autorizados e/ou sucessores a qualquer título, </w:t>
      </w:r>
      <w:r w:rsidR="00963A13" w:rsidRPr="003D78B6">
        <w:rPr>
          <w:rFonts w:asciiTheme="minorHAnsi" w:hAnsiTheme="minorHAnsi"/>
          <w:sz w:val="22"/>
          <w:szCs w:val="22"/>
        </w:rPr>
        <w:t>respondendo</w:t>
      </w:r>
      <w:r w:rsidR="00963A13" w:rsidRPr="003D78B6">
        <w:rPr>
          <w:rFonts w:asciiTheme="minorHAnsi" w:hAnsiTheme="minorHAnsi" w:cs="Arial"/>
          <w:sz w:val="22"/>
          <w:szCs w:val="22"/>
        </w:rPr>
        <w:t xml:space="preserve"> a Parte que descumprir qualquer de suas cláusulas, termos ou condições, pelos prejuízos, perdas e danos a que der causa, na forma da legislação aplicável</w:t>
      </w:r>
      <w:r w:rsidRPr="003D78B6">
        <w:rPr>
          <w:rFonts w:asciiTheme="minorHAnsi" w:hAnsiTheme="minorHAnsi"/>
          <w:sz w:val="22"/>
          <w:szCs w:val="22"/>
        </w:rPr>
        <w:t>.</w:t>
      </w:r>
    </w:p>
    <w:p w14:paraId="20867B0A" w14:textId="77777777" w:rsidR="00D71323" w:rsidRPr="003D78B6" w:rsidRDefault="00D71323" w:rsidP="005A0F65">
      <w:pPr>
        <w:tabs>
          <w:tab w:val="left" w:pos="9356"/>
        </w:tabs>
        <w:spacing w:line="320" w:lineRule="exact"/>
        <w:ind w:right="4"/>
        <w:contextualSpacing/>
        <w:jc w:val="both"/>
        <w:rPr>
          <w:rFonts w:asciiTheme="minorHAnsi" w:hAnsiTheme="minorHAnsi"/>
          <w:sz w:val="22"/>
          <w:szCs w:val="22"/>
        </w:rPr>
      </w:pPr>
    </w:p>
    <w:p w14:paraId="622AFFEE" w14:textId="77777777" w:rsidR="00963A13" w:rsidRPr="003D78B6" w:rsidRDefault="00963A13" w:rsidP="005A0F65">
      <w:pPr>
        <w:pStyle w:val="PargrafodaLista"/>
        <w:numPr>
          <w:ilvl w:val="1"/>
          <w:numId w:val="6"/>
        </w:numPr>
        <w:tabs>
          <w:tab w:val="left" w:pos="709"/>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cs="Arial"/>
          <w:sz w:val="22"/>
          <w:szCs w:val="22"/>
          <w:u w:val="single"/>
        </w:rPr>
        <w:t>Validade e Eficácia</w:t>
      </w:r>
      <w:r w:rsidRPr="003D78B6">
        <w:rPr>
          <w:rFonts w:asciiTheme="minorHAnsi" w:hAnsiTheme="minorHAnsi" w:cs="Arial"/>
          <w:sz w:val="22"/>
          <w:szCs w:val="22"/>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3D78B6" w:rsidRDefault="00963A13" w:rsidP="005A0F65">
      <w:pPr>
        <w:pStyle w:val="PargrafodaLista"/>
        <w:tabs>
          <w:tab w:val="left" w:pos="9356"/>
        </w:tabs>
        <w:spacing w:line="320" w:lineRule="exact"/>
        <w:ind w:left="0" w:right="4"/>
        <w:contextualSpacing/>
        <w:rPr>
          <w:rFonts w:asciiTheme="minorHAnsi" w:hAnsiTheme="minorHAnsi"/>
          <w:sz w:val="22"/>
          <w:szCs w:val="22"/>
          <w:u w:val="single"/>
        </w:rPr>
      </w:pPr>
    </w:p>
    <w:p w14:paraId="42CB6158" w14:textId="77777777" w:rsidR="00963A13" w:rsidRPr="003D78B6" w:rsidRDefault="00963A13" w:rsidP="005A0F65">
      <w:pPr>
        <w:pStyle w:val="PargrafodaLista"/>
        <w:numPr>
          <w:ilvl w:val="1"/>
          <w:numId w:val="6"/>
        </w:numPr>
        <w:tabs>
          <w:tab w:val="left" w:pos="709"/>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cs="Arial"/>
          <w:sz w:val="22"/>
          <w:szCs w:val="22"/>
          <w:u w:val="single"/>
        </w:rPr>
        <w:t>Tolerância</w:t>
      </w:r>
      <w:r w:rsidRPr="003D78B6">
        <w:rPr>
          <w:rFonts w:asciiTheme="minorHAnsi" w:hAnsiTheme="minorHAnsi" w:cs="Arial"/>
          <w:sz w:val="22"/>
          <w:szCs w:val="22"/>
        </w:rPr>
        <w:t xml:space="preserve">: Os direitos de cada Parte previstos neste Contrato: (i) são cumulativos com outros direitos previstos em lei, a menos que expressamente excluídos; e (ii) só admitem renúncia por escrito e específica. A tolerância e as concessões recíprocas terão caráter eventual </w:t>
      </w:r>
      <w:r w:rsidRPr="003D78B6">
        <w:rPr>
          <w:rFonts w:asciiTheme="minorHAnsi" w:hAnsiTheme="minorHAnsi" w:cs="Arial"/>
          <w:sz w:val="22"/>
          <w:szCs w:val="22"/>
        </w:rPr>
        <w:lastRenderedPageBreak/>
        <w:t>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0F6236DA" w14:textId="77777777" w:rsidR="00963A13" w:rsidRPr="003D78B6" w:rsidRDefault="00963A13" w:rsidP="005A0F65">
      <w:pPr>
        <w:pStyle w:val="PargrafodaLista"/>
        <w:tabs>
          <w:tab w:val="left" w:pos="9356"/>
        </w:tabs>
        <w:spacing w:line="320" w:lineRule="exact"/>
        <w:ind w:left="0" w:right="4"/>
        <w:contextualSpacing/>
        <w:rPr>
          <w:rFonts w:asciiTheme="minorHAnsi" w:hAnsiTheme="minorHAnsi"/>
          <w:sz w:val="22"/>
          <w:szCs w:val="22"/>
          <w:u w:val="single"/>
        </w:rPr>
      </w:pPr>
    </w:p>
    <w:p w14:paraId="45DF006B" w14:textId="77777777" w:rsidR="00642C2D" w:rsidRPr="003D78B6" w:rsidRDefault="00642C2D" w:rsidP="005A0F65">
      <w:pPr>
        <w:pStyle w:val="PargrafodaLista"/>
        <w:numPr>
          <w:ilvl w:val="1"/>
          <w:numId w:val="6"/>
        </w:numPr>
        <w:tabs>
          <w:tab w:val="left" w:pos="709"/>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Aditamentos</w:t>
      </w:r>
      <w:r w:rsidRPr="003D78B6">
        <w:rPr>
          <w:rFonts w:asciiTheme="minorHAnsi" w:hAnsiTheme="minorHAnsi"/>
          <w:sz w:val="22"/>
          <w:szCs w:val="22"/>
        </w:rPr>
        <w:t>: Toda e qualquer modificação, alteração ou aditamento ao presente Contrato somente será válido se feito por instrumento escrito, assinado por todas as Partes.</w:t>
      </w:r>
    </w:p>
    <w:p w14:paraId="171FDDB1" w14:textId="77777777" w:rsidR="00F75500" w:rsidRPr="003D78B6" w:rsidRDefault="00F75500" w:rsidP="005A0F65">
      <w:pPr>
        <w:tabs>
          <w:tab w:val="left" w:pos="9356"/>
        </w:tabs>
        <w:spacing w:line="320" w:lineRule="exact"/>
        <w:ind w:right="4"/>
        <w:contextualSpacing/>
        <w:jc w:val="both"/>
        <w:rPr>
          <w:rFonts w:asciiTheme="minorHAnsi" w:hAnsiTheme="minorHAnsi"/>
          <w:sz w:val="22"/>
          <w:szCs w:val="22"/>
        </w:rPr>
      </w:pPr>
    </w:p>
    <w:p w14:paraId="3C889A74" w14:textId="71B140D9" w:rsidR="00F75500" w:rsidRPr="003D78B6" w:rsidRDefault="00F75500" w:rsidP="005A0F65">
      <w:pPr>
        <w:pStyle w:val="PargrafodaLista"/>
        <w:numPr>
          <w:ilvl w:val="1"/>
          <w:numId w:val="6"/>
        </w:numPr>
        <w:tabs>
          <w:tab w:val="left" w:pos="709"/>
          <w:tab w:val="left" w:pos="851"/>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Dias Úteis</w:t>
      </w:r>
      <w:r w:rsidRPr="003D78B6">
        <w:rPr>
          <w:rFonts w:asciiTheme="minorHAnsi" w:hAnsiTheme="minorHAnsi"/>
          <w:sz w:val="22"/>
          <w:szCs w:val="22"/>
        </w:rPr>
        <w:t>: Para fins deste Contrato, “</w:t>
      </w:r>
      <w:r w:rsidRPr="003D78B6">
        <w:rPr>
          <w:rFonts w:asciiTheme="minorHAnsi" w:hAnsiTheme="minorHAnsi"/>
          <w:sz w:val="22"/>
          <w:szCs w:val="22"/>
          <w:u w:val="single"/>
        </w:rPr>
        <w:t>Dia Útil</w:t>
      </w:r>
      <w:r w:rsidRPr="003D78B6">
        <w:rPr>
          <w:rFonts w:asciiTheme="minorHAnsi" w:hAnsiTheme="minorHAnsi"/>
          <w:sz w:val="22"/>
          <w:szCs w:val="22"/>
        </w:rPr>
        <w:t xml:space="preserve">” significa de segunda a sexta-feira, exceto feriados declarados nacionais, para os pagamentos que forem realizados por meio da </w:t>
      </w:r>
      <w:r w:rsidR="00D6359B" w:rsidRPr="003D78B6">
        <w:rPr>
          <w:rFonts w:asciiTheme="minorHAnsi" w:hAnsiTheme="minorHAnsi"/>
          <w:sz w:val="22"/>
          <w:szCs w:val="22"/>
        </w:rPr>
        <w:t>B3</w:t>
      </w:r>
      <w:r w:rsidRPr="003D78B6">
        <w:rPr>
          <w:rFonts w:asciiTheme="minorHAnsi" w:hAnsiTheme="minorHAnsi"/>
          <w:sz w:val="22"/>
          <w:szCs w:val="22"/>
        </w:rPr>
        <w:t xml:space="preserve">, e sábado, domingo, feriado declarado nacional na República Federativa do Brasil. </w:t>
      </w:r>
    </w:p>
    <w:p w14:paraId="5F9A3519" w14:textId="77777777" w:rsidR="000A4B50" w:rsidRPr="003D78B6" w:rsidRDefault="000A4B50" w:rsidP="005A0F65">
      <w:pPr>
        <w:pStyle w:val="PargrafodaLista"/>
        <w:tabs>
          <w:tab w:val="left" w:pos="851"/>
          <w:tab w:val="left" w:pos="9356"/>
        </w:tabs>
        <w:spacing w:line="320" w:lineRule="exact"/>
        <w:ind w:left="0" w:right="4"/>
        <w:contextualSpacing/>
        <w:jc w:val="both"/>
        <w:rPr>
          <w:rFonts w:asciiTheme="minorHAnsi" w:hAnsiTheme="minorHAnsi"/>
          <w:sz w:val="22"/>
          <w:szCs w:val="22"/>
        </w:rPr>
      </w:pPr>
    </w:p>
    <w:p w14:paraId="39F3DB92" w14:textId="77777777" w:rsidR="000A4B50" w:rsidRPr="003D78B6" w:rsidRDefault="000A4B50" w:rsidP="005A0F65">
      <w:pPr>
        <w:pStyle w:val="PargrafodaLista"/>
        <w:numPr>
          <w:ilvl w:val="1"/>
          <w:numId w:val="6"/>
        </w:numPr>
        <w:tabs>
          <w:tab w:val="left" w:pos="709"/>
          <w:tab w:val="left" w:pos="851"/>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Título Executivo Extrajudicial</w:t>
      </w:r>
      <w:r w:rsidRPr="003D78B6">
        <w:rPr>
          <w:rFonts w:asciiTheme="minorHAnsi" w:hAnsiTheme="minorHAnsi"/>
          <w:sz w:val="22"/>
          <w:szCs w:val="22"/>
        </w:rPr>
        <w:t>: As Partes reconhecem, desde já, que o presente Contrato constitui título executivo extrajudicial, inclusive para os fins e efeitos dos artigos 784 e seguintes da Lei nº 13.105, de 16 de março de 2015, conforme em vigor.</w:t>
      </w:r>
    </w:p>
    <w:p w14:paraId="5B3B418F" w14:textId="77777777" w:rsidR="00802B4E" w:rsidRPr="003D78B6" w:rsidRDefault="00802B4E" w:rsidP="005A0F65">
      <w:pPr>
        <w:pStyle w:val="PargrafodaLista"/>
        <w:tabs>
          <w:tab w:val="left" w:pos="851"/>
          <w:tab w:val="left" w:pos="9356"/>
        </w:tabs>
        <w:spacing w:line="320" w:lineRule="exact"/>
        <w:ind w:left="0" w:right="4"/>
        <w:contextualSpacing/>
        <w:jc w:val="both"/>
        <w:rPr>
          <w:rFonts w:asciiTheme="minorHAnsi" w:hAnsiTheme="minorHAnsi"/>
          <w:sz w:val="22"/>
          <w:szCs w:val="22"/>
          <w:u w:val="single"/>
        </w:rPr>
      </w:pPr>
    </w:p>
    <w:p w14:paraId="0B4EFCC5" w14:textId="77777777" w:rsidR="00802B4E" w:rsidRPr="003D78B6" w:rsidRDefault="00802B4E" w:rsidP="005A0F65">
      <w:pPr>
        <w:pStyle w:val="PargrafodaLista"/>
        <w:numPr>
          <w:ilvl w:val="1"/>
          <w:numId w:val="6"/>
        </w:numPr>
        <w:tabs>
          <w:tab w:val="left" w:pos="709"/>
          <w:tab w:val="left" w:pos="851"/>
          <w:tab w:val="left" w:pos="9356"/>
        </w:tabs>
        <w:spacing w:line="320" w:lineRule="exact"/>
        <w:ind w:left="0" w:right="4" w:firstLine="0"/>
        <w:contextualSpacing/>
        <w:jc w:val="both"/>
        <w:rPr>
          <w:rFonts w:asciiTheme="minorHAnsi" w:hAnsiTheme="minorHAnsi"/>
          <w:sz w:val="22"/>
          <w:szCs w:val="22"/>
        </w:rPr>
      </w:pPr>
      <w:r w:rsidRPr="003D78B6">
        <w:rPr>
          <w:rFonts w:asciiTheme="minorHAnsi" w:eastAsia="Arial" w:hAnsiTheme="minorHAnsi" w:cs="Arial"/>
          <w:sz w:val="22"/>
          <w:szCs w:val="22"/>
          <w:u w:val="single"/>
        </w:rPr>
        <w:t>Divergência</w:t>
      </w:r>
      <w:r w:rsidRPr="003D78B6">
        <w:rPr>
          <w:rFonts w:asciiTheme="minorHAnsi" w:eastAsia="Arial" w:hAnsiTheme="minorHAnsi" w:cs="Arial"/>
          <w:sz w:val="22"/>
          <w:szCs w:val="22"/>
        </w:rPr>
        <w:t xml:space="preserve">: Em caso de dúvidas ou divergências de interpretação entre as disposições </w:t>
      </w:r>
      <w:r w:rsidRPr="003D78B6">
        <w:rPr>
          <w:rFonts w:asciiTheme="minorHAnsi" w:hAnsiTheme="minorHAnsi"/>
          <w:sz w:val="22"/>
          <w:szCs w:val="22"/>
        </w:rPr>
        <w:t>deste</w:t>
      </w:r>
      <w:r w:rsidRPr="003D78B6">
        <w:rPr>
          <w:rFonts w:asciiTheme="minorHAnsi" w:eastAsia="Arial" w:hAnsiTheme="minorHAnsi" w:cs="Arial"/>
          <w:sz w:val="22"/>
          <w:szCs w:val="22"/>
        </w:rPr>
        <w:t xml:space="preserve"> Contrato e da Cédula, prevalecerá o disposto na Cédula.</w:t>
      </w:r>
    </w:p>
    <w:p w14:paraId="7043C1AB" w14:textId="77777777" w:rsidR="000A4B50" w:rsidRPr="003D78B6" w:rsidRDefault="000A4B50" w:rsidP="005A0F65">
      <w:pPr>
        <w:tabs>
          <w:tab w:val="left" w:pos="9356"/>
        </w:tabs>
        <w:spacing w:line="320" w:lineRule="exact"/>
        <w:ind w:right="4"/>
        <w:contextualSpacing/>
        <w:jc w:val="both"/>
        <w:rPr>
          <w:rFonts w:asciiTheme="minorHAnsi" w:hAnsiTheme="minorHAnsi"/>
          <w:sz w:val="22"/>
          <w:szCs w:val="22"/>
        </w:rPr>
      </w:pPr>
    </w:p>
    <w:p w14:paraId="7269AE7C" w14:textId="77777777" w:rsidR="00410195" w:rsidRPr="003D78B6" w:rsidRDefault="00410195" w:rsidP="005A0F65">
      <w:pPr>
        <w:pStyle w:val="PargrafodaLista"/>
        <w:numPr>
          <w:ilvl w:val="0"/>
          <w:numId w:val="6"/>
        </w:numPr>
        <w:tabs>
          <w:tab w:val="left" w:pos="9356"/>
        </w:tabs>
        <w:spacing w:line="320" w:lineRule="exact"/>
        <w:ind w:left="0" w:right="4"/>
        <w:contextualSpacing/>
        <w:jc w:val="both"/>
        <w:rPr>
          <w:rFonts w:asciiTheme="minorHAnsi" w:hAnsiTheme="minorHAnsi"/>
          <w:b/>
          <w:sz w:val="22"/>
          <w:szCs w:val="22"/>
        </w:rPr>
      </w:pPr>
      <w:bookmarkStart w:id="60" w:name="_Toc510869666"/>
      <w:bookmarkStart w:id="61" w:name="_Toc529870650"/>
      <w:bookmarkStart w:id="62" w:name="_Toc532964160"/>
      <w:r w:rsidRPr="003D78B6">
        <w:rPr>
          <w:rFonts w:asciiTheme="minorHAnsi" w:hAnsiTheme="minorHAnsi"/>
          <w:b/>
          <w:sz w:val="22"/>
          <w:szCs w:val="22"/>
        </w:rPr>
        <w:t xml:space="preserve">CLÁUSULA </w:t>
      </w:r>
      <w:r w:rsidR="00AC64F5" w:rsidRPr="003D78B6">
        <w:rPr>
          <w:rFonts w:asciiTheme="minorHAnsi" w:hAnsiTheme="minorHAnsi"/>
          <w:b/>
          <w:sz w:val="22"/>
          <w:szCs w:val="22"/>
        </w:rPr>
        <w:t>NONA</w:t>
      </w:r>
      <w:r w:rsidR="007F11AB" w:rsidRPr="003D78B6">
        <w:rPr>
          <w:rFonts w:asciiTheme="minorHAnsi" w:hAnsiTheme="minorHAnsi"/>
          <w:b/>
          <w:sz w:val="22"/>
          <w:szCs w:val="22"/>
        </w:rPr>
        <w:t xml:space="preserve"> </w:t>
      </w:r>
      <w:r w:rsidRPr="003D78B6">
        <w:rPr>
          <w:rFonts w:asciiTheme="minorHAnsi" w:hAnsiTheme="minorHAnsi"/>
          <w:b/>
          <w:sz w:val="22"/>
          <w:szCs w:val="22"/>
        </w:rPr>
        <w:t>– LEGISLAÇÃO APLICÁVEL E FORO</w:t>
      </w:r>
    </w:p>
    <w:p w14:paraId="5B57C481" w14:textId="77777777" w:rsidR="00410195" w:rsidRPr="003D78B6" w:rsidRDefault="00410195" w:rsidP="005A0F65">
      <w:pPr>
        <w:tabs>
          <w:tab w:val="left" w:pos="9356"/>
        </w:tabs>
        <w:spacing w:line="320" w:lineRule="exact"/>
        <w:ind w:right="4"/>
        <w:contextualSpacing/>
        <w:jc w:val="both"/>
        <w:rPr>
          <w:rFonts w:asciiTheme="minorHAnsi" w:hAnsiTheme="minorHAnsi"/>
          <w:sz w:val="22"/>
          <w:szCs w:val="22"/>
        </w:rPr>
      </w:pPr>
    </w:p>
    <w:p w14:paraId="511A73A3" w14:textId="77777777" w:rsidR="00410195" w:rsidRPr="003D78B6" w:rsidRDefault="00410195" w:rsidP="005A0F65">
      <w:pPr>
        <w:pStyle w:val="PargrafodaLista"/>
        <w:numPr>
          <w:ilvl w:val="1"/>
          <w:numId w:val="6"/>
        </w:numPr>
        <w:tabs>
          <w:tab w:val="left" w:pos="709"/>
          <w:tab w:val="left" w:pos="851"/>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Legislação Aplicável</w:t>
      </w:r>
      <w:r w:rsidRPr="003D78B6">
        <w:rPr>
          <w:rFonts w:asciiTheme="minorHAnsi" w:hAnsiTheme="minorHAnsi"/>
          <w:sz w:val="22"/>
          <w:szCs w:val="22"/>
        </w:rPr>
        <w:t xml:space="preserve">: Os termos e condições deste instrumento devem ser interpretados </w:t>
      </w:r>
      <w:r w:rsidR="00BE1BD8" w:rsidRPr="003D78B6">
        <w:rPr>
          <w:rFonts w:asciiTheme="minorHAnsi" w:hAnsiTheme="minorHAnsi"/>
          <w:sz w:val="22"/>
          <w:szCs w:val="22"/>
        </w:rPr>
        <w:t xml:space="preserve">e processados </w:t>
      </w:r>
      <w:r w:rsidRPr="003D78B6">
        <w:rPr>
          <w:rFonts w:asciiTheme="minorHAnsi" w:hAnsiTheme="minorHAnsi"/>
          <w:sz w:val="22"/>
          <w:szCs w:val="22"/>
        </w:rPr>
        <w:t>de acordo com a legislação vigente na República Federativa do Brasil.</w:t>
      </w:r>
    </w:p>
    <w:p w14:paraId="7ED307D5" w14:textId="77777777" w:rsidR="00410195" w:rsidRPr="003D78B6" w:rsidRDefault="00410195" w:rsidP="005A0F65">
      <w:pPr>
        <w:tabs>
          <w:tab w:val="left" w:pos="9356"/>
        </w:tabs>
        <w:spacing w:line="320" w:lineRule="exact"/>
        <w:ind w:right="4"/>
        <w:contextualSpacing/>
        <w:jc w:val="both"/>
        <w:rPr>
          <w:rFonts w:asciiTheme="minorHAnsi" w:hAnsiTheme="minorHAnsi"/>
          <w:sz w:val="22"/>
          <w:szCs w:val="22"/>
        </w:rPr>
      </w:pPr>
    </w:p>
    <w:p w14:paraId="00E06B7F" w14:textId="77777777" w:rsidR="00410195" w:rsidRPr="003D78B6" w:rsidRDefault="00410195" w:rsidP="005A0F65">
      <w:pPr>
        <w:pStyle w:val="PargrafodaLista"/>
        <w:numPr>
          <w:ilvl w:val="1"/>
          <w:numId w:val="6"/>
        </w:numPr>
        <w:tabs>
          <w:tab w:val="left" w:pos="709"/>
          <w:tab w:val="left" w:pos="851"/>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Foro</w:t>
      </w:r>
      <w:r w:rsidRPr="003D78B6">
        <w:rPr>
          <w:rFonts w:asciiTheme="minorHAnsi" w:hAnsiTheme="minorHAnsi"/>
          <w:sz w:val="22"/>
          <w:szCs w:val="22"/>
        </w:rPr>
        <w:t xml:space="preserve">: Fica eleito o foro da Comarca </w:t>
      </w:r>
      <w:r w:rsidR="0010737D" w:rsidRPr="003D78B6">
        <w:rPr>
          <w:rFonts w:asciiTheme="minorHAnsi" w:hAnsiTheme="minorHAnsi"/>
          <w:sz w:val="22"/>
          <w:szCs w:val="22"/>
        </w:rPr>
        <w:t>de São Paulo</w:t>
      </w:r>
      <w:r w:rsidRPr="003D78B6">
        <w:rPr>
          <w:rFonts w:asciiTheme="minorHAnsi" w:hAnsiTheme="minorHAnsi"/>
          <w:sz w:val="22"/>
          <w:szCs w:val="22"/>
        </w:rPr>
        <w:t xml:space="preserve">, Estado </w:t>
      </w:r>
      <w:r w:rsidR="0010737D" w:rsidRPr="003D78B6">
        <w:rPr>
          <w:rFonts w:asciiTheme="minorHAnsi" w:hAnsiTheme="minorHAnsi"/>
          <w:sz w:val="22"/>
          <w:szCs w:val="22"/>
        </w:rPr>
        <w:t>de São Paulo</w:t>
      </w:r>
      <w:r w:rsidRPr="003D78B6">
        <w:rPr>
          <w:rFonts w:asciiTheme="minorHAnsi" w:hAnsiTheme="minorHAnsi"/>
          <w:sz w:val="22"/>
          <w:szCs w:val="22"/>
        </w:rPr>
        <w:t>, como o único competente para dirimir todas e quaisquer questões ou litígios oriundos deste Contrato, renunciando-se expressamente a qualquer outro, por mais privilegiado que seja ou venha a ser.</w:t>
      </w:r>
    </w:p>
    <w:bookmarkEnd w:id="60"/>
    <w:bookmarkEnd w:id="61"/>
    <w:bookmarkEnd w:id="62"/>
    <w:p w14:paraId="3C889704" w14:textId="77777777" w:rsidR="00410195" w:rsidRPr="003D78B6" w:rsidRDefault="00410195" w:rsidP="005A0F65">
      <w:pPr>
        <w:tabs>
          <w:tab w:val="left" w:pos="9356"/>
        </w:tabs>
        <w:spacing w:line="320" w:lineRule="exact"/>
        <w:ind w:right="4"/>
        <w:contextualSpacing/>
        <w:jc w:val="both"/>
        <w:rPr>
          <w:rFonts w:asciiTheme="minorHAnsi" w:hAnsiTheme="minorHAnsi"/>
          <w:sz w:val="22"/>
          <w:szCs w:val="22"/>
        </w:rPr>
      </w:pPr>
    </w:p>
    <w:p w14:paraId="5F1650EA" w14:textId="3AC9210A" w:rsidR="00410195" w:rsidRPr="003D78B6" w:rsidRDefault="00410195" w:rsidP="005A0F65">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E, por estarem assim, justas e contratadas, as Pa</w:t>
      </w:r>
      <w:r w:rsidR="004550F6" w:rsidRPr="003D78B6">
        <w:rPr>
          <w:rFonts w:asciiTheme="minorHAnsi" w:hAnsiTheme="minorHAnsi"/>
          <w:sz w:val="22"/>
          <w:szCs w:val="22"/>
        </w:rPr>
        <w:t xml:space="preserve">rtes assinam o presente Contrato </w:t>
      </w:r>
      <w:r w:rsidRPr="003D78B6">
        <w:rPr>
          <w:rFonts w:asciiTheme="minorHAnsi" w:hAnsiTheme="minorHAnsi"/>
          <w:sz w:val="22"/>
          <w:szCs w:val="22"/>
        </w:rPr>
        <w:t xml:space="preserve">em </w:t>
      </w:r>
      <w:r w:rsidR="0075513E" w:rsidRPr="003D78B6">
        <w:rPr>
          <w:rFonts w:asciiTheme="minorHAnsi" w:hAnsiTheme="minorHAnsi"/>
          <w:sz w:val="22"/>
          <w:szCs w:val="22"/>
        </w:rPr>
        <w:t>0</w:t>
      </w:r>
      <w:r w:rsidR="0075513E">
        <w:rPr>
          <w:rFonts w:asciiTheme="minorHAnsi" w:hAnsiTheme="minorHAnsi"/>
          <w:sz w:val="22"/>
          <w:szCs w:val="22"/>
        </w:rPr>
        <w:t>6</w:t>
      </w:r>
      <w:r w:rsidR="0075513E" w:rsidRPr="003D78B6">
        <w:rPr>
          <w:rFonts w:asciiTheme="minorHAnsi" w:hAnsiTheme="minorHAnsi"/>
          <w:sz w:val="22"/>
          <w:szCs w:val="22"/>
        </w:rPr>
        <w:t xml:space="preserve"> </w:t>
      </w:r>
      <w:r w:rsidRPr="003D78B6">
        <w:rPr>
          <w:rFonts w:asciiTheme="minorHAnsi" w:hAnsiTheme="minorHAnsi"/>
          <w:sz w:val="22"/>
          <w:szCs w:val="22"/>
        </w:rPr>
        <w:t>(</w:t>
      </w:r>
      <w:r w:rsidR="0075513E">
        <w:rPr>
          <w:rFonts w:asciiTheme="minorHAnsi" w:hAnsiTheme="minorHAnsi"/>
          <w:sz w:val="22"/>
          <w:szCs w:val="22"/>
        </w:rPr>
        <w:t>seis</w:t>
      </w:r>
      <w:r w:rsidRPr="003D78B6">
        <w:rPr>
          <w:rFonts w:asciiTheme="minorHAnsi" w:hAnsiTheme="minorHAnsi"/>
          <w:sz w:val="22"/>
          <w:szCs w:val="22"/>
        </w:rPr>
        <w:t>) vias de igua</w:t>
      </w:r>
      <w:r w:rsidR="0010737D" w:rsidRPr="003D78B6">
        <w:rPr>
          <w:rFonts w:asciiTheme="minorHAnsi" w:hAnsiTheme="minorHAnsi"/>
          <w:sz w:val="22"/>
          <w:szCs w:val="22"/>
        </w:rPr>
        <w:t xml:space="preserve">l teor e forma, na presença de </w:t>
      </w:r>
      <w:r w:rsidR="00A27518" w:rsidRPr="003D78B6">
        <w:rPr>
          <w:rFonts w:asciiTheme="minorHAnsi" w:hAnsiTheme="minorHAnsi"/>
          <w:sz w:val="22"/>
          <w:szCs w:val="22"/>
        </w:rPr>
        <w:t>0</w:t>
      </w:r>
      <w:r w:rsidRPr="003D78B6">
        <w:rPr>
          <w:rFonts w:asciiTheme="minorHAnsi" w:hAnsiTheme="minorHAnsi"/>
          <w:sz w:val="22"/>
          <w:szCs w:val="22"/>
        </w:rPr>
        <w:t xml:space="preserve">2 (duas) testemunhas. </w:t>
      </w:r>
    </w:p>
    <w:p w14:paraId="762B0BDA" w14:textId="77777777" w:rsidR="00410195" w:rsidRPr="003D78B6" w:rsidRDefault="00410195" w:rsidP="005A0F65">
      <w:pPr>
        <w:tabs>
          <w:tab w:val="left" w:pos="9356"/>
        </w:tabs>
        <w:spacing w:line="320" w:lineRule="exact"/>
        <w:ind w:right="4"/>
        <w:contextualSpacing/>
        <w:jc w:val="both"/>
        <w:rPr>
          <w:rFonts w:asciiTheme="minorHAnsi" w:hAnsiTheme="minorHAnsi"/>
          <w:sz w:val="22"/>
          <w:szCs w:val="22"/>
        </w:rPr>
      </w:pPr>
    </w:p>
    <w:p w14:paraId="6C72AB25" w14:textId="54A253D4" w:rsidR="00410195" w:rsidRPr="003D78B6" w:rsidRDefault="0010737D" w:rsidP="005A0F65">
      <w:pPr>
        <w:tabs>
          <w:tab w:val="left" w:pos="9356"/>
        </w:tabs>
        <w:spacing w:line="320" w:lineRule="exact"/>
        <w:ind w:right="4"/>
        <w:contextualSpacing/>
        <w:jc w:val="center"/>
        <w:rPr>
          <w:rFonts w:asciiTheme="minorHAnsi" w:hAnsiTheme="minorHAnsi"/>
          <w:sz w:val="22"/>
          <w:szCs w:val="22"/>
        </w:rPr>
      </w:pPr>
      <w:r w:rsidRPr="003D78B6">
        <w:rPr>
          <w:rFonts w:asciiTheme="minorHAnsi" w:hAnsiTheme="minorHAnsi"/>
          <w:sz w:val="22"/>
          <w:szCs w:val="22"/>
        </w:rPr>
        <w:t>São Paulo</w:t>
      </w:r>
      <w:r w:rsidR="00410195" w:rsidRPr="00975E49">
        <w:rPr>
          <w:rFonts w:asciiTheme="minorHAnsi" w:hAnsiTheme="minorHAnsi"/>
          <w:sz w:val="22"/>
          <w:szCs w:val="22"/>
        </w:rPr>
        <w:t xml:space="preserve">, </w:t>
      </w:r>
      <w:r w:rsidR="00975E49" w:rsidRPr="00975E49">
        <w:rPr>
          <w:rFonts w:asciiTheme="minorHAnsi" w:hAnsiTheme="minorHAnsi"/>
          <w:sz w:val="22"/>
          <w:szCs w:val="22"/>
        </w:rPr>
        <w:t xml:space="preserve">27 </w:t>
      </w:r>
      <w:r w:rsidR="00AC64F5" w:rsidRPr="00975E49">
        <w:rPr>
          <w:rFonts w:asciiTheme="minorHAnsi" w:hAnsiTheme="minorHAnsi"/>
          <w:sz w:val="22"/>
          <w:szCs w:val="22"/>
        </w:rPr>
        <w:t xml:space="preserve">de </w:t>
      </w:r>
      <w:r w:rsidR="00975E49" w:rsidRPr="00975E49">
        <w:rPr>
          <w:rFonts w:asciiTheme="minorHAnsi" w:hAnsiTheme="minorHAnsi"/>
          <w:sz w:val="22"/>
          <w:szCs w:val="22"/>
        </w:rPr>
        <w:t xml:space="preserve">maio </w:t>
      </w:r>
      <w:r w:rsidR="00AC64F5" w:rsidRPr="00975E49">
        <w:rPr>
          <w:rFonts w:asciiTheme="minorHAnsi" w:hAnsiTheme="minorHAnsi"/>
          <w:sz w:val="22"/>
          <w:szCs w:val="22"/>
        </w:rPr>
        <w:t>de</w:t>
      </w:r>
      <w:r w:rsidR="00AC64F5" w:rsidRPr="003D78B6">
        <w:rPr>
          <w:rFonts w:asciiTheme="minorHAnsi" w:hAnsiTheme="minorHAnsi"/>
          <w:sz w:val="22"/>
          <w:szCs w:val="22"/>
        </w:rPr>
        <w:t xml:space="preserve"> </w:t>
      </w:r>
      <w:r w:rsidR="009B7594" w:rsidRPr="003D78B6">
        <w:rPr>
          <w:rFonts w:asciiTheme="minorHAnsi" w:hAnsiTheme="minorHAnsi"/>
          <w:sz w:val="22"/>
          <w:szCs w:val="22"/>
        </w:rPr>
        <w:t>2019</w:t>
      </w:r>
      <w:r w:rsidR="00410195" w:rsidRPr="003D78B6">
        <w:rPr>
          <w:rFonts w:asciiTheme="minorHAnsi" w:hAnsiTheme="minorHAnsi"/>
          <w:sz w:val="22"/>
          <w:szCs w:val="22"/>
        </w:rPr>
        <w:t>.</w:t>
      </w:r>
    </w:p>
    <w:p w14:paraId="061C9B83" w14:textId="77777777" w:rsidR="00D83669" w:rsidRPr="003D78B6" w:rsidRDefault="00D83669" w:rsidP="005A0F65">
      <w:pPr>
        <w:tabs>
          <w:tab w:val="left" w:pos="9356"/>
        </w:tabs>
        <w:spacing w:line="320" w:lineRule="exact"/>
        <w:ind w:right="4"/>
        <w:contextualSpacing/>
        <w:jc w:val="center"/>
        <w:rPr>
          <w:rFonts w:asciiTheme="minorHAnsi" w:hAnsiTheme="minorHAnsi"/>
          <w:sz w:val="22"/>
          <w:szCs w:val="22"/>
        </w:rPr>
      </w:pPr>
    </w:p>
    <w:p w14:paraId="1286A7D1" w14:textId="77777777" w:rsidR="004A63B5" w:rsidRPr="003D78B6" w:rsidRDefault="004A63B5" w:rsidP="005A0F65">
      <w:pPr>
        <w:tabs>
          <w:tab w:val="left" w:pos="9356"/>
        </w:tabs>
        <w:spacing w:line="320" w:lineRule="exact"/>
        <w:ind w:right="4"/>
        <w:contextualSpacing/>
        <w:jc w:val="center"/>
        <w:rPr>
          <w:rFonts w:asciiTheme="minorHAnsi" w:hAnsiTheme="minorHAnsi"/>
          <w:sz w:val="22"/>
          <w:szCs w:val="22"/>
        </w:rPr>
      </w:pPr>
    </w:p>
    <w:p w14:paraId="52E0AB61" w14:textId="77777777" w:rsidR="004A63B5" w:rsidRPr="003D78B6" w:rsidRDefault="004A63B5" w:rsidP="005A0F65">
      <w:pPr>
        <w:tabs>
          <w:tab w:val="left" w:pos="9356"/>
        </w:tabs>
        <w:spacing w:line="320" w:lineRule="exact"/>
        <w:ind w:right="4"/>
        <w:contextualSpacing/>
        <w:jc w:val="center"/>
        <w:rPr>
          <w:rFonts w:asciiTheme="minorHAnsi" w:hAnsiTheme="minorHAnsi"/>
          <w:i/>
          <w:sz w:val="22"/>
          <w:szCs w:val="22"/>
        </w:rPr>
      </w:pPr>
      <w:r w:rsidRPr="003D78B6">
        <w:rPr>
          <w:rFonts w:asciiTheme="minorHAnsi" w:hAnsiTheme="minorHAnsi"/>
          <w:i/>
          <w:sz w:val="22"/>
          <w:szCs w:val="22"/>
        </w:rPr>
        <w:t>Espaço deixado intencionalmente em branco.</w:t>
      </w:r>
    </w:p>
    <w:p w14:paraId="101B99C2" w14:textId="77777777" w:rsidR="00B568F1" w:rsidRPr="003D78B6" w:rsidRDefault="004A63B5" w:rsidP="005A0F65">
      <w:pPr>
        <w:tabs>
          <w:tab w:val="left" w:pos="9356"/>
        </w:tabs>
        <w:spacing w:line="320" w:lineRule="exact"/>
        <w:ind w:right="4"/>
        <w:contextualSpacing/>
        <w:jc w:val="center"/>
        <w:rPr>
          <w:rFonts w:asciiTheme="minorHAnsi" w:hAnsiTheme="minorHAnsi"/>
          <w:sz w:val="22"/>
          <w:szCs w:val="22"/>
        </w:rPr>
      </w:pPr>
      <w:r w:rsidRPr="003D78B6">
        <w:rPr>
          <w:rFonts w:asciiTheme="minorHAnsi" w:hAnsiTheme="minorHAnsi"/>
          <w:i/>
          <w:sz w:val="22"/>
          <w:szCs w:val="22"/>
        </w:rPr>
        <w:t>Páginas de assinaturas abaixo.</w:t>
      </w:r>
      <w:r w:rsidR="00B568F1" w:rsidRPr="003D78B6">
        <w:rPr>
          <w:rFonts w:asciiTheme="minorHAnsi" w:hAnsiTheme="minorHAnsi"/>
          <w:sz w:val="22"/>
          <w:szCs w:val="22"/>
        </w:rPr>
        <w:br w:type="page"/>
      </w:r>
    </w:p>
    <w:p w14:paraId="0DE66213" w14:textId="5FF1EAC9" w:rsidR="00B33EE1" w:rsidRPr="003D78B6" w:rsidRDefault="00410195" w:rsidP="005A0F65">
      <w:pPr>
        <w:tabs>
          <w:tab w:val="left" w:pos="9356"/>
        </w:tabs>
        <w:spacing w:line="320" w:lineRule="exact"/>
        <w:ind w:right="4"/>
        <w:contextualSpacing/>
        <w:jc w:val="both"/>
        <w:rPr>
          <w:rFonts w:asciiTheme="minorHAnsi" w:hAnsiTheme="minorHAnsi"/>
          <w:i/>
          <w:sz w:val="22"/>
          <w:szCs w:val="22"/>
        </w:rPr>
      </w:pPr>
      <w:r w:rsidRPr="003D78B6">
        <w:rPr>
          <w:rFonts w:asciiTheme="minorHAnsi" w:hAnsiTheme="minorHAnsi"/>
          <w:i/>
          <w:sz w:val="22"/>
          <w:szCs w:val="22"/>
        </w:rPr>
        <w:lastRenderedPageBreak/>
        <w:t xml:space="preserve">(Página de assinatura </w:t>
      </w:r>
      <w:r w:rsidR="007B796B" w:rsidRPr="003D78B6">
        <w:rPr>
          <w:rFonts w:asciiTheme="minorHAnsi" w:hAnsiTheme="minorHAnsi"/>
          <w:i/>
          <w:sz w:val="22"/>
          <w:szCs w:val="22"/>
        </w:rPr>
        <w:t>1/</w:t>
      </w:r>
      <w:r w:rsidR="005A0F65">
        <w:rPr>
          <w:rFonts w:asciiTheme="minorHAnsi" w:hAnsiTheme="minorHAnsi"/>
          <w:i/>
          <w:sz w:val="22"/>
          <w:szCs w:val="22"/>
        </w:rPr>
        <w:t>4</w:t>
      </w:r>
      <w:r w:rsidR="00D317EA" w:rsidRPr="003D78B6">
        <w:rPr>
          <w:rFonts w:asciiTheme="minorHAnsi" w:hAnsiTheme="minorHAnsi"/>
          <w:i/>
          <w:sz w:val="22"/>
          <w:szCs w:val="22"/>
        </w:rPr>
        <w:t xml:space="preserve"> </w:t>
      </w:r>
      <w:r w:rsidRPr="003D78B6">
        <w:rPr>
          <w:rFonts w:asciiTheme="minorHAnsi" w:hAnsiTheme="minorHAnsi"/>
          <w:i/>
          <w:sz w:val="22"/>
          <w:szCs w:val="22"/>
        </w:rPr>
        <w:t xml:space="preserve">do </w:t>
      </w:r>
      <w:r w:rsidR="00145DDD" w:rsidRPr="003D78B6">
        <w:rPr>
          <w:rFonts w:asciiTheme="minorHAnsi" w:hAnsiTheme="minorHAnsi"/>
          <w:i/>
          <w:sz w:val="22"/>
          <w:szCs w:val="22"/>
        </w:rPr>
        <w:t>“</w:t>
      </w:r>
      <w:r w:rsidR="00D83669" w:rsidRPr="003D78B6">
        <w:rPr>
          <w:rFonts w:asciiTheme="minorHAnsi" w:hAnsiTheme="minorHAnsi"/>
          <w:i/>
          <w:sz w:val="22"/>
          <w:szCs w:val="22"/>
        </w:rPr>
        <w:t>Instrumento Particular de Cessão Fiduciária de Direitos Creditórios e Outras Avenças</w:t>
      </w:r>
      <w:r w:rsidR="00145DDD" w:rsidRPr="003D78B6">
        <w:rPr>
          <w:rFonts w:asciiTheme="minorHAnsi" w:hAnsiTheme="minorHAnsi"/>
          <w:i/>
          <w:sz w:val="22"/>
          <w:szCs w:val="22"/>
        </w:rPr>
        <w:t>”</w:t>
      </w:r>
      <w:r w:rsidRPr="003D78B6">
        <w:rPr>
          <w:rFonts w:asciiTheme="minorHAnsi" w:hAnsiTheme="minorHAnsi"/>
          <w:i/>
          <w:sz w:val="22"/>
          <w:szCs w:val="22"/>
        </w:rPr>
        <w:t xml:space="preserve">, </w:t>
      </w:r>
      <w:r w:rsidR="00CA352B" w:rsidRPr="00975E49">
        <w:rPr>
          <w:rFonts w:asciiTheme="minorHAnsi" w:hAnsiTheme="minorHAnsi"/>
          <w:i/>
          <w:sz w:val="22"/>
          <w:szCs w:val="22"/>
        </w:rPr>
        <w:t>celebrado</w:t>
      </w:r>
      <w:r w:rsidRPr="00975E49">
        <w:rPr>
          <w:rFonts w:asciiTheme="minorHAnsi" w:hAnsiTheme="minorHAnsi"/>
          <w:i/>
          <w:sz w:val="22"/>
          <w:szCs w:val="22"/>
        </w:rPr>
        <w:t xml:space="preserve"> em </w:t>
      </w:r>
      <w:r w:rsidR="00975E49" w:rsidRPr="00975E49">
        <w:rPr>
          <w:rFonts w:asciiTheme="minorHAnsi" w:hAnsiTheme="minorHAnsi"/>
          <w:i/>
          <w:sz w:val="22"/>
          <w:szCs w:val="22"/>
        </w:rPr>
        <w:t>27</w:t>
      </w:r>
      <w:r w:rsidR="00975E49">
        <w:rPr>
          <w:rFonts w:asciiTheme="minorHAnsi" w:hAnsiTheme="minorHAnsi"/>
          <w:i/>
          <w:sz w:val="22"/>
          <w:szCs w:val="22"/>
        </w:rPr>
        <w:t xml:space="preserve"> de maio de 2019</w:t>
      </w:r>
      <w:r w:rsidR="00975E49" w:rsidRPr="003D78B6">
        <w:rPr>
          <w:rFonts w:asciiTheme="minorHAnsi" w:hAnsiTheme="minorHAnsi"/>
          <w:i/>
          <w:sz w:val="22"/>
          <w:szCs w:val="22"/>
        </w:rPr>
        <w:t>.)</w:t>
      </w:r>
    </w:p>
    <w:p w14:paraId="73DE584D"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p>
    <w:p w14:paraId="33EE74FD"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62610E51" w14:textId="77777777" w:rsidTr="00721224">
        <w:tc>
          <w:tcPr>
            <w:tcW w:w="8488" w:type="dxa"/>
            <w:gridSpan w:val="2"/>
          </w:tcPr>
          <w:p w14:paraId="5E0AE0DB"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40AC5C80" w14:textId="77777777" w:rsidTr="00721224">
        <w:tc>
          <w:tcPr>
            <w:tcW w:w="8488" w:type="dxa"/>
            <w:gridSpan w:val="2"/>
          </w:tcPr>
          <w:p w14:paraId="406F34AF" w14:textId="77777777" w:rsidR="00721224" w:rsidRPr="00721224" w:rsidRDefault="00721224" w:rsidP="005A0F65">
            <w:pPr>
              <w:pStyle w:val="PargrafodaLista"/>
              <w:tabs>
                <w:tab w:val="left" w:pos="567"/>
                <w:tab w:val="left" w:pos="8505"/>
              </w:tabs>
              <w:spacing w:line="320" w:lineRule="exact"/>
              <w:ind w:left="0" w:right="-7"/>
              <w:contextualSpacing/>
              <w:jc w:val="center"/>
              <w:rPr>
                <w:rFonts w:asciiTheme="minorHAnsi" w:hAnsiTheme="minorHAnsi" w:cstheme="minorHAnsi"/>
                <w:b/>
                <w:sz w:val="22"/>
                <w:szCs w:val="22"/>
              </w:rPr>
            </w:pPr>
            <w:r w:rsidRPr="00721224">
              <w:rPr>
                <w:rFonts w:asciiTheme="minorHAnsi" w:hAnsiTheme="minorHAnsi" w:cstheme="minorHAnsi"/>
                <w:b/>
                <w:sz w:val="22"/>
                <w:szCs w:val="22"/>
              </w:rPr>
              <w:t>ALPHAVILLE CEARÁ EMPREENDIMENTOS IMOBILIÁRIOS SPE 003 LTDA.</w:t>
            </w:r>
          </w:p>
          <w:p w14:paraId="0544EFB3" w14:textId="5CA4188F"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14B74B3C" w14:textId="77777777" w:rsidTr="00721224">
        <w:tc>
          <w:tcPr>
            <w:tcW w:w="4244" w:type="dxa"/>
          </w:tcPr>
          <w:p w14:paraId="2F65765D"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627A9BC9"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0CA39C06" w14:textId="77777777" w:rsidTr="00721224">
        <w:tc>
          <w:tcPr>
            <w:tcW w:w="4244" w:type="dxa"/>
          </w:tcPr>
          <w:p w14:paraId="56CDEEC6"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354E01B0"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7BA558E9"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p>
    <w:p w14:paraId="1150CE78"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70076493" w14:textId="77777777" w:rsidTr="00721224">
        <w:tc>
          <w:tcPr>
            <w:tcW w:w="8488" w:type="dxa"/>
            <w:gridSpan w:val="2"/>
          </w:tcPr>
          <w:p w14:paraId="77EA3BDC"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4C69E218" w14:textId="77777777" w:rsidTr="00721224">
        <w:tc>
          <w:tcPr>
            <w:tcW w:w="8488" w:type="dxa"/>
            <w:gridSpan w:val="2"/>
          </w:tcPr>
          <w:p w14:paraId="66AA4CC4"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b/>
                <w:sz w:val="22"/>
                <w:szCs w:val="22"/>
                <w:lang w:val="pt-BR"/>
              </w:rPr>
              <w:t>ALPHAVILLE RIBEIRÃO PRETO EMPREENDIMENTOS IMOBILIÁRIOS LTDA.</w:t>
            </w:r>
          </w:p>
          <w:p w14:paraId="2E4FF4AA" w14:textId="08DF6AD5"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2A3BAF65" w14:textId="77777777" w:rsidTr="00721224">
        <w:tc>
          <w:tcPr>
            <w:tcW w:w="4244" w:type="dxa"/>
          </w:tcPr>
          <w:p w14:paraId="15137F60"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280A3262"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4D9219DB" w14:textId="77777777" w:rsidTr="00721224">
        <w:tc>
          <w:tcPr>
            <w:tcW w:w="4244" w:type="dxa"/>
          </w:tcPr>
          <w:p w14:paraId="4EC48EB5"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65A38780"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78F6D706"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p>
    <w:p w14:paraId="30A3F3AC" w14:textId="77120347" w:rsidR="00721224" w:rsidRPr="00721224" w:rsidRDefault="00721224" w:rsidP="005A0F65">
      <w:pPr>
        <w:jc w:val="center"/>
        <w:rPr>
          <w:rFonts w:asciiTheme="minorHAnsi" w:hAnsiTheme="minorHAnsi" w:cstheme="minorHAnsi"/>
          <w:b/>
          <w:bCs/>
          <w:sz w:val="22"/>
          <w:szCs w:val="22"/>
        </w:rPr>
      </w:pPr>
    </w:p>
    <w:tbl>
      <w:tblPr>
        <w:tblW w:w="0" w:type="auto"/>
        <w:tblLook w:val="04A0" w:firstRow="1" w:lastRow="0" w:firstColumn="1" w:lastColumn="0" w:noHBand="0" w:noVBand="1"/>
      </w:tblPr>
      <w:tblGrid>
        <w:gridCol w:w="4244"/>
        <w:gridCol w:w="4244"/>
      </w:tblGrid>
      <w:tr w:rsidR="00721224" w:rsidRPr="00721224" w14:paraId="67B760DA" w14:textId="77777777" w:rsidTr="00721224">
        <w:tc>
          <w:tcPr>
            <w:tcW w:w="8488" w:type="dxa"/>
            <w:gridSpan w:val="2"/>
          </w:tcPr>
          <w:p w14:paraId="230DE92E"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55040E0E" w14:textId="77777777" w:rsidTr="00721224">
        <w:tc>
          <w:tcPr>
            <w:tcW w:w="8488" w:type="dxa"/>
            <w:gridSpan w:val="2"/>
          </w:tcPr>
          <w:p w14:paraId="010B6E8E"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VITÓRIA EMPREENDIMENTOS IMOBILIÁRIOS LTDA.</w:t>
            </w:r>
          </w:p>
          <w:p w14:paraId="2E9CEB85" w14:textId="1663FBAD"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322E399C" w14:textId="77777777" w:rsidTr="00721224">
        <w:tc>
          <w:tcPr>
            <w:tcW w:w="4244" w:type="dxa"/>
          </w:tcPr>
          <w:p w14:paraId="179C1208"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596C7E18"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6D4D713B" w14:textId="77777777" w:rsidTr="00721224">
        <w:tc>
          <w:tcPr>
            <w:tcW w:w="4244" w:type="dxa"/>
          </w:tcPr>
          <w:p w14:paraId="3264D5D0"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616B529E"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4EFDCB9C"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p>
    <w:p w14:paraId="7978FE27"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72D0D0F3" w14:textId="77777777" w:rsidTr="00721224">
        <w:tc>
          <w:tcPr>
            <w:tcW w:w="8488" w:type="dxa"/>
            <w:gridSpan w:val="2"/>
          </w:tcPr>
          <w:p w14:paraId="31BB203F"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0C6B1B3A" w14:textId="77777777" w:rsidTr="00721224">
        <w:tc>
          <w:tcPr>
            <w:tcW w:w="8488" w:type="dxa"/>
            <w:gridSpan w:val="2"/>
          </w:tcPr>
          <w:p w14:paraId="4FECDFBB"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TERRAS ALPHAVILLE VITÓRIA DA CONQUISTA EMPREENDIMENTOS IMOBILIÁRIOS LTDA.</w:t>
            </w:r>
          </w:p>
          <w:p w14:paraId="4D4FE0AD" w14:textId="5F5FA16C"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74F28E03" w14:textId="77777777" w:rsidTr="00721224">
        <w:tc>
          <w:tcPr>
            <w:tcW w:w="4244" w:type="dxa"/>
          </w:tcPr>
          <w:p w14:paraId="04003366"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16C093CB"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3BC7B78B" w14:textId="77777777" w:rsidTr="00721224">
        <w:tc>
          <w:tcPr>
            <w:tcW w:w="4244" w:type="dxa"/>
          </w:tcPr>
          <w:p w14:paraId="183EFCEF"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437A0968"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77D92463"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p>
    <w:p w14:paraId="6055E273"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15EB8CE6" w14:textId="77777777" w:rsidTr="00721224">
        <w:tc>
          <w:tcPr>
            <w:tcW w:w="8488" w:type="dxa"/>
            <w:gridSpan w:val="2"/>
          </w:tcPr>
          <w:p w14:paraId="59DD329D"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17F26774" w14:textId="77777777" w:rsidTr="00721224">
        <w:tc>
          <w:tcPr>
            <w:tcW w:w="8488" w:type="dxa"/>
            <w:gridSpan w:val="2"/>
          </w:tcPr>
          <w:p w14:paraId="0889218F"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SAIN'T ANNA EMPREENDIMENTOS IMOBILIÁRIOS LTDA.</w:t>
            </w:r>
          </w:p>
          <w:p w14:paraId="0FD921CD" w14:textId="63EC1EA2"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5239DC4A" w14:textId="77777777" w:rsidTr="00721224">
        <w:tc>
          <w:tcPr>
            <w:tcW w:w="4244" w:type="dxa"/>
          </w:tcPr>
          <w:p w14:paraId="49778689"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097114DB"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0464B4E4" w14:textId="77777777" w:rsidTr="00721224">
        <w:tc>
          <w:tcPr>
            <w:tcW w:w="4244" w:type="dxa"/>
          </w:tcPr>
          <w:p w14:paraId="10C4EEB5"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6E0657D7"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267C43F4" w14:textId="77777777" w:rsid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p>
    <w:p w14:paraId="562ACCB1" w14:textId="77777777" w:rsidR="005A0F65" w:rsidRDefault="005A0F65" w:rsidP="005A0F65">
      <w:pPr>
        <w:rPr>
          <w:lang w:eastAsia="x-none"/>
        </w:rPr>
      </w:pPr>
    </w:p>
    <w:p w14:paraId="42FB8DC0" w14:textId="77777777" w:rsidR="005A0F65" w:rsidRDefault="005A0F65" w:rsidP="005A0F65">
      <w:pPr>
        <w:rPr>
          <w:lang w:eastAsia="x-none"/>
        </w:rPr>
      </w:pPr>
    </w:p>
    <w:p w14:paraId="4779C45C" w14:textId="77777777" w:rsidR="005A0F65" w:rsidRDefault="005A0F65" w:rsidP="005A0F65">
      <w:pPr>
        <w:rPr>
          <w:lang w:eastAsia="x-none"/>
        </w:rPr>
      </w:pPr>
    </w:p>
    <w:p w14:paraId="256ECD72" w14:textId="77777777" w:rsidR="005A0F65" w:rsidRDefault="005A0F65" w:rsidP="005A0F65">
      <w:pPr>
        <w:rPr>
          <w:lang w:eastAsia="x-none"/>
        </w:rPr>
      </w:pPr>
    </w:p>
    <w:p w14:paraId="26CC67F5" w14:textId="77777777" w:rsidR="005A0F65" w:rsidRDefault="005A0F65" w:rsidP="005A0F65">
      <w:pPr>
        <w:rPr>
          <w:lang w:eastAsia="x-none"/>
        </w:rPr>
      </w:pPr>
    </w:p>
    <w:p w14:paraId="7A22160B" w14:textId="60972CB8" w:rsidR="005A0F65" w:rsidRPr="003D78B6" w:rsidRDefault="005A0F65" w:rsidP="005A0F65">
      <w:pPr>
        <w:tabs>
          <w:tab w:val="left" w:pos="9356"/>
        </w:tabs>
        <w:spacing w:line="320" w:lineRule="exact"/>
        <w:ind w:right="4"/>
        <w:contextualSpacing/>
        <w:jc w:val="both"/>
        <w:rPr>
          <w:rFonts w:asciiTheme="minorHAnsi" w:hAnsiTheme="minorHAnsi"/>
          <w:i/>
          <w:sz w:val="22"/>
          <w:szCs w:val="22"/>
        </w:rPr>
      </w:pPr>
      <w:r w:rsidRPr="003D78B6">
        <w:rPr>
          <w:rFonts w:asciiTheme="minorHAnsi" w:hAnsiTheme="minorHAnsi"/>
          <w:i/>
          <w:sz w:val="22"/>
          <w:szCs w:val="22"/>
        </w:rPr>
        <w:lastRenderedPageBreak/>
        <w:t xml:space="preserve">(Página de assinatura </w:t>
      </w:r>
      <w:r>
        <w:rPr>
          <w:rFonts w:asciiTheme="minorHAnsi" w:hAnsiTheme="minorHAnsi"/>
          <w:i/>
          <w:sz w:val="22"/>
          <w:szCs w:val="22"/>
        </w:rPr>
        <w:t>2</w:t>
      </w:r>
      <w:r w:rsidRPr="003D78B6">
        <w:rPr>
          <w:rFonts w:asciiTheme="minorHAnsi" w:hAnsiTheme="minorHAnsi"/>
          <w:i/>
          <w:sz w:val="22"/>
          <w:szCs w:val="22"/>
        </w:rPr>
        <w:t>/</w:t>
      </w:r>
      <w:r>
        <w:rPr>
          <w:rFonts w:asciiTheme="minorHAnsi" w:hAnsiTheme="minorHAnsi"/>
          <w:i/>
          <w:sz w:val="22"/>
          <w:szCs w:val="22"/>
        </w:rPr>
        <w:t>4</w:t>
      </w:r>
      <w:r w:rsidRPr="003D78B6">
        <w:rPr>
          <w:rFonts w:asciiTheme="minorHAnsi" w:hAnsiTheme="minorHAnsi"/>
          <w:i/>
          <w:sz w:val="22"/>
          <w:szCs w:val="22"/>
        </w:rPr>
        <w:t xml:space="preserve"> do “Instrumento Particular de Cessão Fiduciária de Direitos Creditórios e Outras Avenças”, </w:t>
      </w:r>
      <w:r w:rsidRPr="00975E49">
        <w:rPr>
          <w:rFonts w:asciiTheme="minorHAnsi" w:hAnsiTheme="minorHAnsi"/>
          <w:i/>
          <w:sz w:val="22"/>
          <w:szCs w:val="22"/>
        </w:rPr>
        <w:t>celebrado em 27</w:t>
      </w:r>
      <w:r>
        <w:rPr>
          <w:rFonts w:asciiTheme="minorHAnsi" w:hAnsiTheme="minorHAnsi"/>
          <w:i/>
          <w:sz w:val="22"/>
          <w:szCs w:val="22"/>
        </w:rPr>
        <w:t xml:space="preserve"> de maio de 2019</w:t>
      </w:r>
      <w:r w:rsidRPr="003D78B6">
        <w:rPr>
          <w:rFonts w:asciiTheme="minorHAnsi" w:hAnsiTheme="minorHAnsi"/>
          <w:i/>
          <w:sz w:val="22"/>
          <w:szCs w:val="22"/>
        </w:rPr>
        <w:t>.)</w:t>
      </w:r>
    </w:p>
    <w:p w14:paraId="35FFCC0F" w14:textId="77777777" w:rsidR="005A0F65" w:rsidRPr="005A0F65" w:rsidRDefault="005A0F65" w:rsidP="005A0F65">
      <w:pPr>
        <w:rPr>
          <w:lang w:eastAsia="x-none"/>
        </w:rPr>
      </w:pPr>
    </w:p>
    <w:p w14:paraId="0847B92B"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41405B96" w14:textId="77777777" w:rsidTr="00721224">
        <w:tc>
          <w:tcPr>
            <w:tcW w:w="8488" w:type="dxa"/>
            <w:gridSpan w:val="2"/>
          </w:tcPr>
          <w:p w14:paraId="42974BB6"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12236544" w14:textId="77777777" w:rsidTr="00721224">
        <w:tc>
          <w:tcPr>
            <w:tcW w:w="8488" w:type="dxa"/>
            <w:gridSpan w:val="2"/>
          </w:tcPr>
          <w:p w14:paraId="5D06547E"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PARAÍBA EMPREENDIMENTOS IMOBILIÁRIOS LTDA.</w:t>
            </w:r>
          </w:p>
          <w:p w14:paraId="56E45F28" w14:textId="27E9CC8E"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46E6974C" w14:textId="77777777" w:rsidTr="00721224">
        <w:tc>
          <w:tcPr>
            <w:tcW w:w="4244" w:type="dxa"/>
          </w:tcPr>
          <w:p w14:paraId="72F08C1C"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113C0709"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51DE891D" w14:textId="77777777" w:rsidTr="00721224">
        <w:tc>
          <w:tcPr>
            <w:tcW w:w="4244" w:type="dxa"/>
          </w:tcPr>
          <w:p w14:paraId="17470CD6"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1BC4397F"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613EFE6A"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p>
    <w:p w14:paraId="48B32364"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07D0838A" w14:textId="77777777" w:rsidTr="00721224">
        <w:tc>
          <w:tcPr>
            <w:tcW w:w="8488" w:type="dxa"/>
            <w:gridSpan w:val="2"/>
          </w:tcPr>
          <w:p w14:paraId="1B6188F9"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0A75BF25" w14:textId="77777777" w:rsidTr="00721224">
        <w:tc>
          <w:tcPr>
            <w:tcW w:w="8488" w:type="dxa"/>
            <w:gridSpan w:val="2"/>
          </w:tcPr>
          <w:p w14:paraId="6552F8C2"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BARRA DOS COQUEIROS EMPREENDIMENTOS IMOBILIÁRIOS LTDA.</w:t>
            </w:r>
          </w:p>
          <w:p w14:paraId="3B1E0A16" w14:textId="298B7ED4"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4093333D" w14:textId="77777777" w:rsidTr="00721224">
        <w:tc>
          <w:tcPr>
            <w:tcW w:w="4244" w:type="dxa"/>
          </w:tcPr>
          <w:p w14:paraId="6232970D"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49D9B8CB"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2BF28A22" w14:textId="77777777" w:rsidTr="00721224">
        <w:tc>
          <w:tcPr>
            <w:tcW w:w="4244" w:type="dxa"/>
          </w:tcPr>
          <w:p w14:paraId="6A218FC9"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2496100D"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12A9F1CD"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p>
    <w:p w14:paraId="1F8C5B56"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3A83E8B9" w14:textId="77777777" w:rsidTr="00721224">
        <w:tc>
          <w:tcPr>
            <w:tcW w:w="8488" w:type="dxa"/>
            <w:gridSpan w:val="2"/>
          </w:tcPr>
          <w:p w14:paraId="0A174A23"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30978031" w14:textId="77777777" w:rsidTr="00721224">
        <w:tc>
          <w:tcPr>
            <w:tcW w:w="8488" w:type="dxa"/>
            <w:gridSpan w:val="2"/>
          </w:tcPr>
          <w:p w14:paraId="7183CA09"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TERRA ALPHA FOZ DO IGUAÇU EMPREENDIMENTOS IMOBILIÁRIOS LTDA.</w:t>
            </w:r>
          </w:p>
          <w:p w14:paraId="67EAAA63" w14:textId="346ECDBC"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08118B8F" w14:textId="77777777" w:rsidTr="00721224">
        <w:tc>
          <w:tcPr>
            <w:tcW w:w="4244" w:type="dxa"/>
          </w:tcPr>
          <w:p w14:paraId="3F1DA4AD"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6F43689F"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0EAAA306" w14:textId="77777777" w:rsidTr="00721224">
        <w:tc>
          <w:tcPr>
            <w:tcW w:w="4244" w:type="dxa"/>
          </w:tcPr>
          <w:p w14:paraId="2423A0BA"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05D9C6C2"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433CC68A"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p>
    <w:p w14:paraId="0D99802A"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469A4382" w14:textId="77777777" w:rsidTr="00721224">
        <w:tc>
          <w:tcPr>
            <w:tcW w:w="8488" w:type="dxa"/>
            <w:gridSpan w:val="2"/>
          </w:tcPr>
          <w:p w14:paraId="54D6918A"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05A293CE" w14:textId="77777777" w:rsidTr="00721224">
        <w:tc>
          <w:tcPr>
            <w:tcW w:w="8488" w:type="dxa"/>
            <w:gridSpan w:val="2"/>
          </w:tcPr>
          <w:p w14:paraId="271CAD0B"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CAMPO GRANDE EMPREENDIMENTOS IMOBILIÁRIOS LTDA.</w:t>
            </w:r>
          </w:p>
          <w:p w14:paraId="1227382B" w14:textId="795DC898"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13032288" w14:textId="77777777" w:rsidTr="00721224">
        <w:tc>
          <w:tcPr>
            <w:tcW w:w="4244" w:type="dxa"/>
          </w:tcPr>
          <w:p w14:paraId="490CF291"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10C28F60"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55E1FE90" w14:textId="77777777" w:rsidTr="00721224">
        <w:tc>
          <w:tcPr>
            <w:tcW w:w="4244" w:type="dxa"/>
          </w:tcPr>
          <w:p w14:paraId="7A5067E9"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79AF51CC"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59EFB31A"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p>
    <w:p w14:paraId="5BB6CFA6"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1F9530CF" w14:textId="77777777" w:rsidTr="00721224">
        <w:tc>
          <w:tcPr>
            <w:tcW w:w="8488" w:type="dxa"/>
            <w:gridSpan w:val="2"/>
          </w:tcPr>
          <w:p w14:paraId="2668DA8E"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0863470E" w14:textId="77777777" w:rsidTr="00721224">
        <w:tc>
          <w:tcPr>
            <w:tcW w:w="8488" w:type="dxa"/>
            <w:gridSpan w:val="2"/>
          </w:tcPr>
          <w:p w14:paraId="397E4A05"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PELOTAS EMPREENDIMENTOS IMOBILIÁRIOS LTDA.</w:t>
            </w:r>
          </w:p>
          <w:p w14:paraId="3CEA6CF8" w14:textId="64C7E9A4"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295EF688" w14:textId="77777777" w:rsidTr="00721224">
        <w:tc>
          <w:tcPr>
            <w:tcW w:w="4244" w:type="dxa"/>
          </w:tcPr>
          <w:p w14:paraId="63A99935"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7C677E23"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679B2F26" w14:textId="77777777" w:rsidTr="00721224">
        <w:tc>
          <w:tcPr>
            <w:tcW w:w="4244" w:type="dxa"/>
          </w:tcPr>
          <w:p w14:paraId="3B2495F3"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05995D41"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476CA8E9"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p>
    <w:p w14:paraId="2E98BFE6"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p>
    <w:p w14:paraId="1AF5599C"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p>
    <w:p w14:paraId="517B7A75"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p>
    <w:p w14:paraId="0915AA9B" w14:textId="77777777" w:rsidR="00721224" w:rsidRPr="00721224" w:rsidRDefault="00721224" w:rsidP="005A0F65">
      <w:pPr>
        <w:jc w:val="center"/>
        <w:rPr>
          <w:rFonts w:asciiTheme="minorHAnsi" w:hAnsiTheme="minorHAnsi" w:cstheme="minorHAnsi"/>
          <w:b/>
          <w:bCs/>
          <w:sz w:val="22"/>
          <w:szCs w:val="22"/>
        </w:rPr>
      </w:pPr>
      <w:r w:rsidRPr="00721224">
        <w:rPr>
          <w:rFonts w:asciiTheme="minorHAnsi" w:hAnsiTheme="minorHAnsi" w:cstheme="minorHAnsi"/>
          <w:sz w:val="22"/>
          <w:szCs w:val="22"/>
        </w:rPr>
        <w:br w:type="page"/>
      </w:r>
    </w:p>
    <w:p w14:paraId="6BA28E9B" w14:textId="42B20937" w:rsidR="00D317EA" w:rsidRPr="003D78B6" w:rsidRDefault="00D317EA" w:rsidP="005A0F65">
      <w:pPr>
        <w:tabs>
          <w:tab w:val="left" w:pos="9356"/>
        </w:tabs>
        <w:spacing w:line="320" w:lineRule="exact"/>
        <w:ind w:right="4"/>
        <w:contextualSpacing/>
        <w:jc w:val="both"/>
        <w:rPr>
          <w:rFonts w:asciiTheme="minorHAnsi" w:hAnsiTheme="minorHAnsi"/>
          <w:i/>
          <w:sz w:val="22"/>
          <w:szCs w:val="22"/>
        </w:rPr>
      </w:pPr>
      <w:r w:rsidRPr="003D78B6">
        <w:rPr>
          <w:rFonts w:asciiTheme="minorHAnsi" w:hAnsiTheme="minorHAnsi"/>
          <w:i/>
          <w:sz w:val="22"/>
          <w:szCs w:val="22"/>
        </w:rPr>
        <w:lastRenderedPageBreak/>
        <w:t xml:space="preserve">(Página de assinatura </w:t>
      </w:r>
      <w:r w:rsidR="005A0F65">
        <w:rPr>
          <w:rFonts w:asciiTheme="minorHAnsi" w:hAnsiTheme="minorHAnsi"/>
          <w:i/>
          <w:sz w:val="22"/>
          <w:szCs w:val="22"/>
        </w:rPr>
        <w:t>3</w:t>
      </w:r>
      <w:r w:rsidRPr="003D78B6">
        <w:rPr>
          <w:rFonts w:asciiTheme="minorHAnsi" w:hAnsiTheme="minorHAnsi"/>
          <w:i/>
          <w:sz w:val="22"/>
          <w:szCs w:val="22"/>
        </w:rPr>
        <w:t>/</w:t>
      </w:r>
      <w:r w:rsidR="005A0F65">
        <w:rPr>
          <w:rFonts w:asciiTheme="minorHAnsi" w:hAnsiTheme="minorHAnsi"/>
          <w:i/>
          <w:sz w:val="22"/>
          <w:szCs w:val="22"/>
        </w:rPr>
        <w:t>4</w:t>
      </w:r>
      <w:r w:rsidRPr="003D78B6">
        <w:rPr>
          <w:rFonts w:asciiTheme="minorHAnsi" w:hAnsiTheme="minorHAnsi"/>
          <w:i/>
          <w:sz w:val="22"/>
          <w:szCs w:val="22"/>
        </w:rPr>
        <w:t xml:space="preserve"> do “Instrumento Particular de Cessão Fiduciária de Direitos Creditórios e Outras Avenças”, celebrado em </w:t>
      </w:r>
      <w:r w:rsidR="00975E49">
        <w:rPr>
          <w:rFonts w:asciiTheme="minorHAnsi" w:hAnsiTheme="minorHAnsi"/>
          <w:i/>
          <w:sz w:val="22"/>
          <w:szCs w:val="22"/>
        </w:rPr>
        <w:t xml:space="preserve">27 de maio </w:t>
      </w:r>
      <w:r w:rsidR="00975E49" w:rsidRPr="00975E49">
        <w:rPr>
          <w:rFonts w:asciiTheme="minorHAnsi" w:hAnsiTheme="minorHAnsi"/>
          <w:i/>
          <w:sz w:val="22"/>
          <w:szCs w:val="22"/>
        </w:rPr>
        <w:t>de 2019</w:t>
      </w:r>
      <w:r w:rsidRPr="00975E49">
        <w:rPr>
          <w:rFonts w:asciiTheme="minorHAnsi" w:hAnsiTheme="minorHAnsi"/>
          <w:i/>
          <w:sz w:val="22"/>
          <w:szCs w:val="22"/>
        </w:rPr>
        <w:t>.)</w:t>
      </w:r>
    </w:p>
    <w:p w14:paraId="43EA582E"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p>
    <w:p w14:paraId="1045C6F6"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3D3A4EA8" w14:textId="77777777" w:rsidTr="00721224">
        <w:tc>
          <w:tcPr>
            <w:tcW w:w="8488" w:type="dxa"/>
            <w:gridSpan w:val="2"/>
          </w:tcPr>
          <w:p w14:paraId="7DF864A7"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5F8528E7" w14:textId="77777777" w:rsidTr="00721224">
        <w:tc>
          <w:tcPr>
            <w:tcW w:w="8488" w:type="dxa"/>
            <w:gridSpan w:val="2"/>
          </w:tcPr>
          <w:p w14:paraId="00E863C5"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NOVA ESPLANADA 3 EMPREENDIMENTOS IMOBILIÁRIOS LTDA.</w:t>
            </w:r>
          </w:p>
          <w:p w14:paraId="6E481CC8" w14:textId="7D45AD14"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60A1DBE6" w14:textId="77777777" w:rsidTr="00721224">
        <w:tc>
          <w:tcPr>
            <w:tcW w:w="4244" w:type="dxa"/>
          </w:tcPr>
          <w:p w14:paraId="127F223A"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3250CBA9"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705D6C91" w14:textId="77777777" w:rsidTr="00721224">
        <w:tc>
          <w:tcPr>
            <w:tcW w:w="4244" w:type="dxa"/>
          </w:tcPr>
          <w:p w14:paraId="3C7DE7AA"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452D27D2"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4B1AE93E"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p>
    <w:p w14:paraId="6272BF05"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139B5FED" w14:textId="77777777" w:rsidTr="00721224">
        <w:tc>
          <w:tcPr>
            <w:tcW w:w="8488" w:type="dxa"/>
            <w:gridSpan w:val="2"/>
          </w:tcPr>
          <w:p w14:paraId="3E9FCD7F"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2503FFDE" w14:textId="77777777" w:rsidTr="00721224">
        <w:tc>
          <w:tcPr>
            <w:tcW w:w="8488" w:type="dxa"/>
            <w:gridSpan w:val="2"/>
          </w:tcPr>
          <w:p w14:paraId="4ABBB1F5"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PORTO ALEGRE EMPREENDIMENTOS IMOBILIÁRIOS LTDA.</w:t>
            </w:r>
          </w:p>
          <w:p w14:paraId="1DA6D9F3" w14:textId="1014D253"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072594DC" w14:textId="77777777" w:rsidTr="00721224">
        <w:tc>
          <w:tcPr>
            <w:tcW w:w="4244" w:type="dxa"/>
          </w:tcPr>
          <w:p w14:paraId="257BB128"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15480647"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0BE6E820" w14:textId="77777777" w:rsidTr="00721224">
        <w:tc>
          <w:tcPr>
            <w:tcW w:w="4244" w:type="dxa"/>
          </w:tcPr>
          <w:p w14:paraId="47CC5ED7"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065F2A50"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327DC92C"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p>
    <w:p w14:paraId="1E9B6BD0"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189CD19E" w14:textId="77777777" w:rsidTr="00721224">
        <w:tc>
          <w:tcPr>
            <w:tcW w:w="8488" w:type="dxa"/>
            <w:gridSpan w:val="2"/>
          </w:tcPr>
          <w:p w14:paraId="4B83C156"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223D7F1A" w14:textId="77777777" w:rsidTr="00721224">
        <w:tc>
          <w:tcPr>
            <w:tcW w:w="8488" w:type="dxa"/>
            <w:gridSpan w:val="2"/>
          </w:tcPr>
          <w:p w14:paraId="532257EA"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SPE 21 LINHARES EMPREENDIMENTOS IMOBILIÁRIOS LTDA.</w:t>
            </w:r>
          </w:p>
          <w:p w14:paraId="67938AB7" w14:textId="17506563"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391592D8" w14:textId="77777777" w:rsidTr="00721224">
        <w:tc>
          <w:tcPr>
            <w:tcW w:w="4244" w:type="dxa"/>
          </w:tcPr>
          <w:p w14:paraId="2C41BC26"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70DBBE04"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1BD30736" w14:textId="77777777" w:rsidTr="00721224">
        <w:tc>
          <w:tcPr>
            <w:tcW w:w="4244" w:type="dxa"/>
          </w:tcPr>
          <w:p w14:paraId="0BAF37D2"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5BFD347A"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09C862C2"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p>
    <w:p w14:paraId="70D391D0"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64F1976E" w14:textId="77777777" w:rsidTr="00721224">
        <w:tc>
          <w:tcPr>
            <w:tcW w:w="8488" w:type="dxa"/>
            <w:gridSpan w:val="2"/>
          </w:tcPr>
          <w:p w14:paraId="56ED3405"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5913B5A2" w14:textId="77777777" w:rsidTr="00721224">
        <w:tc>
          <w:tcPr>
            <w:tcW w:w="8488" w:type="dxa"/>
            <w:gridSpan w:val="2"/>
          </w:tcPr>
          <w:p w14:paraId="234B3B38"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MANAUS EMPREENDIMENTOS IMOBILIÁRIOS LTDA.</w:t>
            </w:r>
          </w:p>
          <w:p w14:paraId="182B882C" w14:textId="08D9B58F"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49AB02C9" w14:textId="77777777" w:rsidTr="00721224">
        <w:tc>
          <w:tcPr>
            <w:tcW w:w="4244" w:type="dxa"/>
          </w:tcPr>
          <w:p w14:paraId="642BE3C9"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02CE915B"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19A9AB8C" w14:textId="77777777" w:rsidTr="00721224">
        <w:tc>
          <w:tcPr>
            <w:tcW w:w="4244" w:type="dxa"/>
          </w:tcPr>
          <w:p w14:paraId="4096B1BD"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702D6C89"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533E7601"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p>
    <w:p w14:paraId="776D2AEE"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17FAD14C" w14:textId="77777777" w:rsidTr="00721224">
        <w:tc>
          <w:tcPr>
            <w:tcW w:w="8488" w:type="dxa"/>
            <w:gridSpan w:val="2"/>
          </w:tcPr>
          <w:p w14:paraId="649A8C07"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1507EFDE" w14:textId="77777777" w:rsidTr="00721224">
        <w:tc>
          <w:tcPr>
            <w:tcW w:w="8488" w:type="dxa"/>
            <w:gridSpan w:val="2"/>
          </w:tcPr>
          <w:p w14:paraId="0C3C018B"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MOSSORÓ EMPREENDIMENTOS IMOBILIÁRIOS LTDA.</w:t>
            </w:r>
          </w:p>
          <w:p w14:paraId="7513D60F" w14:textId="5C790390"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71916C97" w14:textId="77777777" w:rsidTr="00721224">
        <w:tc>
          <w:tcPr>
            <w:tcW w:w="4244" w:type="dxa"/>
          </w:tcPr>
          <w:p w14:paraId="6C89D935"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7F5EC3FB"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59D38E48" w14:textId="77777777" w:rsidTr="00721224">
        <w:tc>
          <w:tcPr>
            <w:tcW w:w="4244" w:type="dxa"/>
          </w:tcPr>
          <w:p w14:paraId="72FFD929"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5C3AE0EB"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2406441D"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p>
    <w:p w14:paraId="1F6FCBDA"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p>
    <w:p w14:paraId="0174BC1F"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p>
    <w:p w14:paraId="76619C31"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p>
    <w:p w14:paraId="729F8BA6"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p>
    <w:p w14:paraId="36DB27B6" w14:textId="27E4997F" w:rsidR="005A0F65" w:rsidRPr="003D78B6" w:rsidRDefault="005A0F65" w:rsidP="005A0F65">
      <w:pPr>
        <w:tabs>
          <w:tab w:val="left" w:pos="9356"/>
        </w:tabs>
        <w:spacing w:line="320" w:lineRule="exact"/>
        <w:ind w:right="4"/>
        <w:contextualSpacing/>
        <w:jc w:val="both"/>
        <w:rPr>
          <w:rFonts w:asciiTheme="minorHAnsi" w:hAnsiTheme="minorHAnsi"/>
          <w:i/>
          <w:sz w:val="22"/>
          <w:szCs w:val="22"/>
        </w:rPr>
      </w:pPr>
      <w:r w:rsidRPr="003D78B6">
        <w:rPr>
          <w:rFonts w:asciiTheme="minorHAnsi" w:hAnsiTheme="minorHAnsi"/>
          <w:i/>
          <w:sz w:val="22"/>
          <w:szCs w:val="22"/>
        </w:rPr>
        <w:lastRenderedPageBreak/>
        <w:t xml:space="preserve">(Página de assinatura </w:t>
      </w:r>
      <w:r>
        <w:rPr>
          <w:rFonts w:asciiTheme="minorHAnsi" w:hAnsiTheme="minorHAnsi"/>
          <w:i/>
          <w:sz w:val="22"/>
          <w:szCs w:val="22"/>
        </w:rPr>
        <w:t>4/4</w:t>
      </w:r>
      <w:r w:rsidRPr="003D78B6">
        <w:rPr>
          <w:rFonts w:asciiTheme="minorHAnsi" w:hAnsiTheme="minorHAnsi"/>
          <w:i/>
          <w:sz w:val="22"/>
          <w:szCs w:val="22"/>
        </w:rPr>
        <w:t xml:space="preserve"> do “Instrumento Particular de Cessão Fiduciária de Direitos Creditórios e Outras Avenças”, celebrado em </w:t>
      </w:r>
      <w:r>
        <w:rPr>
          <w:rFonts w:asciiTheme="minorHAnsi" w:hAnsiTheme="minorHAnsi"/>
          <w:i/>
          <w:sz w:val="22"/>
          <w:szCs w:val="22"/>
        </w:rPr>
        <w:t xml:space="preserve">27 de maio </w:t>
      </w:r>
      <w:r w:rsidRPr="00975E49">
        <w:rPr>
          <w:rFonts w:asciiTheme="minorHAnsi" w:hAnsiTheme="minorHAnsi"/>
          <w:i/>
          <w:sz w:val="22"/>
          <w:szCs w:val="22"/>
        </w:rPr>
        <w:t>de 2019.)</w:t>
      </w:r>
    </w:p>
    <w:p w14:paraId="564268A7"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p>
    <w:p w14:paraId="4CB5B8FE"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355ED4E4" w14:textId="77777777" w:rsidTr="00721224">
        <w:tc>
          <w:tcPr>
            <w:tcW w:w="8488" w:type="dxa"/>
            <w:gridSpan w:val="2"/>
          </w:tcPr>
          <w:p w14:paraId="7286B872"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79CC56A9" w14:textId="77777777" w:rsidTr="00721224">
        <w:tc>
          <w:tcPr>
            <w:tcW w:w="8488" w:type="dxa"/>
            <w:gridSpan w:val="2"/>
          </w:tcPr>
          <w:p w14:paraId="121A02D3"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LITORAL NORTE EMPREENDIMENTOS IMOBILIÁRIOS LTDA.</w:t>
            </w:r>
          </w:p>
          <w:p w14:paraId="0AEB23E2" w14:textId="704CC511"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7DEAEC59" w14:textId="77777777" w:rsidTr="00721224">
        <w:tc>
          <w:tcPr>
            <w:tcW w:w="4244" w:type="dxa"/>
          </w:tcPr>
          <w:p w14:paraId="2F258F20"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4EF090AC"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21240A59" w14:textId="77777777" w:rsidTr="00721224">
        <w:tc>
          <w:tcPr>
            <w:tcW w:w="4244" w:type="dxa"/>
          </w:tcPr>
          <w:p w14:paraId="387A18AE"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3F1198E9"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7EADBACA"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p>
    <w:p w14:paraId="69E3DC01"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7873FE73" w14:textId="77777777" w:rsidTr="00721224">
        <w:tc>
          <w:tcPr>
            <w:tcW w:w="8488" w:type="dxa"/>
            <w:gridSpan w:val="2"/>
          </w:tcPr>
          <w:p w14:paraId="17321C4A"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0AF4810A" w14:textId="77777777" w:rsidTr="00721224">
        <w:tc>
          <w:tcPr>
            <w:tcW w:w="8488" w:type="dxa"/>
            <w:gridSpan w:val="2"/>
          </w:tcPr>
          <w:p w14:paraId="14F56B21" w14:textId="51705CB4" w:rsidR="00721224" w:rsidRPr="00C655A6" w:rsidRDefault="00C655A6"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C655A6">
              <w:rPr>
                <w:rFonts w:asciiTheme="minorHAnsi" w:hAnsiTheme="minorHAnsi" w:cstheme="minorHAnsi"/>
                <w:b/>
                <w:sz w:val="22"/>
                <w:szCs w:val="22"/>
                <w:lang w:val="pt-BR"/>
              </w:rPr>
              <w:t>ALPHAVILLE URBANISMO S.A.</w:t>
            </w:r>
          </w:p>
          <w:p w14:paraId="261B9374" w14:textId="4BC4CFB9"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6F1F96A6" w14:textId="77777777" w:rsidTr="00721224">
        <w:tc>
          <w:tcPr>
            <w:tcW w:w="4244" w:type="dxa"/>
          </w:tcPr>
          <w:p w14:paraId="61072370"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69E7727A"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66D79C87" w14:textId="77777777" w:rsidTr="00721224">
        <w:tc>
          <w:tcPr>
            <w:tcW w:w="4244" w:type="dxa"/>
          </w:tcPr>
          <w:p w14:paraId="29E34076"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0E2CC6E9"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789CD69C"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p>
    <w:p w14:paraId="33E20A45"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76A66AD0" w14:textId="77777777" w:rsidTr="00721224">
        <w:tc>
          <w:tcPr>
            <w:tcW w:w="8488" w:type="dxa"/>
            <w:gridSpan w:val="2"/>
          </w:tcPr>
          <w:p w14:paraId="01B0CC9E"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0E37A369" w14:textId="77777777" w:rsidTr="00721224">
        <w:tc>
          <w:tcPr>
            <w:tcW w:w="8488" w:type="dxa"/>
            <w:gridSpan w:val="2"/>
          </w:tcPr>
          <w:p w14:paraId="695CAE37"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CAMPINA GRANDE EMPREENDIMENTOS IMOBILIÁRIOS LTDA.</w:t>
            </w:r>
          </w:p>
          <w:p w14:paraId="2394601B" w14:textId="381781A1"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7C449B2D" w14:textId="77777777" w:rsidTr="00721224">
        <w:tc>
          <w:tcPr>
            <w:tcW w:w="4244" w:type="dxa"/>
          </w:tcPr>
          <w:p w14:paraId="07849E15"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05B1422E"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1F14EEB0" w14:textId="77777777" w:rsidTr="00721224">
        <w:tc>
          <w:tcPr>
            <w:tcW w:w="4244" w:type="dxa"/>
          </w:tcPr>
          <w:p w14:paraId="6F01FD96"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3A6A6797"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01159FD2" w14:textId="77777777" w:rsidR="00721224" w:rsidRPr="00721224" w:rsidRDefault="00721224" w:rsidP="005A0F65">
      <w:pPr>
        <w:pStyle w:val="Ttulo1"/>
        <w:keepNext w:val="0"/>
        <w:tabs>
          <w:tab w:val="left" w:pos="567"/>
        </w:tabs>
        <w:spacing w:line="320" w:lineRule="exact"/>
        <w:contextualSpacing/>
        <w:jc w:val="center"/>
        <w:rPr>
          <w:rFonts w:asciiTheme="minorHAnsi" w:hAnsiTheme="minorHAnsi" w:cstheme="minorHAnsi"/>
          <w:sz w:val="22"/>
          <w:szCs w:val="22"/>
          <w:lang w:val="pt-BR"/>
        </w:rPr>
      </w:pPr>
    </w:p>
    <w:p w14:paraId="2D6B6795" w14:textId="141A6692" w:rsidR="00145DDD" w:rsidRPr="003D78B6" w:rsidRDefault="00145DDD" w:rsidP="005A0F65">
      <w:pPr>
        <w:tabs>
          <w:tab w:val="left" w:pos="9356"/>
        </w:tabs>
        <w:spacing w:line="320" w:lineRule="exact"/>
        <w:ind w:right="4"/>
        <w:contextualSpacing/>
        <w:jc w:val="both"/>
        <w:rPr>
          <w:rFonts w:asciiTheme="minorHAnsi" w:hAnsiTheme="minorHAnsi"/>
          <w:sz w:val="22"/>
          <w:szCs w:val="22"/>
        </w:rPr>
      </w:pPr>
    </w:p>
    <w:tbl>
      <w:tblPr>
        <w:tblW w:w="0" w:type="auto"/>
        <w:tblLook w:val="04A0" w:firstRow="1" w:lastRow="0" w:firstColumn="1" w:lastColumn="0" w:noHBand="0" w:noVBand="1"/>
      </w:tblPr>
      <w:tblGrid>
        <w:gridCol w:w="4244"/>
        <w:gridCol w:w="4244"/>
      </w:tblGrid>
      <w:tr w:rsidR="005A0F65" w:rsidRPr="00721224" w14:paraId="49933770" w14:textId="77777777" w:rsidTr="004320BC">
        <w:tc>
          <w:tcPr>
            <w:tcW w:w="8488" w:type="dxa"/>
            <w:gridSpan w:val="2"/>
          </w:tcPr>
          <w:p w14:paraId="5890E44D" w14:textId="77777777" w:rsidR="005A0F65" w:rsidRPr="00721224" w:rsidRDefault="005A0F65" w:rsidP="004320BC">
            <w:pPr>
              <w:pStyle w:val="Ttulo1"/>
              <w:keepNext w:val="0"/>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5A0F65" w:rsidRPr="00721224" w14:paraId="799A41A5" w14:textId="77777777" w:rsidTr="004320BC">
        <w:tc>
          <w:tcPr>
            <w:tcW w:w="8488" w:type="dxa"/>
            <w:gridSpan w:val="2"/>
          </w:tcPr>
          <w:p w14:paraId="5BE13E99" w14:textId="77777777" w:rsidR="005A0F65" w:rsidRPr="003D78B6" w:rsidRDefault="005A0F65" w:rsidP="005A0F65">
            <w:pPr>
              <w:shd w:val="clear" w:color="auto" w:fill="FFFFFF"/>
              <w:adjustRightInd w:val="0"/>
              <w:spacing w:line="320" w:lineRule="exact"/>
              <w:contextualSpacing/>
              <w:jc w:val="center"/>
              <w:rPr>
                <w:rFonts w:asciiTheme="minorHAnsi" w:hAnsiTheme="minorHAnsi" w:cstheme="minorHAnsi"/>
                <w:b/>
                <w:sz w:val="22"/>
                <w:szCs w:val="22"/>
              </w:rPr>
            </w:pPr>
            <w:r w:rsidRPr="003D78B6">
              <w:rPr>
                <w:rFonts w:asciiTheme="minorHAnsi" w:hAnsiTheme="minorHAnsi" w:cstheme="minorHAnsi"/>
                <w:b/>
                <w:sz w:val="22"/>
                <w:szCs w:val="22"/>
              </w:rPr>
              <w:t>CASA DE PEDRA SECURITIZADORA DE CRÉDITO</w:t>
            </w:r>
            <w:r>
              <w:rPr>
                <w:rFonts w:asciiTheme="minorHAnsi" w:hAnsiTheme="minorHAnsi" w:cstheme="minorHAnsi"/>
                <w:b/>
                <w:sz w:val="22"/>
                <w:szCs w:val="22"/>
              </w:rPr>
              <w:t>S</w:t>
            </w:r>
            <w:r w:rsidRPr="003D78B6">
              <w:rPr>
                <w:rFonts w:asciiTheme="minorHAnsi" w:hAnsiTheme="minorHAnsi" w:cstheme="minorHAnsi"/>
                <w:b/>
                <w:sz w:val="22"/>
                <w:szCs w:val="22"/>
              </w:rPr>
              <w:t xml:space="preserve"> S.A.</w:t>
            </w:r>
          </w:p>
          <w:p w14:paraId="576FDDBB" w14:textId="6B2B61CD" w:rsidR="005A0F65" w:rsidRPr="00721224" w:rsidRDefault="005A0F65" w:rsidP="005A0F65">
            <w:pPr>
              <w:pStyle w:val="Ttulo1"/>
              <w:keepNext w:val="0"/>
              <w:tabs>
                <w:tab w:val="left" w:pos="567"/>
              </w:tabs>
              <w:spacing w:line="320" w:lineRule="exact"/>
              <w:contextualSpacing/>
              <w:jc w:val="center"/>
              <w:rPr>
                <w:rFonts w:asciiTheme="minorHAnsi" w:hAnsiTheme="minorHAnsi" w:cstheme="minorHAnsi"/>
                <w:b/>
                <w:i/>
                <w:sz w:val="22"/>
                <w:szCs w:val="22"/>
                <w:lang w:val="pt-BR"/>
              </w:rPr>
            </w:pPr>
            <w:r w:rsidRPr="003D78B6">
              <w:rPr>
                <w:rFonts w:asciiTheme="minorHAnsi" w:hAnsiTheme="minorHAnsi"/>
                <w:i/>
                <w:sz w:val="22"/>
                <w:szCs w:val="22"/>
              </w:rPr>
              <w:t>Fiduciária</w:t>
            </w:r>
          </w:p>
        </w:tc>
      </w:tr>
      <w:tr w:rsidR="005A0F65" w:rsidRPr="00721224" w14:paraId="503A7A87" w14:textId="77777777" w:rsidTr="004320BC">
        <w:tc>
          <w:tcPr>
            <w:tcW w:w="4244" w:type="dxa"/>
          </w:tcPr>
          <w:p w14:paraId="2DD55AAB" w14:textId="77777777" w:rsidR="005A0F65" w:rsidRPr="00721224" w:rsidRDefault="005A0F65" w:rsidP="004320BC">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6D04122F" w14:textId="77777777" w:rsidR="005A0F65" w:rsidRPr="00721224" w:rsidRDefault="005A0F65" w:rsidP="004320BC">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5A0F65" w:rsidRPr="00721224" w14:paraId="4C979988" w14:textId="77777777" w:rsidTr="004320BC">
        <w:tc>
          <w:tcPr>
            <w:tcW w:w="4244" w:type="dxa"/>
          </w:tcPr>
          <w:p w14:paraId="6E7B64C8" w14:textId="77777777" w:rsidR="005A0F65" w:rsidRPr="00721224" w:rsidRDefault="005A0F65" w:rsidP="004320BC">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0ED64166" w14:textId="77777777" w:rsidR="005A0F65" w:rsidRPr="00721224" w:rsidRDefault="005A0F65" w:rsidP="004320BC">
            <w:pPr>
              <w:pStyle w:val="Ttulo1"/>
              <w:keepNext w:val="0"/>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53DDBAB7" w14:textId="77777777" w:rsidR="005A0F65" w:rsidRDefault="005A0F65" w:rsidP="005A0F65">
      <w:pPr>
        <w:shd w:val="clear" w:color="auto" w:fill="FFFFFF"/>
        <w:adjustRightInd w:val="0"/>
        <w:spacing w:line="320" w:lineRule="exact"/>
        <w:contextualSpacing/>
        <w:jc w:val="center"/>
        <w:rPr>
          <w:rFonts w:asciiTheme="minorHAnsi" w:hAnsiTheme="minorHAnsi" w:cstheme="minorHAnsi"/>
          <w:b/>
          <w:sz w:val="22"/>
          <w:szCs w:val="22"/>
        </w:rPr>
      </w:pPr>
    </w:p>
    <w:p w14:paraId="32082F0F" w14:textId="77777777" w:rsidR="00E90BB8" w:rsidRPr="003D78B6" w:rsidRDefault="00E90BB8" w:rsidP="005A0F65">
      <w:pPr>
        <w:tabs>
          <w:tab w:val="left" w:pos="9356"/>
        </w:tabs>
        <w:spacing w:line="320" w:lineRule="exact"/>
        <w:ind w:right="4"/>
        <w:contextualSpacing/>
        <w:jc w:val="both"/>
        <w:rPr>
          <w:rFonts w:asciiTheme="minorHAnsi" w:hAnsiTheme="minorHAnsi"/>
          <w:sz w:val="22"/>
          <w:szCs w:val="22"/>
        </w:rPr>
      </w:pPr>
    </w:p>
    <w:p w14:paraId="7F021B0D" w14:textId="77777777" w:rsidR="00410195" w:rsidRPr="003D78B6" w:rsidRDefault="00CA352B" w:rsidP="005A0F65">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Testemunhas</w:t>
      </w:r>
      <w:r w:rsidR="00410195" w:rsidRPr="003D78B6">
        <w:rPr>
          <w:rFonts w:asciiTheme="minorHAnsi" w:hAnsiTheme="minorHAnsi"/>
          <w:sz w:val="22"/>
          <w:szCs w:val="22"/>
        </w:rPr>
        <w:t>:</w:t>
      </w:r>
    </w:p>
    <w:p w14:paraId="0ED4C24E" w14:textId="77777777" w:rsidR="00CA352B" w:rsidRPr="003D78B6" w:rsidRDefault="00CA352B" w:rsidP="005A0F65">
      <w:pPr>
        <w:tabs>
          <w:tab w:val="left" w:pos="9356"/>
        </w:tabs>
        <w:spacing w:line="320" w:lineRule="exact"/>
        <w:ind w:right="4"/>
        <w:contextualSpacing/>
        <w:jc w:val="both"/>
        <w:rPr>
          <w:rFonts w:asciiTheme="minorHAnsi" w:hAnsiTheme="minorHAnsi"/>
          <w:sz w:val="22"/>
          <w:szCs w:val="22"/>
        </w:rPr>
      </w:pPr>
    </w:p>
    <w:p w14:paraId="132ED220" w14:textId="77777777" w:rsidR="00CA352B" w:rsidRPr="003D78B6" w:rsidRDefault="00CA352B" w:rsidP="005A0F65">
      <w:pPr>
        <w:tabs>
          <w:tab w:val="left" w:pos="9356"/>
        </w:tabs>
        <w:spacing w:line="320" w:lineRule="exact"/>
        <w:ind w:right="4"/>
        <w:contextualSpacing/>
        <w:jc w:val="both"/>
        <w:rPr>
          <w:rFonts w:asciiTheme="minorHAnsi" w:hAnsiTheme="minorHAnsi"/>
          <w:sz w:val="22"/>
          <w:szCs w:val="22"/>
        </w:rPr>
      </w:pPr>
    </w:p>
    <w:p w14:paraId="063FDA6A" w14:textId="77777777" w:rsidR="00410195" w:rsidRPr="003D78B6" w:rsidRDefault="00410195" w:rsidP="005A0F65">
      <w:pPr>
        <w:tabs>
          <w:tab w:val="left" w:pos="9356"/>
        </w:tabs>
        <w:spacing w:line="320" w:lineRule="exact"/>
        <w:ind w:right="4"/>
        <w:contextualSpacing/>
        <w:jc w:val="both"/>
        <w:rPr>
          <w:rFonts w:asciiTheme="minorHAnsi" w:hAnsiTheme="minorHAnsi"/>
          <w:sz w:val="22"/>
          <w:szCs w:val="22"/>
        </w:rPr>
      </w:pPr>
    </w:p>
    <w:tbl>
      <w:tblPr>
        <w:tblW w:w="0" w:type="auto"/>
        <w:tblLook w:val="01E0" w:firstRow="1" w:lastRow="1" w:firstColumn="1" w:lastColumn="1" w:noHBand="0" w:noVBand="0"/>
      </w:tblPr>
      <w:tblGrid>
        <w:gridCol w:w="4253"/>
        <w:gridCol w:w="283"/>
        <w:gridCol w:w="3969"/>
      </w:tblGrid>
      <w:tr w:rsidR="00410195" w:rsidRPr="003D78B6" w14:paraId="27F9F2F7" w14:textId="77777777" w:rsidTr="00973479">
        <w:tc>
          <w:tcPr>
            <w:tcW w:w="4253" w:type="dxa"/>
            <w:tcBorders>
              <w:top w:val="single" w:sz="4" w:space="0" w:color="auto"/>
            </w:tcBorders>
          </w:tcPr>
          <w:p w14:paraId="5AAABE3E" w14:textId="77777777" w:rsidR="00410195" w:rsidRPr="003D78B6" w:rsidRDefault="00410195" w:rsidP="005A0F65">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Nome:</w:t>
            </w:r>
          </w:p>
          <w:p w14:paraId="63513107" w14:textId="77777777" w:rsidR="00410195" w:rsidRPr="003D78B6" w:rsidRDefault="00410195" w:rsidP="005A0F65">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RG:</w:t>
            </w:r>
          </w:p>
          <w:p w14:paraId="3CD2D7F3" w14:textId="03913808" w:rsidR="00410195" w:rsidRPr="003D78B6" w:rsidRDefault="00410195" w:rsidP="005A0F65">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CPF/M</w:t>
            </w:r>
            <w:r w:rsidR="008F47F3" w:rsidRPr="003D78B6">
              <w:rPr>
                <w:rFonts w:asciiTheme="minorHAnsi" w:hAnsiTheme="minorHAnsi"/>
                <w:sz w:val="22"/>
                <w:szCs w:val="22"/>
              </w:rPr>
              <w:t>E</w:t>
            </w:r>
            <w:r w:rsidRPr="003D78B6">
              <w:rPr>
                <w:rFonts w:asciiTheme="minorHAnsi" w:hAnsiTheme="minorHAnsi"/>
                <w:sz w:val="22"/>
                <w:szCs w:val="22"/>
              </w:rPr>
              <w:t>:</w:t>
            </w:r>
          </w:p>
        </w:tc>
        <w:tc>
          <w:tcPr>
            <w:tcW w:w="283" w:type="dxa"/>
          </w:tcPr>
          <w:p w14:paraId="7FB34929" w14:textId="77777777" w:rsidR="00410195" w:rsidRPr="003D78B6" w:rsidRDefault="00410195" w:rsidP="005A0F65">
            <w:pPr>
              <w:tabs>
                <w:tab w:val="left" w:pos="9356"/>
              </w:tabs>
              <w:spacing w:line="320" w:lineRule="exact"/>
              <w:ind w:right="4"/>
              <w:contextualSpacing/>
              <w:jc w:val="both"/>
              <w:rPr>
                <w:rFonts w:asciiTheme="minorHAnsi" w:hAnsiTheme="minorHAnsi"/>
                <w:sz w:val="22"/>
                <w:szCs w:val="22"/>
              </w:rPr>
            </w:pPr>
          </w:p>
        </w:tc>
        <w:tc>
          <w:tcPr>
            <w:tcW w:w="3969" w:type="dxa"/>
            <w:tcBorders>
              <w:top w:val="single" w:sz="4" w:space="0" w:color="auto"/>
            </w:tcBorders>
          </w:tcPr>
          <w:p w14:paraId="1C0A9977" w14:textId="77777777" w:rsidR="00410195" w:rsidRPr="003D78B6" w:rsidRDefault="00410195" w:rsidP="005A0F65">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Nome:</w:t>
            </w:r>
          </w:p>
          <w:p w14:paraId="5DAE2F8A" w14:textId="77777777" w:rsidR="00410195" w:rsidRPr="003D78B6" w:rsidRDefault="00410195" w:rsidP="005A0F65">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RG:</w:t>
            </w:r>
          </w:p>
          <w:p w14:paraId="7E629BA5" w14:textId="4B330111" w:rsidR="00410195" w:rsidRPr="003D78B6" w:rsidRDefault="00410195" w:rsidP="005A0F65">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CPF/M</w:t>
            </w:r>
            <w:r w:rsidR="008F47F3" w:rsidRPr="003D78B6">
              <w:rPr>
                <w:rFonts w:asciiTheme="minorHAnsi" w:hAnsiTheme="minorHAnsi"/>
                <w:sz w:val="22"/>
                <w:szCs w:val="22"/>
              </w:rPr>
              <w:t>E</w:t>
            </w:r>
            <w:r w:rsidRPr="003D78B6">
              <w:rPr>
                <w:rFonts w:asciiTheme="minorHAnsi" w:hAnsiTheme="minorHAnsi"/>
                <w:sz w:val="22"/>
                <w:szCs w:val="22"/>
              </w:rPr>
              <w:t>:</w:t>
            </w:r>
          </w:p>
        </w:tc>
      </w:tr>
    </w:tbl>
    <w:p w14:paraId="3AEAC878" w14:textId="77777777" w:rsidR="0006060D" w:rsidRPr="003D78B6" w:rsidRDefault="0006060D" w:rsidP="005A0F65">
      <w:pPr>
        <w:tabs>
          <w:tab w:val="left" w:pos="9356"/>
        </w:tabs>
        <w:spacing w:line="320" w:lineRule="exact"/>
        <w:ind w:right="4"/>
        <w:contextualSpacing/>
        <w:rPr>
          <w:rFonts w:asciiTheme="minorHAnsi" w:hAnsiTheme="minorHAnsi"/>
          <w:b/>
          <w:sz w:val="22"/>
          <w:szCs w:val="22"/>
        </w:rPr>
      </w:pPr>
    </w:p>
    <w:p w14:paraId="5C197C28" w14:textId="77777777" w:rsidR="0006060D" w:rsidRPr="003D78B6" w:rsidRDefault="0006060D" w:rsidP="005A0F65">
      <w:pPr>
        <w:spacing w:line="320" w:lineRule="exact"/>
        <w:contextualSpacing/>
        <w:rPr>
          <w:rFonts w:asciiTheme="minorHAnsi" w:hAnsiTheme="minorHAnsi"/>
          <w:b/>
          <w:sz w:val="22"/>
          <w:szCs w:val="22"/>
        </w:rPr>
      </w:pPr>
      <w:r w:rsidRPr="003D78B6">
        <w:rPr>
          <w:rFonts w:asciiTheme="minorHAnsi" w:hAnsiTheme="minorHAnsi"/>
          <w:b/>
          <w:sz w:val="22"/>
          <w:szCs w:val="22"/>
        </w:rPr>
        <w:br w:type="page"/>
      </w:r>
    </w:p>
    <w:p w14:paraId="7540B626" w14:textId="77777777" w:rsidR="004C550B" w:rsidRPr="003D78B6" w:rsidRDefault="004C550B" w:rsidP="005A0F65">
      <w:pPr>
        <w:tabs>
          <w:tab w:val="left" w:pos="9356"/>
        </w:tabs>
        <w:spacing w:line="320" w:lineRule="exact"/>
        <w:ind w:right="4"/>
        <w:contextualSpacing/>
        <w:jc w:val="center"/>
        <w:rPr>
          <w:rFonts w:asciiTheme="minorHAnsi" w:hAnsiTheme="minorHAnsi"/>
          <w:b/>
          <w:sz w:val="22"/>
          <w:szCs w:val="22"/>
        </w:rPr>
      </w:pPr>
      <w:r w:rsidRPr="003D78B6">
        <w:rPr>
          <w:rFonts w:asciiTheme="minorHAnsi" w:hAnsiTheme="minorHAnsi"/>
          <w:b/>
          <w:sz w:val="22"/>
          <w:szCs w:val="22"/>
        </w:rPr>
        <w:lastRenderedPageBreak/>
        <w:t>ANEXO I</w:t>
      </w:r>
    </w:p>
    <w:p w14:paraId="2E1C4567" w14:textId="389ED1BE" w:rsidR="007C2D79" w:rsidRPr="003D78B6" w:rsidRDefault="007C2D79" w:rsidP="005A0F65">
      <w:pPr>
        <w:tabs>
          <w:tab w:val="left" w:pos="9356"/>
        </w:tabs>
        <w:spacing w:line="320" w:lineRule="exact"/>
        <w:ind w:right="4"/>
        <w:contextualSpacing/>
        <w:jc w:val="center"/>
        <w:rPr>
          <w:rFonts w:asciiTheme="minorHAnsi" w:hAnsiTheme="minorHAnsi"/>
          <w:b/>
          <w:sz w:val="22"/>
          <w:szCs w:val="22"/>
        </w:rPr>
      </w:pPr>
      <w:r w:rsidRPr="003D78B6">
        <w:rPr>
          <w:rFonts w:asciiTheme="minorHAnsi" w:hAnsiTheme="minorHAnsi"/>
          <w:b/>
          <w:sz w:val="22"/>
          <w:szCs w:val="22"/>
        </w:rPr>
        <w:t xml:space="preserve">RELAÇÃO </w:t>
      </w:r>
      <w:r w:rsidR="008C4603" w:rsidRPr="003D78B6">
        <w:rPr>
          <w:rFonts w:asciiTheme="minorHAnsi" w:hAnsiTheme="minorHAnsi"/>
          <w:b/>
          <w:sz w:val="22"/>
          <w:szCs w:val="22"/>
        </w:rPr>
        <w:t>DE DIREITOS CREDITÓRIOS</w:t>
      </w:r>
    </w:p>
    <w:tbl>
      <w:tblPr>
        <w:tblW w:w="0" w:type="auto"/>
        <w:jc w:val="center"/>
        <w:tblCellMar>
          <w:left w:w="70" w:type="dxa"/>
          <w:right w:w="70" w:type="dxa"/>
        </w:tblCellMar>
        <w:tblLook w:val="04A0" w:firstRow="1" w:lastRow="0" w:firstColumn="1" w:lastColumn="0" w:noHBand="0" w:noVBand="1"/>
      </w:tblPr>
      <w:tblGrid>
        <w:gridCol w:w="1123"/>
        <w:gridCol w:w="2898"/>
        <w:gridCol w:w="1056"/>
        <w:gridCol w:w="1287"/>
      </w:tblGrid>
      <w:tr w:rsidR="00B528D6" w:rsidRPr="006A67E7" w14:paraId="6D0BDC8E" w14:textId="77777777" w:rsidTr="003E5A46">
        <w:trPr>
          <w:trHeight w:val="240"/>
          <w:jc w:val="center"/>
        </w:trPr>
        <w:tc>
          <w:tcPr>
            <w:tcW w:w="0" w:type="auto"/>
            <w:tcBorders>
              <w:top w:val="nil"/>
              <w:left w:val="nil"/>
              <w:bottom w:val="single" w:sz="4" w:space="0" w:color="8EA9DB"/>
              <w:right w:val="nil"/>
            </w:tcBorders>
            <w:shd w:val="clear" w:color="D9E1F2" w:fill="D9E1F2"/>
            <w:noWrap/>
            <w:vAlign w:val="bottom"/>
            <w:hideMark/>
          </w:tcPr>
          <w:p w14:paraId="04BD9CAE" w14:textId="77777777" w:rsidR="00B528D6" w:rsidRPr="006A67E7" w:rsidRDefault="00B528D6" w:rsidP="005A0F65">
            <w:pPr>
              <w:rPr>
                <w:rFonts w:ascii="Calibri" w:hAnsi="Calibri" w:cs="Calibri"/>
                <w:b/>
                <w:bCs/>
                <w:color w:val="000000"/>
                <w:sz w:val="18"/>
                <w:szCs w:val="18"/>
              </w:rPr>
            </w:pPr>
            <w:r>
              <w:rPr>
                <w:rFonts w:ascii="Calibri" w:hAnsi="Calibri" w:cs="Calibri"/>
                <w:b/>
                <w:bCs/>
                <w:color w:val="000000"/>
                <w:sz w:val="18"/>
                <w:szCs w:val="18"/>
              </w:rPr>
              <w:t>Unidade</w:t>
            </w:r>
          </w:p>
        </w:tc>
        <w:tc>
          <w:tcPr>
            <w:tcW w:w="0" w:type="auto"/>
            <w:tcBorders>
              <w:top w:val="nil"/>
              <w:left w:val="nil"/>
              <w:bottom w:val="single" w:sz="4" w:space="0" w:color="8EA9DB"/>
              <w:right w:val="nil"/>
            </w:tcBorders>
            <w:shd w:val="clear" w:color="D9E1F2" w:fill="D9E1F2"/>
            <w:noWrap/>
            <w:vAlign w:val="bottom"/>
            <w:hideMark/>
          </w:tcPr>
          <w:p w14:paraId="79306D70" w14:textId="77777777" w:rsidR="00B528D6" w:rsidRPr="006A67E7" w:rsidRDefault="00B528D6" w:rsidP="005A0F65">
            <w:pPr>
              <w:rPr>
                <w:rFonts w:ascii="Calibri" w:hAnsi="Calibri" w:cs="Calibri"/>
                <w:b/>
                <w:bCs/>
                <w:color w:val="000000"/>
                <w:sz w:val="18"/>
                <w:szCs w:val="18"/>
              </w:rPr>
            </w:pPr>
            <w:r>
              <w:rPr>
                <w:rFonts w:ascii="Calibri" w:hAnsi="Calibri" w:cs="Calibri"/>
                <w:b/>
                <w:bCs/>
                <w:color w:val="000000"/>
                <w:sz w:val="18"/>
                <w:szCs w:val="18"/>
              </w:rPr>
              <w:t>Empreendimento</w:t>
            </w:r>
          </w:p>
        </w:tc>
        <w:tc>
          <w:tcPr>
            <w:tcW w:w="0" w:type="auto"/>
            <w:tcBorders>
              <w:top w:val="nil"/>
              <w:left w:val="nil"/>
              <w:bottom w:val="single" w:sz="4" w:space="0" w:color="8EA9DB"/>
              <w:right w:val="nil"/>
            </w:tcBorders>
            <w:shd w:val="clear" w:color="D9E1F2" w:fill="D9E1F2"/>
            <w:noWrap/>
            <w:vAlign w:val="bottom"/>
            <w:hideMark/>
          </w:tcPr>
          <w:p w14:paraId="51E364A9" w14:textId="77777777" w:rsidR="00B528D6" w:rsidRPr="006A67E7" w:rsidRDefault="00B528D6" w:rsidP="005A0F65">
            <w:pPr>
              <w:jc w:val="center"/>
              <w:rPr>
                <w:rFonts w:ascii="Calibri" w:hAnsi="Calibri" w:cs="Calibri"/>
                <w:b/>
                <w:bCs/>
                <w:color w:val="000000"/>
                <w:sz w:val="18"/>
                <w:szCs w:val="18"/>
              </w:rPr>
            </w:pPr>
            <w:r w:rsidRPr="006A67E7">
              <w:rPr>
                <w:rFonts w:ascii="Calibri" w:hAnsi="Calibri" w:cs="Calibri"/>
                <w:b/>
                <w:bCs/>
                <w:color w:val="000000"/>
                <w:sz w:val="18"/>
                <w:szCs w:val="18"/>
              </w:rPr>
              <w:t>% Alphaville</w:t>
            </w:r>
          </w:p>
        </w:tc>
        <w:tc>
          <w:tcPr>
            <w:tcW w:w="0" w:type="auto"/>
            <w:tcBorders>
              <w:top w:val="nil"/>
              <w:left w:val="nil"/>
              <w:bottom w:val="single" w:sz="4" w:space="0" w:color="8EA9DB"/>
              <w:right w:val="nil"/>
            </w:tcBorders>
            <w:shd w:val="clear" w:color="D9E1F2" w:fill="D9E1F2"/>
            <w:noWrap/>
            <w:vAlign w:val="bottom"/>
            <w:hideMark/>
          </w:tcPr>
          <w:p w14:paraId="1B9994B8" w14:textId="77777777" w:rsidR="00B528D6" w:rsidRDefault="00B528D6" w:rsidP="005A0F65">
            <w:pPr>
              <w:rPr>
                <w:rFonts w:ascii="Calibri" w:hAnsi="Calibri" w:cs="Calibri"/>
                <w:b/>
                <w:bCs/>
                <w:color w:val="000000"/>
                <w:sz w:val="18"/>
                <w:szCs w:val="18"/>
              </w:rPr>
            </w:pPr>
            <w:r>
              <w:rPr>
                <w:rFonts w:ascii="Calibri" w:hAnsi="Calibri" w:cs="Calibri"/>
                <w:b/>
                <w:bCs/>
                <w:color w:val="000000"/>
                <w:sz w:val="18"/>
                <w:szCs w:val="18"/>
              </w:rPr>
              <w:t>Fluxo Futuro</w:t>
            </w:r>
          </w:p>
          <w:p w14:paraId="6DEB0AD7" w14:textId="77777777" w:rsidR="00B528D6" w:rsidRPr="006A67E7" w:rsidRDefault="00B528D6" w:rsidP="005A0F65">
            <w:pPr>
              <w:rPr>
                <w:rFonts w:ascii="Calibri" w:hAnsi="Calibri" w:cs="Calibri"/>
                <w:b/>
                <w:bCs/>
                <w:color w:val="000000"/>
                <w:sz w:val="18"/>
                <w:szCs w:val="18"/>
              </w:rPr>
            </w:pPr>
            <w:r>
              <w:rPr>
                <w:rFonts w:ascii="Calibri" w:hAnsi="Calibri" w:cs="Calibri"/>
                <w:b/>
                <w:bCs/>
                <w:color w:val="000000"/>
                <w:sz w:val="18"/>
                <w:szCs w:val="18"/>
              </w:rPr>
              <w:t>Base 05/2019</w:t>
            </w:r>
          </w:p>
        </w:tc>
      </w:tr>
      <w:tr w:rsidR="00B528D6" w:rsidRPr="006A67E7" w14:paraId="6A887CC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B19169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K02XQ0102</w:t>
            </w:r>
          </w:p>
        </w:tc>
        <w:tc>
          <w:tcPr>
            <w:tcW w:w="0" w:type="auto"/>
            <w:tcBorders>
              <w:top w:val="nil"/>
              <w:left w:val="nil"/>
              <w:bottom w:val="nil"/>
              <w:right w:val="nil"/>
            </w:tcBorders>
            <w:shd w:val="clear" w:color="auto" w:fill="auto"/>
            <w:noWrap/>
            <w:vAlign w:val="bottom"/>
            <w:hideMark/>
          </w:tcPr>
          <w:p w14:paraId="0C83909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SANT'ANNA RESIDENCIAL</w:t>
            </w:r>
          </w:p>
        </w:tc>
        <w:tc>
          <w:tcPr>
            <w:tcW w:w="0" w:type="auto"/>
            <w:tcBorders>
              <w:top w:val="nil"/>
              <w:left w:val="nil"/>
              <w:bottom w:val="nil"/>
              <w:right w:val="nil"/>
            </w:tcBorders>
            <w:shd w:val="clear" w:color="auto" w:fill="auto"/>
            <w:noWrap/>
            <w:vAlign w:val="bottom"/>
            <w:hideMark/>
          </w:tcPr>
          <w:p w14:paraId="2E4DE71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50,00%</w:t>
            </w:r>
          </w:p>
        </w:tc>
        <w:tc>
          <w:tcPr>
            <w:tcW w:w="0" w:type="auto"/>
            <w:tcBorders>
              <w:top w:val="nil"/>
              <w:left w:val="nil"/>
              <w:bottom w:val="nil"/>
              <w:right w:val="nil"/>
            </w:tcBorders>
            <w:shd w:val="clear" w:color="auto" w:fill="auto"/>
            <w:noWrap/>
            <w:vAlign w:val="bottom"/>
            <w:hideMark/>
          </w:tcPr>
          <w:p w14:paraId="7DA6293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91.436,99</w:t>
            </w:r>
          </w:p>
        </w:tc>
      </w:tr>
      <w:tr w:rsidR="00B528D6" w:rsidRPr="006A67E7" w14:paraId="148E76F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128792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K02XQ0204</w:t>
            </w:r>
          </w:p>
        </w:tc>
        <w:tc>
          <w:tcPr>
            <w:tcW w:w="0" w:type="auto"/>
            <w:tcBorders>
              <w:top w:val="nil"/>
              <w:left w:val="nil"/>
              <w:bottom w:val="nil"/>
              <w:right w:val="nil"/>
            </w:tcBorders>
            <w:shd w:val="clear" w:color="auto" w:fill="auto"/>
            <w:noWrap/>
            <w:vAlign w:val="bottom"/>
            <w:hideMark/>
          </w:tcPr>
          <w:p w14:paraId="58BC74E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SANT'ANNA RESIDENCIAL</w:t>
            </w:r>
          </w:p>
        </w:tc>
        <w:tc>
          <w:tcPr>
            <w:tcW w:w="0" w:type="auto"/>
            <w:tcBorders>
              <w:top w:val="nil"/>
              <w:left w:val="nil"/>
              <w:bottom w:val="nil"/>
              <w:right w:val="nil"/>
            </w:tcBorders>
            <w:shd w:val="clear" w:color="auto" w:fill="auto"/>
            <w:noWrap/>
            <w:vAlign w:val="bottom"/>
            <w:hideMark/>
          </w:tcPr>
          <w:p w14:paraId="50DCBFE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50,00%</w:t>
            </w:r>
          </w:p>
        </w:tc>
        <w:tc>
          <w:tcPr>
            <w:tcW w:w="0" w:type="auto"/>
            <w:tcBorders>
              <w:top w:val="nil"/>
              <w:left w:val="nil"/>
              <w:bottom w:val="nil"/>
              <w:right w:val="nil"/>
            </w:tcBorders>
            <w:shd w:val="clear" w:color="auto" w:fill="auto"/>
            <w:noWrap/>
            <w:vAlign w:val="bottom"/>
            <w:hideMark/>
          </w:tcPr>
          <w:p w14:paraId="3FBB6E9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76.441,03</w:t>
            </w:r>
          </w:p>
        </w:tc>
      </w:tr>
      <w:tr w:rsidR="00B528D6" w:rsidRPr="006A67E7" w14:paraId="0C86F5F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877A37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K02XQ0329</w:t>
            </w:r>
          </w:p>
        </w:tc>
        <w:tc>
          <w:tcPr>
            <w:tcW w:w="0" w:type="auto"/>
            <w:tcBorders>
              <w:top w:val="nil"/>
              <w:left w:val="nil"/>
              <w:bottom w:val="nil"/>
              <w:right w:val="nil"/>
            </w:tcBorders>
            <w:shd w:val="clear" w:color="auto" w:fill="auto"/>
            <w:noWrap/>
            <w:vAlign w:val="bottom"/>
            <w:hideMark/>
          </w:tcPr>
          <w:p w14:paraId="60C7317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SANT'ANNA RESIDENCIAL</w:t>
            </w:r>
          </w:p>
        </w:tc>
        <w:tc>
          <w:tcPr>
            <w:tcW w:w="0" w:type="auto"/>
            <w:tcBorders>
              <w:top w:val="nil"/>
              <w:left w:val="nil"/>
              <w:bottom w:val="nil"/>
              <w:right w:val="nil"/>
            </w:tcBorders>
            <w:shd w:val="clear" w:color="auto" w:fill="auto"/>
            <w:noWrap/>
            <w:vAlign w:val="bottom"/>
            <w:hideMark/>
          </w:tcPr>
          <w:p w14:paraId="54C0D01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03FC990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417.318,47</w:t>
            </w:r>
          </w:p>
        </w:tc>
      </w:tr>
      <w:tr w:rsidR="00B528D6" w:rsidRPr="006A67E7" w14:paraId="04948E3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095B69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K02XQ0332</w:t>
            </w:r>
          </w:p>
        </w:tc>
        <w:tc>
          <w:tcPr>
            <w:tcW w:w="0" w:type="auto"/>
            <w:tcBorders>
              <w:top w:val="nil"/>
              <w:left w:val="nil"/>
              <w:bottom w:val="nil"/>
              <w:right w:val="nil"/>
            </w:tcBorders>
            <w:shd w:val="clear" w:color="auto" w:fill="auto"/>
            <w:noWrap/>
            <w:vAlign w:val="bottom"/>
            <w:hideMark/>
          </w:tcPr>
          <w:p w14:paraId="7A8B178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SANT'ANNA RESIDENCIAL</w:t>
            </w:r>
          </w:p>
        </w:tc>
        <w:tc>
          <w:tcPr>
            <w:tcW w:w="0" w:type="auto"/>
            <w:tcBorders>
              <w:top w:val="nil"/>
              <w:left w:val="nil"/>
              <w:bottom w:val="nil"/>
              <w:right w:val="nil"/>
            </w:tcBorders>
            <w:shd w:val="clear" w:color="auto" w:fill="auto"/>
            <w:noWrap/>
            <w:vAlign w:val="bottom"/>
            <w:hideMark/>
          </w:tcPr>
          <w:p w14:paraId="45133B6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0DDA239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534.947,58</w:t>
            </w:r>
          </w:p>
        </w:tc>
      </w:tr>
      <w:tr w:rsidR="00B528D6" w:rsidRPr="006A67E7" w14:paraId="2D5D744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2214B9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K02XQ0342</w:t>
            </w:r>
          </w:p>
        </w:tc>
        <w:tc>
          <w:tcPr>
            <w:tcW w:w="0" w:type="auto"/>
            <w:tcBorders>
              <w:top w:val="nil"/>
              <w:left w:val="nil"/>
              <w:bottom w:val="nil"/>
              <w:right w:val="nil"/>
            </w:tcBorders>
            <w:shd w:val="clear" w:color="auto" w:fill="auto"/>
            <w:noWrap/>
            <w:vAlign w:val="bottom"/>
            <w:hideMark/>
          </w:tcPr>
          <w:p w14:paraId="625ED29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SANT'ANNA RESIDENCIAL</w:t>
            </w:r>
          </w:p>
        </w:tc>
        <w:tc>
          <w:tcPr>
            <w:tcW w:w="0" w:type="auto"/>
            <w:tcBorders>
              <w:top w:val="nil"/>
              <w:left w:val="nil"/>
              <w:bottom w:val="nil"/>
              <w:right w:val="nil"/>
            </w:tcBorders>
            <w:shd w:val="clear" w:color="auto" w:fill="auto"/>
            <w:noWrap/>
            <w:vAlign w:val="bottom"/>
            <w:hideMark/>
          </w:tcPr>
          <w:p w14:paraId="6AC22E7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367E7BB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282.211,51</w:t>
            </w:r>
          </w:p>
        </w:tc>
      </w:tr>
      <w:tr w:rsidR="00B528D6" w:rsidRPr="006A67E7" w14:paraId="33474F3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541816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K02XQ0414</w:t>
            </w:r>
          </w:p>
        </w:tc>
        <w:tc>
          <w:tcPr>
            <w:tcW w:w="0" w:type="auto"/>
            <w:tcBorders>
              <w:top w:val="nil"/>
              <w:left w:val="nil"/>
              <w:bottom w:val="nil"/>
              <w:right w:val="nil"/>
            </w:tcBorders>
            <w:shd w:val="clear" w:color="auto" w:fill="auto"/>
            <w:noWrap/>
            <w:vAlign w:val="bottom"/>
            <w:hideMark/>
          </w:tcPr>
          <w:p w14:paraId="6D0D670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SANT'ANNA RESIDENCIAL</w:t>
            </w:r>
          </w:p>
        </w:tc>
        <w:tc>
          <w:tcPr>
            <w:tcW w:w="0" w:type="auto"/>
            <w:tcBorders>
              <w:top w:val="nil"/>
              <w:left w:val="nil"/>
              <w:bottom w:val="nil"/>
              <w:right w:val="nil"/>
            </w:tcBorders>
            <w:shd w:val="clear" w:color="auto" w:fill="auto"/>
            <w:noWrap/>
            <w:vAlign w:val="bottom"/>
            <w:hideMark/>
          </w:tcPr>
          <w:p w14:paraId="3636CDC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50,00%</w:t>
            </w:r>
          </w:p>
        </w:tc>
        <w:tc>
          <w:tcPr>
            <w:tcW w:w="0" w:type="auto"/>
            <w:tcBorders>
              <w:top w:val="nil"/>
              <w:left w:val="nil"/>
              <w:bottom w:val="nil"/>
              <w:right w:val="nil"/>
            </w:tcBorders>
            <w:shd w:val="clear" w:color="auto" w:fill="auto"/>
            <w:noWrap/>
            <w:vAlign w:val="bottom"/>
            <w:hideMark/>
          </w:tcPr>
          <w:p w14:paraId="6F8097A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130.082,06</w:t>
            </w:r>
          </w:p>
        </w:tc>
      </w:tr>
      <w:tr w:rsidR="00B528D6" w:rsidRPr="006A67E7" w14:paraId="347DD3B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1B5DD2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K02XQ0520</w:t>
            </w:r>
          </w:p>
        </w:tc>
        <w:tc>
          <w:tcPr>
            <w:tcW w:w="0" w:type="auto"/>
            <w:tcBorders>
              <w:top w:val="nil"/>
              <w:left w:val="nil"/>
              <w:bottom w:val="nil"/>
              <w:right w:val="nil"/>
            </w:tcBorders>
            <w:shd w:val="clear" w:color="auto" w:fill="auto"/>
            <w:noWrap/>
            <w:vAlign w:val="bottom"/>
            <w:hideMark/>
          </w:tcPr>
          <w:p w14:paraId="48F1C62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SANT'ANNA RESIDENCIAL</w:t>
            </w:r>
          </w:p>
        </w:tc>
        <w:tc>
          <w:tcPr>
            <w:tcW w:w="0" w:type="auto"/>
            <w:tcBorders>
              <w:top w:val="nil"/>
              <w:left w:val="nil"/>
              <w:bottom w:val="nil"/>
              <w:right w:val="nil"/>
            </w:tcBorders>
            <w:shd w:val="clear" w:color="auto" w:fill="auto"/>
            <w:noWrap/>
            <w:vAlign w:val="bottom"/>
            <w:hideMark/>
          </w:tcPr>
          <w:p w14:paraId="7E4CC89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62B77E8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644.792,03</w:t>
            </w:r>
          </w:p>
        </w:tc>
      </w:tr>
      <w:tr w:rsidR="00B528D6" w:rsidRPr="006A67E7" w14:paraId="63E0794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A2EEE3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K02XQ0643</w:t>
            </w:r>
          </w:p>
        </w:tc>
        <w:tc>
          <w:tcPr>
            <w:tcW w:w="0" w:type="auto"/>
            <w:tcBorders>
              <w:top w:val="nil"/>
              <w:left w:val="nil"/>
              <w:bottom w:val="nil"/>
              <w:right w:val="nil"/>
            </w:tcBorders>
            <w:shd w:val="clear" w:color="auto" w:fill="auto"/>
            <w:noWrap/>
            <w:vAlign w:val="bottom"/>
            <w:hideMark/>
          </w:tcPr>
          <w:p w14:paraId="55748CD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SANT'ANNA RESIDENCIAL</w:t>
            </w:r>
          </w:p>
        </w:tc>
        <w:tc>
          <w:tcPr>
            <w:tcW w:w="0" w:type="auto"/>
            <w:tcBorders>
              <w:top w:val="nil"/>
              <w:left w:val="nil"/>
              <w:bottom w:val="nil"/>
              <w:right w:val="nil"/>
            </w:tcBorders>
            <w:shd w:val="clear" w:color="auto" w:fill="auto"/>
            <w:noWrap/>
            <w:vAlign w:val="bottom"/>
            <w:hideMark/>
          </w:tcPr>
          <w:p w14:paraId="734AFE8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50,00%</w:t>
            </w:r>
          </w:p>
        </w:tc>
        <w:tc>
          <w:tcPr>
            <w:tcW w:w="0" w:type="auto"/>
            <w:tcBorders>
              <w:top w:val="nil"/>
              <w:left w:val="nil"/>
              <w:bottom w:val="nil"/>
              <w:right w:val="nil"/>
            </w:tcBorders>
            <w:shd w:val="clear" w:color="auto" w:fill="auto"/>
            <w:noWrap/>
            <w:vAlign w:val="bottom"/>
            <w:hideMark/>
          </w:tcPr>
          <w:p w14:paraId="1F142BC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29.669,32</w:t>
            </w:r>
          </w:p>
        </w:tc>
      </w:tr>
      <w:tr w:rsidR="00B528D6" w:rsidRPr="006A67E7" w14:paraId="745B79E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599D95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K02XQ0644</w:t>
            </w:r>
          </w:p>
        </w:tc>
        <w:tc>
          <w:tcPr>
            <w:tcW w:w="0" w:type="auto"/>
            <w:tcBorders>
              <w:top w:val="nil"/>
              <w:left w:val="nil"/>
              <w:bottom w:val="nil"/>
              <w:right w:val="nil"/>
            </w:tcBorders>
            <w:shd w:val="clear" w:color="auto" w:fill="auto"/>
            <w:noWrap/>
            <w:vAlign w:val="bottom"/>
            <w:hideMark/>
          </w:tcPr>
          <w:p w14:paraId="6A34713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SANT'ANNA RESIDENCIAL</w:t>
            </w:r>
          </w:p>
        </w:tc>
        <w:tc>
          <w:tcPr>
            <w:tcW w:w="0" w:type="auto"/>
            <w:tcBorders>
              <w:top w:val="nil"/>
              <w:left w:val="nil"/>
              <w:bottom w:val="nil"/>
              <w:right w:val="nil"/>
            </w:tcBorders>
            <w:shd w:val="clear" w:color="auto" w:fill="auto"/>
            <w:noWrap/>
            <w:vAlign w:val="bottom"/>
            <w:hideMark/>
          </w:tcPr>
          <w:p w14:paraId="78E8402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00F28EC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337.781,13</w:t>
            </w:r>
          </w:p>
        </w:tc>
      </w:tr>
      <w:tr w:rsidR="00B528D6" w:rsidRPr="006A67E7" w14:paraId="2B46799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4613D9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K02XQ0918</w:t>
            </w:r>
          </w:p>
        </w:tc>
        <w:tc>
          <w:tcPr>
            <w:tcW w:w="0" w:type="auto"/>
            <w:tcBorders>
              <w:top w:val="nil"/>
              <w:left w:val="nil"/>
              <w:bottom w:val="nil"/>
              <w:right w:val="nil"/>
            </w:tcBorders>
            <w:shd w:val="clear" w:color="auto" w:fill="auto"/>
            <w:noWrap/>
            <w:vAlign w:val="bottom"/>
            <w:hideMark/>
          </w:tcPr>
          <w:p w14:paraId="5184634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SANT'ANNA RESIDENCIAL</w:t>
            </w:r>
          </w:p>
        </w:tc>
        <w:tc>
          <w:tcPr>
            <w:tcW w:w="0" w:type="auto"/>
            <w:tcBorders>
              <w:top w:val="nil"/>
              <w:left w:val="nil"/>
              <w:bottom w:val="nil"/>
              <w:right w:val="nil"/>
            </w:tcBorders>
            <w:shd w:val="clear" w:color="auto" w:fill="auto"/>
            <w:noWrap/>
            <w:vAlign w:val="bottom"/>
            <w:hideMark/>
          </w:tcPr>
          <w:p w14:paraId="5EE0A4A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6B18A38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174.670,28</w:t>
            </w:r>
          </w:p>
        </w:tc>
      </w:tr>
      <w:tr w:rsidR="00B528D6" w:rsidRPr="006A67E7" w14:paraId="0D127D0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9B35FF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K02XQ0929</w:t>
            </w:r>
          </w:p>
        </w:tc>
        <w:tc>
          <w:tcPr>
            <w:tcW w:w="0" w:type="auto"/>
            <w:tcBorders>
              <w:top w:val="nil"/>
              <w:left w:val="nil"/>
              <w:bottom w:val="nil"/>
              <w:right w:val="nil"/>
            </w:tcBorders>
            <w:shd w:val="clear" w:color="auto" w:fill="auto"/>
            <w:noWrap/>
            <w:vAlign w:val="bottom"/>
            <w:hideMark/>
          </w:tcPr>
          <w:p w14:paraId="01752C8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SANT'ANNA RESIDENCIAL</w:t>
            </w:r>
          </w:p>
        </w:tc>
        <w:tc>
          <w:tcPr>
            <w:tcW w:w="0" w:type="auto"/>
            <w:tcBorders>
              <w:top w:val="nil"/>
              <w:left w:val="nil"/>
              <w:bottom w:val="nil"/>
              <w:right w:val="nil"/>
            </w:tcBorders>
            <w:shd w:val="clear" w:color="auto" w:fill="auto"/>
            <w:noWrap/>
            <w:vAlign w:val="bottom"/>
            <w:hideMark/>
          </w:tcPr>
          <w:p w14:paraId="0738CC9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50,00%</w:t>
            </w:r>
          </w:p>
        </w:tc>
        <w:tc>
          <w:tcPr>
            <w:tcW w:w="0" w:type="auto"/>
            <w:tcBorders>
              <w:top w:val="nil"/>
              <w:left w:val="nil"/>
              <w:bottom w:val="nil"/>
              <w:right w:val="nil"/>
            </w:tcBorders>
            <w:shd w:val="clear" w:color="auto" w:fill="auto"/>
            <w:noWrap/>
            <w:vAlign w:val="bottom"/>
            <w:hideMark/>
          </w:tcPr>
          <w:p w14:paraId="290DAF8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92.304,64</w:t>
            </w:r>
          </w:p>
        </w:tc>
      </w:tr>
      <w:tr w:rsidR="00B528D6" w:rsidRPr="006A67E7" w14:paraId="6836F0E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9536E9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K02XQ0941</w:t>
            </w:r>
          </w:p>
        </w:tc>
        <w:tc>
          <w:tcPr>
            <w:tcW w:w="0" w:type="auto"/>
            <w:tcBorders>
              <w:top w:val="nil"/>
              <w:left w:val="nil"/>
              <w:bottom w:val="nil"/>
              <w:right w:val="nil"/>
            </w:tcBorders>
            <w:shd w:val="clear" w:color="auto" w:fill="auto"/>
            <w:noWrap/>
            <w:vAlign w:val="bottom"/>
            <w:hideMark/>
          </w:tcPr>
          <w:p w14:paraId="30C66E6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SANT'ANNA RESIDENCIAL</w:t>
            </w:r>
          </w:p>
        </w:tc>
        <w:tc>
          <w:tcPr>
            <w:tcW w:w="0" w:type="auto"/>
            <w:tcBorders>
              <w:top w:val="nil"/>
              <w:left w:val="nil"/>
              <w:bottom w:val="nil"/>
              <w:right w:val="nil"/>
            </w:tcBorders>
            <w:shd w:val="clear" w:color="auto" w:fill="auto"/>
            <w:noWrap/>
            <w:vAlign w:val="bottom"/>
            <w:hideMark/>
          </w:tcPr>
          <w:p w14:paraId="4786824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0E40D4F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317.164,27</w:t>
            </w:r>
          </w:p>
        </w:tc>
      </w:tr>
      <w:tr w:rsidR="00B528D6" w:rsidRPr="006A67E7" w14:paraId="02F194F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EC5B53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K02XQ1034</w:t>
            </w:r>
          </w:p>
        </w:tc>
        <w:tc>
          <w:tcPr>
            <w:tcW w:w="0" w:type="auto"/>
            <w:tcBorders>
              <w:top w:val="nil"/>
              <w:left w:val="nil"/>
              <w:bottom w:val="nil"/>
              <w:right w:val="nil"/>
            </w:tcBorders>
            <w:shd w:val="clear" w:color="auto" w:fill="auto"/>
            <w:noWrap/>
            <w:vAlign w:val="bottom"/>
            <w:hideMark/>
          </w:tcPr>
          <w:p w14:paraId="21C53E1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SANT'ANNA RESIDENCIAL</w:t>
            </w:r>
          </w:p>
        </w:tc>
        <w:tc>
          <w:tcPr>
            <w:tcW w:w="0" w:type="auto"/>
            <w:tcBorders>
              <w:top w:val="nil"/>
              <w:left w:val="nil"/>
              <w:bottom w:val="nil"/>
              <w:right w:val="nil"/>
            </w:tcBorders>
            <w:shd w:val="clear" w:color="auto" w:fill="auto"/>
            <w:noWrap/>
            <w:vAlign w:val="bottom"/>
            <w:hideMark/>
          </w:tcPr>
          <w:p w14:paraId="26EBED0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43F0AB8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242.682,57</w:t>
            </w:r>
          </w:p>
        </w:tc>
      </w:tr>
      <w:tr w:rsidR="00B528D6" w:rsidRPr="006A67E7" w14:paraId="14BA373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8ED8F2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K02XQ1116</w:t>
            </w:r>
          </w:p>
        </w:tc>
        <w:tc>
          <w:tcPr>
            <w:tcW w:w="0" w:type="auto"/>
            <w:tcBorders>
              <w:top w:val="nil"/>
              <w:left w:val="nil"/>
              <w:bottom w:val="nil"/>
              <w:right w:val="nil"/>
            </w:tcBorders>
            <w:shd w:val="clear" w:color="auto" w:fill="auto"/>
            <w:noWrap/>
            <w:vAlign w:val="bottom"/>
            <w:hideMark/>
          </w:tcPr>
          <w:p w14:paraId="1C9A35A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SANT'ANNA RESIDENCIAL</w:t>
            </w:r>
          </w:p>
        </w:tc>
        <w:tc>
          <w:tcPr>
            <w:tcW w:w="0" w:type="auto"/>
            <w:tcBorders>
              <w:top w:val="nil"/>
              <w:left w:val="nil"/>
              <w:bottom w:val="nil"/>
              <w:right w:val="nil"/>
            </w:tcBorders>
            <w:shd w:val="clear" w:color="auto" w:fill="auto"/>
            <w:noWrap/>
            <w:vAlign w:val="bottom"/>
            <w:hideMark/>
          </w:tcPr>
          <w:p w14:paraId="6307ECC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50,00%</w:t>
            </w:r>
          </w:p>
        </w:tc>
        <w:tc>
          <w:tcPr>
            <w:tcW w:w="0" w:type="auto"/>
            <w:tcBorders>
              <w:top w:val="nil"/>
              <w:left w:val="nil"/>
              <w:bottom w:val="nil"/>
              <w:right w:val="nil"/>
            </w:tcBorders>
            <w:shd w:val="clear" w:color="auto" w:fill="auto"/>
            <w:noWrap/>
            <w:vAlign w:val="bottom"/>
            <w:hideMark/>
          </w:tcPr>
          <w:p w14:paraId="421402B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225.199,00</w:t>
            </w:r>
          </w:p>
        </w:tc>
      </w:tr>
      <w:tr w:rsidR="00B528D6" w:rsidRPr="006A67E7" w14:paraId="53F3D3B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6E462E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K02XQ1126</w:t>
            </w:r>
          </w:p>
        </w:tc>
        <w:tc>
          <w:tcPr>
            <w:tcW w:w="0" w:type="auto"/>
            <w:tcBorders>
              <w:top w:val="nil"/>
              <w:left w:val="nil"/>
              <w:bottom w:val="nil"/>
              <w:right w:val="nil"/>
            </w:tcBorders>
            <w:shd w:val="clear" w:color="auto" w:fill="auto"/>
            <w:noWrap/>
            <w:vAlign w:val="bottom"/>
            <w:hideMark/>
          </w:tcPr>
          <w:p w14:paraId="42B2839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SANT'ANNA RESIDENCIAL</w:t>
            </w:r>
          </w:p>
        </w:tc>
        <w:tc>
          <w:tcPr>
            <w:tcW w:w="0" w:type="auto"/>
            <w:tcBorders>
              <w:top w:val="nil"/>
              <w:left w:val="nil"/>
              <w:bottom w:val="nil"/>
              <w:right w:val="nil"/>
            </w:tcBorders>
            <w:shd w:val="clear" w:color="auto" w:fill="auto"/>
            <w:noWrap/>
            <w:vAlign w:val="bottom"/>
            <w:hideMark/>
          </w:tcPr>
          <w:p w14:paraId="5570267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50,00%</w:t>
            </w:r>
          </w:p>
        </w:tc>
        <w:tc>
          <w:tcPr>
            <w:tcW w:w="0" w:type="auto"/>
            <w:tcBorders>
              <w:top w:val="nil"/>
              <w:left w:val="nil"/>
              <w:bottom w:val="nil"/>
              <w:right w:val="nil"/>
            </w:tcBorders>
            <w:shd w:val="clear" w:color="auto" w:fill="auto"/>
            <w:noWrap/>
            <w:vAlign w:val="bottom"/>
            <w:hideMark/>
          </w:tcPr>
          <w:p w14:paraId="4A810D9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5.841,51</w:t>
            </w:r>
          </w:p>
        </w:tc>
      </w:tr>
      <w:tr w:rsidR="00B528D6" w:rsidRPr="006A67E7" w14:paraId="19B3C90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C0EF11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K02XQ1148</w:t>
            </w:r>
          </w:p>
        </w:tc>
        <w:tc>
          <w:tcPr>
            <w:tcW w:w="0" w:type="auto"/>
            <w:tcBorders>
              <w:top w:val="nil"/>
              <w:left w:val="nil"/>
              <w:bottom w:val="nil"/>
              <w:right w:val="nil"/>
            </w:tcBorders>
            <w:shd w:val="clear" w:color="auto" w:fill="auto"/>
            <w:noWrap/>
            <w:vAlign w:val="bottom"/>
            <w:hideMark/>
          </w:tcPr>
          <w:p w14:paraId="7444141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SANT'ANNA RESIDENCIAL</w:t>
            </w:r>
          </w:p>
        </w:tc>
        <w:tc>
          <w:tcPr>
            <w:tcW w:w="0" w:type="auto"/>
            <w:tcBorders>
              <w:top w:val="nil"/>
              <w:left w:val="nil"/>
              <w:bottom w:val="nil"/>
              <w:right w:val="nil"/>
            </w:tcBorders>
            <w:shd w:val="clear" w:color="auto" w:fill="auto"/>
            <w:noWrap/>
            <w:vAlign w:val="bottom"/>
            <w:hideMark/>
          </w:tcPr>
          <w:p w14:paraId="72C37F2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50F31D3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306.082,09</w:t>
            </w:r>
          </w:p>
        </w:tc>
      </w:tr>
      <w:tr w:rsidR="00B528D6" w:rsidRPr="006A67E7" w14:paraId="71FA5CD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133DE6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K02XQ1158</w:t>
            </w:r>
          </w:p>
        </w:tc>
        <w:tc>
          <w:tcPr>
            <w:tcW w:w="0" w:type="auto"/>
            <w:tcBorders>
              <w:top w:val="nil"/>
              <w:left w:val="nil"/>
              <w:bottom w:val="nil"/>
              <w:right w:val="nil"/>
            </w:tcBorders>
            <w:shd w:val="clear" w:color="auto" w:fill="auto"/>
            <w:noWrap/>
            <w:vAlign w:val="bottom"/>
            <w:hideMark/>
          </w:tcPr>
          <w:p w14:paraId="5DE896A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SANT'ANNA RESIDENCIAL</w:t>
            </w:r>
          </w:p>
        </w:tc>
        <w:tc>
          <w:tcPr>
            <w:tcW w:w="0" w:type="auto"/>
            <w:tcBorders>
              <w:top w:val="nil"/>
              <w:left w:val="nil"/>
              <w:bottom w:val="nil"/>
              <w:right w:val="nil"/>
            </w:tcBorders>
            <w:shd w:val="clear" w:color="auto" w:fill="auto"/>
            <w:noWrap/>
            <w:vAlign w:val="bottom"/>
            <w:hideMark/>
          </w:tcPr>
          <w:p w14:paraId="3EE827B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6B49316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528.679,87</w:t>
            </w:r>
          </w:p>
        </w:tc>
      </w:tr>
      <w:tr w:rsidR="00B528D6" w:rsidRPr="006A67E7" w14:paraId="05F5443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CC9A01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K02XQ1162</w:t>
            </w:r>
          </w:p>
        </w:tc>
        <w:tc>
          <w:tcPr>
            <w:tcW w:w="0" w:type="auto"/>
            <w:tcBorders>
              <w:top w:val="nil"/>
              <w:left w:val="nil"/>
              <w:bottom w:val="nil"/>
              <w:right w:val="nil"/>
            </w:tcBorders>
            <w:shd w:val="clear" w:color="auto" w:fill="auto"/>
            <w:noWrap/>
            <w:vAlign w:val="bottom"/>
            <w:hideMark/>
          </w:tcPr>
          <w:p w14:paraId="4E0E89E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SANT'ANNA RESIDENCIAL</w:t>
            </w:r>
          </w:p>
        </w:tc>
        <w:tc>
          <w:tcPr>
            <w:tcW w:w="0" w:type="auto"/>
            <w:tcBorders>
              <w:top w:val="nil"/>
              <w:left w:val="nil"/>
              <w:bottom w:val="nil"/>
              <w:right w:val="nil"/>
            </w:tcBorders>
            <w:shd w:val="clear" w:color="auto" w:fill="auto"/>
            <w:noWrap/>
            <w:vAlign w:val="bottom"/>
            <w:hideMark/>
          </w:tcPr>
          <w:p w14:paraId="1ECD926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4F763C5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719.189,31</w:t>
            </w:r>
          </w:p>
        </w:tc>
      </w:tr>
      <w:tr w:rsidR="00B528D6" w:rsidRPr="006A67E7" w14:paraId="4C831A6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D47132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K02XQ1173</w:t>
            </w:r>
          </w:p>
        </w:tc>
        <w:tc>
          <w:tcPr>
            <w:tcW w:w="0" w:type="auto"/>
            <w:tcBorders>
              <w:top w:val="nil"/>
              <w:left w:val="nil"/>
              <w:bottom w:val="nil"/>
              <w:right w:val="nil"/>
            </w:tcBorders>
            <w:shd w:val="clear" w:color="auto" w:fill="auto"/>
            <w:noWrap/>
            <w:vAlign w:val="bottom"/>
            <w:hideMark/>
          </w:tcPr>
          <w:p w14:paraId="1AB68DD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SANT'ANNA RESIDENCIAL</w:t>
            </w:r>
          </w:p>
        </w:tc>
        <w:tc>
          <w:tcPr>
            <w:tcW w:w="0" w:type="auto"/>
            <w:tcBorders>
              <w:top w:val="nil"/>
              <w:left w:val="nil"/>
              <w:bottom w:val="nil"/>
              <w:right w:val="nil"/>
            </w:tcBorders>
            <w:shd w:val="clear" w:color="auto" w:fill="auto"/>
            <w:noWrap/>
            <w:vAlign w:val="bottom"/>
            <w:hideMark/>
          </w:tcPr>
          <w:p w14:paraId="686C66A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21AB87B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342.925,04</w:t>
            </w:r>
          </w:p>
        </w:tc>
      </w:tr>
      <w:tr w:rsidR="00B528D6" w:rsidRPr="006A67E7" w14:paraId="0D9AEEC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C99AD5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K02XQ1202</w:t>
            </w:r>
          </w:p>
        </w:tc>
        <w:tc>
          <w:tcPr>
            <w:tcW w:w="0" w:type="auto"/>
            <w:tcBorders>
              <w:top w:val="nil"/>
              <w:left w:val="nil"/>
              <w:bottom w:val="nil"/>
              <w:right w:val="nil"/>
            </w:tcBorders>
            <w:shd w:val="clear" w:color="auto" w:fill="auto"/>
            <w:noWrap/>
            <w:vAlign w:val="bottom"/>
            <w:hideMark/>
          </w:tcPr>
          <w:p w14:paraId="0E9C22C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SANT'ANNA RESIDENCIAL</w:t>
            </w:r>
          </w:p>
        </w:tc>
        <w:tc>
          <w:tcPr>
            <w:tcW w:w="0" w:type="auto"/>
            <w:tcBorders>
              <w:top w:val="nil"/>
              <w:left w:val="nil"/>
              <w:bottom w:val="nil"/>
              <w:right w:val="nil"/>
            </w:tcBorders>
            <w:shd w:val="clear" w:color="auto" w:fill="auto"/>
            <w:noWrap/>
            <w:vAlign w:val="bottom"/>
            <w:hideMark/>
          </w:tcPr>
          <w:p w14:paraId="16EFC26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50,00%</w:t>
            </w:r>
          </w:p>
        </w:tc>
        <w:tc>
          <w:tcPr>
            <w:tcW w:w="0" w:type="auto"/>
            <w:tcBorders>
              <w:top w:val="nil"/>
              <w:left w:val="nil"/>
              <w:bottom w:val="nil"/>
              <w:right w:val="nil"/>
            </w:tcBorders>
            <w:shd w:val="clear" w:color="auto" w:fill="auto"/>
            <w:noWrap/>
            <w:vAlign w:val="bottom"/>
            <w:hideMark/>
          </w:tcPr>
          <w:p w14:paraId="0702B30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106.350,23</w:t>
            </w:r>
          </w:p>
        </w:tc>
      </w:tr>
      <w:tr w:rsidR="00B528D6" w:rsidRPr="006A67E7" w14:paraId="5650A7F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BC837D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K02XQ1232</w:t>
            </w:r>
          </w:p>
        </w:tc>
        <w:tc>
          <w:tcPr>
            <w:tcW w:w="0" w:type="auto"/>
            <w:tcBorders>
              <w:top w:val="nil"/>
              <w:left w:val="nil"/>
              <w:bottom w:val="nil"/>
              <w:right w:val="nil"/>
            </w:tcBorders>
            <w:shd w:val="clear" w:color="auto" w:fill="auto"/>
            <w:noWrap/>
            <w:vAlign w:val="bottom"/>
            <w:hideMark/>
          </w:tcPr>
          <w:p w14:paraId="1B1224B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SANT'ANNA RESIDENCIAL</w:t>
            </w:r>
          </w:p>
        </w:tc>
        <w:tc>
          <w:tcPr>
            <w:tcW w:w="0" w:type="auto"/>
            <w:tcBorders>
              <w:top w:val="nil"/>
              <w:left w:val="nil"/>
              <w:bottom w:val="nil"/>
              <w:right w:val="nil"/>
            </w:tcBorders>
            <w:shd w:val="clear" w:color="auto" w:fill="auto"/>
            <w:noWrap/>
            <w:vAlign w:val="bottom"/>
            <w:hideMark/>
          </w:tcPr>
          <w:p w14:paraId="2218625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1C8285B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179.336,65</w:t>
            </w:r>
          </w:p>
        </w:tc>
      </w:tr>
      <w:tr w:rsidR="00B528D6" w:rsidRPr="006A67E7" w14:paraId="57C8B30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F4819B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K02XQ1304</w:t>
            </w:r>
          </w:p>
        </w:tc>
        <w:tc>
          <w:tcPr>
            <w:tcW w:w="0" w:type="auto"/>
            <w:tcBorders>
              <w:top w:val="nil"/>
              <w:left w:val="nil"/>
              <w:bottom w:val="nil"/>
              <w:right w:val="nil"/>
            </w:tcBorders>
            <w:shd w:val="clear" w:color="auto" w:fill="auto"/>
            <w:noWrap/>
            <w:vAlign w:val="bottom"/>
            <w:hideMark/>
          </w:tcPr>
          <w:p w14:paraId="3C10B9F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SANT'ANNA RESIDENCIAL</w:t>
            </w:r>
          </w:p>
        </w:tc>
        <w:tc>
          <w:tcPr>
            <w:tcW w:w="0" w:type="auto"/>
            <w:tcBorders>
              <w:top w:val="nil"/>
              <w:left w:val="nil"/>
              <w:bottom w:val="nil"/>
              <w:right w:val="nil"/>
            </w:tcBorders>
            <w:shd w:val="clear" w:color="auto" w:fill="auto"/>
            <w:noWrap/>
            <w:vAlign w:val="bottom"/>
            <w:hideMark/>
          </w:tcPr>
          <w:p w14:paraId="68BBCD4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07BF7A6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217.714,62</w:t>
            </w:r>
          </w:p>
        </w:tc>
      </w:tr>
      <w:tr w:rsidR="00B528D6" w:rsidRPr="006A67E7" w14:paraId="039B0DC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98961B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K02XQ1604</w:t>
            </w:r>
          </w:p>
        </w:tc>
        <w:tc>
          <w:tcPr>
            <w:tcW w:w="0" w:type="auto"/>
            <w:tcBorders>
              <w:top w:val="nil"/>
              <w:left w:val="nil"/>
              <w:bottom w:val="nil"/>
              <w:right w:val="nil"/>
            </w:tcBorders>
            <w:shd w:val="clear" w:color="auto" w:fill="auto"/>
            <w:noWrap/>
            <w:vAlign w:val="bottom"/>
            <w:hideMark/>
          </w:tcPr>
          <w:p w14:paraId="3677B16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SANT'ANNA RESIDENCIAL</w:t>
            </w:r>
          </w:p>
        </w:tc>
        <w:tc>
          <w:tcPr>
            <w:tcW w:w="0" w:type="auto"/>
            <w:tcBorders>
              <w:top w:val="nil"/>
              <w:left w:val="nil"/>
              <w:bottom w:val="nil"/>
              <w:right w:val="nil"/>
            </w:tcBorders>
            <w:shd w:val="clear" w:color="auto" w:fill="auto"/>
            <w:noWrap/>
            <w:vAlign w:val="bottom"/>
            <w:hideMark/>
          </w:tcPr>
          <w:p w14:paraId="28DEA90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50,00%</w:t>
            </w:r>
          </w:p>
        </w:tc>
        <w:tc>
          <w:tcPr>
            <w:tcW w:w="0" w:type="auto"/>
            <w:tcBorders>
              <w:top w:val="nil"/>
              <w:left w:val="nil"/>
              <w:bottom w:val="nil"/>
              <w:right w:val="nil"/>
            </w:tcBorders>
            <w:shd w:val="clear" w:color="auto" w:fill="auto"/>
            <w:noWrap/>
            <w:vAlign w:val="bottom"/>
            <w:hideMark/>
          </w:tcPr>
          <w:p w14:paraId="0106F96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315.628,01</w:t>
            </w:r>
          </w:p>
        </w:tc>
      </w:tr>
      <w:tr w:rsidR="00B528D6" w:rsidRPr="006A67E7" w14:paraId="6E892F0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E6B926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K04XQ0907</w:t>
            </w:r>
          </w:p>
        </w:tc>
        <w:tc>
          <w:tcPr>
            <w:tcW w:w="0" w:type="auto"/>
            <w:tcBorders>
              <w:top w:val="nil"/>
              <w:left w:val="nil"/>
              <w:bottom w:val="nil"/>
              <w:right w:val="nil"/>
            </w:tcBorders>
            <w:shd w:val="clear" w:color="auto" w:fill="auto"/>
            <w:noWrap/>
            <w:vAlign w:val="bottom"/>
            <w:hideMark/>
          </w:tcPr>
          <w:p w14:paraId="2FDD923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CAMPO GRANDE RESIDENCIAL</w:t>
            </w:r>
          </w:p>
        </w:tc>
        <w:tc>
          <w:tcPr>
            <w:tcW w:w="0" w:type="auto"/>
            <w:tcBorders>
              <w:top w:val="nil"/>
              <w:left w:val="nil"/>
              <w:bottom w:val="nil"/>
              <w:right w:val="nil"/>
            </w:tcBorders>
            <w:shd w:val="clear" w:color="auto" w:fill="auto"/>
            <w:noWrap/>
            <w:vAlign w:val="bottom"/>
            <w:hideMark/>
          </w:tcPr>
          <w:p w14:paraId="623DF83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66,60%</w:t>
            </w:r>
          </w:p>
        </w:tc>
        <w:tc>
          <w:tcPr>
            <w:tcW w:w="0" w:type="auto"/>
            <w:tcBorders>
              <w:top w:val="nil"/>
              <w:left w:val="nil"/>
              <w:bottom w:val="nil"/>
              <w:right w:val="nil"/>
            </w:tcBorders>
            <w:shd w:val="clear" w:color="auto" w:fill="auto"/>
            <w:noWrap/>
            <w:vAlign w:val="bottom"/>
            <w:hideMark/>
          </w:tcPr>
          <w:p w14:paraId="7E67C8A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32.033,25</w:t>
            </w:r>
          </w:p>
        </w:tc>
      </w:tr>
      <w:tr w:rsidR="00B528D6" w:rsidRPr="006A67E7" w14:paraId="5A43E6A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FDE8F6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K04XQ1816</w:t>
            </w:r>
          </w:p>
        </w:tc>
        <w:tc>
          <w:tcPr>
            <w:tcW w:w="0" w:type="auto"/>
            <w:tcBorders>
              <w:top w:val="nil"/>
              <w:left w:val="nil"/>
              <w:bottom w:val="nil"/>
              <w:right w:val="nil"/>
            </w:tcBorders>
            <w:shd w:val="clear" w:color="auto" w:fill="auto"/>
            <w:noWrap/>
            <w:vAlign w:val="bottom"/>
            <w:hideMark/>
          </w:tcPr>
          <w:p w14:paraId="382FB37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CAMPO GRANDE RESIDENCIAL</w:t>
            </w:r>
          </w:p>
        </w:tc>
        <w:tc>
          <w:tcPr>
            <w:tcW w:w="0" w:type="auto"/>
            <w:tcBorders>
              <w:top w:val="nil"/>
              <w:left w:val="nil"/>
              <w:bottom w:val="nil"/>
              <w:right w:val="nil"/>
            </w:tcBorders>
            <w:shd w:val="clear" w:color="auto" w:fill="auto"/>
            <w:noWrap/>
            <w:vAlign w:val="bottom"/>
            <w:hideMark/>
          </w:tcPr>
          <w:p w14:paraId="1903ADC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66,60%</w:t>
            </w:r>
          </w:p>
        </w:tc>
        <w:tc>
          <w:tcPr>
            <w:tcW w:w="0" w:type="auto"/>
            <w:tcBorders>
              <w:top w:val="nil"/>
              <w:left w:val="nil"/>
              <w:bottom w:val="nil"/>
              <w:right w:val="nil"/>
            </w:tcBorders>
            <w:shd w:val="clear" w:color="auto" w:fill="auto"/>
            <w:noWrap/>
            <w:vAlign w:val="bottom"/>
            <w:hideMark/>
          </w:tcPr>
          <w:p w14:paraId="3D2F4A5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156.170,16</w:t>
            </w:r>
          </w:p>
        </w:tc>
      </w:tr>
      <w:tr w:rsidR="00B528D6" w:rsidRPr="006A67E7" w14:paraId="218B3F1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9F3DEC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K11X143165</w:t>
            </w:r>
          </w:p>
        </w:tc>
        <w:tc>
          <w:tcPr>
            <w:tcW w:w="0" w:type="auto"/>
            <w:tcBorders>
              <w:top w:val="nil"/>
              <w:left w:val="nil"/>
              <w:bottom w:val="nil"/>
              <w:right w:val="nil"/>
            </w:tcBorders>
            <w:shd w:val="clear" w:color="auto" w:fill="auto"/>
            <w:noWrap/>
            <w:vAlign w:val="bottom"/>
            <w:hideMark/>
          </w:tcPr>
          <w:p w14:paraId="1BB6FAF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FOZ DO IGUACU 1</w:t>
            </w:r>
          </w:p>
        </w:tc>
        <w:tc>
          <w:tcPr>
            <w:tcW w:w="0" w:type="auto"/>
            <w:tcBorders>
              <w:top w:val="nil"/>
              <w:left w:val="nil"/>
              <w:bottom w:val="nil"/>
              <w:right w:val="nil"/>
            </w:tcBorders>
            <w:shd w:val="clear" w:color="auto" w:fill="auto"/>
            <w:noWrap/>
            <w:vAlign w:val="bottom"/>
            <w:hideMark/>
          </w:tcPr>
          <w:p w14:paraId="55C5F0A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73,50%</w:t>
            </w:r>
          </w:p>
        </w:tc>
        <w:tc>
          <w:tcPr>
            <w:tcW w:w="0" w:type="auto"/>
            <w:tcBorders>
              <w:top w:val="nil"/>
              <w:left w:val="nil"/>
              <w:bottom w:val="nil"/>
              <w:right w:val="nil"/>
            </w:tcBorders>
            <w:shd w:val="clear" w:color="auto" w:fill="auto"/>
            <w:noWrap/>
            <w:vAlign w:val="bottom"/>
            <w:hideMark/>
          </w:tcPr>
          <w:p w14:paraId="25AE0F3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12.847,68</w:t>
            </w:r>
          </w:p>
        </w:tc>
      </w:tr>
      <w:tr w:rsidR="00B528D6" w:rsidRPr="006A67E7" w14:paraId="34ABEC5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60074C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K11X143848</w:t>
            </w:r>
          </w:p>
        </w:tc>
        <w:tc>
          <w:tcPr>
            <w:tcW w:w="0" w:type="auto"/>
            <w:tcBorders>
              <w:top w:val="nil"/>
              <w:left w:val="nil"/>
              <w:bottom w:val="nil"/>
              <w:right w:val="nil"/>
            </w:tcBorders>
            <w:shd w:val="clear" w:color="auto" w:fill="auto"/>
            <w:noWrap/>
            <w:vAlign w:val="bottom"/>
            <w:hideMark/>
          </w:tcPr>
          <w:p w14:paraId="0A8DCAB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FOZ DO IGUACU 1</w:t>
            </w:r>
          </w:p>
        </w:tc>
        <w:tc>
          <w:tcPr>
            <w:tcW w:w="0" w:type="auto"/>
            <w:tcBorders>
              <w:top w:val="nil"/>
              <w:left w:val="nil"/>
              <w:bottom w:val="nil"/>
              <w:right w:val="nil"/>
            </w:tcBorders>
            <w:shd w:val="clear" w:color="auto" w:fill="auto"/>
            <w:noWrap/>
            <w:vAlign w:val="bottom"/>
            <w:hideMark/>
          </w:tcPr>
          <w:p w14:paraId="7CA5C9A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73,50%</w:t>
            </w:r>
          </w:p>
        </w:tc>
        <w:tc>
          <w:tcPr>
            <w:tcW w:w="0" w:type="auto"/>
            <w:tcBorders>
              <w:top w:val="nil"/>
              <w:left w:val="nil"/>
              <w:bottom w:val="nil"/>
              <w:right w:val="nil"/>
            </w:tcBorders>
            <w:shd w:val="clear" w:color="auto" w:fill="auto"/>
            <w:noWrap/>
            <w:vAlign w:val="bottom"/>
            <w:hideMark/>
          </w:tcPr>
          <w:p w14:paraId="7F3523D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26.452,25</w:t>
            </w:r>
          </w:p>
        </w:tc>
      </w:tr>
      <w:tr w:rsidR="00B528D6" w:rsidRPr="006A67E7" w14:paraId="79FF1FD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2973A6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K11X144531</w:t>
            </w:r>
          </w:p>
        </w:tc>
        <w:tc>
          <w:tcPr>
            <w:tcW w:w="0" w:type="auto"/>
            <w:tcBorders>
              <w:top w:val="nil"/>
              <w:left w:val="nil"/>
              <w:bottom w:val="nil"/>
              <w:right w:val="nil"/>
            </w:tcBorders>
            <w:shd w:val="clear" w:color="auto" w:fill="auto"/>
            <w:noWrap/>
            <w:vAlign w:val="bottom"/>
            <w:hideMark/>
          </w:tcPr>
          <w:p w14:paraId="3EA81EA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FOZ DO IGUACU 1</w:t>
            </w:r>
          </w:p>
        </w:tc>
        <w:tc>
          <w:tcPr>
            <w:tcW w:w="0" w:type="auto"/>
            <w:tcBorders>
              <w:top w:val="nil"/>
              <w:left w:val="nil"/>
              <w:bottom w:val="nil"/>
              <w:right w:val="nil"/>
            </w:tcBorders>
            <w:shd w:val="clear" w:color="auto" w:fill="auto"/>
            <w:noWrap/>
            <w:vAlign w:val="bottom"/>
            <w:hideMark/>
          </w:tcPr>
          <w:p w14:paraId="52AC4D4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73,50%</w:t>
            </w:r>
          </w:p>
        </w:tc>
        <w:tc>
          <w:tcPr>
            <w:tcW w:w="0" w:type="auto"/>
            <w:tcBorders>
              <w:top w:val="nil"/>
              <w:left w:val="nil"/>
              <w:bottom w:val="nil"/>
              <w:right w:val="nil"/>
            </w:tcBorders>
            <w:shd w:val="clear" w:color="auto" w:fill="auto"/>
            <w:noWrap/>
            <w:vAlign w:val="bottom"/>
            <w:hideMark/>
          </w:tcPr>
          <w:p w14:paraId="371D4C2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127.100,52</w:t>
            </w:r>
          </w:p>
        </w:tc>
      </w:tr>
      <w:tr w:rsidR="00B528D6" w:rsidRPr="006A67E7" w14:paraId="23EA06A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B75C41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K11X150098</w:t>
            </w:r>
          </w:p>
        </w:tc>
        <w:tc>
          <w:tcPr>
            <w:tcW w:w="0" w:type="auto"/>
            <w:tcBorders>
              <w:top w:val="nil"/>
              <w:left w:val="nil"/>
              <w:bottom w:val="nil"/>
              <w:right w:val="nil"/>
            </w:tcBorders>
            <w:shd w:val="clear" w:color="auto" w:fill="auto"/>
            <w:noWrap/>
            <w:vAlign w:val="bottom"/>
            <w:hideMark/>
          </w:tcPr>
          <w:p w14:paraId="7FEF79F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FOZ DO IGUACU 1</w:t>
            </w:r>
          </w:p>
        </w:tc>
        <w:tc>
          <w:tcPr>
            <w:tcW w:w="0" w:type="auto"/>
            <w:tcBorders>
              <w:top w:val="nil"/>
              <w:left w:val="nil"/>
              <w:bottom w:val="nil"/>
              <w:right w:val="nil"/>
            </w:tcBorders>
            <w:shd w:val="clear" w:color="auto" w:fill="auto"/>
            <w:noWrap/>
            <w:vAlign w:val="bottom"/>
            <w:hideMark/>
          </w:tcPr>
          <w:p w14:paraId="2126147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73,50%</w:t>
            </w:r>
          </w:p>
        </w:tc>
        <w:tc>
          <w:tcPr>
            <w:tcW w:w="0" w:type="auto"/>
            <w:tcBorders>
              <w:top w:val="nil"/>
              <w:left w:val="nil"/>
              <w:bottom w:val="nil"/>
              <w:right w:val="nil"/>
            </w:tcBorders>
            <w:shd w:val="clear" w:color="auto" w:fill="auto"/>
            <w:noWrap/>
            <w:vAlign w:val="bottom"/>
            <w:hideMark/>
          </w:tcPr>
          <w:p w14:paraId="4CEC64F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7.512,97</w:t>
            </w:r>
          </w:p>
        </w:tc>
      </w:tr>
      <w:tr w:rsidR="00B528D6" w:rsidRPr="006A67E7" w14:paraId="4FEE2FA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40D69D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K11X170229</w:t>
            </w:r>
          </w:p>
        </w:tc>
        <w:tc>
          <w:tcPr>
            <w:tcW w:w="0" w:type="auto"/>
            <w:tcBorders>
              <w:top w:val="nil"/>
              <w:left w:val="nil"/>
              <w:bottom w:val="nil"/>
              <w:right w:val="nil"/>
            </w:tcBorders>
            <w:shd w:val="clear" w:color="auto" w:fill="auto"/>
            <w:noWrap/>
            <w:vAlign w:val="bottom"/>
            <w:hideMark/>
          </w:tcPr>
          <w:p w14:paraId="71A13F2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FOZ DO IGUACU 1</w:t>
            </w:r>
          </w:p>
        </w:tc>
        <w:tc>
          <w:tcPr>
            <w:tcW w:w="0" w:type="auto"/>
            <w:tcBorders>
              <w:top w:val="nil"/>
              <w:left w:val="nil"/>
              <w:bottom w:val="nil"/>
              <w:right w:val="nil"/>
            </w:tcBorders>
            <w:shd w:val="clear" w:color="auto" w:fill="auto"/>
            <w:noWrap/>
            <w:vAlign w:val="bottom"/>
            <w:hideMark/>
          </w:tcPr>
          <w:p w14:paraId="5200BF4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73,50%</w:t>
            </w:r>
          </w:p>
        </w:tc>
        <w:tc>
          <w:tcPr>
            <w:tcW w:w="0" w:type="auto"/>
            <w:tcBorders>
              <w:top w:val="nil"/>
              <w:left w:val="nil"/>
              <w:bottom w:val="nil"/>
              <w:right w:val="nil"/>
            </w:tcBorders>
            <w:shd w:val="clear" w:color="auto" w:fill="auto"/>
            <w:noWrap/>
            <w:vAlign w:val="bottom"/>
            <w:hideMark/>
          </w:tcPr>
          <w:p w14:paraId="01B6768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52.504,84</w:t>
            </w:r>
          </w:p>
        </w:tc>
      </w:tr>
      <w:tr w:rsidR="00B528D6" w:rsidRPr="006A67E7" w14:paraId="5160557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FA6D0E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K11X170241</w:t>
            </w:r>
          </w:p>
        </w:tc>
        <w:tc>
          <w:tcPr>
            <w:tcW w:w="0" w:type="auto"/>
            <w:tcBorders>
              <w:top w:val="nil"/>
              <w:left w:val="nil"/>
              <w:bottom w:val="nil"/>
              <w:right w:val="nil"/>
            </w:tcBorders>
            <w:shd w:val="clear" w:color="auto" w:fill="auto"/>
            <w:noWrap/>
            <w:vAlign w:val="bottom"/>
            <w:hideMark/>
          </w:tcPr>
          <w:p w14:paraId="3DA8A6A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FOZ DO IGUACU 1</w:t>
            </w:r>
          </w:p>
        </w:tc>
        <w:tc>
          <w:tcPr>
            <w:tcW w:w="0" w:type="auto"/>
            <w:tcBorders>
              <w:top w:val="nil"/>
              <w:left w:val="nil"/>
              <w:bottom w:val="nil"/>
              <w:right w:val="nil"/>
            </w:tcBorders>
            <w:shd w:val="clear" w:color="auto" w:fill="auto"/>
            <w:noWrap/>
            <w:vAlign w:val="bottom"/>
            <w:hideMark/>
          </w:tcPr>
          <w:p w14:paraId="0A0E16D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73,50%</w:t>
            </w:r>
          </w:p>
        </w:tc>
        <w:tc>
          <w:tcPr>
            <w:tcW w:w="0" w:type="auto"/>
            <w:tcBorders>
              <w:top w:val="nil"/>
              <w:left w:val="nil"/>
              <w:bottom w:val="nil"/>
              <w:right w:val="nil"/>
            </w:tcBorders>
            <w:shd w:val="clear" w:color="auto" w:fill="auto"/>
            <w:noWrap/>
            <w:vAlign w:val="bottom"/>
            <w:hideMark/>
          </w:tcPr>
          <w:p w14:paraId="598EABC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9.000,08</w:t>
            </w:r>
          </w:p>
        </w:tc>
      </w:tr>
      <w:tr w:rsidR="00B528D6" w:rsidRPr="006A67E7" w14:paraId="6761124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7BCB41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K11X210155</w:t>
            </w:r>
          </w:p>
        </w:tc>
        <w:tc>
          <w:tcPr>
            <w:tcW w:w="0" w:type="auto"/>
            <w:tcBorders>
              <w:top w:val="nil"/>
              <w:left w:val="nil"/>
              <w:bottom w:val="nil"/>
              <w:right w:val="nil"/>
            </w:tcBorders>
            <w:shd w:val="clear" w:color="auto" w:fill="auto"/>
            <w:noWrap/>
            <w:vAlign w:val="bottom"/>
            <w:hideMark/>
          </w:tcPr>
          <w:p w14:paraId="1D54BC3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FOZ DO IGUACU 1</w:t>
            </w:r>
          </w:p>
        </w:tc>
        <w:tc>
          <w:tcPr>
            <w:tcW w:w="0" w:type="auto"/>
            <w:tcBorders>
              <w:top w:val="nil"/>
              <w:left w:val="nil"/>
              <w:bottom w:val="nil"/>
              <w:right w:val="nil"/>
            </w:tcBorders>
            <w:shd w:val="clear" w:color="auto" w:fill="auto"/>
            <w:noWrap/>
            <w:vAlign w:val="bottom"/>
            <w:hideMark/>
          </w:tcPr>
          <w:p w14:paraId="56C5E4F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73,50%</w:t>
            </w:r>
          </w:p>
        </w:tc>
        <w:tc>
          <w:tcPr>
            <w:tcW w:w="0" w:type="auto"/>
            <w:tcBorders>
              <w:top w:val="nil"/>
              <w:left w:val="nil"/>
              <w:bottom w:val="nil"/>
              <w:right w:val="nil"/>
            </w:tcBorders>
            <w:shd w:val="clear" w:color="auto" w:fill="auto"/>
            <w:noWrap/>
            <w:vAlign w:val="bottom"/>
            <w:hideMark/>
          </w:tcPr>
          <w:p w14:paraId="00EEE20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30.978,84</w:t>
            </w:r>
          </w:p>
        </w:tc>
      </w:tr>
      <w:tr w:rsidR="00B528D6" w:rsidRPr="006A67E7" w14:paraId="631BA21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2065C4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K12X1D07</w:t>
            </w:r>
          </w:p>
        </w:tc>
        <w:tc>
          <w:tcPr>
            <w:tcW w:w="0" w:type="auto"/>
            <w:tcBorders>
              <w:top w:val="nil"/>
              <w:left w:val="nil"/>
              <w:bottom w:val="nil"/>
              <w:right w:val="nil"/>
            </w:tcBorders>
            <w:shd w:val="clear" w:color="auto" w:fill="auto"/>
            <w:noWrap/>
            <w:vAlign w:val="bottom"/>
            <w:hideMark/>
          </w:tcPr>
          <w:p w14:paraId="190EB6C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VITORIA  RESIDENCIAL</w:t>
            </w:r>
          </w:p>
        </w:tc>
        <w:tc>
          <w:tcPr>
            <w:tcW w:w="0" w:type="auto"/>
            <w:tcBorders>
              <w:top w:val="nil"/>
              <w:left w:val="nil"/>
              <w:bottom w:val="nil"/>
              <w:right w:val="nil"/>
            </w:tcBorders>
            <w:shd w:val="clear" w:color="auto" w:fill="auto"/>
            <w:noWrap/>
            <w:vAlign w:val="bottom"/>
            <w:hideMark/>
          </w:tcPr>
          <w:p w14:paraId="6485F55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0221BB5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277.212,97</w:t>
            </w:r>
          </w:p>
        </w:tc>
      </w:tr>
      <w:tr w:rsidR="00B528D6" w:rsidRPr="006A67E7" w14:paraId="72FD10D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625FE6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K12X2AB05</w:t>
            </w:r>
          </w:p>
        </w:tc>
        <w:tc>
          <w:tcPr>
            <w:tcW w:w="0" w:type="auto"/>
            <w:tcBorders>
              <w:top w:val="nil"/>
              <w:left w:val="nil"/>
              <w:bottom w:val="nil"/>
              <w:right w:val="nil"/>
            </w:tcBorders>
            <w:shd w:val="clear" w:color="auto" w:fill="auto"/>
            <w:noWrap/>
            <w:vAlign w:val="bottom"/>
            <w:hideMark/>
          </w:tcPr>
          <w:p w14:paraId="6A9DD98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VITORIA  RESIDENCIAL</w:t>
            </w:r>
          </w:p>
        </w:tc>
        <w:tc>
          <w:tcPr>
            <w:tcW w:w="0" w:type="auto"/>
            <w:tcBorders>
              <w:top w:val="nil"/>
              <w:left w:val="nil"/>
              <w:bottom w:val="nil"/>
              <w:right w:val="nil"/>
            </w:tcBorders>
            <w:shd w:val="clear" w:color="auto" w:fill="auto"/>
            <w:noWrap/>
            <w:vAlign w:val="bottom"/>
            <w:hideMark/>
          </w:tcPr>
          <w:p w14:paraId="44AE487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6D1FAB5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182.050,49</w:t>
            </w:r>
          </w:p>
        </w:tc>
      </w:tr>
      <w:tr w:rsidR="00B528D6" w:rsidRPr="006A67E7" w14:paraId="7FC4B00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17B885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K12X2AE11</w:t>
            </w:r>
          </w:p>
        </w:tc>
        <w:tc>
          <w:tcPr>
            <w:tcW w:w="0" w:type="auto"/>
            <w:tcBorders>
              <w:top w:val="nil"/>
              <w:left w:val="nil"/>
              <w:bottom w:val="nil"/>
              <w:right w:val="nil"/>
            </w:tcBorders>
            <w:shd w:val="clear" w:color="auto" w:fill="auto"/>
            <w:noWrap/>
            <w:vAlign w:val="bottom"/>
            <w:hideMark/>
          </w:tcPr>
          <w:p w14:paraId="2B29ED5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VITORIA  RESIDENCIAL</w:t>
            </w:r>
          </w:p>
        </w:tc>
        <w:tc>
          <w:tcPr>
            <w:tcW w:w="0" w:type="auto"/>
            <w:tcBorders>
              <w:top w:val="nil"/>
              <w:left w:val="nil"/>
              <w:bottom w:val="nil"/>
              <w:right w:val="nil"/>
            </w:tcBorders>
            <w:shd w:val="clear" w:color="auto" w:fill="auto"/>
            <w:noWrap/>
            <w:vAlign w:val="bottom"/>
            <w:hideMark/>
          </w:tcPr>
          <w:p w14:paraId="0282C89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6E564C9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143.803,82</w:t>
            </w:r>
          </w:p>
        </w:tc>
      </w:tr>
      <w:tr w:rsidR="00B528D6" w:rsidRPr="006A67E7" w14:paraId="056AF84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7A2848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K12X2AH11</w:t>
            </w:r>
          </w:p>
        </w:tc>
        <w:tc>
          <w:tcPr>
            <w:tcW w:w="0" w:type="auto"/>
            <w:tcBorders>
              <w:top w:val="nil"/>
              <w:left w:val="nil"/>
              <w:bottom w:val="nil"/>
              <w:right w:val="nil"/>
            </w:tcBorders>
            <w:shd w:val="clear" w:color="auto" w:fill="auto"/>
            <w:noWrap/>
            <w:vAlign w:val="bottom"/>
            <w:hideMark/>
          </w:tcPr>
          <w:p w14:paraId="70C292C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VITORIA  RESIDENCIAL</w:t>
            </w:r>
          </w:p>
        </w:tc>
        <w:tc>
          <w:tcPr>
            <w:tcW w:w="0" w:type="auto"/>
            <w:tcBorders>
              <w:top w:val="nil"/>
              <w:left w:val="nil"/>
              <w:bottom w:val="nil"/>
              <w:right w:val="nil"/>
            </w:tcBorders>
            <w:shd w:val="clear" w:color="auto" w:fill="auto"/>
            <w:noWrap/>
            <w:vAlign w:val="bottom"/>
            <w:hideMark/>
          </w:tcPr>
          <w:p w14:paraId="7386639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05A77CC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127.418,70</w:t>
            </w:r>
          </w:p>
        </w:tc>
      </w:tr>
      <w:tr w:rsidR="00B528D6" w:rsidRPr="006A67E7" w14:paraId="0DB3864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3C3535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K12X2B02</w:t>
            </w:r>
          </w:p>
        </w:tc>
        <w:tc>
          <w:tcPr>
            <w:tcW w:w="0" w:type="auto"/>
            <w:tcBorders>
              <w:top w:val="nil"/>
              <w:left w:val="nil"/>
              <w:bottom w:val="nil"/>
              <w:right w:val="nil"/>
            </w:tcBorders>
            <w:shd w:val="clear" w:color="auto" w:fill="auto"/>
            <w:noWrap/>
            <w:vAlign w:val="bottom"/>
            <w:hideMark/>
          </w:tcPr>
          <w:p w14:paraId="27604BF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VITORIA  RESIDENCIAL</w:t>
            </w:r>
          </w:p>
        </w:tc>
        <w:tc>
          <w:tcPr>
            <w:tcW w:w="0" w:type="auto"/>
            <w:tcBorders>
              <w:top w:val="nil"/>
              <w:left w:val="nil"/>
              <w:bottom w:val="nil"/>
              <w:right w:val="nil"/>
            </w:tcBorders>
            <w:shd w:val="clear" w:color="auto" w:fill="auto"/>
            <w:noWrap/>
            <w:vAlign w:val="bottom"/>
            <w:hideMark/>
          </w:tcPr>
          <w:p w14:paraId="344F91E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6B9D542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11.450,74</w:t>
            </w:r>
          </w:p>
        </w:tc>
      </w:tr>
      <w:tr w:rsidR="00B528D6" w:rsidRPr="006A67E7" w14:paraId="69C3385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B33780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K12X2D02</w:t>
            </w:r>
          </w:p>
        </w:tc>
        <w:tc>
          <w:tcPr>
            <w:tcW w:w="0" w:type="auto"/>
            <w:tcBorders>
              <w:top w:val="nil"/>
              <w:left w:val="nil"/>
              <w:bottom w:val="nil"/>
              <w:right w:val="nil"/>
            </w:tcBorders>
            <w:shd w:val="clear" w:color="auto" w:fill="auto"/>
            <w:noWrap/>
            <w:vAlign w:val="bottom"/>
            <w:hideMark/>
          </w:tcPr>
          <w:p w14:paraId="4091B39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VITORIA  RESIDENCIAL</w:t>
            </w:r>
          </w:p>
        </w:tc>
        <w:tc>
          <w:tcPr>
            <w:tcW w:w="0" w:type="auto"/>
            <w:tcBorders>
              <w:top w:val="nil"/>
              <w:left w:val="nil"/>
              <w:bottom w:val="nil"/>
              <w:right w:val="nil"/>
            </w:tcBorders>
            <w:shd w:val="clear" w:color="auto" w:fill="auto"/>
            <w:noWrap/>
            <w:vAlign w:val="bottom"/>
            <w:hideMark/>
          </w:tcPr>
          <w:p w14:paraId="30A4518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2AD9349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73.422,46</w:t>
            </w:r>
          </w:p>
        </w:tc>
      </w:tr>
      <w:tr w:rsidR="00B528D6" w:rsidRPr="006A67E7" w14:paraId="04F4C3E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154E68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K12X2D05</w:t>
            </w:r>
          </w:p>
        </w:tc>
        <w:tc>
          <w:tcPr>
            <w:tcW w:w="0" w:type="auto"/>
            <w:tcBorders>
              <w:top w:val="nil"/>
              <w:left w:val="nil"/>
              <w:bottom w:val="nil"/>
              <w:right w:val="nil"/>
            </w:tcBorders>
            <w:shd w:val="clear" w:color="auto" w:fill="auto"/>
            <w:noWrap/>
            <w:vAlign w:val="bottom"/>
            <w:hideMark/>
          </w:tcPr>
          <w:p w14:paraId="311D889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VITORIA  RESIDENCIAL</w:t>
            </w:r>
          </w:p>
        </w:tc>
        <w:tc>
          <w:tcPr>
            <w:tcW w:w="0" w:type="auto"/>
            <w:tcBorders>
              <w:top w:val="nil"/>
              <w:left w:val="nil"/>
              <w:bottom w:val="nil"/>
              <w:right w:val="nil"/>
            </w:tcBorders>
            <w:shd w:val="clear" w:color="auto" w:fill="auto"/>
            <w:noWrap/>
            <w:vAlign w:val="bottom"/>
            <w:hideMark/>
          </w:tcPr>
          <w:p w14:paraId="550EBD4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317F8A9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110.578,15</w:t>
            </w:r>
          </w:p>
        </w:tc>
      </w:tr>
      <w:tr w:rsidR="00B528D6" w:rsidRPr="006A67E7" w14:paraId="32CD4DB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D0B86B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K12X2F15</w:t>
            </w:r>
          </w:p>
        </w:tc>
        <w:tc>
          <w:tcPr>
            <w:tcW w:w="0" w:type="auto"/>
            <w:tcBorders>
              <w:top w:val="nil"/>
              <w:left w:val="nil"/>
              <w:bottom w:val="nil"/>
              <w:right w:val="nil"/>
            </w:tcBorders>
            <w:shd w:val="clear" w:color="auto" w:fill="auto"/>
            <w:noWrap/>
            <w:vAlign w:val="bottom"/>
            <w:hideMark/>
          </w:tcPr>
          <w:p w14:paraId="7E3B537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VITORIA  RESIDENCIAL</w:t>
            </w:r>
          </w:p>
        </w:tc>
        <w:tc>
          <w:tcPr>
            <w:tcW w:w="0" w:type="auto"/>
            <w:tcBorders>
              <w:top w:val="nil"/>
              <w:left w:val="nil"/>
              <w:bottom w:val="nil"/>
              <w:right w:val="nil"/>
            </w:tcBorders>
            <w:shd w:val="clear" w:color="auto" w:fill="auto"/>
            <w:noWrap/>
            <w:vAlign w:val="bottom"/>
            <w:hideMark/>
          </w:tcPr>
          <w:p w14:paraId="44FD352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40EBD81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145.644,12</w:t>
            </w:r>
          </w:p>
        </w:tc>
      </w:tr>
      <w:tr w:rsidR="00B528D6" w:rsidRPr="006A67E7" w14:paraId="6E62FC1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92BF04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K12X2K06</w:t>
            </w:r>
          </w:p>
        </w:tc>
        <w:tc>
          <w:tcPr>
            <w:tcW w:w="0" w:type="auto"/>
            <w:tcBorders>
              <w:top w:val="nil"/>
              <w:left w:val="nil"/>
              <w:bottom w:val="nil"/>
              <w:right w:val="nil"/>
            </w:tcBorders>
            <w:shd w:val="clear" w:color="auto" w:fill="auto"/>
            <w:noWrap/>
            <w:vAlign w:val="bottom"/>
            <w:hideMark/>
          </w:tcPr>
          <w:p w14:paraId="75AE8CF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VITORIA  RESIDENCIAL</w:t>
            </w:r>
          </w:p>
        </w:tc>
        <w:tc>
          <w:tcPr>
            <w:tcW w:w="0" w:type="auto"/>
            <w:tcBorders>
              <w:top w:val="nil"/>
              <w:left w:val="nil"/>
              <w:bottom w:val="nil"/>
              <w:right w:val="nil"/>
            </w:tcBorders>
            <w:shd w:val="clear" w:color="auto" w:fill="auto"/>
            <w:noWrap/>
            <w:vAlign w:val="bottom"/>
            <w:hideMark/>
          </w:tcPr>
          <w:p w14:paraId="4463D00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442F873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74.283,43</w:t>
            </w:r>
          </w:p>
        </w:tc>
      </w:tr>
      <w:tr w:rsidR="00B528D6" w:rsidRPr="006A67E7" w14:paraId="26389AF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66D86D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K12X2V01</w:t>
            </w:r>
          </w:p>
        </w:tc>
        <w:tc>
          <w:tcPr>
            <w:tcW w:w="0" w:type="auto"/>
            <w:tcBorders>
              <w:top w:val="nil"/>
              <w:left w:val="nil"/>
              <w:bottom w:val="nil"/>
              <w:right w:val="nil"/>
            </w:tcBorders>
            <w:shd w:val="clear" w:color="auto" w:fill="auto"/>
            <w:noWrap/>
            <w:vAlign w:val="bottom"/>
            <w:hideMark/>
          </w:tcPr>
          <w:p w14:paraId="12DA145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VITORIA  RESIDENCIAL</w:t>
            </w:r>
          </w:p>
        </w:tc>
        <w:tc>
          <w:tcPr>
            <w:tcW w:w="0" w:type="auto"/>
            <w:tcBorders>
              <w:top w:val="nil"/>
              <w:left w:val="nil"/>
              <w:bottom w:val="nil"/>
              <w:right w:val="nil"/>
            </w:tcBorders>
            <w:shd w:val="clear" w:color="auto" w:fill="auto"/>
            <w:noWrap/>
            <w:vAlign w:val="bottom"/>
            <w:hideMark/>
          </w:tcPr>
          <w:p w14:paraId="534BE0B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20F9B24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145.556,47</w:t>
            </w:r>
          </w:p>
        </w:tc>
      </w:tr>
      <w:tr w:rsidR="00B528D6" w:rsidRPr="006A67E7" w14:paraId="75B40E9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49ED64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K12X2V04</w:t>
            </w:r>
          </w:p>
        </w:tc>
        <w:tc>
          <w:tcPr>
            <w:tcW w:w="0" w:type="auto"/>
            <w:tcBorders>
              <w:top w:val="nil"/>
              <w:left w:val="nil"/>
              <w:bottom w:val="nil"/>
              <w:right w:val="nil"/>
            </w:tcBorders>
            <w:shd w:val="clear" w:color="auto" w:fill="auto"/>
            <w:noWrap/>
            <w:vAlign w:val="bottom"/>
            <w:hideMark/>
          </w:tcPr>
          <w:p w14:paraId="3C8EE04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VITORIA  RESIDENCIAL</w:t>
            </w:r>
          </w:p>
        </w:tc>
        <w:tc>
          <w:tcPr>
            <w:tcW w:w="0" w:type="auto"/>
            <w:tcBorders>
              <w:top w:val="nil"/>
              <w:left w:val="nil"/>
              <w:bottom w:val="nil"/>
              <w:right w:val="nil"/>
            </w:tcBorders>
            <w:shd w:val="clear" w:color="auto" w:fill="auto"/>
            <w:noWrap/>
            <w:vAlign w:val="bottom"/>
            <w:hideMark/>
          </w:tcPr>
          <w:p w14:paraId="503F852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2FE4C05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29.388,84</w:t>
            </w:r>
          </w:p>
        </w:tc>
      </w:tr>
      <w:tr w:rsidR="00B528D6" w:rsidRPr="006A67E7" w14:paraId="3567B9D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7A0A52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K12X2W07</w:t>
            </w:r>
          </w:p>
        </w:tc>
        <w:tc>
          <w:tcPr>
            <w:tcW w:w="0" w:type="auto"/>
            <w:tcBorders>
              <w:top w:val="nil"/>
              <w:left w:val="nil"/>
              <w:bottom w:val="nil"/>
              <w:right w:val="nil"/>
            </w:tcBorders>
            <w:shd w:val="clear" w:color="auto" w:fill="auto"/>
            <w:noWrap/>
            <w:vAlign w:val="bottom"/>
            <w:hideMark/>
          </w:tcPr>
          <w:p w14:paraId="08EC8B0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VITORIA  RESIDENCIAL</w:t>
            </w:r>
          </w:p>
        </w:tc>
        <w:tc>
          <w:tcPr>
            <w:tcW w:w="0" w:type="auto"/>
            <w:tcBorders>
              <w:top w:val="nil"/>
              <w:left w:val="nil"/>
              <w:bottom w:val="nil"/>
              <w:right w:val="nil"/>
            </w:tcBorders>
            <w:shd w:val="clear" w:color="auto" w:fill="auto"/>
            <w:noWrap/>
            <w:vAlign w:val="bottom"/>
            <w:hideMark/>
          </w:tcPr>
          <w:p w14:paraId="759E7EC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5C72A66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136.626,30</w:t>
            </w:r>
          </w:p>
        </w:tc>
      </w:tr>
      <w:tr w:rsidR="00B528D6" w:rsidRPr="006A67E7" w14:paraId="725FFC4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750DB1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K12X2X04</w:t>
            </w:r>
          </w:p>
        </w:tc>
        <w:tc>
          <w:tcPr>
            <w:tcW w:w="0" w:type="auto"/>
            <w:tcBorders>
              <w:top w:val="nil"/>
              <w:left w:val="nil"/>
              <w:bottom w:val="nil"/>
              <w:right w:val="nil"/>
            </w:tcBorders>
            <w:shd w:val="clear" w:color="auto" w:fill="auto"/>
            <w:noWrap/>
            <w:vAlign w:val="bottom"/>
            <w:hideMark/>
          </w:tcPr>
          <w:p w14:paraId="23F31DB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VITORIA  RESIDENCIAL</w:t>
            </w:r>
          </w:p>
        </w:tc>
        <w:tc>
          <w:tcPr>
            <w:tcW w:w="0" w:type="auto"/>
            <w:tcBorders>
              <w:top w:val="nil"/>
              <w:left w:val="nil"/>
              <w:bottom w:val="nil"/>
              <w:right w:val="nil"/>
            </w:tcBorders>
            <w:shd w:val="clear" w:color="auto" w:fill="auto"/>
            <w:noWrap/>
            <w:vAlign w:val="bottom"/>
            <w:hideMark/>
          </w:tcPr>
          <w:p w14:paraId="40C6B23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21AFDA8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128.595,82</w:t>
            </w:r>
          </w:p>
        </w:tc>
      </w:tr>
      <w:tr w:rsidR="00B528D6" w:rsidRPr="006A67E7" w14:paraId="799D98E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75E44A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K31XN048</w:t>
            </w:r>
          </w:p>
        </w:tc>
        <w:tc>
          <w:tcPr>
            <w:tcW w:w="0" w:type="auto"/>
            <w:tcBorders>
              <w:top w:val="nil"/>
              <w:left w:val="nil"/>
              <w:bottom w:val="nil"/>
              <w:right w:val="nil"/>
            </w:tcBorders>
            <w:shd w:val="clear" w:color="auto" w:fill="auto"/>
            <w:noWrap/>
            <w:vAlign w:val="bottom"/>
            <w:hideMark/>
          </w:tcPr>
          <w:p w14:paraId="267D77B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PORTO ALEGRE</w:t>
            </w:r>
          </w:p>
        </w:tc>
        <w:tc>
          <w:tcPr>
            <w:tcW w:w="0" w:type="auto"/>
            <w:tcBorders>
              <w:top w:val="nil"/>
              <w:left w:val="nil"/>
              <w:bottom w:val="nil"/>
              <w:right w:val="nil"/>
            </w:tcBorders>
            <w:shd w:val="clear" w:color="auto" w:fill="auto"/>
            <w:noWrap/>
            <w:vAlign w:val="bottom"/>
            <w:hideMark/>
          </w:tcPr>
          <w:p w14:paraId="366588C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64,00%</w:t>
            </w:r>
          </w:p>
        </w:tc>
        <w:tc>
          <w:tcPr>
            <w:tcW w:w="0" w:type="auto"/>
            <w:tcBorders>
              <w:top w:val="nil"/>
              <w:left w:val="nil"/>
              <w:bottom w:val="nil"/>
              <w:right w:val="nil"/>
            </w:tcBorders>
            <w:shd w:val="clear" w:color="auto" w:fill="auto"/>
            <w:noWrap/>
            <w:vAlign w:val="bottom"/>
            <w:hideMark/>
          </w:tcPr>
          <w:p w14:paraId="703D456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202.765,17</w:t>
            </w:r>
          </w:p>
        </w:tc>
      </w:tr>
      <w:tr w:rsidR="00B528D6" w:rsidRPr="006A67E7" w14:paraId="2E71D56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E00A1A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K31XS041</w:t>
            </w:r>
          </w:p>
        </w:tc>
        <w:tc>
          <w:tcPr>
            <w:tcW w:w="0" w:type="auto"/>
            <w:tcBorders>
              <w:top w:val="nil"/>
              <w:left w:val="nil"/>
              <w:bottom w:val="nil"/>
              <w:right w:val="nil"/>
            </w:tcBorders>
            <w:shd w:val="clear" w:color="auto" w:fill="auto"/>
            <w:noWrap/>
            <w:vAlign w:val="bottom"/>
            <w:hideMark/>
          </w:tcPr>
          <w:p w14:paraId="694555C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PORTO ALEGRE</w:t>
            </w:r>
          </w:p>
        </w:tc>
        <w:tc>
          <w:tcPr>
            <w:tcW w:w="0" w:type="auto"/>
            <w:tcBorders>
              <w:top w:val="nil"/>
              <w:left w:val="nil"/>
              <w:bottom w:val="nil"/>
              <w:right w:val="nil"/>
            </w:tcBorders>
            <w:shd w:val="clear" w:color="auto" w:fill="auto"/>
            <w:noWrap/>
            <w:vAlign w:val="bottom"/>
            <w:hideMark/>
          </w:tcPr>
          <w:p w14:paraId="23F7DD2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64,00%</w:t>
            </w:r>
          </w:p>
        </w:tc>
        <w:tc>
          <w:tcPr>
            <w:tcW w:w="0" w:type="auto"/>
            <w:tcBorders>
              <w:top w:val="nil"/>
              <w:left w:val="nil"/>
              <w:bottom w:val="nil"/>
              <w:right w:val="nil"/>
            </w:tcBorders>
            <w:shd w:val="clear" w:color="auto" w:fill="auto"/>
            <w:noWrap/>
            <w:vAlign w:val="bottom"/>
            <w:hideMark/>
          </w:tcPr>
          <w:p w14:paraId="76EAF2C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70.054,40</w:t>
            </w:r>
          </w:p>
        </w:tc>
      </w:tr>
      <w:tr w:rsidR="00B528D6" w:rsidRPr="006A67E7" w14:paraId="450B8AD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014A0F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K31XS113</w:t>
            </w:r>
          </w:p>
        </w:tc>
        <w:tc>
          <w:tcPr>
            <w:tcW w:w="0" w:type="auto"/>
            <w:tcBorders>
              <w:top w:val="nil"/>
              <w:left w:val="nil"/>
              <w:bottom w:val="nil"/>
              <w:right w:val="nil"/>
            </w:tcBorders>
            <w:shd w:val="clear" w:color="auto" w:fill="auto"/>
            <w:noWrap/>
            <w:vAlign w:val="bottom"/>
            <w:hideMark/>
          </w:tcPr>
          <w:p w14:paraId="127007B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PORTO ALEGRE</w:t>
            </w:r>
          </w:p>
        </w:tc>
        <w:tc>
          <w:tcPr>
            <w:tcW w:w="0" w:type="auto"/>
            <w:tcBorders>
              <w:top w:val="nil"/>
              <w:left w:val="nil"/>
              <w:bottom w:val="nil"/>
              <w:right w:val="nil"/>
            </w:tcBorders>
            <w:shd w:val="clear" w:color="auto" w:fill="auto"/>
            <w:noWrap/>
            <w:vAlign w:val="bottom"/>
            <w:hideMark/>
          </w:tcPr>
          <w:p w14:paraId="6EE3AA4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64,00%</w:t>
            </w:r>
          </w:p>
        </w:tc>
        <w:tc>
          <w:tcPr>
            <w:tcW w:w="0" w:type="auto"/>
            <w:tcBorders>
              <w:top w:val="nil"/>
              <w:left w:val="nil"/>
              <w:bottom w:val="nil"/>
              <w:right w:val="nil"/>
            </w:tcBorders>
            <w:shd w:val="clear" w:color="auto" w:fill="auto"/>
            <w:noWrap/>
            <w:vAlign w:val="bottom"/>
            <w:hideMark/>
          </w:tcPr>
          <w:p w14:paraId="2F0745B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198.190,54</w:t>
            </w:r>
          </w:p>
        </w:tc>
      </w:tr>
      <w:tr w:rsidR="00B528D6" w:rsidRPr="006A67E7" w14:paraId="332B9C0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6D9A3B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K31XS115</w:t>
            </w:r>
          </w:p>
        </w:tc>
        <w:tc>
          <w:tcPr>
            <w:tcW w:w="0" w:type="auto"/>
            <w:tcBorders>
              <w:top w:val="nil"/>
              <w:left w:val="nil"/>
              <w:bottom w:val="nil"/>
              <w:right w:val="nil"/>
            </w:tcBorders>
            <w:shd w:val="clear" w:color="auto" w:fill="auto"/>
            <w:noWrap/>
            <w:vAlign w:val="bottom"/>
            <w:hideMark/>
          </w:tcPr>
          <w:p w14:paraId="466A358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PORTO ALEGRE</w:t>
            </w:r>
          </w:p>
        </w:tc>
        <w:tc>
          <w:tcPr>
            <w:tcW w:w="0" w:type="auto"/>
            <w:tcBorders>
              <w:top w:val="nil"/>
              <w:left w:val="nil"/>
              <w:bottom w:val="nil"/>
              <w:right w:val="nil"/>
            </w:tcBorders>
            <w:shd w:val="clear" w:color="auto" w:fill="auto"/>
            <w:noWrap/>
            <w:vAlign w:val="bottom"/>
            <w:hideMark/>
          </w:tcPr>
          <w:p w14:paraId="7394C05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64,00%</w:t>
            </w:r>
          </w:p>
        </w:tc>
        <w:tc>
          <w:tcPr>
            <w:tcW w:w="0" w:type="auto"/>
            <w:tcBorders>
              <w:top w:val="nil"/>
              <w:left w:val="nil"/>
              <w:bottom w:val="nil"/>
              <w:right w:val="nil"/>
            </w:tcBorders>
            <w:shd w:val="clear" w:color="auto" w:fill="auto"/>
            <w:noWrap/>
            <w:vAlign w:val="bottom"/>
            <w:hideMark/>
          </w:tcPr>
          <w:p w14:paraId="2CA4390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114.816,00</w:t>
            </w:r>
          </w:p>
        </w:tc>
      </w:tr>
      <w:tr w:rsidR="00B528D6" w:rsidRPr="006A67E7" w14:paraId="2D0515A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B0D890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lastRenderedPageBreak/>
              <w:t>K31XS446</w:t>
            </w:r>
          </w:p>
        </w:tc>
        <w:tc>
          <w:tcPr>
            <w:tcW w:w="0" w:type="auto"/>
            <w:tcBorders>
              <w:top w:val="nil"/>
              <w:left w:val="nil"/>
              <w:bottom w:val="nil"/>
              <w:right w:val="nil"/>
            </w:tcBorders>
            <w:shd w:val="clear" w:color="auto" w:fill="auto"/>
            <w:noWrap/>
            <w:vAlign w:val="bottom"/>
            <w:hideMark/>
          </w:tcPr>
          <w:p w14:paraId="414E3B7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PORTO ALEGRE</w:t>
            </w:r>
          </w:p>
        </w:tc>
        <w:tc>
          <w:tcPr>
            <w:tcW w:w="0" w:type="auto"/>
            <w:tcBorders>
              <w:top w:val="nil"/>
              <w:left w:val="nil"/>
              <w:bottom w:val="nil"/>
              <w:right w:val="nil"/>
            </w:tcBorders>
            <w:shd w:val="clear" w:color="auto" w:fill="auto"/>
            <w:noWrap/>
            <w:vAlign w:val="bottom"/>
            <w:hideMark/>
          </w:tcPr>
          <w:p w14:paraId="714B217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6A507E2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191.910,11</w:t>
            </w:r>
          </w:p>
        </w:tc>
      </w:tr>
      <w:tr w:rsidR="00B528D6" w:rsidRPr="006A67E7" w14:paraId="6E726A0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71CA64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K32X10B13</w:t>
            </w:r>
          </w:p>
        </w:tc>
        <w:tc>
          <w:tcPr>
            <w:tcW w:w="0" w:type="auto"/>
            <w:tcBorders>
              <w:top w:val="nil"/>
              <w:left w:val="nil"/>
              <w:bottom w:val="nil"/>
              <w:right w:val="nil"/>
            </w:tcBorders>
            <w:shd w:val="clear" w:color="auto" w:fill="auto"/>
            <w:noWrap/>
            <w:vAlign w:val="bottom"/>
            <w:hideMark/>
          </w:tcPr>
          <w:p w14:paraId="61248A6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w:t>
            </w:r>
          </w:p>
        </w:tc>
        <w:tc>
          <w:tcPr>
            <w:tcW w:w="0" w:type="auto"/>
            <w:tcBorders>
              <w:top w:val="nil"/>
              <w:left w:val="nil"/>
              <w:bottom w:val="nil"/>
              <w:right w:val="nil"/>
            </w:tcBorders>
            <w:shd w:val="clear" w:color="auto" w:fill="auto"/>
            <w:noWrap/>
            <w:vAlign w:val="bottom"/>
            <w:hideMark/>
          </w:tcPr>
          <w:p w14:paraId="51DE4E4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586D26B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94.200,00</w:t>
            </w:r>
          </w:p>
        </w:tc>
      </w:tr>
      <w:tr w:rsidR="00B528D6" w:rsidRPr="006A67E7" w14:paraId="71E23EC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659A56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K32X12B03</w:t>
            </w:r>
          </w:p>
        </w:tc>
        <w:tc>
          <w:tcPr>
            <w:tcW w:w="0" w:type="auto"/>
            <w:tcBorders>
              <w:top w:val="nil"/>
              <w:left w:val="nil"/>
              <w:bottom w:val="nil"/>
              <w:right w:val="nil"/>
            </w:tcBorders>
            <w:shd w:val="clear" w:color="auto" w:fill="auto"/>
            <w:noWrap/>
            <w:vAlign w:val="bottom"/>
            <w:hideMark/>
          </w:tcPr>
          <w:p w14:paraId="282BD9D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w:t>
            </w:r>
          </w:p>
        </w:tc>
        <w:tc>
          <w:tcPr>
            <w:tcW w:w="0" w:type="auto"/>
            <w:tcBorders>
              <w:top w:val="nil"/>
              <w:left w:val="nil"/>
              <w:bottom w:val="nil"/>
              <w:right w:val="nil"/>
            </w:tcBorders>
            <w:shd w:val="clear" w:color="auto" w:fill="auto"/>
            <w:noWrap/>
            <w:vAlign w:val="bottom"/>
            <w:hideMark/>
          </w:tcPr>
          <w:p w14:paraId="3551742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10E30FC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17.870,19</w:t>
            </w:r>
          </w:p>
        </w:tc>
      </w:tr>
      <w:tr w:rsidR="00B528D6" w:rsidRPr="006A67E7" w14:paraId="2190658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F8F5C8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K32XCO206</w:t>
            </w:r>
          </w:p>
        </w:tc>
        <w:tc>
          <w:tcPr>
            <w:tcW w:w="0" w:type="auto"/>
            <w:tcBorders>
              <w:top w:val="nil"/>
              <w:left w:val="nil"/>
              <w:bottom w:val="nil"/>
              <w:right w:val="nil"/>
            </w:tcBorders>
            <w:shd w:val="clear" w:color="auto" w:fill="auto"/>
            <w:noWrap/>
            <w:vAlign w:val="bottom"/>
            <w:hideMark/>
          </w:tcPr>
          <w:p w14:paraId="09DE0AE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w:t>
            </w:r>
          </w:p>
        </w:tc>
        <w:tc>
          <w:tcPr>
            <w:tcW w:w="0" w:type="auto"/>
            <w:tcBorders>
              <w:top w:val="nil"/>
              <w:left w:val="nil"/>
              <w:bottom w:val="nil"/>
              <w:right w:val="nil"/>
            </w:tcBorders>
            <w:shd w:val="clear" w:color="auto" w:fill="auto"/>
            <w:noWrap/>
            <w:vAlign w:val="bottom"/>
            <w:hideMark/>
          </w:tcPr>
          <w:p w14:paraId="2655018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262982E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49.870,44</w:t>
            </w:r>
          </w:p>
        </w:tc>
      </w:tr>
      <w:tr w:rsidR="00B528D6" w:rsidRPr="006A67E7" w14:paraId="0016FA2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B931AE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K32XCO422</w:t>
            </w:r>
          </w:p>
        </w:tc>
        <w:tc>
          <w:tcPr>
            <w:tcW w:w="0" w:type="auto"/>
            <w:tcBorders>
              <w:top w:val="nil"/>
              <w:left w:val="nil"/>
              <w:bottom w:val="nil"/>
              <w:right w:val="nil"/>
            </w:tcBorders>
            <w:shd w:val="clear" w:color="auto" w:fill="auto"/>
            <w:noWrap/>
            <w:vAlign w:val="bottom"/>
            <w:hideMark/>
          </w:tcPr>
          <w:p w14:paraId="157BA7E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w:t>
            </w:r>
          </w:p>
        </w:tc>
        <w:tc>
          <w:tcPr>
            <w:tcW w:w="0" w:type="auto"/>
            <w:tcBorders>
              <w:top w:val="nil"/>
              <w:left w:val="nil"/>
              <w:bottom w:val="nil"/>
              <w:right w:val="nil"/>
            </w:tcBorders>
            <w:shd w:val="clear" w:color="auto" w:fill="auto"/>
            <w:noWrap/>
            <w:vAlign w:val="bottom"/>
            <w:hideMark/>
          </w:tcPr>
          <w:p w14:paraId="43E4DAD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3DABBA4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27.682,62</w:t>
            </w:r>
          </w:p>
        </w:tc>
      </w:tr>
      <w:tr w:rsidR="00B528D6" w:rsidRPr="006A67E7" w14:paraId="1B4D99C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C87B6B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K32XCO423</w:t>
            </w:r>
          </w:p>
        </w:tc>
        <w:tc>
          <w:tcPr>
            <w:tcW w:w="0" w:type="auto"/>
            <w:tcBorders>
              <w:top w:val="nil"/>
              <w:left w:val="nil"/>
              <w:bottom w:val="nil"/>
              <w:right w:val="nil"/>
            </w:tcBorders>
            <w:shd w:val="clear" w:color="auto" w:fill="auto"/>
            <w:noWrap/>
            <w:vAlign w:val="bottom"/>
            <w:hideMark/>
          </w:tcPr>
          <w:p w14:paraId="4D7A1AD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w:t>
            </w:r>
          </w:p>
        </w:tc>
        <w:tc>
          <w:tcPr>
            <w:tcW w:w="0" w:type="auto"/>
            <w:tcBorders>
              <w:top w:val="nil"/>
              <w:left w:val="nil"/>
              <w:bottom w:val="nil"/>
              <w:right w:val="nil"/>
            </w:tcBorders>
            <w:shd w:val="clear" w:color="auto" w:fill="auto"/>
            <w:noWrap/>
            <w:vAlign w:val="bottom"/>
            <w:hideMark/>
          </w:tcPr>
          <w:p w14:paraId="6064C21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1476595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22.307,93</w:t>
            </w:r>
          </w:p>
        </w:tc>
      </w:tr>
      <w:tr w:rsidR="00B528D6" w:rsidRPr="006A67E7" w14:paraId="67A879B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B10110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K32XCO431</w:t>
            </w:r>
          </w:p>
        </w:tc>
        <w:tc>
          <w:tcPr>
            <w:tcW w:w="0" w:type="auto"/>
            <w:tcBorders>
              <w:top w:val="nil"/>
              <w:left w:val="nil"/>
              <w:bottom w:val="nil"/>
              <w:right w:val="nil"/>
            </w:tcBorders>
            <w:shd w:val="clear" w:color="auto" w:fill="auto"/>
            <w:noWrap/>
            <w:vAlign w:val="bottom"/>
            <w:hideMark/>
          </w:tcPr>
          <w:p w14:paraId="0268F3F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w:t>
            </w:r>
          </w:p>
        </w:tc>
        <w:tc>
          <w:tcPr>
            <w:tcW w:w="0" w:type="auto"/>
            <w:tcBorders>
              <w:top w:val="nil"/>
              <w:left w:val="nil"/>
              <w:bottom w:val="nil"/>
              <w:right w:val="nil"/>
            </w:tcBorders>
            <w:shd w:val="clear" w:color="auto" w:fill="auto"/>
            <w:noWrap/>
            <w:vAlign w:val="bottom"/>
            <w:hideMark/>
          </w:tcPr>
          <w:p w14:paraId="0F63D85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04706A3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22.443,33</w:t>
            </w:r>
          </w:p>
        </w:tc>
      </w:tr>
      <w:tr w:rsidR="00B528D6" w:rsidRPr="006A67E7" w14:paraId="50CC80F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551DC8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K59XC216</w:t>
            </w:r>
          </w:p>
        </w:tc>
        <w:tc>
          <w:tcPr>
            <w:tcW w:w="0" w:type="auto"/>
            <w:tcBorders>
              <w:top w:val="nil"/>
              <w:left w:val="nil"/>
              <w:bottom w:val="nil"/>
              <w:right w:val="nil"/>
            </w:tcBorders>
            <w:shd w:val="clear" w:color="auto" w:fill="auto"/>
            <w:noWrap/>
            <w:vAlign w:val="bottom"/>
            <w:hideMark/>
          </w:tcPr>
          <w:p w14:paraId="70864E0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LIT NORTE 2 - RESID</w:t>
            </w:r>
          </w:p>
        </w:tc>
        <w:tc>
          <w:tcPr>
            <w:tcW w:w="0" w:type="auto"/>
            <w:tcBorders>
              <w:top w:val="nil"/>
              <w:left w:val="nil"/>
              <w:bottom w:val="nil"/>
              <w:right w:val="nil"/>
            </w:tcBorders>
            <w:shd w:val="clear" w:color="auto" w:fill="auto"/>
            <w:noWrap/>
            <w:vAlign w:val="bottom"/>
            <w:hideMark/>
          </w:tcPr>
          <w:p w14:paraId="6B6D6A9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62,50%</w:t>
            </w:r>
          </w:p>
        </w:tc>
        <w:tc>
          <w:tcPr>
            <w:tcW w:w="0" w:type="auto"/>
            <w:tcBorders>
              <w:top w:val="nil"/>
              <w:left w:val="nil"/>
              <w:bottom w:val="nil"/>
              <w:right w:val="nil"/>
            </w:tcBorders>
            <w:shd w:val="clear" w:color="auto" w:fill="auto"/>
            <w:noWrap/>
            <w:vAlign w:val="bottom"/>
            <w:hideMark/>
          </w:tcPr>
          <w:p w14:paraId="5F9E23B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111.880,90</w:t>
            </w:r>
          </w:p>
        </w:tc>
      </w:tr>
      <w:tr w:rsidR="00B528D6" w:rsidRPr="006A67E7" w14:paraId="3DCCD93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07B5B2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K59XF211</w:t>
            </w:r>
          </w:p>
        </w:tc>
        <w:tc>
          <w:tcPr>
            <w:tcW w:w="0" w:type="auto"/>
            <w:tcBorders>
              <w:top w:val="nil"/>
              <w:left w:val="nil"/>
              <w:bottom w:val="nil"/>
              <w:right w:val="nil"/>
            </w:tcBorders>
            <w:shd w:val="clear" w:color="auto" w:fill="auto"/>
            <w:noWrap/>
            <w:vAlign w:val="bottom"/>
            <w:hideMark/>
          </w:tcPr>
          <w:p w14:paraId="276459C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LIT NORTE 2 - RESID</w:t>
            </w:r>
          </w:p>
        </w:tc>
        <w:tc>
          <w:tcPr>
            <w:tcW w:w="0" w:type="auto"/>
            <w:tcBorders>
              <w:top w:val="nil"/>
              <w:left w:val="nil"/>
              <w:bottom w:val="nil"/>
              <w:right w:val="nil"/>
            </w:tcBorders>
            <w:shd w:val="clear" w:color="auto" w:fill="auto"/>
            <w:noWrap/>
            <w:vAlign w:val="bottom"/>
            <w:hideMark/>
          </w:tcPr>
          <w:p w14:paraId="4FD42D9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62,50%</w:t>
            </w:r>
          </w:p>
        </w:tc>
        <w:tc>
          <w:tcPr>
            <w:tcW w:w="0" w:type="auto"/>
            <w:tcBorders>
              <w:top w:val="nil"/>
              <w:left w:val="nil"/>
              <w:bottom w:val="nil"/>
              <w:right w:val="nil"/>
            </w:tcBorders>
            <w:shd w:val="clear" w:color="auto" w:fill="auto"/>
            <w:noWrap/>
            <w:vAlign w:val="bottom"/>
            <w:hideMark/>
          </w:tcPr>
          <w:p w14:paraId="19E6941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117.245,08</w:t>
            </w:r>
          </w:p>
        </w:tc>
      </w:tr>
      <w:tr w:rsidR="00B528D6" w:rsidRPr="006A67E7" w14:paraId="6AE6E14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6B664D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K672C14</w:t>
            </w:r>
          </w:p>
        </w:tc>
        <w:tc>
          <w:tcPr>
            <w:tcW w:w="0" w:type="auto"/>
            <w:tcBorders>
              <w:top w:val="nil"/>
              <w:left w:val="nil"/>
              <w:bottom w:val="nil"/>
              <w:right w:val="nil"/>
            </w:tcBorders>
            <w:shd w:val="clear" w:color="auto" w:fill="auto"/>
            <w:noWrap/>
            <w:vAlign w:val="bottom"/>
            <w:hideMark/>
          </w:tcPr>
          <w:p w14:paraId="4E47F6C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CAMACARI</w:t>
            </w:r>
          </w:p>
        </w:tc>
        <w:tc>
          <w:tcPr>
            <w:tcW w:w="0" w:type="auto"/>
            <w:tcBorders>
              <w:top w:val="nil"/>
              <w:left w:val="nil"/>
              <w:bottom w:val="nil"/>
              <w:right w:val="nil"/>
            </w:tcBorders>
            <w:shd w:val="clear" w:color="auto" w:fill="auto"/>
            <w:noWrap/>
            <w:vAlign w:val="bottom"/>
            <w:hideMark/>
          </w:tcPr>
          <w:p w14:paraId="39D32C9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7562D08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76.417,95</w:t>
            </w:r>
          </w:p>
        </w:tc>
      </w:tr>
      <w:tr w:rsidR="00B528D6" w:rsidRPr="006A67E7" w14:paraId="2578607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65D1B9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K672H15</w:t>
            </w:r>
          </w:p>
        </w:tc>
        <w:tc>
          <w:tcPr>
            <w:tcW w:w="0" w:type="auto"/>
            <w:tcBorders>
              <w:top w:val="nil"/>
              <w:left w:val="nil"/>
              <w:bottom w:val="nil"/>
              <w:right w:val="nil"/>
            </w:tcBorders>
            <w:shd w:val="clear" w:color="auto" w:fill="auto"/>
            <w:noWrap/>
            <w:vAlign w:val="bottom"/>
            <w:hideMark/>
          </w:tcPr>
          <w:p w14:paraId="2CF9202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CAMACARI</w:t>
            </w:r>
          </w:p>
        </w:tc>
        <w:tc>
          <w:tcPr>
            <w:tcW w:w="0" w:type="auto"/>
            <w:tcBorders>
              <w:top w:val="nil"/>
              <w:left w:val="nil"/>
              <w:bottom w:val="nil"/>
              <w:right w:val="nil"/>
            </w:tcBorders>
            <w:shd w:val="clear" w:color="auto" w:fill="auto"/>
            <w:noWrap/>
            <w:vAlign w:val="bottom"/>
            <w:hideMark/>
          </w:tcPr>
          <w:p w14:paraId="6C52D13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4030A6B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113.485,60</w:t>
            </w:r>
          </w:p>
        </w:tc>
      </w:tr>
      <w:tr w:rsidR="00B528D6" w:rsidRPr="006A67E7" w14:paraId="0838A1B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619B8F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K672I06</w:t>
            </w:r>
          </w:p>
        </w:tc>
        <w:tc>
          <w:tcPr>
            <w:tcW w:w="0" w:type="auto"/>
            <w:tcBorders>
              <w:top w:val="nil"/>
              <w:left w:val="nil"/>
              <w:bottom w:val="nil"/>
              <w:right w:val="nil"/>
            </w:tcBorders>
            <w:shd w:val="clear" w:color="auto" w:fill="auto"/>
            <w:noWrap/>
            <w:vAlign w:val="bottom"/>
            <w:hideMark/>
          </w:tcPr>
          <w:p w14:paraId="73D94EE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CAMACARI</w:t>
            </w:r>
          </w:p>
        </w:tc>
        <w:tc>
          <w:tcPr>
            <w:tcW w:w="0" w:type="auto"/>
            <w:tcBorders>
              <w:top w:val="nil"/>
              <w:left w:val="nil"/>
              <w:bottom w:val="nil"/>
              <w:right w:val="nil"/>
            </w:tcBorders>
            <w:shd w:val="clear" w:color="auto" w:fill="auto"/>
            <w:noWrap/>
            <w:vAlign w:val="bottom"/>
            <w:hideMark/>
          </w:tcPr>
          <w:p w14:paraId="72B564E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33EC384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130.919,76</w:t>
            </w:r>
          </w:p>
        </w:tc>
      </w:tr>
      <w:tr w:rsidR="00B528D6" w:rsidRPr="006A67E7" w14:paraId="1E74EAE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FA1993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K672I32</w:t>
            </w:r>
          </w:p>
        </w:tc>
        <w:tc>
          <w:tcPr>
            <w:tcW w:w="0" w:type="auto"/>
            <w:tcBorders>
              <w:top w:val="nil"/>
              <w:left w:val="nil"/>
              <w:bottom w:val="nil"/>
              <w:right w:val="nil"/>
            </w:tcBorders>
            <w:shd w:val="clear" w:color="auto" w:fill="auto"/>
            <w:noWrap/>
            <w:vAlign w:val="bottom"/>
            <w:hideMark/>
          </w:tcPr>
          <w:p w14:paraId="7580A13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CAMACARI</w:t>
            </w:r>
          </w:p>
        </w:tc>
        <w:tc>
          <w:tcPr>
            <w:tcW w:w="0" w:type="auto"/>
            <w:tcBorders>
              <w:top w:val="nil"/>
              <w:left w:val="nil"/>
              <w:bottom w:val="nil"/>
              <w:right w:val="nil"/>
            </w:tcBorders>
            <w:shd w:val="clear" w:color="auto" w:fill="auto"/>
            <w:noWrap/>
            <w:vAlign w:val="bottom"/>
            <w:hideMark/>
          </w:tcPr>
          <w:p w14:paraId="62B6602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09946F0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148.541,82</w:t>
            </w:r>
          </w:p>
        </w:tc>
      </w:tr>
      <w:tr w:rsidR="00B528D6" w:rsidRPr="006A67E7" w14:paraId="4606321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663E3E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K672K24</w:t>
            </w:r>
          </w:p>
        </w:tc>
        <w:tc>
          <w:tcPr>
            <w:tcW w:w="0" w:type="auto"/>
            <w:tcBorders>
              <w:top w:val="nil"/>
              <w:left w:val="nil"/>
              <w:bottom w:val="nil"/>
              <w:right w:val="nil"/>
            </w:tcBorders>
            <w:shd w:val="clear" w:color="auto" w:fill="auto"/>
            <w:noWrap/>
            <w:vAlign w:val="bottom"/>
            <w:hideMark/>
          </w:tcPr>
          <w:p w14:paraId="412ADBC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CAMACARI</w:t>
            </w:r>
          </w:p>
        </w:tc>
        <w:tc>
          <w:tcPr>
            <w:tcW w:w="0" w:type="auto"/>
            <w:tcBorders>
              <w:top w:val="nil"/>
              <w:left w:val="nil"/>
              <w:bottom w:val="nil"/>
              <w:right w:val="nil"/>
            </w:tcBorders>
            <w:shd w:val="clear" w:color="auto" w:fill="auto"/>
            <w:noWrap/>
            <w:vAlign w:val="bottom"/>
            <w:hideMark/>
          </w:tcPr>
          <w:p w14:paraId="243F1AD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23F696D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43.632,88</w:t>
            </w:r>
          </w:p>
        </w:tc>
      </w:tr>
      <w:tr w:rsidR="00B528D6" w:rsidRPr="006A67E7" w14:paraId="7D67EB7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6BC70B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K672L20</w:t>
            </w:r>
          </w:p>
        </w:tc>
        <w:tc>
          <w:tcPr>
            <w:tcW w:w="0" w:type="auto"/>
            <w:tcBorders>
              <w:top w:val="nil"/>
              <w:left w:val="nil"/>
              <w:bottom w:val="nil"/>
              <w:right w:val="nil"/>
            </w:tcBorders>
            <w:shd w:val="clear" w:color="auto" w:fill="auto"/>
            <w:noWrap/>
            <w:vAlign w:val="bottom"/>
            <w:hideMark/>
          </w:tcPr>
          <w:p w14:paraId="363D574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CAMACARI</w:t>
            </w:r>
          </w:p>
        </w:tc>
        <w:tc>
          <w:tcPr>
            <w:tcW w:w="0" w:type="auto"/>
            <w:tcBorders>
              <w:top w:val="nil"/>
              <w:left w:val="nil"/>
              <w:bottom w:val="nil"/>
              <w:right w:val="nil"/>
            </w:tcBorders>
            <w:shd w:val="clear" w:color="auto" w:fill="auto"/>
            <w:noWrap/>
            <w:vAlign w:val="bottom"/>
            <w:hideMark/>
          </w:tcPr>
          <w:p w14:paraId="6A4A123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36A89BA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75.200,28</w:t>
            </w:r>
          </w:p>
        </w:tc>
      </w:tr>
      <w:tr w:rsidR="00B528D6" w:rsidRPr="006A67E7" w14:paraId="01F2B9B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6C1555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K672N05</w:t>
            </w:r>
          </w:p>
        </w:tc>
        <w:tc>
          <w:tcPr>
            <w:tcW w:w="0" w:type="auto"/>
            <w:tcBorders>
              <w:top w:val="nil"/>
              <w:left w:val="nil"/>
              <w:bottom w:val="nil"/>
              <w:right w:val="nil"/>
            </w:tcBorders>
            <w:shd w:val="clear" w:color="auto" w:fill="auto"/>
            <w:noWrap/>
            <w:vAlign w:val="bottom"/>
            <w:hideMark/>
          </w:tcPr>
          <w:p w14:paraId="11F33F6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CAMACARI</w:t>
            </w:r>
          </w:p>
        </w:tc>
        <w:tc>
          <w:tcPr>
            <w:tcW w:w="0" w:type="auto"/>
            <w:tcBorders>
              <w:top w:val="nil"/>
              <w:left w:val="nil"/>
              <w:bottom w:val="nil"/>
              <w:right w:val="nil"/>
            </w:tcBorders>
            <w:shd w:val="clear" w:color="auto" w:fill="auto"/>
            <w:noWrap/>
            <w:vAlign w:val="bottom"/>
            <w:hideMark/>
          </w:tcPr>
          <w:p w14:paraId="3BD300C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28D1569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136.885,22</w:t>
            </w:r>
          </w:p>
        </w:tc>
      </w:tr>
      <w:tr w:rsidR="00B528D6" w:rsidRPr="006A67E7" w14:paraId="39B2439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7CB6E6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K672N07</w:t>
            </w:r>
          </w:p>
        </w:tc>
        <w:tc>
          <w:tcPr>
            <w:tcW w:w="0" w:type="auto"/>
            <w:tcBorders>
              <w:top w:val="nil"/>
              <w:left w:val="nil"/>
              <w:bottom w:val="nil"/>
              <w:right w:val="nil"/>
            </w:tcBorders>
            <w:shd w:val="clear" w:color="auto" w:fill="auto"/>
            <w:noWrap/>
            <w:vAlign w:val="bottom"/>
            <w:hideMark/>
          </w:tcPr>
          <w:p w14:paraId="325860B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CAMACARI</w:t>
            </w:r>
          </w:p>
        </w:tc>
        <w:tc>
          <w:tcPr>
            <w:tcW w:w="0" w:type="auto"/>
            <w:tcBorders>
              <w:top w:val="nil"/>
              <w:left w:val="nil"/>
              <w:bottom w:val="nil"/>
              <w:right w:val="nil"/>
            </w:tcBorders>
            <w:shd w:val="clear" w:color="auto" w:fill="auto"/>
            <w:noWrap/>
            <w:vAlign w:val="bottom"/>
            <w:hideMark/>
          </w:tcPr>
          <w:p w14:paraId="0382DC1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4E41499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108.831,02</w:t>
            </w:r>
          </w:p>
        </w:tc>
      </w:tr>
      <w:tr w:rsidR="00B528D6" w:rsidRPr="006A67E7" w14:paraId="55D7395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6D8924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K672N24</w:t>
            </w:r>
          </w:p>
        </w:tc>
        <w:tc>
          <w:tcPr>
            <w:tcW w:w="0" w:type="auto"/>
            <w:tcBorders>
              <w:top w:val="nil"/>
              <w:left w:val="nil"/>
              <w:bottom w:val="nil"/>
              <w:right w:val="nil"/>
            </w:tcBorders>
            <w:shd w:val="clear" w:color="auto" w:fill="auto"/>
            <w:noWrap/>
            <w:vAlign w:val="bottom"/>
            <w:hideMark/>
          </w:tcPr>
          <w:p w14:paraId="3D6FDEF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CAMACARI</w:t>
            </w:r>
          </w:p>
        </w:tc>
        <w:tc>
          <w:tcPr>
            <w:tcW w:w="0" w:type="auto"/>
            <w:tcBorders>
              <w:top w:val="nil"/>
              <w:left w:val="nil"/>
              <w:bottom w:val="nil"/>
              <w:right w:val="nil"/>
            </w:tcBorders>
            <w:shd w:val="clear" w:color="auto" w:fill="auto"/>
            <w:noWrap/>
            <w:vAlign w:val="bottom"/>
            <w:hideMark/>
          </w:tcPr>
          <w:p w14:paraId="07C9A6A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5E0A8D2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145.193,08</w:t>
            </w:r>
          </w:p>
        </w:tc>
      </w:tr>
      <w:tr w:rsidR="00B528D6" w:rsidRPr="006A67E7" w14:paraId="10BA266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CBF7C5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K672P11</w:t>
            </w:r>
          </w:p>
        </w:tc>
        <w:tc>
          <w:tcPr>
            <w:tcW w:w="0" w:type="auto"/>
            <w:tcBorders>
              <w:top w:val="nil"/>
              <w:left w:val="nil"/>
              <w:bottom w:val="nil"/>
              <w:right w:val="nil"/>
            </w:tcBorders>
            <w:shd w:val="clear" w:color="auto" w:fill="auto"/>
            <w:noWrap/>
            <w:vAlign w:val="bottom"/>
            <w:hideMark/>
          </w:tcPr>
          <w:p w14:paraId="19122F9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CAMACARI</w:t>
            </w:r>
          </w:p>
        </w:tc>
        <w:tc>
          <w:tcPr>
            <w:tcW w:w="0" w:type="auto"/>
            <w:tcBorders>
              <w:top w:val="nil"/>
              <w:left w:val="nil"/>
              <w:bottom w:val="nil"/>
              <w:right w:val="nil"/>
            </w:tcBorders>
            <w:shd w:val="clear" w:color="auto" w:fill="auto"/>
            <w:noWrap/>
            <w:vAlign w:val="bottom"/>
            <w:hideMark/>
          </w:tcPr>
          <w:p w14:paraId="69B84B6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5E30C9C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92.304,69</w:t>
            </w:r>
          </w:p>
        </w:tc>
      </w:tr>
      <w:tr w:rsidR="00B528D6" w:rsidRPr="006A67E7" w14:paraId="579CEE0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05FCCA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K672U07</w:t>
            </w:r>
          </w:p>
        </w:tc>
        <w:tc>
          <w:tcPr>
            <w:tcW w:w="0" w:type="auto"/>
            <w:tcBorders>
              <w:top w:val="nil"/>
              <w:left w:val="nil"/>
              <w:bottom w:val="nil"/>
              <w:right w:val="nil"/>
            </w:tcBorders>
            <w:shd w:val="clear" w:color="auto" w:fill="auto"/>
            <w:noWrap/>
            <w:vAlign w:val="bottom"/>
            <w:hideMark/>
          </w:tcPr>
          <w:p w14:paraId="063A117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CAMACARI</w:t>
            </w:r>
          </w:p>
        </w:tc>
        <w:tc>
          <w:tcPr>
            <w:tcW w:w="0" w:type="auto"/>
            <w:tcBorders>
              <w:top w:val="nil"/>
              <w:left w:val="nil"/>
              <w:bottom w:val="nil"/>
              <w:right w:val="nil"/>
            </w:tcBorders>
            <w:shd w:val="clear" w:color="auto" w:fill="auto"/>
            <w:noWrap/>
            <w:vAlign w:val="bottom"/>
            <w:hideMark/>
          </w:tcPr>
          <w:p w14:paraId="7CBC8E9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68B735E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119.096,42</w:t>
            </w:r>
          </w:p>
        </w:tc>
      </w:tr>
      <w:tr w:rsidR="00B528D6" w:rsidRPr="006A67E7" w14:paraId="1B07566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A65A64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K672U16</w:t>
            </w:r>
          </w:p>
        </w:tc>
        <w:tc>
          <w:tcPr>
            <w:tcW w:w="0" w:type="auto"/>
            <w:tcBorders>
              <w:top w:val="nil"/>
              <w:left w:val="nil"/>
              <w:bottom w:val="nil"/>
              <w:right w:val="nil"/>
            </w:tcBorders>
            <w:shd w:val="clear" w:color="auto" w:fill="auto"/>
            <w:noWrap/>
            <w:vAlign w:val="bottom"/>
            <w:hideMark/>
          </w:tcPr>
          <w:p w14:paraId="68A953D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CAMACARI</w:t>
            </w:r>
          </w:p>
        </w:tc>
        <w:tc>
          <w:tcPr>
            <w:tcW w:w="0" w:type="auto"/>
            <w:tcBorders>
              <w:top w:val="nil"/>
              <w:left w:val="nil"/>
              <w:bottom w:val="nil"/>
              <w:right w:val="nil"/>
            </w:tcBorders>
            <w:shd w:val="clear" w:color="auto" w:fill="auto"/>
            <w:noWrap/>
            <w:vAlign w:val="bottom"/>
            <w:hideMark/>
          </w:tcPr>
          <w:p w14:paraId="4302AC6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589D064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130.754,02</w:t>
            </w:r>
          </w:p>
        </w:tc>
      </w:tr>
      <w:tr w:rsidR="00B528D6" w:rsidRPr="006A67E7" w14:paraId="190D71E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38A30C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K672W29</w:t>
            </w:r>
          </w:p>
        </w:tc>
        <w:tc>
          <w:tcPr>
            <w:tcW w:w="0" w:type="auto"/>
            <w:tcBorders>
              <w:top w:val="nil"/>
              <w:left w:val="nil"/>
              <w:bottom w:val="nil"/>
              <w:right w:val="nil"/>
            </w:tcBorders>
            <w:shd w:val="clear" w:color="auto" w:fill="auto"/>
            <w:noWrap/>
            <w:vAlign w:val="bottom"/>
            <w:hideMark/>
          </w:tcPr>
          <w:p w14:paraId="677E95E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CAMACARI</w:t>
            </w:r>
          </w:p>
        </w:tc>
        <w:tc>
          <w:tcPr>
            <w:tcW w:w="0" w:type="auto"/>
            <w:tcBorders>
              <w:top w:val="nil"/>
              <w:left w:val="nil"/>
              <w:bottom w:val="nil"/>
              <w:right w:val="nil"/>
            </w:tcBorders>
            <w:shd w:val="clear" w:color="auto" w:fill="auto"/>
            <w:noWrap/>
            <w:vAlign w:val="bottom"/>
            <w:hideMark/>
          </w:tcPr>
          <w:p w14:paraId="7E4923D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56F1E5E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103.261,60</w:t>
            </w:r>
          </w:p>
        </w:tc>
      </w:tr>
      <w:tr w:rsidR="00B528D6" w:rsidRPr="006A67E7" w14:paraId="0864591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3D7CAD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K672X24</w:t>
            </w:r>
          </w:p>
        </w:tc>
        <w:tc>
          <w:tcPr>
            <w:tcW w:w="0" w:type="auto"/>
            <w:tcBorders>
              <w:top w:val="nil"/>
              <w:left w:val="nil"/>
              <w:bottom w:val="nil"/>
              <w:right w:val="nil"/>
            </w:tcBorders>
            <w:shd w:val="clear" w:color="auto" w:fill="auto"/>
            <w:noWrap/>
            <w:vAlign w:val="bottom"/>
            <w:hideMark/>
          </w:tcPr>
          <w:p w14:paraId="788C7F3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CAMACARI</w:t>
            </w:r>
          </w:p>
        </w:tc>
        <w:tc>
          <w:tcPr>
            <w:tcW w:w="0" w:type="auto"/>
            <w:tcBorders>
              <w:top w:val="nil"/>
              <w:left w:val="nil"/>
              <w:bottom w:val="nil"/>
              <w:right w:val="nil"/>
            </w:tcBorders>
            <w:shd w:val="clear" w:color="auto" w:fill="auto"/>
            <w:noWrap/>
            <w:vAlign w:val="bottom"/>
            <w:hideMark/>
          </w:tcPr>
          <w:p w14:paraId="40F9C2F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48B950F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108.748,91</w:t>
            </w:r>
          </w:p>
        </w:tc>
      </w:tr>
      <w:tr w:rsidR="00B528D6" w:rsidRPr="006A67E7" w14:paraId="64CE07C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CBAB22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K672Y15</w:t>
            </w:r>
          </w:p>
        </w:tc>
        <w:tc>
          <w:tcPr>
            <w:tcW w:w="0" w:type="auto"/>
            <w:tcBorders>
              <w:top w:val="nil"/>
              <w:left w:val="nil"/>
              <w:bottom w:val="nil"/>
              <w:right w:val="nil"/>
            </w:tcBorders>
            <w:shd w:val="clear" w:color="auto" w:fill="auto"/>
            <w:noWrap/>
            <w:vAlign w:val="bottom"/>
            <w:hideMark/>
          </w:tcPr>
          <w:p w14:paraId="71506F9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CAMACARI</w:t>
            </w:r>
          </w:p>
        </w:tc>
        <w:tc>
          <w:tcPr>
            <w:tcW w:w="0" w:type="auto"/>
            <w:tcBorders>
              <w:top w:val="nil"/>
              <w:left w:val="nil"/>
              <w:bottom w:val="nil"/>
              <w:right w:val="nil"/>
            </w:tcBorders>
            <w:shd w:val="clear" w:color="auto" w:fill="auto"/>
            <w:noWrap/>
            <w:vAlign w:val="bottom"/>
            <w:hideMark/>
          </w:tcPr>
          <w:p w14:paraId="35D6826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01563F7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116.270,30</w:t>
            </w:r>
          </w:p>
        </w:tc>
      </w:tr>
      <w:tr w:rsidR="00B528D6" w:rsidRPr="006A67E7" w14:paraId="4555ECB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F0D630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K672Y16</w:t>
            </w:r>
          </w:p>
        </w:tc>
        <w:tc>
          <w:tcPr>
            <w:tcW w:w="0" w:type="auto"/>
            <w:tcBorders>
              <w:top w:val="nil"/>
              <w:left w:val="nil"/>
              <w:bottom w:val="nil"/>
              <w:right w:val="nil"/>
            </w:tcBorders>
            <w:shd w:val="clear" w:color="auto" w:fill="auto"/>
            <w:noWrap/>
            <w:vAlign w:val="bottom"/>
            <w:hideMark/>
          </w:tcPr>
          <w:p w14:paraId="4F9D64B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CAMACARI</w:t>
            </w:r>
          </w:p>
        </w:tc>
        <w:tc>
          <w:tcPr>
            <w:tcW w:w="0" w:type="auto"/>
            <w:tcBorders>
              <w:top w:val="nil"/>
              <w:left w:val="nil"/>
              <w:bottom w:val="nil"/>
              <w:right w:val="nil"/>
            </w:tcBorders>
            <w:shd w:val="clear" w:color="auto" w:fill="auto"/>
            <w:noWrap/>
            <w:vAlign w:val="bottom"/>
            <w:hideMark/>
          </w:tcPr>
          <w:p w14:paraId="642D20B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324CBF5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153.572,87</w:t>
            </w:r>
          </w:p>
        </w:tc>
      </w:tr>
      <w:tr w:rsidR="00B528D6" w:rsidRPr="006A67E7" w14:paraId="0EEBD5F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C66D61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K97XQ0511</w:t>
            </w:r>
          </w:p>
        </w:tc>
        <w:tc>
          <w:tcPr>
            <w:tcW w:w="0" w:type="auto"/>
            <w:tcBorders>
              <w:top w:val="nil"/>
              <w:left w:val="nil"/>
              <w:bottom w:val="nil"/>
              <w:right w:val="nil"/>
            </w:tcBorders>
            <w:shd w:val="clear" w:color="auto" w:fill="auto"/>
            <w:noWrap/>
            <w:vAlign w:val="bottom"/>
            <w:hideMark/>
          </w:tcPr>
          <w:p w14:paraId="6030E1C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CAMPO GRANDE</w:t>
            </w:r>
          </w:p>
        </w:tc>
        <w:tc>
          <w:tcPr>
            <w:tcW w:w="0" w:type="auto"/>
            <w:tcBorders>
              <w:top w:val="nil"/>
              <w:left w:val="nil"/>
              <w:bottom w:val="nil"/>
              <w:right w:val="nil"/>
            </w:tcBorders>
            <w:shd w:val="clear" w:color="auto" w:fill="auto"/>
            <w:noWrap/>
            <w:vAlign w:val="bottom"/>
            <w:hideMark/>
          </w:tcPr>
          <w:p w14:paraId="4E51DDC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64,80%</w:t>
            </w:r>
          </w:p>
        </w:tc>
        <w:tc>
          <w:tcPr>
            <w:tcW w:w="0" w:type="auto"/>
            <w:tcBorders>
              <w:top w:val="nil"/>
              <w:left w:val="nil"/>
              <w:bottom w:val="nil"/>
              <w:right w:val="nil"/>
            </w:tcBorders>
            <w:shd w:val="clear" w:color="auto" w:fill="auto"/>
            <w:noWrap/>
            <w:vAlign w:val="bottom"/>
            <w:hideMark/>
          </w:tcPr>
          <w:p w14:paraId="35B57F9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103.410,61</w:t>
            </w:r>
          </w:p>
        </w:tc>
      </w:tr>
      <w:tr w:rsidR="00B528D6" w:rsidRPr="006A67E7" w14:paraId="5A45A60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87B201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KB82E401</w:t>
            </w:r>
          </w:p>
        </w:tc>
        <w:tc>
          <w:tcPr>
            <w:tcW w:w="0" w:type="auto"/>
            <w:tcBorders>
              <w:top w:val="nil"/>
              <w:left w:val="nil"/>
              <w:bottom w:val="nil"/>
              <w:right w:val="nil"/>
            </w:tcBorders>
            <w:shd w:val="clear" w:color="auto" w:fill="auto"/>
            <w:noWrap/>
            <w:vAlign w:val="bottom"/>
            <w:hideMark/>
          </w:tcPr>
          <w:p w14:paraId="768C071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MANAUS 4</w:t>
            </w:r>
          </w:p>
        </w:tc>
        <w:tc>
          <w:tcPr>
            <w:tcW w:w="0" w:type="auto"/>
            <w:tcBorders>
              <w:top w:val="nil"/>
              <w:left w:val="nil"/>
              <w:bottom w:val="nil"/>
              <w:right w:val="nil"/>
            </w:tcBorders>
            <w:shd w:val="clear" w:color="auto" w:fill="auto"/>
            <w:noWrap/>
            <w:vAlign w:val="bottom"/>
            <w:hideMark/>
          </w:tcPr>
          <w:p w14:paraId="74FA238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3B30CD6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94.525,41</w:t>
            </w:r>
          </w:p>
        </w:tc>
      </w:tr>
      <w:tr w:rsidR="00B528D6" w:rsidRPr="006A67E7" w14:paraId="76E2C7A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CFFA68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KB82E409</w:t>
            </w:r>
          </w:p>
        </w:tc>
        <w:tc>
          <w:tcPr>
            <w:tcW w:w="0" w:type="auto"/>
            <w:tcBorders>
              <w:top w:val="nil"/>
              <w:left w:val="nil"/>
              <w:bottom w:val="nil"/>
              <w:right w:val="nil"/>
            </w:tcBorders>
            <w:shd w:val="clear" w:color="auto" w:fill="auto"/>
            <w:noWrap/>
            <w:vAlign w:val="bottom"/>
            <w:hideMark/>
          </w:tcPr>
          <w:p w14:paraId="36A3405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MANAUS 4</w:t>
            </w:r>
          </w:p>
        </w:tc>
        <w:tc>
          <w:tcPr>
            <w:tcW w:w="0" w:type="auto"/>
            <w:tcBorders>
              <w:top w:val="nil"/>
              <w:left w:val="nil"/>
              <w:bottom w:val="nil"/>
              <w:right w:val="nil"/>
            </w:tcBorders>
            <w:shd w:val="clear" w:color="auto" w:fill="auto"/>
            <w:noWrap/>
            <w:vAlign w:val="bottom"/>
            <w:hideMark/>
          </w:tcPr>
          <w:p w14:paraId="2FE6FF4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4BDCF65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132.841,83</w:t>
            </w:r>
          </w:p>
        </w:tc>
      </w:tr>
      <w:tr w:rsidR="00B528D6" w:rsidRPr="006A67E7" w14:paraId="1FBF4AA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513763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KB82F421</w:t>
            </w:r>
          </w:p>
        </w:tc>
        <w:tc>
          <w:tcPr>
            <w:tcW w:w="0" w:type="auto"/>
            <w:tcBorders>
              <w:top w:val="nil"/>
              <w:left w:val="nil"/>
              <w:bottom w:val="nil"/>
              <w:right w:val="nil"/>
            </w:tcBorders>
            <w:shd w:val="clear" w:color="auto" w:fill="auto"/>
            <w:noWrap/>
            <w:vAlign w:val="bottom"/>
            <w:hideMark/>
          </w:tcPr>
          <w:p w14:paraId="06ABF12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MANAUS 4</w:t>
            </w:r>
          </w:p>
        </w:tc>
        <w:tc>
          <w:tcPr>
            <w:tcW w:w="0" w:type="auto"/>
            <w:tcBorders>
              <w:top w:val="nil"/>
              <w:left w:val="nil"/>
              <w:bottom w:val="nil"/>
              <w:right w:val="nil"/>
            </w:tcBorders>
            <w:shd w:val="clear" w:color="auto" w:fill="auto"/>
            <w:noWrap/>
            <w:vAlign w:val="bottom"/>
            <w:hideMark/>
          </w:tcPr>
          <w:p w14:paraId="0D4E594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11C3CDE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261.194,50</w:t>
            </w:r>
          </w:p>
        </w:tc>
      </w:tr>
      <w:tr w:rsidR="00B528D6" w:rsidRPr="006A67E7" w14:paraId="3F24F05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8A078F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KB82G410</w:t>
            </w:r>
          </w:p>
        </w:tc>
        <w:tc>
          <w:tcPr>
            <w:tcW w:w="0" w:type="auto"/>
            <w:tcBorders>
              <w:top w:val="nil"/>
              <w:left w:val="nil"/>
              <w:bottom w:val="nil"/>
              <w:right w:val="nil"/>
            </w:tcBorders>
            <w:shd w:val="clear" w:color="auto" w:fill="auto"/>
            <w:noWrap/>
            <w:vAlign w:val="bottom"/>
            <w:hideMark/>
          </w:tcPr>
          <w:p w14:paraId="0F4D2BF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MANAUS 4</w:t>
            </w:r>
          </w:p>
        </w:tc>
        <w:tc>
          <w:tcPr>
            <w:tcW w:w="0" w:type="auto"/>
            <w:tcBorders>
              <w:top w:val="nil"/>
              <w:left w:val="nil"/>
              <w:bottom w:val="nil"/>
              <w:right w:val="nil"/>
            </w:tcBorders>
            <w:shd w:val="clear" w:color="auto" w:fill="auto"/>
            <w:noWrap/>
            <w:vAlign w:val="bottom"/>
            <w:hideMark/>
          </w:tcPr>
          <w:p w14:paraId="1E9D72B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194675E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232.867,18</w:t>
            </w:r>
          </w:p>
        </w:tc>
      </w:tr>
      <w:tr w:rsidR="00B528D6" w:rsidRPr="006A67E7" w14:paraId="025D67C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724E48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KB82M408</w:t>
            </w:r>
          </w:p>
        </w:tc>
        <w:tc>
          <w:tcPr>
            <w:tcW w:w="0" w:type="auto"/>
            <w:tcBorders>
              <w:top w:val="nil"/>
              <w:left w:val="nil"/>
              <w:bottom w:val="nil"/>
              <w:right w:val="nil"/>
            </w:tcBorders>
            <w:shd w:val="clear" w:color="auto" w:fill="auto"/>
            <w:noWrap/>
            <w:vAlign w:val="bottom"/>
            <w:hideMark/>
          </w:tcPr>
          <w:p w14:paraId="2D605F0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MANAUS 4</w:t>
            </w:r>
          </w:p>
        </w:tc>
        <w:tc>
          <w:tcPr>
            <w:tcW w:w="0" w:type="auto"/>
            <w:tcBorders>
              <w:top w:val="nil"/>
              <w:left w:val="nil"/>
              <w:bottom w:val="nil"/>
              <w:right w:val="nil"/>
            </w:tcBorders>
            <w:shd w:val="clear" w:color="auto" w:fill="auto"/>
            <w:noWrap/>
            <w:vAlign w:val="bottom"/>
            <w:hideMark/>
          </w:tcPr>
          <w:p w14:paraId="652B0BD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3F718DE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162.275,53</w:t>
            </w:r>
          </w:p>
        </w:tc>
      </w:tr>
      <w:tr w:rsidR="00B528D6" w:rsidRPr="006A67E7" w14:paraId="0B245E0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463121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KF86A307</w:t>
            </w:r>
          </w:p>
        </w:tc>
        <w:tc>
          <w:tcPr>
            <w:tcW w:w="0" w:type="auto"/>
            <w:tcBorders>
              <w:top w:val="nil"/>
              <w:left w:val="nil"/>
              <w:bottom w:val="nil"/>
              <w:right w:val="nil"/>
            </w:tcBorders>
            <w:shd w:val="clear" w:color="auto" w:fill="auto"/>
            <w:noWrap/>
            <w:vAlign w:val="bottom"/>
            <w:hideMark/>
          </w:tcPr>
          <w:p w14:paraId="77BAADB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FA630E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5AEBA0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90.372,56</w:t>
            </w:r>
          </w:p>
        </w:tc>
      </w:tr>
      <w:tr w:rsidR="00B528D6" w:rsidRPr="006A67E7" w14:paraId="3E8D6BF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D386CE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KF86A308</w:t>
            </w:r>
          </w:p>
        </w:tc>
        <w:tc>
          <w:tcPr>
            <w:tcW w:w="0" w:type="auto"/>
            <w:tcBorders>
              <w:top w:val="nil"/>
              <w:left w:val="nil"/>
              <w:bottom w:val="nil"/>
              <w:right w:val="nil"/>
            </w:tcBorders>
            <w:shd w:val="clear" w:color="auto" w:fill="auto"/>
            <w:noWrap/>
            <w:vAlign w:val="bottom"/>
            <w:hideMark/>
          </w:tcPr>
          <w:p w14:paraId="48B636B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15D62F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6AB8EA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90.372,56</w:t>
            </w:r>
          </w:p>
        </w:tc>
      </w:tr>
      <w:tr w:rsidR="00B528D6" w:rsidRPr="006A67E7" w14:paraId="776954D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274033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KF86A310</w:t>
            </w:r>
          </w:p>
        </w:tc>
        <w:tc>
          <w:tcPr>
            <w:tcW w:w="0" w:type="auto"/>
            <w:tcBorders>
              <w:top w:val="nil"/>
              <w:left w:val="nil"/>
              <w:bottom w:val="nil"/>
              <w:right w:val="nil"/>
            </w:tcBorders>
            <w:shd w:val="clear" w:color="auto" w:fill="auto"/>
            <w:noWrap/>
            <w:vAlign w:val="bottom"/>
            <w:hideMark/>
          </w:tcPr>
          <w:p w14:paraId="47ACA4C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539746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83369A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85.090,43</w:t>
            </w:r>
          </w:p>
        </w:tc>
      </w:tr>
      <w:tr w:rsidR="00B528D6" w:rsidRPr="006A67E7" w14:paraId="4C509C8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EE934F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KF86A312</w:t>
            </w:r>
          </w:p>
        </w:tc>
        <w:tc>
          <w:tcPr>
            <w:tcW w:w="0" w:type="auto"/>
            <w:tcBorders>
              <w:top w:val="nil"/>
              <w:left w:val="nil"/>
              <w:bottom w:val="nil"/>
              <w:right w:val="nil"/>
            </w:tcBorders>
            <w:shd w:val="clear" w:color="auto" w:fill="auto"/>
            <w:noWrap/>
            <w:vAlign w:val="bottom"/>
            <w:hideMark/>
          </w:tcPr>
          <w:p w14:paraId="73A0E43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E608DB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92A717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95.327,46</w:t>
            </w:r>
          </w:p>
        </w:tc>
      </w:tr>
      <w:tr w:rsidR="00B528D6" w:rsidRPr="006A67E7" w14:paraId="444D4D5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B92CCC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KF86A313</w:t>
            </w:r>
          </w:p>
        </w:tc>
        <w:tc>
          <w:tcPr>
            <w:tcW w:w="0" w:type="auto"/>
            <w:tcBorders>
              <w:top w:val="nil"/>
              <w:left w:val="nil"/>
              <w:bottom w:val="nil"/>
              <w:right w:val="nil"/>
            </w:tcBorders>
            <w:shd w:val="clear" w:color="auto" w:fill="auto"/>
            <w:noWrap/>
            <w:vAlign w:val="bottom"/>
            <w:hideMark/>
          </w:tcPr>
          <w:p w14:paraId="59C5C16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29A977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FB094E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85.090,43</w:t>
            </w:r>
          </w:p>
        </w:tc>
      </w:tr>
      <w:tr w:rsidR="00B528D6" w:rsidRPr="006A67E7" w14:paraId="267A2A9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49DD4C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KF86AA306</w:t>
            </w:r>
          </w:p>
        </w:tc>
        <w:tc>
          <w:tcPr>
            <w:tcW w:w="0" w:type="auto"/>
            <w:tcBorders>
              <w:top w:val="nil"/>
              <w:left w:val="nil"/>
              <w:bottom w:val="nil"/>
              <w:right w:val="nil"/>
            </w:tcBorders>
            <w:shd w:val="clear" w:color="auto" w:fill="auto"/>
            <w:noWrap/>
            <w:vAlign w:val="bottom"/>
            <w:hideMark/>
          </w:tcPr>
          <w:p w14:paraId="15F7E68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252960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552D9C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67.540,88</w:t>
            </w:r>
          </w:p>
        </w:tc>
      </w:tr>
      <w:tr w:rsidR="00B528D6" w:rsidRPr="006A67E7" w14:paraId="555CA7D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7C1E27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KF86AA308</w:t>
            </w:r>
          </w:p>
        </w:tc>
        <w:tc>
          <w:tcPr>
            <w:tcW w:w="0" w:type="auto"/>
            <w:tcBorders>
              <w:top w:val="nil"/>
              <w:left w:val="nil"/>
              <w:bottom w:val="nil"/>
              <w:right w:val="nil"/>
            </w:tcBorders>
            <w:shd w:val="clear" w:color="auto" w:fill="auto"/>
            <w:noWrap/>
            <w:vAlign w:val="bottom"/>
            <w:hideMark/>
          </w:tcPr>
          <w:p w14:paraId="241AAF4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EC1FBE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62EA661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48.690,62</w:t>
            </w:r>
          </w:p>
        </w:tc>
      </w:tr>
      <w:tr w:rsidR="00B528D6" w:rsidRPr="006A67E7" w14:paraId="53F0FBA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EA021F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KF86AA314</w:t>
            </w:r>
          </w:p>
        </w:tc>
        <w:tc>
          <w:tcPr>
            <w:tcW w:w="0" w:type="auto"/>
            <w:tcBorders>
              <w:top w:val="nil"/>
              <w:left w:val="nil"/>
              <w:bottom w:val="nil"/>
              <w:right w:val="nil"/>
            </w:tcBorders>
            <w:shd w:val="clear" w:color="auto" w:fill="auto"/>
            <w:noWrap/>
            <w:vAlign w:val="bottom"/>
            <w:hideMark/>
          </w:tcPr>
          <w:p w14:paraId="4043334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D12257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6C354DA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63.608,10</w:t>
            </w:r>
          </w:p>
        </w:tc>
      </w:tr>
      <w:tr w:rsidR="00B528D6" w:rsidRPr="006A67E7" w14:paraId="4834CF1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EF3E70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KF86AA320</w:t>
            </w:r>
          </w:p>
        </w:tc>
        <w:tc>
          <w:tcPr>
            <w:tcW w:w="0" w:type="auto"/>
            <w:tcBorders>
              <w:top w:val="nil"/>
              <w:left w:val="nil"/>
              <w:bottom w:val="nil"/>
              <w:right w:val="nil"/>
            </w:tcBorders>
            <w:shd w:val="clear" w:color="auto" w:fill="auto"/>
            <w:noWrap/>
            <w:vAlign w:val="bottom"/>
            <w:hideMark/>
          </w:tcPr>
          <w:p w14:paraId="4DF1CBF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02A517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285204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146.498,51</w:t>
            </w:r>
          </w:p>
        </w:tc>
      </w:tr>
      <w:tr w:rsidR="00B528D6" w:rsidRPr="006A67E7" w14:paraId="67E96CA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CF86F4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KF86AA324</w:t>
            </w:r>
          </w:p>
        </w:tc>
        <w:tc>
          <w:tcPr>
            <w:tcW w:w="0" w:type="auto"/>
            <w:tcBorders>
              <w:top w:val="nil"/>
              <w:left w:val="nil"/>
              <w:bottom w:val="nil"/>
              <w:right w:val="nil"/>
            </w:tcBorders>
            <w:shd w:val="clear" w:color="auto" w:fill="auto"/>
            <w:noWrap/>
            <w:vAlign w:val="bottom"/>
            <w:hideMark/>
          </w:tcPr>
          <w:p w14:paraId="51D1FF2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036B83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E45D42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126.101,79</w:t>
            </w:r>
          </w:p>
        </w:tc>
      </w:tr>
      <w:tr w:rsidR="00B528D6" w:rsidRPr="006A67E7" w14:paraId="250C6DD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0FB4F7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KF86AA325</w:t>
            </w:r>
          </w:p>
        </w:tc>
        <w:tc>
          <w:tcPr>
            <w:tcW w:w="0" w:type="auto"/>
            <w:tcBorders>
              <w:top w:val="nil"/>
              <w:left w:val="nil"/>
              <w:bottom w:val="nil"/>
              <w:right w:val="nil"/>
            </w:tcBorders>
            <w:shd w:val="clear" w:color="auto" w:fill="auto"/>
            <w:noWrap/>
            <w:vAlign w:val="bottom"/>
            <w:hideMark/>
          </w:tcPr>
          <w:p w14:paraId="4425470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52392F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0CAF45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125.917,71</w:t>
            </w:r>
          </w:p>
        </w:tc>
      </w:tr>
      <w:tr w:rsidR="00B528D6" w:rsidRPr="006A67E7" w14:paraId="264BAF9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8DDDE5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KF86AA327</w:t>
            </w:r>
          </w:p>
        </w:tc>
        <w:tc>
          <w:tcPr>
            <w:tcW w:w="0" w:type="auto"/>
            <w:tcBorders>
              <w:top w:val="nil"/>
              <w:left w:val="nil"/>
              <w:bottom w:val="nil"/>
              <w:right w:val="nil"/>
            </w:tcBorders>
            <w:shd w:val="clear" w:color="auto" w:fill="auto"/>
            <w:noWrap/>
            <w:vAlign w:val="bottom"/>
            <w:hideMark/>
          </w:tcPr>
          <w:p w14:paraId="22A698C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C3FCB7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666E089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50.645,42</w:t>
            </w:r>
          </w:p>
        </w:tc>
      </w:tr>
      <w:tr w:rsidR="00B528D6" w:rsidRPr="006A67E7" w14:paraId="46D5696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09D0D6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KF86AA331</w:t>
            </w:r>
          </w:p>
        </w:tc>
        <w:tc>
          <w:tcPr>
            <w:tcW w:w="0" w:type="auto"/>
            <w:tcBorders>
              <w:top w:val="nil"/>
              <w:left w:val="nil"/>
              <w:bottom w:val="nil"/>
              <w:right w:val="nil"/>
            </w:tcBorders>
            <w:shd w:val="clear" w:color="auto" w:fill="auto"/>
            <w:noWrap/>
            <w:vAlign w:val="bottom"/>
            <w:hideMark/>
          </w:tcPr>
          <w:p w14:paraId="6418DDF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907747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E0BD41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6.453,67</w:t>
            </w:r>
          </w:p>
        </w:tc>
      </w:tr>
      <w:tr w:rsidR="00B528D6" w:rsidRPr="006A67E7" w14:paraId="71F5C72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4395A7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KF86AA332</w:t>
            </w:r>
          </w:p>
        </w:tc>
        <w:tc>
          <w:tcPr>
            <w:tcW w:w="0" w:type="auto"/>
            <w:tcBorders>
              <w:top w:val="nil"/>
              <w:left w:val="nil"/>
              <w:bottom w:val="nil"/>
              <w:right w:val="nil"/>
            </w:tcBorders>
            <w:shd w:val="clear" w:color="auto" w:fill="auto"/>
            <w:noWrap/>
            <w:vAlign w:val="bottom"/>
            <w:hideMark/>
          </w:tcPr>
          <w:p w14:paraId="2750CDC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1F3A58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B233D5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12.449,23</w:t>
            </w:r>
          </w:p>
        </w:tc>
      </w:tr>
      <w:tr w:rsidR="00B528D6" w:rsidRPr="006A67E7" w14:paraId="722A87B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CE680C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KF86AA333</w:t>
            </w:r>
          </w:p>
        </w:tc>
        <w:tc>
          <w:tcPr>
            <w:tcW w:w="0" w:type="auto"/>
            <w:tcBorders>
              <w:top w:val="nil"/>
              <w:left w:val="nil"/>
              <w:bottom w:val="nil"/>
              <w:right w:val="nil"/>
            </w:tcBorders>
            <w:shd w:val="clear" w:color="auto" w:fill="auto"/>
            <w:noWrap/>
            <w:vAlign w:val="bottom"/>
            <w:hideMark/>
          </w:tcPr>
          <w:p w14:paraId="31E8441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68802F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AE584F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12.449,23</w:t>
            </w:r>
          </w:p>
        </w:tc>
      </w:tr>
      <w:tr w:rsidR="00B528D6" w:rsidRPr="006A67E7" w14:paraId="2A457F6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4A45F3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KF86AA334</w:t>
            </w:r>
          </w:p>
        </w:tc>
        <w:tc>
          <w:tcPr>
            <w:tcW w:w="0" w:type="auto"/>
            <w:tcBorders>
              <w:top w:val="nil"/>
              <w:left w:val="nil"/>
              <w:bottom w:val="nil"/>
              <w:right w:val="nil"/>
            </w:tcBorders>
            <w:shd w:val="clear" w:color="auto" w:fill="auto"/>
            <w:noWrap/>
            <w:vAlign w:val="bottom"/>
            <w:hideMark/>
          </w:tcPr>
          <w:p w14:paraId="10E60A5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4267B8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35DA31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12.449,23</w:t>
            </w:r>
          </w:p>
        </w:tc>
      </w:tr>
      <w:tr w:rsidR="00B528D6" w:rsidRPr="006A67E7" w14:paraId="260EE58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736073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KF86AA335</w:t>
            </w:r>
          </w:p>
        </w:tc>
        <w:tc>
          <w:tcPr>
            <w:tcW w:w="0" w:type="auto"/>
            <w:tcBorders>
              <w:top w:val="nil"/>
              <w:left w:val="nil"/>
              <w:bottom w:val="nil"/>
              <w:right w:val="nil"/>
            </w:tcBorders>
            <w:shd w:val="clear" w:color="auto" w:fill="auto"/>
            <w:noWrap/>
            <w:vAlign w:val="bottom"/>
            <w:hideMark/>
          </w:tcPr>
          <w:p w14:paraId="7EBF663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FC0AC9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6DA9CC4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12.449,23</w:t>
            </w:r>
          </w:p>
        </w:tc>
      </w:tr>
      <w:tr w:rsidR="00B528D6" w:rsidRPr="006A67E7" w14:paraId="5C75E83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4888A8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KF86AA336</w:t>
            </w:r>
          </w:p>
        </w:tc>
        <w:tc>
          <w:tcPr>
            <w:tcW w:w="0" w:type="auto"/>
            <w:tcBorders>
              <w:top w:val="nil"/>
              <w:left w:val="nil"/>
              <w:bottom w:val="nil"/>
              <w:right w:val="nil"/>
            </w:tcBorders>
            <w:shd w:val="clear" w:color="auto" w:fill="auto"/>
            <w:noWrap/>
            <w:vAlign w:val="bottom"/>
            <w:hideMark/>
          </w:tcPr>
          <w:p w14:paraId="2536CA5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1FC292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1C422C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12.449,23</w:t>
            </w:r>
          </w:p>
        </w:tc>
      </w:tr>
      <w:tr w:rsidR="00B528D6" w:rsidRPr="006A67E7" w14:paraId="6D5875C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25A058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KF86AA337</w:t>
            </w:r>
          </w:p>
        </w:tc>
        <w:tc>
          <w:tcPr>
            <w:tcW w:w="0" w:type="auto"/>
            <w:tcBorders>
              <w:top w:val="nil"/>
              <w:left w:val="nil"/>
              <w:bottom w:val="nil"/>
              <w:right w:val="nil"/>
            </w:tcBorders>
            <w:shd w:val="clear" w:color="auto" w:fill="auto"/>
            <w:noWrap/>
            <w:vAlign w:val="bottom"/>
            <w:hideMark/>
          </w:tcPr>
          <w:p w14:paraId="42931FC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137DCC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71EA2C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12.449,23</w:t>
            </w:r>
          </w:p>
        </w:tc>
      </w:tr>
      <w:tr w:rsidR="00B528D6" w:rsidRPr="006A67E7" w14:paraId="10AB7AB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5AA3A8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KF86AA338</w:t>
            </w:r>
          </w:p>
        </w:tc>
        <w:tc>
          <w:tcPr>
            <w:tcW w:w="0" w:type="auto"/>
            <w:tcBorders>
              <w:top w:val="nil"/>
              <w:left w:val="nil"/>
              <w:bottom w:val="nil"/>
              <w:right w:val="nil"/>
            </w:tcBorders>
            <w:shd w:val="clear" w:color="auto" w:fill="auto"/>
            <w:noWrap/>
            <w:vAlign w:val="bottom"/>
            <w:hideMark/>
          </w:tcPr>
          <w:p w14:paraId="1E93A5D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14E9C8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FD8867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12.449,23</w:t>
            </w:r>
          </w:p>
        </w:tc>
      </w:tr>
      <w:tr w:rsidR="00B528D6" w:rsidRPr="006A67E7" w14:paraId="76C5D59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D909A0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KF86AA339</w:t>
            </w:r>
          </w:p>
        </w:tc>
        <w:tc>
          <w:tcPr>
            <w:tcW w:w="0" w:type="auto"/>
            <w:tcBorders>
              <w:top w:val="nil"/>
              <w:left w:val="nil"/>
              <w:bottom w:val="nil"/>
              <w:right w:val="nil"/>
            </w:tcBorders>
            <w:shd w:val="clear" w:color="auto" w:fill="auto"/>
            <w:noWrap/>
            <w:vAlign w:val="bottom"/>
            <w:hideMark/>
          </w:tcPr>
          <w:p w14:paraId="4F70B6B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21E2D4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ABAAE8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153.323,04</w:t>
            </w:r>
          </w:p>
        </w:tc>
      </w:tr>
      <w:tr w:rsidR="00B528D6" w:rsidRPr="006A67E7" w14:paraId="23AE8BD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EA0FC2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KF86B305</w:t>
            </w:r>
          </w:p>
        </w:tc>
        <w:tc>
          <w:tcPr>
            <w:tcW w:w="0" w:type="auto"/>
            <w:tcBorders>
              <w:top w:val="nil"/>
              <w:left w:val="nil"/>
              <w:bottom w:val="nil"/>
              <w:right w:val="nil"/>
            </w:tcBorders>
            <w:shd w:val="clear" w:color="auto" w:fill="auto"/>
            <w:noWrap/>
            <w:vAlign w:val="bottom"/>
            <w:hideMark/>
          </w:tcPr>
          <w:p w14:paraId="20F6DB8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94FD48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69A2C9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92.204,28</w:t>
            </w:r>
          </w:p>
        </w:tc>
      </w:tr>
      <w:tr w:rsidR="00B528D6" w:rsidRPr="006A67E7" w14:paraId="44B24EB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A381DF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KF86B308</w:t>
            </w:r>
          </w:p>
        </w:tc>
        <w:tc>
          <w:tcPr>
            <w:tcW w:w="0" w:type="auto"/>
            <w:tcBorders>
              <w:top w:val="nil"/>
              <w:left w:val="nil"/>
              <w:bottom w:val="nil"/>
              <w:right w:val="nil"/>
            </w:tcBorders>
            <w:shd w:val="clear" w:color="auto" w:fill="auto"/>
            <w:noWrap/>
            <w:vAlign w:val="bottom"/>
            <w:hideMark/>
          </w:tcPr>
          <w:p w14:paraId="55E2323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1AC7B1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0FBBDE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143.533,99</w:t>
            </w:r>
          </w:p>
        </w:tc>
      </w:tr>
      <w:tr w:rsidR="00B528D6" w:rsidRPr="006A67E7" w14:paraId="4913019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782BAF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lastRenderedPageBreak/>
              <w:t>KF86B310</w:t>
            </w:r>
          </w:p>
        </w:tc>
        <w:tc>
          <w:tcPr>
            <w:tcW w:w="0" w:type="auto"/>
            <w:tcBorders>
              <w:top w:val="nil"/>
              <w:left w:val="nil"/>
              <w:bottom w:val="nil"/>
              <w:right w:val="nil"/>
            </w:tcBorders>
            <w:shd w:val="clear" w:color="auto" w:fill="auto"/>
            <w:noWrap/>
            <w:vAlign w:val="bottom"/>
            <w:hideMark/>
          </w:tcPr>
          <w:p w14:paraId="3D4B729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277008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A5C7C2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55.933,02</w:t>
            </w:r>
          </w:p>
        </w:tc>
      </w:tr>
      <w:tr w:rsidR="00B528D6" w:rsidRPr="006A67E7" w14:paraId="4371DB1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92FC9A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KF86B311</w:t>
            </w:r>
          </w:p>
        </w:tc>
        <w:tc>
          <w:tcPr>
            <w:tcW w:w="0" w:type="auto"/>
            <w:tcBorders>
              <w:top w:val="nil"/>
              <w:left w:val="nil"/>
              <w:bottom w:val="nil"/>
              <w:right w:val="nil"/>
            </w:tcBorders>
            <w:shd w:val="clear" w:color="auto" w:fill="auto"/>
            <w:noWrap/>
            <w:vAlign w:val="bottom"/>
            <w:hideMark/>
          </w:tcPr>
          <w:p w14:paraId="3957EB6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CEF93D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E07270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91.137,96</w:t>
            </w:r>
          </w:p>
        </w:tc>
      </w:tr>
      <w:tr w:rsidR="00B528D6" w:rsidRPr="006A67E7" w14:paraId="5F330D2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1EED22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KF86B313</w:t>
            </w:r>
          </w:p>
        </w:tc>
        <w:tc>
          <w:tcPr>
            <w:tcW w:w="0" w:type="auto"/>
            <w:tcBorders>
              <w:top w:val="nil"/>
              <w:left w:val="nil"/>
              <w:bottom w:val="nil"/>
              <w:right w:val="nil"/>
            </w:tcBorders>
            <w:shd w:val="clear" w:color="auto" w:fill="auto"/>
            <w:noWrap/>
            <w:vAlign w:val="bottom"/>
            <w:hideMark/>
          </w:tcPr>
          <w:p w14:paraId="42000E7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738845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6E3AC20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87.044,69</w:t>
            </w:r>
          </w:p>
        </w:tc>
      </w:tr>
      <w:tr w:rsidR="00B528D6" w:rsidRPr="006A67E7" w14:paraId="122D8D3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48CF71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KF86B314</w:t>
            </w:r>
          </w:p>
        </w:tc>
        <w:tc>
          <w:tcPr>
            <w:tcW w:w="0" w:type="auto"/>
            <w:tcBorders>
              <w:top w:val="nil"/>
              <w:left w:val="nil"/>
              <w:bottom w:val="nil"/>
              <w:right w:val="nil"/>
            </w:tcBorders>
            <w:shd w:val="clear" w:color="auto" w:fill="auto"/>
            <w:noWrap/>
            <w:vAlign w:val="bottom"/>
            <w:hideMark/>
          </w:tcPr>
          <w:p w14:paraId="6EF14B8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9EC8AF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29CBDE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72.451,13</w:t>
            </w:r>
          </w:p>
        </w:tc>
      </w:tr>
      <w:tr w:rsidR="00B528D6" w:rsidRPr="006A67E7" w14:paraId="3D7225F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88FA2C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KF86B315</w:t>
            </w:r>
          </w:p>
        </w:tc>
        <w:tc>
          <w:tcPr>
            <w:tcW w:w="0" w:type="auto"/>
            <w:tcBorders>
              <w:top w:val="nil"/>
              <w:left w:val="nil"/>
              <w:bottom w:val="nil"/>
              <w:right w:val="nil"/>
            </w:tcBorders>
            <w:shd w:val="clear" w:color="auto" w:fill="auto"/>
            <w:noWrap/>
            <w:vAlign w:val="bottom"/>
            <w:hideMark/>
          </w:tcPr>
          <w:p w14:paraId="39650C7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49C902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5529D8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136.740,18</w:t>
            </w:r>
          </w:p>
        </w:tc>
      </w:tr>
      <w:tr w:rsidR="00B528D6" w:rsidRPr="006A67E7" w14:paraId="4AB3D12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F27AAC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KF86B318</w:t>
            </w:r>
          </w:p>
        </w:tc>
        <w:tc>
          <w:tcPr>
            <w:tcW w:w="0" w:type="auto"/>
            <w:tcBorders>
              <w:top w:val="nil"/>
              <w:left w:val="nil"/>
              <w:bottom w:val="nil"/>
              <w:right w:val="nil"/>
            </w:tcBorders>
            <w:shd w:val="clear" w:color="auto" w:fill="auto"/>
            <w:noWrap/>
            <w:vAlign w:val="bottom"/>
            <w:hideMark/>
          </w:tcPr>
          <w:p w14:paraId="0FD0898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E3836E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D9F7E0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6.479,93</w:t>
            </w:r>
          </w:p>
        </w:tc>
      </w:tr>
      <w:tr w:rsidR="00B528D6" w:rsidRPr="006A67E7" w14:paraId="38A89F3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F6AA3F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KF86B320</w:t>
            </w:r>
          </w:p>
        </w:tc>
        <w:tc>
          <w:tcPr>
            <w:tcW w:w="0" w:type="auto"/>
            <w:tcBorders>
              <w:top w:val="nil"/>
              <w:left w:val="nil"/>
              <w:bottom w:val="nil"/>
              <w:right w:val="nil"/>
            </w:tcBorders>
            <w:shd w:val="clear" w:color="auto" w:fill="auto"/>
            <w:noWrap/>
            <w:vAlign w:val="bottom"/>
            <w:hideMark/>
          </w:tcPr>
          <w:p w14:paraId="692252A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4C931B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5855F6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4.560,68</w:t>
            </w:r>
          </w:p>
        </w:tc>
      </w:tr>
      <w:tr w:rsidR="00B528D6" w:rsidRPr="006A67E7" w14:paraId="4664680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7F0194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KF86B321</w:t>
            </w:r>
          </w:p>
        </w:tc>
        <w:tc>
          <w:tcPr>
            <w:tcW w:w="0" w:type="auto"/>
            <w:tcBorders>
              <w:top w:val="nil"/>
              <w:left w:val="nil"/>
              <w:bottom w:val="nil"/>
              <w:right w:val="nil"/>
            </w:tcBorders>
            <w:shd w:val="clear" w:color="auto" w:fill="auto"/>
            <w:noWrap/>
            <w:vAlign w:val="bottom"/>
            <w:hideMark/>
          </w:tcPr>
          <w:p w14:paraId="1106AA0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7B4FA2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4EE55F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92.932,29</w:t>
            </w:r>
          </w:p>
        </w:tc>
      </w:tr>
      <w:tr w:rsidR="00B528D6" w:rsidRPr="006A67E7" w14:paraId="78729D2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4F7AE1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KF86B322</w:t>
            </w:r>
          </w:p>
        </w:tc>
        <w:tc>
          <w:tcPr>
            <w:tcW w:w="0" w:type="auto"/>
            <w:tcBorders>
              <w:top w:val="nil"/>
              <w:left w:val="nil"/>
              <w:bottom w:val="nil"/>
              <w:right w:val="nil"/>
            </w:tcBorders>
            <w:shd w:val="clear" w:color="auto" w:fill="auto"/>
            <w:noWrap/>
            <w:vAlign w:val="bottom"/>
            <w:hideMark/>
          </w:tcPr>
          <w:p w14:paraId="7CDE37C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40F2A4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4D4F2C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69.984,91</w:t>
            </w:r>
          </w:p>
        </w:tc>
      </w:tr>
      <w:tr w:rsidR="00B528D6" w:rsidRPr="006A67E7" w14:paraId="485A7BB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0049BD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KF86B323</w:t>
            </w:r>
          </w:p>
        </w:tc>
        <w:tc>
          <w:tcPr>
            <w:tcW w:w="0" w:type="auto"/>
            <w:tcBorders>
              <w:top w:val="nil"/>
              <w:left w:val="nil"/>
              <w:bottom w:val="nil"/>
              <w:right w:val="nil"/>
            </w:tcBorders>
            <w:shd w:val="clear" w:color="auto" w:fill="auto"/>
            <w:noWrap/>
            <w:vAlign w:val="bottom"/>
            <w:hideMark/>
          </w:tcPr>
          <w:p w14:paraId="2BDC694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1C02D5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497A32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6.882,60</w:t>
            </w:r>
          </w:p>
        </w:tc>
      </w:tr>
      <w:tr w:rsidR="00B528D6" w:rsidRPr="006A67E7" w14:paraId="5F2FD35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247E01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KF86B325</w:t>
            </w:r>
          </w:p>
        </w:tc>
        <w:tc>
          <w:tcPr>
            <w:tcW w:w="0" w:type="auto"/>
            <w:tcBorders>
              <w:top w:val="nil"/>
              <w:left w:val="nil"/>
              <w:bottom w:val="nil"/>
              <w:right w:val="nil"/>
            </w:tcBorders>
            <w:shd w:val="clear" w:color="auto" w:fill="auto"/>
            <w:noWrap/>
            <w:vAlign w:val="bottom"/>
            <w:hideMark/>
          </w:tcPr>
          <w:p w14:paraId="2A6C7AF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EB640C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0E0E7F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59.544,92</w:t>
            </w:r>
          </w:p>
        </w:tc>
      </w:tr>
      <w:tr w:rsidR="00B528D6" w:rsidRPr="006A67E7" w14:paraId="32A57EB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8CC481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KF86B326</w:t>
            </w:r>
          </w:p>
        </w:tc>
        <w:tc>
          <w:tcPr>
            <w:tcW w:w="0" w:type="auto"/>
            <w:tcBorders>
              <w:top w:val="nil"/>
              <w:left w:val="nil"/>
              <w:bottom w:val="nil"/>
              <w:right w:val="nil"/>
            </w:tcBorders>
            <w:shd w:val="clear" w:color="auto" w:fill="auto"/>
            <w:noWrap/>
            <w:vAlign w:val="bottom"/>
            <w:hideMark/>
          </w:tcPr>
          <w:p w14:paraId="5FF661C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A1153A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5C2F10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13.210,47</w:t>
            </w:r>
          </w:p>
        </w:tc>
      </w:tr>
      <w:tr w:rsidR="00B528D6" w:rsidRPr="006A67E7" w14:paraId="4431359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1FA54C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KF86BA301</w:t>
            </w:r>
          </w:p>
        </w:tc>
        <w:tc>
          <w:tcPr>
            <w:tcW w:w="0" w:type="auto"/>
            <w:tcBorders>
              <w:top w:val="nil"/>
              <w:left w:val="nil"/>
              <w:bottom w:val="nil"/>
              <w:right w:val="nil"/>
            </w:tcBorders>
            <w:shd w:val="clear" w:color="auto" w:fill="auto"/>
            <w:noWrap/>
            <w:vAlign w:val="bottom"/>
            <w:hideMark/>
          </w:tcPr>
          <w:p w14:paraId="4B91F44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9565B2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0F2F86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79.523,80</w:t>
            </w:r>
          </w:p>
        </w:tc>
      </w:tr>
      <w:tr w:rsidR="00B528D6" w:rsidRPr="006A67E7" w14:paraId="5E7F23F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EE2442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KF86BA302</w:t>
            </w:r>
          </w:p>
        </w:tc>
        <w:tc>
          <w:tcPr>
            <w:tcW w:w="0" w:type="auto"/>
            <w:tcBorders>
              <w:top w:val="nil"/>
              <w:left w:val="nil"/>
              <w:bottom w:val="nil"/>
              <w:right w:val="nil"/>
            </w:tcBorders>
            <w:shd w:val="clear" w:color="auto" w:fill="auto"/>
            <w:noWrap/>
            <w:vAlign w:val="bottom"/>
            <w:hideMark/>
          </w:tcPr>
          <w:p w14:paraId="395CE1D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B50908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CC5775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19.003,78</w:t>
            </w:r>
          </w:p>
        </w:tc>
      </w:tr>
      <w:tr w:rsidR="00B528D6" w:rsidRPr="006A67E7" w14:paraId="246C285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E935D6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KF86BA303</w:t>
            </w:r>
          </w:p>
        </w:tc>
        <w:tc>
          <w:tcPr>
            <w:tcW w:w="0" w:type="auto"/>
            <w:tcBorders>
              <w:top w:val="nil"/>
              <w:left w:val="nil"/>
              <w:bottom w:val="nil"/>
              <w:right w:val="nil"/>
            </w:tcBorders>
            <w:shd w:val="clear" w:color="auto" w:fill="auto"/>
            <w:noWrap/>
            <w:vAlign w:val="bottom"/>
            <w:hideMark/>
          </w:tcPr>
          <w:p w14:paraId="0673D5E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4E18DF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C109D3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118.338,22</w:t>
            </w:r>
          </w:p>
        </w:tc>
      </w:tr>
      <w:tr w:rsidR="00B528D6" w:rsidRPr="006A67E7" w14:paraId="6CE2694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4535D1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KF86BA305</w:t>
            </w:r>
          </w:p>
        </w:tc>
        <w:tc>
          <w:tcPr>
            <w:tcW w:w="0" w:type="auto"/>
            <w:tcBorders>
              <w:top w:val="nil"/>
              <w:left w:val="nil"/>
              <w:bottom w:val="nil"/>
              <w:right w:val="nil"/>
            </w:tcBorders>
            <w:shd w:val="clear" w:color="auto" w:fill="auto"/>
            <w:noWrap/>
            <w:vAlign w:val="bottom"/>
            <w:hideMark/>
          </w:tcPr>
          <w:p w14:paraId="6D2798B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319ADD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B30095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85.379,04</w:t>
            </w:r>
          </w:p>
        </w:tc>
      </w:tr>
      <w:tr w:rsidR="00B528D6" w:rsidRPr="006A67E7" w14:paraId="7D1FB86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4EE98F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KF86BA306</w:t>
            </w:r>
          </w:p>
        </w:tc>
        <w:tc>
          <w:tcPr>
            <w:tcW w:w="0" w:type="auto"/>
            <w:tcBorders>
              <w:top w:val="nil"/>
              <w:left w:val="nil"/>
              <w:bottom w:val="nil"/>
              <w:right w:val="nil"/>
            </w:tcBorders>
            <w:shd w:val="clear" w:color="auto" w:fill="auto"/>
            <w:noWrap/>
            <w:vAlign w:val="bottom"/>
            <w:hideMark/>
          </w:tcPr>
          <w:p w14:paraId="1070496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EBBC07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3D27D5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74.143,22</w:t>
            </w:r>
          </w:p>
        </w:tc>
      </w:tr>
      <w:tr w:rsidR="00B528D6" w:rsidRPr="006A67E7" w14:paraId="21E05EE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4F2A8B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KF86BA307</w:t>
            </w:r>
          </w:p>
        </w:tc>
        <w:tc>
          <w:tcPr>
            <w:tcW w:w="0" w:type="auto"/>
            <w:tcBorders>
              <w:top w:val="nil"/>
              <w:left w:val="nil"/>
              <w:bottom w:val="nil"/>
              <w:right w:val="nil"/>
            </w:tcBorders>
            <w:shd w:val="clear" w:color="auto" w:fill="auto"/>
            <w:noWrap/>
            <w:vAlign w:val="bottom"/>
            <w:hideMark/>
          </w:tcPr>
          <w:p w14:paraId="2C3FC8E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60B1DE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3864A6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92.957,10</w:t>
            </w:r>
          </w:p>
        </w:tc>
      </w:tr>
      <w:tr w:rsidR="00B528D6" w:rsidRPr="006A67E7" w14:paraId="061EC33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7A6955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KF86BA308</w:t>
            </w:r>
          </w:p>
        </w:tc>
        <w:tc>
          <w:tcPr>
            <w:tcW w:w="0" w:type="auto"/>
            <w:tcBorders>
              <w:top w:val="nil"/>
              <w:left w:val="nil"/>
              <w:bottom w:val="nil"/>
              <w:right w:val="nil"/>
            </w:tcBorders>
            <w:shd w:val="clear" w:color="auto" w:fill="auto"/>
            <w:noWrap/>
            <w:vAlign w:val="bottom"/>
            <w:hideMark/>
          </w:tcPr>
          <w:p w14:paraId="0CBB41D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6DA4AF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F79FE5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92.957,10</w:t>
            </w:r>
          </w:p>
        </w:tc>
      </w:tr>
      <w:tr w:rsidR="00B528D6" w:rsidRPr="006A67E7" w14:paraId="4DE5668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534FC8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KF86BA309</w:t>
            </w:r>
          </w:p>
        </w:tc>
        <w:tc>
          <w:tcPr>
            <w:tcW w:w="0" w:type="auto"/>
            <w:tcBorders>
              <w:top w:val="nil"/>
              <w:left w:val="nil"/>
              <w:bottom w:val="nil"/>
              <w:right w:val="nil"/>
            </w:tcBorders>
            <w:shd w:val="clear" w:color="auto" w:fill="auto"/>
            <w:noWrap/>
            <w:vAlign w:val="bottom"/>
            <w:hideMark/>
          </w:tcPr>
          <w:p w14:paraId="3CC9EE6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9CB302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302CFA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92.957,10</w:t>
            </w:r>
          </w:p>
        </w:tc>
      </w:tr>
      <w:tr w:rsidR="00B528D6" w:rsidRPr="006A67E7" w14:paraId="36E89BB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49B24A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KF86BA311</w:t>
            </w:r>
          </w:p>
        </w:tc>
        <w:tc>
          <w:tcPr>
            <w:tcW w:w="0" w:type="auto"/>
            <w:tcBorders>
              <w:top w:val="nil"/>
              <w:left w:val="nil"/>
              <w:bottom w:val="nil"/>
              <w:right w:val="nil"/>
            </w:tcBorders>
            <w:shd w:val="clear" w:color="auto" w:fill="auto"/>
            <w:noWrap/>
            <w:vAlign w:val="bottom"/>
            <w:hideMark/>
          </w:tcPr>
          <w:p w14:paraId="7EDB06A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39BB7D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7E8BEB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42.454,27</w:t>
            </w:r>
          </w:p>
        </w:tc>
      </w:tr>
      <w:tr w:rsidR="00B528D6" w:rsidRPr="006A67E7" w14:paraId="30DE611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4AA886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KF86BA315</w:t>
            </w:r>
          </w:p>
        </w:tc>
        <w:tc>
          <w:tcPr>
            <w:tcW w:w="0" w:type="auto"/>
            <w:tcBorders>
              <w:top w:val="nil"/>
              <w:left w:val="nil"/>
              <w:bottom w:val="nil"/>
              <w:right w:val="nil"/>
            </w:tcBorders>
            <w:shd w:val="clear" w:color="auto" w:fill="auto"/>
            <w:noWrap/>
            <w:vAlign w:val="bottom"/>
            <w:hideMark/>
          </w:tcPr>
          <w:p w14:paraId="6D40D2B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AE02F0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57A536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37.672,23</w:t>
            </w:r>
          </w:p>
        </w:tc>
      </w:tr>
      <w:tr w:rsidR="00B528D6" w:rsidRPr="006A67E7" w14:paraId="63EB4EB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E40BFC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KF86BA317</w:t>
            </w:r>
          </w:p>
        </w:tc>
        <w:tc>
          <w:tcPr>
            <w:tcW w:w="0" w:type="auto"/>
            <w:tcBorders>
              <w:top w:val="nil"/>
              <w:left w:val="nil"/>
              <w:bottom w:val="nil"/>
              <w:right w:val="nil"/>
            </w:tcBorders>
            <w:shd w:val="clear" w:color="auto" w:fill="auto"/>
            <w:noWrap/>
            <w:vAlign w:val="bottom"/>
            <w:hideMark/>
          </w:tcPr>
          <w:p w14:paraId="7509DCC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667B3E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36E923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78.417,21</w:t>
            </w:r>
          </w:p>
        </w:tc>
      </w:tr>
      <w:tr w:rsidR="00B528D6" w:rsidRPr="006A67E7" w14:paraId="69434E9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538D34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KF86BA323</w:t>
            </w:r>
          </w:p>
        </w:tc>
        <w:tc>
          <w:tcPr>
            <w:tcW w:w="0" w:type="auto"/>
            <w:tcBorders>
              <w:top w:val="nil"/>
              <w:left w:val="nil"/>
              <w:bottom w:val="nil"/>
              <w:right w:val="nil"/>
            </w:tcBorders>
            <w:shd w:val="clear" w:color="auto" w:fill="auto"/>
            <w:noWrap/>
            <w:vAlign w:val="bottom"/>
            <w:hideMark/>
          </w:tcPr>
          <w:p w14:paraId="000DEEC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18D698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91582B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115.823,15</w:t>
            </w:r>
          </w:p>
        </w:tc>
      </w:tr>
      <w:tr w:rsidR="00B528D6" w:rsidRPr="006A67E7" w14:paraId="4BF4A6B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62BAB1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KF86BA329</w:t>
            </w:r>
          </w:p>
        </w:tc>
        <w:tc>
          <w:tcPr>
            <w:tcW w:w="0" w:type="auto"/>
            <w:tcBorders>
              <w:top w:val="nil"/>
              <w:left w:val="nil"/>
              <w:bottom w:val="nil"/>
              <w:right w:val="nil"/>
            </w:tcBorders>
            <w:shd w:val="clear" w:color="auto" w:fill="auto"/>
            <w:noWrap/>
            <w:vAlign w:val="bottom"/>
            <w:hideMark/>
          </w:tcPr>
          <w:p w14:paraId="6450355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41B91E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60B99E2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56.500,82</w:t>
            </w:r>
          </w:p>
        </w:tc>
      </w:tr>
      <w:tr w:rsidR="00B528D6" w:rsidRPr="006A67E7" w14:paraId="64457C5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3AC99F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KF86BA330</w:t>
            </w:r>
          </w:p>
        </w:tc>
        <w:tc>
          <w:tcPr>
            <w:tcW w:w="0" w:type="auto"/>
            <w:tcBorders>
              <w:top w:val="nil"/>
              <w:left w:val="nil"/>
              <w:bottom w:val="nil"/>
              <w:right w:val="nil"/>
            </w:tcBorders>
            <w:shd w:val="clear" w:color="auto" w:fill="auto"/>
            <w:noWrap/>
            <w:vAlign w:val="bottom"/>
            <w:hideMark/>
          </w:tcPr>
          <w:p w14:paraId="0F9A75C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3A4910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B5DB06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56.500,82</w:t>
            </w:r>
          </w:p>
        </w:tc>
      </w:tr>
      <w:tr w:rsidR="00B528D6" w:rsidRPr="006A67E7" w14:paraId="51DE585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8BF16E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KF86BA331</w:t>
            </w:r>
          </w:p>
        </w:tc>
        <w:tc>
          <w:tcPr>
            <w:tcW w:w="0" w:type="auto"/>
            <w:tcBorders>
              <w:top w:val="nil"/>
              <w:left w:val="nil"/>
              <w:bottom w:val="nil"/>
              <w:right w:val="nil"/>
            </w:tcBorders>
            <w:shd w:val="clear" w:color="auto" w:fill="auto"/>
            <w:noWrap/>
            <w:vAlign w:val="bottom"/>
            <w:hideMark/>
          </w:tcPr>
          <w:p w14:paraId="35DE6FD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1754F5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C728ED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56.500,82</w:t>
            </w:r>
          </w:p>
        </w:tc>
      </w:tr>
      <w:tr w:rsidR="00B528D6" w:rsidRPr="006A67E7" w14:paraId="72B670C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9F10A0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KF86BA333</w:t>
            </w:r>
          </w:p>
        </w:tc>
        <w:tc>
          <w:tcPr>
            <w:tcW w:w="0" w:type="auto"/>
            <w:tcBorders>
              <w:top w:val="nil"/>
              <w:left w:val="nil"/>
              <w:bottom w:val="nil"/>
              <w:right w:val="nil"/>
            </w:tcBorders>
            <w:shd w:val="clear" w:color="auto" w:fill="auto"/>
            <w:noWrap/>
            <w:vAlign w:val="bottom"/>
            <w:hideMark/>
          </w:tcPr>
          <w:p w14:paraId="0F19ABD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6E345E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7FCA79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125.416,22</w:t>
            </w:r>
          </w:p>
        </w:tc>
      </w:tr>
      <w:tr w:rsidR="00B528D6" w:rsidRPr="006A67E7" w14:paraId="04E9730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C112DC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KF86BA337</w:t>
            </w:r>
          </w:p>
        </w:tc>
        <w:tc>
          <w:tcPr>
            <w:tcW w:w="0" w:type="auto"/>
            <w:tcBorders>
              <w:top w:val="nil"/>
              <w:left w:val="nil"/>
              <w:bottom w:val="nil"/>
              <w:right w:val="nil"/>
            </w:tcBorders>
            <w:shd w:val="clear" w:color="auto" w:fill="auto"/>
            <w:noWrap/>
            <w:vAlign w:val="bottom"/>
            <w:hideMark/>
          </w:tcPr>
          <w:p w14:paraId="1A15061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396F34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0FEAAC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87.755,93</w:t>
            </w:r>
          </w:p>
        </w:tc>
      </w:tr>
      <w:tr w:rsidR="00B528D6" w:rsidRPr="006A67E7" w14:paraId="5DCB16F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AEF716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KF86BA341</w:t>
            </w:r>
          </w:p>
        </w:tc>
        <w:tc>
          <w:tcPr>
            <w:tcW w:w="0" w:type="auto"/>
            <w:tcBorders>
              <w:top w:val="nil"/>
              <w:left w:val="nil"/>
              <w:bottom w:val="nil"/>
              <w:right w:val="nil"/>
            </w:tcBorders>
            <w:shd w:val="clear" w:color="auto" w:fill="auto"/>
            <w:noWrap/>
            <w:vAlign w:val="bottom"/>
            <w:hideMark/>
          </w:tcPr>
          <w:p w14:paraId="1EDE07F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6E41AC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7E4C0F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61.983,55</w:t>
            </w:r>
          </w:p>
        </w:tc>
      </w:tr>
      <w:tr w:rsidR="00B528D6" w:rsidRPr="006A67E7" w14:paraId="7862A93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33E23F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KF86BA343</w:t>
            </w:r>
          </w:p>
        </w:tc>
        <w:tc>
          <w:tcPr>
            <w:tcW w:w="0" w:type="auto"/>
            <w:tcBorders>
              <w:top w:val="nil"/>
              <w:left w:val="nil"/>
              <w:bottom w:val="nil"/>
              <w:right w:val="nil"/>
            </w:tcBorders>
            <w:shd w:val="clear" w:color="auto" w:fill="auto"/>
            <w:noWrap/>
            <w:vAlign w:val="bottom"/>
            <w:hideMark/>
          </w:tcPr>
          <w:p w14:paraId="11F72AE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234B34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ACEBE2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2.254,46</w:t>
            </w:r>
          </w:p>
        </w:tc>
      </w:tr>
      <w:tr w:rsidR="00B528D6" w:rsidRPr="006A67E7" w14:paraId="75C1ACA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C01F61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KF86BA344</w:t>
            </w:r>
          </w:p>
        </w:tc>
        <w:tc>
          <w:tcPr>
            <w:tcW w:w="0" w:type="auto"/>
            <w:tcBorders>
              <w:top w:val="nil"/>
              <w:left w:val="nil"/>
              <w:bottom w:val="nil"/>
              <w:right w:val="nil"/>
            </w:tcBorders>
            <w:shd w:val="clear" w:color="auto" w:fill="auto"/>
            <w:noWrap/>
            <w:vAlign w:val="bottom"/>
            <w:hideMark/>
          </w:tcPr>
          <w:p w14:paraId="724AFE9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214C04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121B8F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80.007,65</w:t>
            </w:r>
          </w:p>
        </w:tc>
      </w:tr>
      <w:tr w:rsidR="00B528D6" w:rsidRPr="006A67E7" w14:paraId="7A077B9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209631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KF86C304</w:t>
            </w:r>
          </w:p>
        </w:tc>
        <w:tc>
          <w:tcPr>
            <w:tcW w:w="0" w:type="auto"/>
            <w:tcBorders>
              <w:top w:val="nil"/>
              <w:left w:val="nil"/>
              <w:bottom w:val="nil"/>
              <w:right w:val="nil"/>
            </w:tcBorders>
            <w:shd w:val="clear" w:color="auto" w:fill="auto"/>
            <w:noWrap/>
            <w:vAlign w:val="bottom"/>
            <w:hideMark/>
          </w:tcPr>
          <w:p w14:paraId="5D2BAD9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FAF6F3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84995E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150.939,47</w:t>
            </w:r>
          </w:p>
        </w:tc>
      </w:tr>
      <w:tr w:rsidR="00B528D6" w:rsidRPr="006A67E7" w14:paraId="5D0522B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C1CC85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KF86C305</w:t>
            </w:r>
          </w:p>
        </w:tc>
        <w:tc>
          <w:tcPr>
            <w:tcW w:w="0" w:type="auto"/>
            <w:tcBorders>
              <w:top w:val="nil"/>
              <w:left w:val="nil"/>
              <w:bottom w:val="nil"/>
              <w:right w:val="nil"/>
            </w:tcBorders>
            <w:shd w:val="clear" w:color="auto" w:fill="auto"/>
            <w:noWrap/>
            <w:vAlign w:val="bottom"/>
            <w:hideMark/>
          </w:tcPr>
          <w:p w14:paraId="473F6B5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70563A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4CD24A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38.680,19</w:t>
            </w:r>
          </w:p>
        </w:tc>
      </w:tr>
      <w:tr w:rsidR="00B528D6" w:rsidRPr="006A67E7" w14:paraId="26F4D30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910C75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KF86C306</w:t>
            </w:r>
          </w:p>
        </w:tc>
        <w:tc>
          <w:tcPr>
            <w:tcW w:w="0" w:type="auto"/>
            <w:tcBorders>
              <w:top w:val="nil"/>
              <w:left w:val="nil"/>
              <w:bottom w:val="nil"/>
              <w:right w:val="nil"/>
            </w:tcBorders>
            <w:shd w:val="clear" w:color="auto" w:fill="auto"/>
            <w:noWrap/>
            <w:vAlign w:val="bottom"/>
            <w:hideMark/>
          </w:tcPr>
          <w:p w14:paraId="03BBB1F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2A813E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51021F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102.558,66</w:t>
            </w:r>
          </w:p>
        </w:tc>
      </w:tr>
      <w:tr w:rsidR="00B528D6" w:rsidRPr="006A67E7" w14:paraId="6F772BE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950B7D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KF86C307</w:t>
            </w:r>
          </w:p>
        </w:tc>
        <w:tc>
          <w:tcPr>
            <w:tcW w:w="0" w:type="auto"/>
            <w:tcBorders>
              <w:top w:val="nil"/>
              <w:left w:val="nil"/>
              <w:bottom w:val="nil"/>
              <w:right w:val="nil"/>
            </w:tcBorders>
            <w:shd w:val="clear" w:color="auto" w:fill="auto"/>
            <w:noWrap/>
            <w:vAlign w:val="bottom"/>
            <w:hideMark/>
          </w:tcPr>
          <w:p w14:paraId="48AA90F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28770D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100317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145.257,61</w:t>
            </w:r>
          </w:p>
        </w:tc>
      </w:tr>
      <w:tr w:rsidR="00B528D6" w:rsidRPr="006A67E7" w14:paraId="3C39BF5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9DD00A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KF86C310</w:t>
            </w:r>
          </w:p>
        </w:tc>
        <w:tc>
          <w:tcPr>
            <w:tcW w:w="0" w:type="auto"/>
            <w:tcBorders>
              <w:top w:val="nil"/>
              <w:left w:val="nil"/>
              <w:bottom w:val="nil"/>
              <w:right w:val="nil"/>
            </w:tcBorders>
            <w:shd w:val="clear" w:color="auto" w:fill="auto"/>
            <w:noWrap/>
            <w:vAlign w:val="bottom"/>
            <w:hideMark/>
          </w:tcPr>
          <w:p w14:paraId="3E700E7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BE7E3B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A17C05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99.426,82</w:t>
            </w:r>
          </w:p>
        </w:tc>
      </w:tr>
      <w:tr w:rsidR="00B528D6" w:rsidRPr="006A67E7" w14:paraId="59356E5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E6F27C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KF86C311</w:t>
            </w:r>
          </w:p>
        </w:tc>
        <w:tc>
          <w:tcPr>
            <w:tcW w:w="0" w:type="auto"/>
            <w:tcBorders>
              <w:top w:val="nil"/>
              <w:left w:val="nil"/>
              <w:bottom w:val="nil"/>
              <w:right w:val="nil"/>
            </w:tcBorders>
            <w:shd w:val="clear" w:color="auto" w:fill="auto"/>
            <w:noWrap/>
            <w:vAlign w:val="bottom"/>
            <w:hideMark/>
          </w:tcPr>
          <w:p w14:paraId="5954F03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A8FD39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6AB5BD8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95.190,75</w:t>
            </w:r>
          </w:p>
        </w:tc>
      </w:tr>
      <w:tr w:rsidR="00B528D6" w:rsidRPr="006A67E7" w14:paraId="24F733E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1D6C83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KF86C312</w:t>
            </w:r>
          </w:p>
        </w:tc>
        <w:tc>
          <w:tcPr>
            <w:tcW w:w="0" w:type="auto"/>
            <w:tcBorders>
              <w:top w:val="nil"/>
              <w:left w:val="nil"/>
              <w:bottom w:val="nil"/>
              <w:right w:val="nil"/>
            </w:tcBorders>
            <w:shd w:val="clear" w:color="auto" w:fill="auto"/>
            <w:noWrap/>
            <w:vAlign w:val="bottom"/>
            <w:hideMark/>
          </w:tcPr>
          <w:p w14:paraId="57CB99D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8D94E8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3A67C3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99.426,82</w:t>
            </w:r>
          </w:p>
        </w:tc>
      </w:tr>
      <w:tr w:rsidR="00B528D6" w:rsidRPr="006A67E7" w14:paraId="6D0E7BF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A8EDF1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KF86C314</w:t>
            </w:r>
          </w:p>
        </w:tc>
        <w:tc>
          <w:tcPr>
            <w:tcW w:w="0" w:type="auto"/>
            <w:tcBorders>
              <w:top w:val="nil"/>
              <w:left w:val="nil"/>
              <w:bottom w:val="nil"/>
              <w:right w:val="nil"/>
            </w:tcBorders>
            <w:shd w:val="clear" w:color="auto" w:fill="auto"/>
            <w:noWrap/>
            <w:vAlign w:val="bottom"/>
            <w:hideMark/>
          </w:tcPr>
          <w:p w14:paraId="161040D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894D57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0CD3F9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117.131,86</w:t>
            </w:r>
          </w:p>
        </w:tc>
      </w:tr>
      <w:tr w:rsidR="00B528D6" w:rsidRPr="006A67E7" w14:paraId="26275C8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FB7B92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KF86C316</w:t>
            </w:r>
          </w:p>
        </w:tc>
        <w:tc>
          <w:tcPr>
            <w:tcW w:w="0" w:type="auto"/>
            <w:tcBorders>
              <w:top w:val="nil"/>
              <w:left w:val="nil"/>
              <w:bottom w:val="nil"/>
              <w:right w:val="nil"/>
            </w:tcBorders>
            <w:shd w:val="clear" w:color="auto" w:fill="auto"/>
            <w:noWrap/>
            <w:vAlign w:val="bottom"/>
            <w:hideMark/>
          </w:tcPr>
          <w:p w14:paraId="264807E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46516B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52561D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39.629,25</w:t>
            </w:r>
          </w:p>
        </w:tc>
      </w:tr>
      <w:tr w:rsidR="00B528D6" w:rsidRPr="006A67E7" w14:paraId="5883111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F14B42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KF86C317</w:t>
            </w:r>
          </w:p>
        </w:tc>
        <w:tc>
          <w:tcPr>
            <w:tcW w:w="0" w:type="auto"/>
            <w:tcBorders>
              <w:top w:val="nil"/>
              <w:left w:val="nil"/>
              <w:bottom w:val="nil"/>
              <w:right w:val="nil"/>
            </w:tcBorders>
            <w:shd w:val="clear" w:color="auto" w:fill="auto"/>
            <w:noWrap/>
            <w:vAlign w:val="bottom"/>
            <w:hideMark/>
          </w:tcPr>
          <w:p w14:paraId="6851111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9098B0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E27660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18.031,02</w:t>
            </w:r>
          </w:p>
        </w:tc>
      </w:tr>
      <w:tr w:rsidR="00B528D6" w:rsidRPr="006A67E7" w14:paraId="67B0503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73439D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KF86C318</w:t>
            </w:r>
          </w:p>
        </w:tc>
        <w:tc>
          <w:tcPr>
            <w:tcW w:w="0" w:type="auto"/>
            <w:tcBorders>
              <w:top w:val="nil"/>
              <w:left w:val="nil"/>
              <w:bottom w:val="nil"/>
              <w:right w:val="nil"/>
            </w:tcBorders>
            <w:shd w:val="clear" w:color="auto" w:fill="auto"/>
            <w:noWrap/>
            <w:vAlign w:val="bottom"/>
            <w:hideMark/>
          </w:tcPr>
          <w:p w14:paraId="699B985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130140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C7D22E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8.432,01</w:t>
            </w:r>
          </w:p>
        </w:tc>
      </w:tr>
      <w:tr w:rsidR="00B528D6" w:rsidRPr="006A67E7" w14:paraId="79193EE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201D0E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KF86C326</w:t>
            </w:r>
          </w:p>
        </w:tc>
        <w:tc>
          <w:tcPr>
            <w:tcW w:w="0" w:type="auto"/>
            <w:tcBorders>
              <w:top w:val="nil"/>
              <w:left w:val="nil"/>
              <w:bottom w:val="nil"/>
              <w:right w:val="nil"/>
            </w:tcBorders>
            <w:shd w:val="clear" w:color="auto" w:fill="auto"/>
            <w:noWrap/>
            <w:vAlign w:val="bottom"/>
            <w:hideMark/>
          </w:tcPr>
          <w:p w14:paraId="4AB80AF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18A09B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7A4673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78.494,51</w:t>
            </w:r>
          </w:p>
        </w:tc>
      </w:tr>
      <w:tr w:rsidR="00B528D6" w:rsidRPr="006A67E7" w14:paraId="1A6C702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88E7F6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KF86C327</w:t>
            </w:r>
          </w:p>
        </w:tc>
        <w:tc>
          <w:tcPr>
            <w:tcW w:w="0" w:type="auto"/>
            <w:tcBorders>
              <w:top w:val="nil"/>
              <w:left w:val="nil"/>
              <w:bottom w:val="nil"/>
              <w:right w:val="nil"/>
            </w:tcBorders>
            <w:shd w:val="clear" w:color="auto" w:fill="auto"/>
            <w:noWrap/>
            <w:vAlign w:val="bottom"/>
            <w:hideMark/>
          </w:tcPr>
          <w:p w14:paraId="6DBB674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975806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BCBF46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28.529,80</w:t>
            </w:r>
          </w:p>
        </w:tc>
      </w:tr>
      <w:tr w:rsidR="00B528D6" w:rsidRPr="006A67E7" w14:paraId="2C39A8A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D178CB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KF86C328</w:t>
            </w:r>
          </w:p>
        </w:tc>
        <w:tc>
          <w:tcPr>
            <w:tcW w:w="0" w:type="auto"/>
            <w:tcBorders>
              <w:top w:val="nil"/>
              <w:left w:val="nil"/>
              <w:bottom w:val="nil"/>
              <w:right w:val="nil"/>
            </w:tcBorders>
            <w:shd w:val="clear" w:color="auto" w:fill="auto"/>
            <w:noWrap/>
            <w:vAlign w:val="bottom"/>
            <w:hideMark/>
          </w:tcPr>
          <w:p w14:paraId="1B7E2EA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2D1C01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3C4493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55.774,50</w:t>
            </w:r>
          </w:p>
        </w:tc>
      </w:tr>
      <w:tr w:rsidR="00B528D6" w:rsidRPr="006A67E7" w14:paraId="35B5A6A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B08218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KF86C330</w:t>
            </w:r>
          </w:p>
        </w:tc>
        <w:tc>
          <w:tcPr>
            <w:tcW w:w="0" w:type="auto"/>
            <w:tcBorders>
              <w:top w:val="nil"/>
              <w:left w:val="nil"/>
              <w:bottom w:val="nil"/>
              <w:right w:val="nil"/>
            </w:tcBorders>
            <w:shd w:val="clear" w:color="auto" w:fill="auto"/>
            <w:noWrap/>
            <w:vAlign w:val="bottom"/>
            <w:hideMark/>
          </w:tcPr>
          <w:p w14:paraId="41FB127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800DBB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3FAC07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75.774,96</w:t>
            </w:r>
          </w:p>
        </w:tc>
      </w:tr>
      <w:tr w:rsidR="00B528D6" w:rsidRPr="006A67E7" w14:paraId="1C80E1F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4C6912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KF86CA301</w:t>
            </w:r>
          </w:p>
        </w:tc>
        <w:tc>
          <w:tcPr>
            <w:tcW w:w="0" w:type="auto"/>
            <w:tcBorders>
              <w:top w:val="nil"/>
              <w:left w:val="nil"/>
              <w:bottom w:val="nil"/>
              <w:right w:val="nil"/>
            </w:tcBorders>
            <w:shd w:val="clear" w:color="auto" w:fill="auto"/>
            <w:noWrap/>
            <w:vAlign w:val="bottom"/>
            <w:hideMark/>
          </w:tcPr>
          <w:p w14:paraId="20BB927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6EF688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98ACA5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125.276,50</w:t>
            </w:r>
          </w:p>
        </w:tc>
      </w:tr>
      <w:tr w:rsidR="00B528D6" w:rsidRPr="006A67E7" w14:paraId="4309E3C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768A3D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KF86CA303</w:t>
            </w:r>
          </w:p>
        </w:tc>
        <w:tc>
          <w:tcPr>
            <w:tcW w:w="0" w:type="auto"/>
            <w:tcBorders>
              <w:top w:val="nil"/>
              <w:left w:val="nil"/>
              <w:bottom w:val="nil"/>
              <w:right w:val="nil"/>
            </w:tcBorders>
            <w:shd w:val="clear" w:color="auto" w:fill="auto"/>
            <w:noWrap/>
            <w:vAlign w:val="bottom"/>
            <w:hideMark/>
          </w:tcPr>
          <w:p w14:paraId="2461EE9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C0A998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DB1A4B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27.245,88</w:t>
            </w:r>
          </w:p>
        </w:tc>
      </w:tr>
      <w:tr w:rsidR="00B528D6" w:rsidRPr="006A67E7" w14:paraId="21E6449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D74A34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KF86CA307</w:t>
            </w:r>
          </w:p>
        </w:tc>
        <w:tc>
          <w:tcPr>
            <w:tcW w:w="0" w:type="auto"/>
            <w:tcBorders>
              <w:top w:val="nil"/>
              <w:left w:val="nil"/>
              <w:bottom w:val="nil"/>
              <w:right w:val="nil"/>
            </w:tcBorders>
            <w:shd w:val="clear" w:color="auto" w:fill="auto"/>
            <w:noWrap/>
            <w:vAlign w:val="bottom"/>
            <w:hideMark/>
          </w:tcPr>
          <w:p w14:paraId="2EA803E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EA98D9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9AA35F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12.471,85</w:t>
            </w:r>
          </w:p>
        </w:tc>
      </w:tr>
      <w:tr w:rsidR="00B528D6" w:rsidRPr="006A67E7" w14:paraId="19A2070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9E21D3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KF86CA310</w:t>
            </w:r>
          </w:p>
        </w:tc>
        <w:tc>
          <w:tcPr>
            <w:tcW w:w="0" w:type="auto"/>
            <w:tcBorders>
              <w:top w:val="nil"/>
              <w:left w:val="nil"/>
              <w:bottom w:val="nil"/>
              <w:right w:val="nil"/>
            </w:tcBorders>
            <w:shd w:val="clear" w:color="auto" w:fill="auto"/>
            <w:noWrap/>
            <w:vAlign w:val="bottom"/>
            <w:hideMark/>
          </w:tcPr>
          <w:p w14:paraId="1288727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79C401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605435D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79.673,97</w:t>
            </w:r>
          </w:p>
        </w:tc>
      </w:tr>
      <w:tr w:rsidR="00B528D6" w:rsidRPr="006A67E7" w14:paraId="2361B6D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7F5029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KF86CA315</w:t>
            </w:r>
          </w:p>
        </w:tc>
        <w:tc>
          <w:tcPr>
            <w:tcW w:w="0" w:type="auto"/>
            <w:tcBorders>
              <w:top w:val="nil"/>
              <w:left w:val="nil"/>
              <w:bottom w:val="nil"/>
              <w:right w:val="nil"/>
            </w:tcBorders>
            <w:shd w:val="clear" w:color="auto" w:fill="auto"/>
            <w:noWrap/>
            <w:vAlign w:val="bottom"/>
            <w:hideMark/>
          </w:tcPr>
          <w:p w14:paraId="0D7153A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FA28CE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A052B7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90.590,68</w:t>
            </w:r>
          </w:p>
        </w:tc>
      </w:tr>
      <w:tr w:rsidR="00B528D6" w:rsidRPr="006A67E7" w14:paraId="02BA3CC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6AF656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KF86CA316</w:t>
            </w:r>
          </w:p>
        </w:tc>
        <w:tc>
          <w:tcPr>
            <w:tcW w:w="0" w:type="auto"/>
            <w:tcBorders>
              <w:top w:val="nil"/>
              <w:left w:val="nil"/>
              <w:bottom w:val="nil"/>
              <w:right w:val="nil"/>
            </w:tcBorders>
            <w:shd w:val="clear" w:color="auto" w:fill="auto"/>
            <w:noWrap/>
            <w:vAlign w:val="bottom"/>
            <w:hideMark/>
          </w:tcPr>
          <w:p w14:paraId="41D2662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FA5CD7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6C9471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38.515,72</w:t>
            </w:r>
          </w:p>
        </w:tc>
      </w:tr>
      <w:tr w:rsidR="00B528D6" w:rsidRPr="006A67E7" w14:paraId="11401E2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DB9F02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KF86CA319</w:t>
            </w:r>
          </w:p>
        </w:tc>
        <w:tc>
          <w:tcPr>
            <w:tcW w:w="0" w:type="auto"/>
            <w:tcBorders>
              <w:top w:val="nil"/>
              <w:left w:val="nil"/>
              <w:bottom w:val="nil"/>
              <w:right w:val="nil"/>
            </w:tcBorders>
            <w:shd w:val="clear" w:color="auto" w:fill="auto"/>
            <w:noWrap/>
            <w:vAlign w:val="bottom"/>
            <w:hideMark/>
          </w:tcPr>
          <w:p w14:paraId="213E4CC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E13510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617FC8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92.043,79</w:t>
            </w:r>
          </w:p>
        </w:tc>
      </w:tr>
      <w:tr w:rsidR="00B528D6" w:rsidRPr="006A67E7" w14:paraId="2D8BB12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3D1F79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lastRenderedPageBreak/>
              <w:t>KF86CA324</w:t>
            </w:r>
          </w:p>
        </w:tc>
        <w:tc>
          <w:tcPr>
            <w:tcW w:w="0" w:type="auto"/>
            <w:tcBorders>
              <w:top w:val="nil"/>
              <w:left w:val="nil"/>
              <w:bottom w:val="nil"/>
              <w:right w:val="nil"/>
            </w:tcBorders>
            <w:shd w:val="clear" w:color="auto" w:fill="auto"/>
            <w:noWrap/>
            <w:vAlign w:val="bottom"/>
            <w:hideMark/>
          </w:tcPr>
          <w:p w14:paraId="0915316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D142CE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A0C865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60.177,75</w:t>
            </w:r>
          </w:p>
        </w:tc>
      </w:tr>
      <w:tr w:rsidR="00B528D6" w:rsidRPr="006A67E7" w14:paraId="14DBEC4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318A37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KF86CA325</w:t>
            </w:r>
          </w:p>
        </w:tc>
        <w:tc>
          <w:tcPr>
            <w:tcW w:w="0" w:type="auto"/>
            <w:tcBorders>
              <w:top w:val="nil"/>
              <w:left w:val="nil"/>
              <w:bottom w:val="nil"/>
              <w:right w:val="nil"/>
            </w:tcBorders>
            <w:shd w:val="clear" w:color="auto" w:fill="auto"/>
            <w:noWrap/>
            <w:vAlign w:val="bottom"/>
            <w:hideMark/>
          </w:tcPr>
          <w:p w14:paraId="4344458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D2C2D7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2D873B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64.536,67</w:t>
            </w:r>
          </w:p>
        </w:tc>
      </w:tr>
      <w:tr w:rsidR="00B528D6" w:rsidRPr="006A67E7" w14:paraId="6E6F402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4042D7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KF86CA326</w:t>
            </w:r>
          </w:p>
        </w:tc>
        <w:tc>
          <w:tcPr>
            <w:tcW w:w="0" w:type="auto"/>
            <w:tcBorders>
              <w:top w:val="nil"/>
              <w:left w:val="nil"/>
              <w:bottom w:val="nil"/>
              <w:right w:val="nil"/>
            </w:tcBorders>
            <w:shd w:val="clear" w:color="auto" w:fill="auto"/>
            <w:noWrap/>
            <w:vAlign w:val="bottom"/>
            <w:hideMark/>
          </w:tcPr>
          <w:p w14:paraId="3F52227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D0164C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9842AE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35.384,38</w:t>
            </w:r>
          </w:p>
        </w:tc>
      </w:tr>
      <w:tr w:rsidR="00B528D6" w:rsidRPr="006A67E7" w14:paraId="4ACB038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CFDF12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KF86CA330</w:t>
            </w:r>
          </w:p>
        </w:tc>
        <w:tc>
          <w:tcPr>
            <w:tcW w:w="0" w:type="auto"/>
            <w:tcBorders>
              <w:top w:val="nil"/>
              <w:left w:val="nil"/>
              <w:bottom w:val="nil"/>
              <w:right w:val="nil"/>
            </w:tcBorders>
            <w:shd w:val="clear" w:color="auto" w:fill="auto"/>
            <w:noWrap/>
            <w:vAlign w:val="bottom"/>
            <w:hideMark/>
          </w:tcPr>
          <w:p w14:paraId="7518B00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F26782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1DC483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118.331,42</w:t>
            </w:r>
          </w:p>
        </w:tc>
      </w:tr>
      <w:tr w:rsidR="00B528D6" w:rsidRPr="006A67E7" w14:paraId="678FDEB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952351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KF86CA332</w:t>
            </w:r>
          </w:p>
        </w:tc>
        <w:tc>
          <w:tcPr>
            <w:tcW w:w="0" w:type="auto"/>
            <w:tcBorders>
              <w:top w:val="nil"/>
              <w:left w:val="nil"/>
              <w:bottom w:val="nil"/>
              <w:right w:val="nil"/>
            </w:tcBorders>
            <w:shd w:val="clear" w:color="auto" w:fill="auto"/>
            <w:noWrap/>
            <w:vAlign w:val="bottom"/>
            <w:hideMark/>
          </w:tcPr>
          <w:p w14:paraId="11CAB8C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91F577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26BAB1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99.080,32</w:t>
            </w:r>
          </w:p>
        </w:tc>
      </w:tr>
      <w:tr w:rsidR="00B528D6" w:rsidRPr="006A67E7" w14:paraId="35CDEC1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560A76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KF86CA333</w:t>
            </w:r>
          </w:p>
        </w:tc>
        <w:tc>
          <w:tcPr>
            <w:tcW w:w="0" w:type="auto"/>
            <w:tcBorders>
              <w:top w:val="nil"/>
              <w:left w:val="nil"/>
              <w:bottom w:val="nil"/>
              <w:right w:val="nil"/>
            </w:tcBorders>
            <w:shd w:val="clear" w:color="auto" w:fill="auto"/>
            <w:noWrap/>
            <w:vAlign w:val="bottom"/>
            <w:hideMark/>
          </w:tcPr>
          <w:p w14:paraId="3803748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79A7C3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C9D338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99.080,32</w:t>
            </w:r>
          </w:p>
        </w:tc>
      </w:tr>
      <w:tr w:rsidR="00B528D6" w:rsidRPr="006A67E7" w14:paraId="4B37F21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7E76E3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KF86CA334</w:t>
            </w:r>
          </w:p>
        </w:tc>
        <w:tc>
          <w:tcPr>
            <w:tcW w:w="0" w:type="auto"/>
            <w:tcBorders>
              <w:top w:val="nil"/>
              <w:left w:val="nil"/>
              <w:bottom w:val="nil"/>
              <w:right w:val="nil"/>
            </w:tcBorders>
            <w:shd w:val="clear" w:color="auto" w:fill="auto"/>
            <w:noWrap/>
            <w:vAlign w:val="bottom"/>
            <w:hideMark/>
          </w:tcPr>
          <w:p w14:paraId="447D47B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534453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15028B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99.080,32</w:t>
            </w:r>
          </w:p>
        </w:tc>
      </w:tr>
      <w:tr w:rsidR="00B528D6" w:rsidRPr="006A67E7" w14:paraId="0FD6E49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C4F39D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KF86CA335</w:t>
            </w:r>
          </w:p>
        </w:tc>
        <w:tc>
          <w:tcPr>
            <w:tcW w:w="0" w:type="auto"/>
            <w:tcBorders>
              <w:top w:val="nil"/>
              <w:left w:val="nil"/>
              <w:bottom w:val="nil"/>
              <w:right w:val="nil"/>
            </w:tcBorders>
            <w:shd w:val="clear" w:color="auto" w:fill="auto"/>
            <w:noWrap/>
            <w:vAlign w:val="bottom"/>
            <w:hideMark/>
          </w:tcPr>
          <w:p w14:paraId="466BC78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FD148C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AE1B48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99.080,32</w:t>
            </w:r>
          </w:p>
        </w:tc>
      </w:tr>
      <w:tr w:rsidR="00B528D6" w:rsidRPr="006A67E7" w14:paraId="21B47E4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20CA7B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KF86CA336</w:t>
            </w:r>
          </w:p>
        </w:tc>
        <w:tc>
          <w:tcPr>
            <w:tcW w:w="0" w:type="auto"/>
            <w:tcBorders>
              <w:top w:val="nil"/>
              <w:left w:val="nil"/>
              <w:bottom w:val="nil"/>
              <w:right w:val="nil"/>
            </w:tcBorders>
            <w:shd w:val="clear" w:color="auto" w:fill="auto"/>
            <w:noWrap/>
            <w:vAlign w:val="bottom"/>
            <w:hideMark/>
          </w:tcPr>
          <w:p w14:paraId="7A8ABAB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72926B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0C0060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99.080,32</w:t>
            </w:r>
          </w:p>
        </w:tc>
      </w:tr>
      <w:tr w:rsidR="00B528D6" w:rsidRPr="006A67E7" w14:paraId="2916168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45C6E8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KF86CA337</w:t>
            </w:r>
          </w:p>
        </w:tc>
        <w:tc>
          <w:tcPr>
            <w:tcW w:w="0" w:type="auto"/>
            <w:tcBorders>
              <w:top w:val="nil"/>
              <w:left w:val="nil"/>
              <w:bottom w:val="nil"/>
              <w:right w:val="nil"/>
            </w:tcBorders>
            <w:shd w:val="clear" w:color="auto" w:fill="auto"/>
            <w:noWrap/>
            <w:vAlign w:val="bottom"/>
            <w:hideMark/>
          </w:tcPr>
          <w:p w14:paraId="09095F5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79AE00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B911D1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99.080,32</w:t>
            </w:r>
          </w:p>
        </w:tc>
      </w:tr>
      <w:tr w:rsidR="00B528D6" w:rsidRPr="006A67E7" w14:paraId="2572F2C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F6B401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KF86CA338</w:t>
            </w:r>
          </w:p>
        </w:tc>
        <w:tc>
          <w:tcPr>
            <w:tcW w:w="0" w:type="auto"/>
            <w:tcBorders>
              <w:top w:val="nil"/>
              <w:left w:val="nil"/>
              <w:bottom w:val="nil"/>
              <w:right w:val="nil"/>
            </w:tcBorders>
            <w:shd w:val="clear" w:color="auto" w:fill="auto"/>
            <w:noWrap/>
            <w:vAlign w:val="bottom"/>
            <w:hideMark/>
          </w:tcPr>
          <w:p w14:paraId="60858BC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E50A66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70C144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93.609,98</w:t>
            </w:r>
          </w:p>
        </w:tc>
      </w:tr>
      <w:tr w:rsidR="00B528D6" w:rsidRPr="006A67E7" w14:paraId="199479F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5D8E0C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KF86CA339</w:t>
            </w:r>
          </w:p>
        </w:tc>
        <w:tc>
          <w:tcPr>
            <w:tcW w:w="0" w:type="auto"/>
            <w:tcBorders>
              <w:top w:val="nil"/>
              <w:left w:val="nil"/>
              <w:bottom w:val="nil"/>
              <w:right w:val="nil"/>
            </w:tcBorders>
            <w:shd w:val="clear" w:color="auto" w:fill="auto"/>
            <w:noWrap/>
            <w:vAlign w:val="bottom"/>
            <w:hideMark/>
          </w:tcPr>
          <w:p w14:paraId="2C33673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B0B82A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3A0C43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93.609,98</w:t>
            </w:r>
          </w:p>
        </w:tc>
      </w:tr>
      <w:tr w:rsidR="00B528D6" w:rsidRPr="006A67E7" w14:paraId="726AA69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018394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KF86CA340</w:t>
            </w:r>
          </w:p>
        </w:tc>
        <w:tc>
          <w:tcPr>
            <w:tcW w:w="0" w:type="auto"/>
            <w:tcBorders>
              <w:top w:val="nil"/>
              <w:left w:val="nil"/>
              <w:bottom w:val="nil"/>
              <w:right w:val="nil"/>
            </w:tcBorders>
            <w:shd w:val="clear" w:color="auto" w:fill="auto"/>
            <w:noWrap/>
            <w:vAlign w:val="bottom"/>
            <w:hideMark/>
          </w:tcPr>
          <w:p w14:paraId="6C5AEB6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705C3A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330CE6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93.609,98</w:t>
            </w:r>
          </w:p>
        </w:tc>
      </w:tr>
      <w:tr w:rsidR="00B528D6" w:rsidRPr="006A67E7" w14:paraId="24EF61F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08708D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KF86D301</w:t>
            </w:r>
          </w:p>
        </w:tc>
        <w:tc>
          <w:tcPr>
            <w:tcW w:w="0" w:type="auto"/>
            <w:tcBorders>
              <w:top w:val="nil"/>
              <w:left w:val="nil"/>
              <w:bottom w:val="nil"/>
              <w:right w:val="nil"/>
            </w:tcBorders>
            <w:shd w:val="clear" w:color="auto" w:fill="auto"/>
            <w:noWrap/>
            <w:vAlign w:val="bottom"/>
            <w:hideMark/>
          </w:tcPr>
          <w:p w14:paraId="576BDDB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026016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D11F4F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55.343,14</w:t>
            </w:r>
          </w:p>
        </w:tc>
      </w:tr>
      <w:tr w:rsidR="00B528D6" w:rsidRPr="006A67E7" w14:paraId="3CE7D6A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E8D864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KF86D302</w:t>
            </w:r>
          </w:p>
        </w:tc>
        <w:tc>
          <w:tcPr>
            <w:tcW w:w="0" w:type="auto"/>
            <w:tcBorders>
              <w:top w:val="nil"/>
              <w:left w:val="nil"/>
              <w:bottom w:val="nil"/>
              <w:right w:val="nil"/>
            </w:tcBorders>
            <w:shd w:val="clear" w:color="auto" w:fill="auto"/>
            <w:noWrap/>
            <w:vAlign w:val="bottom"/>
            <w:hideMark/>
          </w:tcPr>
          <w:p w14:paraId="666584A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F9E9DE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631BCF2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139.273,25</w:t>
            </w:r>
          </w:p>
        </w:tc>
      </w:tr>
      <w:tr w:rsidR="00B528D6" w:rsidRPr="006A67E7" w14:paraId="08E84D2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5228E5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KF86D303</w:t>
            </w:r>
          </w:p>
        </w:tc>
        <w:tc>
          <w:tcPr>
            <w:tcW w:w="0" w:type="auto"/>
            <w:tcBorders>
              <w:top w:val="nil"/>
              <w:left w:val="nil"/>
              <w:bottom w:val="nil"/>
              <w:right w:val="nil"/>
            </w:tcBorders>
            <w:shd w:val="clear" w:color="auto" w:fill="auto"/>
            <w:noWrap/>
            <w:vAlign w:val="bottom"/>
            <w:hideMark/>
          </w:tcPr>
          <w:p w14:paraId="39BACED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E9DA28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072385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48.083,79</w:t>
            </w:r>
          </w:p>
        </w:tc>
      </w:tr>
      <w:tr w:rsidR="00B528D6" w:rsidRPr="006A67E7" w14:paraId="3FC4637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2E3B79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KF86D304</w:t>
            </w:r>
          </w:p>
        </w:tc>
        <w:tc>
          <w:tcPr>
            <w:tcW w:w="0" w:type="auto"/>
            <w:tcBorders>
              <w:top w:val="nil"/>
              <w:left w:val="nil"/>
              <w:bottom w:val="nil"/>
              <w:right w:val="nil"/>
            </w:tcBorders>
            <w:shd w:val="clear" w:color="auto" w:fill="auto"/>
            <w:noWrap/>
            <w:vAlign w:val="bottom"/>
            <w:hideMark/>
          </w:tcPr>
          <w:p w14:paraId="0506019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27764A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95E3FD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65.995,31</w:t>
            </w:r>
          </w:p>
        </w:tc>
      </w:tr>
      <w:tr w:rsidR="00B528D6" w:rsidRPr="006A67E7" w14:paraId="6159CFE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C289AD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KF86D305</w:t>
            </w:r>
          </w:p>
        </w:tc>
        <w:tc>
          <w:tcPr>
            <w:tcW w:w="0" w:type="auto"/>
            <w:tcBorders>
              <w:top w:val="nil"/>
              <w:left w:val="nil"/>
              <w:bottom w:val="nil"/>
              <w:right w:val="nil"/>
            </w:tcBorders>
            <w:shd w:val="clear" w:color="auto" w:fill="auto"/>
            <w:noWrap/>
            <w:vAlign w:val="bottom"/>
            <w:hideMark/>
          </w:tcPr>
          <w:p w14:paraId="6CC8A59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8862F6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ED58B9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65.995,31</w:t>
            </w:r>
          </w:p>
        </w:tc>
      </w:tr>
      <w:tr w:rsidR="00B528D6" w:rsidRPr="006A67E7" w14:paraId="5864BB0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D8A21B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KF86D306</w:t>
            </w:r>
          </w:p>
        </w:tc>
        <w:tc>
          <w:tcPr>
            <w:tcW w:w="0" w:type="auto"/>
            <w:tcBorders>
              <w:top w:val="nil"/>
              <w:left w:val="nil"/>
              <w:bottom w:val="nil"/>
              <w:right w:val="nil"/>
            </w:tcBorders>
            <w:shd w:val="clear" w:color="auto" w:fill="auto"/>
            <w:noWrap/>
            <w:vAlign w:val="bottom"/>
            <w:hideMark/>
          </w:tcPr>
          <w:p w14:paraId="473D58C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783B39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28CA36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72.044,91</w:t>
            </w:r>
          </w:p>
        </w:tc>
      </w:tr>
      <w:tr w:rsidR="00B528D6" w:rsidRPr="006A67E7" w14:paraId="5100485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B688A0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KF86D309</w:t>
            </w:r>
          </w:p>
        </w:tc>
        <w:tc>
          <w:tcPr>
            <w:tcW w:w="0" w:type="auto"/>
            <w:tcBorders>
              <w:top w:val="nil"/>
              <w:left w:val="nil"/>
              <w:bottom w:val="nil"/>
              <w:right w:val="nil"/>
            </w:tcBorders>
            <w:shd w:val="clear" w:color="auto" w:fill="auto"/>
            <w:noWrap/>
            <w:vAlign w:val="bottom"/>
            <w:hideMark/>
          </w:tcPr>
          <w:p w14:paraId="64844A7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229B73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5664F6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50.689,51</w:t>
            </w:r>
          </w:p>
        </w:tc>
      </w:tr>
      <w:tr w:rsidR="00B528D6" w:rsidRPr="006A67E7" w14:paraId="444873B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2E4982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KF86D310</w:t>
            </w:r>
          </w:p>
        </w:tc>
        <w:tc>
          <w:tcPr>
            <w:tcW w:w="0" w:type="auto"/>
            <w:tcBorders>
              <w:top w:val="nil"/>
              <w:left w:val="nil"/>
              <w:bottom w:val="nil"/>
              <w:right w:val="nil"/>
            </w:tcBorders>
            <w:shd w:val="clear" w:color="auto" w:fill="auto"/>
            <w:noWrap/>
            <w:vAlign w:val="bottom"/>
            <w:hideMark/>
          </w:tcPr>
          <w:p w14:paraId="66AE333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3EF820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65CE19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61.041,12</w:t>
            </w:r>
          </w:p>
        </w:tc>
      </w:tr>
      <w:tr w:rsidR="00B528D6" w:rsidRPr="006A67E7" w14:paraId="5217B72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A8D17D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KF86D311</w:t>
            </w:r>
          </w:p>
        </w:tc>
        <w:tc>
          <w:tcPr>
            <w:tcW w:w="0" w:type="auto"/>
            <w:tcBorders>
              <w:top w:val="nil"/>
              <w:left w:val="nil"/>
              <w:bottom w:val="nil"/>
              <w:right w:val="nil"/>
            </w:tcBorders>
            <w:shd w:val="clear" w:color="auto" w:fill="auto"/>
            <w:noWrap/>
            <w:vAlign w:val="bottom"/>
            <w:hideMark/>
          </w:tcPr>
          <w:p w14:paraId="01D8687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62BD95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B3DEF7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10.557,08</w:t>
            </w:r>
          </w:p>
        </w:tc>
      </w:tr>
      <w:tr w:rsidR="00B528D6" w:rsidRPr="006A67E7" w14:paraId="6C5842E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2DA9C6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KF86D314</w:t>
            </w:r>
          </w:p>
        </w:tc>
        <w:tc>
          <w:tcPr>
            <w:tcW w:w="0" w:type="auto"/>
            <w:tcBorders>
              <w:top w:val="nil"/>
              <w:left w:val="nil"/>
              <w:bottom w:val="nil"/>
              <w:right w:val="nil"/>
            </w:tcBorders>
            <w:shd w:val="clear" w:color="auto" w:fill="auto"/>
            <w:noWrap/>
            <w:vAlign w:val="bottom"/>
            <w:hideMark/>
          </w:tcPr>
          <w:p w14:paraId="47AFD71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FDB70E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60886A0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86.237,96</w:t>
            </w:r>
          </w:p>
        </w:tc>
      </w:tr>
      <w:tr w:rsidR="00B528D6" w:rsidRPr="006A67E7" w14:paraId="0B5682E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10C09F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KF86D315</w:t>
            </w:r>
          </w:p>
        </w:tc>
        <w:tc>
          <w:tcPr>
            <w:tcW w:w="0" w:type="auto"/>
            <w:tcBorders>
              <w:top w:val="nil"/>
              <w:left w:val="nil"/>
              <w:bottom w:val="nil"/>
              <w:right w:val="nil"/>
            </w:tcBorders>
            <w:shd w:val="clear" w:color="auto" w:fill="auto"/>
            <w:noWrap/>
            <w:vAlign w:val="bottom"/>
            <w:hideMark/>
          </w:tcPr>
          <w:p w14:paraId="15E60AA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532EFE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E2923F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117.499,58</w:t>
            </w:r>
          </w:p>
        </w:tc>
      </w:tr>
      <w:tr w:rsidR="00B528D6" w:rsidRPr="006A67E7" w14:paraId="609B158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0E93B5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KF86D316</w:t>
            </w:r>
          </w:p>
        </w:tc>
        <w:tc>
          <w:tcPr>
            <w:tcW w:w="0" w:type="auto"/>
            <w:tcBorders>
              <w:top w:val="nil"/>
              <w:left w:val="nil"/>
              <w:bottom w:val="nil"/>
              <w:right w:val="nil"/>
            </w:tcBorders>
            <w:shd w:val="clear" w:color="auto" w:fill="auto"/>
            <w:noWrap/>
            <w:vAlign w:val="bottom"/>
            <w:hideMark/>
          </w:tcPr>
          <w:p w14:paraId="5E95C3B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281C77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7CD78A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61.058,40</w:t>
            </w:r>
          </w:p>
        </w:tc>
      </w:tr>
      <w:tr w:rsidR="00B528D6" w:rsidRPr="006A67E7" w14:paraId="6C7CC94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896D5D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KF86D317</w:t>
            </w:r>
          </w:p>
        </w:tc>
        <w:tc>
          <w:tcPr>
            <w:tcW w:w="0" w:type="auto"/>
            <w:tcBorders>
              <w:top w:val="nil"/>
              <w:left w:val="nil"/>
              <w:bottom w:val="nil"/>
              <w:right w:val="nil"/>
            </w:tcBorders>
            <w:shd w:val="clear" w:color="auto" w:fill="auto"/>
            <w:noWrap/>
            <w:vAlign w:val="bottom"/>
            <w:hideMark/>
          </w:tcPr>
          <w:p w14:paraId="0D961FC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34DCF2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6B10543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102.404,54</w:t>
            </w:r>
          </w:p>
        </w:tc>
      </w:tr>
      <w:tr w:rsidR="00B528D6" w:rsidRPr="006A67E7" w14:paraId="1C88DA0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A41B0D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KF86D319</w:t>
            </w:r>
          </w:p>
        </w:tc>
        <w:tc>
          <w:tcPr>
            <w:tcW w:w="0" w:type="auto"/>
            <w:tcBorders>
              <w:top w:val="nil"/>
              <w:left w:val="nil"/>
              <w:bottom w:val="nil"/>
              <w:right w:val="nil"/>
            </w:tcBorders>
            <w:shd w:val="clear" w:color="auto" w:fill="auto"/>
            <w:noWrap/>
            <w:vAlign w:val="bottom"/>
            <w:hideMark/>
          </w:tcPr>
          <w:p w14:paraId="1529BCB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D396A1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EA78AE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6.405,76</w:t>
            </w:r>
          </w:p>
        </w:tc>
      </w:tr>
      <w:tr w:rsidR="00B528D6" w:rsidRPr="006A67E7" w14:paraId="0355036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921CA3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KF86D320</w:t>
            </w:r>
          </w:p>
        </w:tc>
        <w:tc>
          <w:tcPr>
            <w:tcW w:w="0" w:type="auto"/>
            <w:tcBorders>
              <w:top w:val="nil"/>
              <w:left w:val="nil"/>
              <w:bottom w:val="nil"/>
              <w:right w:val="nil"/>
            </w:tcBorders>
            <w:shd w:val="clear" w:color="auto" w:fill="auto"/>
            <w:noWrap/>
            <w:vAlign w:val="bottom"/>
            <w:hideMark/>
          </w:tcPr>
          <w:p w14:paraId="3056666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DA29A5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6208B6A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6.407,72</w:t>
            </w:r>
          </w:p>
        </w:tc>
      </w:tr>
      <w:tr w:rsidR="00B528D6" w:rsidRPr="006A67E7" w14:paraId="1CBD100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F70909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KF86D329</w:t>
            </w:r>
          </w:p>
        </w:tc>
        <w:tc>
          <w:tcPr>
            <w:tcW w:w="0" w:type="auto"/>
            <w:tcBorders>
              <w:top w:val="nil"/>
              <w:left w:val="nil"/>
              <w:bottom w:val="nil"/>
              <w:right w:val="nil"/>
            </w:tcBorders>
            <w:shd w:val="clear" w:color="auto" w:fill="auto"/>
            <w:noWrap/>
            <w:vAlign w:val="bottom"/>
            <w:hideMark/>
          </w:tcPr>
          <w:p w14:paraId="4C67A23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EC7BD2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FB137F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7.291,84</w:t>
            </w:r>
          </w:p>
        </w:tc>
      </w:tr>
      <w:tr w:rsidR="00B528D6" w:rsidRPr="006A67E7" w14:paraId="341112F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C1C4B0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KF86DA301</w:t>
            </w:r>
          </w:p>
        </w:tc>
        <w:tc>
          <w:tcPr>
            <w:tcW w:w="0" w:type="auto"/>
            <w:tcBorders>
              <w:top w:val="nil"/>
              <w:left w:val="nil"/>
              <w:bottom w:val="nil"/>
              <w:right w:val="nil"/>
            </w:tcBorders>
            <w:shd w:val="clear" w:color="auto" w:fill="auto"/>
            <w:noWrap/>
            <w:vAlign w:val="bottom"/>
            <w:hideMark/>
          </w:tcPr>
          <w:p w14:paraId="0476789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FFD5C8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5D268F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172.226,59</w:t>
            </w:r>
          </w:p>
        </w:tc>
      </w:tr>
      <w:tr w:rsidR="00B528D6" w:rsidRPr="006A67E7" w14:paraId="2CC7FD4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E1040C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KF86DA302</w:t>
            </w:r>
          </w:p>
        </w:tc>
        <w:tc>
          <w:tcPr>
            <w:tcW w:w="0" w:type="auto"/>
            <w:tcBorders>
              <w:top w:val="nil"/>
              <w:left w:val="nil"/>
              <w:bottom w:val="nil"/>
              <w:right w:val="nil"/>
            </w:tcBorders>
            <w:shd w:val="clear" w:color="auto" w:fill="auto"/>
            <w:noWrap/>
            <w:vAlign w:val="bottom"/>
            <w:hideMark/>
          </w:tcPr>
          <w:p w14:paraId="2092DA7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CD46AA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C0BD3C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11.455,22</w:t>
            </w:r>
          </w:p>
        </w:tc>
      </w:tr>
      <w:tr w:rsidR="00B528D6" w:rsidRPr="006A67E7" w14:paraId="7938207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F4BE53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KF86DA304</w:t>
            </w:r>
          </w:p>
        </w:tc>
        <w:tc>
          <w:tcPr>
            <w:tcW w:w="0" w:type="auto"/>
            <w:tcBorders>
              <w:top w:val="nil"/>
              <w:left w:val="nil"/>
              <w:bottom w:val="nil"/>
              <w:right w:val="nil"/>
            </w:tcBorders>
            <w:shd w:val="clear" w:color="auto" w:fill="auto"/>
            <w:noWrap/>
            <w:vAlign w:val="bottom"/>
            <w:hideMark/>
          </w:tcPr>
          <w:p w14:paraId="6DA5E5D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07062E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28EBEB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36.525,07</w:t>
            </w:r>
          </w:p>
        </w:tc>
      </w:tr>
      <w:tr w:rsidR="00B528D6" w:rsidRPr="006A67E7" w14:paraId="77C6732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941695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KF86DA307</w:t>
            </w:r>
          </w:p>
        </w:tc>
        <w:tc>
          <w:tcPr>
            <w:tcW w:w="0" w:type="auto"/>
            <w:tcBorders>
              <w:top w:val="nil"/>
              <w:left w:val="nil"/>
              <w:bottom w:val="nil"/>
              <w:right w:val="nil"/>
            </w:tcBorders>
            <w:shd w:val="clear" w:color="auto" w:fill="auto"/>
            <w:noWrap/>
            <w:vAlign w:val="bottom"/>
            <w:hideMark/>
          </w:tcPr>
          <w:p w14:paraId="5D7303C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065972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465930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95.150,38</w:t>
            </w:r>
          </w:p>
        </w:tc>
      </w:tr>
      <w:tr w:rsidR="00B528D6" w:rsidRPr="006A67E7" w14:paraId="6EA2712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33C392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KF86DA308</w:t>
            </w:r>
          </w:p>
        </w:tc>
        <w:tc>
          <w:tcPr>
            <w:tcW w:w="0" w:type="auto"/>
            <w:tcBorders>
              <w:top w:val="nil"/>
              <w:left w:val="nil"/>
              <w:bottom w:val="nil"/>
              <w:right w:val="nil"/>
            </w:tcBorders>
            <w:shd w:val="clear" w:color="auto" w:fill="auto"/>
            <w:noWrap/>
            <w:vAlign w:val="bottom"/>
            <w:hideMark/>
          </w:tcPr>
          <w:p w14:paraId="086A01A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5CE7E7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DD6A5C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94.870,06</w:t>
            </w:r>
          </w:p>
        </w:tc>
      </w:tr>
      <w:tr w:rsidR="00B528D6" w:rsidRPr="006A67E7" w14:paraId="25394B9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8DB9EE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KF86DA309</w:t>
            </w:r>
          </w:p>
        </w:tc>
        <w:tc>
          <w:tcPr>
            <w:tcW w:w="0" w:type="auto"/>
            <w:tcBorders>
              <w:top w:val="nil"/>
              <w:left w:val="nil"/>
              <w:bottom w:val="nil"/>
              <w:right w:val="nil"/>
            </w:tcBorders>
            <w:shd w:val="clear" w:color="auto" w:fill="auto"/>
            <w:noWrap/>
            <w:vAlign w:val="bottom"/>
            <w:hideMark/>
          </w:tcPr>
          <w:p w14:paraId="4C6D38D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529D61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107D9C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68.718,29</w:t>
            </w:r>
          </w:p>
        </w:tc>
      </w:tr>
      <w:tr w:rsidR="00B528D6" w:rsidRPr="006A67E7" w14:paraId="22905A0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2163D4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KF86DA312</w:t>
            </w:r>
          </w:p>
        </w:tc>
        <w:tc>
          <w:tcPr>
            <w:tcW w:w="0" w:type="auto"/>
            <w:tcBorders>
              <w:top w:val="nil"/>
              <w:left w:val="nil"/>
              <w:bottom w:val="nil"/>
              <w:right w:val="nil"/>
            </w:tcBorders>
            <w:shd w:val="clear" w:color="auto" w:fill="auto"/>
            <w:noWrap/>
            <w:vAlign w:val="bottom"/>
            <w:hideMark/>
          </w:tcPr>
          <w:p w14:paraId="4A395BB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58157C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E118E6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74.860,45</w:t>
            </w:r>
          </w:p>
        </w:tc>
      </w:tr>
      <w:tr w:rsidR="00B528D6" w:rsidRPr="006A67E7" w14:paraId="6C0E6D7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6DADE9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KF86DA313</w:t>
            </w:r>
          </w:p>
        </w:tc>
        <w:tc>
          <w:tcPr>
            <w:tcW w:w="0" w:type="auto"/>
            <w:tcBorders>
              <w:top w:val="nil"/>
              <w:left w:val="nil"/>
              <w:bottom w:val="nil"/>
              <w:right w:val="nil"/>
            </w:tcBorders>
            <w:shd w:val="clear" w:color="auto" w:fill="auto"/>
            <w:noWrap/>
            <w:vAlign w:val="bottom"/>
            <w:hideMark/>
          </w:tcPr>
          <w:p w14:paraId="659A201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4CE1F5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296538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132.048,26</w:t>
            </w:r>
          </w:p>
        </w:tc>
      </w:tr>
      <w:tr w:rsidR="00B528D6" w:rsidRPr="006A67E7" w14:paraId="0D8E726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089E31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KF86E303</w:t>
            </w:r>
          </w:p>
        </w:tc>
        <w:tc>
          <w:tcPr>
            <w:tcW w:w="0" w:type="auto"/>
            <w:tcBorders>
              <w:top w:val="nil"/>
              <w:left w:val="nil"/>
              <w:bottom w:val="nil"/>
              <w:right w:val="nil"/>
            </w:tcBorders>
            <w:shd w:val="clear" w:color="auto" w:fill="auto"/>
            <w:noWrap/>
            <w:vAlign w:val="bottom"/>
            <w:hideMark/>
          </w:tcPr>
          <w:p w14:paraId="44D8DA9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E47B84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074D7F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96.387,70</w:t>
            </w:r>
          </w:p>
        </w:tc>
      </w:tr>
      <w:tr w:rsidR="00B528D6" w:rsidRPr="006A67E7" w14:paraId="0B17420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CC7B86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KF86E308</w:t>
            </w:r>
          </w:p>
        </w:tc>
        <w:tc>
          <w:tcPr>
            <w:tcW w:w="0" w:type="auto"/>
            <w:tcBorders>
              <w:top w:val="nil"/>
              <w:left w:val="nil"/>
              <w:bottom w:val="nil"/>
              <w:right w:val="nil"/>
            </w:tcBorders>
            <w:shd w:val="clear" w:color="auto" w:fill="auto"/>
            <w:noWrap/>
            <w:vAlign w:val="bottom"/>
            <w:hideMark/>
          </w:tcPr>
          <w:p w14:paraId="04FB13B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F30902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516E9E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135.030,79</w:t>
            </w:r>
          </w:p>
        </w:tc>
      </w:tr>
      <w:tr w:rsidR="00B528D6" w:rsidRPr="006A67E7" w14:paraId="1FA428B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64D69A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KF86E309</w:t>
            </w:r>
          </w:p>
        </w:tc>
        <w:tc>
          <w:tcPr>
            <w:tcW w:w="0" w:type="auto"/>
            <w:tcBorders>
              <w:top w:val="nil"/>
              <w:left w:val="nil"/>
              <w:bottom w:val="nil"/>
              <w:right w:val="nil"/>
            </w:tcBorders>
            <w:shd w:val="clear" w:color="auto" w:fill="auto"/>
            <w:noWrap/>
            <w:vAlign w:val="bottom"/>
            <w:hideMark/>
          </w:tcPr>
          <w:p w14:paraId="32DAF45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4DCDB8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7DE20F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84.979,01</w:t>
            </w:r>
          </w:p>
        </w:tc>
      </w:tr>
      <w:tr w:rsidR="00B528D6" w:rsidRPr="006A67E7" w14:paraId="76B506A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7BA746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KF86E310</w:t>
            </w:r>
          </w:p>
        </w:tc>
        <w:tc>
          <w:tcPr>
            <w:tcW w:w="0" w:type="auto"/>
            <w:tcBorders>
              <w:top w:val="nil"/>
              <w:left w:val="nil"/>
              <w:bottom w:val="nil"/>
              <w:right w:val="nil"/>
            </w:tcBorders>
            <w:shd w:val="clear" w:color="auto" w:fill="auto"/>
            <w:noWrap/>
            <w:vAlign w:val="bottom"/>
            <w:hideMark/>
          </w:tcPr>
          <w:p w14:paraId="47108CA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0F0B89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DE71FA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107.341,98</w:t>
            </w:r>
          </w:p>
        </w:tc>
      </w:tr>
      <w:tr w:rsidR="00B528D6" w:rsidRPr="006A67E7" w14:paraId="6BACA21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9CC2F9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KF86E313</w:t>
            </w:r>
          </w:p>
        </w:tc>
        <w:tc>
          <w:tcPr>
            <w:tcW w:w="0" w:type="auto"/>
            <w:tcBorders>
              <w:top w:val="nil"/>
              <w:left w:val="nil"/>
              <w:bottom w:val="nil"/>
              <w:right w:val="nil"/>
            </w:tcBorders>
            <w:shd w:val="clear" w:color="auto" w:fill="auto"/>
            <w:noWrap/>
            <w:vAlign w:val="bottom"/>
            <w:hideMark/>
          </w:tcPr>
          <w:p w14:paraId="494AC3A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4405A3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3D208E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39.380,27</w:t>
            </w:r>
          </w:p>
        </w:tc>
      </w:tr>
      <w:tr w:rsidR="00B528D6" w:rsidRPr="006A67E7" w14:paraId="46F0B00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8D254B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KF86E316</w:t>
            </w:r>
          </w:p>
        </w:tc>
        <w:tc>
          <w:tcPr>
            <w:tcW w:w="0" w:type="auto"/>
            <w:tcBorders>
              <w:top w:val="nil"/>
              <w:left w:val="nil"/>
              <w:bottom w:val="nil"/>
              <w:right w:val="nil"/>
            </w:tcBorders>
            <w:shd w:val="clear" w:color="auto" w:fill="auto"/>
            <w:noWrap/>
            <w:vAlign w:val="bottom"/>
            <w:hideMark/>
          </w:tcPr>
          <w:p w14:paraId="1808078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714CDB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4247D8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109.486,16</w:t>
            </w:r>
          </w:p>
        </w:tc>
      </w:tr>
      <w:tr w:rsidR="00B528D6" w:rsidRPr="006A67E7" w14:paraId="4B4B4FA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A9D224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KF86E317</w:t>
            </w:r>
          </w:p>
        </w:tc>
        <w:tc>
          <w:tcPr>
            <w:tcW w:w="0" w:type="auto"/>
            <w:tcBorders>
              <w:top w:val="nil"/>
              <w:left w:val="nil"/>
              <w:bottom w:val="nil"/>
              <w:right w:val="nil"/>
            </w:tcBorders>
            <w:shd w:val="clear" w:color="auto" w:fill="auto"/>
            <w:noWrap/>
            <w:vAlign w:val="bottom"/>
            <w:hideMark/>
          </w:tcPr>
          <w:p w14:paraId="1937F62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2EBD8A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CE3D40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67.166,08</w:t>
            </w:r>
          </w:p>
        </w:tc>
      </w:tr>
      <w:tr w:rsidR="00B528D6" w:rsidRPr="006A67E7" w14:paraId="00C4E30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33B1AB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KF86E322</w:t>
            </w:r>
          </w:p>
        </w:tc>
        <w:tc>
          <w:tcPr>
            <w:tcW w:w="0" w:type="auto"/>
            <w:tcBorders>
              <w:top w:val="nil"/>
              <w:left w:val="nil"/>
              <w:bottom w:val="nil"/>
              <w:right w:val="nil"/>
            </w:tcBorders>
            <w:shd w:val="clear" w:color="auto" w:fill="auto"/>
            <w:noWrap/>
            <w:vAlign w:val="bottom"/>
            <w:hideMark/>
          </w:tcPr>
          <w:p w14:paraId="2D7D046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01D903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931A64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94.457,63</w:t>
            </w:r>
          </w:p>
        </w:tc>
      </w:tr>
      <w:tr w:rsidR="00B528D6" w:rsidRPr="006A67E7" w14:paraId="05AFC25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C45AF4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KF86E323</w:t>
            </w:r>
          </w:p>
        </w:tc>
        <w:tc>
          <w:tcPr>
            <w:tcW w:w="0" w:type="auto"/>
            <w:tcBorders>
              <w:top w:val="nil"/>
              <w:left w:val="nil"/>
              <w:bottom w:val="nil"/>
              <w:right w:val="nil"/>
            </w:tcBorders>
            <w:shd w:val="clear" w:color="auto" w:fill="auto"/>
            <w:noWrap/>
            <w:vAlign w:val="bottom"/>
            <w:hideMark/>
          </w:tcPr>
          <w:p w14:paraId="3860F6D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AE9FA6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D38C37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106.762,05</w:t>
            </w:r>
          </w:p>
        </w:tc>
      </w:tr>
      <w:tr w:rsidR="00B528D6" w:rsidRPr="006A67E7" w14:paraId="215743D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2BE4A4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KF86E324</w:t>
            </w:r>
          </w:p>
        </w:tc>
        <w:tc>
          <w:tcPr>
            <w:tcW w:w="0" w:type="auto"/>
            <w:tcBorders>
              <w:top w:val="nil"/>
              <w:left w:val="nil"/>
              <w:bottom w:val="nil"/>
              <w:right w:val="nil"/>
            </w:tcBorders>
            <w:shd w:val="clear" w:color="auto" w:fill="auto"/>
            <w:noWrap/>
            <w:vAlign w:val="bottom"/>
            <w:hideMark/>
          </w:tcPr>
          <w:p w14:paraId="19358AF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62136D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342B64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103.729,85</w:t>
            </w:r>
          </w:p>
        </w:tc>
      </w:tr>
      <w:tr w:rsidR="00B528D6" w:rsidRPr="006A67E7" w14:paraId="07B3B3A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BD17F1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KF86E326</w:t>
            </w:r>
          </w:p>
        </w:tc>
        <w:tc>
          <w:tcPr>
            <w:tcW w:w="0" w:type="auto"/>
            <w:tcBorders>
              <w:top w:val="nil"/>
              <w:left w:val="nil"/>
              <w:bottom w:val="nil"/>
              <w:right w:val="nil"/>
            </w:tcBorders>
            <w:shd w:val="clear" w:color="auto" w:fill="auto"/>
            <w:noWrap/>
            <w:vAlign w:val="bottom"/>
            <w:hideMark/>
          </w:tcPr>
          <w:p w14:paraId="1F05913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3A0A81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55E8F7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7.930,86</w:t>
            </w:r>
          </w:p>
        </w:tc>
      </w:tr>
      <w:tr w:rsidR="00B528D6" w:rsidRPr="006A67E7" w14:paraId="71696B1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3FF260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KF86E327</w:t>
            </w:r>
          </w:p>
        </w:tc>
        <w:tc>
          <w:tcPr>
            <w:tcW w:w="0" w:type="auto"/>
            <w:tcBorders>
              <w:top w:val="nil"/>
              <w:left w:val="nil"/>
              <w:bottom w:val="nil"/>
              <w:right w:val="nil"/>
            </w:tcBorders>
            <w:shd w:val="clear" w:color="auto" w:fill="auto"/>
            <w:noWrap/>
            <w:vAlign w:val="bottom"/>
            <w:hideMark/>
          </w:tcPr>
          <w:p w14:paraId="3E6345D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17A4A4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B7F659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12.491,54</w:t>
            </w:r>
          </w:p>
        </w:tc>
      </w:tr>
      <w:tr w:rsidR="00B528D6" w:rsidRPr="006A67E7" w14:paraId="2670AD3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43DFB6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KF86E329</w:t>
            </w:r>
          </w:p>
        </w:tc>
        <w:tc>
          <w:tcPr>
            <w:tcW w:w="0" w:type="auto"/>
            <w:tcBorders>
              <w:top w:val="nil"/>
              <w:left w:val="nil"/>
              <w:bottom w:val="nil"/>
              <w:right w:val="nil"/>
            </w:tcBorders>
            <w:shd w:val="clear" w:color="auto" w:fill="auto"/>
            <w:noWrap/>
            <w:vAlign w:val="bottom"/>
            <w:hideMark/>
          </w:tcPr>
          <w:p w14:paraId="08E2016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15D5AD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5728BF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115.351,25</w:t>
            </w:r>
          </w:p>
        </w:tc>
      </w:tr>
      <w:tr w:rsidR="00B528D6" w:rsidRPr="006A67E7" w14:paraId="426A178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BB1138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KF86E331</w:t>
            </w:r>
          </w:p>
        </w:tc>
        <w:tc>
          <w:tcPr>
            <w:tcW w:w="0" w:type="auto"/>
            <w:tcBorders>
              <w:top w:val="nil"/>
              <w:left w:val="nil"/>
              <w:bottom w:val="nil"/>
              <w:right w:val="nil"/>
            </w:tcBorders>
            <w:shd w:val="clear" w:color="auto" w:fill="auto"/>
            <w:noWrap/>
            <w:vAlign w:val="bottom"/>
            <w:hideMark/>
          </w:tcPr>
          <w:p w14:paraId="634817D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FC834A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E97D8E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139.103,21</w:t>
            </w:r>
          </w:p>
        </w:tc>
      </w:tr>
      <w:tr w:rsidR="00B528D6" w:rsidRPr="006A67E7" w14:paraId="6119F35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B1458B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KF86E335</w:t>
            </w:r>
          </w:p>
        </w:tc>
        <w:tc>
          <w:tcPr>
            <w:tcW w:w="0" w:type="auto"/>
            <w:tcBorders>
              <w:top w:val="nil"/>
              <w:left w:val="nil"/>
              <w:bottom w:val="nil"/>
              <w:right w:val="nil"/>
            </w:tcBorders>
            <w:shd w:val="clear" w:color="auto" w:fill="auto"/>
            <w:noWrap/>
            <w:vAlign w:val="bottom"/>
            <w:hideMark/>
          </w:tcPr>
          <w:p w14:paraId="569BA4A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C080AB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B8FA78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7.871,77</w:t>
            </w:r>
          </w:p>
        </w:tc>
      </w:tr>
      <w:tr w:rsidR="00B528D6" w:rsidRPr="006A67E7" w14:paraId="2325D26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B98B3D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KF86EA301</w:t>
            </w:r>
          </w:p>
        </w:tc>
        <w:tc>
          <w:tcPr>
            <w:tcW w:w="0" w:type="auto"/>
            <w:tcBorders>
              <w:top w:val="nil"/>
              <w:left w:val="nil"/>
              <w:bottom w:val="nil"/>
              <w:right w:val="nil"/>
            </w:tcBorders>
            <w:shd w:val="clear" w:color="auto" w:fill="auto"/>
            <w:noWrap/>
            <w:vAlign w:val="bottom"/>
            <w:hideMark/>
          </w:tcPr>
          <w:p w14:paraId="6C37D5C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512417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8662F0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46.448,97</w:t>
            </w:r>
          </w:p>
        </w:tc>
      </w:tr>
      <w:tr w:rsidR="00B528D6" w:rsidRPr="006A67E7" w14:paraId="7D85DA1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D05136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KF86EA302</w:t>
            </w:r>
          </w:p>
        </w:tc>
        <w:tc>
          <w:tcPr>
            <w:tcW w:w="0" w:type="auto"/>
            <w:tcBorders>
              <w:top w:val="nil"/>
              <w:left w:val="nil"/>
              <w:bottom w:val="nil"/>
              <w:right w:val="nil"/>
            </w:tcBorders>
            <w:shd w:val="clear" w:color="auto" w:fill="auto"/>
            <w:noWrap/>
            <w:vAlign w:val="bottom"/>
            <w:hideMark/>
          </w:tcPr>
          <w:p w14:paraId="46C7394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3ED3C3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F2C31F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116.771,06</w:t>
            </w:r>
          </w:p>
        </w:tc>
      </w:tr>
      <w:tr w:rsidR="00B528D6" w:rsidRPr="006A67E7" w14:paraId="09DBC8D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30BE2B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lastRenderedPageBreak/>
              <w:t>KF86EA303</w:t>
            </w:r>
          </w:p>
        </w:tc>
        <w:tc>
          <w:tcPr>
            <w:tcW w:w="0" w:type="auto"/>
            <w:tcBorders>
              <w:top w:val="nil"/>
              <w:left w:val="nil"/>
              <w:bottom w:val="nil"/>
              <w:right w:val="nil"/>
            </w:tcBorders>
            <w:shd w:val="clear" w:color="auto" w:fill="auto"/>
            <w:noWrap/>
            <w:vAlign w:val="bottom"/>
            <w:hideMark/>
          </w:tcPr>
          <w:p w14:paraId="4A05823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060410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7AAADD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125.012,40</w:t>
            </w:r>
          </w:p>
        </w:tc>
      </w:tr>
      <w:tr w:rsidR="00B528D6" w:rsidRPr="006A67E7" w14:paraId="733C248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FB5326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KF86EA305</w:t>
            </w:r>
          </w:p>
        </w:tc>
        <w:tc>
          <w:tcPr>
            <w:tcW w:w="0" w:type="auto"/>
            <w:tcBorders>
              <w:top w:val="nil"/>
              <w:left w:val="nil"/>
              <w:bottom w:val="nil"/>
              <w:right w:val="nil"/>
            </w:tcBorders>
            <w:shd w:val="clear" w:color="auto" w:fill="auto"/>
            <w:noWrap/>
            <w:vAlign w:val="bottom"/>
            <w:hideMark/>
          </w:tcPr>
          <w:p w14:paraId="755C7AA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7D9561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67C7B37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9.420,45</w:t>
            </w:r>
          </w:p>
        </w:tc>
      </w:tr>
      <w:tr w:rsidR="00B528D6" w:rsidRPr="006A67E7" w14:paraId="3CC22F5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5535D5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KF86EA308</w:t>
            </w:r>
          </w:p>
        </w:tc>
        <w:tc>
          <w:tcPr>
            <w:tcW w:w="0" w:type="auto"/>
            <w:tcBorders>
              <w:top w:val="nil"/>
              <w:left w:val="nil"/>
              <w:bottom w:val="nil"/>
              <w:right w:val="nil"/>
            </w:tcBorders>
            <w:shd w:val="clear" w:color="auto" w:fill="auto"/>
            <w:noWrap/>
            <w:vAlign w:val="bottom"/>
            <w:hideMark/>
          </w:tcPr>
          <w:p w14:paraId="4A31835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888702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5446AC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118.915,90</w:t>
            </w:r>
          </w:p>
        </w:tc>
      </w:tr>
      <w:tr w:rsidR="00B528D6" w:rsidRPr="006A67E7" w14:paraId="5C41186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09FC40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KF86EA314</w:t>
            </w:r>
          </w:p>
        </w:tc>
        <w:tc>
          <w:tcPr>
            <w:tcW w:w="0" w:type="auto"/>
            <w:tcBorders>
              <w:top w:val="nil"/>
              <w:left w:val="nil"/>
              <w:bottom w:val="nil"/>
              <w:right w:val="nil"/>
            </w:tcBorders>
            <w:shd w:val="clear" w:color="auto" w:fill="auto"/>
            <w:noWrap/>
            <w:vAlign w:val="bottom"/>
            <w:hideMark/>
          </w:tcPr>
          <w:p w14:paraId="0C30E23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A633A5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BC2D3B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41.525,26</w:t>
            </w:r>
          </w:p>
        </w:tc>
      </w:tr>
      <w:tr w:rsidR="00B528D6" w:rsidRPr="006A67E7" w14:paraId="312C292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8520A1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KF86EA317</w:t>
            </w:r>
          </w:p>
        </w:tc>
        <w:tc>
          <w:tcPr>
            <w:tcW w:w="0" w:type="auto"/>
            <w:tcBorders>
              <w:top w:val="nil"/>
              <w:left w:val="nil"/>
              <w:bottom w:val="nil"/>
              <w:right w:val="nil"/>
            </w:tcBorders>
            <w:shd w:val="clear" w:color="auto" w:fill="auto"/>
            <w:noWrap/>
            <w:vAlign w:val="bottom"/>
            <w:hideMark/>
          </w:tcPr>
          <w:p w14:paraId="0E5A436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7D812C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755C9D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46.018,98</w:t>
            </w:r>
          </w:p>
        </w:tc>
      </w:tr>
      <w:tr w:rsidR="00B528D6" w:rsidRPr="006A67E7" w14:paraId="6E2F395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6326E2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KF86EA323</w:t>
            </w:r>
          </w:p>
        </w:tc>
        <w:tc>
          <w:tcPr>
            <w:tcW w:w="0" w:type="auto"/>
            <w:tcBorders>
              <w:top w:val="nil"/>
              <w:left w:val="nil"/>
              <w:bottom w:val="nil"/>
              <w:right w:val="nil"/>
            </w:tcBorders>
            <w:shd w:val="clear" w:color="auto" w:fill="auto"/>
            <w:noWrap/>
            <w:vAlign w:val="bottom"/>
            <w:hideMark/>
          </w:tcPr>
          <w:p w14:paraId="57B839C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18DC4A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6BD7B4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8.970,89</w:t>
            </w:r>
          </w:p>
        </w:tc>
      </w:tr>
      <w:tr w:rsidR="00B528D6" w:rsidRPr="006A67E7" w14:paraId="0FD3AD1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4B8BE8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KF86EA324</w:t>
            </w:r>
          </w:p>
        </w:tc>
        <w:tc>
          <w:tcPr>
            <w:tcW w:w="0" w:type="auto"/>
            <w:tcBorders>
              <w:top w:val="nil"/>
              <w:left w:val="nil"/>
              <w:bottom w:val="nil"/>
              <w:right w:val="nil"/>
            </w:tcBorders>
            <w:shd w:val="clear" w:color="auto" w:fill="auto"/>
            <w:noWrap/>
            <w:vAlign w:val="bottom"/>
            <w:hideMark/>
          </w:tcPr>
          <w:p w14:paraId="5E72837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A2AED3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BDBF1B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111.692,85</w:t>
            </w:r>
          </w:p>
        </w:tc>
      </w:tr>
      <w:tr w:rsidR="00B528D6" w:rsidRPr="006A67E7" w14:paraId="2BA37A5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6A39E5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KF86EA327</w:t>
            </w:r>
          </w:p>
        </w:tc>
        <w:tc>
          <w:tcPr>
            <w:tcW w:w="0" w:type="auto"/>
            <w:tcBorders>
              <w:top w:val="nil"/>
              <w:left w:val="nil"/>
              <w:bottom w:val="nil"/>
              <w:right w:val="nil"/>
            </w:tcBorders>
            <w:shd w:val="clear" w:color="auto" w:fill="auto"/>
            <w:noWrap/>
            <w:vAlign w:val="bottom"/>
            <w:hideMark/>
          </w:tcPr>
          <w:p w14:paraId="0DFDA9A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7611FF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413189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41.903,39</w:t>
            </w:r>
          </w:p>
        </w:tc>
      </w:tr>
      <w:tr w:rsidR="00B528D6" w:rsidRPr="006A67E7" w14:paraId="218A765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998ACB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KF86EA329</w:t>
            </w:r>
          </w:p>
        </w:tc>
        <w:tc>
          <w:tcPr>
            <w:tcW w:w="0" w:type="auto"/>
            <w:tcBorders>
              <w:top w:val="nil"/>
              <w:left w:val="nil"/>
              <w:bottom w:val="nil"/>
              <w:right w:val="nil"/>
            </w:tcBorders>
            <w:shd w:val="clear" w:color="auto" w:fill="auto"/>
            <w:noWrap/>
            <w:vAlign w:val="bottom"/>
            <w:hideMark/>
          </w:tcPr>
          <w:p w14:paraId="3126341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1A9CAE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9DA94C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91.881,77</w:t>
            </w:r>
          </w:p>
        </w:tc>
      </w:tr>
      <w:tr w:rsidR="00B528D6" w:rsidRPr="006A67E7" w14:paraId="67254D9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7EB2F4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KF86EA331</w:t>
            </w:r>
          </w:p>
        </w:tc>
        <w:tc>
          <w:tcPr>
            <w:tcW w:w="0" w:type="auto"/>
            <w:tcBorders>
              <w:top w:val="nil"/>
              <w:left w:val="nil"/>
              <w:bottom w:val="nil"/>
              <w:right w:val="nil"/>
            </w:tcBorders>
            <w:shd w:val="clear" w:color="auto" w:fill="auto"/>
            <w:noWrap/>
            <w:vAlign w:val="bottom"/>
            <w:hideMark/>
          </w:tcPr>
          <w:p w14:paraId="7482067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B3FFD1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0DD5C2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107.113,13</w:t>
            </w:r>
          </w:p>
        </w:tc>
      </w:tr>
      <w:tr w:rsidR="00B528D6" w:rsidRPr="006A67E7" w14:paraId="19C62A7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D1E524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KF86EA332</w:t>
            </w:r>
          </w:p>
        </w:tc>
        <w:tc>
          <w:tcPr>
            <w:tcW w:w="0" w:type="auto"/>
            <w:tcBorders>
              <w:top w:val="nil"/>
              <w:left w:val="nil"/>
              <w:bottom w:val="nil"/>
              <w:right w:val="nil"/>
            </w:tcBorders>
            <w:shd w:val="clear" w:color="auto" w:fill="auto"/>
            <w:noWrap/>
            <w:vAlign w:val="bottom"/>
            <w:hideMark/>
          </w:tcPr>
          <w:p w14:paraId="2F473F0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B49526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6EAD3A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125.722,40</w:t>
            </w:r>
          </w:p>
        </w:tc>
      </w:tr>
      <w:tr w:rsidR="00B528D6" w:rsidRPr="006A67E7" w14:paraId="61E6468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257388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KF86F301</w:t>
            </w:r>
          </w:p>
        </w:tc>
        <w:tc>
          <w:tcPr>
            <w:tcW w:w="0" w:type="auto"/>
            <w:tcBorders>
              <w:top w:val="nil"/>
              <w:left w:val="nil"/>
              <w:bottom w:val="nil"/>
              <w:right w:val="nil"/>
            </w:tcBorders>
            <w:shd w:val="clear" w:color="auto" w:fill="auto"/>
            <w:noWrap/>
            <w:vAlign w:val="bottom"/>
            <w:hideMark/>
          </w:tcPr>
          <w:p w14:paraId="47202FB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8D4554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4D95D8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135.006,60</w:t>
            </w:r>
          </w:p>
        </w:tc>
      </w:tr>
      <w:tr w:rsidR="00B528D6" w:rsidRPr="006A67E7" w14:paraId="15C3738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A2DA41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KF86F305</w:t>
            </w:r>
          </w:p>
        </w:tc>
        <w:tc>
          <w:tcPr>
            <w:tcW w:w="0" w:type="auto"/>
            <w:tcBorders>
              <w:top w:val="nil"/>
              <w:left w:val="nil"/>
              <w:bottom w:val="nil"/>
              <w:right w:val="nil"/>
            </w:tcBorders>
            <w:shd w:val="clear" w:color="auto" w:fill="auto"/>
            <w:noWrap/>
            <w:vAlign w:val="bottom"/>
            <w:hideMark/>
          </w:tcPr>
          <w:p w14:paraId="23FD769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DBACC4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23BA8B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90.279,92</w:t>
            </w:r>
          </w:p>
        </w:tc>
      </w:tr>
      <w:tr w:rsidR="00B528D6" w:rsidRPr="006A67E7" w14:paraId="6CED881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633EB1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KF86F307</w:t>
            </w:r>
          </w:p>
        </w:tc>
        <w:tc>
          <w:tcPr>
            <w:tcW w:w="0" w:type="auto"/>
            <w:tcBorders>
              <w:top w:val="nil"/>
              <w:left w:val="nil"/>
              <w:bottom w:val="nil"/>
              <w:right w:val="nil"/>
            </w:tcBorders>
            <w:shd w:val="clear" w:color="auto" w:fill="auto"/>
            <w:noWrap/>
            <w:vAlign w:val="bottom"/>
            <w:hideMark/>
          </w:tcPr>
          <w:p w14:paraId="10CEC48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756031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69C2B02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96.728,49</w:t>
            </w:r>
          </w:p>
        </w:tc>
      </w:tr>
      <w:tr w:rsidR="00B528D6" w:rsidRPr="006A67E7" w14:paraId="0F12C0A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F8B8B3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KF86F308</w:t>
            </w:r>
          </w:p>
        </w:tc>
        <w:tc>
          <w:tcPr>
            <w:tcW w:w="0" w:type="auto"/>
            <w:tcBorders>
              <w:top w:val="nil"/>
              <w:left w:val="nil"/>
              <w:bottom w:val="nil"/>
              <w:right w:val="nil"/>
            </w:tcBorders>
            <w:shd w:val="clear" w:color="auto" w:fill="auto"/>
            <w:noWrap/>
            <w:vAlign w:val="bottom"/>
            <w:hideMark/>
          </w:tcPr>
          <w:p w14:paraId="576980B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57CF44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5B4404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96.728,49</w:t>
            </w:r>
          </w:p>
        </w:tc>
      </w:tr>
      <w:tr w:rsidR="00B528D6" w:rsidRPr="006A67E7" w14:paraId="6B0EF03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D74BC5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KF86F309</w:t>
            </w:r>
          </w:p>
        </w:tc>
        <w:tc>
          <w:tcPr>
            <w:tcW w:w="0" w:type="auto"/>
            <w:tcBorders>
              <w:top w:val="nil"/>
              <w:left w:val="nil"/>
              <w:bottom w:val="nil"/>
              <w:right w:val="nil"/>
            </w:tcBorders>
            <w:shd w:val="clear" w:color="auto" w:fill="auto"/>
            <w:noWrap/>
            <w:vAlign w:val="bottom"/>
            <w:hideMark/>
          </w:tcPr>
          <w:p w14:paraId="626A96B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E2407E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74EF4B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102.417,67</w:t>
            </w:r>
          </w:p>
        </w:tc>
      </w:tr>
      <w:tr w:rsidR="00B528D6" w:rsidRPr="006A67E7" w14:paraId="5ED610B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723333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KF86F312</w:t>
            </w:r>
          </w:p>
        </w:tc>
        <w:tc>
          <w:tcPr>
            <w:tcW w:w="0" w:type="auto"/>
            <w:tcBorders>
              <w:top w:val="nil"/>
              <w:left w:val="nil"/>
              <w:bottom w:val="nil"/>
              <w:right w:val="nil"/>
            </w:tcBorders>
            <w:shd w:val="clear" w:color="auto" w:fill="auto"/>
            <w:noWrap/>
            <w:vAlign w:val="bottom"/>
            <w:hideMark/>
          </w:tcPr>
          <w:p w14:paraId="5C71BEB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2AD7F1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4F179B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96.728,49</w:t>
            </w:r>
          </w:p>
        </w:tc>
      </w:tr>
      <w:tr w:rsidR="00B528D6" w:rsidRPr="006A67E7" w14:paraId="5E15799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54CADD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KF86F313</w:t>
            </w:r>
          </w:p>
        </w:tc>
        <w:tc>
          <w:tcPr>
            <w:tcW w:w="0" w:type="auto"/>
            <w:tcBorders>
              <w:top w:val="nil"/>
              <w:left w:val="nil"/>
              <w:bottom w:val="nil"/>
              <w:right w:val="nil"/>
            </w:tcBorders>
            <w:shd w:val="clear" w:color="auto" w:fill="auto"/>
            <w:noWrap/>
            <w:vAlign w:val="bottom"/>
            <w:hideMark/>
          </w:tcPr>
          <w:p w14:paraId="79B553F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C62FC2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C71354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65.231,07</w:t>
            </w:r>
          </w:p>
        </w:tc>
      </w:tr>
      <w:tr w:rsidR="00B528D6" w:rsidRPr="006A67E7" w14:paraId="2BB4940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8E7B5A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KF86F314</w:t>
            </w:r>
          </w:p>
        </w:tc>
        <w:tc>
          <w:tcPr>
            <w:tcW w:w="0" w:type="auto"/>
            <w:tcBorders>
              <w:top w:val="nil"/>
              <w:left w:val="nil"/>
              <w:bottom w:val="nil"/>
              <w:right w:val="nil"/>
            </w:tcBorders>
            <w:shd w:val="clear" w:color="auto" w:fill="auto"/>
            <w:noWrap/>
            <w:vAlign w:val="bottom"/>
            <w:hideMark/>
          </w:tcPr>
          <w:p w14:paraId="6C2FDEC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381FA0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C614C3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156.100,75</w:t>
            </w:r>
          </w:p>
        </w:tc>
      </w:tr>
      <w:tr w:rsidR="00B528D6" w:rsidRPr="006A67E7" w14:paraId="090BE1C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99F61B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KF86F315</w:t>
            </w:r>
          </w:p>
        </w:tc>
        <w:tc>
          <w:tcPr>
            <w:tcW w:w="0" w:type="auto"/>
            <w:tcBorders>
              <w:top w:val="nil"/>
              <w:left w:val="nil"/>
              <w:bottom w:val="nil"/>
              <w:right w:val="nil"/>
            </w:tcBorders>
            <w:shd w:val="clear" w:color="auto" w:fill="auto"/>
            <w:noWrap/>
            <w:vAlign w:val="bottom"/>
            <w:hideMark/>
          </w:tcPr>
          <w:p w14:paraId="027400B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74C73E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B063AD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14.509,27</w:t>
            </w:r>
          </w:p>
        </w:tc>
      </w:tr>
      <w:tr w:rsidR="00B528D6" w:rsidRPr="006A67E7" w14:paraId="4FC22DA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7E19EC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KF86F317</w:t>
            </w:r>
          </w:p>
        </w:tc>
        <w:tc>
          <w:tcPr>
            <w:tcW w:w="0" w:type="auto"/>
            <w:tcBorders>
              <w:top w:val="nil"/>
              <w:left w:val="nil"/>
              <w:bottom w:val="nil"/>
              <w:right w:val="nil"/>
            </w:tcBorders>
            <w:shd w:val="clear" w:color="auto" w:fill="auto"/>
            <w:noWrap/>
            <w:vAlign w:val="bottom"/>
            <w:hideMark/>
          </w:tcPr>
          <w:p w14:paraId="1595326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7BC5C4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02D2A7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88.424,72</w:t>
            </w:r>
          </w:p>
        </w:tc>
      </w:tr>
      <w:tr w:rsidR="00B528D6" w:rsidRPr="006A67E7" w14:paraId="3850BEA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75E627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KF86F319</w:t>
            </w:r>
          </w:p>
        </w:tc>
        <w:tc>
          <w:tcPr>
            <w:tcW w:w="0" w:type="auto"/>
            <w:tcBorders>
              <w:top w:val="nil"/>
              <w:left w:val="nil"/>
              <w:bottom w:val="nil"/>
              <w:right w:val="nil"/>
            </w:tcBorders>
            <w:shd w:val="clear" w:color="auto" w:fill="auto"/>
            <w:noWrap/>
            <w:vAlign w:val="bottom"/>
            <w:hideMark/>
          </w:tcPr>
          <w:p w14:paraId="2AF55B2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1B6F02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2274A0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39.573,33</w:t>
            </w:r>
          </w:p>
        </w:tc>
      </w:tr>
      <w:tr w:rsidR="00B528D6" w:rsidRPr="006A67E7" w14:paraId="3885AF7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CAFA02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KF86F328</w:t>
            </w:r>
          </w:p>
        </w:tc>
        <w:tc>
          <w:tcPr>
            <w:tcW w:w="0" w:type="auto"/>
            <w:tcBorders>
              <w:top w:val="nil"/>
              <w:left w:val="nil"/>
              <w:bottom w:val="nil"/>
              <w:right w:val="nil"/>
            </w:tcBorders>
            <w:shd w:val="clear" w:color="auto" w:fill="auto"/>
            <w:noWrap/>
            <w:vAlign w:val="bottom"/>
            <w:hideMark/>
          </w:tcPr>
          <w:p w14:paraId="48A0F16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15AF84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9F49F0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45.300,93</w:t>
            </w:r>
          </w:p>
        </w:tc>
      </w:tr>
      <w:tr w:rsidR="00B528D6" w:rsidRPr="006A67E7" w14:paraId="2101BBF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BA8BBC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KF86FA308</w:t>
            </w:r>
          </w:p>
        </w:tc>
        <w:tc>
          <w:tcPr>
            <w:tcW w:w="0" w:type="auto"/>
            <w:tcBorders>
              <w:top w:val="nil"/>
              <w:left w:val="nil"/>
              <w:bottom w:val="nil"/>
              <w:right w:val="nil"/>
            </w:tcBorders>
            <w:shd w:val="clear" w:color="auto" w:fill="auto"/>
            <w:noWrap/>
            <w:vAlign w:val="bottom"/>
            <w:hideMark/>
          </w:tcPr>
          <w:p w14:paraId="133965F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C097B1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2C3EA5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74.913,96</w:t>
            </w:r>
          </w:p>
        </w:tc>
      </w:tr>
      <w:tr w:rsidR="00B528D6" w:rsidRPr="006A67E7" w14:paraId="08D20D1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A939FB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KF86FA310</w:t>
            </w:r>
          </w:p>
        </w:tc>
        <w:tc>
          <w:tcPr>
            <w:tcW w:w="0" w:type="auto"/>
            <w:tcBorders>
              <w:top w:val="nil"/>
              <w:left w:val="nil"/>
              <w:bottom w:val="nil"/>
              <w:right w:val="nil"/>
            </w:tcBorders>
            <w:shd w:val="clear" w:color="auto" w:fill="auto"/>
            <w:noWrap/>
            <w:vAlign w:val="bottom"/>
            <w:hideMark/>
          </w:tcPr>
          <w:p w14:paraId="6C63B5F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848367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55F6C7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14.875,77</w:t>
            </w:r>
          </w:p>
        </w:tc>
      </w:tr>
      <w:tr w:rsidR="00B528D6" w:rsidRPr="006A67E7" w14:paraId="0DF07F8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D4E0E9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KF86FA311</w:t>
            </w:r>
          </w:p>
        </w:tc>
        <w:tc>
          <w:tcPr>
            <w:tcW w:w="0" w:type="auto"/>
            <w:tcBorders>
              <w:top w:val="nil"/>
              <w:left w:val="nil"/>
              <w:bottom w:val="nil"/>
              <w:right w:val="nil"/>
            </w:tcBorders>
            <w:shd w:val="clear" w:color="auto" w:fill="auto"/>
            <w:noWrap/>
            <w:vAlign w:val="bottom"/>
            <w:hideMark/>
          </w:tcPr>
          <w:p w14:paraId="369296C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0AEA3D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6D113C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103.551,24</w:t>
            </w:r>
          </w:p>
        </w:tc>
      </w:tr>
      <w:tr w:rsidR="00B528D6" w:rsidRPr="006A67E7" w14:paraId="7B9A69B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E5832E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KF86FA312</w:t>
            </w:r>
          </w:p>
        </w:tc>
        <w:tc>
          <w:tcPr>
            <w:tcW w:w="0" w:type="auto"/>
            <w:tcBorders>
              <w:top w:val="nil"/>
              <w:left w:val="nil"/>
              <w:bottom w:val="nil"/>
              <w:right w:val="nil"/>
            </w:tcBorders>
            <w:shd w:val="clear" w:color="auto" w:fill="auto"/>
            <w:noWrap/>
            <w:vAlign w:val="bottom"/>
            <w:hideMark/>
          </w:tcPr>
          <w:p w14:paraId="78A5CD3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BBE962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992B0E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108.363,73</w:t>
            </w:r>
          </w:p>
        </w:tc>
      </w:tr>
      <w:tr w:rsidR="00B528D6" w:rsidRPr="006A67E7" w14:paraId="635AEC7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DD731E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KF86FA313</w:t>
            </w:r>
          </w:p>
        </w:tc>
        <w:tc>
          <w:tcPr>
            <w:tcW w:w="0" w:type="auto"/>
            <w:tcBorders>
              <w:top w:val="nil"/>
              <w:left w:val="nil"/>
              <w:bottom w:val="nil"/>
              <w:right w:val="nil"/>
            </w:tcBorders>
            <w:shd w:val="clear" w:color="auto" w:fill="auto"/>
            <w:noWrap/>
            <w:vAlign w:val="bottom"/>
            <w:hideMark/>
          </w:tcPr>
          <w:p w14:paraId="73A163D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17F5C7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E0AE75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105.121,76</w:t>
            </w:r>
          </w:p>
        </w:tc>
      </w:tr>
      <w:tr w:rsidR="00B528D6" w:rsidRPr="006A67E7" w14:paraId="0B53626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22DAF7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KF86FA314</w:t>
            </w:r>
          </w:p>
        </w:tc>
        <w:tc>
          <w:tcPr>
            <w:tcW w:w="0" w:type="auto"/>
            <w:tcBorders>
              <w:top w:val="nil"/>
              <w:left w:val="nil"/>
              <w:bottom w:val="nil"/>
              <w:right w:val="nil"/>
            </w:tcBorders>
            <w:shd w:val="clear" w:color="auto" w:fill="auto"/>
            <w:noWrap/>
            <w:vAlign w:val="bottom"/>
            <w:hideMark/>
          </w:tcPr>
          <w:p w14:paraId="1DB0A70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D0529C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6A20E73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52.639,32</w:t>
            </w:r>
          </w:p>
        </w:tc>
      </w:tr>
      <w:tr w:rsidR="00B528D6" w:rsidRPr="006A67E7" w14:paraId="69B9460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8F3DEF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KF86FA315</w:t>
            </w:r>
          </w:p>
        </w:tc>
        <w:tc>
          <w:tcPr>
            <w:tcW w:w="0" w:type="auto"/>
            <w:tcBorders>
              <w:top w:val="nil"/>
              <w:left w:val="nil"/>
              <w:bottom w:val="nil"/>
              <w:right w:val="nil"/>
            </w:tcBorders>
            <w:shd w:val="clear" w:color="auto" w:fill="auto"/>
            <w:noWrap/>
            <w:vAlign w:val="bottom"/>
            <w:hideMark/>
          </w:tcPr>
          <w:p w14:paraId="5EBC9A3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4761C7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22D94F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188.013,08</w:t>
            </w:r>
          </w:p>
        </w:tc>
      </w:tr>
      <w:tr w:rsidR="00B528D6" w:rsidRPr="006A67E7" w14:paraId="7BFC6CF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3C0B3D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KF86FA316</w:t>
            </w:r>
          </w:p>
        </w:tc>
        <w:tc>
          <w:tcPr>
            <w:tcW w:w="0" w:type="auto"/>
            <w:tcBorders>
              <w:top w:val="nil"/>
              <w:left w:val="nil"/>
              <w:bottom w:val="nil"/>
              <w:right w:val="nil"/>
            </w:tcBorders>
            <w:shd w:val="clear" w:color="auto" w:fill="auto"/>
            <w:noWrap/>
            <w:vAlign w:val="bottom"/>
            <w:hideMark/>
          </w:tcPr>
          <w:p w14:paraId="12C0208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FAC208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96893D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164.812,78</w:t>
            </w:r>
          </w:p>
        </w:tc>
      </w:tr>
      <w:tr w:rsidR="00B528D6" w:rsidRPr="006A67E7" w14:paraId="7C14747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DECC24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KF86FA318</w:t>
            </w:r>
          </w:p>
        </w:tc>
        <w:tc>
          <w:tcPr>
            <w:tcW w:w="0" w:type="auto"/>
            <w:tcBorders>
              <w:top w:val="nil"/>
              <w:left w:val="nil"/>
              <w:bottom w:val="nil"/>
              <w:right w:val="nil"/>
            </w:tcBorders>
            <w:shd w:val="clear" w:color="auto" w:fill="auto"/>
            <w:noWrap/>
            <w:vAlign w:val="bottom"/>
            <w:hideMark/>
          </w:tcPr>
          <w:p w14:paraId="1EE5FE8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862479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6D62A30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99.461,52</w:t>
            </w:r>
          </w:p>
        </w:tc>
      </w:tr>
      <w:tr w:rsidR="00B528D6" w:rsidRPr="006A67E7" w14:paraId="2EA4314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7C5EDD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KF86FA320</w:t>
            </w:r>
          </w:p>
        </w:tc>
        <w:tc>
          <w:tcPr>
            <w:tcW w:w="0" w:type="auto"/>
            <w:tcBorders>
              <w:top w:val="nil"/>
              <w:left w:val="nil"/>
              <w:bottom w:val="nil"/>
              <w:right w:val="nil"/>
            </w:tcBorders>
            <w:shd w:val="clear" w:color="auto" w:fill="auto"/>
            <w:noWrap/>
            <w:vAlign w:val="bottom"/>
            <w:hideMark/>
          </w:tcPr>
          <w:p w14:paraId="3F42833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5B07F3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F0E321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103.773,03</w:t>
            </w:r>
          </w:p>
        </w:tc>
      </w:tr>
      <w:tr w:rsidR="00B528D6" w:rsidRPr="006A67E7" w14:paraId="192C114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C02A4D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KF86FA321</w:t>
            </w:r>
          </w:p>
        </w:tc>
        <w:tc>
          <w:tcPr>
            <w:tcW w:w="0" w:type="auto"/>
            <w:tcBorders>
              <w:top w:val="nil"/>
              <w:left w:val="nil"/>
              <w:bottom w:val="nil"/>
              <w:right w:val="nil"/>
            </w:tcBorders>
            <w:shd w:val="clear" w:color="auto" w:fill="auto"/>
            <w:noWrap/>
            <w:vAlign w:val="bottom"/>
            <w:hideMark/>
          </w:tcPr>
          <w:p w14:paraId="3C79B8B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4B0601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D63CFE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94.590,99</w:t>
            </w:r>
          </w:p>
        </w:tc>
      </w:tr>
      <w:tr w:rsidR="00B528D6" w:rsidRPr="006A67E7" w14:paraId="70810A9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A9EF53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KF86FA322</w:t>
            </w:r>
          </w:p>
        </w:tc>
        <w:tc>
          <w:tcPr>
            <w:tcW w:w="0" w:type="auto"/>
            <w:tcBorders>
              <w:top w:val="nil"/>
              <w:left w:val="nil"/>
              <w:bottom w:val="nil"/>
              <w:right w:val="nil"/>
            </w:tcBorders>
            <w:shd w:val="clear" w:color="auto" w:fill="auto"/>
            <w:noWrap/>
            <w:vAlign w:val="bottom"/>
            <w:hideMark/>
          </w:tcPr>
          <w:p w14:paraId="4F32B39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721B6C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36DA5D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139.031,00</w:t>
            </w:r>
          </w:p>
        </w:tc>
      </w:tr>
      <w:tr w:rsidR="00B528D6" w:rsidRPr="006A67E7" w14:paraId="31826B0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181287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KF86FA323</w:t>
            </w:r>
          </w:p>
        </w:tc>
        <w:tc>
          <w:tcPr>
            <w:tcW w:w="0" w:type="auto"/>
            <w:tcBorders>
              <w:top w:val="nil"/>
              <w:left w:val="nil"/>
              <w:bottom w:val="nil"/>
              <w:right w:val="nil"/>
            </w:tcBorders>
            <w:shd w:val="clear" w:color="auto" w:fill="auto"/>
            <w:noWrap/>
            <w:vAlign w:val="bottom"/>
            <w:hideMark/>
          </w:tcPr>
          <w:p w14:paraId="72FB1C3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675B3B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C7CF9A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170.554,33</w:t>
            </w:r>
          </w:p>
        </w:tc>
      </w:tr>
      <w:tr w:rsidR="00B528D6" w:rsidRPr="006A67E7" w14:paraId="34D1988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35028C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KF86FA329</w:t>
            </w:r>
          </w:p>
        </w:tc>
        <w:tc>
          <w:tcPr>
            <w:tcW w:w="0" w:type="auto"/>
            <w:tcBorders>
              <w:top w:val="nil"/>
              <w:left w:val="nil"/>
              <w:bottom w:val="nil"/>
              <w:right w:val="nil"/>
            </w:tcBorders>
            <w:shd w:val="clear" w:color="auto" w:fill="auto"/>
            <w:noWrap/>
            <w:vAlign w:val="bottom"/>
            <w:hideMark/>
          </w:tcPr>
          <w:p w14:paraId="6539609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53A615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BB4DEB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27.519,00</w:t>
            </w:r>
          </w:p>
        </w:tc>
      </w:tr>
      <w:tr w:rsidR="00B528D6" w:rsidRPr="006A67E7" w14:paraId="08038BE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7D46E4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KF86FA330</w:t>
            </w:r>
          </w:p>
        </w:tc>
        <w:tc>
          <w:tcPr>
            <w:tcW w:w="0" w:type="auto"/>
            <w:tcBorders>
              <w:top w:val="nil"/>
              <w:left w:val="nil"/>
              <w:bottom w:val="nil"/>
              <w:right w:val="nil"/>
            </w:tcBorders>
            <w:shd w:val="clear" w:color="auto" w:fill="auto"/>
            <w:noWrap/>
            <w:vAlign w:val="bottom"/>
            <w:hideMark/>
          </w:tcPr>
          <w:p w14:paraId="5B972C0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17FDB2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107819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52.096,34</w:t>
            </w:r>
          </w:p>
        </w:tc>
      </w:tr>
      <w:tr w:rsidR="00B528D6" w:rsidRPr="006A67E7" w14:paraId="2843069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B1B9F3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KF86G301</w:t>
            </w:r>
          </w:p>
        </w:tc>
        <w:tc>
          <w:tcPr>
            <w:tcW w:w="0" w:type="auto"/>
            <w:tcBorders>
              <w:top w:val="nil"/>
              <w:left w:val="nil"/>
              <w:bottom w:val="nil"/>
              <w:right w:val="nil"/>
            </w:tcBorders>
            <w:shd w:val="clear" w:color="auto" w:fill="auto"/>
            <w:noWrap/>
            <w:vAlign w:val="bottom"/>
            <w:hideMark/>
          </w:tcPr>
          <w:p w14:paraId="3DB71F6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53D5F6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E81E53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66.547,88</w:t>
            </w:r>
          </w:p>
        </w:tc>
      </w:tr>
      <w:tr w:rsidR="00B528D6" w:rsidRPr="006A67E7" w14:paraId="5CBD8E2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E60644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KF86G302</w:t>
            </w:r>
          </w:p>
        </w:tc>
        <w:tc>
          <w:tcPr>
            <w:tcW w:w="0" w:type="auto"/>
            <w:tcBorders>
              <w:top w:val="nil"/>
              <w:left w:val="nil"/>
              <w:bottom w:val="nil"/>
              <w:right w:val="nil"/>
            </w:tcBorders>
            <w:shd w:val="clear" w:color="auto" w:fill="auto"/>
            <w:noWrap/>
            <w:vAlign w:val="bottom"/>
            <w:hideMark/>
          </w:tcPr>
          <w:p w14:paraId="42F41C6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9F2C47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61678DF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56.045,62</w:t>
            </w:r>
          </w:p>
        </w:tc>
      </w:tr>
      <w:tr w:rsidR="00B528D6" w:rsidRPr="006A67E7" w14:paraId="3BBC258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F023C3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KF86G303</w:t>
            </w:r>
          </w:p>
        </w:tc>
        <w:tc>
          <w:tcPr>
            <w:tcW w:w="0" w:type="auto"/>
            <w:tcBorders>
              <w:top w:val="nil"/>
              <w:left w:val="nil"/>
              <w:bottom w:val="nil"/>
              <w:right w:val="nil"/>
            </w:tcBorders>
            <w:shd w:val="clear" w:color="auto" w:fill="auto"/>
            <w:noWrap/>
            <w:vAlign w:val="bottom"/>
            <w:hideMark/>
          </w:tcPr>
          <w:p w14:paraId="43CCD49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4053B3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7BD7EF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114.058,50</w:t>
            </w:r>
          </w:p>
        </w:tc>
      </w:tr>
      <w:tr w:rsidR="00B528D6" w:rsidRPr="006A67E7" w14:paraId="4917D9E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BF9035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KF86G305</w:t>
            </w:r>
          </w:p>
        </w:tc>
        <w:tc>
          <w:tcPr>
            <w:tcW w:w="0" w:type="auto"/>
            <w:tcBorders>
              <w:top w:val="nil"/>
              <w:left w:val="nil"/>
              <w:bottom w:val="nil"/>
              <w:right w:val="nil"/>
            </w:tcBorders>
            <w:shd w:val="clear" w:color="auto" w:fill="auto"/>
            <w:noWrap/>
            <w:vAlign w:val="bottom"/>
            <w:hideMark/>
          </w:tcPr>
          <w:p w14:paraId="5B00E84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CDBF24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CEADC7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203.623,25</w:t>
            </w:r>
          </w:p>
        </w:tc>
      </w:tr>
      <w:tr w:rsidR="00B528D6" w:rsidRPr="006A67E7" w14:paraId="7D78B7A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30F609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KF86G309</w:t>
            </w:r>
          </w:p>
        </w:tc>
        <w:tc>
          <w:tcPr>
            <w:tcW w:w="0" w:type="auto"/>
            <w:tcBorders>
              <w:top w:val="nil"/>
              <w:left w:val="nil"/>
              <w:bottom w:val="nil"/>
              <w:right w:val="nil"/>
            </w:tcBorders>
            <w:shd w:val="clear" w:color="auto" w:fill="auto"/>
            <w:noWrap/>
            <w:vAlign w:val="bottom"/>
            <w:hideMark/>
          </w:tcPr>
          <w:p w14:paraId="6FFA3DE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E24A83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F56514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92.199,14</w:t>
            </w:r>
          </w:p>
        </w:tc>
      </w:tr>
      <w:tr w:rsidR="00B528D6" w:rsidRPr="006A67E7" w14:paraId="25B4CCD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B2B727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KF86G311</w:t>
            </w:r>
          </w:p>
        </w:tc>
        <w:tc>
          <w:tcPr>
            <w:tcW w:w="0" w:type="auto"/>
            <w:tcBorders>
              <w:top w:val="nil"/>
              <w:left w:val="nil"/>
              <w:bottom w:val="nil"/>
              <w:right w:val="nil"/>
            </w:tcBorders>
            <w:shd w:val="clear" w:color="auto" w:fill="auto"/>
            <w:noWrap/>
            <w:vAlign w:val="bottom"/>
            <w:hideMark/>
          </w:tcPr>
          <w:p w14:paraId="6CD31A9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9AF169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D03CBF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118.468,85</w:t>
            </w:r>
          </w:p>
        </w:tc>
      </w:tr>
      <w:tr w:rsidR="00B528D6" w:rsidRPr="006A67E7" w14:paraId="07086FE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4228B6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KF86G313</w:t>
            </w:r>
          </w:p>
        </w:tc>
        <w:tc>
          <w:tcPr>
            <w:tcW w:w="0" w:type="auto"/>
            <w:tcBorders>
              <w:top w:val="nil"/>
              <w:left w:val="nil"/>
              <w:bottom w:val="nil"/>
              <w:right w:val="nil"/>
            </w:tcBorders>
            <w:shd w:val="clear" w:color="auto" w:fill="auto"/>
            <w:noWrap/>
            <w:vAlign w:val="bottom"/>
            <w:hideMark/>
          </w:tcPr>
          <w:p w14:paraId="5C4BA71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D561D0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BA4A98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118.380,78</w:t>
            </w:r>
          </w:p>
        </w:tc>
      </w:tr>
      <w:tr w:rsidR="00B528D6" w:rsidRPr="006A67E7" w14:paraId="363200D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9BA55F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KF86G314</w:t>
            </w:r>
          </w:p>
        </w:tc>
        <w:tc>
          <w:tcPr>
            <w:tcW w:w="0" w:type="auto"/>
            <w:tcBorders>
              <w:top w:val="nil"/>
              <w:left w:val="nil"/>
              <w:bottom w:val="nil"/>
              <w:right w:val="nil"/>
            </w:tcBorders>
            <w:shd w:val="clear" w:color="auto" w:fill="auto"/>
            <w:noWrap/>
            <w:vAlign w:val="bottom"/>
            <w:hideMark/>
          </w:tcPr>
          <w:p w14:paraId="2C8115D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F30820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2F9DA2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26.522,27</w:t>
            </w:r>
          </w:p>
        </w:tc>
      </w:tr>
      <w:tr w:rsidR="00B528D6" w:rsidRPr="006A67E7" w14:paraId="6A1E168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7567A8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KF86G318</w:t>
            </w:r>
          </w:p>
        </w:tc>
        <w:tc>
          <w:tcPr>
            <w:tcW w:w="0" w:type="auto"/>
            <w:tcBorders>
              <w:top w:val="nil"/>
              <w:left w:val="nil"/>
              <w:bottom w:val="nil"/>
              <w:right w:val="nil"/>
            </w:tcBorders>
            <w:shd w:val="clear" w:color="auto" w:fill="auto"/>
            <w:noWrap/>
            <w:vAlign w:val="bottom"/>
            <w:hideMark/>
          </w:tcPr>
          <w:p w14:paraId="0BA6E7F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D1D58D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9E67B8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88.941,48</w:t>
            </w:r>
          </w:p>
        </w:tc>
      </w:tr>
      <w:tr w:rsidR="00B528D6" w:rsidRPr="006A67E7" w14:paraId="6CFA8B2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F53182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KF86G319</w:t>
            </w:r>
          </w:p>
        </w:tc>
        <w:tc>
          <w:tcPr>
            <w:tcW w:w="0" w:type="auto"/>
            <w:tcBorders>
              <w:top w:val="nil"/>
              <w:left w:val="nil"/>
              <w:bottom w:val="nil"/>
              <w:right w:val="nil"/>
            </w:tcBorders>
            <w:shd w:val="clear" w:color="auto" w:fill="auto"/>
            <w:noWrap/>
            <w:vAlign w:val="bottom"/>
            <w:hideMark/>
          </w:tcPr>
          <w:p w14:paraId="51D170B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ADE2EA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68B1183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104.025,12</w:t>
            </w:r>
          </w:p>
        </w:tc>
      </w:tr>
      <w:tr w:rsidR="00B528D6" w:rsidRPr="006A67E7" w14:paraId="7D99CC8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2BA736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KF86G322</w:t>
            </w:r>
          </w:p>
        </w:tc>
        <w:tc>
          <w:tcPr>
            <w:tcW w:w="0" w:type="auto"/>
            <w:tcBorders>
              <w:top w:val="nil"/>
              <w:left w:val="nil"/>
              <w:bottom w:val="nil"/>
              <w:right w:val="nil"/>
            </w:tcBorders>
            <w:shd w:val="clear" w:color="auto" w:fill="auto"/>
            <w:noWrap/>
            <w:vAlign w:val="bottom"/>
            <w:hideMark/>
          </w:tcPr>
          <w:p w14:paraId="25EADF1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E7C20B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AFFACE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6.889,17</w:t>
            </w:r>
          </w:p>
        </w:tc>
      </w:tr>
      <w:tr w:rsidR="00B528D6" w:rsidRPr="006A67E7" w14:paraId="15C2802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048150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KF86G323</w:t>
            </w:r>
          </w:p>
        </w:tc>
        <w:tc>
          <w:tcPr>
            <w:tcW w:w="0" w:type="auto"/>
            <w:tcBorders>
              <w:top w:val="nil"/>
              <w:left w:val="nil"/>
              <w:bottom w:val="nil"/>
              <w:right w:val="nil"/>
            </w:tcBorders>
            <w:shd w:val="clear" w:color="auto" w:fill="auto"/>
            <w:noWrap/>
            <w:vAlign w:val="bottom"/>
            <w:hideMark/>
          </w:tcPr>
          <w:p w14:paraId="385ACFF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EE8C8D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36E9E7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6.889,17</w:t>
            </w:r>
          </w:p>
        </w:tc>
      </w:tr>
      <w:tr w:rsidR="00B528D6" w:rsidRPr="006A67E7" w14:paraId="109227F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1BACC6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KF86G324</w:t>
            </w:r>
          </w:p>
        </w:tc>
        <w:tc>
          <w:tcPr>
            <w:tcW w:w="0" w:type="auto"/>
            <w:tcBorders>
              <w:top w:val="nil"/>
              <w:left w:val="nil"/>
              <w:bottom w:val="nil"/>
              <w:right w:val="nil"/>
            </w:tcBorders>
            <w:shd w:val="clear" w:color="auto" w:fill="auto"/>
            <w:noWrap/>
            <w:vAlign w:val="bottom"/>
            <w:hideMark/>
          </w:tcPr>
          <w:p w14:paraId="564077C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23F66B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553F2B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6.889,17</w:t>
            </w:r>
          </w:p>
        </w:tc>
      </w:tr>
      <w:tr w:rsidR="00B528D6" w:rsidRPr="006A67E7" w14:paraId="2873012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2146AB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KF86GA301</w:t>
            </w:r>
          </w:p>
        </w:tc>
        <w:tc>
          <w:tcPr>
            <w:tcW w:w="0" w:type="auto"/>
            <w:tcBorders>
              <w:top w:val="nil"/>
              <w:left w:val="nil"/>
              <w:bottom w:val="nil"/>
              <w:right w:val="nil"/>
            </w:tcBorders>
            <w:shd w:val="clear" w:color="auto" w:fill="auto"/>
            <w:noWrap/>
            <w:vAlign w:val="bottom"/>
            <w:hideMark/>
          </w:tcPr>
          <w:p w14:paraId="744F314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D22EE4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601BE02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34.868,29</w:t>
            </w:r>
          </w:p>
        </w:tc>
      </w:tr>
      <w:tr w:rsidR="00B528D6" w:rsidRPr="006A67E7" w14:paraId="6E984AE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EFFE57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KF86GA304</w:t>
            </w:r>
          </w:p>
        </w:tc>
        <w:tc>
          <w:tcPr>
            <w:tcW w:w="0" w:type="auto"/>
            <w:tcBorders>
              <w:top w:val="nil"/>
              <w:left w:val="nil"/>
              <w:bottom w:val="nil"/>
              <w:right w:val="nil"/>
            </w:tcBorders>
            <w:shd w:val="clear" w:color="auto" w:fill="auto"/>
            <w:noWrap/>
            <w:vAlign w:val="bottom"/>
            <w:hideMark/>
          </w:tcPr>
          <w:p w14:paraId="1A14190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011A80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067864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108.767,26</w:t>
            </w:r>
          </w:p>
        </w:tc>
      </w:tr>
      <w:tr w:rsidR="00B528D6" w:rsidRPr="006A67E7" w14:paraId="58FC594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37E87B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KF86GA305</w:t>
            </w:r>
          </w:p>
        </w:tc>
        <w:tc>
          <w:tcPr>
            <w:tcW w:w="0" w:type="auto"/>
            <w:tcBorders>
              <w:top w:val="nil"/>
              <w:left w:val="nil"/>
              <w:bottom w:val="nil"/>
              <w:right w:val="nil"/>
            </w:tcBorders>
            <w:shd w:val="clear" w:color="auto" w:fill="auto"/>
            <w:noWrap/>
            <w:vAlign w:val="bottom"/>
            <w:hideMark/>
          </w:tcPr>
          <w:p w14:paraId="082849E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CA6CF2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66698A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55.857,42</w:t>
            </w:r>
          </w:p>
        </w:tc>
      </w:tr>
      <w:tr w:rsidR="00B528D6" w:rsidRPr="006A67E7" w14:paraId="0444D7B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3F9BB4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lastRenderedPageBreak/>
              <w:t>KF86GA306</w:t>
            </w:r>
          </w:p>
        </w:tc>
        <w:tc>
          <w:tcPr>
            <w:tcW w:w="0" w:type="auto"/>
            <w:tcBorders>
              <w:top w:val="nil"/>
              <w:left w:val="nil"/>
              <w:bottom w:val="nil"/>
              <w:right w:val="nil"/>
            </w:tcBorders>
            <w:shd w:val="clear" w:color="auto" w:fill="auto"/>
            <w:noWrap/>
            <w:vAlign w:val="bottom"/>
            <w:hideMark/>
          </w:tcPr>
          <w:p w14:paraId="7E918AD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0897A2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521299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57.409,01</w:t>
            </w:r>
          </w:p>
        </w:tc>
      </w:tr>
      <w:tr w:rsidR="00B528D6" w:rsidRPr="006A67E7" w14:paraId="33D6C98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013CC1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KF86GA310</w:t>
            </w:r>
          </w:p>
        </w:tc>
        <w:tc>
          <w:tcPr>
            <w:tcW w:w="0" w:type="auto"/>
            <w:tcBorders>
              <w:top w:val="nil"/>
              <w:left w:val="nil"/>
              <w:bottom w:val="nil"/>
              <w:right w:val="nil"/>
            </w:tcBorders>
            <w:shd w:val="clear" w:color="auto" w:fill="auto"/>
            <w:noWrap/>
            <w:vAlign w:val="bottom"/>
            <w:hideMark/>
          </w:tcPr>
          <w:p w14:paraId="72885A1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3F48A0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7611E5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99.469,39</w:t>
            </w:r>
          </w:p>
        </w:tc>
      </w:tr>
      <w:tr w:rsidR="00B528D6" w:rsidRPr="006A67E7" w14:paraId="5D0C79C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1FEF20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KF86GA311</w:t>
            </w:r>
          </w:p>
        </w:tc>
        <w:tc>
          <w:tcPr>
            <w:tcW w:w="0" w:type="auto"/>
            <w:tcBorders>
              <w:top w:val="nil"/>
              <w:left w:val="nil"/>
              <w:bottom w:val="nil"/>
              <w:right w:val="nil"/>
            </w:tcBorders>
            <w:shd w:val="clear" w:color="auto" w:fill="auto"/>
            <w:noWrap/>
            <w:vAlign w:val="bottom"/>
            <w:hideMark/>
          </w:tcPr>
          <w:p w14:paraId="3C98AFA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8980FE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CA6260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120.752,05</w:t>
            </w:r>
          </w:p>
        </w:tc>
      </w:tr>
      <w:tr w:rsidR="00B528D6" w:rsidRPr="006A67E7" w14:paraId="0ACC7F9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2A7E45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KF86GA312</w:t>
            </w:r>
          </w:p>
        </w:tc>
        <w:tc>
          <w:tcPr>
            <w:tcW w:w="0" w:type="auto"/>
            <w:tcBorders>
              <w:top w:val="nil"/>
              <w:left w:val="nil"/>
              <w:bottom w:val="nil"/>
              <w:right w:val="nil"/>
            </w:tcBorders>
            <w:shd w:val="clear" w:color="auto" w:fill="auto"/>
            <w:noWrap/>
            <w:vAlign w:val="bottom"/>
            <w:hideMark/>
          </w:tcPr>
          <w:p w14:paraId="3DEEACE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86CCE1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12B724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99.491,74</w:t>
            </w:r>
          </w:p>
        </w:tc>
      </w:tr>
      <w:tr w:rsidR="00B528D6" w:rsidRPr="006A67E7" w14:paraId="3672645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2477D4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KF86GA318</w:t>
            </w:r>
          </w:p>
        </w:tc>
        <w:tc>
          <w:tcPr>
            <w:tcW w:w="0" w:type="auto"/>
            <w:tcBorders>
              <w:top w:val="nil"/>
              <w:left w:val="nil"/>
              <w:bottom w:val="nil"/>
              <w:right w:val="nil"/>
            </w:tcBorders>
            <w:shd w:val="clear" w:color="auto" w:fill="auto"/>
            <w:noWrap/>
            <w:vAlign w:val="bottom"/>
            <w:hideMark/>
          </w:tcPr>
          <w:p w14:paraId="6B9CDF5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C30ACF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268B84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12.628,56</w:t>
            </w:r>
          </w:p>
        </w:tc>
      </w:tr>
      <w:tr w:rsidR="00B528D6" w:rsidRPr="006A67E7" w14:paraId="072324E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D7F604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KF86GA319</w:t>
            </w:r>
          </w:p>
        </w:tc>
        <w:tc>
          <w:tcPr>
            <w:tcW w:w="0" w:type="auto"/>
            <w:tcBorders>
              <w:top w:val="nil"/>
              <w:left w:val="nil"/>
              <w:bottom w:val="nil"/>
              <w:right w:val="nil"/>
            </w:tcBorders>
            <w:shd w:val="clear" w:color="auto" w:fill="auto"/>
            <w:noWrap/>
            <w:vAlign w:val="bottom"/>
            <w:hideMark/>
          </w:tcPr>
          <w:p w14:paraId="7A9C558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A89496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FD19A8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12.628,56</w:t>
            </w:r>
          </w:p>
        </w:tc>
      </w:tr>
      <w:tr w:rsidR="00B528D6" w:rsidRPr="006A67E7" w14:paraId="0141E21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A4AD02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KF86GA320</w:t>
            </w:r>
          </w:p>
        </w:tc>
        <w:tc>
          <w:tcPr>
            <w:tcW w:w="0" w:type="auto"/>
            <w:tcBorders>
              <w:top w:val="nil"/>
              <w:left w:val="nil"/>
              <w:bottom w:val="nil"/>
              <w:right w:val="nil"/>
            </w:tcBorders>
            <w:shd w:val="clear" w:color="auto" w:fill="auto"/>
            <w:noWrap/>
            <w:vAlign w:val="bottom"/>
            <w:hideMark/>
          </w:tcPr>
          <w:p w14:paraId="531FA6F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055C3F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54C0AA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94.483,16</w:t>
            </w:r>
          </w:p>
        </w:tc>
      </w:tr>
      <w:tr w:rsidR="00B528D6" w:rsidRPr="006A67E7" w14:paraId="1E42637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78C705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KF86GA328</w:t>
            </w:r>
          </w:p>
        </w:tc>
        <w:tc>
          <w:tcPr>
            <w:tcW w:w="0" w:type="auto"/>
            <w:tcBorders>
              <w:top w:val="nil"/>
              <w:left w:val="nil"/>
              <w:bottom w:val="nil"/>
              <w:right w:val="nil"/>
            </w:tcBorders>
            <w:shd w:val="clear" w:color="auto" w:fill="auto"/>
            <w:noWrap/>
            <w:vAlign w:val="bottom"/>
            <w:hideMark/>
          </w:tcPr>
          <w:p w14:paraId="41BE927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705FB3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B83E70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77.157,42</w:t>
            </w:r>
          </w:p>
        </w:tc>
      </w:tr>
      <w:tr w:rsidR="00B528D6" w:rsidRPr="006A67E7" w14:paraId="202330C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3EE8BF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KF86GA331</w:t>
            </w:r>
          </w:p>
        </w:tc>
        <w:tc>
          <w:tcPr>
            <w:tcW w:w="0" w:type="auto"/>
            <w:tcBorders>
              <w:top w:val="nil"/>
              <w:left w:val="nil"/>
              <w:bottom w:val="nil"/>
              <w:right w:val="nil"/>
            </w:tcBorders>
            <w:shd w:val="clear" w:color="auto" w:fill="auto"/>
            <w:noWrap/>
            <w:vAlign w:val="bottom"/>
            <w:hideMark/>
          </w:tcPr>
          <w:p w14:paraId="217D7F3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686493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8B3432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58.669,61</w:t>
            </w:r>
          </w:p>
        </w:tc>
      </w:tr>
      <w:tr w:rsidR="00B528D6" w:rsidRPr="006A67E7" w14:paraId="07934C3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11298A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KF86H302</w:t>
            </w:r>
          </w:p>
        </w:tc>
        <w:tc>
          <w:tcPr>
            <w:tcW w:w="0" w:type="auto"/>
            <w:tcBorders>
              <w:top w:val="nil"/>
              <w:left w:val="nil"/>
              <w:bottom w:val="nil"/>
              <w:right w:val="nil"/>
            </w:tcBorders>
            <w:shd w:val="clear" w:color="auto" w:fill="auto"/>
            <w:noWrap/>
            <w:vAlign w:val="bottom"/>
            <w:hideMark/>
          </w:tcPr>
          <w:p w14:paraId="417658F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440CF7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5638FD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112.226,63</w:t>
            </w:r>
          </w:p>
        </w:tc>
      </w:tr>
      <w:tr w:rsidR="00B528D6" w:rsidRPr="006A67E7" w14:paraId="411EAFB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8E054C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KF86H305</w:t>
            </w:r>
          </w:p>
        </w:tc>
        <w:tc>
          <w:tcPr>
            <w:tcW w:w="0" w:type="auto"/>
            <w:tcBorders>
              <w:top w:val="nil"/>
              <w:left w:val="nil"/>
              <w:bottom w:val="nil"/>
              <w:right w:val="nil"/>
            </w:tcBorders>
            <w:shd w:val="clear" w:color="auto" w:fill="auto"/>
            <w:noWrap/>
            <w:vAlign w:val="bottom"/>
            <w:hideMark/>
          </w:tcPr>
          <w:p w14:paraId="1120BB2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FB943E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16EC23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51.765,93</w:t>
            </w:r>
          </w:p>
        </w:tc>
      </w:tr>
      <w:tr w:rsidR="00B528D6" w:rsidRPr="006A67E7" w14:paraId="068736A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149098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KF86H306</w:t>
            </w:r>
          </w:p>
        </w:tc>
        <w:tc>
          <w:tcPr>
            <w:tcW w:w="0" w:type="auto"/>
            <w:tcBorders>
              <w:top w:val="nil"/>
              <w:left w:val="nil"/>
              <w:bottom w:val="nil"/>
              <w:right w:val="nil"/>
            </w:tcBorders>
            <w:shd w:val="clear" w:color="auto" w:fill="auto"/>
            <w:noWrap/>
            <w:vAlign w:val="bottom"/>
            <w:hideMark/>
          </w:tcPr>
          <w:p w14:paraId="79FF636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595145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33A818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46.218,95</w:t>
            </w:r>
          </w:p>
        </w:tc>
      </w:tr>
      <w:tr w:rsidR="00B528D6" w:rsidRPr="006A67E7" w14:paraId="4A35BC0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C47DFF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KF86H308</w:t>
            </w:r>
          </w:p>
        </w:tc>
        <w:tc>
          <w:tcPr>
            <w:tcW w:w="0" w:type="auto"/>
            <w:tcBorders>
              <w:top w:val="nil"/>
              <w:left w:val="nil"/>
              <w:bottom w:val="nil"/>
              <w:right w:val="nil"/>
            </w:tcBorders>
            <w:shd w:val="clear" w:color="auto" w:fill="auto"/>
            <w:noWrap/>
            <w:vAlign w:val="bottom"/>
            <w:hideMark/>
          </w:tcPr>
          <w:p w14:paraId="3C67A48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F209A4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0CC571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89.140,01</w:t>
            </w:r>
          </w:p>
        </w:tc>
      </w:tr>
      <w:tr w:rsidR="00B528D6" w:rsidRPr="006A67E7" w14:paraId="16F12C3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A7B855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KF86H310</w:t>
            </w:r>
          </w:p>
        </w:tc>
        <w:tc>
          <w:tcPr>
            <w:tcW w:w="0" w:type="auto"/>
            <w:tcBorders>
              <w:top w:val="nil"/>
              <w:left w:val="nil"/>
              <w:bottom w:val="nil"/>
              <w:right w:val="nil"/>
            </w:tcBorders>
            <w:shd w:val="clear" w:color="auto" w:fill="auto"/>
            <w:noWrap/>
            <w:vAlign w:val="bottom"/>
            <w:hideMark/>
          </w:tcPr>
          <w:p w14:paraId="3FB6BC1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05B5AC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BB697F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141.717,37</w:t>
            </w:r>
          </w:p>
        </w:tc>
      </w:tr>
      <w:tr w:rsidR="00B528D6" w:rsidRPr="006A67E7" w14:paraId="475B50C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D38E32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KF86H311</w:t>
            </w:r>
          </w:p>
        </w:tc>
        <w:tc>
          <w:tcPr>
            <w:tcW w:w="0" w:type="auto"/>
            <w:tcBorders>
              <w:top w:val="nil"/>
              <w:left w:val="nil"/>
              <w:bottom w:val="nil"/>
              <w:right w:val="nil"/>
            </w:tcBorders>
            <w:shd w:val="clear" w:color="auto" w:fill="auto"/>
            <w:noWrap/>
            <w:vAlign w:val="bottom"/>
            <w:hideMark/>
          </w:tcPr>
          <w:p w14:paraId="4A6F7EC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2604F5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3CFD64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87.044,69</w:t>
            </w:r>
          </w:p>
        </w:tc>
      </w:tr>
      <w:tr w:rsidR="00B528D6" w:rsidRPr="006A67E7" w14:paraId="7FBF0D3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537DCD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KF86H318</w:t>
            </w:r>
          </w:p>
        </w:tc>
        <w:tc>
          <w:tcPr>
            <w:tcW w:w="0" w:type="auto"/>
            <w:tcBorders>
              <w:top w:val="nil"/>
              <w:left w:val="nil"/>
              <w:bottom w:val="nil"/>
              <w:right w:val="nil"/>
            </w:tcBorders>
            <w:shd w:val="clear" w:color="auto" w:fill="auto"/>
            <w:noWrap/>
            <w:vAlign w:val="bottom"/>
            <w:hideMark/>
          </w:tcPr>
          <w:p w14:paraId="1B1FA3B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7D91A4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ED2958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112.922,85</w:t>
            </w:r>
          </w:p>
        </w:tc>
      </w:tr>
      <w:tr w:rsidR="00B528D6" w:rsidRPr="006A67E7" w14:paraId="00F3353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F6A16F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KF86H319</w:t>
            </w:r>
          </w:p>
        </w:tc>
        <w:tc>
          <w:tcPr>
            <w:tcW w:w="0" w:type="auto"/>
            <w:tcBorders>
              <w:top w:val="nil"/>
              <w:left w:val="nil"/>
              <w:bottom w:val="nil"/>
              <w:right w:val="nil"/>
            </w:tcBorders>
            <w:shd w:val="clear" w:color="auto" w:fill="auto"/>
            <w:noWrap/>
            <w:vAlign w:val="bottom"/>
            <w:hideMark/>
          </w:tcPr>
          <w:p w14:paraId="04011AC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96C9AC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67AD2B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15.236,56</w:t>
            </w:r>
          </w:p>
        </w:tc>
      </w:tr>
      <w:tr w:rsidR="00B528D6" w:rsidRPr="006A67E7" w14:paraId="6011843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D4E2ED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KF86H320</w:t>
            </w:r>
          </w:p>
        </w:tc>
        <w:tc>
          <w:tcPr>
            <w:tcW w:w="0" w:type="auto"/>
            <w:tcBorders>
              <w:top w:val="nil"/>
              <w:left w:val="nil"/>
              <w:bottom w:val="nil"/>
              <w:right w:val="nil"/>
            </w:tcBorders>
            <w:shd w:val="clear" w:color="auto" w:fill="auto"/>
            <w:noWrap/>
            <w:vAlign w:val="bottom"/>
            <w:hideMark/>
          </w:tcPr>
          <w:p w14:paraId="0B66D09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25DB6F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604206F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12.807,41</w:t>
            </w:r>
          </w:p>
        </w:tc>
      </w:tr>
      <w:tr w:rsidR="00B528D6" w:rsidRPr="006A67E7" w14:paraId="07BE9B4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B0A024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KF86H321</w:t>
            </w:r>
          </w:p>
        </w:tc>
        <w:tc>
          <w:tcPr>
            <w:tcW w:w="0" w:type="auto"/>
            <w:tcBorders>
              <w:top w:val="nil"/>
              <w:left w:val="nil"/>
              <w:bottom w:val="nil"/>
              <w:right w:val="nil"/>
            </w:tcBorders>
            <w:shd w:val="clear" w:color="auto" w:fill="auto"/>
            <w:noWrap/>
            <w:vAlign w:val="bottom"/>
            <w:hideMark/>
          </w:tcPr>
          <w:p w14:paraId="6A07396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23156A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9D5BCF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8.113,23</w:t>
            </w:r>
          </w:p>
        </w:tc>
      </w:tr>
      <w:tr w:rsidR="00B528D6" w:rsidRPr="006A67E7" w14:paraId="308659D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657ED4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KF86H323</w:t>
            </w:r>
          </w:p>
        </w:tc>
        <w:tc>
          <w:tcPr>
            <w:tcW w:w="0" w:type="auto"/>
            <w:tcBorders>
              <w:top w:val="nil"/>
              <w:left w:val="nil"/>
              <w:bottom w:val="nil"/>
              <w:right w:val="nil"/>
            </w:tcBorders>
            <w:shd w:val="clear" w:color="auto" w:fill="auto"/>
            <w:noWrap/>
            <w:vAlign w:val="bottom"/>
            <w:hideMark/>
          </w:tcPr>
          <w:p w14:paraId="66377C2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9A22A6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D41632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90.682,14</w:t>
            </w:r>
          </w:p>
        </w:tc>
      </w:tr>
      <w:tr w:rsidR="00B528D6" w:rsidRPr="006A67E7" w14:paraId="414BAF0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D31523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KF86H324</w:t>
            </w:r>
          </w:p>
        </w:tc>
        <w:tc>
          <w:tcPr>
            <w:tcW w:w="0" w:type="auto"/>
            <w:tcBorders>
              <w:top w:val="nil"/>
              <w:left w:val="nil"/>
              <w:bottom w:val="nil"/>
              <w:right w:val="nil"/>
            </w:tcBorders>
            <w:shd w:val="clear" w:color="auto" w:fill="auto"/>
            <w:noWrap/>
            <w:vAlign w:val="bottom"/>
            <w:hideMark/>
          </w:tcPr>
          <w:p w14:paraId="582AE76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0FC772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074862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92.204,28</w:t>
            </w:r>
          </w:p>
        </w:tc>
      </w:tr>
      <w:tr w:rsidR="00B528D6" w:rsidRPr="006A67E7" w14:paraId="483097F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F87A18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KF86H325</w:t>
            </w:r>
          </w:p>
        </w:tc>
        <w:tc>
          <w:tcPr>
            <w:tcW w:w="0" w:type="auto"/>
            <w:tcBorders>
              <w:top w:val="nil"/>
              <w:left w:val="nil"/>
              <w:bottom w:val="nil"/>
              <w:right w:val="nil"/>
            </w:tcBorders>
            <w:shd w:val="clear" w:color="auto" w:fill="auto"/>
            <w:noWrap/>
            <w:vAlign w:val="bottom"/>
            <w:hideMark/>
          </w:tcPr>
          <w:p w14:paraId="614B772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727E4B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07E4BD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135.255,22</w:t>
            </w:r>
          </w:p>
        </w:tc>
      </w:tr>
      <w:tr w:rsidR="00B528D6" w:rsidRPr="006A67E7" w14:paraId="3EB4605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B432AF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KF86H326</w:t>
            </w:r>
          </w:p>
        </w:tc>
        <w:tc>
          <w:tcPr>
            <w:tcW w:w="0" w:type="auto"/>
            <w:tcBorders>
              <w:top w:val="nil"/>
              <w:left w:val="nil"/>
              <w:bottom w:val="nil"/>
              <w:right w:val="nil"/>
            </w:tcBorders>
            <w:shd w:val="clear" w:color="auto" w:fill="auto"/>
            <w:noWrap/>
            <w:vAlign w:val="bottom"/>
            <w:hideMark/>
          </w:tcPr>
          <w:p w14:paraId="2AD4E53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46AE08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3354C1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67.943,91</w:t>
            </w:r>
          </w:p>
        </w:tc>
      </w:tr>
      <w:tr w:rsidR="00B528D6" w:rsidRPr="006A67E7" w14:paraId="0D1FCDE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8E1224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KF86H327</w:t>
            </w:r>
          </w:p>
        </w:tc>
        <w:tc>
          <w:tcPr>
            <w:tcW w:w="0" w:type="auto"/>
            <w:tcBorders>
              <w:top w:val="nil"/>
              <w:left w:val="nil"/>
              <w:bottom w:val="nil"/>
              <w:right w:val="nil"/>
            </w:tcBorders>
            <w:shd w:val="clear" w:color="auto" w:fill="auto"/>
            <w:noWrap/>
            <w:vAlign w:val="bottom"/>
            <w:hideMark/>
          </w:tcPr>
          <w:p w14:paraId="5FEDDA5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2DED4F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99CBD8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92.204,28</w:t>
            </w:r>
          </w:p>
        </w:tc>
      </w:tr>
      <w:tr w:rsidR="00B528D6" w:rsidRPr="006A67E7" w14:paraId="50E97C9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82B7D2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KF86H328</w:t>
            </w:r>
          </w:p>
        </w:tc>
        <w:tc>
          <w:tcPr>
            <w:tcW w:w="0" w:type="auto"/>
            <w:tcBorders>
              <w:top w:val="nil"/>
              <w:left w:val="nil"/>
              <w:bottom w:val="nil"/>
              <w:right w:val="nil"/>
            </w:tcBorders>
            <w:shd w:val="clear" w:color="auto" w:fill="auto"/>
            <w:noWrap/>
            <w:vAlign w:val="bottom"/>
            <w:hideMark/>
          </w:tcPr>
          <w:p w14:paraId="576DE1C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D7BF64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7A49B6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87.044,69</w:t>
            </w:r>
          </w:p>
        </w:tc>
      </w:tr>
      <w:tr w:rsidR="00B528D6" w:rsidRPr="006A67E7" w14:paraId="14DDE65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85D174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KF86H329</w:t>
            </w:r>
          </w:p>
        </w:tc>
        <w:tc>
          <w:tcPr>
            <w:tcW w:w="0" w:type="auto"/>
            <w:tcBorders>
              <w:top w:val="nil"/>
              <w:left w:val="nil"/>
              <w:bottom w:val="nil"/>
              <w:right w:val="nil"/>
            </w:tcBorders>
            <w:shd w:val="clear" w:color="auto" w:fill="auto"/>
            <w:noWrap/>
            <w:vAlign w:val="bottom"/>
            <w:hideMark/>
          </w:tcPr>
          <w:p w14:paraId="1652CCA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181A53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65AC0F9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7.591,56</w:t>
            </w:r>
          </w:p>
        </w:tc>
      </w:tr>
      <w:tr w:rsidR="00B528D6" w:rsidRPr="006A67E7" w14:paraId="0950D59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FD9C96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KF86H331</w:t>
            </w:r>
          </w:p>
        </w:tc>
        <w:tc>
          <w:tcPr>
            <w:tcW w:w="0" w:type="auto"/>
            <w:tcBorders>
              <w:top w:val="nil"/>
              <w:left w:val="nil"/>
              <w:bottom w:val="nil"/>
              <w:right w:val="nil"/>
            </w:tcBorders>
            <w:shd w:val="clear" w:color="auto" w:fill="auto"/>
            <w:noWrap/>
            <w:vAlign w:val="bottom"/>
            <w:hideMark/>
          </w:tcPr>
          <w:p w14:paraId="010F762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93500A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165CC0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76.248,37</w:t>
            </w:r>
          </w:p>
        </w:tc>
      </w:tr>
      <w:tr w:rsidR="00B528D6" w:rsidRPr="006A67E7" w14:paraId="4B1D419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D1E489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KF86H332</w:t>
            </w:r>
          </w:p>
        </w:tc>
        <w:tc>
          <w:tcPr>
            <w:tcW w:w="0" w:type="auto"/>
            <w:tcBorders>
              <w:top w:val="nil"/>
              <w:left w:val="nil"/>
              <w:bottom w:val="nil"/>
              <w:right w:val="nil"/>
            </w:tcBorders>
            <w:shd w:val="clear" w:color="auto" w:fill="auto"/>
            <w:noWrap/>
            <w:vAlign w:val="bottom"/>
            <w:hideMark/>
          </w:tcPr>
          <w:p w14:paraId="0DD46B3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9217E5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4F877E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30.432,24</w:t>
            </w:r>
          </w:p>
        </w:tc>
      </w:tr>
      <w:tr w:rsidR="00B528D6" w:rsidRPr="006A67E7" w14:paraId="456E0E4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C6957A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KF86H333</w:t>
            </w:r>
          </w:p>
        </w:tc>
        <w:tc>
          <w:tcPr>
            <w:tcW w:w="0" w:type="auto"/>
            <w:tcBorders>
              <w:top w:val="nil"/>
              <w:left w:val="nil"/>
              <w:bottom w:val="nil"/>
              <w:right w:val="nil"/>
            </w:tcBorders>
            <w:shd w:val="clear" w:color="auto" w:fill="auto"/>
            <w:noWrap/>
            <w:vAlign w:val="bottom"/>
            <w:hideMark/>
          </w:tcPr>
          <w:p w14:paraId="305484C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5776BD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171CA6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139.536,79</w:t>
            </w:r>
          </w:p>
        </w:tc>
      </w:tr>
      <w:tr w:rsidR="00B528D6" w:rsidRPr="006A67E7" w14:paraId="1693701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A26C39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KF86H334</w:t>
            </w:r>
          </w:p>
        </w:tc>
        <w:tc>
          <w:tcPr>
            <w:tcW w:w="0" w:type="auto"/>
            <w:tcBorders>
              <w:top w:val="nil"/>
              <w:left w:val="nil"/>
              <w:bottom w:val="nil"/>
              <w:right w:val="nil"/>
            </w:tcBorders>
            <w:shd w:val="clear" w:color="auto" w:fill="auto"/>
            <w:noWrap/>
            <w:vAlign w:val="bottom"/>
            <w:hideMark/>
          </w:tcPr>
          <w:p w14:paraId="2C2A2CC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903CB1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1932F8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106.435,29</w:t>
            </w:r>
          </w:p>
        </w:tc>
      </w:tr>
      <w:tr w:rsidR="00B528D6" w:rsidRPr="006A67E7" w14:paraId="7391CB0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140DE1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KF86H336</w:t>
            </w:r>
          </w:p>
        </w:tc>
        <w:tc>
          <w:tcPr>
            <w:tcW w:w="0" w:type="auto"/>
            <w:tcBorders>
              <w:top w:val="nil"/>
              <w:left w:val="nil"/>
              <w:bottom w:val="nil"/>
              <w:right w:val="nil"/>
            </w:tcBorders>
            <w:shd w:val="clear" w:color="auto" w:fill="auto"/>
            <w:noWrap/>
            <w:vAlign w:val="bottom"/>
            <w:hideMark/>
          </w:tcPr>
          <w:p w14:paraId="209575E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0D9967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66ECBE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66.537,97</w:t>
            </w:r>
          </w:p>
        </w:tc>
      </w:tr>
      <w:tr w:rsidR="00B528D6" w:rsidRPr="006A67E7" w14:paraId="2AB1A6A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B27223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KF86HA302</w:t>
            </w:r>
          </w:p>
        </w:tc>
        <w:tc>
          <w:tcPr>
            <w:tcW w:w="0" w:type="auto"/>
            <w:tcBorders>
              <w:top w:val="nil"/>
              <w:left w:val="nil"/>
              <w:bottom w:val="nil"/>
              <w:right w:val="nil"/>
            </w:tcBorders>
            <w:shd w:val="clear" w:color="auto" w:fill="auto"/>
            <w:noWrap/>
            <w:vAlign w:val="bottom"/>
            <w:hideMark/>
          </w:tcPr>
          <w:p w14:paraId="67585AE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3A3BE8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BD1623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93.695,61</w:t>
            </w:r>
          </w:p>
        </w:tc>
      </w:tr>
      <w:tr w:rsidR="00B528D6" w:rsidRPr="006A67E7" w14:paraId="57795DE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C534A6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KF86HA306</w:t>
            </w:r>
          </w:p>
        </w:tc>
        <w:tc>
          <w:tcPr>
            <w:tcW w:w="0" w:type="auto"/>
            <w:tcBorders>
              <w:top w:val="nil"/>
              <w:left w:val="nil"/>
              <w:bottom w:val="nil"/>
              <w:right w:val="nil"/>
            </w:tcBorders>
            <w:shd w:val="clear" w:color="auto" w:fill="auto"/>
            <w:noWrap/>
            <w:vAlign w:val="bottom"/>
            <w:hideMark/>
          </w:tcPr>
          <w:p w14:paraId="225952C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7C9EA6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832FF4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12.754,75</w:t>
            </w:r>
          </w:p>
        </w:tc>
      </w:tr>
      <w:tr w:rsidR="00B528D6" w:rsidRPr="006A67E7" w14:paraId="51948C3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613550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KF86HA309</w:t>
            </w:r>
          </w:p>
        </w:tc>
        <w:tc>
          <w:tcPr>
            <w:tcW w:w="0" w:type="auto"/>
            <w:tcBorders>
              <w:top w:val="nil"/>
              <w:left w:val="nil"/>
              <w:bottom w:val="nil"/>
              <w:right w:val="nil"/>
            </w:tcBorders>
            <w:shd w:val="clear" w:color="auto" w:fill="auto"/>
            <w:noWrap/>
            <w:vAlign w:val="bottom"/>
            <w:hideMark/>
          </w:tcPr>
          <w:p w14:paraId="0EB1FB0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CF7532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73E717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94.761,57</w:t>
            </w:r>
          </w:p>
        </w:tc>
      </w:tr>
      <w:tr w:rsidR="00B528D6" w:rsidRPr="006A67E7" w14:paraId="6D2C53D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AD428F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KF86HA315</w:t>
            </w:r>
          </w:p>
        </w:tc>
        <w:tc>
          <w:tcPr>
            <w:tcW w:w="0" w:type="auto"/>
            <w:tcBorders>
              <w:top w:val="nil"/>
              <w:left w:val="nil"/>
              <w:bottom w:val="nil"/>
              <w:right w:val="nil"/>
            </w:tcBorders>
            <w:shd w:val="clear" w:color="auto" w:fill="auto"/>
            <w:noWrap/>
            <w:vAlign w:val="bottom"/>
            <w:hideMark/>
          </w:tcPr>
          <w:p w14:paraId="4833954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DF24B3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33D2E7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127.219,81</w:t>
            </w:r>
          </w:p>
        </w:tc>
      </w:tr>
      <w:tr w:rsidR="00B528D6" w:rsidRPr="006A67E7" w14:paraId="420AA23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89912F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KF86HA316</w:t>
            </w:r>
          </w:p>
        </w:tc>
        <w:tc>
          <w:tcPr>
            <w:tcW w:w="0" w:type="auto"/>
            <w:tcBorders>
              <w:top w:val="nil"/>
              <w:left w:val="nil"/>
              <w:bottom w:val="nil"/>
              <w:right w:val="nil"/>
            </w:tcBorders>
            <w:shd w:val="clear" w:color="auto" w:fill="auto"/>
            <w:noWrap/>
            <w:vAlign w:val="bottom"/>
            <w:hideMark/>
          </w:tcPr>
          <w:p w14:paraId="03790F2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647365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4FB918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106.471,35</w:t>
            </w:r>
          </w:p>
        </w:tc>
      </w:tr>
      <w:tr w:rsidR="00B528D6" w:rsidRPr="006A67E7" w14:paraId="7059BDC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CFCE37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KF86HA317</w:t>
            </w:r>
          </w:p>
        </w:tc>
        <w:tc>
          <w:tcPr>
            <w:tcW w:w="0" w:type="auto"/>
            <w:tcBorders>
              <w:top w:val="nil"/>
              <w:left w:val="nil"/>
              <w:bottom w:val="nil"/>
              <w:right w:val="nil"/>
            </w:tcBorders>
            <w:shd w:val="clear" w:color="auto" w:fill="auto"/>
            <w:noWrap/>
            <w:vAlign w:val="bottom"/>
            <w:hideMark/>
          </w:tcPr>
          <w:p w14:paraId="7CAFA99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A090F3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89AA93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77.595,36</w:t>
            </w:r>
          </w:p>
        </w:tc>
      </w:tr>
      <w:tr w:rsidR="00B528D6" w:rsidRPr="006A67E7" w14:paraId="52E947F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DD15FB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KF86HA321</w:t>
            </w:r>
          </w:p>
        </w:tc>
        <w:tc>
          <w:tcPr>
            <w:tcW w:w="0" w:type="auto"/>
            <w:tcBorders>
              <w:top w:val="nil"/>
              <w:left w:val="nil"/>
              <w:bottom w:val="nil"/>
              <w:right w:val="nil"/>
            </w:tcBorders>
            <w:shd w:val="clear" w:color="auto" w:fill="auto"/>
            <w:noWrap/>
            <w:vAlign w:val="bottom"/>
            <w:hideMark/>
          </w:tcPr>
          <w:p w14:paraId="2452D29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864D6A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6F8B6D3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67.644,91</w:t>
            </w:r>
          </w:p>
        </w:tc>
      </w:tr>
      <w:tr w:rsidR="00B528D6" w:rsidRPr="006A67E7" w14:paraId="17733D5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A7BCEE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KF86HA322</w:t>
            </w:r>
          </w:p>
        </w:tc>
        <w:tc>
          <w:tcPr>
            <w:tcW w:w="0" w:type="auto"/>
            <w:tcBorders>
              <w:top w:val="nil"/>
              <w:left w:val="nil"/>
              <w:bottom w:val="nil"/>
              <w:right w:val="nil"/>
            </w:tcBorders>
            <w:shd w:val="clear" w:color="auto" w:fill="auto"/>
            <w:noWrap/>
            <w:vAlign w:val="bottom"/>
            <w:hideMark/>
          </w:tcPr>
          <w:p w14:paraId="5ABCBEB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5ED740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18932E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111.946,57</w:t>
            </w:r>
          </w:p>
        </w:tc>
      </w:tr>
      <w:tr w:rsidR="00B528D6" w:rsidRPr="006A67E7" w14:paraId="1268BF6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B03D4A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KF86HA326</w:t>
            </w:r>
          </w:p>
        </w:tc>
        <w:tc>
          <w:tcPr>
            <w:tcW w:w="0" w:type="auto"/>
            <w:tcBorders>
              <w:top w:val="nil"/>
              <w:left w:val="nil"/>
              <w:bottom w:val="nil"/>
              <w:right w:val="nil"/>
            </w:tcBorders>
            <w:shd w:val="clear" w:color="auto" w:fill="auto"/>
            <w:noWrap/>
            <w:vAlign w:val="bottom"/>
            <w:hideMark/>
          </w:tcPr>
          <w:p w14:paraId="1D027D3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38A595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6D91EE1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61.735,53</w:t>
            </w:r>
          </w:p>
        </w:tc>
      </w:tr>
      <w:tr w:rsidR="00B528D6" w:rsidRPr="006A67E7" w14:paraId="750A40E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782B4F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KF86HA328</w:t>
            </w:r>
          </w:p>
        </w:tc>
        <w:tc>
          <w:tcPr>
            <w:tcW w:w="0" w:type="auto"/>
            <w:tcBorders>
              <w:top w:val="nil"/>
              <w:left w:val="nil"/>
              <w:bottom w:val="nil"/>
              <w:right w:val="nil"/>
            </w:tcBorders>
            <w:shd w:val="clear" w:color="auto" w:fill="auto"/>
            <w:noWrap/>
            <w:vAlign w:val="bottom"/>
            <w:hideMark/>
          </w:tcPr>
          <w:p w14:paraId="4C665C6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DF4878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8FF4BC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5.870,16</w:t>
            </w:r>
          </w:p>
        </w:tc>
      </w:tr>
      <w:tr w:rsidR="00B528D6" w:rsidRPr="006A67E7" w14:paraId="2E9BF79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5686EE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KF86HA331</w:t>
            </w:r>
          </w:p>
        </w:tc>
        <w:tc>
          <w:tcPr>
            <w:tcW w:w="0" w:type="auto"/>
            <w:tcBorders>
              <w:top w:val="nil"/>
              <w:left w:val="nil"/>
              <w:bottom w:val="nil"/>
              <w:right w:val="nil"/>
            </w:tcBorders>
            <w:shd w:val="clear" w:color="auto" w:fill="auto"/>
            <w:noWrap/>
            <w:vAlign w:val="bottom"/>
            <w:hideMark/>
          </w:tcPr>
          <w:p w14:paraId="32745CE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51DE05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634473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137.303,48</w:t>
            </w:r>
          </w:p>
        </w:tc>
      </w:tr>
      <w:tr w:rsidR="00B528D6" w:rsidRPr="006A67E7" w14:paraId="7A04A5F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07759E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KF86I303</w:t>
            </w:r>
          </w:p>
        </w:tc>
        <w:tc>
          <w:tcPr>
            <w:tcW w:w="0" w:type="auto"/>
            <w:tcBorders>
              <w:top w:val="nil"/>
              <w:left w:val="nil"/>
              <w:bottom w:val="nil"/>
              <w:right w:val="nil"/>
            </w:tcBorders>
            <w:shd w:val="clear" w:color="auto" w:fill="auto"/>
            <w:noWrap/>
            <w:vAlign w:val="bottom"/>
            <w:hideMark/>
          </w:tcPr>
          <w:p w14:paraId="6DC146F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ACC4D3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ABB2EF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77.712,91</w:t>
            </w:r>
          </w:p>
        </w:tc>
      </w:tr>
      <w:tr w:rsidR="00B528D6" w:rsidRPr="006A67E7" w14:paraId="04BE5B0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F6013C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KF86I304</w:t>
            </w:r>
          </w:p>
        </w:tc>
        <w:tc>
          <w:tcPr>
            <w:tcW w:w="0" w:type="auto"/>
            <w:tcBorders>
              <w:top w:val="nil"/>
              <w:left w:val="nil"/>
              <w:bottom w:val="nil"/>
              <w:right w:val="nil"/>
            </w:tcBorders>
            <w:shd w:val="clear" w:color="auto" w:fill="auto"/>
            <w:noWrap/>
            <w:vAlign w:val="bottom"/>
            <w:hideMark/>
          </w:tcPr>
          <w:p w14:paraId="43E4914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2A69A5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C7C39B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91.476,26</w:t>
            </w:r>
          </w:p>
        </w:tc>
      </w:tr>
      <w:tr w:rsidR="00B528D6" w:rsidRPr="006A67E7" w14:paraId="3805CF0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5B7BF1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KF86I305</w:t>
            </w:r>
          </w:p>
        </w:tc>
        <w:tc>
          <w:tcPr>
            <w:tcW w:w="0" w:type="auto"/>
            <w:tcBorders>
              <w:top w:val="nil"/>
              <w:left w:val="nil"/>
              <w:bottom w:val="nil"/>
              <w:right w:val="nil"/>
            </w:tcBorders>
            <w:shd w:val="clear" w:color="auto" w:fill="auto"/>
            <w:noWrap/>
            <w:vAlign w:val="bottom"/>
            <w:hideMark/>
          </w:tcPr>
          <w:p w14:paraId="452AA62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034127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8B5F85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2.159,98</w:t>
            </w:r>
          </w:p>
        </w:tc>
      </w:tr>
      <w:tr w:rsidR="00B528D6" w:rsidRPr="006A67E7" w14:paraId="642E855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1E4A8D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KF86I308</w:t>
            </w:r>
          </w:p>
        </w:tc>
        <w:tc>
          <w:tcPr>
            <w:tcW w:w="0" w:type="auto"/>
            <w:tcBorders>
              <w:top w:val="nil"/>
              <w:left w:val="nil"/>
              <w:bottom w:val="nil"/>
              <w:right w:val="nil"/>
            </w:tcBorders>
            <w:shd w:val="clear" w:color="auto" w:fill="auto"/>
            <w:noWrap/>
            <w:vAlign w:val="bottom"/>
            <w:hideMark/>
          </w:tcPr>
          <w:p w14:paraId="4C2F3E9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B81F17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3183ED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6.479,93</w:t>
            </w:r>
          </w:p>
        </w:tc>
      </w:tr>
      <w:tr w:rsidR="00B528D6" w:rsidRPr="006A67E7" w14:paraId="497C5BC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7BDEA9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KF86I309</w:t>
            </w:r>
          </w:p>
        </w:tc>
        <w:tc>
          <w:tcPr>
            <w:tcW w:w="0" w:type="auto"/>
            <w:tcBorders>
              <w:top w:val="nil"/>
              <w:left w:val="nil"/>
              <w:bottom w:val="nil"/>
              <w:right w:val="nil"/>
            </w:tcBorders>
            <w:shd w:val="clear" w:color="auto" w:fill="auto"/>
            <w:noWrap/>
            <w:vAlign w:val="bottom"/>
            <w:hideMark/>
          </w:tcPr>
          <w:p w14:paraId="7BDC8A9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6BE0C3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3E669F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45.263,24</w:t>
            </w:r>
          </w:p>
        </w:tc>
      </w:tr>
      <w:tr w:rsidR="00B528D6" w:rsidRPr="006A67E7" w14:paraId="1C0AD3E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2DAF2A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KF86I310</w:t>
            </w:r>
          </w:p>
        </w:tc>
        <w:tc>
          <w:tcPr>
            <w:tcW w:w="0" w:type="auto"/>
            <w:tcBorders>
              <w:top w:val="nil"/>
              <w:left w:val="nil"/>
              <w:bottom w:val="nil"/>
              <w:right w:val="nil"/>
            </w:tcBorders>
            <w:shd w:val="clear" w:color="auto" w:fill="auto"/>
            <w:noWrap/>
            <w:vAlign w:val="bottom"/>
            <w:hideMark/>
          </w:tcPr>
          <w:p w14:paraId="649CFF4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5FA79F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5251E5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33.440,58</w:t>
            </w:r>
          </w:p>
        </w:tc>
      </w:tr>
      <w:tr w:rsidR="00B528D6" w:rsidRPr="006A67E7" w14:paraId="0C508AD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66FA03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KF86I312</w:t>
            </w:r>
          </w:p>
        </w:tc>
        <w:tc>
          <w:tcPr>
            <w:tcW w:w="0" w:type="auto"/>
            <w:tcBorders>
              <w:top w:val="nil"/>
              <w:left w:val="nil"/>
              <w:bottom w:val="nil"/>
              <w:right w:val="nil"/>
            </w:tcBorders>
            <w:shd w:val="clear" w:color="auto" w:fill="auto"/>
            <w:noWrap/>
            <w:vAlign w:val="bottom"/>
            <w:hideMark/>
          </w:tcPr>
          <w:p w14:paraId="6361C49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8BF4BD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DCE3EE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69.553,82</w:t>
            </w:r>
          </w:p>
        </w:tc>
      </w:tr>
      <w:tr w:rsidR="00B528D6" w:rsidRPr="006A67E7" w14:paraId="45CE7A6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8EB79A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KF86I313</w:t>
            </w:r>
          </w:p>
        </w:tc>
        <w:tc>
          <w:tcPr>
            <w:tcW w:w="0" w:type="auto"/>
            <w:tcBorders>
              <w:top w:val="nil"/>
              <w:left w:val="nil"/>
              <w:bottom w:val="nil"/>
              <w:right w:val="nil"/>
            </w:tcBorders>
            <w:shd w:val="clear" w:color="auto" w:fill="auto"/>
            <w:noWrap/>
            <w:vAlign w:val="bottom"/>
            <w:hideMark/>
          </w:tcPr>
          <w:p w14:paraId="4CA5E45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334AE3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670BABE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78.361,14</w:t>
            </w:r>
          </w:p>
        </w:tc>
      </w:tr>
      <w:tr w:rsidR="00B528D6" w:rsidRPr="006A67E7" w14:paraId="073133F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D3BD30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KF86I314</w:t>
            </w:r>
          </w:p>
        </w:tc>
        <w:tc>
          <w:tcPr>
            <w:tcW w:w="0" w:type="auto"/>
            <w:tcBorders>
              <w:top w:val="nil"/>
              <w:left w:val="nil"/>
              <w:bottom w:val="nil"/>
              <w:right w:val="nil"/>
            </w:tcBorders>
            <w:shd w:val="clear" w:color="auto" w:fill="auto"/>
            <w:noWrap/>
            <w:vAlign w:val="bottom"/>
            <w:hideMark/>
          </w:tcPr>
          <w:p w14:paraId="1B1BCA8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43550B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C676F9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87.044,69</w:t>
            </w:r>
          </w:p>
        </w:tc>
      </w:tr>
      <w:tr w:rsidR="00B528D6" w:rsidRPr="006A67E7" w14:paraId="66DAB9F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5A3A6C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KF86I315</w:t>
            </w:r>
          </w:p>
        </w:tc>
        <w:tc>
          <w:tcPr>
            <w:tcW w:w="0" w:type="auto"/>
            <w:tcBorders>
              <w:top w:val="nil"/>
              <w:left w:val="nil"/>
              <w:bottom w:val="nil"/>
              <w:right w:val="nil"/>
            </w:tcBorders>
            <w:shd w:val="clear" w:color="auto" w:fill="auto"/>
            <w:noWrap/>
            <w:vAlign w:val="bottom"/>
            <w:hideMark/>
          </w:tcPr>
          <w:p w14:paraId="7243146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271F4D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8CB35C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87.044,69</w:t>
            </w:r>
          </w:p>
        </w:tc>
      </w:tr>
      <w:tr w:rsidR="00B528D6" w:rsidRPr="006A67E7" w14:paraId="5F02C82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01CBB5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KF86I316</w:t>
            </w:r>
          </w:p>
        </w:tc>
        <w:tc>
          <w:tcPr>
            <w:tcW w:w="0" w:type="auto"/>
            <w:tcBorders>
              <w:top w:val="nil"/>
              <w:left w:val="nil"/>
              <w:bottom w:val="nil"/>
              <w:right w:val="nil"/>
            </w:tcBorders>
            <w:shd w:val="clear" w:color="auto" w:fill="auto"/>
            <w:noWrap/>
            <w:vAlign w:val="bottom"/>
            <w:hideMark/>
          </w:tcPr>
          <w:p w14:paraId="194C534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02272E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649FBC2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94.704,19</w:t>
            </w:r>
          </w:p>
        </w:tc>
      </w:tr>
      <w:tr w:rsidR="00B528D6" w:rsidRPr="006A67E7" w14:paraId="75D6B68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8C5C77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KF86I317</w:t>
            </w:r>
          </w:p>
        </w:tc>
        <w:tc>
          <w:tcPr>
            <w:tcW w:w="0" w:type="auto"/>
            <w:tcBorders>
              <w:top w:val="nil"/>
              <w:left w:val="nil"/>
              <w:bottom w:val="nil"/>
              <w:right w:val="nil"/>
            </w:tcBorders>
            <w:shd w:val="clear" w:color="auto" w:fill="auto"/>
            <w:noWrap/>
            <w:vAlign w:val="bottom"/>
            <w:hideMark/>
          </w:tcPr>
          <w:p w14:paraId="2682737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59404B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A8545E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86.713,38</w:t>
            </w:r>
          </w:p>
        </w:tc>
      </w:tr>
      <w:tr w:rsidR="00B528D6" w:rsidRPr="006A67E7" w14:paraId="634EAD2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924770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lastRenderedPageBreak/>
              <w:t>KF86I318</w:t>
            </w:r>
          </w:p>
        </w:tc>
        <w:tc>
          <w:tcPr>
            <w:tcW w:w="0" w:type="auto"/>
            <w:tcBorders>
              <w:top w:val="nil"/>
              <w:left w:val="nil"/>
              <w:bottom w:val="nil"/>
              <w:right w:val="nil"/>
            </w:tcBorders>
            <w:shd w:val="clear" w:color="auto" w:fill="auto"/>
            <w:noWrap/>
            <w:vAlign w:val="bottom"/>
            <w:hideMark/>
          </w:tcPr>
          <w:p w14:paraId="16F77DF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FA95E6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F985DA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68.565,61</w:t>
            </w:r>
          </w:p>
        </w:tc>
      </w:tr>
      <w:tr w:rsidR="00B528D6" w:rsidRPr="006A67E7" w14:paraId="7D38F12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C54D1C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KF86I320</w:t>
            </w:r>
          </w:p>
        </w:tc>
        <w:tc>
          <w:tcPr>
            <w:tcW w:w="0" w:type="auto"/>
            <w:tcBorders>
              <w:top w:val="nil"/>
              <w:left w:val="nil"/>
              <w:bottom w:val="nil"/>
              <w:right w:val="nil"/>
            </w:tcBorders>
            <w:shd w:val="clear" w:color="auto" w:fill="auto"/>
            <w:noWrap/>
            <w:vAlign w:val="bottom"/>
            <w:hideMark/>
          </w:tcPr>
          <w:p w14:paraId="3D00DD1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52EA9B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A320D6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119.143,63</w:t>
            </w:r>
          </w:p>
        </w:tc>
      </w:tr>
      <w:tr w:rsidR="00B528D6" w:rsidRPr="006A67E7" w14:paraId="7F2C994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C890D2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KF86I322</w:t>
            </w:r>
          </w:p>
        </w:tc>
        <w:tc>
          <w:tcPr>
            <w:tcW w:w="0" w:type="auto"/>
            <w:tcBorders>
              <w:top w:val="nil"/>
              <w:left w:val="nil"/>
              <w:bottom w:val="nil"/>
              <w:right w:val="nil"/>
            </w:tcBorders>
            <w:shd w:val="clear" w:color="auto" w:fill="auto"/>
            <w:noWrap/>
            <w:vAlign w:val="bottom"/>
            <w:hideMark/>
          </w:tcPr>
          <w:p w14:paraId="00C9BDC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682286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A54B83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13.715,07</w:t>
            </w:r>
          </w:p>
        </w:tc>
      </w:tr>
      <w:tr w:rsidR="00B528D6" w:rsidRPr="006A67E7" w14:paraId="55BCCAA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D02386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KF86I323</w:t>
            </w:r>
          </w:p>
        </w:tc>
        <w:tc>
          <w:tcPr>
            <w:tcW w:w="0" w:type="auto"/>
            <w:tcBorders>
              <w:top w:val="nil"/>
              <w:left w:val="nil"/>
              <w:bottom w:val="nil"/>
              <w:right w:val="nil"/>
            </w:tcBorders>
            <w:shd w:val="clear" w:color="auto" w:fill="auto"/>
            <w:noWrap/>
            <w:vAlign w:val="bottom"/>
            <w:hideMark/>
          </w:tcPr>
          <w:p w14:paraId="093B877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BC7A56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52273A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40.925,74</w:t>
            </w:r>
          </w:p>
        </w:tc>
      </w:tr>
      <w:tr w:rsidR="00B528D6" w:rsidRPr="006A67E7" w14:paraId="67C11EC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6B8415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KF86I324</w:t>
            </w:r>
          </w:p>
        </w:tc>
        <w:tc>
          <w:tcPr>
            <w:tcW w:w="0" w:type="auto"/>
            <w:tcBorders>
              <w:top w:val="nil"/>
              <w:left w:val="nil"/>
              <w:bottom w:val="nil"/>
              <w:right w:val="nil"/>
            </w:tcBorders>
            <w:shd w:val="clear" w:color="auto" w:fill="auto"/>
            <w:noWrap/>
            <w:vAlign w:val="bottom"/>
            <w:hideMark/>
          </w:tcPr>
          <w:p w14:paraId="25AF6F1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644851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DB299C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97.270,73</w:t>
            </w:r>
          </w:p>
        </w:tc>
      </w:tr>
      <w:tr w:rsidR="00B528D6" w:rsidRPr="006A67E7" w14:paraId="73C94EF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6C6DC2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KF86I325</w:t>
            </w:r>
          </w:p>
        </w:tc>
        <w:tc>
          <w:tcPr>
            <w:tcW w:w="0" w:type="auto"/>
            <w:tcBorders>
              <w:top w:val="nil"/>
              <w:left w:val="nil"/>
              <w:bottom w:val="nil"/>
              <w:right w:val="nil"/>
            </w:tcBorders>
            <w:shd w:val="clear" w:color="auto" w:fill="auto"/>
            <w:noWrap/>
            <w:vAlign w:val="bottom"/>
            <w:hideMark/>
          </w:tcPr>
          <w:p w14:paraId="45F8F44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ABF0FB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EC9EE5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85.369,23</w:t>
            </w:r>
          </w:p>
        </w:tc>
      </w:tr>
      <w:tr w:rsidR="00B528D6" w:rsidRPr="006A67E7" w14:paraId="189B850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CE6CE3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KF86I328</w:t>
            </w:r>
          </w:p>
        </w:tc>
        <w:tc>
          <w:tcPr>
            <w:tcW w:w="0" w:type="auto"/>
            <w:tcBorders>
              <w:top w:val="nil"/>
              <w:left w:val="nil"/>
              <w:bottom w:val="nil"/>
              <w:right w:val="nil"/>
            </w:tcBorders>
            <w:shd w:val="clear" w:color="auto" w:fill="auto"/>
            <w:noWrap/>
            <w:vAlign w:val="bottom"/>
            <w:hideMark/>
          </w:tcPr>
          <w:p w14:paraId="0D8108D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A3CEE2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E8A3EE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7.930,86</w:t>
            </w:r>
          </w:p>
        </w:tc>
      </w:tr>
      <w:tr w:rsidR="00B528D6" w:rsidRPr="006A67E7" w14:paraId="54782F3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14BFD7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KF86I329</w:t>
            </w:r>
          </w:p>
        </w:tc>
        <w:tc>
          <w:tcPr>
            <w:tcW w:w="0" w:type="auto"/>
            <w:tcBorders>
              <w:top w:val="nil"/>
              <w:left w:val="nil"/>
              <w:bottom w:val="nil"/>
              <w:right w:val="nil"/>
            </w:tcBorders>
            <w:shd w:val="clear" w:color="auto" w:fill="auto"/>
            <w:noWrap/>
            <w:vAlign w:val="bottom"/>
            <w:hideMark/>
          </w:tcPr>
          <w:p w14:paraId="7B48A65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D2209B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DDC38B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87.044,69</w:t>
            </w:r>
          </w:p>
        </w:tc>
      </w:tr>
      <w:tr w:rsidR="00B528D6" w:rsidRPr="006A67E7" w14:paraId="2AA128A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1B7A14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KF86I330</w:t>
            </w:r>
          </w:p>
        </w:tc>
        <w:tc>
          <w:tcPr>
            <w:tcW w:w="0" w:type="auto"/>
            <w:tcBorders>
              <w:top w:val="nil"/>
              <w:left w:val="nil"/>
              <w:bottom w:val="nil"/>
              <w:right w:val="nil"/>
            </w:tcBorders>
            <w:shd w:val="clear" w:color="auto" w:fill="auto"/>
            <w:noWrap/>
            <w:vAlign w:val="bottom"/>
            <w:hideMark/>
          </w:tcPr>
          <w:p w14:paraId="1CB1F96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2B9C67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C00ED6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60.947,77</w:t>
            </w:r>
          </w:p>
        </w:tc>
      </w:tr>
      <w:tr w:rsidR="00B528D6" w:rsidRPr="006A67E7" w14:paraId="089F745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3A1F93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KF86I332</w:t>
            </w:r>
          </w:p>
        </w:tc>
        <w:tc>
          <w:tcPr>
            <w:tcW w:w="0" w:type="auto"/>
            <w:tcBorders>
              <w:top w:val="nil"/>
              <w:left w:val="nil"/>
              <w:bottom w:val="nil"/>
              <w:right w:val="nil"/>
            </w:tcBorders>
            <w:shd w:val="clear" w:color="auto" w:fill="auto"/>
            <w:noWrap/>
            <w:vAlign w:val="bottom"/>
            <w:hideMark/>
          </w:tcPr>
          <w:p w14:paraId="77E1BB2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9D64FD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DC0CDA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66.908,85</w:t>
            </w:r>
          </w:p>
        </w:tc>
      </w:tr>
      <w:tr w:rsidR="00B528D6" w:rsidRPr="006A67E7" w14:paraId="1603C60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83FD9B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KF86IA303</w:t>
            </w:r>
          </w:p>
        </w:tc>
        <w:tc>
          <w:tcPr>
            <w:tcW w:w="0" w:type="auto"/>
            <w:tcBorders>
              <w:top w:val="nil"/>
              <w:left w:val="nil"/>
              <w:bottom w:val="nil"/>
              <w:right w:val="nil"/>
            </w:tcBorders>
            <w:shd w:val="clear" w:color="auto" w:fill="auto"/>
            <w:noWrap/>
            <w:vAlign w:val="bottom"/>
            <w:hideMark/>
          </w:tcPr>
          <w:p w14:paraId="748F473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7AB389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EA689D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6.423,03</w:t>
            </w:r>
          </w:p>
        </w:tc>
      </w:tr>
      <w:tr w:rsidR="00B528D6" w:rsidRPr="006A67E7" w14:paraId="50FEA57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9D156E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KF86IA305</w:t>
            </w:r>
          </w:p>
        </w:tc>
        <w:tc>
          <w:tcPr>
            <w:tcW w:w="0" w:type="auto"/>
            <w:tcBorders>
              <w:top w:val="nil"/>
              <w:left w:val="nil"/>
              <w:bottom w:val="nil"/>
              <w:right w:val="nil"/>
            </w:tcBorders>
            <w:shd w:val="clear" w:color="auto" w:fill="auto"/>
            <w:noWrap/>
            <w:vAlign w:val="bottom"/>
            <w:hideMark/>
          </w:tcPr>
          <w:p w14:paraId="5EFFE3F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9DA355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633DB2B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76.999,57</w:t>
            </w:r>
          </w:p>
        </w:tc>
      </w:tr>
      <w:tr w:rsidR="00B528D6" w:rsidRPr="006A67E7" w14:paraId="548F9CB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41FD2C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KF86IA307</w:t>
            </w:r>
          </w:p>
        </w:tc>
        <w:tc>
          <w:tcPr>
            <w:tcW w:w="0" w:type="auto"/>
            <w:tcBorders>
              <w:top w:val="nil"/>
              <w:left w:val="nil"/>
              <w:bottom w:val="nil"/>
              <w:right w:val="nil"/>
            </w:tcBorders>
            <w:shd w:val="clear" w:color="auto" w:fill="auto"/>
            <w:noWrap/>
            <w:vAlign w:val="bottom"/>
            <w:hideMark/>
          </w:tcPr>
          <w:p w14:paraId="63E4F2E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146877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69C8B9D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96.345,51</w:t>
            </w:r>
          </w:p>
        </w:tc>
      </w:tr>
      <w:tr w:rsidR="00B528D6" w:rsidRPr="006A67E7" w14:paraId="3197635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47B15B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KF86IA309</w:t>
            </w:r>
          </w:p>
        </w:tc>
        <w:tc>
          <w:tcPr>
            <w:tcW w:w="0" w:type="auto"/>
            <w:tcBorders>
              <w:top w:val="nil"/>
              <w:left w:val="nil"/>
              <w:bottom w:val="nil"/>
              <w:right w:val="nil"/>
            </w:tcBorders>
            <w:shd w:val="clear" w:color="auto" w:fill="auto"/>
            <w:noWrap/>
            <w:vAlign w:val="bottom"/>
            <w:hideMark/>
          </w:tcPr>
          <w:p w14:paraId="20FD823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8789B2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5E4B24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98.116,71</w:t>
            </w:r>
          </w:p>
        </w:tc>
      </w:tr>
      <w:tr w:rsidR="00B528D6" w:rsidRPr="006A67E7" w14:paraId="1FDADF1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7CA165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KF86IA310</w:t>
            </w:r>
          </w:p>
        </w:tc>
        <w:tc>
          <w:tcPr>
            <w:tcW w:w="0" w:type="auto"/>
            <w:tcBorders>
              <w:top w:val="nil"/>
              <w:left w:val="nil"/>
              <w:bottom w:val="nil"/>
              <w:right w:val="nil"/>
            </w:tcBorders>
            <w:shd w:val="clear" w:color="auto" w:fill="auto"/>
            <w:noWrap/>
            <w:vAlign w:val="bottom"/>
            <w:hideMark/>
          </w:tcPr>
          <w:p w14:paraId="3EC88B8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E9DBE8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4A2AD2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96.345,51</w:t>
            </w:r>
          </w:p>
        </w:tc>
      </w:tr>
      <w:tr w:rsidR="00B528D6" w:rsidRPr="006A67E7" w14:paraId="539BF4E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AADF28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KF86IA314</w:t>
            </w:r>
          </w:p>
        </w:tc>
        <w:tc>
          <w:tcPr>
            <w:tcW w:w="0" w:type="auto"/>
            <w:tcBorders>
              <w:top w:val="nil"/>
              <w:left w:val="nil"/>
              <w:bottom w:val="nil"/>
              <w:right w:val="nil"/>
            </w:tcBorders>
            <w:shd w:val="clear" w:color="auto" w:fill="auto"/>
            <w:noWrap/>
            <w:vAlign w:val="bottom"/>
            <w:hideMark/>
          </w:tcPr>
          <w:p w14:paraId="6E3E68E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B4B5EC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57FD1A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109.109,25</w:t>
            </w:r>
          </w:p>
        </w:tc>
      </w:tr>
      <w:tr w:rsidR="00B528D6" w:rsidRPr="006A67E7" w14:paraId="799DEF8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10E081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KF86J302</w:t>
            </w:r>
          </w:p>
        </w:tc>
        <w:tc>
          <w:tcPr>
            <w:tcW w:w="0" w:type="auto"/>
            <w:tcBorders>
              <w:top w:val="nil"/>
              <w:left w:val="nil"/>
              <w:bottom w:val="nil"/>
              <w:right w:val="nil"/>
            </w:tcBorders>
            <w:shd w:val="clear" w:color="auto" w:fill="auto"/>
            <w:noWrap/>
            <w:vAlign w:val="bottom"/>
            <w:hideMark/>
          </w:tcPr>
          <w:p w14:paraId="32596EF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C01CE7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C59BC6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7.451,59</w:t>
            </w:r>
          </w:p>
        </w:tc>
      </w:tr>
      <w:tr w:rsidR="00B528D6" w:rsidRPr="006A67E7" w14:paraId="2F5CD9A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AFB9AD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KF86J303</w:t>
            </w:r>
          </w:p>
        </w:tc>
        <w:tc>
          <w:tcPr>
            <w:tcW w:w="0" w:type="auto"/>
            <w:tcBorders>
              <w:top w:val="nil"/>
              <w:left w:val="nil"/>
              <w:bottom w:val="nil"/>
              <w:right w:val="nil"/>
            </w:tcBorders>
            <w:shd w:val="clear" w:color="auto" w:fill="auto"/>
            <w:noWrap/>
            <w:vAlign w:val="bottom"/>
            <w:hideMark/>
          </w:tcPr>
          <w:p w14:paraId="616EE60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67B1A1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6BA4E11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59.118,17</w:t>
            </w:r>
          </w:p>
        </w:tc>
      </w:tr>
      <w:tr w:rsidR="00B528D6" w:rsidRPr="006A67E7" w14:paraId="0C391D6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8166D2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KF86J304</w:t>
            </w:r>
          </w:p>
        </w:tc>
        <w:tc>
          <w:tcPr>
            <w:tcW w:w="0" w:type="auto"/>
            <w:tcBorders>
              <w:top w:val="nil"/>
              <w:left w:val="nil"/>
              <w:bottom w:val="nil"/>
              <w:right w:val="nil"/>
            </w:tcBorders>
            <w:shd w:val="clear" w:color="auto" w:fill="auto"/>
            <w:noWrap/>
            <w:vAlign w:val="bottom"/>
            <w:hideMark/>
          </w:tcPr>
          <w:p w14:paraId="2F654AD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BF4779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C9BB34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59.118,17</w:t>
            </w:r>
          </w:p>
        </w:tc>
      </w:tr>
      <w:tr w:rsidR="00B528D6" w:rsidRPr="006A67E7" w14:paraId="7DB051A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628FEB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KF86J305</w:t>
            </w:r>
          </w:p>
        </w:tc>
        <w:tc>
          <w:tcPr>
            <w:tcW w:w="0" w:type="auto"/>
            <w:tcBorders>
              <w:top w:val="nil"/>
              <w:left w:val="nil"/>
              <w:bottom w:val="nil"/>
              <w:right w:val="nil"/>
            </w:tcBorders>
            <w:shd w:val="clear" w:color="auto" w:fill="auto"/>
            <w:noWrap/>
            <w:vAlign w:val="bottom"/>
            <w:hideMark/>
          </w:tcPr>
          <w:p w14:paraId="6DC14CB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BA9AB5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71F7AA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59.118,17</w:t>
            </w:r>
          </w:p>
        </w:tc>
      </w:tr>
      <w:tr w:rsidR="00B528D6" w:rsidRPr="006A67E7" w14:paraId="6CA7973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0391B0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KF86J306</w:t>
            </w:r>
          </w:p>
        </w:tc>
        <w:tc>
          <w:tcPr>
            <w:tcW w:w="0" w:type="auto"/>
            <w:tcBorders>
              <w:top w:val="nil"/>
              <w:left w:val="nil"/>
              <w:bottom w:val="nil"/>
              <w:right w:val="nil"/>
            </w:tcBorders>
            <w:shd w:val="clear" w:color="auto" w:fill="auto"/>
            <w:noWrap/>
            <w:vAlign w:val="bottom"/>
            <w:hideMark/>
          </w:tcPr>
          <w:p w14:paraId="59CDDD2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9A9779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55D703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97.550,45</w:t>
            </w:r>
          </w:p>
        </w:tc>
      </w:tr>
      <w:tr w:rsidR="00B528D6" w:rsidRPr="006A67E7" w14:paraId="57CFA1E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4612EF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KF86J308</w:t>
            </w:r>
          </w:p>
        </w:tc>
        <w:tc>
          <w:tcPr>
            <w:tcW w:w="0" w:type="auto"/>
            <w:tcBorders>
              <w:top w:val="nil"/>
              <w:left w:val="nil"/>
              <w:bottom w:val="nil"/>
              <w:right w:val="nil"/>
            </w:tcBorders>
            <w:shd w:val="clear" w:color="auto" w:fill="auto"/>
            <w:noWrap/>
            <w:vAlign w:val="bottom"/>
            <w:hideMark/>
          </w:tcPr>
          <w:p w14:paraId="4F546C4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4CA23C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9CB502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89.586,29</w:t>
            </w:r>
          </w:p>
        </w:tc>
      </w:tr>
      <w:tr w:rsidR="00B528D6" w:rsidRPr="006A67E7" w14:paraId="672FF54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38295F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KF86J310</w:t>
            </w:r>
          </w:p>
        </w:tc>
        <w:tc>
          <w:tcPr>
            <w:tcW w:w="0" w:type="auto"/>
            <w:tcBorders>
              <w:top w:val="nil"/>
              <w:left w:val="nil"/>
              <w:bottom w:val="nil"/>
              <w:right w:val="nil"/>
            </w:tcBorders>
            <w:shd w:val="clear" w:color="auto" w:fill="auto"/>
            <w:noWrap/>
            <w:vAlign w:val="bottom"/>
            <w:hideMark/>
          </w:tcPr>
          <w:p w14:paraId="53C04BB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326B38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EC142E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91.804,52</w:t>
            </w:r>
          </w:p>
        </w:tc>
      </w:tr>
      <w:tr w:rsidR="00B528D6" w:rsidRPr="006A67E7" w14:paraId="4D1BA20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5E267F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KF86J311</w:t>
            </w:r>
          </w:p>
        </w:tc>
        <w:tc>
          <w:tcPr>
            <w:tcW w:w="0" w:type="auto"/>
            <w:tcBorders>
              <w:top w:val="nil"/>
              <w:left w:val="nil"/>
              <w:bottom w:val="nil"/>
              <w:right w:val="nil"/>
            </w:tcBorders>
            <w:shd w:val="clear" w:color="auto" w:fill="auto"/>
            <w:noWrap/>
            <w:vAlign w:val="bottom"/>
            <w:hideMark/>
          </w:tcPr>
          <w:p w14:paraId="49BB0BC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7C0A39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450DC2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56.876,59</w:t>
            </w:r>
          </w:p>
        </w:tc>
      </w:tr>
      <w:tr w:rsidR="00B528D6" w:rsidRPr="006A67E7" w14:paraId="0C849A3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82303A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KF86J312</w:t>
            </w:r>
          </w:p>
        </w:tc>
        <w:tc>
          <w:tcPr>
            <w:tcW w:w="0" w:type="auto"/>
            <w:tcBorders>
              <w:top w:val="nil"/>
              <w:left w:val="nil"/>
              <w:bottom w:val="nil"/>
              <w:right w:val="nil"/>
            </w:tcBorders>
            <w:shd w:val="clear" w:color="auto" w:fill="auto"/>
            <w:noWrap/>
            <w:vAlign w:val="bottom"/>
            <w:hideMark/>
          </w:tcPr>
          <w:p w14:paraId="324F670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B31013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2095EC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97.233,28</w:t>
            </w:r>
          </w:p>
        </w:tc>
      </w:tr>
      <w:tr w:rsidR="00B528D6" w:rsidRPr="006A67E7" w14:paraId="59BA72F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61CAE6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KF86J313</w:t>
            </w:r>
          </w:p>
        </w:tc>
        <w:tc>
          <w:tcPr>
            <w:tcW w:w="0" w:type="auto"/>
            <w:tcBorders>
              <w:top w:val="nil"/>
              <w:left w:val="nil"/>
              <w:bottom w:val="nil"/>
              <w:right w:val="nil"/>
            </w:tcBorders>
            <w:shd w:val="clear" w:color="auto" w:fill="auto"/>
            <w:noWrap/>
            <w:vAlign w:val="bottom"/>
            <w:hideMark/>
          </w:tcPr>
          <w:p w14:paraId="255BACB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8FEAA2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6CD2455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97.890,54</w:t>
            </w:r>
          </w:p>
        </w:tc>
      </w:tr>
      <w:tr w:rsidR="00B528D6" w:rsidRPr="006A67E7" w14:paraId="26CD339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0D96AA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KF86J314</w:t>
            </w:r>
          </w:p>
        </w:tc>
        <w:tc>
          <w:tcPr>
            <w:tcW w:w="0" w:type="auto"/>
            <w:tcBorders>
              <w:top w:val="nil"/>
              <w:left w:val="nil"/>
              <w:bottom w:val="nil"/>
              <w:right w:val="nil"/>
            </w:tcBorders>
            <w:shd w:val="clear" w:color="auto" w:fill="auto"/>
            <w:noWrap/>
            <w:vAlign w:val="bottom"/>
            <w:hideMark/>
          </w:tcPr>
          <w:p w14:paraId="0FDCC13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2EC1D5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72E505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32.020,24</w:t>
            </w:r>
          </w:p>
        </w:tc>
      </w:tr>
      <w:tr w:rsidR="00B528D6" w:rsidRPr="006A67E7" w14:paraId="4B4CC57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940BF6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KF86J315</w:t>
            </w:r>
          </w:p>
        </w:tc>
        <w:tc>
          <w:tcPr>
            <w:tcW w:w="0" w:type="auto"/>
            <w:tcBorders>
              <w:top w:val="nil"/>
              <w:left w:val="nil"/>
              <w:bottom w:val="nil"/>
              <w:right w:val="nil"/>
            </w:tcBorders>
            <w:shd w:val="clear" w:color="auto" w:fill="auto"/>
            <w:noWrap/>
            <w:vAlign w:val="bottom"/>
            <w:hideMark/>
          </w:tcPr>
          <w:p w14:paraId="33FAEDC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C813A6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4AA10A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63.810,90</w:t>
            </w:r>
          </w:p>
        </w:tc>
      </w:tr>
      <w:tr w:rsidR="00B528D6" w:rsidRPr="006A67E7" w14:paraId="6F29F7D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B3FF29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KF86J316</w:t>
            </w:r>
          </w:p>
        </w:tc>
        <w:tc>
          <w:tcPr>
            <w:tcW w:w="0" w:type="auto"/>
            <w:tcBorders>
              <w:top w:val="nil"/>
              <w:left w:val="nil"/>
              <w:bottom w:val="nil"/>
              <w:right w:val="nil"/>
            </w:tcBorders>
            <w:shd w:val="clear" w:color="auto" w:fill="auto"/>
            <w:noWrap/>
            <w:vAlign w:val="bottom"/>
            <w:hideMark/>
          </w:tcPr>
          <w:p w14:paraId="3F4A89E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99A721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5169A4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60.535,05</w:t>
            </w:r>
          </w:p>
        </w:tc>
      </w:tr>
      <w:tr w:rsidR="00B528D6" w:rsidRPr="006A67E7" w14:paraId="5D0669E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816406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KF86J318</w:t>
            </w:r>
          </w:p>
        </w:tc>
        <w:tc>
          <w:tcPr>
            <w:tcW w:w="0" w:type="auto"/>
            <w:tcBorders>
              <w:top w:val="nil"/>
              <w:left w:val="nil"/>
              <w:bottom w:val="nil"/>
              <w:right w:val="nil"/>
            </w:tcBorders>
            <w:shd w:val="clear" w:color="auto" w:fill="auto"/>
            <w:noWrap/>
            <w:vAlign w:val="bottom"/>
            <w:hideMark/>
          </w:tcPr>
          <w:p w14:paraId="48B1CA4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7AA8A6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48C14C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6.711,90</w:t>
            </w:r>
          </w:p>
        </w:tc>
      </w:tr>
      <w:tr w:rsidR="00B528D6" w:rsidRPr="006A67E7" w14:paraId="426EEF7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A1927D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KF86J320</w:t>
            </w:r>
          </w:p>
        </w:tc>
        <w:tc>
          <w:tcPr>
            <w:tcW w:w="0" w:type="auto"/>
            <w:tcBorders>
              <w:top w:val="nil"/>
              <w:left w:val="nil"/>
              <w:bottom w:val="nil"/>
              <w:right w:val="nil"/>
            </w:tcBorders>
            <w:shd w:val="clear" w:color="auto" w:fill="auto"/>
            <w:noWrap/>
            <w:vAlign w:val="bottom"/>
            <w:hideMark/>
          </w:tcPr>
          <w:p w14:paraId="121B59E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E5495C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E021F1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90.970,02</w:t>
            </w:r>
          </w:p>
        </w:tc>
      </w:tr>
      <w:tr w:rsidR="00B528D6" w:rsidRPr="006A67E7" w14:paraId="5E2309C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4E4D68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KF86J321</w:t>
            </w:r>
          </w:p>
        </w:tc>
        <w:tc>
          <w:tcPr>
            <w:tcW w:w="0" w:type="auto"/>
            <w:tcBorders>
              <w:top w:val="nil"/>
              <w:left w:val="nil"/>
              <w:bottom w:val="nil"/>
              <w:right w:val="nil"/>
            </w:tcBorders>
            <w:shd w:val="clear" w:color="auto" w:fill="auto"/>
            <w:noWrap/>
            <w:vAlign w:val="bottom"/>
            <w:hideMark/>
          </w:tcPr>
          <w:p w14:paraId="4A08063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0E4274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BC3B5D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45.206,67</w:t>
            </w:r>
          </w:p>
        </w:tc>
      </w:tr>
      <w:tr w:rsidR="00B528D6" w:rsidRPr="006A67E7" w14:paraId="4F18077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13A5AD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KF86J328</w:t>
            </w:r>
          </w:p>
        </w:tc>
        <w:tc>
          <w:tcPr>
            <w:tcW w:w="0" w:type="auto"/>
            <w:tcBorders>
              <w:top w:val="nil"/>
              <w:left w:val="nil"/>
              <w:bottom w:val="nil"/>
              <w:right w:val="nil"/>
            </w:tcBorders>
            <w:shd w:val="clear" w:color="auto" w:fill="auto"/>
            <w:noWrap/>
            <w:vAlign w:val="bottom"/>
            <w:hideMark/>
          </w:tcPr>
          <w:p w14:paraId="36BB3A7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7BE39E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67C015F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21.497,32</w:t>
            </w:r>
          </w:p>
        </w:tc>
      </w:tr>
      <w:tr w:rsidR="00B528D6" w:rsidRPr="006A67E7" w14:paraId="221AD86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7E32C6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KF86J329</w:t>
            </w:r>
          </w:p>
        </w:tc>
        <w:tc>
          <w:tcPr>
            <w:tcW w:w="0" w:type="auto"/>
            <w:tcBorders>
              <w:top w:val="nil"/>
              <w:left w:val="nil"/>
              <w:bottom w:val="nil"/>
              <w:right w:val="nil"/>
            </w:tcBorders>
            <w:shd w:val="clear" w:color="auto" w:fill="auto"/>
            <w:noWrap/>
            <w:vAlign w:val="bottom"/>
            <w:hideMark/>
          </w:tcPr>
          <w:p w14:paraId="112C6DC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07B26E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F90690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41.240,84</w:t>
            </w:r>
          </w:p>
        </w:tc>
      </w:tr>
      <w:tr w:rsidR="00B528D6" w:rsidRPr="006A67E7" w14:paraId="61A1F0A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AEC1E6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KF86JA304</w:t>
            </w:r>
          </w:p>
        </w:tc>
        <w:tc>
          <w:tcPr>
            <w:tcW w:w="0" w:type="auto"/>
            <w:tcBorders>
              <w:top w:val="nil"/>
              <w:left w:val="nil"/>
              <w:bottom w:val="nil"/>
              <w:right w:val="nil"/>
            </w:tcBorders>
            <w:shd w:val="clear" w:color="auto" w:fill="auto"/>
            <w:noWrap/>
            <w:vAlign w:val="bottom"/>
            <w:hideMark/>
          </w:tcPr>
          <w:p w14:paraId="4F588BA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2F32F5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66CA92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112.477,08</w:t>
            </w:r>
          </w:p>
        </w:tc>
      </w:tr>
      <w:tr w:rsidR="00B528D6" w:rsidRPr="006A67E7" w14:paraId="2226E9C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C99BB9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KF86JA305</w:t>
            </w:r>
          </w:p>
        </w:tc>
        <w:tc>
          <w:tcPr>
            <w:tcW w:w="0" w:type="auto"/>
            <w:tcBorders>
              <w:top w:val="nil"/>
              <w:left w:val="nil"/>
              <w:bottom w:val="nil"/>
              <w:right w:val="nil"/>
            </w:tcBorders>
            <w:shd w:val="clear" w:color="auto" w:fill="auto"/>
            <w:noWrap/>
            <w:vAlign w:val="bottom"/>
            <w:hideMark/>
          </w:tcPr>
          <w:p w14:paraId="50BF4F6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656D6D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C7C286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17.236,24</w:t>
            </w:r>
          </w:p>
        </w:tc>
      </w:tr>
      <w:tr w:rsidR="00B528D6" w:rsidRPr="006A67E7" w14:paraId="74739D8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9E2985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KF86JA306</w:t>
            </w:r>
          </w:p>
        </w:tc>
        <w:tc>
          <w:tcPr>
            <w:tcW w:w="0" w:type="auto"/>
            <w:tcBorders>
              <w:top w:val="nil"/>
              <w:left w:val="nil"/>
              <w:bottom w:val="nil"/>
              <w:right w:val="nil"/>
            </w:tcBorders>
            <w:shd w:val="clear" w:color="auto" w:fill="auto"/>
            <w:noWrap/>
            <w:vAlign w:val="bottom"/>
            <w:hideMark/>
          </w:tcPr>
          <w:p w14:paraId="14FBD5F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C4B543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0E9CD3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55.846,48</w:t>
            </w:r>
          </w:p>
        </w:tc>
      </w:tr>
      <w:tr w:rsidR="00B528D6" w:rsidRPr="006A67E7" w14:paraId="36F775E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26E8A3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KF86JA307</w:t>
            </w:r>
          </w:p>
        </w:tc>
        <w:tc>
          <w:tcPr>
            <w:tcW w:w="0" w:type="auto"/>
            <w:tcBorders>
              <w:top w:val="nil"/>
              <w:left w:val="nil"/>
              <w:bottom w:val="nil"/>
              <w:right w:val="nil"/>
            </w:tcBorders>
            <w:shd w:val="clear" w:color="auto" w:fill="auto"/>
            <w:noWrap/>
            <w:vAlign w:val="bottom"/>
            <w:hideMark/>
          </w:tcPr>
          <w:p w14:paraId="35B897A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59F96D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669E15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163.227,39</w:t>
            </w:r>
          </w:p>
        </w:tc>
      </w:tr>
      <w:tr w:rsidR="00B528D6" w:rsidRPr="006A67E7" w14:paraId="170CCEF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E7376A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KF86JA312</w:t>
            </w:r>
          </w:p>
        </w:tc>
        <w:tc>
          <w:tcPr>
            <w:tcW w:w="0" w:type="auto"/>
            <w:tcBorders>
              <w:top w:val="nil"/>
              <w:left w:val="nil"/>
              <w:bottom w:val="nil"/>
              <w:right w:val="nil"/>
            </w:tcBorders>
            <w:shd w:val="clear" w:color="auto" w:fill="auto"/>
            <w:noWrap/>
            <w:vAlign w:val="bottom"/>
            <w:hideMark/>
          </w:tcPr>
          <w:p w14:paraId="3E9B22E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095FF8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577FC0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106.320,84</w:t>
            </w:r>
          </w:p>
        </w:tc>
      </w:tr>
      <w:tr w:rsidR="00B528D6" w:rsidRPr="006A67E7" w14:paraId="0CD9B17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16DCB8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KF86K303</w:t>
            </w:r>
          </w:p>
        </w:tc>
        <w:tc>
          <w:tcPr>
            <w:tcW w:w="0" w:type="auto"/>
            <w:tcBorders>
              <w:top w:val="nil"/>
              <w:left w:val="nil"/>
              <w:bottom w:val="nil"/>
              <w:right w:val="nil"/>
            </w:tcBorders>
            <w:shd w:val="clear" w:color="auto" w:fill="auto"/>
            <w:noWrap/>
            <w:vAlign w:val="bottom"/>
            <w:hideMark/>
          </w:tcPr>
          <w:p w14:paraId="4C24D68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C47AC0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49F42F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39.140,03</w:t>
            </w:r>
          </w:p>
        </w:tc>
      </w:tr>
      <w:tr w:rsidR="00B528D6" w:rsidRPr="006A67E7" w14:paraId="0146C32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679D5A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KF86K304</w:t>
            </w:r>
          </w:p>
        </w:tc>
        <w:tc>
          <w:tcPr>
            <w:tcW w:w="0" w:type="auto"/>
            <w:tcBorders>
              <w:top w:val="nil"/>
              <w:left w:val="nil"/>
              <w:bottom w:val="nil"/>
              <w:right w:val="nil"/>
            </w:tcBorders>
            <w:shd w:val="clear" w:color="auto" w:fill="auto"/>
            <w:noWrap/>
            <w:vAlign w:val="bottom"/>
            <w:hideMark/>
          </w:tcPr>
          <w:p w14:paraId="5B05728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B088F1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2667FF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124.148,84</w:t>
            </w:r>
          </w:p>
        </w:tc>
      </w:tr>
      <w:tr w:rsidR="00B528D6" w:rsidRPr="006A67E7" w14:paraId="05C91AB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2BA568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KF86K311</w:t>
            </w:r>
          </w:p>
        </w:tc>
        <w:tc>
          <w:tcPr>
            <w:tcW w:w="0" w:type="auto"/>
            <w:tcBorders>
              <w:top w:val="nil"/>
              <w:left w:val="nil"/>
              <w:bottom w:val="nil"/>
              <w:right w:val="nil"/>
            </w:tcBorders>
            <w:shd w:val="clear" w:color="auto" w:fill="auto"/>
            <w:noWrap/>
            <w:vAlign w:val="bottom"/>
            <w:hideMark/>
          </w:tcPr>
          <w:p w14:paraId="1196A0A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A9E3F0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3E510F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88.959,57</w:t>
            </w:r>
          </w:p>
        </w:tc>
      </w:tr>
      <w:tr w:rsidR="00B528D6" w:rsidRPr="006A67E7" w14:paraId="30DAB35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F13AF4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KF86K315</w:t>
            </w:r>
          </w:p>
        </w:tc>
        <w:tc>
          <w:tcPr>
            <w:tcW w:w="0" w:type="auto"/>
            <w:tcBorders>
              <w:top w:val="nil"/>
              <w:left w:val="nil"/>
              <w:bottom w:val="nil"/>
              <w:right w:val="nil"/>
            </w:tcBorders>
            <w:shd w:val="clear" w:color="auto" w:fill="auto"/>
            <w:noWrap/>
            <w:vAlign w:val="bottom"/>
            <w:hideMark/>
          </w:tcPr>
          <w:p w14:paraId="0138493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75D26E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BA9818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34.958,82</w:t>
            </w:r>
          </w:p>
        </w:tc>
      </w:tr>
      <w:tr w:rsidR="00B528D6" w:rsidRPr="006A67E7" w14:paraId="05BFA05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11E08C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KF86K318</w:t>
            </w:r>
          </w:p>
        </w:tc>
        <w:tc>
          <w:tcPr>
            <w:tcW w:w="0" w:type="auto"/>
            <w:tcBorders>
              <w:top w:val="nil"/>
              <w:left w:val="nil"/>
              <w:bottom w:val="nil"/>
              <w:right w:val="nil"/>
            </w:tcBorders>
            <w:shd w:val="clear" w:color="auto" w:fill="auto"/>
            <w:noWrap/>
            <w:vAlign w:val="bottom"/>
            <w:hideMark/>
          </w:tcPr>
          <w:p w14:paraId="0842EE9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AC8EBB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9073D1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117.179,33</w:t>
            </w:r>
          </w:p>
        </w:tc>
      </w:tr>
      <w:tr w:rsidR="00B528D6" w:rsidRPr="006A67E7" w14:paraId="09BEB66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377865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KF86KA305</w:t>
            </w:r>
          </w:p>
        </w:tc>
        <w:tc>
          <w:tcPr>
            <w:tcW w:w="0" w:type="auto"/>
            <w:tcBorders>
              <w:top w:val="nil"/>
              <w:left w:val="nil"/>
              <w:bottom w:val="nil"/>
              <w:right w:val="nil"/>
            </w:tcBorders>
            <w:shd w:val="clear" w:color="auto" w:fill="auto"/>
            <w:noWrap/>
            <w:vAlign w:val="bottom"/>
            <w:hideMark/>
          </w:tcPr>
          <w:p w14:paraId="3B69BC2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2640A5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2EEAF1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130.304,87</w:t>
            </w:r>
          </w:p>
        </w:tc>
      </w:tr>
      <w:tr w:rsidR="00B528D6" w:rsidRPr="006A67E7" w14:paraId="7BA115E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468731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KF86KA306</w:t>
            </w:r>
          </w:p>
        </w:tc>
        <w:tc>
          <w:tcPr>
            <w:tcW w:w="0" w:type="auto"/>
            <w:tcBorders>
              <w:top w:val="nil"/>
              <w:left w:val="nil"/>
              <w:bottom w:val="nil"/>
              <w:right w:val="nil"/>
            </w:tcBorders>
            <w:shd w:val="clear" w:color="auto" w:fill="auto"/>
            <w:noWrap/>
            <w:vAlign w:val="bottom"/>
            <w:hideMark/>
          </w:tcPr>
          <w:p w14:paraId="66144C3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3BCB46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69624FE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112.693,15</w:t>
            </w:r>
          </w:p>
        </w:tc>
      </w:tr>
      <w:tr w:rsidR="00B528D6" w:rsidRPr="006A67E7" w14:paraId="25AC8CE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DD1505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KF86KA307</w:t>
            </w:r>
          </w:p>
        </w:tc>
        <w:tc>
          <w:tcPr>
            <w:tcW w:w="0" w:type="auto"/>
            <w:tcBorders>
              <w:top w:val="nil"/>
              <w:left w:val="nil"/>
              <w:bottom w:val="nil"/>
              <w:right w:val="nil"/>
            </w:tcBorders>
            <w:shd w:val="clear" w:color="auto" w:fill="auto"/>
            <w:noWrap/>
            <w:vAlign w:val="bottom"/>
            <w:hideMark/>
          </w:tcPr>
          <w:p w14:paraId="1203561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50ABDB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81E18D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42.971,97</w:t>
            </w:r>
          </w:p>
        </w:tc>
      </w:tr>
      <w:tr w:rsidR="00B528D6" w:rsidRPr="006A67E7" w14:paraId="79996C5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7A68A1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KF86KA308</w:t>
            </w:r>
          </w:p>
        </w:tc>
        <w:tc>
          <w:tcPr>
            <w:tcW w:w="0" w:type="auto"/>
            <w:tcBorders>
              <w:top w:val="nil"/>
              <w:left w:val="nil"/>
              <w:bottom w:val="nil"/>
              <w:right w:val="nil"/>
            </w:tcBorders>
            <w:shd w:val="clear" w:color="auto" w:fill="auto"/>
            <w:noWrap/>
            <w:vAlign w:val="bottom"/>
            <w:hideMark/>
          </w:tcPr>
          <w:p w14:paraId="7B0C0D6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86A6CE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5E1918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15.483,31</w:t>
            </w:r>
          </w:p>
        </w:tc>
      </w:tr>
      <w:tr w:rsidR="00B528D6" w:rsidRPr="006A67E7" w14:paraId="2FD64F9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DDE468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KF86KA309</w:t>
            </w:r>
          </w:p>
        </w:tc>
        <w:tc>
          <w:tcPr>
            <w:tcW w:w="0" w:type="auto"/>
            <w:tcBorders>
              <w:top w:val="nil"/>
              <w:left w:val="nil"/>
              <w:bottom w:val="nil"/>
              <w:right w:val="nil"/>
            </w:tcBorders>
            <w:shd w:val="clear" w:color="auto" w:fill="auto"/>
            <w:noWrap/>
            <w:vAlign w:val="bottom"/>
            <w:hideMark/>
          </w:tcPr>
          <w:p w14:paraId="2345A6A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217322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EECDC9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86.289,77</w:t>
            </w:r>
          </w:p>
        </w:tc>
      </w:tr>
      <w:tr w:rsidR="00B528D6" w:rsidRPr="006A67E7" w14:paraId="5E34152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BB80E1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KF86KA310</w:t>
            </w:r>
          </w:p>
        </w:tc>
        <w:tc>
          <w:tcPr>
            <w:tcW w:w="0" w:type="auto"/>
            <w:tcBorders>
              <w:top w:val="nil"/>
              <w:left w:val="nil"/>
              <w:bottom w:val="nil"/>
              <w:right w:val="nil"/>
            </w:tcBorders>
            <w:shd w:val="clear" w:color="auto" w:fill="auto"/>
            <w:noWrap/>
            <w:vAlign w:val="bottom"/>
            <w:hideMark/>
          </w:tcPr>
          <w:p w14:paraId="6F00CDE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CE849C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662FA9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86.289,77</w:t>
            </w:r>
          </w:p>
        </w:tc>
      </w:tr>
      <w:tr w:rsidR="00B528D6" w:rsidRPr="006A67E7" w14:paraId="3F16041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F1D1A2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KF86KA311</w:t>
            </w:r>
          </w:p>
        </w:tc>
        <w:tc>
          <w:tcPr>
            <w:tcW w:w="0" w:type="auto"/>
            <w:tcBorders>
              <w:top w:val="nil"/>
              <w:left w:val="nil"/>
              <w:bottom w:val="nil"/>
              <w:right w:val="nil"/>
            </w:tcBorders>
            <w:shd w:val="clear" w:color="auto" w:fill="auto"/>
            <w:noWrap/>
            <w:vAlign w:val="bottom"/>
            <w:hideMark/>
          </w:tcPr>
          <w:p w14:paraId="6A81ADA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BEFA4D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393259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103.592,68</w:t>
            </w:r>
          </w:p>
        </w:tc>
      </w:tr>
      <w:tr w:rsidR="00B528D6" w:rsidRPr="006A67E7" w14:paraId="74F3144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AA8F32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KF86L302</w:t>
            </w:r>
          </w:p>
        </w:tc>
        <w:tc>
          <w:tcPr>
            <w:tcW w:w="0" w:type="auto"/>
            <w:tcBorders>
              <w:top w:val="nil"/>
              <w:left w:val="nil"/>
              <w:bottom w:val="nil"/>
              <w:right w:val="nil"/>
            </w:tcBorders>
            <w:shd w:val="clear" w:color="auto" w:fill="auto"/>
            <w:noWrap/>
            <w:vAlign w:val="bottom"/>
            <w:hideMark/>
          </w:tcPr>
          <w:p w14:paraId="4E85DDF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0A2082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63209B4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123.837,08</w:t>
            </w:r>
          </w:p>
        </w:tc>
      </w:tr>
      <w:tr w:rsidR="00B528D6" w:rsidRPr="006A67E7" w14:paraId="1C8EFC4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C5E6A7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KF86L303</w:t>
            </w:r>
          </w:p>
        </w:tc>
        <w:tc>
          <w:tcPr>
            <w:tcW w:w="0" w:type="auto"/>
            <w:tcBorders>
              <w:top w:val="nil"/>
              <w:left w:val="nil"/>
              <w:bottom w:val="nil"/>
              <w:right w:val="nil"/>
            </w:tcBorders>
            <w:shd w:val="clear" w:color="auto" w:fill="auto"/>
            <w:noWrap/>
            <w:vAlign w:val="bottom"/>
            <w:hideMark/>
          </w:tcPr>
          <w:p w14:paraId="3D26722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6F61AB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A6C6C9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102.584,28</w:t>
            </w:r>
          </w:p>
        </w:tc>
      </w:tr>
      <w:tr w:rsidR="00B528D6" w:rsidRPr="006A67E7" w14:paraId="35BA9BE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472043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KF86L305</w:t>
            </w:r>
          </w:p>
        </w:tc>
        <w:tc>
          <w:tcPr>
            <w:tcW w:w="0" w:type="auto"/>
            <w:tcBorders>
              <w:top w:val="nil"/>
              <w:left w:val="nil"/>
              <w:bottom w:val="nil"/>
              <w:right w:val="nil"/>
            </w:tcBorders>
            <w:shd w:val="clear" w:color="auto" w:fill="auto"/>
            <w:noWrap/>
            <w:vAlign w:val="bottom"/>
            <w:hideMark/>
          </w:tcPr>
          <w:p w14:paraId="1517AD1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856E97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946A1D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55.347,28</w:t>
            </w:r>
          </w:p>
        </w:tc>
      </w:tr>
      <w:tr w:rsidR="00B528D6" w:rsidRPr="006A67E7" w14:paraId="039D2E8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2FACF1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lastRenderedPageBreak/>
              <w:t>KF86L310</w:t>
            </w:r>
          </w:p>
        </w:tc>
        <w:tc>
          <w:tcPr>
            <w:tcW w:w="0" w:type="auto"/>
            <w:tcBorders>
              <w:top w:val="nil"/>
              <w:left w:val="nil"/>
              <w:bottom w:val="nil"/>
              <w:right w:val="nil"/>
            </w:tcBorders>
            <w:shd w:val="clear" w:color="auto" w:fill="auto"/>
            <w:noWrap/>
            <w:vAlign w:val="bottom"/>
            <w:hideMark/>
          </w:tcPr>
          <w:p w14:paraId="7AE89D9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8F1C48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E0E3F3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114.305,68</w:t>
            </w:r>
          </w:p>
        </w:tc>
      </w:tr>
      <w:tr w:rsidR="00B528D6" w:rsidRPr="006A67E7" w14:paraId="1B8670E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00FA8F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KF86L315</w:t>
            </w:r>
          </w:p>
        </w:tc>
        <w:tc>
          <w:tcPr>
            <w:tcW w:w="0" w:type="auto"/>
            <w:tcBorders>
              <w:top w:val="nil"/>
              <w:left w:val="nil"/>
              <w:bottom w:val="nil"/>
              <w:right w:val="nil"/>
            </w:tcBorders>
            <w:shd w:val="clear" w:color="auto" w:fill="auto"/>
            <w:noWrap/>
            <w:vAlign w:val="bottom"/>
            <w:hideMark/>
          </w:tcPr>
          <w:p w14:paraId="33D2127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D1AB63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4CE5B0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13.574,08</w:t>
            </w:r>
          </w:p>
        </w:tc>
      </w:tr>
      <w:tr w:rsidR="00B528D6" w:rsidRPr="006A67E7" w14:paraId="1DDF062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FA666E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KF86L317</w:t>
            </w:r>
          </w:p>
        </w:tc>
        <w:tc>
          <w:tcPr>
            <w:tcW w:w="0" w:type="auto"/>
            <w:tcBorders>
              <w:top w:val="nil"/>
              <w:left w:val="nil"/>
              <w:bottom w:val="nil"/>
              <w:right w:val="nil"/>
            </w:tcBorders>
            <w:shd w:val="clear" w:color="auto" w:fill="auto"/>
            <w:noWrap/>
            <w:vAlign w:val="bottom"/>
            <w:hideMark/>
          </w:tcPr>
          <w:p w14:paraId="7DC7422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040B00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CADAD5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68.021,09</w:t>
            </w:r>
          </w:p>
        </w:tc>
      </w:tr>
      <w:tr w:rsidR="00B528D6" w:rsidRPr="006A67E7" w14:paraId="477B432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FFB8DB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KF86LA305</w:t>
            </w:r>
          </w:p>
        </w:tc>
        <w:tc>
          <w:tcPr>
            <w:tcW w:w="0" w:type="auto"/>
            <w:tcBorders>
              <w:top w:val="nil"/>
              <w:left w:val="nil"/>
              <w:bottom w:val="nil"/>
              <w:right w:val="nil"/>
            </w:tcBorders>
            <w:shd w:val="clear" w:color="auto" w:fill="auto"/>
            <w:noWrap/>
            <w:vAlign w:val="bottom"/>
            <w:hideMark/>
          </w:tcPr>
          <w:p w14:paraId="40794C6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874BC8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1702D0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72.431,73</w:t>
            </w:r>
          </w:p>
        </w:tc>
      </w:tr>
      <w:tr w:rsidR="00B528D6" w:rsidRPr="006A67E7" w14:paraId="4895B28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ECCD79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KF86LA306</w:t>
            </w:r>
          </w:p>
        </w:tc>
        <w:tc>
          <w:tcPr>
            <w:tcW w:w="0" w:type="auto"/>
            <w:tcBorders>
              <w:top w:val="nil"/>
              <w:left w:val="nil"/>
              <w:bottom w:val="nil"/>
              <w:right w:val="nil"/>
            </w:tcBorders>
            <w:shd w:val="clear" w:color="auto" w:fill="auto"/>
            <w:noWrap/>
            <w:vAlign w:val="bottom"/>
            <w:hideMark/>
          </w:tcPr>
          <w:p w14:paraId="73776A4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7364A3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8CA010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81.993,93</w:t>
            </w:r>
          </w:p>
        </w:tc>
      </w:tr>
      <w:tr w:rsidR="00B528D6" w:rsidRPr="006A67E7" w14:paraId="6C691C9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1EF724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KF86LA314</w:t>
            </w:r>
          </w:p>
        </w:tc>
        <w:tc>
          <w:tcPr>
            <w:tcW w:w="0" w:type="auto"/>
            <w:tcBorders>
              <w:top w:val="nil"/>
              <w:left w:val="nil"/>
              <w:bottom w:val="nil"/>
              <w:right w:val="nil"/>
            </w:tcBorders>
            <w:shd w:val="clear" w:color="auto" w:fill="auto"/>
            <w:noWrap/>
            <w:vAlign w:val="bottom"/>
            <w:hideMark/>
          </w:tcPr>
          <w:p w14:paraId="49FF402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04D849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8E38B7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124.136,56</w:t>
            </w:r>
          </w:p>
        </w:tc>
      </w:tr>
      <w:tr w:rsidR="00B528D6" w:rsidRPr="006A67E7" w14:paraId="55B3E32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77A524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KF86LA316</w:t>
            </w:r>
          </w:p>
        </w:tc>
        <w:tc>
          <w:tcPr>
            <w:tcW w:w="0" w:type="auto"/>
            <w:tcBorders>
              <w:top w:val="nil"/>
              <w:left w:val="nil"/>
              <w:bottom w:val="nil"/>
              <w:right w:val="nil"/>
            </w:tcBorders>
            <w:shd w:val="clear" w:color="auto" w:fill="auto"/>
            <w:noWrap/>
            <w:vAlign w:val="bottom"/>
            <w:hideMark/>
          </w:tcPr>
          <w:p w14:paraId="4AB23E1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304ADD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58E788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156.432,71</w:t>
            </w:r>
          </w:p>
        </w:tc>
      </w:tr>
      <w:tr w:rsidR="00B528D6" w:rsidRPr="006A67E7" w14:paraId="490D119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11E743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KF86LA325</w:t>
            </w:r>
          </w:p>
        </w:tc>
        <w:tc>
          <w:tcPr>
            <w:tcW w:w="0" w:type="auto"/>
            <w:tcBorders>
              <w:top w:val="nil"/>
              <w:left w:val="nil"/>
              <w:bottom w:val="nil"/>
              <w:right w:val="nil"/>
            </w:tcBorders>
            <w:shd w:val="clear" w:color="auto" w:fill="auto"/>
            <w:noWrap/>
            <w:vAlign w:val="bottom"/>
            <w:hideMark/>
          </w:tcPr>
          <w:p w14:paraId="385E018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96E83D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6FC3E3F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116.152,55</w:t>
            </w:r>
          </w:p>
        </w:tc>
      </w:tr>
      <w:tr w:rsidR="00B528D6" w:rsidRPr="006A67E7" w14:paraId="078DA92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5686A6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KF86LA326</w:t>
            </w:r>
          </w:p>
        </w:tc>
        <w:tc>
          <w:tcPr>
            <w:tcW w:w="0" w:type="auto"/>
            <w:tcBorders>
              <w:top w:val="nil"/>
              <w:left w:val="nil"/>
              <w:bottom w:val="nil"/>
              <w:right w:val="nil"/>
            </w:tcBorders>
            <w:shd w:val="clear" w:color="auto" w:fill="auto"/>
            <w:noWrap/>
            <w:vAlign w:val="bottom"/>
            <w:hideMark/>
          </w:tcPr>
          <w:p w14:paraId="61C6D31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39E471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A194C3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116.152,55</w:t>
            </w:r>
          </w:p>
        </w:tc>
      </w:tr>
      <w:tr w:rsidR="00B528D6" w:rsidRPr="006A67E7" w14:paraId="4DA2497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0A0235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KF86LA328</w:t>
            </w:r>
          </w:p>
        </w:tc>
        <w:tc>
          <w:tcPr>
            <w:tcW w:w="0" w:type="auto"/>
            <w:tcBorders>
              <w:top w:val="nil"/>
              <w:left w:val="nil"/>
              <w:bottom w:val="nil"/>
              <w:right w:val="nil"/>
            </w:tcBorders>
            <w:shd w:val="clear" w:color="auto" w:fill="auto"/>
            <w:noWrap/>
            <w:vAlign w:val="bottom"/>
            <w:hideMark/>
          </w:tcPr>
          <w:p w14:paraId="7A780A4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A2F51E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46624E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107.246,25</w:t>
            </w:r>
          </w:p>
        </w:tc>
      </w:tr>
      <w:tr w:rsidR="00B528D6" w:rsidRPr="006A67E7" w14:paraId="11D0836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5E8759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KF86LA331</w:t>
            </w:r>
          </w:p>
        </w:tc>
        <w:tc>
          <w:tcPr>
            <w:tcW w:w="0" w:type="auto"/>
            <w:tcBorders>
              <w:top w:val="nil"/>
              <w:left w:val="nil"/>
              <w:bottom w:val="nil"/>
              <w:right w:val="nil"/>
            </w:tcBorders>
            <w:shd w:val="clear" w:color="auto" w:fill="auto"/>
            <w:noWrap/>
            <w:vAlign w:val="bottom"/>
            <w:hideMark/>
          </w:tcPr>
          <w:p w14:paraId="21F470F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99E42F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77AEC8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134.981,01</w:t>
            </w:r>
          </w:p>
        </w:tc>
      </w:tr>
      <w:tr w:rsidR="00B528D6" w:rsidRPr="006A67E7" w14:paraId="23A510F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74E058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KF86M304</w:t>
            </w:r>
          </w:p>
        </w:tc>
        <w:tc>
          <w:tcPr>
            <w:tcW w:w="0" w:type="auto"/>
            <w:tcBorders>
              <w:top w:val="nil"/>
              <w:left w:val="nil"/>
              <w:bottom w:val="nil"/>
              <w:right w:val="nil"/>
            </w:tcBorders>
            <w:shd w:val="clear" w:color="auto" w:fill="auto"/>
            <w:noWrap/>
            <w:vAlign w:val="bottom"/>
            <w:hideMark/>
          </w:tcPr>
          <w:p w14:paraId="5735B55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27BEE5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773E1A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74.558,26</w:t>
            </w:r>
          </w:p>
        </w:tc>
      </w:tr>
      <w:tr w:rsidR="00B528D6" w:rsidRPr="006A67E7" w14:paraId="2059FD2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E88EE9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KF86M306</w:t>
            </w:r>
          </w:p>
        </w:tc>
        <w:tc>
          <w:tcPr>
            <w:tcW w:w="0" w:type="auto"/>
            <w:tcBorders>
              <w:top w:val="nil"/>
              <w:left w:val="nil"/>
              <w:bottom w:val="nil"/>
              <w:right w:val="nil"/>
            </w:tcBorders>
            <w:shd w:val="clear" w:color="auto" w:fill="auto"/>
            <w:noWrap/>
            <w:vAlign w:val="bottom"/>
            <w:hideMark/>
          </w:tcPr>
          <w:p w14:paraId="36369B7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7F6A79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C889F7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87.372,96</w:t>
            </w:r>
          </w:p>
        </w:tc>
      </w:tr>
      <w:tr w:rsidR="00B528D6" w:rsidRPr="006A67E7" w14:paraId="2E94C8D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752B80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KF86M308</w:t>
            </w:r>
          </w:p>
        </w:tc>
        <w:tc>
          <w:tcPr>
            <w:tcW w:w="0" w:type="auto"/>
            <w:tcBorders>
              <w:top w:val="nil"/>
              <w:left w:val="nil"/>
              <w:bottom w:val="nil"/>
              <w:right w:val="nil"/>
            </w:tcBorders>
            <w:shd w:val="clear" w:color="auto" w:fill="auto"/>
            <w:noWrap/>
            <w:vAlign w:val="bottom"/>
            <w:hideMark/>
          </w:tcPr>
          <w:p w14:paraId="7B6B017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323338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87C960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90.827,22</w:t>
            </w:r>
          </w:p>
        </w:tc>
      </w:tr>
      <w:tr w:rsidR="00B528D6" w:rsidRPr="006A67E7" w14:paraId="52C0352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CEA87D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KF86M309</w:t>
            </w:r>
          </w:p>
        </w:tc>
        <w:tc>
          <w:tcPr>
            <w:tcW w:w="0" w:type="auto"/>
            <w:tcBorders>
              <w:top w:val="nil"/>
              <w:left w:val="nil"/>
              <w:bottom w:val="nil"/>
              <w:right w:val="nil"/>
            </w:tcBorders>
            <w:shd w:val="clear" w:color="auto" w:fill="auto"/>
            <w:noWrap/>
            <w:vAlign w:val="bottom"/>
            <w:hideMark/>
          </w:tcPr>
          <w:p w14:paraId="6C6A673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905E16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1A5DA9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87.372,96</w:t>
            </w:r>
          </w:p>
        </w:tc>
      </w:tr>
      <w:tr w:rsidR="00B528D6" w:rsidRPr="006A67E7" w14:paraId="46A3697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2C36ED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KF86M314</w:t>
            </w:r>
          </w:p>
        </w:tc>
        <w:tc>
          <w:tcPr>
            <w:tcW w:w="0" w:type="auto"/>
            <w:tcBorders>
              <w:top w:val="nil"/>
              <w:left w:val="nil"/>
              <w:bottom w:val="nil"/>
              <w:right w:val="nil"/>
            </w:tcBorders>
            <w:shd w:val="clear" w:color="auto" w:fill="auto"/>
            <w:noWrap/>
            <w:vAlign w:val="bottom"/>
            <w:hideMark/>
          </w:tcPr>
          <w:p w14:paraId="0E7FD4F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91AF88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ABD2E3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61.668,64</w:t>
            </w:r>
          </w:p>
        </w:tc>
      </w:tr>
      <w:tr w:rsidR="00B528D6" w:rsidRPr="006A67E7" w14:paraId="6DA38D1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611165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KF86M315</w:t>
            </w:r>
          </w:p>
        </w:tc>
        <w:tc>
          <w:tcPr>
            <w:tcW w:w="0" w:type="auto"/>
            <w:tcBorders>
              <w:top w:val="nil"/>
              <w:left w:val="nil"/>
              <w:bottom w:val="nil"/>
              <w:right w:val="nil"/>
            </w:tcBorders>
            <w:shd w:val="clear" w:color="auto" w:fill="auto"/>
            <w:noWrap/>
            <w:vAlign w:val="bottom"/>
            <w:hideMark/>
          </w:tcPr>
          <w:p w14:paraId="58934FA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66405D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66412E8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6.499,63</w:t>
            </w:r>
          </w:p>
        </w:tc>
      </w:tr>
      <w:tr w:rsidR="00B528D6" w:rsidRPr="006A67E7" w14:paraId="43AF8DD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668C29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KF86M316</w:t>
            </w:r>
          </w:p>
        </w:tc>
        <w:tc>
          <w:tcPr>
            <w:tcW w:w="0" w:type="auto"/>
            <w:tcBorders>
              <w:top w:val="nil"/>
              <w:left w:val="nil"/>
              <w:bottom w:val="nil"/>
              <w:right w:val="nil"/>
            </w:tcBorders>
            <w:shd w:val="clear" w:color="auto" w:fill="auto"/>
            <w:noWrap/>
            <w:vAlign w:val="bottom"/>
            <w:hideMark/>
          </w:tcPr>
          <w:p w14:paraId="6BFCD71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DD38F5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82E4F9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8.016,21</w:t>
            </w:r>
          </w:p>
        </w:tc>
      </w:tr>
      <w:tr w:rsidR="00B528D6" w:rsidRPr="006A67E7" w14:paraId="6DF5835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0E28B3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KF86M318</w:t>
            </w:r>
          </w:p>
        </w:tc>
        <w:tc>
          <w:tcPr>
            <w:tcW w:w="0" w:type="auto"/>
            <w:tcBorders>
              <w:top w:val="nil"/>
              <w:left w:val="nil"/>
              <w:bottom w:val="nil"/>
              <w:right w:val="nil"/>
            </w:tcBorders>
            <w:shd w:val="clear" w:color="auto" w:fill="auto"/>
            <w:noWrap/>
            <w:vAlign w:val="bottom"/>
            <w:hideMark/>
          </w:tcPr>
          <w:p w14:paraId="4E028ED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32EEF9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AA9C4F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38.067,69</w:t>
            </w:r>
          </w:p>
        </w:tc>
      </w:tr>
      <w:tr w:rsidR="00B528D6" w:rsidRPr="006A67E7" w14:paraId="0A67CEA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EBD152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KF86M319</w:t>
            </w:r>
          </w:p>
        </w:tc>
        <w:tc>
          <w:tcPr>
            <w:tcW w:w="0" w:type="auto"/>
            <w:tcBorders>
              <w:top w:val="nil"/>
              <w:left w:val="nil"/>
              <w:bottom w:val="nil"/>
              <w:right w:val="nil"/>
            </w:tcBorders>
            <w:shd w:val="clear" w:color="auto" w:fill="auto"/>
            <w:noWrap/>
            <w:vAlign w:val="bottom"/>
            <w:hideMark/>
          </w:tcPr>
          <w:p w14:paraId="36E20E0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94102A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6E10826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78.110,24</w:t>
            </w:r>
          </w:p>
        </w:tc>
      </w:tr>
      <w:tr w:rsidR="00B528D6" w:rsidRPr="006A67E7" w14:paraId="04EF943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B6F0A9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KF86M321</w:t>
            </w:r>
          </w:p>
        </w:tc>
        <w:tc>
          <w:tcPr>
            <w:tcW w:w="0" w:type="auto"/>
            <w:tcBorders>
              <w:top w:val="nil"/>
              <w:left w:val="nil"/>
              <w:bottom w:val="nil"/>
              <w:right w:val="nil"/>
            </w:tcBorders>
            <w:shd w:val="clear" w:color="auto" w:fill="auto"/>
            <w:noWrap/>
            <w:vAlign w:val="bottom"/>
            <w:hideMark/>
          </w:tcPr>
          <w:p w14:paraId="7DF7539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44DF1C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D40AB1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20.919,18</w:t>
            </w:r>
          </w:p>
        </w:tc>
      </w:tr>
      <w:tr w:rsidR="00B528D6" w:rsidRPr="006A67E7" w14:paraId="2A9817D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61641D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KF86M324</w:t>
            </w:r>
          </w:p>
        </w:tc>
        <w:tc>
          <w:tcPr>
            <w:tcW w:w="0" w:type="auto"/>
            <w:tcBorders>
              <w:top w:val="nil"/>
              <w:left w:val="nil"/>
              <w:bottom w:val="nil"/>
              <w:right w:val="nil"/>
            </w:tcBorders>
            <w:shd w:val="clear" w:color="auto" w:fill="auto"/>
            <w:noWrap/>
            <w:vAlign w:val="bottom"/>
            <w:hideMark/>
          </w:tcPr>
          <w:p w14:paraId="4EE9E8D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E958DD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A6F4AD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56.244,77</w:t>
            </w:r>
          </w:p>
        </w:tc>
      </w:tr>
      <w:tr w:rsidR="00B528D6" w:rsidRPr="006A67E7" w14:paraId="3B07BF8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7D864B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KF86M327</w:t>
            </w:r>
          </w:p>
        </w:tc>
        <w:tc>
          <w:tcPr>
            <w:tcW w:w="0" w:type="auto"/>
            <w:tcBorders>
              <w:top w:val="nil"/>
              <w:left w:val="nil"/>
              <w:bottom w:val="nil"/>
              <w:right w:val="nil"/>
            </w:tcBorders>
            <w:shd w:val="clear" w:color="auto" w:fill="auto"/>
            <w:noWrap/>
            <w:vAlign w:val="bottom"/>
            <w:hideMark/>
          </w:tcPr>
          <w:p w14:paraId="339D45E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38FA54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8C57AE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86.207,99</w:t>
            </w:r>
          </w:p>
        </w:tc>
      </w:tr>
      <w:tr w:rsidR="00B528D6" w:rsidRPr="006A67E7" w14:paraId="09417EF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34BD4A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KF86MA302</w:t>
            </w:r>
          </w:p>
        </w:tc>
        <w:tc>
          <w:tcPr>
            <w:tcW w:w="0" w:type="auto"/>
            <w:tcBorders>
              <w:top w:val="nil"/>
              <w:left w:val="nil"/>
              <w:bottom w:val="nil"/>
              <w:right w:val="nil"/>
            </w:tcBorders>
            <w:shd w:val="clear" w:color="auto" w:fill="auto"/>
            <w:noWrap/>
            <w:vAlign w:val="bottom"/>
            <w:hideMark/>
          </w:tcPr>
          <w:p w14:paraId="7F298AA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7B99BF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6A0FE1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96.806,39</w:t>
            </w:r>
          </w:p>
        </w:tc>
      </w:tr>
      <w:tr w:rsidR="00B528D6" w:rsidRPr="006A67E7" w14:paraId="17C5E5A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0B0C12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KF86MA304</w:t>
            </w:r>
          </w:p>
        </w:tc>
        <w:tc>
          <w:tcPr>
            <w:tcW w:w="0" w:type="auto"/>
            <w:tcBorders>
              <w:top w:val="nil"/>
              <w:left w:val="nil"/>
              <w:bottom w:val="nil"/>
              <w:right w:val="nil"/>
            </w:tcBorders>
            <w:shd w:val="clear" w:color="auto" w:fill="auto"/>
            <w:noWrap/>
            <w:vAlign w:val="bottom"/>
            <w:hideMark/>
          </w:tcPr>
          <w:p w14:paraId="07EF56A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3DB275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9803D8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95.173,05</w:t>
            </w:r>
          </w:p>
        </w:tc>
      </w:tr>
      <w:tr w:rsidR="00B528D6" w:rsidRPr="006A67E7" w14:paraId="606762C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E07D73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KF86MA307</w:t>
            </w:r>
          </w:p>
        </w:tc>
        <w:tc>
          <w:tcPr>
            <w:tcW w:w="0" w:type="auto"/>
            <w:tcBorders>
              <w:top w:val="nil"/>
              <w:left w:val="nil"/>
              <w:bottom w:val="nil"/>
              <w:right w:val="nil"/>
            </w:tcBorders>
            <w:shd w:val="clear" w:color="auto" w:fill="auto"/>
            <w:noWrap/>
            <w:vAlign w:val="bottom"/>
            <w:hideMark/>
          </w:tcPr>
          <w:p w14:paraId="2DD81E8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717770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A3D656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102.754,84</w:t>
            </w:r>
          </w:p>
        </w:tc>
      </w:tr>
      <w:tr w:rsidR="00B528D6" w:rsidRPr="006A67E7" w14:paraId="6AD5112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9444D2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KF86MA313</w:t>
            </w:r>
          </w:p>
        </w:tc>
        <w:tc>
          <w:tcPr>
            <w:tcW w:w="0" w:type="auto"/>
            <w:tcBorders>
              <w:top w:val="nil"/>
              <w:left w:val="nil"/>
              <w:bottom w:val="nil"/>
              <w:right w:val="nil"/>
            </w:tcBorders>
            <w:shd w:val="clear" w:color="auto" w:fill="auto"/>
            <w:noWrap/>
            <w:vAlign w:val="bottom"/>
            <w:hideMark/>
          </w:tcPr>
          <w:p w14:paraId="4C5065C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35D34F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69C5F85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77.692,26</w:t>
            </w:r>
          </w:p>
        </w:tc>
      </w:tr>
      <w:tr w:rsidR="00B528D6" w:rsidRPr="006A67E7" w14:paraId="0A84406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B00B09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KF86MA316</w:t>
            </w:r>
          </w:p>
        </w:tc>
        <w:tc>
          <w:tcPr>
            <w:tcW w:w="0" w:type="auto"/>
            <w:tcBorders>
              <w:top w:val="nil"/>
              <w:left w:val="nil"/>
              <w:bottom w:val="nil"/>
              <w:right w:val="nil"/>
            </w:tcBorders>
            <w:shd w:val="clear" w:color="auto" w:fill="auto"/>
            <w:noWrap/>
            <w:vAlign w:val="bottom"/>
            <w:hideMark/>
          </w:tcPr>
          <w:p w14:paraId="348317A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4300FA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62D46DC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108.005,01</w:t>
            </w:r>
          </w:p>
        </w:tc>
      </w:tr>
      <w:tr w:rsidR="00B528D6" w:rsidRPr="006A67E7" w14:paraId="0A86766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EA7E32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KF86MA317</w:t>
            </w:r>
          </w:p>
        </w:tc>
        <w:tc>
          <w:tcPr>
            <w:tcW w:w="0" w:type="auto"/>
            <w:tcBorders>
              <w:top w:val="nil"/>
              <w:left w:val="nil"/>
              <w:bottom w:val="nil"/>
              <w:right w:val="nil"/>
            </w:tcBorders>
            <w:shd w:val="clear" w:color="auto" w:fill="auto"/>
            <w:noWrap/>
            <w:vAlign w:val="bottom"/>
            <w:hideMark/>
          </w:tcPr>
          <w:p w14:paraId="59C2DF7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403687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1CC6D3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107.943,60</w:t>
            </w:r>
          </w:p>
        </w:tc>
      </w:tr>
      <w:tr w:rsidR="00B528D6" w:rsidRPr="006A67E7" w14:paraId="6F10046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3781ED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KF86MA320</w:t>
            </w:r>
          </w:p>
        </w:tc>
        <w:tc>
          <w:tcPr>
            <w:tcW w:w="0" w:type="auto"/>
            <w:tcBorders>
              <w:top w:val="nil"/>
              <w:left w:val="nil"/>
              <w:bottom w:val="nil"/>
              <w:right w:val="nil"/>
            </w:tcBorders>
            <w:shd w:val="clear" w:color="auto" w:fill="auto"/>
            <w:noWrap/>
            <w:vAlign w:val="bottom"/>
            <w:hideMark/>
          </w:tcPr>
          <w:p w14:paraId="1243C90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D84618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6A9EF45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72.751,40</w:t>
            </w:r>
          </w:p>
        </w:tc>
      </w:tr>
      <w:tr w:rsidR="00B528D6" w:rsidRPr="006A67E7" w14:paraId="3542466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485744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KF86MA323</w:t>
            </w:r>
          </w:p>
        </w:tc>
        <w:tc>
          <w:tcPr>
            <w:tcW w:w="0" w:type="auto"/>
            <w:tcBorders>
              <w:top w:val="nil"/>
              <w:left w:val="nil"/>
              <w:bottom w:val="nil"/>
              <w:right w:val="nil"/>
            </w:tcBorders>
            <w:shd w:val="clear" w:color="auto" w:fill="auto"/>
            <w:noWrap/>
            <w:vAlign w:val="bottom"/>
            <w:hideMark/>
          </w:tcPr>
          <w:p w14:paraId="1ECA9CB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DE9DE0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6FF8C24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98.693,60</w:t>
            </w:r>
          </w:p>
        </w:tc>
      </w:tr>
      <w:tr w:rsidR="00B528D6" w:rsidRPr="006A67E7" w14:paraId="587B96E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A92EBC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KF86MA324</w:t>
            </w:r>
          </w:p>
        </w:tc>
        <w:tc>
          <w:tcPr>
            <w:tcW w:w="0" w:type="auto"/>
            <w:tcBorders>
              <w:top w:val="nil"/>
              <w:left w:val="nil"/>
              <w:bottom w:val="nil"/>
              <w:right w:val="nil"/>
            </w:tcBorders>
            <w:shd w:val="clear" w:color="auto" w:fill="auto"/>
            <w:noWrap/>
            <w:vAlign w:val="bottom"/>
            <w:hideMark/>
          </w:tcPr>
          <w:p w14:paraId="016B0FE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34DBAA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7FE792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90.791,67</w:t>
            </w:r>
          </w:p>
        </w:tc>
      </w:tr>
      <w:tr w:rsidR="00B528D6" w:rsidRPr="006A67E7" w14:paraId="5A35E83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858646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KF86MA325</w:t>
            </w:r>
          </w:p>
        </w:tc>
        <w:tc>
          <w:tcPr>
            <w:tcW w:w="0" w:type="auto"/>
            <w:tcBorders>
              <w:top w:val="nil"/>
              <w:left w:val="nil"/>
              <w:bottom w:val="nil"/>
              <w:right w:val="nil"/>
            </w:tcBorders>
            <w:shd w:val="clear" w:color="auto" w:fill="auto"/>
            <w:noWrap/>
            <w:vAlign w:val="bottom"/>
            <w:hideMark/>
          </w:tcPr>
          <w:p w14:paraId="1210600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941484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87FCF0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108.043,81</w:t>
            </w:r>
          </w:p>
        </w:tc>
      </w:tr>
      <w:tr w:rsidR="00B528D6" w:rsidRPr="006A67E7" w14:paraId="3F46D17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11AEB2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KF86N301</w:t>
            </w:r>
          </w:p>
        </w:tc>
        <w:tc>
          <w:tcPr>
            <w:tcW w:w="0" w:type="auto"/>
            <w:tcBorders>
              <w:top w:val="nil"/>
              <w:left w:val="nil"/>
              <w:bottom w:val="nil"/>
              <w:right w:val="nil"/>
            </w:tcBorders>
            <w:shd w:val="clear" w:color="auto" w:fill="auto"/>
            <w:noWrap/>
            <w:vAlign w:val="bottom"/>
            <w:hideMark/>
          </w:tcPr>
          <w:p w14:paraId="60BD5C6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B8F2F6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F19E3D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126.743,70</w:t>
            </w:r>
          </w:p>
        </w:tc>
      </w:tr>
      <w:tr w:rsidR="00B528D6" w:rsidRPr="006A67E7" w14:paraId="0763727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ADF006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KF86N305</w:t>
            </w:r>
          </w:p>
        </w:tc>
        <w:tc>
          <w:tcPr>
            <w:tcW w:w="0" w:type="auto"/>
            <w:tcBorders>
              <w:top w:val="nil"/>
              <w:left w:val="nil"/>
              <w:bottom w:val="nil"/>
              <w:right w:val="nil"/>
            </w:tcBorders>
            <w:shd w:val="clear" w:color="auto" w:fill="auto"/>
            <w:noWrap/>
            <w:vAlign w:val="bottom"/>
            <w:hideMark/>
          </w:tcPr>
          <w:p w14:paraId="781F230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D903C9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171D77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54.887,50</w:t>
            </w:r>
          </w:p>
        </w:tc>
      </w:tr>
      <w:tr w:rsidR="00B528D6" w:rsidRPr="006A67E7" w14:paraId="06AB411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D2B9D6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KF86N306</w:t>
            </w:r>
          </w:p>
        </w:tc>
        <w:tc>
          <w:tcPr>
            <w:tcW w:w="0" w:type="auto"/>
            <w:tcBorders>
              <w:top w:val="nil"/>
              <w:left w:val="nil"/>
              <w:bottom w:val="nil"/>
              <w:right w:val="nil"/>
            </w:tcBorders>
            <w:shd w:val="clear" w:color="auto" w:fill="auto"/>
            <w:noWrap/>
            <w:vAlign w:val="bottom"/>
            <w:hideMark/>
          </w:tcPr>
          <w:p w14:paraId="5D42005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8133D1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51A8D4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54.074,83</w:t>
            </w:r>
          </w:p>
        </w:tc>
      </w:tr>
      <w:tr w:rsidR="00B528D6" w:rsidRPr="006A67E7" w14:paraId="3C1B65F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2ED478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KF86N307</w:t>
            </w:r>
          </w:p>
        </w:tc>
        <w:tc>
          <w:tcPr>
            <w:tcW w:w="0" w:type="auto"/>
            <w:tcBorders>
              <w:top w:val="nil"/>
              <w:left w:val="nil"/>
              <w:bottom w:val="nil"/>
              <w:right w:val="nil"/>
            </w:tcBorders>
            <w:shd w:val="clear" w:color="auto" w:fill="auto"/>
            <w:noWrap/>
            <w:vAlign w:val="bottom"/>
            <w:hideMark/>
          </w:tcPr>
          <w:p w14:paraId="13DDF20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49A538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6F8428B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138.490,65</w:t>
            </w:r>
          </w:p>
        </w:tc>
      </w:tr>
      <w:tr w:rsidR="00B528D6" w:rsidRPr="006A67E7" w14:paraId="3201793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223EBC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KF86N309</w:t>
            </w:r>
          </w:p>
        </w:tc>
        <w:tc>
          <w:tcPr>
            <w:tcW w:w="0" w:type="auto"/>
            <w:tcBorders>
              <w:top w:val="nil"/>
              <w:left w:val="nil"/>
              <w:bottom w:val="nil"/>
              <w:right w:val="nil"/>
            </w:tcBorders>
            <w:shd w:val="clear" w:color="auto" w:fill="auto"/>
            <w:noWrap/>
            <w:vAlign w:val="bottom"/>
            <w:hideMark/>
          </w:tcPr>
          <w:p w14:paraId="371927D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B19D77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96CE7B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138.067,79</w:t>
            </w:r>
          </w:p>
        </w:tc>
      </w:tr>
      <w:tr w:rsidR="00B528D6" w:rsidRPr="006A67E7" w14:paraId="3FDFB0C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D94463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KF86N313</w:t>
            </w:r>
          </w:p>
        </w:tc>
        <w:tc>
          <w:tcPr>
            <w:tcW w:w="0" w:type="auto"/>
            <w:tcBorders>
              <w:top w:val="nil"/>
              <w:left w:val="nil"/>
              <w:bottom w:val="nil"/>
              <w:right w:val="nil"/>
            </w:tcBorders>
            <w:shd w:val="clear" w:color="auto" w:fill="auto"/>
            <w:noWrap/>
            <w:vAlign w:val="bottom"/>
            <w:hideMark/>
          </w:tcPr>
          <w:p w14:paraId="3C5682E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DE8800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B83870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107.116,75</w:t>
            </w:r>
          </w:p>
        </w:tc>
      </w:tr>
      <w:tr w:rsidR="00B528D6" w:rsidRPr="006A67E7" w14:paraId="1F39326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38E3DC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KF86N315</w:t>
            </w:r>
          </w:p>
        </w:tc>
        <w:tc>
          <w:tcPr>
            <w:tcW w:w="0" w:type="auto"/>
            <w:tcBorders>
              <w:top w:val="nil"/>
              <w:left w:val="nil"/>
              <w:bottom w:val="nil"/>
              <w:right w:val="nil"/>
            </w:tcBorders>
            <w:shd w:val="clear" w:color="auto" w:fill="auto"/>
            <w:noWrap/>
            <w:vAlign w:val="bottom"/>
            <w:hideMark/>
          </w:tcPr>
          <w:p w14:paraId="02E3DF1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AF173B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BF19DA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46.174,03</w:t>
            </w:r>
          </w:p>
        </w:tc>
      </w:tr>
      <w:tr w:rsidR="00B528D6" w:rsidRPr="006A67E7" w14:paraId="43D044E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04EADF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KF86N316</w:t>
            </w:r>
          </w:p>
        </w:tc>
        <w:tc>
          <w:tcPr>
            <w:tcW w:w="0" w:type="auto"/>
            <w:tcBorders>
              <w:top w:val="nil"/>
              <w:left w:val="nil"/>
              <w:bottom w:val="nil"/>
              <w:right w:val="nil"/>
            </w:tcBorders>
            <w:shd w:val="clear" w:color="auto" w:fill="auto"/>
            <w:noWrap/>
            <w:vAlign w:val="bottom"/>
            <w:hideMark/>
          </w:tcPr>
          <w:p w14:paraId="1574F12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254ABA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54A05E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10.719,73</w:t>
            </w:r>
          </w:p>
        </w:tc>
      </w:tr>
      <w:tr w:rsidR="00B528D6" w:rsidRPr="006A67E7" w14:paraId="4414691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7F04CA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KF86N322</w:t>
            </w:r>
          </w:p>
        </w:tc>
        <w:tc>
          <w:tcPr>
            <w:tcW w:w="0" w:type="auto"/>
            <w:tcBorders>
              <w:top w:val="nil"/>
              <w:left w:val="nil"/>
              <w:bottom w:val="nil"/>
              <w:right w:val="nil"/>
            </w:tcBorders>
            <w:shd w:val="clear" w:color="auto" w:fill="auto"/>
            <w:noWrap/>
            <w:vAlign w:val="bottom"/>
            <w:hideMark/>
          </w:tcPr>
          <w:p w14:paraId="48B96A6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C32B83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0D12F6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22.145,50</w:t>
            </w:r>
          </w:p>
        </w:tc>
      </w:tr>
      <w:tr w:rsidR="00B528D6" w:rsidRPr="006A67E7" w14:paraId="2B20871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E0FAB8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KF86N323</w:t>
            </w:r>
          </w:p>
        </w:tc>
        <w:tc>
          <w:tcPr>
            <w:tcW w:w="0" w:type="auto"/>
            <w:tcBorders>
              <w:top w:val="nil"/>
              <w:left w:val="nil"/>
              <w:bottom w:val="nil"/>
              <w:right w:val="nil"/>
            </w:tcBorders>
            <w:shd w:val="clear" w:color="auto" w:fill="auto"/>
            <w:noWrap/>
            <w:vAlign w:val="bottom"/>
            <w:hideMark/>
          </w:tcPr>
          <w:p w14:paraId="1A34720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9062B8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CC20AA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35.361,27</w:t>
            </w:r>
          </w:p>
        </w:tc>
      </w:tr>
      <w:tr w:rsidR="00B528D6" w:rsidRPr="006A67E7" w14:paraId="410C3BF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9EC051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KF86N326</w:t>
            </w:r>
          </w:p>
        </w:tc>
        <w:tc>
          <w:tcPr>
            <w:tcW w:w="0" w:type="auto"/>
            <w:tcBorders>
              <w:top w:val="nil"/>
              <w:left w:val="nil"/>
              <w:bottom w:val="nil"/>
              <w:right w:val="nil"/>
            </w:tcBorders>
            <w:shd w:val="clear" w:color="auto" w:fill="auto"/>
            <w:noWrap/>
            <w:vAlign w:val="bottom"/>
            <w:hideMark/>
          </w:tcPr>
          <w:p w14:paraId="0E8C9EA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3AFF95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0FE263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39.551,40</w:t>
            </w:r>
          </w:p>
        </w:tc>
      </w:tr>
      <w:tr w:rsidR="00B528D6" w:rsidRPr="006A67E7" w14:paraId="743F536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D65002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KF86N328</w:t>
            </w:r>
          </w:p>
        </w:tc>
        <w:tc>
          <w:tcPr>
            <w:tcW w:w="0" w:type="auto"/>
            <w:tcBorders>
              <w:top w:val="nil"/>
              <w:left w:val="nil"/>
              <w:bottom w:val="nil"/>
              <w:right w:val="nil"/>
            </w:tcBorders>
            <w:shd w:val="clear" w:color="auto" w:fill="auto"/>
            <w:noWrap/>
            <w:vAlign w:val="bottom"/>
            <w:hideMark/>
          </w:tcPr>
          <w:p w14:paraId="76C3529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E458D0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D403BB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176.531,19</w:t>
            </w:r>
          </w:p>
        </w:tc>
      </w:tr>
      <w:tr w:rsidR="00B528D6" w:rsidRPr="006A67E7" w14:paraId="366FC36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C6EE57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KF86NA302</w:t>
            </w:r>
          </w:p>
        </w:tc>
        <w:tc>
          <w:tcPr>
            <w:tcW w:w="0" w:type="auto"/>
            <w:tcBorders>
              <w:top w:val="nil"/>
              <w:left w:val="nil"/>
              <w:bottom w:val="nil"/>
              <w:right w:val="nil"/>
            </w:tcBorders>
            <w:shd w:val="clear" w:color="auto" w:fill="auto"/>
            <w:noWrap/>
            <w:vAlign w:val="bottom"/>
            <w:hideMark/>
          </w:tcPr>
          <w:p w14:paraId="0566D53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50F3D0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4A62F4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127.416,29</w:t>
            </w:r>
          </w:p>
        </w:tc>
      </w:tr>
      <w:tr w:rsidR="00B528D6" w:rsidRPr="006A67E7" w14:paraId="1C53CE0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8A82AB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KF86NA303</w:t>
            </w:r>
          </w:p>
        </w:tc>
        <w:tc>
          <w:tcPr>
            <w:tcW w:w="0" w:type="auto"/>
            <w:tcBorders>
              <w:top w:val="nil"/>
              <w:left w:val="nil"/>
              <w:bottom w:val="nil"/>
              <w:right w:val="nil"/>
            </w:tcBorders>
            <w:shd w:val="clear" w:color="auto" w:fill="auto"/>
            <w:noWrap/>
            <w:vAlign w:val="bottom"/>
            <w:hideMark/>
          </w:tcPr>
          <w:p w14:paraId="667CC38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B66838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6D1090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120.531,45</w:t>
            </w:r>
          </w:p>
        </w:tc>
      </w:tr>
      <w:tr w:rsidR="00B528D6" w:rsidRPr="006A67E7" w14:paraId="6406716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613816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KF86NA305</w:t>
            </w:r>
          </w:p>
        </w:tc>
        <w:tc>
          <w:tcPr>
            <w:tcW w:w="0" w:type="auto"/>
            <w:tcBorders>
              <w:top w:val="nil"/>
              <w:left w:val="nil"/>
              <w:bottom w:val="nil"/>
              <w:right w:val="nil"/>
            </w:tcBorders>
            <w:shd w:val="clear" w:color="auto" w:fill="auto"/>
            <w:noWrap/>
            <w:vAlign w:val="bottom"/>
            <w:hideMark/>
          </w:tcPr>
          <w:p w14:paraId="4558930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20E47D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8E7E9F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109.784,46</w:t>
            </w:r>
          </w:p>
        </w:tc>
      </w:tr>
      <w:tr w:rsidR="00B528D6" w:rsidRPr="006A67E7" w14:paraId="2D02294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638843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KF86NA307</w:t>
            </w:r>
          </w:p>
        </w:tc>
        <w:tc>
          <w:tcPr>
            <w:tcW w:w="0" w:type="auto"/>
            <w:tcBorders>
              <w:top w:val="nil"/>
              <w:left w:val="nil"/>
              <w:bottom w:val="nil"/>
              <w:right w:val="nil"/>
            </w:tcBorders>
            <w:shd w:val="clear" w:color="auto" w:fill="auto"/>
            <w:noWrap/>
            <w:vAlign w:val="bottom"/>
            <w:hideMark/>
          </w:tcPr>
          <w:p w14:paraId="2135BE2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5CC952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483528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49.891,60</w:t>
            </w:r>
          </w:p>
        </w:tc>
      </w:tr>
      <w:tr w:rsidR="00B528D6" w:rsidRPr="006A67E7" w14:paraId="1C0AD5C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6F6B55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KF86NA308</w:t>
            </w:r>
          </w:p>
        </w:tc>
        <w:tc>
          <w:tcPr>
            <w:tcW w:w="0" w:type="auto"/>
            <w:tcBorders>
              <w:top w:val="nil"/>
              <w:left w:val="nil"/>
              <w:bottom w:val="nil"/>
              <w:right w:val="nil"/>
            </w:tcBorders>
            <w:shd w:val="clear" w:color="auto" w:fill="auto"/>
            <w:noWrap/>
            <w:vAlign w:val="bottom"/>
            <w:hideMark/>
          </w:tcPr>
          <w:p w14:paraId="019823C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4A03F5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2AB989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115.408,89</w:t>
            </w:r>
          </w:p>
        </w:tc>
      </w:tr>
      <w:tr w:rsidR="00B528D6" w:rsidRPr="006A67E7" w14:paraId="5072775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6B891E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KF86NA309</w:t>
            </w:r>
          </w:p>
        </w:tc>
        <w:tc>
          <w:tcPr>
            <w:tcW w:w="0" w:type="auto"/>
            <w:tcBorders>
              <w:top w:val="nil"/>
              <w:left w:val="nil"/>
              <w:bottom w:val="nil"/>
              <w:right w:val="nil"/>
            </w:tcBorders>
            <w:shd w:val="clear" w:color="auto" w:fill="auto"/>
            <w:noWrap/>
            <w:vAlign w:val="bottom"/>
            <w:hideMark/>
          </w:tcPr>
          <w:p w14:paraId="51C23DD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3CBECD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6149349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58.481,80</w:t>
            </w:r>
          </w:p>
        </w:tc>
      </w:tr>
      <w:tr w:rsidR="00B528D6" w:rsidRPr="006A67E7" w14:paraId="4F2A48B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25833B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KF86NA310</w:t>
            </w:r>
          </w:p>
        </w:tc>
        <w:tc>
          <w:tcPr>
            <w:tcW w:w="0" w:type="auto"/>
            <w:tcBorders>
              <w:top w:val="nil"/>
              <w:left w:val="nil"/>
              <w:bottom w:val="nil"/>
              <w:right w:val="nil"/>
            </w:tcBorders>
            <w:shd w:val="clear" w:color="auto" w:fill="auto"/>
            <w:noWrap/>
            <w:vAlign w:val="bottom"/>
            <w:hideMark/>
          </w:tcPr>
          <w:p w14:paraId="1CC4024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697B2F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4B8589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19.621,46</w:t>
            </w:r>
          </w:p>
        </w:tc>
      </w:tr>
      <w:tr w:rsidR="00B528D6" w:rsidRPr="006A67E7" w14:paraId="7B2954D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4340AA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KF86NA312</w:t>
            </w:r>
          </w:p>
        </w:tc>
        <w:tc>
          <w:tcPr>
            <w:tcW w:w="0" w:type="auto"/>
            <w:tcBorders>
              <w:top w:val="nil"/>
              <w:left w:val="nil"/>
              <w:bottom w:val="nil"/>
              <w:right w:val="nil"/>
            </w:tcBorders>
            <w:shd w:val="clear" w:color="auto" w:fill="auto"/>
            <w:noWrap/>
            <w:vAlign w:val="bottom"/>
            <w:hideMark/>
          </w:tcPr>
          <w:p w14:paraId="7B89FD7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7CD92A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480C59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62.715,39</w:t>
            </w:r>
          </w:p>
        </w:tc>
      </w:tr>
      <w:tr w:rsidR="00B528D6" w:rsidRPr="006A67E7" w14:paraId="26AF7FA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BA7FF1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KF86NA313</w:t>
            </w:r>
          </w:p>
        </w:tc>
        <w:tc>
          <w:tcPr>
            <w:tcW w:w="0" w:type="auto"/>
            <w:tcBorders>
              <w:top w:val="nil"/>
              <w:left w:val="nil"/>
              <w:bottom w:val="nil"/>
              <w:right w:val="nil"/>
            </w:tcBorders>
            <w:shd w:val="clear" w:color="auto" w:fill="auto"/>
            <w:noWrap/>
            <w:vAlign w:val="bottom"/>
            <w:hideMark/>
          </w:tcPr>
          <w:p w14:paraId="76F2DB1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DCB0BC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19044E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59.217,19</w:t>
            </w:r>
          </w:p>
        </w:tc>
      </w:tr>
      <w:tr w:rsidR="00B528D6" w:rsidRPr="006A67E7" w14:paraId="70E49B8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5C0CC3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lastRenderedPageBreak/>
              <w:t>KF86NA314</w:t>
            </w:r>
          </w:p>
        </w:tc>
        <w:tc>
          <w:tcPr>
            <w:tcW w:w="0" w:type="auto"/>
            <w:tcBorders>
              <w:top w:val="nil"/>
              <w:left w:val="nil"/>
              <w:bottom w:val="nil"/>
              <w:right w:val="nil"/>
            </w:tcBorders>
            <w:shd w:val="clear" w:color="auto" w:fill="auto"/>
            <w:noWrap/>
            <w:vAlign w:val="bottom"/>
            <w:hideMark/>
          </w:tcPr>
          <w:p w14:paraId="4067035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AF804A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7D6A78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149.337,36</w:t>
            </w:r>
          </w:p>
        </w:tc>
      </w:tr>
      <w:tr w:rsidR="00B528D6" w:rsidRPr="006A67E7" w14:paraId="61E4C44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D2ECB6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KF86NA315</w:t>
            </w:r>
          </w:p>
        </w:tc>
        <w:tc>
          <w:tcPr>
            <w:tcW w:w="0" w:type="auto"/>
            <w:tcBorders>
              <w:top w:val="nil"/>
              <w:left w:val="nil"/>
              <w:bottom w:val="nil"/>
              <w:right w:val="nil"/>
            </w:tcBorders>
            <w:shd w:val="clear" w:color="auto" w:fill="auto"/>
            <w:noWrap/>
            <w:vAlign w:val="bottom"/>
            <w:hideMark/>
          </w:tcPr>
          <w:p w14:paraId="573E0DF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2AA13D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1C7326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24.172,23</w:t>
            </w:r>
          </w:p>
        </w:tc>
      </w:tr>
      <w:tr w:rsidR="00B528D6" w:rsidRPr="006A67E7" w14:paraId="2E6E24D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04BA1A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KF86NA320</w:t>
            </w:r>
          </w:p>
        </w:tc>
        <w:tc>
          <w:tcPr>
            <w:tcW w:w="0" w:type="auto"/>
            <w:tcBorders>
              <w:top w:val="nil"/>
              <w:left w:val="nil"/>
              <w:bottom w:val="nil"/>
              <w:right w:val="nil"/>
            </w:tcBorders>
            <w:shd w:val="clear" w:color="auto" w:fill="auto"/>
            <w:noWrap/>
            <w:vAlign w:val="bottom"/>
            <w:hideMark/>
          </w:tcPr>
          <w:p w14:paraId="1084674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27B7ED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6BEBD3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100.926,11</w:t>
            </w:r>
          </w:p>
        </w:tc>
      </w:tr>
      <w:tr w:rsidR="00B528D6" w:rsidRPr="006A67E7" w14:paraId="609497A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2887D4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KF86NA322</w:t>
            </w:r>
          </w:p>
        </w:tc>
        <w:tc>
          <w:tcPr>
            <w:tcW w:w="0" w:type="auto"/>
            <w:tcBorders>
              <w:top w:val="nil"/>
              <w:left w:val="nil"/>
              <w:bottom w:val="nil"/>
              <w:right w:val="nil"/>
            </w:tcBorders>
            <w:shd w:val="clear" w:color="auto" w:fill="auto"/>
            <w:noWrap/>
            <w:vAlign w:val="bottom"/>
            <w:hideMark/>
          </w:tcPr>
          <w:p w14:paraId="593C2FC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5024E6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48655C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14.761,08</w:t>
            </w:r>
          </w:p>
        </w:tc>
      </w:tr>
      <w:tr w:rsidR="00B528D6" w:rsidRPr="006A67E7" w14:paraId="34913B5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F8B4AC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KF86NA323</w:t>
            </w:r>
          </w:p>
        </w:tc>
        <w:tc>
          <w:tcPr>
            <w:tcW w:w="0" w:type="auto"/>
            <w:tcBorders>
              <w:top w:val="nil"/>
              <w:left w:val="nil"/>
              <w:bottom w:val="nil"/>
              <w:right w:val="nil"/>
            </w:tcBorders>
            <w:shd w:val="clear" w:color="auto" w:fill="auto"/>
            <w:noWrap/>
            <w:vAlign w:val="bottom"/>
            <w:hideMark/>
          </w:tcPr>
          <w:p w14:paraId="5DC044A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4159EE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C7D78D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14.851,20</w:t>
            </w:r>
          </w:p>
        </w:tc>
      </w:tr>
      <w:tr w:rsidR="00B528D6" w:rsidRPr="006A67E7" w14:paraId="07E6402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29EB97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KF86NA324</w:t>
            </w:r>
          </w:p>
        </w:tc>
        <w:tc>
          <w:tcPr>
            <w:tcW w:w="0" w:type="auto"/>
            <w:tcBorders>
              <w:top w:val="nil"/>
              <w:left w:val="nil"/>
              <w:bottom w:val="nil"/>
              <w:right w:val="nil"/>
            </w:tcBorders>
            <w:shd w:val="clear" w:color="auto" w:fill="auto"/>
            <w:noWrap/>
            <w:vAlign w:val="bottom"/>
            <w:hideMark/>
          </w:tcPr>
          <w:p w14:paraId="5E3E1F4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042320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686AEA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14.851,20</w:t>
            </w:r>
          </w:p>
        </w:tc>
      </w:tr>
      <w:tr w:rsidR="00B528D6" w:rsidRPr="006A67E7" w14:paraId="1255880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7375CE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KF86O302</w:t>
            </w:r>
          </w:p>
        </w:tc>
        <w:tc>
          <w:tcPr>
            <w:tcW w:w="0" w:type="auto"/>
            <w:tcBorders>
              <w:top w:val="nil"/>
              <w:left w:val="nil"/>
              <w:bottom w:val="nil"/>
              <w:right w:val="nil"/>
            </w:tcBorders>
            <w:shd w:val="clear" w:color="auto" w:fill="auto"/>
            <w:noWrap/>
            <w:vAlign w:val="bottom"/>
            <w:hideMark/>
          </w:tcPr>
          <w:p w14:paraId="11F3C9C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08FE80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BC5122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25.449,61</w:t>
            </w:r>
          </w:p>
        </w:tc>
      </w:tr>
      <w:tr w:rsidR="00B528D6" w:rsidRPr="006A67E7" w14:paraId="15659F7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650610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KF86O303</w:t>
            </w:r>
          </w:p>
        </w:tc>
        <w:tc>
          <w:tcPr>
            <w:tcW w:w="0" w:type="auto"/>
            <w:tcBorders>
              <w:top w:val="nil"/>
              <w:left w:val="nil"/>
              <w:bottom w:val="nil"/>
              <w:right w:val="nil"/>
            </w:tcBorders>
            <w:shd w:val="clear" w:color="auto" w:fill="auto"/>
            <w:noWrap/>
            <w:vAlign w:val="bottom"/>
            <w:hideMark/>
          </w:tcPr>
          <w:p w14:paraId="04A7971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C5B70A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AFE35E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93.249,98</w:t>
            </w:r>
          </w:p>
        </w:tc>
      </w:tr>
      <w:tr w:rsidR="00B528D6" w:rsidRPr="006A67E7" w14:paraId="35B4C3B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6A3E1A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KF86O306</w:t>
            </w:r>
          </w:p>
        </w:tc>
        <w:tc>
          <w:tcPr>
            <w:tcW w:w="0" w:type="auto"/>
            <w:tcBorders>
              <w:top w:val="nil"/>
              <w:left w:val="nil"/>
              <w:bottom w:val="nil"/>
              <w:right w:val="nil"/>
            </w:tcBorders>
            <w:shd w:val="clear" w:color="auto" w:fill="auto"/>
            <w:noWrap/>
            <w:vAlign w:val="bottom"/>
            <w:hideMark/>
          </w:tcPr>
          <w:p w14:paraId="08140DA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45C4E4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6433E3B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111.611,78</w:t>
            </w:r>
          </w:p>
        </w:tc>
      </w:tr>
      <w:tr w:rsidR="00B528D6" w:rsidRPr="006A67E7" w14:paraId="68B41E2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2C53F8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KF86O307</w:t>
            </w:r>
          </w:p>
        </w:tc>
        <w:tc>
          <w:tcPr>
            <w:tcW w:w="0" w:type="auto"/>
            <w:tcBorders>
              <w:top w:val="nil"/>
              <w:left w:val="nil"/>
              <w:bottom w:val="nil"/>
              <w:right w:val="nil"/>
            </w:tcBorders>
            <w:shd w:val="clear" w:color="auto" w:fill="auto"/>
            <w:noWrap/>
            <w:vAlign w:val="bottom"/>
            <w:hideMark/>
          </w:tcPr>
          <w:p w14:paraId="1424495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F1F245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8C2EAB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18.167,39</w:t>
            </w:r>
          </w:p>
        </w:tc>
      </w:tr>
      <w:tr w:rsidR="00B528D6" w:rsidRPr="006A67E7" w14:paraId="18DCDF4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0F6127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KF86O310</w:t>
            </w:r>
          </w:p>
        </w:tc>
        <w:tc>
          <w:tcPr>
            <w:tcW w:w="0" w:type="auto"/>
            <w:tcBorders>
              <w:top w:val="nil"/>
              <w:left w:val="nil"/>
              <w:bottom w:val="nil"/>
              <w:right w:val="nil"/>
            </w:tcBorders>
            <w:shd w:val="clear" w:color="auto" w:fill="auto"/>
            <w:noWrap/>
            <w:vAlign w:val="bottom"/>
            <w:hideMark/>
          </w:tcPr>
          <w:p w14:paraId="5B2E431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8D041C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878AEF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113.305,82</w:t>
            </w:r>
          </w:p>
        </w:tc>
      </w:tr>
      <w:tr w:rsidR="00B528D6" w:rsidRPr="006A67E7" w14:paraId="2316485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C6E33F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KF86O311</w:t>
            </w:r>
          </w:p>
        </w:tc>
        <w:tc>
          <w:tcPr>
            <w:tcW w:w="0" w:type="auto"/>
            <w:tcBorders>
              <w:top w:val="nil"/>
              <w:left w:val="nil"/>
              <w:bottom w:val="nil"/>
              <w:right w:val="nil"/>
            </w:tcBorders>
            <w:shd w:val="clear" w:color="auto" w:fill="auto"/>
            <w:noWrap/>
            <w:vAlign w:val="bottom"/>
            <w:hideMark/>
          </w:tcPr>
          <w:p w14:paraId="5ACCFCD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50C000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868AF3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101.707,16</w:t>
            </w:r>
          </w:p>
        </w:tc>
      </w:tr>
      <w:tr w:rsidR="00B528D6" w:rsidRPr="006A67E7" w14:paraId="4EA2E66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8E2F5E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KF86O315</w:t>
            </w:r>
          </w:p>
        </w:tc>
        <w:tc>
          <w:tcPr>
            <w:tcW w:w="0" w:type="auto"/>
            <w:tcBorders>
              <w:top w:val="nil"/>
              <w:left w:val="nil"/>
              <w:bottom w:val="nil"/>
              <w:right w:val="nil"/>
            </w:tcBorders>
            <w:shd w:val="clear" w:color="auto" w:fill="auto"/>
            <w:noWrap/>
            <w:vAlign w:val="bottom"/>
            <w:hideMark/>
          </w:tcPr>
          <w:p w14:paraId="2600316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074F74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23ECF4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27.055,42</w:t>
            </w:r>
          </w:p>
        </w:tc>
      </w:tr>
      <w:tr w:rsidR="00B528D6" w:rsidRPr="006A67E7" w14:paraId="62A1D98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A6EEBA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KF86OA301</w:t>
            </w:r>
          </w:p>
        </w:tc>
        <w:tc>
          <w:tcPr>
            <w:tcW w:w="0" w:type="auto"/>
            <w:tcBorders>
              <w:top w:val="nil"/>
              <w:left w:val="nil"/>
              <w:bottom w:val="nil"/>
              <w:right w:val="nil"/>
            </w:tcBorders>
            <w:shd w:val="clear" w:color="auto" w:fill="auto"/>
            <w:noWrap/>
            <w:vAlign w:val="bottom"/>
            <w:hideMark/>
          </w:tcPr>
          <w:p w14:paraId="6C53D39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6E8305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493BC0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118.893,84</w:t>
            </w:r>
          </w:p>
        </w:tc>
      </w:tr>
      <w:tr w:rsidR="00B528D6" w:rsidRPr="006A67E7" w14:paraId="0B3328A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623AAE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KF86OA302</w:t>
            </w:r>
          </w:p>
        </w:tc>
        <w:tc>
          <w:tcPr>
            <w:tcW w:w="0" w:type="auto"/>
            <w:tcBorders>
              <w:top w:val="nil"/>
              <w:left w:val="nil"/>
              <w:bottom w:val="nil"/>
              <w:right w:val="nil"/>
            </w:tcBorders>
            <w:shd w:val="clear" w:color="auto" w:fill="auto"/>
            <w:noWrap/>
            <w:vAlign w:val="bottom"/>
            <w:hideMark/>
          </w:tcPr>
          <w:p w14:paraId="516007A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C118FD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8C7271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58.236,24</w:t>
            </w:r>
          </w:p>
        </w:tc>
      </w:tr>
      <w:tr w:rsidR="00B528D6" w:rsidRPr="006A67E7" w14:paraId="6184F7B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4AC127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KF86OA304</w:t>
            </w:r>
          </w:p>
        </w:tc>
        <w:tc>
          <w:tcPr>
            <w:tcW w:w="0" w:type="auto"/>
            <w:tcBorders>
              <w:top w:val="nil"/>
              <w:left w:val="nil"/>
              <w:bottom w:val="nil"/>
              <w:right w:val="nil"/>
            </w:tcBorders>
            <w:shd w:val="clear" w:color="auto" w:fill="auto"/>
            <w:noWrap/>
            <w:vAlign w:val="bottom"/>
            <w:hideMark/>
          </w:tcPr>
          <w:p w14:paraId="184C6F9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761B4F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A68620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129.967,42</w:t>
            </w:r>
          </w:p>
        </w:tc>
      </w:tr>
      <w:tr w:rsidR="00B528D6" w:rsidRPr="006A67E7" w14:paraId="7C3B127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51FED2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KF86OA305</w:t>
            </w:r>
          </w:p>
        </w:tc>
        <w:tc>
          <w:tcPr>
            <w:tcW w:w="0" w:type="auto"/>
            <w:tcBorders>
              <w:top w:val="nil"/>
              <w:left w:val="nil"/>
              <w:bottom w:val="nil"/>
              <w:right w:val="nil"/>
            </w:tcBorders>
            <w:shd w:val="clear" w:color="auto" w:fill="auto"/>
            <w:noWrap/>
            <w:vAlign w:val="bottom"/>
            <w:hideMark/>
          </w:tcPr>
          <w:p w14:paraId="74DA3B3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31FDBA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83B0BA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65.153,86</w:t>
            </w:r>
          </w:p>
        </w:tc>
      </w:tr>
      <w:tr w:rsidR="00B528D6" w:rsidRPr="006A67E7" w14:paraId="604FED5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13FF7F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KF86OA308</w:t>
            </w:r>
          </w:p>
        </w:tc>
        <w:tc>
          <w:tcPr>
            <w:tcW w:w="0" w:type="auto"/>
            <w:tcBorders>
              <w:top w:val="nil"/>
              <w:left w:val="nil"/>
              <w:bottom w:val="nil"/>
              <w:right w:val="nil"/>
            </w:tcBorders>
            <w:shd w:val="clear" w:color="auto" w:fill="auto"/>
            <w:noWrap/>
            <w:vAlign w:val="bottom"/>
            <w:hideMark/>
          </w:tcPr>
          <w:p w14:paraId="0E1849C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4D1F2C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55B080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152.182,64</w:t>
            </w:r>
          </w:p>
        </w:tc>
      </w:tr>
      <w:tr w:rsidR="00B528D6" w:rsidRPr="006A67E7" w14:paraId="74F0C1D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55081D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KF86OA309</w:t>
            </w:r>
          </w:p>
        </w:tc>
        <w:tc>
          <w:tcPr>
            <w:tcW w:w="0" w:type="auto"/>
            <w:tcBorders>
              <w:top w:val="nil"/>
              <w:left w:val="nil"/>
              <w:bottom w:val="nil"/>
              <w:right w:val="nil"/>
            </w:tcBorders>
            <w:shd w:val="clear" w:color="auto" w:fill="auto"/>
            <w:noWrap/>
            <w:vAlign w:val="bottom"/>
            <w:hideMark/>
          </w:tcPr>
          <w:p w14:paraId="2C92C6A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5DC376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C466DD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81.761,64</w:t>
            </w:r>
          </w:p>
        </w:tc>
      </w:tr>
      <w:tr w:rsidR="00B528D6" w:rsidRPr="006A67E7" w14:paraId="0A6BE86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34A700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KF86OA311</w:t>
            </w:r>
          </w:p>
        </w:tc>
        <w:tc>
          <w:tcPr>
            <w:tcW w:w="0" w:type="auto"/>
            <w:tcBorders>
              <w:top w:val="nil"/>
              <w:left w:val="nil"/>
              <w:bottom w:val="nil"/>
              <w:right w:val="nil"/>
            </w:tcBorders>
            <w:shd w:val="clear" w:color="auto" w:fill="auto"/>
            <w:noWrap/>
            <w:vAlign w:val="bottom"/>
            <w:hideMark/>
          </w:tcPr>
          <w:p w14:paraId="69B8016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31B805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6118AB2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69.339,56</w:t>
            </w:r>
          </w:p>
        </w:tc>
      </w:tr>
      <w:tr w:rsidR="00B528D6" w:rsidRPr="006A67E7" w14:paraId="1EAD81F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8C0092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KF86OA312</w:t>
            </w:r>
          </w:p>
        </w:tc>
        <w:tc>
          <w:tcPr>
            <w:tcW w:w="0" w:type="auto"/>
            <w:tcBorders>
              <w:top w:val="nil"/>
              <w:left w:val="nil"/>
              <w:bottom w:val="nil"/>
              <w:right w:val="nil"/>
            </w:tcBorders>
            <w:shd w:val="clear" w:color="auto" w:fill="auto"/>
            <w:noWrap/>
            <w:vAlign w:val="bottom"/>
            <w:hideMark/>
          </w:tcPr>
          <w:p w14:paraId="2A2B93B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4CF24C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9C1E65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99.763,76</w:t>
            </w:r>
          </w:p>
        </w:tc>
      </w:tr>
      <w:tr w:rsidR="00B528D6" w:rsidRPr="006A67E7" w14:paraId="19540E2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160117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KF86OA314</w:t>
            </w:r>
          </w:p>
        </w:tc>
        <w:tc>
          <w:tcPr>
            <w:tcW w:w="0" w:type="auto"/>
            <w:tcBorders>
              <w:top w:val="nil"/>
              <w:left w:val="nil"/>
              <w:bottom w:val="nil"/>
              <w:right w:val="nil"/>
            </w:tcBorders>
            <w:shd w:val="clear" w:color="auto" w:fill="auto"/>
            <w:noWrap/>
            <w:vAlign w:val="bottom"/>
            <w:hideMark/>
          </w:tcPr>
          <w:p w14:paraId="5D8BAEB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2B9A4A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6EF672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89.977,21</w:t>
            </w:r>
          </w:p>
        </w:tc>
      </w:tr>
      <w:tr w:rsidR="00B528D6" w:rsidRPr="006A67E7" w14:paraId="2FC67D1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8AF5AE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KF86OA316</w:t>
            </w:r>
          </w:p>
        </w:tc>
        <w:tc>
          <w:tcPr>
            <w:tcW w:w="0" w:type="auto"/>
            <w:tcBorders>
              <w:top w:val="nil"/>
              <w:left w:val="nil"/>
              <w:bottom w:val="nil"/>
              <w:right w:val="nil"/>
            </w:tcBorders>
            <w:shd w:val="clear" w:color="auto" w:fill="auto"/>
            <w:noWrap/>
            <w:vAlign w:val="bottom"/>
            <w:hideMark/>
          </w:tcPr>
          <w:p w14:paraId="0A3F82B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185CFA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57B8C6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97.906,44</w:t>
            </w:r>
          </w:p>
        </w:tc>
      </w:tr>
      <w:tr w:rsidR="00B528D6" w:rsidRPr="006A67E7" w14:paraId="1275A35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CB90F1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KF86OA323</w:t>
            </w:r>
          </w:p>
        </w:tc>
        <w:tc>
          <w:tcPr>
            <w:tcW w:w="0" w:type="auto"/>
            <w:tcBorders>
              <w:top w:val="nil"/>
              <w:left w:val="nil"/>
              <w:bottom w:val="nil"/>
              <w:right w:val="nil"/>
            </w:tcBorders>
            <w:shd w:val="clear" w:color="auto" w:fill="auto"/>
            <w:noWrap/>
            <w:vAlign w:val="bottom"/>
            <w:hideMark/>
          </w:tcPr>
          <w:p w14:paraId="12844F8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8ECB39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BB323E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38.082,47</w:t>
            </w:r>
          </w:p>
        </w:tc>
      </w:tr>
      <w:tr w:rsidR="00B528D6" w:rsidRPr="006A67E7" w14:paraId="1999611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60850E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KF86OA327</w:t>
            </w:r>
          </w:p>
        </w:tc>
        <w:tc>
          <w:tcPr>
            <w:tcW w:w="0" w:type="auto"/>
            <w:tcBorders>
              <w:top w:val="nil"/>
              <w:left w:val="nil"/>
              <w:bottom w:val="nil"/>
              <w:right w:val="nil"/>
            </w:tcBorders>
            <w:shd w:val="clear" w:color="auto" w:fill="auto"/>
            <w:noWrap/>
            <w:vAlign w:val="bottom"/>
            <w:hideMark/>
          </w:tcPr>
          <w:p w14:paraId="48151B1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CBC30E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AAC933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38.617,91</w:t>
            </w:r>
          </w:p>
        </w:tc>
      </w:tr>
      <w:tr w:rsidR="00B528D6" w:rsidRPr="006A67E7" w14:paraId="27C4DED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C2F096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KF86OA328</w:t>
            </w:r>
          </w:p>
        </w:tc>
        <w:tc>
          <w:tcPr>
            <w:tcW w:w="0" w:type="auto"/>
            <w:tcBorders>
              <w:top w:val="nil"/>
              <w:left w:val="nil"/>
              <w:bottom w:val="nil"/>
              <w:right w:val="nil"/>
            </w:tcBorders>
            <w:shd w:val="clear" w:color="auto" w:fill="auto"/>
            <w:noWrap/>
            <w:vAlign w:val="bottom"/>
            <w:hideMark/>
          </w:tcPr>
          <w:p w14:paraId="2388579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093EA0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587048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41.368,37</w:t>
            </w:r>
          </w:p>
        </w:tc>
      </w:tr>
      <w:tr w:rsidR="00B528D6" w:rsidRPr="006A67E7" w14:paraId="78FEA38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6A6DD3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KF86P303</w:t>
            </w:r>
          </w:p>
        </w:tc>
        <w:tc>
          <w:tcPr>
            <w:tcW w:w="0" w:type="auto"/>
            <w:tcBorders>
              <w:top w:val="nil"/>
              <w:left w:val="nil"/>
              <w:bottom w:val="nil"/>
              <w:right w:val="nil"/>
            </w:tcBorders>
            <w:shd w:val="clear" w:color="auto" w:fill="auto"/>
            <w:noWrap/>
            <w:vAlign w:val="bottom"/>
            <w:hideMark/>
          </w:tcPr>
          <w:p w14:paraId="0A81566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EDC9BF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0571CF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95.032,30</w:t>
            </w:r>
          </w:p>
        </w:tc>
      </w:tr>
      <w:tr w:rsidR="00B528D6" w:rsidRPr="006A67E7" w14:paraId="0FB0D25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BD3E7D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KF86P304</w:t>
            </w:r>
          </w:p>
        </w:tc>
        <w:tc>
          <w:tcPr>
            <w:tcW w:w="0" w:type="auto"/>
            <w:tcBorders>
              <w:top w:val="nil"/>
              <w:left w:val="nil"/>
              <w:bottom w:val="nil"/>
              <w:right w:val="nil"/>
            </w:tcBorders>
            <w:shd w:val="clear" w:color="auto" w:fill="auto"/>
            <w:noWrap/>
            <w:vAlign w:val="bottom"/>
            <w:hideMark/>
          </w:tcPr>
          <w:p w14:paraId="6B727B6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1F5C74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6CEB087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95.032,30</w:t>
            </w:r>
          </w:p>
        </w:tc>
      </w:tr>
      <w:tr w:rsidR="00B528D6" w:rsidRPr="006A67E7" w14:paraId="143F726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D82191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KF86P305</w:t>
            </w:r>
          </w:p>
        </w:tc>
        <w:tc>
          <w:tcPr>
            <w:tcW w:w="0" w:type="auto"/>
            <w:tcBorders>
              <w:top w:val="nil"/>
              <w:left w:val="nil"/>
              <w:bottom w:val="nil"/>
              <w:right w:val="nil"/>
            </w:tcBorders>
            <w:shd w:val="clear" w:color="auto" w:fill="auto"/>
            <w:noWrap/>
            <w:vAlign w:val="bottom"/>
            <w:hideMark/>
          </w:tcPr>
          <w:p w14:paraId="5308634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3D4E32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919F7A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93.717,12</w:t>
            </w:r>
          </w:p>
        </w:tc>
      </w:tr>
      <w:tr w:rsidR="00B528D6" w:rsidRPr="006A67E7" w14:paraId="6386F40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114A8F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KF86P306</w:t>
            </w:r>
          </w:p>
        </w:tc>
        <w:tc>
          <w:tcPr>
            <w:tcW w:w="0" w:type="auto"/>
            <w:tcBorders>
              <w:top w:val="nil"/>
              <w:left w:val="nil"/>
              <w:bottom w:val="nil"/>
              <w:right w:val="nil"/>
            </w:tcBorders>
            <w:shd w:val="clear" w:color="auto" w:fill="auto"/>
            <w:noWrap/>
            <w:vAlign w:val="bottom"/>
            <w:hideMark/>
          </w:tcPr>
          <w:p w14:paraId="70A3EE5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BFC5AA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B2F601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103.079,50</w:t>
            </w:r>
          </w:p>
        </w:tc>
      </w:tr>
      <w:tr w:rsidR="00B528D6" w:rsidRPr="006A67E7" w14:paraId="13A04D8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B4C931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KF86P307</w:t>
            </w:r>
          </w:p>
        </w:tc>
        <w:tc>
          <w:tcPr>
            <w:tcW w:w="0" w:type="auto"/>
            <w:tcBorders>
              <w:top w:val="nil"/>
              <w:left w:val="nil"/>
              <w:bottom w:val="nil"/>
              <w:right w:val="nil"/>
            </w:tcBorders>
            <w:shd w:val="clear" w:color="auto" w:fill="auto"/>
            <w:noWrap/>
            <w:vAlign w:val="bottom"/>
            <w:hideMark/>
          </w:tcPr>
          <w:p w14:paraId="53B3144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81D892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022D70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13.546,63</w:t>
            </w:r>
          </w:p>
        </w:tc>
      </w:tr>
      <w:tr w:rsidR="00B528D6" w:rsidRPr="006A67E7" w14:paraId="31F6BDA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7CA5AE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KF86P308</w:t>
            </w:r>
          </w:p>
        </w:tc>
        <w:tc>
          <w:tcPr>
            <w:tcW w:w="0" w:type="auto"/>
            <w:tcBorders>
              <w:top w:val="nil"/>
              <w:left w:val="nil"/>
              <w:bottom w:val="nil"/>
              <w:right w:val="nil"/>
            </w:tcBorders>
            <w:shd w:val="clear" w:color="auto" w:fill="auto"/>
            <w:noWrap/>
            <w:vAlign w:val="bottom"/>
            <w:hideMark/>
          </w:tcPr>
          <w:p w14:paraId="790D3DB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C06208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621A9C9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99.815,37</w:t>
            </w:r>
          </w:p>
        </w:tc>
      </w:tr>
      <w:tr w:rsidR="00B528D6" w:rsidRPr="006A67E7" w14:paraId="3E8D204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1D767B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KF86P309</w:t>
            </w:r>
          </w:p>
        </w:tc>
        <w:tc>
          <w:tcPr>
            <w:tcW w:w="0" w:type="auto"/>
            <w:tcBorders>
              <w:top w:val="nil"/>
              <w:left w:val="nil"/>
              <w:bottom w:val="nil"/>
              <w:right w:val="nil"/>
            </w:tcBorders>
            <w:shd w:val="clear" w:color="auto" w:fill="auto"/>
            <w:noWrap/>
            <w:vAlign w:val="bottom"/>
            <w:hideMark/>
          </w:tcPr>
          <w:p w14:paraId="1FB3D25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09855A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F1AB48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75.430,88</w:t>
            </w:r>
          </w:p>
        </w:tc>
      </w:tr>
      <w:tr w:rsidR="00B528D6" w:rsidRPr="006A67E7" w14:paraId="4CCE8A9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71BE6E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KF86P315</w:t>
            </w:r>
          </w:p>
        </w:tc>
        <w:tc>
          <w:tcPr>
            <w:tcW w:w="0" w:type="auto"/>
            <w:tcBorders>
              <w:top w:val="nil"/>
              <w:left w:val="nil"/>
              <w:bottom w:val="nil"/>
              <w:right w:val="nil"/>
            </w:tcBorders>
            <w:shd w:val="clear" w:color="auto" w:fill="auto"/>
            <w:noWrap/>
            <w:vAlign w:val="bottom"/>
            <w:hideMark/>
          </w:tcPr>
          <w:p w14:paraId="14773FE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DDC76E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DC9ABB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78.569,17</w:t>
            </w:r>
          </w:p>
        </w:tc>
      </w:tr>
      <w:tr w:rsidR="00B528D6" w:rsidRPr="006A67E7" w14:paraId="6927A97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AA7924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KF86P316</w:t>
            </w:r>
          </w:p>
        </w:tc>
        <w:tc>
          <w:tcPr>
            <w:tcW w:w="0" w:type="auto"/>
            <w:tcBorders>
              <w:top w:val="nil"/>
              <w:left w:val="nil"/>
              <w:bottom w:val="nil"/>
              <w:right w:val="nil"/>
            </w:tcBorders>
            <w:shd w:val="clear" w:color="auto" w:fill="auto"/>
            <w:noWrap/>
            <w:vAlign w:val="bottom"/>
            <w:hideMark/>
          </w:tcPr>
          <w:p w14:paraId="79A39C4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4B07FD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224CF0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45.157,75</w:t>
            </w:r>
          </w:p>
        </w:tc>
      </w:tr>
      <w:tr w:rsidR="00B528D6" w:rsidRPr="006A67E7" w14:paraId="67F9E1A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19D3D9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KF86PA302</w:t>
            </w:r>
          </w:p>
        </w:tc>
        <w:tc>
          <w:tcPr>
            <w:tcW w:w="0" w:type="auto"/>
            <w:tcBorders>
              <w:top w:val="nil"/>
              <w:left w:val="nil"/>
              <w:bottom w:val="nil"/>
              <w:right w:val="nil"/>
            </w:tcBorders>
            <w:shd w:val="clear" w:color="auto" w:fill="auto"/>
            <w:noWrap/>
            <w:vAlign w:val="bottom"/>
            <w:hideMark/>
          </w:tcPr>
          <w:p w14:paraId="7850409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9C9C06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BE8405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82.613,13</w:t>
            </w:r>
          </w:p>
        </w:tc>
      </w:tr>
      <w:tr w:rsidR="00B528D6" w:rsidRPr="006A67E7" w14:paraId="2CBF110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853F5B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KF86PA303</w:t>
            </w:r>
          </w:p>
        </w:tc>
        <w:tc>
          <w:tcPr>
            <w:tcW w:w="0" w:type="auto"/>
            <w:tcBorders>
              <w:top w:val="nil"/>
              <w:left w:val="nil"/>
              <w:bottom w:val="nil"/>
              <w:right w:val="nil"/>
            </w:tcBorders>
            <w:shd w:val="clear" w:color="auto" w:fill="auto"/>
            <w:noWrap/>
            <w:vAlign w:val="bottom"/>
            <w:hideMark/>
          </w:tcPr>
          <w:p w14:paraId="4806C3C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6916FA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47522A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103.983,29</w:t>
            </w:r>
          </w:p>
        </w:tc>
      </w:tr>
      <w:tr w:rsidR="00B528D6" w:rsidRPr="006A67E7" w14:paraId="526BCD3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8FBE68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KF86PA306</w:t>
            </w:r>
          </w:p>
        </w:tc>
        <w:tc>
          <w:tcPr>
            <w:tcW w:w="0" w:type="auto"/>
            <w:tcBorders>
              <w:top w:val="nil"/>
              <w:left w:val="nil"/>
              <w:bottom w:val="nil"/>
              <w:right w:val="nil"/>
            </w:tcBorders>
            <w:shd w:val="clear" w:color="auto" w:fill="auto"/>
            <w:noWrap/>
            <w:vAlign w:val="bottom"/>
            <w:hideMark/>
          </w:tcPr>
          <w:p w14:paraId="32C84F8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99F5FC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22B4E6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57.893,75</w:t>
            </w:r>
          </w:p>
        </w:tc>
      </w:tr>
      <w:tr w:rsidR="00B528D6" w:rsidRPr="006A67E7" w14:paraId="0631410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CAB896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KF86PA308</w:t>
            </w:r>
          </w:p>
        </w:tc>
        <w:tc>
          <w:tcPr>
            <w:tcW w:w="0" w:type="auto"/>
            <w:tcBorders>
              <w:top w:val="nil"/>
              <w:left w:val="nil"/>
              <w:bottom w:val="nil"/>
              <w:right w:val="nil"/>
            </w:tcBorders>
            <w:shd w:val="clear" w:color="auto" w:fill="auto"/>
            <w:noWrap/>
            <w:vAlign w:val="bottom"/>
            <w:hideMark/>
          </w:tcPr>
          <w:p w14:paraId="2BC1F7A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B476C7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E19933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57.709,12</w:t>
            </w:r>
          </w:p>
        </w:tc>
      </w:tr>
      <w:tr w:rsidR="00B528D6" w:rsidRPr="006A67E7" w14:paraId="257EF79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A979AA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KF86PA311</w:t>
            </w:r>
          </w:p>
        </w:tc>
        <w:tc>
          <w:tcPr>
            <w:tcW w:w="0" w:type="auto"/>
            <w:tcBorders>
              <w:top w:val="nil"/>
              <w:left w:val="nil"/>
              <w:bottom w:val="nil"/>
              <w:right w:val="nil"/>
            </w:tcBorders>
            <w:shd w:val="clear" w:color="auto" w:fill="auto"/>
            <w:noWrap/>
            <w:vAlign w:val="bottom"/>
            <w:hideMark/>
          </w:tcPr>
          <w:p w14:paraId="1514E9F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E604E6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FAD46B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60.100,20</w:t>
            </w:r>
          </w:p>
        </w:tc>
      </w:tr>
      <w:tr w:rsidR="00B528D6" w:rsidRPr="006A67E7" w14:paraId="7887CEE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2EDCB5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KF86PA315</w:t>
            </w:r>
          </w:p>
        </w:tc>
        <w:tc>
          <w:tcPr>
            <w:tcW w:w="0" w:type="auto"/>
            <w:tcBorders>
              <w:top w:val="nil"/>
              <w:left w:val="nil"/>
              <w:bottom w:val="nil"/>
              <w:right w:val="nil"/>
            </w:tcBorders>
            <w:shd w:val="clear" w:color="auto" w:fill="auto"/>
            <w:noWrap/>
            <w:vAlign w:val="bottom"/>
            <w:hideMark/>
          </w:tcPr>
          <w:p w14:paraId="479E1D1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7CE274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AC5FD0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96.812,94</w:t>
            </w:r>
          </w:p>
        </w:tc>
      </w:tr>
      <w:tr w:rsidR="00B528D6" w:rsidRPr="006A67E7" w14:paraId="36DF9E4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D194EF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KF86PA323</w:t>
            </w:r>
          </w:p>
        </w:tc>
        <w:tc>
          <w:tcPr>
            <w:tcW w:w="0" w:type="auto"/>
            <w:tcBorders>
              <w:top w:val="nil"/>
              <w:left w:val="nil"/>
              <w:bottom w:val="nil"/>
              <w:right w:val="nil"/>
            </w:tcBorders>
            <w:shd w:val="clear" w:color="auto" w:fill="auto"/>
            <w:noWrap/>
            <w:vAlign w:val="bottom"/>
            <w:hideMark/>
          </w:tcPr>
          <w:p w14:paraId="1EF6DB2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F42525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E5CBD8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82.613,13</w:t>
            </w:r>
          </w:p>
        </w:tc>
      </w:tr>
      <w:tr w:rsidR="00B528D6" w:rsidRPr="006A67E7" w14:paraId="12FA6CB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BC74F5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KF86PA324</w:t>
            </w:r>
          </w:p>
        </w:tc>
        <w:tc>
          <w:tcPr>
            <w:tcW w:w="0" w:type="auto"/>
            <w:tcBorders>
              <w:top w:val="nil"/>
              <w:left w:val="nil"/>
              <w:bottom w:val="nil"/>
              <w:right w:val="nil"/>
            </w:tcBorders>
            <w:shd w:val="clear" w:color="auto" w:fill="auto"/>
            <w:noWrap/>
            <w:vAlign w:val="bottom"/>
            <w:hideMark/>
          </w:tcPr>
          <w:p w14:paraId="683BEF7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E5E4B7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62813C7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87.521,77</w:t>
            </w:r>
          </w:p>
        </w:tc>
      </w:tr>
      <w:tr w:rsidR="00B528D6" w:rsidRPr="006A67E7" w14:paraId="6D30F9F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C29722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KF86PA325</w:t>
            </w:r>
          </w:p>
        </w:tc>
        <w:tc>
          <w:tcPr>
            <w:tcW w:w="0" w:type="auto"/>
            <w:tcBorders>
              <w:top w:val="nil"/>
              <w:left w:val="nil"/>
              <w:bottom w:val="nil"/>
              <w:right w:val="nil"/>
            </w:tcBorders>
            <w:shd w:val="clear" w:color="auto" w:fill="auto"/>
            <w:noWrap/>
            <w:vAlign w:val="bottom"/>
            <w:hideMark/>
          </w:tcPr>
          <w:p w14:paraId="4D0C716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16710D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9FF2B6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87.521,77</w:t>
            </w:r>
          </w:p>
        </w:tc>
      </w:tr>
      <w:tr w:rsidR="00B528D6" w:rsidRPr="006A67E7" w14:paraId="41EDC06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AF15F2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KF86PA330</w:t>
            </w:r>
          </w:p>
        </w:tc>
        <w:tc>
          <w:tcPr>
            <w:tcW w:w="0" w:type="auto"/>
            <w:tcBorders>
              <w:top w:val="nil"/>
              <w:left w:val="nil"/>
              <w:bottom w:val="nil"/>
              <w:right w:val="nil"/>
            </w:tcBorders>
            <w:shd w:val="clear" w:color="auto" w:fill="auto"/>
            <w:noWrap/>
            <w:vAlign w:val="bottom"/>
            <w:hideMark/>
          </w:tcPr>
          <w:p w14:paraId="68DB410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E5B047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4C7D97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14.242,31</w:t>
            </w:r>
          </w:p>
        </w:tc>
      </w:tr>
      <w:tr w:rsidR="00B528D6" w:rsidRPr="006A67E7" w14:paraId="7B690CF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8FC29E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KF86Q301</w:t>
            </w:r>
          </w:p>
        </w:tc>
        <w:tc>
          <w:tcPr>
            <w:tcW w:w="0" w:type="auto"/>
            <w:tcBorders>
              <w:top w:val="nil"/>
              <w:left w:val="nil"/>
              <w:bottom w:val="nil"/>
              <w:right w:val="nil"/>
            </w:tcBorders>
            <w:shd w:val="clear" w:color="auto" w:fill="auto"/>
            <w:noWrap/>
            <w:vAlign w:val="bottom"/>
            <w:hideMark/>
          </w:tcPr>
          <w:p w14:paraId="5CDF887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683DE8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BFCC6F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116.694,06</w:t>
            </w:r>
          </w:p>
        </w:tc>
      </w:tr>
      <w:tr w:rsidR="00B528D6" w:rsidRPr="006A67E7" w14:paraId="4D68619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822BAB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KF86Q302</w:t>
            </w:r>
          </w:p>
        </w:tc>
        <w:tc>
          <w:tcPr>
            <w:tcW w:w="0" w:type="auto"/>
            <w:tcBorders>
              <w:top w:val="nil"/>
              <w:left w:val="nil"/>
              <w:bottom w:val="nil"/>
              <w:right w:val="nil"/>
            </w:tcBorders>
            <w:shd w:val="clear" w:color="auto" w:fill="auto"/>
            <w:noWrap/>
            <w:vAlign w:val="bottom"/>
            <w:hideMark/>
          </w:tcPr>
          <w:p w14:paraId="3761E2C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147015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C0BD7F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66.856,59</w:t>
            </w:r>
          </w:p>
        </w:tc>
      </w:tr>
      <w:tr w:rsidR="00B528D6" w:rsidRPr="006A67E7" w14:paraId="466B8B9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874AF4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KF86Q304</w:t>
            </w:r>
          </w:p>
        </w:tc>
        <w:tc>
          <w:tcPr>
            <w:tcW w:w="0" w:type="auto"/>
            <w:tcBorders>
              <w:top w:val="nil"/>
              <w:left w:val="nil"/>
              <w:bottom w:val="nil"/>
              <w:right w:val="nil"/>
            </w:tcBorders>
            <w:shd w:val="clear" w:color="auto" w:fill="auto"/>
            <w:noWrap/>
            <w:vAlign w:val="bottom"/>
            <w:hideMark/>
          </w:tcPr>
          <w:p w14:paraId="6F7607D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E16DDE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6E4ACB7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38.728,01</w:t>
            </w:r>
          </w:p>
        </w:tc>
      </w:tr>
      <w:tr w:rsidR="00B528D6" w:rsidRPr="006A67E7" w14:paraId="2341E15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6D5E12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KF86Q306</w:t>
            </w:r>
          </w:p>
        </w:tc>
        <w:tc>
          <w:tcPr>
            <w:tcW w:w="0" w:type="auto"/>
            <w:tcBorders>
              <w:top w:val="nil"/>
              <w:left w:val="nil"/>
              <w:bottom w:val="nil"/>
              <w:right w:val="nil"/>
            </w:tcBorders>
            <w:shd w:val="clear" w:color="auto" w:fill="auto"/>
            <w:noWrap/>
            <w:vAlign w:val="bottom"/>
            <w:hideMark/>
          </w:tcPr>
          <w:p w14:paraId="762BD78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AF85CF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51434F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115.716,40</w:t>
            </w:r>
          </w:p>
        </w:tc>
      </w:tr>
      <w:tr w:rsidR="00B528D6" w:rsidRPr="006A67E7" w14:paraId="78043CC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16FBEF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KF86Q307</w:t>
            </w:r>
          </w:p>
        </w:tc>
        <w:tc>
          <w:tcPr>
            <w:tcW w:w="0" w:type="auto"/>
            <w:tcBorders>
              <w:top w:val="nil"/>
              <w:left w:val="nil"/>
              <w:bottom w:val="nil"/>
              <w:right w:val="nil"/>
            </w:tcBorders>
            <w:shd w:val="clear" w:color="auto" w:fill="auto"/>
            <w:noWrap/>
            <w:vAlign w:val="bottom"/>
            <w:hideMark/>
          </w:tcPr>
          <w:p w14:paraId="26FE188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D006E4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493753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7.045,20</w:t>
            </w:r>
          </w:p>
        </w:tc>
      </w:tr>
      <w:tr w:rsidR="00B528D6" w:rsidRPr="006A67E7" w14:paraId="46A356B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59DA0C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KF86Q308</w:t>
            </w:r>
          </w:p>
        </w:tc>
        <w:tc>
          <w:tcPr>
            <w:tcW w:w="0" w:type="auto"/>
            <w:tcBorders>
              <w:top w:val="nil"/>
              <w:left w:val="nil"/>
              <w:bottom w:val="nil"/>
              <w:right w:val="nil"/>
            </w:tcBorders>
            <w:shd w:val="clear" w:color="auto" w:fill="auto"/>
            <w:noWrap/>
            <w:vAlign w:val="bottom"/>
            <w:hideMark/>
          </w:tcPr>
          <w:p w14:paraId="1B2DA22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0B34E7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9D54AC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48.433,33</w:t>
            </w:r>
          </w:p>
        </w:tc>
      </w:tr>
      <w:tr w:rsidR="00B528D6" w:rsidRPr="006A67E7" w14:paraId="78229F6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34285D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KF86Q310</w:t>
            </w:r>
          </w:p>
        </w:tc>
        <w:tc>
          <w:tcPr>
            <w:tcW w:w="0" w:type="auto"/>
            <w:tcBorders>
              <w:top w:val="nil"/>
              <w:left w:val="nil"/>
              <w:bottom w:val="nil"/>
              <w:right w:val="nil"/>
            </w:tcBorders>
            <w:shd w:val="clear" w:color="auto" w:fill="auto"/>
            <w:noWrap/>
            <w:vAlign w:val="bottom"/>
            <w:hideMark/>
          </w:tcPr>
          <w:p w14:paraId="2A148CE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16D411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7663C4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7.911,44</w:t>
            </w:r>
          </w:p>
        </w:tc>
      </w:tr>
      <w:tr w:rsidR="00B528D6" w:rsidRPr="006A67E7" w14:paraId="293CECF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349C35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KF86Q311</w:t>
            </w:r>
          </w:p>
        </w:tc>
        <w:tc>
          <w:tcPr>
            <w:tcW w:w="0" w:type="auto"/>
            <w:tcBorders>
              <w:top w:val="nil"/>
              <w:left w:val="nil"/>
              <w:bottom w:val="nil"/>
              <w:right w:val="nil"/>
            </w:tcBorders>
            <w:shd w:val="clear" w:color="auto" w:fill="auto"/>
            <w:noWrap/>
            <w:vAlign w:val="bottom"/>
            <w:hideMark/>
          </w:tcPr>
          <w:p w14:paraId="1FD82FA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3A82ED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619076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39.535,31</w:t>
            </w:r>
          </w:p>
        </w:tc>
      </w:tr>
      <w:tr w:rsidR="00B528D6" w:rsidRPr="006A67E7" w14:paraId="713521E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15B28E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KF86Q312</w:t>
            </w:r>
          </w:p>
        </w:tc>
        <w:tc>
          <w:tcPr>
            <w:tcW w:w="0" w:type="auto"/>
            <w:tcBorders>
              <w:top w:val="nil"/>
              <w:left w:val="nil"/>
              <w:bottom w:val="nil"/>
              <w:right w:val="nil"/>
            </w:tcBorders>
            <w:shd w:val="clear" w:color="auto" w:fill="auto"/>
            <w:noWrap/>
            <w:vAlign w:val="bottom"/>
            <w:hideMark/>
          </w:tcPr>
          <w:p w14:paraId="413C0A3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760CEF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7F01A7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39.535,31</w:t>
            </w:r>
          </w:p>
        </w:tc>
      </w:tr>
      <w:tr w:rsidR="00B528D6" w:rsidRPr="006A67E7" w14:paraId="7F14565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E6345E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lastRenderedPageBreak/>
              <w:t>KF86Q316</w:t>
            </w:r>
          </w:p>
        </w:tc>
        <w:tc>
          <w:tcPr>
            <w:tcW w:w="0" w:type="auto"/>
            <w:tcBorders>
              <w:top w:val="nil"/>
              <w:left w:val="nil"/>
              <w:bottom w:val="nil"/>
              <w:right w:val="nil"/>
            </w:tcBorders>
            <w:shd w:val="clear" w:color="auto" w:fill="auto"/>
            <w:noWrap/>
            <w:vAlign w:val="bottom"/>
            <w:hideMark/>
          </w:tcPr>
          <w:p w14:paraId="617CBF5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9C5A7C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EC24D1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62.348,64</w:t>
            </w:r>
          </w:p>
        </w:tc>
      </w:tr>
      <w:tr w:rsidR="00B528D6" w:rsidRPr="006A67E7" w14:paraId="66B2E62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A41A33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KF86Q318</w:t>
            </w:r>
          </w:p>
        </w:tc>
        <w:tc>
          <w:tcPr>
            <w:tcW w:w="0" w:type="auto"/>
            <w:tcBorders>
              <w:top w:val="nil"/>
              <w:left w:val="nil"/>
              <w:bottom w:val="nil"/>
              <w:right w:val="nil"/>
            </w:tcBorders>
            <w:shd w:val="clear" w:color="auto" w:fill="auto"/>
            <w:noWrap/>
            <w:vAlign w:val="bottom"/>
            <w:hideMark/>
          </w:tcPr>
          <w:p w14:paraId="531F842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B1E43E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31EFBE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22.352,37</w:t>
            </w:r>
          </w:p>
        </w:tc>
      </w:tr>
      <w:tr w:rsidR="00B528D6" w:rsidRPr="006A67E7" w14:paraId="6D4D333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83404B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KF86Q321</w:t>
            </w:r>
          </w:p>
        </w:tc>
        <w:tc>
          <w:tcPr>
            <w:tcW w:w="0" w:type="auto"/>
            <w:tcBorders>
              <w:top w:val="nil"/>
              <w:left w:val="nil"/>
              <w:bottom w:val="nil"/>
              <w:right w:val="nil"/>
            </w:tcBorders>
            <w:shd w:val="clear" w:color="auto" w:fill="auto"/>
            <w:noWrap/>
            <w:vAlign w:val="bottom"/>
            <w:hideMark/>
          </w:tcPr>
          <w:p w14:paraId="7EA6A4B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A09190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A111B3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107.734,63</w:t>
            </w:r>
          </w:p>
        </w:tc>
      </w:tr>
      <w:tr w:rsidR="00B528D6" w:rsidRPr="006A67E7" w14:paraId="1684B6E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5B2ADF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KF86Q322</w:t>
            </w:r>
          </w:p>
        </w:tc>
        <w:tc>
          <w:tcPr>
            <w:tcW w:w="0" w:type="auto"/>
            <w:tcBorders>
              <w:top w:val="nil"/>
              <w:left w:val="nil"/>
              <w:bottom w:val="nil"/>
              <w:right w:val="nil"/>
            </w:tcBorders>
            <w:shd w:val="clear" w:color="auto" w:fill="auto"/>
            <w:noWrap/>
            <w:vAlign w:val="bottom"/>
            <w:hideMark/>
          </w:tcPr>
          <w:p w14:paraId="72C855E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A94B78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652188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92.570,60</w:t>
            </w:r>
          </w:p>
        </w:tc>
      </w:tr>
      <w:tr w:rsidR="00B528D6" w:rsidRPr="006A67E7" w14:paraId="5AF4CF3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C68D7E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KF86Q324</w:t>
            </w:r>
          </w:p>
        </w:tc>
        <w:tc>
          <w:tcPr>
            <w:tcW w:w="0" w:type="auto"/>
            <w:tcBorders>
              <w:top w:val="nil"/>
              <w:left w:val="nil"/>
              <w:bottom w:val="nil"/>
              <w:right w:val="nil"/>
            </w:tcBorders>
            <w:shd w:val="clear" w:color="auto" w:fill="auto"/>
            <w:noWrap/>
            <w:vAlign w:val="bottom"/>
            <w:hideMark/>
          </w:tcPr>
          <w:p w14:paraId="5D2F0CD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10D354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2C0D69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89.962,64</w:t>
            </w:r>
          </w:p>
        </w:tc>
      </w:tr>
      <w:tr w:rsidR="00B528D6" w:rsidRPr="006A67E7" w14:paraId="1ED6976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CBD8C6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KF86Q326</w:t>
            </w:r>
          </w:p>
        </w:tc>
        <w:tc>
          <w:tcPr>
            <w:tcW w:w="0" w:type="auto"/>
            <w:tcBorders>
              <w:top w:val="nil"/>
              <w:left w:val="nil"/>
              <w:bottom w:val="nil"/>
              <w:right w:val="nil"/>
            </w:tcBorders>
            <w:shd w:val="clear" w:color="auto" w:fill="auto"/>
            <w:noWrap/>
            <w:vAlign w:val="bottom"/>
            <w:hideMark/>
          </w:tcPr>
          <w:p w14:paraId="0EC1149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03F49A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6F98E5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77.874,85</w:t>
            </w:r>
          </w:p>
        </w:tc>
      </w:tr>
      <w:tr w:rsidR="00B528D6" w:rsidRPr="006A67E7" w14:paraId="085EA62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97BA85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KF86Q331</w:t>
            </w:r>
          </w:p>
        </w:tc>
        <w:tc>
          <w:tcPr>
            <w:tcW w:w="0" w:type="auto"/>
            <w:tcBorders>
              <w:top w:val="nil"/>
              <w:left w:val="nil"/>
              <w:bottom w:val="nil"/>
              <w:right w:val="nil"/>
            </w:tcBorders>
            <w:shd w:val="clear" w:color="auto" w:fill="auto"/>
            <w:noWrap/>
            <w:vAlign w:val="bottom"/>
            <w:hideMark/>
          </w:tcPr>
          <w:p w14:paraId="07F685A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771FBF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ADAD65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65.125,79</w:t>
            </w:r>
          </w:p>
        </w:tc>
      </w:tr>
      <w:tr w:rsidR="00B528D6" w:rsidRPr="006A67E7" w14:paraId="71CD630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217C22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KF86Q332</w:t>
            </w:r>
          </w:p>
        </w:tc>
        <w:tc>
          <w:tcPr>
            <w:tcW w:w="0" w:type="auto"/>
            <w:tcBorders>
              <w:top w:val="nil"/>
              <w:left w:val="nil"/>
              <w:bottom w:val="nil"/>
              <w:right w:val="nil"/>
            </w:tcBorders>
            <w:shd w:val="clear" w:color="auto" w:fill="auto"/>
            <w:noWrap/>
            <w:vAlign w:val="bottom"/>
            <w:hideMark/>
          </w:tcPr>
          <w:p w14:paraId="548082F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12E644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BC8CF8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58.871,85</w:t>
            </w:r>
          </w:p>
        </w:tc>
      </w:tr>
      <w:tr w:rsidR="00B528D6" w:rsidRPr="006A67E7" w14:paraId="2E1196B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F5DC5B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KF86Q333</w:t>
            </w:r>
          </w:p>
        </w:tc>
        <w:tc>
          <w:tcPr>
            <w:tcW w:w="0" w:type="auto"/>
            <w:tcBorders>
              <w:top w:val="nil"/>
              <w:left w:val="nil"/>
              <w:bottom w:val="nil"/>
              <w:right w:val="nil"/>
            </w:tcBorders>
            <w:shd w:val="clear" w:color="auto" w:fill="auto"/>
            <w:noWrap/>
            <w:vAlign w:val="bottom"/>
            <w:hideMark/>
          </w:tcPr>
          <w:p w14:paraId="7B77993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63E67D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322833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110.086,68</w:t>
            </w:r>
          </w:p>
        </w:tc>
      </w:tr>
      <w:tr w:rsidR="00B528D6" w:rsidRPr="006A67E7" w14:paraId="343EE8D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3D00FB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KF86Q334</w:t>
            </w:r>
          </w:p>
        </w:tc>
        <w:tc>
          <w:tcPr>
            <w:tcW w:w="0" w:type="auto"/>
            <w:tcBorders>
              <w:top w:val="nil"/>
              <w:left w:val="nil"/>
              <w:bottom w:val="nil"/>
              <w:right w:val="nil"/>
            </w:tcBorders>
            <w:shd w:val="clear" w:color="auto" w:fill="auto"/>
            <w:noWrap/>
            <w:vAlign w:val="bottom"/>
            <w:hideMark/>
          </w:tcPr>
          <w:p w14:paraId="0FF70D5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3C8594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8154D3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73.414,44</w:t>
            </w:r>
          </w:p>
        </w:tc>
      </w:tr>
      <w:tr w:rsidR="00B528D6" w:rsidRPr="006A67E7" w14:paraId="5E2BD0D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C77D8C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KF86QA302</w:t>
            </w:r>
          </w:p>
        </w:tc>
        <w:tc>
          <w:tcPr>
            <w:tcW w:w="0" w:type="auto"/>
            <w:tcBorders>
              <w:top w:val="nil"/>
              <w:left w:val="nil"/>
              <w:bottom w:val="nil"/>
              <w:right w:val="nil"/>
            </w:tcBorders>
            <w:shd w:val="clear" w:color="auto" w:fill="auto"/>
            <w:noWrap/>
            <w:vAlign w:val="bottom"/>
            <w:hideMark/>
          </w:tcPr>
          <w:p w14:paraId="4CC4EFA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A2A1ED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CEE547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88.610,53</w:t>
            </w:r>
          </w:p>
        </w:tc>
      </w:tr>
      <w:tr w:rsidR="00B528D6" w:rsidRPr="006A67E7" w14:paraId="2CFAB52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1F8BAE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KF86QA303</w:t>
            </w:r>
          </w:p>
        </w:tc>
        <w:tc>
          <w:tcPr>
            <w:tcW w:w="0" w:type="auto"/>
            <w:tcBorders>
              <w:top w:val="nil"/>
              <w:left w:val="nil"/>
              <w:bottom w:val="nil"/>
              <w:right w:val="nil"/>
            </w:tcBorders>
            <w:shd w:val="clear" w:color="auto" w:fill="auto"/>
            <w:noWrap/>
            <w:vAlign w:val="bottom"/>
            <w:hideMark/>
          </w:tcPr>
          <w:p w14:paraId="4E27ED9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CD37FD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8DD4DB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107.258,08</w:t>
            </w:r>
          </w:p>
        </w:tc>
      </w:tr>
      <w:tr w:rsidR="00B528D6" w:rsidRPr="006A67E7" w14:paraId="5F97DC7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9046CF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KF86QA304</w:t>
            </w:r>
          </w:p>
        </w:tc>
        <w:tc>
          <w:tcPr>
            <w:tcW w:w="0" w:type="auto"/>
            <w:tcBorders>
              <w:top w:val="nil"/>
              <w:left w:val="nil"/>
              <w:bottom w:val="nil"/>
              <w:right w:val="nil"/>
            </w:tcBorders>
            <w:shd w:val="clear" w:color="auto" w:fill="auto"/>
            <w:noWrap/>
            <w:vAlign w:val="bottom"/>
            <w:hideMark/>
          </w:tcPr>
          <w:p w14:paraId="29D40FE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771D24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49DAA3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107.258,08</w:t>
            </w:r>
          </w:p>
        </w:tc>
      </w:tr>
      <w:tr w:rsidR="00B528D6" w:rsidRPr="006A67E7" w14:paraId="32DFA8E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FF0BA9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KF86QA307</w:t>
            </w:r>
          </w:p>
        </w:tc>
        <w:tc>
          <w:tcPr>
            <w:tcW w:w="0" w:type="auto"/>
            <w:tcBorders>
              <w:top w:val="nil"/>
              <w:left w:val="nil"/>
              <w:bottom w:val="nil"/>
              <w:right w:val="nil"/>
            </w:tcBorders>
            <w:shd w:val="clear" w:color="auto" w:fill="auto"/>
            <w:noWrap/>
            <w:vAlign w:val="bottom"/>
            <w:hideMark/>
          </w:tcPr>
          <w:p w14:paraId="3132D6A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662579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5C6B37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63.988,36</w:t>
            </w:r>
          </w:p>
        </w:tc>
      </w:tr>
      <w:tr w:rsidR="00B528D6" w:rsidRPr="006A67E7" w14:paraId="4C1ABC2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95EB8F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KF86QA308</w:t>
            </w:r>
          </w:p>
        </w:tc>
        <w:tc>
          <w:tcPr>
            <w:tcW w:w="0" w:type="auto"/>
            <w:tcBorders>
              <w:top w:val="nil"/>
              <w:left w:val="nil"/>
              <w:bottom w:val="nil"/>
              <w:right w:val="nil"/>
            </w:tcBorders>
            <w:shd w:val="clear" w:color="auto" w:fill="auto"/>
            <w:noWrap/>
            <w:vAlign w:val="bottom"/>
            <w:hideMark/>
          </w:tcPr>
          <w:p w14:paraId="51EAFE4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F28B64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7E5207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99.828,01</w:t>
            </w:r>
          </w:p>
        </w:tc>
      </w:tr>
      <w:tr w:rsidR="00B528D6" w:rsidRPr="006A67E7" w14:paraId="199ADD2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8B054D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KF86QA310</w:t>
            </w:r>
          </w:p>
        </w:tc>
        <w:tc>
          <w:tcPr>
            <w:tcW w:w="0" w:type="auto"/>
            <w:tcBorders>
              <w:top w:val="nil"/>
              <w:left w:val="nil"/>
              <w:bottom w:val="nil"/>
              <w:right w:val="nil"/>
            </w:tcBorders>
            <w:shd w:val="clear" w:color="auto" w:fill="auto"/>
            <w:noWrap/>
            <w:vAlign w:val="bottom"/>
            <w:hideMark/>
          </w:tcPr>
          <w:p w14:paraId="5FB2C86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8BF795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49E57C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91.432,73</w:t>
            </w:r>
          </w:p>
        </w:tc>
      </w:tr>
      <w:tr w:rsidR="00B528D6" w:rsidRPr="006A67E7" w14:paraId="0845C1E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522721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KF86QA318</w:t>
            </w:r>
          </w:p>
        </w:tc>
        <w:tc>
          <w:tcPr>
            <w:tcW w:w="0" w:type="auto"/>
            <w:tcBorders>
              <w:top w:val="nil"/>
              <w:left w:val="nil"/>
              <w:bottom w:val="nil"/>
              <w:right w:val="nil"/>
            </w:tcBorders>
            <w:shd w:val="clear" w:color="auto" w:fill="auto"/>
            <w:noWrap/>
            <w:vAlign w:val="bottom"/>
            <w:hideMark/>
          </w:tcPr>
          <w:p w14:paraId="758099A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194653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4FB505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104.241,78</w:t>
            </w:r>
          </w:p>
        </w:tc>
      </w:tr>
      <w:tr w:rsidR="00B528D6" w:rsidRPr="006A67E7" w14:paraId="5E574C6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72D239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KF86QA322</w:t>
            </w:r>
          </w:p>
        </w:tc>
        <w:tc>
          <w:tcPr>
            <w:tcW w:w="0" w:type="auto"/>
            <w:tcBorders>
              <w:top w:val="nil"/>
              <w:left w:val="nil"/>
              <w:bottom w:val="nil"/>
              <w:right w:val="nil"/>
            </w:tcBorders>
            <w:shd w:val="clear" w:color="auto" w:fill="auto"/>
            <w:noWrap/>
            <w:vAlign w:val="bottom"/>
            <w:hideMark/>
          </w:tcPr>
          <w:p w14:paraId="19BA71A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0A6F6C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056D5D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8.871,67</w:t>
            </w:r>
          </w:p>
        </w:tc>
      </w:tr>
      <w:tr w:rsidR="00B528D6" w:rsidRPr="006A67E7" w14:paraId="7984898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61A484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KF86QA324</w:t>
            </w:r>
          </w:p>
        </w:tc>
        <w:tc>
          <w:tcPr>
            <w:tcW w:w="0" w:type="auto"/>
            <w:tcBorders>
              <w:top w:val="nil"/>
              <w:left w:val="nil"/>
              <w:bottom w:val="nil"/>
              <w:right w:val="nil"/>
            </w:tcBorders>
            <w:shd w:val="clear" w:color="auto" w:fill="auto"/>
            <w:noWrap/>
            <w:vAlign w:val="bottom"/>
            <w:hideMark/>
          </w:tcPr>
          <w:p w14:paraId="4953D59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035B6C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7B0ED1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46.916,23</w:t>
            </w:r>
          </w:p>
        </w:tc>
      </w:tr>
      <w:tr w:rsidR="00B528D6" w:rsidRPr="006A67E7" w14:paraId="2C89D80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C9D221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KF86QA327</w:t>
            </w:r>
          </w:p>
        </w:tc>
        <w:tc>
          <w:tcPr>
            <w:tcW w:w="0" w:type="auto"/>
            <w:tcBorders>
              <w:top w:val="nil"/>
              <w:left w:val="nil"/>
              <w:bottom w:val="nil"/>
              <w:right w:val="nil"/>
            </w:tcBorders>
            <w:shd w:val="clear" w:color="auto" w:fill="auto"/>
            <w:noWrap/>
            <w:vAlign w:val="bottom"/>
            <w:hideMark/>
          </w:tcPr>
          <w:p w14:paraId="6332882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49F17D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6635A3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58.236,24</w:t>
            </w:r>
          </w:p>
        </w:tc>
      </w:tr>
      <w:tr w:rsidR="00B528D6" w:rsidRPr="006A67E7" w14:paraId="5B63750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F30BC9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KF86R302</w:t>
            </w:r>
          </w:p>
        </w:tc>
        <w:tc>
          <w:tcPr>
            <w:tcW w:w="0" w:type="auto"/>
            <w:tcBorders>
              <w:top w:val="nil"/>
              <w:left w:val="nil"/>
              <w:bottom w:val="nil"/>
              <w:right w:val="nil"/>
            </w:tcBorders>
            <w:shd w:val="clear" w:color="auto" w:fill="auto"/>
            <w:noWrap/>
            <w:vAlign w:val="bottom"/>
            <w:hideMark/>
          </w:tcPr>
          <w:p w14:paraId="4BC09E7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78CF7E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60E3DB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15.525,94</w:t>
            </w:r>
          </w:p>
        </w:tc>
      </w:tr>
      <w:tr w:rsidR="00B528D6" w:rsidRPr="006A67E7" w14:paraId="1848241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18E0AB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KF86R305</w:t>
            </w:r>
          </w:p>
        </w:tc>
        <w:tc>
          <w:tcPr>
            <w:tcW w:w="0" w:type="auto"/>
            <w:tcBorders>
              <w:top w:val="nil"/>
              <w:left w:val="nil"/>
              <w:bottom w:val="nil"/>
              <w:right w:val="nil"/>
            </w:tcBorders>
            <w:shd w:val="clear" w:color="auto" w:fill="auto"/>
            <w:noWrap/>
            <w:vAlign w:val="bottom"/>
            <w:hideMark/>
          </w:tcPr>
          <w:p w14:paraId="113E525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EE9CC7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A55CA8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88.610,00</w:t>
            </w:r>
          </w:p>
        </w:tc>
      </w:tr>
      <w:tr w:rsidR="00B528D6" w:rsidRPr="006A67E7" w14:paraId="5DFB3BE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29E62C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KF86R307</w:t>
            </w:r>
          </w:p>
        </w:tc>
        <w:tc>
          <w:tcPr>
            <w:tcW w:w="0" w:type="auto"/>
            <w:tcBorders>
              <w:top w:val="nil"/>
              <w:left w:val="nil"/>
              <w:bottom w:val="nil"/>
              <w:right w:val="nil"/>
            </w:tcBorders>
            <w:shd w:val="clear" w:color="auto" w:fill="auto"/>
            <w:noWrap/>
            <w:vAlign w:val="bottom"/>
            <w:hideMark/>
          </w:tcPr>
          <w:p w14:paraId="3140118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1ED72D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D5A585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52.179,30</w:t>
            </w:r>
          </w:p>
        </w:tc>
      </w:tr>
      <w:tr w:rsidR="00B528D6" w:rsidRPr="006A67E7" w14:paraId="469F6FD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A36C06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KF86R313</w:t>
            </w:r>
          </w:p>
        </w:tc>
        <w:tc>
          <w:tcPr>
            <w:tcW w:w="0" w:type="auto"/>
            <w:tcBorders>
              <w:top w:val="nil"/>
              <w:left w:val="nil"/>
              <w:bottom w:val="nil"/>
              <w:right w:val="nil"/>
            </w:tcBorders>
            <w:shd w:val="clear" w:color="auto" w:fill="auto"/>
            <w:noWrap/>
            <w:vAlign w:val="bottom"/>
            <w:hideMark/>
          </w:tcPr>
          <w:p w14:paraId="7180DA7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749919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C626A9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32.844,02</w:t>
            </w:r>
          </w:p>
        </w:tc>
      </w:tr>
      <w:tr w:rsidR="00B528D6" w:rsidRPr="006A67E7" w14:paraId="6F52AF9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D91FD7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KF86R315</w:t>
            </w:r>
          </w:p>
        </w:tc>
        <w:tc>
          <w:tcPr>
            <w:tcW w:w="0" w:type="auto"/>
            <w:tcBorders>
              <w:top w:val="nil"/>
              <w:left w:val="nil"/>
              <w:bottom w:val="nil"/>
              <w:right w:val="nil"/>
            </w:tcBorders>
            <w:shd w:val="clear" w:color="auto" w:fill="auto"/>
            <w:noWrap/>
            <w:vAlign w:val="bottom"/>
            <w:hideMark/>
          </w:tcPr>
          <w:p w14:paraId="14B5BC3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B013DF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9B27C2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135.757,70</w:t>
            </w:r>
          </w:p>
        </w:tc>
      </w:tr>
      <w:tr w:rsidR="00B528D6" w:rsidRPr="006A67E7" w14:paraId="69618FA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226837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KF86R316</w:t>
            </w:r>
          </w:p>
        </w:tc>
        <w:tc>
          <w:tcPr>
            <w:tcW w:w="0" w:type="auto"/>
            <w:tcBorders>
              <w:top w:val="nil"/>
              <w:left w:val="nil"/>
              <w:bottom w:val="nil"/>
              <w:right w:val="nil"/>
            </w:tcBorders>
            <w:shd w:val="clear" w:color="auto" w:fill="auto"/>
            <w:noWrap/>
            <w:vAlign w:val="bottom"/>
            <w:hideMark/>
          </w:tcPr>
          <w:p w14:paraId="2A8DC61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BF54F1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CE85DC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168.386,87</w:t>
            </w:r>
          </w:p>
        </w:tc>
      </w:tr>
      <w:tr w:rsidR="00B528D6" w:rsidRPr="006A67E7" w14:paraId="3B18D70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ECFD72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KF86R318</w:t>
            </w:r>
          </w:p>
        </w:tc>
        <w:tc>
          <w:tcPr>
            <w:tcW w:w="0" w:type="auto"/>
            <w:tcBorders>
              <w:top w:val="nil"/>
              <w:left w:val="nil"/>
              <w:bottom w:val="nil"/>
              <w:right w:val="nil"/>
            </w:tcBorders>
            <w:shd w:val="clear" w:color="auto" w:fill="auto"/>
            <w:noWrap/>
            <w:vAlign w:val="bottom"/>
            <w:hideMark/>
          </w:tcPr>
          <w:p w14:paraId="667DA77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D8E783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DA5C23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111.245,17</w:t>
            </w:r>
          </w:p>
        </w:tc>
      </w:tr>
      <w:tr w:rsidR="00B528D6" w:rsidRPr="006A67E7" w14:paraId="5E06A9F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2FEFF7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KF86R322</w:t>
            </w:r>
          </w:p>
        </w:tc>
        <w:tc>
          <w:tcPr>
            <w:tcW w:w="0" w:type="auto"/>
            <w:tcBorders>
              <w:top w:val="nil"/>
              <w:left w:val="nil"/>
              <w:bottom w:val="nil"/>
              <w:right w:val="nil"/>
            </w:tcBorders>
            <w:shd w:val="clear" w:color="auto" w:fill="auto"/>
            <w:noWrap/>
            <w:vAlign w:val="bottom"/>
            <w:hideMark/>
          </w:tcPr>
          <w:p w14:paraId="4B9B47B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F1BA00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1D8321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122.141,78</w:t>
            </w:r>
          </w:p>
        </w:tc>
      </w:tr>
      <w:tr w:rsidR="00B528D6" w:rsidRPr="006A67E7" w14:paraId="10AADFE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0B3747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KF86R323</w:t>
            </w:r>
          </w:p>
        </w:tc>
        <w:tc>
          <w:tcPr>
            <w:tcW w:w="0" w:type="auto"/>
            <w:tcBorders>
              <w:top w:val="nil"/>
              <w:left w:val="nil"/>
              <w:bottom w:val="nil"/>
              <w:right w:val="nil"/>
            </w:tcBorders>
            <w:shd w:val="clear" w:color="auto" w:fill="auto"/>
            <w:noWrap/>
            <w:vAlign w:val="bottom"/>
            <w:hideMark/>
          </w:tcPr>
          <w:p w14:paraId="3F882D9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6498EF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EFF3BE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6.252,62</w:t>
            </w:r>
          </w:p>
        </w:tc>
      </w:tr>
      <w:tr w:rsidR="00B528D6" w:rsidRPr="006A67E7" w14:paraId="022C0E8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65C242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KF86R327</w:t>
            </w:r>
          </w:p>
        </w:tc>
        <w:tc>
          <w:tcPr>
            <w:tcW w:w="0" w:type="auto"/>
            <w:tcBorders>
              <w:top w:val="nil"/>
              <w:left w:val="nil"/>
              <w:bottom w:val="nil"/>
              <w:right w:val="nil"/>
            </w:tcBorders>
            <w:shd w:val="clear" w:color="auto" w:fill="auto"/>
            <w:noWrap/>
            <w:vAlign w:val="bottom"/>
            <w:hideMark/>
          </w:tcPr>
          <w:p w14:paraId="17E34BA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5D9FF9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72F06F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92.621,14</w:t>
            </w:r>
          </w:p>
        </w:tc>
      </w:tr>
      <w:tr w:rsidR="00B528D6" w:rsidRPr="006A67E7" w14:paraId="0DE91C4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F35F2C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KF86R328</w:t>
            </w:r>
          </w:p>
        </w:tc>
        <w:tc>
          <w:tcPr>
            <w:tcW w:w="0" w:type="auto"/>
            <w:tcBorders>
              <w:top w:val="nil"/>
              <w:left w:val="nil"/>
              <w:bottom w:val="nil"/>
              <w:right w:val="nil"/>
            </w:tcBorders>
            <w:shd w:val="clear" w:color="auto" w:fill="auto"/>
            <w:noWrap/>
            <w:vAlign w:val="bottom"/>
            <w:hideMark/>
          </w:tcPr>
          <w:p w14:paraId="03AEF2A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99F593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12E727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92.621,14</w:t>
            </w:r>
          </w:p>
        </w:tc>
      </w:tr>
      <w:tr w:rsidR="00B528D6" w:rsidRPr="006A67E7" w14:paraId="11F4945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2EE0D8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KF86R329</w:t>
            </w:r>
          </w:p>
        </w:tc>
        <w:tc>
          <w:tcPr>
            <w:tcW w:w="0" w:type="auto"/>
            <w:tcBorders>
              <w:top w:val="nil"/>
              <w:left w:val="nil"/>
              <w:bottom w:val="nil"/>
              <w:right w:val="nil"/>
            </w:tcBorders>
            <w:shd w:val="clear" w:color="auto" w:fill="auto"/>
            <w:noWrap/>
            <w:vAlign w:val="bottom"/>
            <w:hideMark/>
          </w:tcPr>
          <w:p w14:paraId="418AEAE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962BCD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BF2856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86.563,49</w:t>
            </w:r>
          </w:p>
        </w:tc>
      </w:tr>
      <w:tr w:rsidR="00B528D6" w:rsidRPr="006A67E7" w14:paraId="3DF16A4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EEB91D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KF86R331</w:t>
            </w:r>
          </w:p>
        </w:tc>
        <w:tc>
          <w:tcPr>
            <w:tcW w:w="0" w:type="auto"/>
            <w:tcBorders>
              <w:top w:val="nil"/>
              <w:left w:val="nil"/>
              <w:bottom w:val="nil"/>
              <w:right w:val="nil"/>
            </w:tcBorders>
            <w:shd w:val="clear" w:color="auto" w:fill="auto"/>
            <w:noWrap/>
            <w:vAlign w:val="bottom"/>
            <w:hideMark/>
          </w:tcPr>
          <w:p w14:paraId="5E47B75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0510F0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0BA162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14.060,99</w:t>
            </w:r>
          </w:p>
        </w:tc>
      </w:tr>
      <w:tr w:rsidR="00B528D6" w:rsidRPr="006A67E7" w14:paraId="11C2092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1871B4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KF86RA304</w:t>
            </w:r>
          </w:p>
        </w:tc>
        <w:tc>
          <w:tcPr>
            <w:tcW w:w="0" w:type="auto"/>
            <w:tcBorders>
              <w:top w:val="nil"/>
              <w:left w:val="nil"/>
              <w:bottom w:val="nil"/>
              <w:right w:val="nil"/>
            </w:tcBorders>
            <w:shd w:val="clear" w:color="auto" w:fill="auto"/>
            <w:noWrap/>
            <w:vAlign w:val="bottom"/>
            <w:hideMark/>
          </w:tcPr>
          <w:p w14:paraId="672E6BC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AEA7EC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10F447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7.454,85</w:t>
            </w:r>
          </w:p>
        </w:tc>
      </w:tr>
      <w:tr w:rsidR="00B528D6" w:rsidRPr="006A67E7" w14:paraId="17F544F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BE6166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KF86RA306</w:t>
            </w:r>
          </w:p>
        </w:tc>
        <w:tc>
          <w:tcPr>
            <w:tcW w:w="0" w:type="auto"/>
            <w:tcBorders>
              <w:top w:val="nil"/>
              <w:left w:val="nil"/>
              <w:bottom w:val="nil"/>
              <w:right w:val="nil"/>
            </w:tcBorders>
            <w:shd w:val="clear" w:color="auto" w:fill="auto"/>
            <w:noWrap/>
            <w:vAlign w:val="bottom"/>
            <w:hideMark/>
          </w:tcPr>
          <w:p w14:paraId="24F6433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67D47A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F31E39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42.779,93</w:t>
            </w:r>
          </w:p>
        </w:tc>
      </w:tr>
      <w:tr w:rsidR="00B528D6" w:rsidRPr="006A67E7" w14:paraId="1966CBD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7629BA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KF86RA309</w:t>
            </w:r>
          </w:p>
        </w:tc>
        <w:tc>
          <w:tcPr>
            <w:tcW w:w="0" w:type="auto"/>
            <w:tcBorders>
              <w:top w:val="nil"/>
              <w:left w:val="nil"/>
              <w:bottom w:val="nil"/>
              <w:right w:val="nil"/>
            </w:tcBorders>
            <w:shd w:val="clear" w:color="auto" w:fill="auto"/>
            <w:noWrap/>
            <w:vAlign w:val="bottom"/>
            <w:hideMark/>
          </w:tcPr>
          <w:p w14:paraId="5CFA482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8AF155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FD2E9F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87.009,54</w:t>
            </w:r>
          </w:p>
        </w:tc>
      </w:tr>
      <w:tr w:rsidR="00B528D6" w:rsidRPr="006A67E7" w14:paraId="110DA8B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7A72E3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KF86RA311</w:t>
            </w:r>
          </w:p>
        </w:tc>
        <w:tc>
          <w:tcPr>
            <w:tcW w:w="0" w:type="auto"/>
            <w:tcBorders>
              <w:top w:val="nil"/>
              <w:left w:val="nil"/>
              <w:bottom w:val="nil"/>
              <w:right w:val="nil"/>
            </w:tcBorders>
            <w:shd w:val="clear" w:color="auto" w:fill="auto"/>
            <w:noWrap/>
            <w:vAlign w:val="bottom"/>
            <w:hideMark/>
          </w:tcPr>
          <w:p w14:paraId="03A5649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B103EC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9446CC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70.970,39</w:t>
            </w:r>
          </w:p>
        </w:tc>
      </w:tr>
      <w:tr w:rsidR="00B528D6" w:rsidRPr="006A67E7" w14:paraId="04E5796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40F5F6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KF86RA314</w:t>
            </w:r>
          </w:p>
        </w:tc>
        <w:tc>
          <w:tcPr>
            <w:tcW w:w="0" w:type="auto"/>
            <w:tcBorders>
              <w:top w:val="nil"/>
              <w:left w:val="nil"/>
              <w:bottom w:val="nil"/>
              <w:right w:val="nil"/>
            </w:tcBorders>
            <w:shd w:val="clear" w:color="auto" w:fill="auto"/>
            <w:noWrap/>
            <w:vAlign w:val="bottom"/>
            <w:hideMark/>
          </w:tcPr>
          <w:p w14:paraId="6CCCFA1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EA248B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2CCC67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80.704,38</w:t>
            </w:r>
          </w:p>
        </w:tc>
      </w:tr>
      <w:tr w:rsidR="00B528D6" w:rsidRPr="006A67E7" w14:paraId="045FCA4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26E24A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KF86S307</w:t>
            </w:r>
          </w:p>
        </w:tc>
        <w:tc>
          <w:tcPr>
            <w:tcW w:w="0" w:type="auto"/>
            <w:tcBorders>
              <w:top w:val="nil"/>
              <w:left w:val="nil"/>
              <w:bottom w:val="nil"/>
              <w:right w:val="nil"/>
            </w:tcBorders>
            <w:shd w:val="clear" w:color="auto" w:fill="auto"/>
            <w:noWrap/>
            <w:vAlign w:val="bottom"/>
            <w:hideMark/>
          </w:tcPr>
          <w:p w14:paraId="0681F8A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32CD3F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9CBA40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20.630,69</w:t>
            </w:r>
          </w:p>
        </w:tc>
      </w:tr>
      <w:tr w:rsidR="00B528D6" w:rsidRPr="006A67E7" w14:paraId="3A74CB6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9E0C33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KF86S308</w:t>
            </w:r>
          </w:p>
        </w:tc>
        <w:tc>
          <w:tcPr>
            <w:tcW w:w="0" w:type="auto"/>
            <w:tcBorders>
              <w:top w:val="nil"/>
              <w:left w:val="nil"/>
              <w:bottom w:val="nil"/>
              <w:right w:val="nil"/>
            </w:tcBorders>
            <w:shd w:val="clear" w:color="auto" w:fill="auto"/>
            <w:noWrap/>
            <w:vAlign w:val="bottom"/>
            <w:hideMark/>
          </w:tcPr>
          <w:p w14:paraId="6EACF2C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BE9F30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91CA1B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85.177,07</w:t>
            </w:r>
          </w:p>
        </w:tc>
      </w:tr>
      <w:tr w:rsidR="00B528D6" w:rsidRPr="006A67E7" w14:paraId="59C539E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DAC647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KF86S309</w:t>
            </w:r>
          </w:p>
        </w:tc>
        <w:tc>
          <w:tcPr>
            <w:tcW w:w="0" w:type="auto"/>
            <w:tcBorders>
              <w:top w:val="nil"/>
              <w:left w:val="nil"/>
              <w:bottom w:val="nil"/>
              <w:right w:val="nil"/>
            </w:tcBorders>
            <w:shd w:val="clear" w:color="auto" w:fill="auto"/>
            <w:noWrap/>
            <w:vAlign w:val="bottom"/>
            <w:hideMark/>
          </w:tcPr>
          <w:p w14:paraId="49981E7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BD4F21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63589E7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81.988,68</w:t>
            </w:r>
          </w:p>
        </w:tc>
      </w:tr>
      <w:tr w:rsidR="00B528D6" w:rsidRPr="006A67E7" w14:paraId="02F476E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E4AABC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KF86S310</w:t>
            </w:r>
          </w:p>
        </w:tc>
        <w:tc>
          <w:tcPr>
            <w:tcW w:w="0" w:type="auto"/>
            <w:tcBorders>
              <w:top w:val="nil"/>
              <w:left w:val="nil"/>
              <w:bottom w:val="nil"/>
              <w:right w:val="nil"/>
            </w:tcBorders>
            <w:shd w:val="clear" w:color="auto" w:fill="auto"/>
            <w:noWrap/>
            <w:vAlign w:val="bottom"/>
            <w:hideMark/>
          </w:tcPr>
          <w:p w14:paraId="11ADDEB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6460D7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87E5E4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39.932,00</w:t>
            </w:r>
          </w:p>
        </w:tc>
      </w:tr>
      <w:tr w:rsidR="00B528D6" w:rsidRPr="006A67E7" w14:paraId="241B6A9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78362D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KF86S312</w:t>
            </w:r>
          </w:p>
        </w:tc>
        <w:tc>
          <w:tcPr>
            <w:tcW w:w="0" w:type="auto"/>
            <w:tcBorders>
              <w:top w:val="nil"/>
              <w:left w:val="nil"/>
              <w:bottom w:val="nil"/>
              <w:right w:val="nil"/>
            </w:tcBorders>
            <w:shd w:val="clear" w:color="auto" w:fill="auto"/>
            <w:noWrap/>
            <w:vAlign w:val="bottom"/>
            <w:hideMark/>
          </w:tcPr>
          <w:p w14:paraId="067314B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7EF909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C89F8D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72.062,27</w:t>
            </w:r>
          </w:p>
        </w:tc>
      </w:tr>
      <w:tr w:rsidR="00B528D6" w:rsidRPr="006A67E7" w14:paraId="228102F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AD484E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KF86S313</w:t>
            </w:r>
          </w:p>
        </w:tc>
        <w:tc>
          <w:tcPr>
            <w:tcW w:w="0" w:type="auto"/>
            <w:tcBorders>
              <w:top w:val="nil"/>
              <w:left w:val="nil"/>
              <w:bottom w:val="nil"/>
              <w:right w:val="nil"/>
            </w:tcBorders>
            <w:shd w:val="clear" w:color="auto" w:fill="auto"/>
            <w:noWrap/>
            <w:vAlign w:val="bottom"/>
            <w:hideMark/>
          </w:tcPr>
          <w:p w14:paraId="55FAB92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E9CF77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6CE46D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125.530,85</w:t>
            </w:r>
          </w:p>
        </w:tc>
      </w:tr>
      <w:tr w:rsidR="00B528D6" w:rsidRPr="006A67E7" w14:paraId="376B3B6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A5CB66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KF86S316</w:t>
            </w:r>
          </w:p>
        </w:tc>
        <w:tc>
          <w:tcPr>
            <w:tcW w:w="0" w:type="auto"/>
            <w:tcBorders>
              <w:top w:val="nil"/>
              <w:left w:val="nil"/>
              <w:bottom w:val="nil"/>
              <w:right w:val="nil"/>
            </w:tcBorders>
            <w:shd w:val="clear" w:color="auto" w:fill="auto"/>
            <w:noWrap/>
            <w:vAlign w:val="bottom"/>
            <w:hideMark/>
          </w:tcPr>
          <w:p w14:paraId="61CE1EA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B7ABDF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6ED689A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132.296,17</w:t>
            </w:r>
          </w:p>
        </w:tc>
      </w:tr>
      <w:tr w:rsidR="00B528D6" w:rsidRPr="006A67E7" w14:paraId="4AEA6A3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7D2F51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KF86T305</w:t>
            </w:r>
          </w:p>
        </w:tc>
        <w:tc>
          <w:tcPr>
            <w:tcW w:w="0" w:type="auto"/>
            <w:tcBorders>
              <w:top w:val="nil"/>
              <w:left w:val="nil"/>
              <w:bottom w:val="nil"/>
              <w:right w:val="nil"/>
            </w:tcBorders>
            <w:shd w:val="clear" w:color="auto" w:fill="auto"/>
            <w:noWrap/>
            <w:vAlign w:val="bottom"/>
            <w:hideMark/>
          </w:tcPr>
          <w:p w14:paraId="6311A4A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6E5D1E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9B2C98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74.413,64</w:t>
            </w:r>
          </w:p>
        </w:tc>
      </w:tr>
      <w:tr w:rsidR="00B528D6" w:rsidRPr="006A67E7" w14:paraId="48EC0F0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DF93A2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KF86T306</w:t>
            </w:r>
          </w:p>
        </w:tc>
        <w:tc>
          <w:tcPr>
            <w:tcW w:w="0" w:type="auto"/>
            <w:tcBorders>
              <w:top w:val="nil"/>
              <w:left w:val="nil"/>
              <w:bottom w:val="nil"/>
              <w:right w:val="nil"/>
            </w:tcBorders>
            <w:shd w:val="clear" w:color="auto" w:fill="auto"/>
            <w:noWrap/>
            <w:vAlign w:val="bottom"/>
            <w:hideMark/>
          </w:tcPr>
          <w:p w14:paraId="7D38241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DCE266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8A339C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87.372,96</w:t>
            </w:r>
          </w:p>
        </w:tc>
      </w:tr>
      <w:tr w:rsidR="00B528D6" w:rsidRPr="006A67E7" w14:paraId="28D4681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308B4C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KF86T309</w:t>
            </w:r>
          </w:p>
        </w:tc>
        <w:tc>
          <w:tcPr>
            <w:tcW w:w="0" w:type="auto"/>
            <w:tcBorders>
              <w:top w:val="nil"/>
              <w:left w:val="nil"/>
              <w:bottom w:val="nil"/>
              <w:right w:val="nil"/>
            </w:tcBorders>
            <w:shd w:val="clear" w:color="auto" w:fill="auto"/>
            <w:noWrap/>
            <w:vAlign w:val="bottom"/>
            <w:hideMark/>
          </w:tcPr>
          <w:p w14:paraId="200B926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6FC530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90A3D0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88.303,47</w:t>
            </w:r>
          </w:p>
        </w:tc>
      </w:tr>
      <w:tr w:rsidR="00B528D6" w:rsidRPr="006A67E7" w14:paraId="02D205D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7AA5B2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KF86T310</w:t>
            </w:r>
          </w:p>
        </w:tc>
        <w:tc>
          <w:tcPr>
            <w:tcW w:w="0" w:type="auto"/>
            <w:tcBorders>
              <w:top w:val="nil"/>
              <w:left w:val="nil"/>
              <w:bottom w:val="nil"/>
              <w:right w:val="nil"/>
            </w:tcBorders>
            <w:shd w:val="clear" w:color="auto" w:fill="auto"/>
            <w:noWrap/>
            <w:vAlign w:val="bottom"/>
            <w:hideMark/>
          </w:tcPr>
          <w:p w14:paraId="5D77B95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50F08A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CCC407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51.906,83</w:t>
            </w:r>
          </w:p>
        </w:tc>
      </w:tr>
      <w:tr w:rsidR="00B528D6" w:rsidRPr="006A67E7" w14:paraId="6D63F0A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E372FE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KF86T311</w:t>
            </w:r>
          </w:p>
        </w:tc>
        <w:tc>
          <w:tcPr>
            <w:tcW w:w="0" w:type="auto"/>
            <w:tcBorders>
              <w:top w:val="nil"/>
              <w:left w:val="nil"/>
              <w:bottom w:val="nil"/>
              <w:right w:val="nil"/>
            </w:tcBorders>
            <w:shd w:val="clear" w:color="auto" w:fill="auto"/>
            <w:noWrap/>
            <w:vAlign w:val="bottom"/>
            <w:hideMark/>
          </w:tcPr>
          <w:p w14:paraId="36354AC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5824B9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629AF2D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56.244,77</w:t>
            </w:r>
          </w:p>
        </w:tc>
      </w:tr>
      <w:tr w:rsidR="00B528D6" w:rsidRPr="006A67E7" w14:paraId="2C22807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E145E3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KF86T312</w:t>
            </w:r>
          </w:p>
        </w:tc>
        <w:tc>
          <w:tcPr>
            <w:tcW w:w="0" w:type="auto"/>
            <w:tcBorders>
              <w:top w:val="nil"/>
              <w:left w:val="nil"/>
              <w:bottom w:val="nil"/>
              <w:right w:val="nil"/>
            </w:tcBorders>
            <w:shd w:val="clear" w:color="auto" w:fill="auto"/>
            <w:noWrap/>
            <w:vAlign w:val="bottom"/>
            <w:hideMark/>
          </w:tcPr>
          <w:p w14:paraId="5E6EF6C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1FE6D8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8BE006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7.953,47</w:t>
            </w:r>
          </w:p>
        </w:tc>
      </w:tr>
      <w:tr w:rsidR="00B528D6" w:rsidRPr="006A67E7" w14:paraId="6228DD2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2A7BB5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KF86T313</w:t>
            </w:r>
          </w:p>
        </w:tc>
        <w:tc>
          <w:tcPr>
            <w:tcW w:w="0" w:type="auto"/>
            <w:tcBorders>
              <w:top w:val="nil"/>
              <w:left w:val="nil"/>
              <w:bottom w:val="nil"/>
              <w:right w:val="nil"/>
            </w:tcBorders>
            <w:shd w:val="clear" w:color="auto" w:fill="auto"/>
            <w:noWrap/>
            <w:vAlign w:val="bottom"/>
            <w:hideMark/>
          </w:tcPr>
          <w:p w14:paraId="37CAA51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42D1F5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217B28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142.588,34</w:t>
            </w:r>
          </w:p>
        </w:tc>
      </w:tr>
      <w:tr w:rsidR="00B528D6" w:rsidRPr="006A67E7" w14:paraId="7EC468A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4B9018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KF86T314</w:t>
            </w:r>
          </w:p>
        </w:tc>
        <w:tc>
          <w:tcPr>
            <w:tcW w:w="0" w:type="auto"/>
            <w:tcBorders>
              <w:top w:val="nil"/>
              <w:left w:val="nil"/>
              <w:bottom w:val="nil"/>
              <w:right w:val="nil"/>
            </w:tcBorders>
            <w:shd w:val="clear" w:color="auto" w:fill="auto"/>
            <w:noWrap/>
            <w:vAlign w:val="bottom"/>
            <w:hideMark/>
          </w:tcPr>
          <w:p w14:paraId="587C792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A40903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9E9F0B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17.399,44</w:t>
            </w:r>
          </w:p>
        </w:tc>
      </w:tr>
      <w:tr w:rsidR="00B528D6" w:rsidRPr="006A67E7" w14:paraId="452A25F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FF0D0F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KF86T315</w:t>
            </w:r>
          </w:p>
        </w:tc>
        <w:tc>
          <w:tcPr>
            <w:tcW w:w="0" w:type="auto"/>
            <w:tcBorders>
              <w:top w:val="nil"/>
              <w:left w:val="nil"/>
              <w:bottom w:val="nil"/>
              <w:right w:val="nil"/>
            </w:tcBorders>
            <w:shd w:val="clear" w:color="auto" w:fill="auto"/>
            <w:noWrap/>
            <w:vAlign w:val="bottom"/>
            <w:hideMark/>
          </w:tcPr>
          <w:p w14:paraId="648EB52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1C8964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73AC87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36.273,18</w:t>
            </w:r>
          </w:p>
        </w:tc>
      </w:tr>
      <w:tr w:rsidR="00B528D6" w:rsidRPr="006A67E7" w14:paraId="3443352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CFE9A2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lastRenderedPageBreak/>
              <w:t>KF86T317</w:t>
            </w:r>
          </w:p>
        </w:tc>
        <w:tc>
          <w:tcPr>
            <w:tcW w:w="0" w:type="auto"/>
            <w:tcBorders>
              <w:top w:val="nil"/>
              <w:left w:val="nil"/>
              <w:bottom w:val="nil"/>
              <w:right w:val="nil"/>
            </w:tcBorders>
            <w:shd w:val="clear" w:color="auto" w:fill="auto"/>
            <w:noWrap/>
            <w:vAlign w:val="bottom"/>
            <w:hideMark/>
          </w:tcPr>
          <w:p w14:paraId="4E6C402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9E4FEF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1152BE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61.679,36</w:t>
            </w:r>
          </w:p>
        </w:tc>
      </w:tr>
      <w:tr w:rsidR="00B528D6" w:rsidRPr="006A67E7" w14:paraId="67D8630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15A33D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KF86T319</w:t>
            </w:r>
          </w:p>
        </w:tc>
        <w:tc>
          <w:tcPr>
            <w:tcW w:w="0" w:type="auto"/>
            <w:tcBorders>
              <w:top w:val="nil"/>
              <w:left w:val="nil"/>
              <w:bottom w:val="nil"/>
              <w:right w:val="nil"/>
            </w:tcBorders>
            <w:shd w:val="clear" w:color="auto" w:fill="auto"/>
            <w:noWrap/>
            <w:vAlign w:val="bottom"/>
            <w:hideMark/>
          </w:tcPr>
          <w:p w14:paraId="4C848F4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47AA45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000556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15.877,04</w:t>
            </w:r>
          </w:p>
        </w:tc>
      </w:tr>
      <w:tr w:rsidR="00B528D6" w:rsidRPr="006A67E7" w14:paraId="55B06FA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35BAF8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KF86U301</w:t>
            </w:r>
          </w:p>
        </w:tc>
        <w:tc>
          <w:tcPr>
            <w:tcW w:w="0" w:type="auto"/>
            <w:tcBorders>
              <w:top w:val="nil"/>
              <w:left w:val="nil"/>
              <w:bottom w:val="nil"/>
              <w:right w:val="nil"/>
            </w:tcBorders>
            <w:shd w:val="clear" w:color="auto" w:fill="auto"/>
            <w:noWrap/>
            <w:vAlign w:val="bottom"/>
            <w:hideMark/>
          </w:tcPr>
          <w:p w14:paraId="1F69996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12F93E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949222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81.643,96</w:t>
            </w:r>
          </w:p>
        </w:tc>
      </w:tr>
      <w:tr w:rsidR="00B528D6" w:rsidRPr="006A67E7" w14:paraId="37156E2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CB88E6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KF86U302</w:t>
            </w:r>
          </w:p>
        </w:tc>
        <w:tc>
          <w:tcPr>
            <w:tcW w:w="0" w:type="auto"/>
            <w:tcBorders>
              <w:top w:val="nil"/>
              <w:left w:val="nil"/>
              <w:bottom w:val="nil"/>
              <w:right w:val="nil"/>
            </w:tcBorders>
            <w:shd w:val="clear" w:color="auto" w:fill="auto"/>
            <w:noWrap/>
            <w:vAlign w:val="bottom"/>
            <w:hideMark/>
          </w:tcPr>
          <w:p w14:paraId="7F3B970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C1DB56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AC4B30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54.688,41</w:t>
            </w:r>
          </w:p>
        </w:tc>
      </w:tr>
      <w:tr w:rsidR="00B528D6" w:rsidRPr="006A67E7" w14:paraId="1B56F4E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C30DBF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KF86U305</w:t>
            </w:r>
          </w:p>
        </w:tc>
        <w:tc>
          <w:tcPr>
            <w:tcW w:w="0" w:type="auto"/>
            <w:tcBorders>
              <w:top w:val="nil"/>
              <w:left w:val="nil"/>
              <w:bottom w:val="nil"/>
              <w:right w:val="nil"/>
            </w:tcBorders>
            <w:shd w:val="clear" w:color="auto" w:fill="auto"/>
            <w:noWrap/>
            <w:vAlign w:val="bottom"/>
            <w:hideMark/>
          </w:tcPr>
          <w:p w14:paraId="097352D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83EFB1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332B50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20.793,18</w:t>
            </w:r>
          </w:p>
        </w:tc>
      </w:tr>
      <w:tr w:rsidR="00B528D6" w:rsidRPr="006A67E7" w14:paraId="79CDC17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1FE205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KF86U306</w:t>
            </w:r>
          </w:p>
        </w:tc>
        <w:tc>
          <w:tcPr>
            <w:tcW w:w="0" w:type="auto"/>
            <w:tcBorders>
              <w:top w:val="nil"/>
              <w:left w:val="nil"/>
              <w:bottom w:val="nil"/>
              <w:right w:val="nil"/>
            </w:tcBorders>
            <w:shd w:val="clear" w:color="auto" w:fill="auto"/>
            <w:noWrap/>
            <w:vAlign w:val="bottom"/>
            <w:hideMark/>
          </w:tcPr>
          <w:p w14:paraId="3D2B0B4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75BCD9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57EB52A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51.432,52</w:t>
            </w:r>
          </w:p>
        </w:tc>
      </w:tr>
      <w:tr w:rsidR="00B528D6" w:rsidRPr="006A67E7" w14:paraId="42F2785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584611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KF86U313</w:t>
            </w:r>
          </w:p>
        </w:tc>
        <w:tc>
          <w:tcPr>
            <w:tcW w:w="0" w:type="auto"/>
            <w:tcBorders>
              <w:top w:val="nil"/>
              <w:left w:val="nil"/>
              <w:bottom w:val="nil"/>
              <w:right w:val="nil"/>
            </w:tcBorders>
            <w:shd w:val="clear" w:color="auto" w:fill="auto"/>
            <w:noWrap/>
            <w:vAlign w:val="bottom"/>
            <w:hideMark/>
          </w:tcPr>
          <w:p w14:paraId="228DFEF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C7BC98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3EF6B4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63.435,38</w:t>
            </w:r>
          </w:p>
        </w:tc>
      </w:tr>
      <w:tr w:rsidR="00B528D6" w:rsidRPr="006A67E7" w14:paraId="4C322AF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AFEEE9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KF86U316</w:t>
            </w:r>
          </w:p>
        </w:tc>
        <w:tc>
          <w:tcPr>
            <w:tcW w:w="0" w:type="auto"/>
            <w:tcBorders>
              <w:top w:val="nil"/>
              <w:left w:val="nil"/>
              <w:bottom w:val="nil"/>
              <w:right w:val="nil"/>
            </w:tcBorders>
            <w:shd w:val="clear" w:color="auto" w:fill="auto"/>
            <w:noWrap/>
            <w:vAlign w:val="bottom"/>
            <w:hideMark/>
          </w:tcPr>
          <w:p w14:paraId="5113893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584011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642A775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91.772,01</w:t>
            </w:r>
          </w:p>
        </w:tc>
      </w:tr>
      <w:tr w:rsidR="00B528D6" w:rsidRPr="006A67E7" w14:paraId="34558D3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BA7FD9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KF86Y302</w:t>
            </w:r>
          </w:p>
        </w:tc>
        <w:tc>
          <w:tcPr>
            <w:tcW w:w="0" w:type="auto"/>
            <w:tcBorders>
              <w:top w:val="nil"/>
              <w:left w:val="nil"/>
              <w:bottom w:val="nil"/>
              <w:right w:val="nil"/>
            </w:tcBorders>
            <w:shd w:val="clear" w:color="auto" w:fill="auto"/>
            <w:noWrap/>
            <w:vAlign w:val="bottom"/>
            <w:hideMark/>
          </w:tcPr>
          <w:p w14:paraId="36B8168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F44BA8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AB5324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76.670,09</w:t>
            </w:r>
          </w:p>
        </w:tc>
      </w:tr>
      <w:tr w:rsidR="00B528D6" w:rsidRPr="006A67E7" w14:paraId="1D3D139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117CAF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KF86Y303</w:t>
            </w:r>
          </w:p>
        </w:tc>
        <w:tc>
          <w:tcPr>
            <w:tcW w:w="0" w:type="auto"/>
            <w:tcBorders>
              <w:top w:val="nil"/>
              <w:left w:val="nil"/>
              <w:bottom w:val="nil"/>
              <w:right w:val="nil"/>
            </w:tcBorders>
            <w:shd w:val="clear" w:color="auto" w:fill="auto"/>
            <w:noWrap/>
            <w:vAlign w:val="bottom"/>
            <w:hideMark/>
          </w:tcPr>
          <w:p w14:paraId="18D1C72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2D2458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7C28A3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87.097,11</w:t>
            </w:r>
          </w:p>
        </w:tc>
      </w:tr>
      <w:tr w:rsidR="00B528D6" w:rsidRPr="006A67E7" w14:paraId="48836A2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B2600E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KF86Y304</w:t>
            </w:r>
          </w:p>
        </w:tc>
        <w:tc>
          <w:tcPr>
            <w:tcW w:w="0" w:type="auto"/>
            <w:tcBorders>
              <w:top w:val="nil"/>
              <w:left w:val="nil"/>
              <w:bottom w:val="nil"/>
              <w:right w:val="nil"/>
            </w:tcBorders>
            <w:shd w:val="clear" w:color="auto" w:fill="auto"/>
            <w:noWrap/>
            <w:vAlign w:val="bottom"/>
            <w:hideMark/>
          </w:tcPr>
          <w:p w14:paraId="0BFE088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B99A54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066F2F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103.698,67</w:t>
            </w:r>
          </w:p>
        </w:tc>
      </w:tr>
      <w:tr w:rsidR="00B528D6" w:rsidRPr="006A67E7" w14:paraId="2F93DAC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48B7EF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KF86Y305</w:t>
            </w:r>
          </w:p>
        </w:tc>
        <w:tc>
          <w:tcPr>
            <w:tcW w:w="0" w:type="auto"/>
            <w:tcBorders>
              <w:top w:val="nil"/>
              <w:left w:val="nil"/>
              <w:bottom w:val="nil"/>
              <w:right w:val="nil"/>
            </w:tcBorders>
            <w:shd w:val="clear" w:color="auto" w:fill="auto"/>
            <w:noWrap/>
            <w:vAlign w:val="bottom"/>
            <w:hideMark/>
          </w:tcPr>
          <w:p w14:paraId="26933AD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94584C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B02A57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105.997,55</w:t>
            </w:r>
          </w:p>
        </w:tc>
      </w:tr>
      <w:tr w:rsidR="00B528D6" w:rsidRPr="006A67E7" w14:paraId="4840C3F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63C851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KF86Y306</w:t>
            </w:r>
          </w:p>
        </w:tc>
        <w:tc>
          <w:tcPr>
            <w:tcW w:w="0" w:type="auto"/>
            <w:tcBorders>
              <w:top w:val="nil"/>
              <w:left w:val="nil"/>
              <w:bottom w:val="nil"/>
              <w:right w:val="nil"/>
            </w:tcBorders>
            <w:shd w:val="clear" w:color="auto" w:fill="auto"/>
            <w:noWrap/>
            <w:vAlign w:val="bottom"/>
            <w:hideMark/>
          </w:tcPr>
          <w:p w14:paraId="6ACBA9A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238A97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2C9F17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105.339,54</w:t>
            </w:r>
          </w:p>
        </w:tc>
      </w:tr>
      <w:tr w:rsidR="00B528D6" w:rsidRPr="006A67E7" w14:paraId="1451AA6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7AA7F8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KF86Y307</w:t>
            </w:r>
          </w:p>
        </w:tc>
        <w:tc>
          <w:tcPr>
            <w:tcW w:w="0" w:type="auto"/>
            <w:tcBorders>
              <w:top w:val="nil"/>
              <w:left w:val="nil"/>
              <w:bottom w:val="nil"/>
              <w:right w:val="nil"/>
            </w:tcBorders>
            <w:shd w:val="clear" w:color="auto" w:fill="auto"/>
            <w:noWrap/>
            <w:vAlign w:val="bottom"/>
            <w:hideMark/>
          </w:tcPr>
          <w:p w14:paraId="62EAF24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A5D431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6E2C2A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10.532,02</w:t>
            </w:r>
          </w:p>
        </w:tc>
      </w:tr>
      <w:tr w:rsidR="00B528D6" w:rsidRPr="006A67E7" w14:paraId="13B3094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C03EED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KF86Y311</w:t>
            </w:r>
          </w:p>
        </w:tc>
        <w:tc>
          <w:tcPr>
            <w:tcW w:w="0" w:type="auto"/>
            <w:tcBorders>
              <w:top w:val="nil"/>
              <w:left w:val="nil"/>
              <w:bottom w:val="nil"/>
              <w:right w:val="nil"/>
            </w:tcBorders>
            <w:shd w:val="clear" w:color="auto" w:fill="auto"/>
            <w:noWrap/>
            <w:vAlign w:val="bottom"/>
            <w:hideMark/>
          </w:tcPr>
          <w:p w14:paraId="5DED8BE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D1C53A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2C17BB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58.321,46</w:t>
            </w:r>
          </w:p>
        </w:tc>
      </w:tr>
      <w:tr w:rsidR="00B528D6" w:rsidRPr="006A67E7" w14:paraId="788F06A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67873D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KF86Y312</w:t>
            </w:r>
          </w:p>
        </w:tc>
        <w:tc>
          <w:tcPr>
            <w:tcW w:w="0" w:type="auto"/>
            <w:tcBorders>
              <w:top w:val="nil"/>
              <w:left w:val="nil"/>
              <w:bottom w:val="nil"/>
              <w:right w:val="nil"/>
            </w:tcBorders>
            <w:shd w:val="clear" w:color="auto" w:fill="auto"/>
            <w:noWrap/>
            <w:vAlign w:val="bottom"/>
            <w:hideMark/>
          </w:tcPr>
          <w:p w14:paraId="6600C0A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5EC377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219884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66.211,95</w:t>
            </w:r>
          </w:p>
        </w:tc>
      </w:tr>
      <w:tr w:rsidR="00B528D6" w:rsidRPr="006A67E7" w14:paraId="337ADE5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1FE36B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KF86Y318</w:t>
            </w:r>
          </w:p>
        </w:tc>
        <w:tc>
          <w:tcPr>
            <w:tcW w:w="0" w:type="auto"/>
            <w:tcBorders>
              <w:top w:val="nil"/>
              <w:left w:val="nil"/>
              <w:bottom w:val="nil"/>
              <w:right w:val="nil"/>
            </w:tcBorders>
            <w:shd w:val="clear" w:color="auto" w:fill="auto"/>
            <w:noWrap/>
            <w:vAlign w:val="bottom"/>
            <w:hideMark/>
          </w:tcPr>
          <w:p w14:paraId="3085D76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9A685B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464361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167.809,18</w:t>
            </w:r>
          </w:p>
        </w:tc>
      </w:tr>
      <w:tr w:rsidR="00B528D6" w:rsidRPr="006A67E7" w14:paraId="5AFF06B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BB0002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KF86Y319</w:t>
            </w:r>
          </w:p>
        </w:tc>
        <w:tc>
          <w:tcPr>
            <w:tcW w:w="0" w:type="auto"/>
            <w:tcBorders>
              <w:top w:val="nil"/>
              <w:left w:val="nil"/>
              <w:bottom w:val="nil"/>
              <w:right w:val="nil"/>
            </w:tcBorders>
            <w:shd w:val="clear" w:color="auto" w:fill="auto"/>
            <w:noWrap/>
            <w:vAlign w:val="bottom"/>
            <w:hideMark/>
          </w:tcPr>
          <w:p w14:paraId="7A03990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711D9A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2D9077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93.774,11</w:t>
            </w:r>
          </w:p>
        </w:tc>
      </w:tr>
      <w:tr w:rsidR="00B528D6" w:rsidRPr="006A67E7" w14:paraId="2F630BB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4B168B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KF86Y321</w:t>
            </w:r>
          </w:p>
        </w:tc>
        <w:tc>
          <w:tcPr>
            <w:tcW w:w="0" w:type="auto"/>
            <w:tcBorders>
              <w:top w:val="nil"/>
              <w:left w:val="nil"/>
              <w:bottom w:val="nil"/>
              <w:right w:val="nil"/>
            </w:tcBorders>
            <w:shd w:val="clear" w:color="auto" w:fill="auto"/>
            <w:noWrap/>
            <w:vAlign w:val="bottom"/>
            <w:hideMark/>
          </w:tcPr>
          <w:p w14:paraId="250ACA8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A07C68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756FE3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6.207,24</w:t>
            </w:r>
          </w:p>
        </w:tc>
      </w:tr>
      <w:tr w:rsidR="00B528D6" w:rsidRPr="006A67E7" w14:paraId="562D970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5C4A0B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KF86Y322</w:t>
            </w:r>
          </w:p>
        </w:tc>
        <w:tc>
          <w:tcPr>
            <w:tcW w:w="0" w:type="auto"/>
            <w:tcBorders>
              <w:top w:val="nil"/>
              <w:left w:val="nil"/>
              <w:bottom w:val="nil"/>
              <w:right w:val="nil"/>
            </w:tcBorders>
            <w:shd w:val="clear" w:color="auto" w:fill="auto"/>
            <w:noWrap/>
            <w:vAlign w:val="bottom"/>
            <w:hideMark/>
          </w:tcPr>
          <w:p w14:paraId="6355E89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1C8C27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DD958B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89.561,39</w:t>
            </w:r>
          </w:p>
        </w:tc>
      </w:tr>
      <w:tr w:rsidR="00B528D6" w:rsidRPr="006A67E7" w14:paraId="65B4502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E08085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KF86Y324</w:t>
            </w:r>
          </w:p>
        </w:tc>
        <w:tc>
          <w:tcPr>
            <w:tcW w:w="0" w:type="auto"/>
            <w:tcBorders>
              <w:top w:val="nil"/>
              <w:left w:val="nil"/>
              <w:bottom w:val="nil"/>
              <w:right w:val="nil"/>
            </w:tcBorders>
            <w:shd w:val="clear" w:color="auto" w:fill="auto"/>
            <w:noWrap/>
            <w:vAlign w:val="bottom"/>
            <w:hideMark/>
          </w:tcPr>
          <w:p w14:paraId="0534C3C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448734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A7B428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46.571,92</w:t>
            </w:r>
          </w:p>
        </w:tc>
      </w:tr>
      <w:tr w:rsidR="00B528D6" w:rsidRPr="006A67E7" w14:paraId="20C7067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173754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KF86Y329</w:t>
            </w:r>
          </w:p>
        </w:tc>
        <w:tc>
          <w:tcPr>
            <w:tcW w:w="0" w:type="auto"/>
            <w:tcBorders>
              <w:top w:val="nil"/>
              <w:left w:val="nil"/>
              <w:bottom w:val="nil"/>
              <w:right w:val="nil"/>
            </w:tcBorders>
            <w:shd w:val="clear" w:color="auto" w:fill="auto"/>
            <w:noWrap/>
            <w:vAlign w:val="bottom"/>
            <w:hideMark/>
          </w:tcPr>
          <w:p w14:paraId="55671CD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FC9CA6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B66C60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28.464,87</w:t>
            </w:r>
          </w:p>
        </w:tc>
      </w:tr>
      <w:tr w:rsidR="00B528D6" w:rsidRPr="006A67E7" w14:paraId="093958D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E5068A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KF86Y330</w:t>
            </w:r>
          </w:p>
        </w:tc>
        <w:tc>
          <w:tcPr>
            <w:tcW w:w="0" w:type="auto"/>
            <w:tcBorders>
              <w:top w:val="nil"/>
              <w:left w:val="nil"/>
              <w:bottom w:val="nil"/>
              <w:right w:val="nil"/>
            </w:tcBorders>
            <w:shd w:val="clear" w:color="auto" w:fill="auto"/>
            <w:noWrap/>
            <w:vAlign w:val="bottom"/>
            <w:hideMark/>
          </w:tcPr>
          <w:p w14:paraId="3DCBFC4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59A045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0A446B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57.638,80</w:t>
            </w:r>
          </w:p>
        </w:tc>
      </w:tr>
      <w:tr w:rsidR="00B528D6" w:rsidRPr="006A67E7" w14:paraId="5A33002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811BD5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KF86Y334</w:t>
            </w:r>
          </w:p>
        </w:tc>
        <w:tc>
          <w:tcPr>
            <w:tcW w:w="0" w:type="auto"/>
            <w:tcBorders>
              <w:top w:val="nil"/>
              <w:left w:val="nil"/>
              <w:bottom w:val="nil"/>
              <w:right w:val="nil"/>
            </w:tcBorders>
            <w:shd w:val="clear" w:color="auto" w:fill="auto"/>
            <w:noWrap/>
            <w:vAlign w:val="bottom"/>
            <w:hideMark/>
          </w:tcPr>
          <w:p w14:paraId="5B9A9EC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5C9499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61A4E1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162.473,40</w:t>
            </w:r>
          </w:p>
        </w:tc>
      </w:tr>
      <w:tr w:rsidR="00B528D6" w:rsidRPr="006A67E7" w14:paraId="1086FBD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199C7A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KF86Z301</w:t>
            </w:r>
          </w:p>
        </w:tc>
        <w:tc>
          <w:tcPr>
            <w:tcW w:w="0" w:type="auto"/>
            <w:tcBorders>
              <w:top w:val="nil"/>
              <w:left w:val="nil"/>
              <w:bottom w:val="nil"/>
              <w:right w:val="nil"/>
            </w:tcBorders>
            <w:shd w:val="clear" w:color="auto" w:fill="auto"/>
            <w:noWrap/>
            <w:vAlign w:val="bottom"/>
            <w:hideMark/>
          </w:tcPr>
          <w:p w14:paraId="338D830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6E854E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A0EB01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74.202,27</w:t>
            </w:r>
          </w:p>
        </w:tc>
      </w:tr>
      <w:tr w:rsidR="00B528D6" w:rsidRPr="006A67E7" w14:paraId="47A2F20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579110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KF86Z302</w:t>
            </w:r>
          </w:p>
        </w:tc>
        <w:tc>
          <w:tcPr>
            <w:tcW w:w="0" w:type="auto"/>
            <w:tcBorders>
              <w:top w:val="nil"/>
              <w:left w:val="nil"/>
              <w:bottom w:val="nil"/>
              <w:right w:val="nil"/>
            </w:tcBorders>
            <w:shd w:val="clear" w:color="auto" w:fill="auto"/>
            <w:noWrap/>
            <w:vAlign w:val="bottom"/>
            <w:hideMark/>
          </w:tcPr>
          <w:p w14:paraId="308ECE7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192DF4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A8B936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87.537,09</w:t>
            </w:r>
          </w:p>
        </w:tc>
      </w:tr>
      <w:tr w:rsidR="00B528D6" w:rsidRPr="006A67E7" w14:paraId="05FF11F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12C741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KF86Z304</w:t>
            </w:r>
          </w:p>
        </w:tc>
        <w:tc>
          <w:tcPr>
            <w:tcW w:w="0" w:type="auto"/>
            <w:tcBorders>
              <w:top w:val="nil"/>
              <w:left w:val="nil"/>
              <w:bottom w:val="nil"/>
              <w:right w:val="nil"/>
            </w:tcBorders>
            <w:shd w:val="clear" w:color="auto" w:fill="auto"/>
            <w:noWrap/>
            <w:vAlign w:val="bottom"/>
            <w:hideMark/>
          </w:tcPr>
          <w:p w14:paraId="316ED6B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42F4EE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5F3689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110.194,56</w:t>
            </w:r>
          </w:p>
        </w:tc>
      </w:tr>
      <w:tr w:rsidR="00B528D6" w:rsidRPr="006A67E7" w14:paraId="72F77F4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560E64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KF86Z307</w:t>
            </w:r>
          </w:p>
        </w:tc>
        <w:tc>
          <w:tcPr>
            <w:tcW w:w="0" w:type="auto"/>
            <w:tcBorders>
              <w:top w:val="nil"/>
              <w:left w:val="nil"/>
              <w:bottom w:val="nil"/>
              <w:right w:val="nil"/>
            </w:tcBorders>
            <w:shd w:val="clear" w:color="auto" w:fill="auto"/>
            <w:noWrap/>
            <w:vAlign w:val="bottom"/>
            <w:hideMark/>
          </w:tcPr>
          <w:p w14:paraId="1170134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3A1706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362DE5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38.046,35</w:t>
            </w:r>
          </w:p>
        </w:tc>
      </w:tr>
      <w:tr w:rsidR="00B528D6" w:rsidRPr="006A67E7" w14:paraId="2B97384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BDB777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KF86Z309</w:t>
            </w:r>
          </w:p>
        </w:tc>
        <w:tc>
          <w:tcPr>
            <w:tcW w:w="0" w:type="auto"/>
            <w:tcBorders>
              <w:top w:val="nil"/>
              <w:left w:val="nil"/>
              <w:bottom w:val="nil"/>
              <w:right w:val="nil"/>
            </w:tcBorders>
            <w:shd w:val="clear" w:color="auto" w:fill="auto"/>
            <w:noWrap/>
            <w:vAlign w:val="bottom"/>
            <w:hideMark/>
          </w:tcPr>
          <w:p w14:paraId="4D8265E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1E8BEA5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8A9F7E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92.527,94</w:t>
            </w:r>
          </w:p>
        </w:tc>
      </w:tr>
      <w:tr w:rsidR="00B528D6" w:rsidRPr="006A67E7" w14:paraId="5101B66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3569E7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KF86Z310</w:t>
            </w:r>
          </w:p>
        </w:tc>
        <w:tc>
          <w:tcPr>
            <w:tcW w:w="0" w:type="auto"/>
            <w:tcBorders>
              <w:top w:val="nil"/>
              <w:left w:val="nil"/>
              <w:bottom w:val="nil"/>
              <w:right w:val="nil"/>
            </w:tcBorders>
            <w:shd w:val="clear" w:color="auto" w:fill="auto"/>
            <w:noWrap/>
            <w:vAlign w:val="bottom"/>
            <w:hideMark/>
          </w:tcPr>
          <w:p w14:paraId="0D0AD8B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428738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EE5628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97.334,58</w:t>
            </w:r>
          </w:p>
        </w:tc>
      </w:tr>
      <w:tr w:rsidR="00B528D6" w:rsidRPr="006A67E7" w14:paraId="1FE6F6E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9BE58D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KF86Z312</w:t>
            </w:r>
          </w:p>
        </w:tc>
        <w:tc>
          <w:tcPr>
            <w:tcW w:w="0" w:type="auto"/>
            <w:tcBorders>
              <w:top w:val="nil"/>
              <w:left w:val="nil"/>
              <w:bottom w:val="nil"/>
              <w:right w:val="nil"/>
            </w:tcBorders>
            <w:shd w:val="clear" w:color="auto" w:fill="auto"/>
            <w:noWrap/>
            <w:vAlign w:val="bottom"/>
            <w:hideMark/>
          </w:tcPr>
          <w:p w14:paraId="2663136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1EB8A4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0425241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121.726,17</w:t>
            </w:r>
          </w:p>
        </w:tc>
      </w:tr>
      <w:tr w:rsidR="00B528D6" w:rsidRPr="006A67E7" w14:paraId="6396301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A99CBC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KF86Z315</w:t>
            </w:r>
          </w:p>
        </w:tc>
        <w:tc>
          <w:tcPr>
            <w:tcW w:w="0" w:type="auto"/>
            <w:tcBorders>
              <w:top w:val="nil"/>
              <w:left w:val="nil"/>
              <w:bottom w:val="nil"/>
              <w:right w:val="nil"/>
            </w:tcBorders>
            <w:shd w:val="clear" w:color="auto" w:fill="auto"/>
            <w:noWrap/>
            <w:vAlign w:val="bottom"/>
            <w:hideMark/>
          </w:tcPr>
          <w:p w14:paraId="792AD04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A84345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CD8C8A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64.366,02</w:t>
            </w:r>
          </w:p>
        </w:tc>
      </w:tr>
      <w:tr w:rsidR="00B528D6" w:rsidRPr="006A67E7" w14:paraId="2EF767C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3BFCD8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KF86Z316</w:t>
            </w:r>
          </w:p>
        </w:tc>
        <w:tc>
          <w:tcPr>
            <w:tcW w:w="0" w:type="auto"/>
            <w:tcBorders>
              <w:top w:val="nil"/>
              <w:left w:val="nil"/>
              <w:bottom w:val="nil"/>
              <w:right w:val="nil"/>
            </w:tcBorders>
            <w:shd w:val="clear" w:color="auto" w:fill="auto"/>
            <w:noWrap/>
            <w:vAlign w:val="bottom"/>
            <w:hideMark/>
          </w:tcPr>
          <w:p w14:paraId="403B9DF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A27C6E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305576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38.801,48</w:t>
            </w:r>
          </w:p>
        </w:tc>
      </w:tr>
      <w:tr w:rsidR="00B528D6" w:rsidRPr="006A67E7" w14:paraId="70B819A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45446D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KF86Z317</w:t>
            </w:r>
          </w:p>
        </w:tc>
        <w:tc>
          <w:tcPr>
            <w:tcW w:w="0" w:type="auto"/>
            <w:tcBorders>
              <w:top w:val="nil"/>
              <w:left w:val="nil"/>
              <w:bottom w:val="nil"/>
              <w:right w:val="nil"/>
            </w:tcBorders>
            <w:shd w:val="clear" w:color="auto" w:fill="auto"/>
            <w:noWrap/>
            <w:vAlign w:val="bottom"/>
            <w:hideMark/>
          </w:tcPr>
          <w:p w14:paraId="102E2C8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566FE88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E384B9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150.169,98</w:t>
            </w:r>
          </w:p>
        </w:tc>
      </w:tr>
      <w:tr w:rsidR="00B528D6" w:rsidRPr="006A67E7" w14:paraId="3B14F70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1BCC79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KF86Z318</w:t>
            </w:r>
          </w:p>
        </w:tc>
        <w:tc>
          <w:tcPr>
            <w:tcW w:w="0" w:type="auto"/>
            <w:tcBorders>
              <w:top w:val="nil"/>
              <w:left w:val="nil"/>
              <w:bottom w:val="nil"/>
              <w:right w:val="nil"/>
            </w:tcBorders>
            <w:shd w:val="clear" w:color="auto" w:fill="auto"/>
            <w:noWrap/>
            <w:vAlign w:val="bottom"/>
            <w:hideMark/>
          </w:tcPr>
          <w:p w14:paraId="22413D5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3BDA7AB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7A25EA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65.748,88</w:t>
            </w:r>
          </w:p>
        </w:tc>
      </w:tr>
      <w:tr w:rsidR="00B528D6" w:rsidRPr="006A67E7" w14:paraId="0CA6915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E562F7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KF86Z319</w:t>
            </w:r>
          </w:p>
        </w:tc>
        <w:tc>
          <w:tcPr>
            <w:tcW w:w="0" w:type="auto"/>
            <w:tcBorders>
              <w:top w:val="nil"/>
              <w:left w:val="nil"/>
              <w:bottom w:val="nil"/>
              <w:right w:val="nil"/>
            </w:tcBorders>
            <w:shd w:val="clear" w:color="auto" w:fill="auto"/>
            <w:noWrap/>
            <w:vAlign w:val="bottom"/>
            <w:hideMark/>
          </w:tcPr>
          <w:p w14:paraId="3B67091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AD3DD8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CE5F2F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116.311,56</w:t>
            </w:r>
          </w:p>
        </w:tc>
      </w:tr>
      <w:tr w:rsidR="00B528D6" w:rsidRPr="006A67E7" w14:paraId="729F20C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D21DB5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KF86Z320</w:t>
            </w:r>
          </w:p>
        </w:tc>
        <w:tc>
          <w:tcPr>
            <w:tcW w:w="0" w:type="auto"/>
            <w:tcBorders>
              <w:top w:val="nil"/>
              <w:left w:val="nil"/>
              <w:bottom w:val="nil"/>
              <w:right w:val="nil"/>
            </w:tcBorders>
            <w:shd w:val="clear" w:color="auto" w:fill="auto"/>
            <w:noWrap/>
            <w:vAlign w:val="bottom"/>
            <w:hideMark/>
          </w:tcPr>
          <w:p w14:paraId="46E88FA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2DC5EB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B2AC39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128.143,62</w:t>
            </w:r>
          </w:p>
        </w:tc>
      </w:tr>
      <w:tr w:rsidR="00B528D6" w:rsidRPr="006A67E7" w14:paraId="2D9B509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DBA05E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KF86Z329</w:t>
            </w:r>
          </w:p>
        </w:tc>
        <w:tc>
          <w:tcPr>
            <w:tcW w:w="0" w:type="auto"/>
            <w:tcBorders>
              <w:top w:val="nil"/>
              <w:left w:val="nil"/>
              <w:bottom w:val="nil"/>
              <w:right w:val="nil"/>
            </w:tcBorders>
            <w:shd w:val="clear" w:color="auto" w:fill="auto"/>
            <w:noWrap/>
            <w:vAlign w:val="bottom"/>
            <w:hideMark/>
          </w:tcPr>
          <w:p w14:paraId="4480659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CC5944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2D5C2B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50.873,64</w:t>
            </w:r>
          </w:p>
        </w:tc>
      </w:tr>
      <w:tr w:rsidR="00B528D6" w:rsidRPr="006A67E7" w14:paraId="55F06B4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A6FFC4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KF86Z330</w:t>
            </w:r>
          </w:p>
        </w:tc>
        <w:tc>
          <w:tcPr>
            <w:tcW w:w="0" w:type="auto"/>
            <w:tcBorders>
              <w:top w:val="nil"/>
              <w:left w:val="nil"/>
              <w:bottom w:val="nil"/>
              <w:right w:val="nil"/>
            </w:tcBorders>
            <w:shd w:val="clear" w:color="auto" w:fill="auto"/>
            <w:noWrap/>
            <w:vAlign w:val="bottom"/>
            <w:hideMark/>
          </w:tcPr>
          <w:p w14:paraId="752E5C4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0E96EEE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F56F48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72.315,78</w:t>
            </w:r>
          </w:p>
        </w:tc>
      </w:tr>
      <w:tr w:rsidR="00B528D6" w:rsidRPr="006A67E7" w14:paraId="663AD6D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350B3D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KF86Z331</w:t>
            </w:r>
          </w:p>
        </w:tc>
        <w:tc>
          <w:tcPr>
            <w:tcW w:w="0" w:type="auto"/>
            <w:tcBorders>
              <w:top w:val="nil"/>
              <w:left w:val="nil"/>
              <w:bottom w:val="nil"/>
              <w:right w:val="nil"/>
            </w:tcBorders>
            <w:shd w:val="clear" w:color="auto" w:fill="auto"/>
            <w:noWrap/>
            <w:vAlign w:val="bottom"/>
            <w:hideMark/>
          </w:tcPr>
          <w:p w14:paraId="4A106DF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3585AC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1FA05DC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30.061,70</w:t>
            </w:r>
          </w:p>
        </w:tc>
      </w:tr>
      <w:tr w:rsidR="00B528D6" w:rsidRPr="006A67E7" w14:paraId="65C6955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A50C26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KF86Z333</w:t>
            </w:r>
          </w:p>
        </w:tc>
        <w:tc>
          <w:tcPr>
            <w:tcW w:w="0" w:type="auto"/>
            <w:tcBorders>
              <w:top w:val="nil"/>
              <w:left w:val="nil"/>
              <w:bottom w:val="nil"/>
              <w:right w:val="nil"/>
            </w:tcBorders>
            <w:shd w:val="clear" w:color="auto" w:fill="auto"/>
            <w:noWrap/>
            <w:vAlign w:val="bottom"/>
            <w:hideMark/>
          </w:tcPr>
          <w:p w14:paraId="073DFFF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70929DB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43BA867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12.449,23</w:t>
            </w:r>
          </w:p>
        </w:tc>
      </w:tr>
      <w:tr w:rsidR="00B528D6" w:rsidRPr="006A67E7" w14:paraId="1A99A8B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E5D322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KF86Z334</w:t>
            </w:r>
          </w:p>
        </w:tc>
        <w:tc>
          <w:tcPr>
            <w:tcW w:w="0" w:type="auto"/>
            <w:tcBorders>
              <w:top w:val="nil"/>
              <w:left w:val="nil"/>
              <w:bottom w:val="nil"/>
              <w:right w:val="nil"/>
            </w:tcBorders>
            <w:shd w:val="clear" w:color="auto" w:fill="auto"/>
            <w:noWrap/>
            <w:vAlign w:val="bottom"/>
            <w:hideMark/>
          </w:tcPr>
          <w:p w14:paraId="285AF24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40DEA1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64DA025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12.449,23</w:t>
            </w:r>
          </w:p>
        </w:tc>
      </w:tr>
      <w:tr w:rsidR="00B528D6" w:rsidRPr="006A67E7" w14:paraId="4E9FAED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3EA42C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KF86Z335</w:t>
            </w:r>
          </w:p>
        </w:tc>
        <w:tc>
          <w:tcPr>
            <w:tcW w:w="0" w:type="auto"/>
            <w:tcBorders>
              <w:top w:val="nil"/>
              <w:left w:val="nil"/>
              <w:bottom w:val="nil"/>
              <w:right w:val="nil"/>
            </w:tcBorders>
            <w:shd w:val="clear" w:color="auto" w:fill="auto"/>
            <w:noWrap/>
            <w:vAlign w:val="bottom"/>
            <w:hideMark/>
          </w:tcPr>
          <w:p w14:paraId="1D10C56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2770E21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09E93F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124.895,20</w:t>
            </w:r>
          </w:p>
        </w:tc>
      </w:tr>
      <w:tr w:rsidR="00B528D6" w:rsidRPr="006A67E7" w14:paraId="50DA015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F026F5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KF86Z339</w:t>
            </w:r>
          </w:p>
        </w:tc>
        <w:tc>
          <w:tcPr>
            <w:tcW w:w="0" w:type="auto"/>
            <w:tcBorders>
              <w:top w:val="nil"/>
              <w:left w:val="nil"/>
              <w:bottom w:val="nil"/>
              <w:right w:val="nil"/>
            </w:tcBorders>
            <w:shd w:val="clear" w:color="auto" w:fill="auto"/>
            <w:noWrap/>
            <w:vAlign w:val="bottom"/>
            <w:hideMark/>
          </w:tcPr>
          <w:p w14:paraId="7B75B67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6DE5E1F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271AF94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86.716,43</w:t>
            </w:r>
          </w:p>
        </w:tc>
      </w:tr>
      <w:tr w:rsidR="00B528D6" w:rsidRPr="006A67E7" w14:paraId="3FB7C6A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671692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KF86Z341</w:t>
            </w:r>
          </w:p>
        </w:tc>
        <w:tc>
          <w:tcPr>
            <w:tcW w:w="0" w:type="auto"/>
            <w:tcBorders>
              <w:top w:val="nil"/>
              <w:left w:val="nil"/>
              <w:bottom w:val="nil"/>
              <w:right w:val="nil"/>
            </w:tcBorders>
            <w:shd w:val="clear" w:color="auto" w:fill="auto"/>
            <w:noWrap/>
            <w:vAlign w:val="bottom"/>
            <w:hideMark/>
          </w:tcPr>
          <w:p w14:paraId="57DCBAA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9F0F08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3B47774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20.548,52</w:t>
            </w:r>
          </w:p>
        </w:tc>
      </w:tr>
      <w:tr w:rsidR="00B528D6" w:rsidRPr="006A67E7" w14:paraId="48DA9A5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84C785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KF86Z343</w:t>
            </w:r>
          </w:p>
        </w:tc>
        <w:tc>
          <w:tcPr>
            <w:tcW w:w="0" w:type="auto"/>
            <w:tcBorders>
              <w:top w:val="nil"/>
              <w:left w:val="nil"/>
              <w:bottom w:val="nil"/>
              <w:right w:val="nil"/>
            </w:tcBorders>
            <w:shd w:val="clear" w:color="auto" w:fill="auto"/>
            <w:noWrap/>
            <w:vAlign w:val="bottom"/>
            <w:hideMark/>
          </w:tcPr>
          <w:p w14:paraId="78B1779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CEARÁ 2 E 3</w:t>
            </w:r>
          </w:p>
        </w:tc>
        <w:tc>
          <w:tcPr>
            <w:tcW w:w="0" w:type="auto"/>
            <w:tcBorders>
              <w:top w:val="nil"/>
              <w:left w:val="nil"/>
              <w:bottom w:val="nil"/>
              <w:right w:val="nil"/>
            </w:tcBorders>
            <w:shd w:val="clear" w:color="auto" w:fill="auto"/>
            <w:noWrap/>
            <w:vAlign w:val="bottom"/>
            <w:hideMark/>
          </w:tcPr>
          <w:p w14:paraId="4B46FCA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58,71%</w:t>
            </w:r>
          </w:p>
        </w:tc>
        <w:tc>
          <w:tcPr>
            <w:tcW w:w="0" w:type="auto"/>
            <w:tcBorders>
              <w:top w:val="nil"/>
              <w:left w:val="nil"/>
              <w:bottom w:val="nil"/>
              <w:right w:val="nil"/>
            </w:tcBorders>
            <w:shd w:val="clear" w:color="auto" w:fill="auto"/>
            <w:noWrap/>
            <w:vAlign w:val="bottom"/>
            <w:hideMark/>
          </w:tcPr>
          <w:p w14:paraId="7D588B0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119.105,05</w:t>
            </w:r>
          </w:p>
        </w:tc>
      </w:tr>
      <w:tr w:rsidR="00B528D6" w:rsidRPr="006A67E7" w14:paraId="7C483E5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56076F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L01X3B05</w:t>
            </w:r>
          </w:p>
        </w:tc>
        <w:tc>
          <w:tcPr>
            <w:tcW w:w="0" w:type="auto"/>
            <w:tcBorders>
              <w:top w:val="nil"/>
              <w:left w:val="nil"/>
              <w:bottom w:val="nil"/>
              <w:right w:val="nil"/>
            </w:tcBorders>
            <w:shd w:val="clear" w:color="auto" w:fill="auto"/>
            <w:noWrap/>
            <w:vAlign w:val="bottom"/>
            <w:hideMark/>
          </w:tcPr>
          <w:p w14:paraId="60C1B14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 - RESID</w:t>
            </w:r>
          </w:p>
        </w:tc>
        <w:tc>
          <w:tcPr>
            <w:tcW w:w="0" w:type="auto"/>
            <w:tcBorders>
              <w:top w:val="nil"/>
              <w:left w:val="nil"/>
              <w:bottom w:val="nil"/>
              <w:right w:val="nil"/>
            </w:tcBorders>
            <w:shd w:val="clear" w:color="auto" w:fill="auto"/>
            <w:noWrap/>
            <w:vAlign w:val="bottom"/>
            <w:hideMark/>
          </w:tcPr>
          <w:p w14:paraId="01BA19A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5B76EBF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147.164,14</w:t>
            </w:r>
          </w:p>
        </w:tc>
      </w:tr>
      <w:tr w:rsidR="00B528D6" w:rsidRPr="006A67E7" w14:paraId="3B9E4EB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A8BD8D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L01X3B06</w:t>
            </w:r>
          </w:p>
        </w:tc>
        <w:tc>
          <w:tcPr>
            <w:tcW w:w="0" w:type="auto"/>
            <w:tcBorders>
              <w:top w:val="nil"/>
              <w:left w:val="nil"/>
              <w:bottom w:val="nil"/>
              <w:right w:val="nil"/>
            </w:tcBorders>
            <w:shd w:val="clear" w:color="auto" w:fill="auto"/>
            <w:noWrap/>
            <w:vAlign w:val="bottom"/>
            <w:hideMark/>
          </w:tcPr>
          <w:p w14:paraId="620A45C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 - RESID</w:t>
            </w:r>
          </w:p>
        </w:tc>
        <w:tc>
          <w:tcPr>
            <w:tcW w:w="0" w:type="auto"/>
            <w:tcBorders>
              <w:top w:val="nil"/>
              <w:left w:val="nil"/>
              <w:bottom w:val="nil"/>
              <w:right w:val="nil"/>
            </w:tcBorders>
            <w:shd w:val="clear" w:color="auto" w:fill="auto"/>
            <w:noWrap/>
            <w:vAlign w:val="bottom"/>
            <w:hideMark/>
          </w:tcPr>
          <w:p w14:paraId="3F23105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3F36FD4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99.803,33</w:t>
            </w:r>
          </w:p>
        </w:tc>
      </w:tr>
      <w:tr w:rsidR="00B528D6" w:rsidRPr="006A67E7" w14:paraId="6F08868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33E09A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L01X3C01</w:t>
            </w:r>
          </w:p>
        </w:tc>
        <w:tc>
          <w:tcPr>
            <w:tcW w:w="0" w:type="auto"/>
            <w:tcBorders>
              <w:top w:val="nil"/>
              <w:left w:val="nil"/>
              <w:bottom w:val="nil"/>
              <w:right w:val="nil"/>
            </w:tcBorders>
            <w:shd w:val="clear" w:color="auto" w:fill="auto"/>
            <w:noWrap/>
            <w:vAlign w:val="bottom"/>
            <w:hideMark/>
          </w:tcPr>
          <w:p w14:paraId="3E06648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 - RESID</w:t>
            </w:r>
          </w:p>
        </w:tc>
        <w:tc>
          <w:tcPr>
            <w:tcW w:w="0" w:type="auto"/>
            <w:tcBorders>
              <w:top w:val="nil"/>
              <w:left w:val="nil"/>
              <w:bottom w:val="nil"/>
              <w:right w:val="nil"/>
            </w:tcBorders>
            <w:shd w:val="clear" w:color="auto" w:fill="auto"/>
            <w:noWrap/>
            <w:vAlign w:val="bottom"/>
            <w:hideMark/>
          </w:tcPr>
          <w:p w14:paraId="164C573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09BB3C6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59.556,64</w:t>
            </w:r>
          </w:p>
        </w:tc>
      </w:tr>
      <w:tr w:rsidR="00B528D6" w:rsidRPr="006A67E7" w14:paraId="4B918A8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51D6D0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L01X3D04</w:t>
            </w:r>
          </w:p>
        </w:tc>
        <w:tc>
          <w:tcPr>
            <w:tcW w:w="0" w:type="auto"/>
            <w:tcBorders>
              <w:top w:val="nil"/>
              <w:left w:val="nil"/>
              <w:bottom w:val="nil"/>
              <w:right w:val="nil"/>
            </w:tcBorders>
            <w:shd w:val="clear" w:color="auto" w:fill="auto"/>
            <w:noWrap/>
            <w:vAlign w:val="bottom"/>
            <w:hideMark/>
          </w:tcPr>
          <w:p w14:paraId="44EBFE0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 - RESID</w:t>
            </w:r>
          </w:p>
        </w:tc>
        <w:tc>
          <w:tcPr>
            <w:tcW w:w="0" w:type="auto"/>
            <w:tcBorders>
              <w:top w:val="nil"/>
              <w:left w:val="nil"/>
              <w:bottom w:val="nil"/>
              <w:right w:val="nil"/>
            </w:tcBorders>
            <w:shd w:val="clear" w:color="auto" w:fill="auto"/>
            <w:noWrap/>
            <w:vAlign w:val="bottom"/>
            <w:hideMark/>
          </w:tcPr>
          <w:p w14:paraId="2C7E437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02EFFB8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156.860,43</w:t>
            </w:r>
          </w:p>
        </w:tc>
      </w:tr>
      <w:tr w:rsidR="00B528D6" w:rsidRPr="006A67E7" w14:paraId="2B82684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97CACD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L01X3D05</w:t>
            </w:r>
          </w:p>
        </w:tc>
        <w:tc>
          <w:tcPr>
            <w:tcW w:w="0" w:type="auto"/>
            <w:tcBorders>
              <w:top w:val="nil"/>
              <w:left w:val="nil"/>
              <w:bottom w:val="nil"/>
              <w:right w:val="nil"/>
            </w:tcBorders>
            <w:shd w:val="clear" w:color="auto" w:fill="auto"/>
            <w:noWrap/>
            <w:vAlign w:val="bottom"/>
            <w:hideMark/>
          </w:tcPr>
          <w:p w14:paraId="2EFED93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 - RESID</w:t>
            </w:r>
          </w:p>
        </w:tc>
        <w:tc>
          <w:tcPr>
            <w:tcW w:w="0" w:type="auto"/>
            <w:tcBorders>
              <w:top w:val="nil"/>
              <w:left w:val="nil"/>
              <w:bottom w:val="nil"/>
              <w:right w:val="nil"/>
            </w:tcBorders>
            <w:shd w:val="clear" w:color="auto" w:fill="auto"/>
            <w:noWrap/>
            <w:vAlign w:val="bottom"/>
            <w:hideMark/>
          </w:tcPr>
          <w:p w14:paraId="01E0068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0A66F99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70.525,00</w:t>
            </w:r>
          </w:p>
        </w:tc>
      </w:tr>
      <w:tr w:rsidR="00B528D6" w:rsidRPr="006A67E7" w14:paraId="63B899B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4E6783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L01X3F02</w:t>
            </w:r>
          </w:p>
        </w:tc>
        <w:tc>
          <w:tcPr>
            <w:tcW w:w="0" w:type="auto"/>
            <w:tcBorders>
              <w:top w:val="nil"/>
              <w:left w:val="nil"/>
              <w:bottom w:val="nil"/>
              <w:right w:val="nil"/>
            </w:tcBorders>
            <w:shd w:val="clear" w:color="auto" w:fill="auto"/>
            <w:noWrap/>
            <w:vAlign w:val="bottom"/>
            <w:hideMark/>
          </w:tcPr>
          <w:p w14:paraId="589FD00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 - RESID</w:t>
            </w:r>
          </w:p>
        </w:tc>
        <w:tc>
          <w:tcPr>
            <w:tcW w:w="0" w:type="auto"/>
            <w:tcBorders>
              <w:top w:val="nil"/>
              <w:left w:val="nil"/>
              <w:bottom w:val="nil"/>
              <w:right w:val="nil"/>
            </w:tcBorders>
            <w:shd w:val="clear" w:color="auto" w:fill="auto"/>
            <w:noWrap/>
            <w:vAlign w:val="bottom"/>
            <w:hideMark/>
          </w:tcPr>
          <w:p w14:paraId="05FC9B7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46E53F4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7.800,00</w:t>
            </w:r>
          </w:p>
        </w:tc>
      </w:tr>
      <w:tr w:rsidR="00B528D6" w:rsidRPr="006A67E7" w14:paraId="467D7E6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BED2FE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L01X3P06</w:t>
            </w:r>
          </w:p>
        </w:tc>
        <w:tc>
          <w:tcPr>
            <w:tcW w:w="0" w:type="auto"/>
            <w:tcBorders>
              <w:top w:val="nil"/>
              <w:left w:val="nil"/>
              <w:bottom w:val="nil"/>
              <w:right w:val="nil"/>
            </w:tcBorders>
            <w:shd w:val="clear" w:color="auto" w:fill="auto"/>
            <w:noWrap/>
            <w:vAlign w:val="bottom"/>
            <w:hideMark/>
          </w:tcPr>
          <w:p w14:paraId="1552D25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 - RESID</w:t>
            </w:r>
          </w:p>
        </w:tc>
        <w:tc>
          <w:tcPr>
            <w:tcW w:w="0" w:type="auto"/>
            <w:tcBorders>
              <w:top w:val="nil"/>
              <w:left w:val="nil"/>
              <w:bottom w:val="nil"/>
              <w:right w:val="nil"/>
            </w:tcBorders>
            <w:shd w:val="clear" w:color="auto" w:fill="auto"/>
            <w:noWrap/>
            <w:vAlign w:val="bottom"/>
            <w:hideMark/>
          </w:tcPr>
          <w:p w14:paraId="255CE46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77B3C44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140.364,25</w:t>
            </w:r>
          </w:p>
        </w:tc>
      </w:tr>
      <w:tr w:rsidR="00B528D6" w:rsidRPr="006A67E7" w14:paraId="61AE735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7663E0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L01X3P08</w:t>
            </w:r>
          </w:p>
        </w:tc>
        <w:tc>
          <w:tcPr>
            <w:tcW w:w="0" w:type="auto"/>
            <w:tcBorders>
              <w:top w:val="nil"/>
              <w:left w:val="nil"/>
              <w:bottom w:val="nil"/>
              <w:right w:val="nil"/>
            </w:tcBorders>
            <w:shd w:val="clear" w:color="auto" w:fill="auto"/>
            <w:noWrap/>
            <w:vAlign w:val="bottom"/>
            <w:hideMark/>
          </w:tcPr>
          <w:p w14:paraId="086791B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 - RESID</w:t>
            </w:r>
          </w:p>
        </w:tc>
        <w:tc>
          <w:tcPr>
            <w:tcW w:w="0" w:type="auto"/>
            <w:tcBorders>
              <w:top w:val="nil"/>
              <w:left w:val="nil"/>
              <w:bottom w:val="nil"/>
              <w:right w:val="nil"/>
            </w:tcBorders>
            <w:shd w:val="clear" w:color="auto" w:fill="auto"/>
            <w:noWrap/>
            <w:vAlign w:val="bottom"/>
            <w:hideMark/>
          </w:tcPr>
          <w:p w14:paraId="084E62F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423761C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136.391,30</w:t>
            </w:r>
          </w:p>
        </w:tc>
      </w:tr>
      <w:tr w:rsidR="00B528D6" w:rsidRPr="006A67E7" w14:paraId="30EE527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C8BDA5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lastRenderedPageBreak/>
              <w:t>L01X3R09</w:t>
            </w:r>
          </w:p>
        </w:tc>
        <w:tc>
          <w:tcPr>
            <w:tcW w:w="0" w:type="auto"/>
            <w:tcBorders>
              <w:top w:val="nil"/>
              <w:left w:val="nil"/>
              <w:bottom w:val="nil"/>
              <w:right w:val="nil"/>
            </w:tcBorders>
            <w:shd w:val="clear" w:color="auto" w:fill="auto"/>
            <w:noWrap/>
            <w:vAlign w:val="bottom"/>
            <w:hideMark/>
          </w:tcPr>
          <w:p w14:paraId="1C43767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 - RESID</w:t>
            </w:r>
          </w:p>
        </w:tc>
        <w:tc>
          <w:tcPr>
            <w:tcW w:w="0" w:type="auto"/>
            <w:tcBorders>
              <w:top w:val="nil"/>
              <w:left w:val="nil"/>
              <w:bottom w:val="nil"/>
              <w:right w:val="nil"/>
            </w:tcBorders>
            <w:shd w:val="clear" w:color="auto" w:fill="auto"/>
            <w:noWrap/>
            <w:vAlign w:val="bottom"/>
            <w:hideMark/>
          </w:tcPr>
          <w:p w14:paraId="6323DA9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7185B14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146.012,55</w:t>
            </w:r>
          </w:p>
        </w:tc>
      </w:tr>
      <w:tr w:rsidR="00B528D6" w:rsidRPr="006A67E7" w14:paraId="4941064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1DDCA0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L01X3S08</w:t>
            </w:r>
          </w:p>
        </w:tc>
        <w:tc>
          <w:tcPr>
            <w:tcW w:w="0" w:type="auto"/>
            <w:tcBorders>
              <w:top w:val="nil"/>
              <w:left w:val="nil"/>
              <w:bottom w:val="nil"/>
              <w:right w:val="nil"/>
            </w:tcBorders>
            <w:shd w:val="clear" w:color="auto" w:fill="auto"/>
            <w:noWrap/>
            <w:vAlign w:val="bottom"/>
            <w:hideMark/>
          </w:tcPr>
          <w:p w14:paraId="749CA75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 - RESID</w:t>
            </w:r>
          </w:p>
        </w:tc>
        <w:tc>
          <w:tcPr>
            <w:tcW w:w="0" w:type="auto"/>
            <w:tcBorders>
              <w:top w:val="nil"/>
              <w:left w:val="nil"/>
              <w:bottom w:val="nil"/>
              <w:right w:val="nil"/>
            </w:tcBorders>
            <w:shd w:val="clear" w:color="auto" w:fill="auto"/>
            <w:noWrap/>
            <w:vAlign w:val="bottom"/>
            <w:hideMark/>
          </w:tcPr>
          <w:p w14:paraId="38CBA56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7795CF5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9.858,11</w:t>
            </w:r>
          </w:p>
        </w:tc>
      </w:tr>
      <w:tr w:rsidR="00B528D6" w:rsidRPr="006A67E7" w14:paraId="3853179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E9B271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L01X3U06</w:t>
            </w:r>
          </w:p>
        </w:tc>
        <w:tc>
          <w:tcPr>
            <w:tcW w:w="0" w:type="auto"/>
            <w:tcBorders>
              <w:top w:val="nil"/>
              <w:left w:val="nil"/>
              <w:bottom w:val="nil"/>
              <w:right w:val="nil"/>
            </w:tcBorders>
            <w:shd w:val="clear" w:color="auto" w:fill="auto"/>
            <w:noWrap/>
            <w:vAlign w:val="bottom"/>
            <w:hideMark/>
          </w:tcPr>
          <w:p w14:paraId="0138626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 - RESID</w:t>
            </w:r>
          </w:p>
        </w:tc>
        <w:tc>
          <w:tcPr>
            <w:tcW w:w="0" w:type="auto"/>
            <w:tcBorders>
              <w:top w:val="nil"/>
              <w:left w:val="nil"/>
              <w:bottom w:val="nil"/>
              <w:right w:val="nil"/>
            </w:tcBorders>
            <w:shd w:val="clear" w:color="auto" w:fill="auto"/>
            <w:noWrap/>
            <w:vAlign w:val="bottom"/>
            <w:hideMark/>
          </w:tcPr>
          <w:p w14:paraId="6B2394E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4F1373E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181.012,24</w:t>
            </w:r>
          </w:p>
        </w:tc>
      </w:tr>
      <w:tr w:rsidR="00B528D6" w:rsidRPr="006A67E7" w14:paraId="457AE1D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6BD33E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L01X3V01</w:t>
            </w:r>
          </w:p>
        </w:tc>
        <w:tc>
          <w:tcPr>
            <w:tcW w:w="0" w:type="auto"/>
            <w:tcBorders>
              <w:top w:val="nil"/>
              <w:left w:val="nil"/>
              <w:bottom w:val="nil"/>
              <w:right w:val="nil"/>
            </w:tcBorders>
            <w:shd w:val="clear" w:color="auto" w:fill="auto"/>
            <w:noWrap/>
            <w:vAlign w:val="bottom"/>
            <w:hideMark/>
          </w:tcPr>
          <w:p w14:paraId="037C1CC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 - RESID</w:t>
            </w:r>
          </w:p>
        </w:tc>
        <w:tc>
          <w:tcPr>
            <w:tcW w:w="0" w:type="auto"/>
            <w:tcBorders>
              <w:top w:val="nil"/>
              <w:left w:val="nil"/>
              <w:bottom w:val="nil"/>
              <w:right w:val="nil"/>
            </w:tcBorders>
            <w:shd w:val="clear" w:color="auto" w:fill="auto"/>
            <w:noWrap/>
            <w:vAlign w:val="bottom"/>
            <w:hideMark/>
          </w:tcPr>
          <w:p w14:paraId="4B68B03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0A3C46F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13.096,31</w:t>
            </w:r>
          </w:p>
        </w:tc>
      </w:tr>
      <w:tr w:rsidR="00B528D6" w:rsidRPr="006A67E7" w14:paraId="1F995E2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637083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L01X3X13</w:t>
            </w:r>
          </w:p>
        </w:tc>
        <w:tc>
          <w:tcPr>
            <w:tcW w:w="0" w:type="auto"/>
            <w:tcBorders>
              <w:top w:val="nil"/>
              <w:left w:val="nil"/>
              <w:bottom w:val="nil"/>
              <w:right w:val="nil"/>
            </w:tcBorders>
            <w:shd w:val="clear" w:color="auto" w:fill="auto"/>
            <w:noWrap/>
            <w:vAlign w:val="bottom"/>
            <w:hideMark/>
          </w:tcPr>
          <w:p w14:paraId="584208C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 - RESID</w:t>
            </w:r>
          </w:p>
        </w:tc>
        <w:tc>
          <w:tcPr>
            <w:tcW w:w="0" w:type="auto"/>
            <w:tcBorders>
              <w:top w:val="nil"/>
              <w:left w:val="nil"/>
              <w:bottom w:val="nil"/>
              <w:right w:val="nil"/>
            </w:tcBorders>
            <w:shd w:val="clear" w:color="auto" w:fill="auto"/>
            <w:noWrap/>
            <w:vAlign w:val="bottom"/>
            <w:hideMark/>
          </w:tcPr>
          <w:p w14:paraId="7857B75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5821B13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166.088,11</w:t>
            </w:r>
          </w:p>
        </w:tc>
      </w:tr>
      <w:tr w:rsidR="00B528D6" w:rsidRPr="006A67E7" w14:paraId="119D4C0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9BEEF9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L01X3Y08</w:t>
            </w:r>
          </w:p>
        </w:tc>
        <w:tc>
          <w:tcPr>
            <w:tcW w:w="0" w:type="auto"/>
            <w:tcBorders>
              <w:top w:val="nil"/>
              <w:left w:val="nil"/>
              <w:bottom w:val="nil"/>
              <w:right w:val="nil"/>
            </w:tcBorders>
            <w:shd w:val="clear" w:color="auto" w:fill="auto"/>
            <w:noWrap/>
            <w:vAlign w:val="bottom"/>
            <w:hideMark/>
          </w:tcPr>
          <w:p w14:paraId="0CF953E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 - RESID</w:t>
            </w:r>
          </w:p>
        </w:tc>
        <w:tc>
          <w:tcPr>
            <w:tcW w:w="0" w:type="auto"/>
            <w:tcBorders>
              <w:top w:val="nil"/>
              <w:left w:val="nil"/>
              <w:bottom w:val="nil"/>
              <w:right w:val="nil"/>
            </w:tcBorders>
            <w:shd w:val="clear" w:color="auto" w:fill="auto"/>
            <w:noWrap/>
            <w:vAlign w:val="bottom"/>
            <w:hideMark/>
          </w:tcPr>
          <w:p w14:paraId="5413E68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1A7EE82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252.981,55</w:t>
            </w:r>
          </w:p>
        </w:tc>
      </w:tr>
      <w:tr w:rsidR="00B528D6" w:rsidRPr="006A67E7" w14:paraId="100D0F6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A7B82C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L110Q105</w:t>
            </w:r>
          </w:p>
        </w:tc>
        <w:tc>
          <w:tcPr>
            <w:tcW w:w="0" w:type="auto"/>
            <w:tcBorders>
              <w:top w:val="nil"/>
              <w:left w:val="nil"/>
              <w:bottom w:val="nil"/>
              <w:right w:val="nil"/>
            </w:tcBorders>
            <w:shd w:val="clear" w:color="auto" w:fill="auto"/>
            <w:noWrap/>
            <w:vAlign w:val="bottom"/>
            <w:hideMark/>
          </w:tcPr>
          <w:p w14:paraId="4F5540B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NOVA ESPLANADA-VOTORANTIM</w:t>
            </w:r>
          </w:p>
        </w:tc>
        <w:tc>
          <w:tcPr>
            <w:tcW w:w="0" w:type="auto"/>
            <w:tcBorders>
              <w:top w:val="nil"/>
              <w:left w:val="nil"/>
              <w:bottom w:val="nil"/>
              <w:right w:val="nil"/>
            </w:tcBorders>
            <w:shd w:val="clear" w:color="auto" w:fill="auto"/>
            <w:noWrap/>
            <w:vAlign w:val="bottom"/>
            <w:hideMark/>
          </w:tcPr>
          <w:p w14:paraId="14A0BBA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30,00%</w:t>
            </w:r>
          </w:p>
        </w:tc>
        <w:tc>
          <w:tcPr>
            <w:tcW w:w="0" w:type="auto"/>
            <w:tcBorders>
              <w:top w:val="nil"/>
              <w:left w:val="nil"/>
              <w:bottom w:val="nil"/>
              <w:right w:val="nil"/>
            </w:tcBorders>
            <w:shd w:val="clear" w:color="auto" w:fill="auto"/>
            <w:noWrap/>
            <w:vAlign w:val="bottom"/>
            <w:hideMark/>
          </w:tcPr>
          <w:p w14:paraId="754C6D6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78.514,72</w:t>
            </w:r>
          </w:p>
        </w:tc>
      </w:tr>
      <w:tr w:rsidR="00B528D6" w:rsidRPr="006A67E7" w14:paraId="29C848C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014FBA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L242A11</w:t>
            </w:r>
          </w:p>
        </w:tc>
        <w:tc>
          <w:tcPr>
            <w:tcW w:w="0" w:type="auto"/>
            <w:tcBorders>
              <w:top w:val="nil"/>
              <w:left w:val="nil"/>
              <w:bottom w:val="nil"/>
              <w:right w:val="nil"/>
            </w:tcBorders>
            <w:shd w:val="clear" w:color="auto" w:fill="auto"/>
            <w:noWrap/>
            <w:vAlign w:val="bottom"/>
            <w:hideMark/>
          </w:tcPr>
          <w:p w14:paraId="2006D43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BARRA COQ TERRENO</w:t>
            </w:r>
          </w:p>
        </w:tc>
        <w:tc>
          <w:tcPr>
            <w:tcW w:w="0" w:type="auto"/>
            <w:tcBorders>
              <w:top w:val="nil"/>
              <w:left w:val="nil"/>
              <w:bottom w:val="nil"/>
              <w:right w:val="nil"/>
            </w:tcBorders>
            <w:shd w:val="clear" w:color="auto" w:fill="auto"/>
            <w:noWrap/>
            <w:vAlign w:val="bottom"/>
            <w:hideMark/>
          </w:tcPr>
          <w:p w14:paraId="4109063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123F846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236.988,40</w:t>
            </w:r>
          </w:p>
        </w:tc>
      </w:tr>
      <w:tr w:rsidR="00B528D6" w:rsidRPr="006A67E7" w14:paraId="62B92B1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39BD0F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L242E02</w:t>
            </w:r>
          </w:p>
        </w:tc>
        <w:tc>
          <w:tcPr>
            <w:tcW w:w="0" w:type="auto"/>
            <w:tcBorders>
              <w:top w:val="nil"/>
              <w:left w:val="nil"/>
              <w:bottom w:val="nil"/>
              <w:right w:val="nil"/>
            </w:tcBorders>
            <w:shd w:val="clear" w:color="auto" w:fill="auto"/>
            <w:noWrap/>
            <w:vAlign w:val="bottom"/>
            <w:hideMark/>
          </w:tcPr>
          <w:p w14:paraId="0BAC0D5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BARRA COQ TERRENO</w:t>
            </w:r>
          </w:p>
        </w:tc>
        <w:tc>
          <w:tcPr>
            <w:tcW w:w="0" w:type="auto"/>
            <w:tcBorders>
              <w:top w:val="nil"/>
              <w:left w:val="nil"/>
              <w:bottom w:val="nil"/>
              <w:right w:val="nil"/>
            </w:tcBorders>
            <w:shd w:val="clear" w:color="auto" w:fill="auto"/>
            <w:noWrap/>
            <w:vAlign w:val="bottom"/>
            <w:hideMark/>
          </w:tcPr>
          <w:p w14:paraId="628971C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4DDE42E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113.193,16</w:t>
            </w:r>
          </w:p>
        </w:tc>
      </w:tr>
      <w:tr w:rsidR="00B528D6" w:rsidRPr="006A67E7" w14:paraId="324D1C9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4B74B1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L242E09</w:t>
            </w:r>
          </w:p>
        </w:tc>
        <w:tc>
          <w:tcPr>
            <w:tcW w:w="0" w:type="auto"/>
            <w:tcBorders>
              <w:top w:val="nil"/>
              <w:left w:val="nil"/>
              <w:bottom w:val="nil"/>
              <w:right w:val="nil"/>
            </w:tcBorders>
            <w:shd w:val="clear" w:color="auto" w:fill="auto"/>
            <w:noWrap/>
            <w:vAlign w:val="bottom"/>
            <w:hideMark/>
          </w:tcPr>
          <w:p w14:paraId="36C9094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BARRA COQ TERRENO</w:t>
            </w:r>
          </w:p>
        </w:tc>
        <w:tc>
          <w:tcPr>
            <w:tcW w:w="0" w:type="auto"/>
            <w:tcBorders>
              <w:top w:val="nil"/>
              <w:left w:val="nil"/>
              <w:bottom w:val="nil"/>
              <w:right w:val="nil"/>
            </w:tcBorders>
            <w:shd w:val="clear" w:color="auto" w:fill="auto"/>
            <w:noWrap/>
            <w:vAlign w:val="bottom"/>
            <w:hideMark/>
          </w:tcPr>
          <w:p w14:paraId="5976955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354BA6D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187.401,03</w:t>
            </w:r>
          </w:p>
        </w:tc>
      </w:tr>
      <w:tr w:rsidR="00B528D6" w:rsidRPr="006A67E7" w14:paraId="4AD8967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34F92F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L242E10</w:t>
            </w:r>
          </w:p>
        </w:tc>
        <w:tc>
          <w:tcPr>
            <w:tcW w:w="0" w:type="auto"/>
            <w:tcBorders>
              <w:top w:val="nil"/>
              <w:left w:val="nil"/>
              <w:bottom w:val="nil"/>
              <w:right w:val="nil"/>
            </w:tcBorders>
            <w:shd w:val="clear" w:color="auto" w:fill="auto"/>
            <w:noWrap/>
            <w:vAlign w:val="bottom"/>
            <w:hideMark/>
          </w:tcPr>
          <w:p w14:paraId="2EC5149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BARRA COQ TERRENO</w:t>
            </w:r>
          </w:p>
        </w:tc>
        <w:tc>
          <w:tcPr>
            <w:tcW w:w="0" w:type="auto"/>
            <w:tcBorders>
              <w:top w:val="nil"/>
              <w:left w:val="nil"/>
              <w:bottom w:val="nil"/>
              <w:right w:val="nil"/>
            </w:tcBorders>
            <w:shd w:val="clear" w:color="auto" w:fill="auto"/>
            <w:noWrap/>
            <w:vAlign w:val="bottom"/>
            <w:hideMark/>
          </w:tcPr>
          <w:p w14:paraId="59B309E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448F5C6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177.176,14</w:t>
            </w:r>
          </w:p>
        </w:tc>
      </w:tr>
      <w:tr w:rsidR="00B528D6" w:rsidRPr="006A67E7" w14:paraId="6253A45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2110BC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L242E26</w:t>
            </w:r>
          </w:p>
        </w:tc>
        <w:tc>
          <w:tcPr>
            <w:tcW w:w="0" w:type="auto"/>
            <w:tcBorders>
              <w:top w:val="nil"/>
              <w:left w:val="nil"/>
              <w:bottom w:val="nil"/>
              <w:right w:val="nil"/>
            </w:tcBorders>
            <w:shd w:val="clear" w:color="auto" w:fill="auto"/>
            <w:noWrap/>
            <w:vAlign w:val="bottom"/>
            <w:hideMark/>
          </w:tcPr>
          <w:p w14:paraId="12FE96A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BARRA COQ TERRENO</w:t>
            </w:r>
          </w:p>
        </w:tc>
        <w:tc>
          <w:tcPr>
            <w:tcW w:w="0" w:type="auto"/>
            <w:tcBorders>
              <w:top w:val="nil"/>
              <w:left w:val="nil"/>
              <w:bottom w:val="nil"/>
              <w:right w:val="nil"/>
            </w:tcBorders>
            <w:shd w:val="clear" w:color="auto" w:fill="auto"/>
            <w:noWrap/>
            <w:vAlign w:val="bottom"/>
            <w:hideMark/>
          </w:tcPr>
          <w:p w14:paraId="4BE592B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4139D2A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180.064,03</w:t>
            </w:r>
          </w:p>
        </w:tc>
      </w:tr>
      <w:tr w:rsidR="00B528D6" w:rsidRPr="006A67E7" w14:paraId="3772BD3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DD47C9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L242F36</w:t>
            </w:r>
          </w:p>
        </w:tc>
        <w:tc>
          <w:tcPr>
            <w:tcW w:w="0" w:type="auto"/>
            <w:tcBorders>
              <w:top w:val="nil"/>
              <w:left w:val="nil"/>
              <w:bottom w:val="nil"/>
              <w:right w:val="nil"/>
            </w:tcBorders>
            <w:shd w:val="clear" w:color="auto" w:fill="auto"/>
            <w:noWrap/>
            <w:vAlign w:val="bottom"/>
            <w:hideMark/>
          </w:tcPr>
          <w:p w14:paraId="1BBD792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BARRA COQ TERRENO</w:t>
            </w:r>
          </w:p>
        </w:tc>
        <w:tc>
          <w:tcPr>
            <w:tcW w:w="0" w:type="auto"/>
            <w:tcBorders>
              <w:top w:val="nil"/>
              <w:left w:val="nil"/>
              <w:bottom w:val="nil"/>
              <w:right w:val="nil"/>
            </w:tcBorders>
            <w:shd w:val="clear" w:color="auto" w:fill="auto"/>
            <w:noWrap/>
            <w:vAlign w:val="bottom"/>
            <w:hideMark/>
          </w:tcPr>
          <w:p w14:paraId="4EDE09D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372C3ED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1.284,39</w:t>
            </w:r>
          </w:p>
        </w:tc>
      </w:tr>
      <w:tr w:rsidR="00B528D6" w:rsidRPr="006A67E7" w14:paraId="496C742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7D24A1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L242J15</w:t>
            </w:r>
          </w:p>
        </w:tc>
        <w:tc>
          <w:tcPr>
            <w:tcW w:w="0" w:type="auto"/>
            <w:tcBorders>
              <w:top w:val="nil"/>
              <w:left w:val="nil"/>
              <w:bottom w:val="nil"/>
              <w:right w:val="nil"/>
            </w:tcBorders>
            <w:shd w:val="clear" w:color="auto" w:fill="auto"/>
            <w:noWrap/>
            <w:vAlign w:val="bottom"/>
            <w:hideMark/>
          </w:tcPr>
          <w:p w14:paraId="69711D0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BARRA COQ TERRENO</w:t>
            </w:r>
          </w:p>
        </w:tc>
        <w:tc>
          <w:tcPr>
            <w:tcW w:w="0" w:type="auto"/>
            <w:tcBorders>
              <w:top w:val="nil"/>
              <w:left w:val="nil"/>
              <w:bottom w:val="nil"/>
              <w:right w:val="nil"/>
            </w:tcBorders>
            <w:shd w:val="clear" w:color="auto" w:fill="auto"/>
            <w:noWrap/>
            <w:vAlign w:val="bottom"/>
            <w:hideMark/>
          </w:tcPr>
          <w:p w14:paraId="3373C37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7B1E032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99.026,53</w:t>
            </w:r>
          </w:p>
        </w:tc>
      </w:tr>
      <w:tr w:rsidR="00B528D6" w:rsidRPr="006A67E7" w14:paraId="161F296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0B07C1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L242J30</w:t>
            </w:r>
          </w:p>
        </w:tc>
        <w:tc>
          <w:tcPr>
            <w:tcW w:w="0" w:type="auto"/>
            <w:tcBorders>
              <w:top w:val="nil"/>
              <w:left w:val="nil"/>
              <w:bottom w:val="nil"/>
              <w:right w:val="nil"/>
            </w:tcBorders>
            <w:shd w:val="clear" w:color="auto" w:fill="auto"/>
            <w:noWrap/>
            <w:vAlign w:val="bottom"/>
            <w:hideMark/>
          </w:tcPr>
          <w:p w14:paraId="6D95779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BARRA COQ TERRENO</w:t>
            </w:r>
          </w:p>
        </w:tc>
        <w:tc>
          <w:tcPr>
            <w:tcW w:w="0" w:type="auto"/>
            <w:tcBorders>
              <w:top w:val="nil"/>
              <w:left w:val="nil"/>
              <w:bottom w:val="nil"/>
              <w:right w:val="nil"/>
            </w:tcBorders>
            <w:shd w:val="clear" w:color="auto" w:fill="auto"/>
            <w:noWrap/>
            <w:vAlign w:val="bottom"/>
            <w:hideMark/>
          </w:tcPr>
          <w:p w14:paraId="1A19B1A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66C1066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17.674,17</w:t>
            </w:r>
          </w:p>
        </w:tc>
      </w:tr>
      <w:tr w:rsidR="00B528D6" w:rsidRPr="006A67E7" w14:paraId="6DE4495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484570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L242K18</w:t>
            </w:r>
          </w:p>
        </w:tc>
        <w:tc>
          <w:tcPr>
            <w:tcW w:w="0" w:type="auto"/>
            <w:tcBorders>
              <w:top w:val="nil"/>
              <w:left w:val="nil"/>
              <w:bottom w:val="nil"/>
              <w:right w:val="nil"/>
            </w:tcBorders>
            <w:shd w:val="clear" w:color="auto" w:fill="auto"/>
            <w:noWrap/>
            <w:vAlign w:val="bottom"/>
            <w:hideMark/>
          </w:tcPr>
          <w:p w14:paraId="240B254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BARRA COQ TERRENO</w:t>
            </w:r>
          </w:p>
        </w:tc>
        <w:tc>
          <w:tcPr>
            <w:tcW w:w="0" w:type="auto"/>
            <w:tcBorders>
              <w:top w:val="nil"/>
              <w:left w:val="nil"/>
              <w:bottom w:val="nil"/>
              <w:right w:val="nil"/>
            </w:tcBorders>
            <w:shd w:val="clear" w:color="auto" w:fill="auto"/>
            <w:noWrap/>
            <w:vAlign w:val="bottom"/>
            <w:hideMark/>
          </w:tcPr>
          <w:p w14:paraId="5AA29D3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2B76213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155.192,77</w:t>
            </w:r>
          </w:p>
        </w:tc>
      </w:tr>
      <w:tr w:rsidR="00B528D6" w:rsidRPr="006A67E7" w14:paraId="3826FDC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9DD6D3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L242K22</w:t>
            </w:r>
          </w:p>
        </w:tc>
        <w:tc>
          <w:tcPr>
            <w:tcW w:w="0" w:type="auto"/>
            <w:tcBorders>
              <w:top w:val="nil"/>
              <w:left w:val="nil"/>
              <w:bottom w:val="nil"/>
              <w:right w:val="nil"/>
            </w:tcBorders>
            <w:shd w:val="clear" w:color="auto" w:fill="auto"/>
            <w:noWrap/>
            <w:vAlign w:val="bottom"/>
            <w:hideMark/>
          </w:tcPr>
          <w:p w14:paraId="6EB380D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BARRA COQ TERRENO</w:t>
            </w:r>
          </w:p>
        </w:tc>
        <w:tc>
          <w:tcPr>
            <w:tcW w:w="0" w:type="auto"/>
            <w:tcBorders>
              <w:top w:val="nil"/>
              <w:left w:val="nil"/>
              <w:bottom w:val="nil"/>
              <w:right w:val="nil"/>
            </w:tcBorders>
            <w:shd w:val="clear" w:color="auto" w:fill="auto"/>
            <w:noWrap/>
            <w:vAlign w:val="bottom"/>
            <w:hideMark/>
          </w:tcPr>
          <w:p w14:paraId="77638CB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411AB1E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121.649,34</w:t>
            </w:r>
          </w:p>
        </w:tc>
      </w:tr>
      <w:tr w:rsidR="00B528D6" w:rsidRPr="006A67E7" w14:paraId="67916D1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AE16FA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L242L24</w:t>
            </w:r>
          </w:p>
        </w:tc>
        <w:tc>
          <w:tcPr>
            <w:tcW w:w="0" w:type="auto"/>
            <w:tcBorders>
              <w:top w:val="nil"/>
              <w:left w:val="nil"/>
              <w:bottom w:val="nil"/>
              <w:right w:val="nil"/>
            </w:tcBorders>
            <w:shd w:val="clear" w:color="auto" w:fill="auto"/>
            <w:noWrap/>
            <w:vAlign w:val="bottom"/>
            <w:hideMark/>
          </w:tcPr>
          <w:p w14:paraId="4584A59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BARRA COQ TERRENO</w:t>
            </w:r>
          </w:p>
        </w:tc>
        <w:tc>
          <w:tcPr>
            <w:tcW w:w="0" w:type="auto"/>
            <w:tcBorders>
              <w:top w:val="nil"/>
              <w:left w:val="nil"/>
              <w:bottom w:val="nil"/>
              <w:right w:val="nil"/>
            </w:tcBorders>
            <w:shd w:val="clear" w:color="auto" w:fill="auto"/>
            <w:noWrap/>
            <w:vAlign w:val="bottom"/>
            <w:hideMark/>
          </w:tcPr>
          <w:p w14:paraId="0CD188D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5D7B8B0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8.477,33</w:t>
            </w:r>
          </w:p>
        </w:tc>
      </w:tr>
      <w:tr w:rsidR="00B528D6" w:rsidRPr="006A67E7" w14:paraId="712E940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11344F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L242M03</w:t>
            </w:r>
          </w:p>
        </w:tc>
        <w:tc>
          <w:tcPr>
            <w:tcW w:w="0" w:type="auto"/>
            <w:tcBorders>
              <w:top w:val="nil"/>
              <w:left w:val="nil"/>
              <w:bottom w:val="nil"/>
              <w:right w:val="nil"/>
            </w:tcBorders>
            <w:shd w:val="clear" w:color="auto" w:fill="auto"/>
            <w:noWrap/>
            <w:vAlign w:val="bottom"/>
            <w:hideMark/>
          </w:tcPr>
          <w:p w14:paraId="6B491B8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BARRA COQ TERRENO</w:t>
            </w:r>
          </w:p>
        </w:tc>
        <w:tc>
          <w:tcPr>
            <w:tcW w:w="0" w:type="auto"/>
            <w:tcBorders>
              <w:top w:val="nil"/>
              <w:left w:val="nil"/>
              <w:bottom w:val="nil"/>
              <w:right w:val="nil"/>
            </w:tcBorders>
            <w:shd w:val="clear" w:color="auto" w:fill="auto"/>
            <w:noWrap/>
            <w:vAlign w:val="bottom"/>
            <w:hideMark/>
          </w:tcPr>
          <w:p w14:paraId="6EB30B6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65C928C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207.336,67</w:t>
            </w:r>
          </w:p>
        </w:tc>
      </w:tr>
      <w:tr w:rsidR="00B528D6" w:rsidRPr="006A67E7" w14:paraId="2A6E592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2F2287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L242M09</w:t>
            </w:r>
          </w:p>
        </w:tc>
        <w:tc>
          <w:tcPr>
            <w:tcW w:w="0" w:type="auto"/>
            <w:tcBorders>
              <w:top w:val="nil"/>
              <w:left w:val="nil"/>
              <w:bottom w:val="nil"/>
              <w:right w:val="nil"/>
            </w:tcBorders>
            <w:shd w:val="clear" w:color="auto" w:fill="auto"/>
            <w:noWrap/>
            <w:vAlign w:val="bottom"/>
            <w:hideMark/>
          </w:tcPr>
          <w:p w14:paraId="3F0809C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BARRA COQ TERRENO</w:t>
            </w:r>
          </w:p>
        </w:tc>
        <w:tc>
          <w:tcPr>
            <w:tcW w:w="0" w:type="auto"/>
            <w:tcBorders>
              <w:top w:val="nil"/>
              <w:left w:val="nil"/>
              <w:bottom w:val="nil"/>
              <w:right w:val="nil"/>
            </w:tcBorders>
            <w:shd w:val="clear" w:color="auto" w:fill="auto"/>
            <w:noWrap/>
            <w:vAlign w:val="bottom"/>
            <w:hideMark/>
          </w:tcPr>
          <w:p w14:paraId="326B938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6408388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101.317,82</w:t>
            </w:r>
          </w:p>
        </w:tc>
      </w:tr>
      <w:tr w:rsidR="00B528D6" w:rsidRPr="006A67E7" w14:paraId="17B9C63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65E340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L242O19</w:t>
            </w:r>
          </w:p>
        </w:tc>
        <w:tc>
          <w:tcPr>
            <w:tcW w:w="0" w:type="auto"/>
            <w:tcBorders>
              <w:top w:val="nil"/>
              <w:left w:val="nil"/>
              <w:bottom w:val="nil"/>
              <w:right w:val="nil"/>
            </w:tcBorders>
            <w:shd w:val="clear" w:color="auto" w:fill="auto"/>
            <w:noWrap/>
            <w:vAlign w:val="bottom"/>
            <w:hideMark/>
          </w:tcPr>
          <w:p w14:paraId="46FE159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BARRA COQ TERRENO</w:t>
            </w:r>
          </w:p>
        </w:tc>
        <w:tc>
          <w:tcPr>
            <w:tcW w:w="0" w:type="auto"/>
            <w:tcBorders>
              <w:top w:val="nil"/>
              <w:left w:val="nil"/>
              <w:bottom w:val="nil"/>
              <w:right w:val="nil"/>
            </w:tcBorders>
            <w:shd w:val="clear" w:color="auto" w:fill="auto"/>
            <w:noWrap/>
            <w:vAlign w:val="bottom"/>
            <w:hideMark/>
          </w:tcPr>
          <w:p w14:paraId="1C8EBB5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2AB5B3A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104.595,25</w:t>
            </w:r>
          </w:p>
        </w:tc>
      </w:tr>
      <w:tr w:rsidR="00B528D6" w:rsidRPr="006A67E7" w14:paraId="257AB5E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CF6F15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L242Q14</w:t>
            </w:r>
          </w:p>
        </w:tc>
        <w:tc>
          <w:tcPr>
            <w:tcW w:w="0" w:type="auto"/>
            <w:tcBorders>
              <w:top w:val="nil"/>
              <w:left w:val="nil"/>
              <w:bottom w:val="nil"/>
              <w:right w:val="nil"/>
            </w:tcBorders>
            <w:shd w:val="clear" w:color="auto" w:fill="auto"/>
            <w:noWrap/>
            <w:vAlign w:val="bottom"/>
            <w:hideMark/>
          </w:tcPr>
          <w:p w14:paraId="3894A47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BARRA COQ TERRENO</w:t>
            </w:r>
          </w:p>
        </w:tc>
        <w:tc>
          <w:tcPr>
            <w:tcW w:w="0" w:type="auto"/>
            <w:tcBorders>
              <w:top w:val="nil"/>
              <w:left w:val="nil"/>
              <w:bottom w:val="nil"/>
              <w:right w:val="nil"/>
            </w:tcBorders>
            <w:shd w:val="clear" w:color="auto" w:fill="auto"/>
            <w:noWrap/>
            <w:vAlign w:val="bottom"/>
            <w:hideMark/>
          </w:tcPr>
          <w:p w14:paraId="3977371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2D8A15F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88.344,79</w:t>
            </w:r>
          </w:p>
        </w:tc>
      </w:tr>
      <w:tr w:rsidR="00B528D6" w:rsidRPr="006A67E7" w14:paraId="74C5466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FA0FF5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L242Q33</w:t>
            </w:r>
          </w:p>
        </w:tc>
        <w:tc>
          <w:tcPr>
            <w:tcW w:w="0" w:type="auto"/>
            <w:tcBorders>
              <w:top w:val="nil"/>
              <w:left w:val="nil"/>
              <w:bottom w:val="nil"/>
              <w:right w:val="nil"/>
            </w:tcBorders>
            <w:shd w:val="clear" w:color="auto" w:fill="auto"/>
            <w:noWrap/>
            <w:vAlign w:val="bottom"/>
            <w:hideMark/>
          </w:tcPr>
          <w:p w14:paraId="0E715F3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BARRA COQ TERRENO</w:t>
            </w:r>
          </w:p>
        </w:tc>
        <w:tc>
          <w:tcPr>
            <w:tcW w:w="0" w:type="auto"/>
            <w:tcBorders>
              <w:top w:val="nil"/>
              <w:left w:val="nil"/>
              <w:bottom w:val="nil"/>
              <w:right w:val="nil"/>
            </w:tcBorders>
            <w:shd w:val="clear" w:color="auto" w:fill="auto"/>
            <w:noWrap/>
            <w:vAlign w:val="bottom"/>
            <w:hideMark/>
          </w:tcPr>
          <w:p w14:paraId="2E5E7EF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7A38EC1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163.079,18</w:t>
            </w:r>
          </w:p>
        </w:tc>
      </w:tr>
      <w:tr w:rsidR="00B528D6" w:rsidRPr="006A67E7" w14:paraId="5B9F8EC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F2BC65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L242R15</w:t>
            </w:r>
          </w:p>
        </w:tc>
        <w:tc>
          <w:tcPr>
            <w:tcW w:w="0" w:type="auto"/>
            <w:tcBorders>
              <w:top w:val="nil"/>
              <w:left w:val="nil"/>
              <w:bottom w:val="nil"/>
              <w:right w:val="nil"/>
            </w:tcBorders>
            <w:shd w:val="clear" w:color="auto" w:fill="auto"/>
            <w:noWrap/>
            <w:vAlign w:val="bottom"/>
            <w:hideMark/>
          </w:tcPr>
          <w:p w14:paraId="5D651CD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BARRA COQ TERRENO</w:t>
            </w:r>
          </w:p>
        </w:tc>
        <w:tc>
          <w:tcPr>
            <w:tcW w:w="0" w:type="auto"/>
            <w:tcBorders>
              <w:top w:val="nil"/>
              <w:left w:val="nil"/>
              <w:bottom w:val="nil"/>
              <w:right w:val="nil"/>
            </w:tcBorders>
            <w:shd w:val="clear" w:color="auto" w:fill="auto"/>
            <w:noWrap/>
            <w:vAlign w:val="bottom"/>
            <w:hideMark/>
          </w:tcPr>
          <w:p w14:paraId="0B0F91F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6F60476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15.343,55</w:t>
            </w:r>
          </w:p>
        </w:tc>
      </w:tr>
      <w:tr w:rsidR="00B528D6" w:rsidRPr="006A67E7" w14:paraId="241D647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336802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L242R18</w:t>
            </w:r>
          </w:p>
        </w:tc>
        <w:tc>
          <w:tcPr>
            <w:tcW w:w="0" w:type="auto"/>
            <w:tcBorders>
              <w:top w:val="nil"/>
              <w:left w:val="nil"/>
              <w:bottom w:val="nil"/>
              <w:right w:val="nil"/>
            </w:tcBorders>
            <w:shd w:val="clear" w:color="auto" w:fill="auto"/>
            <w:noWrap/>
            <w:vAlign w:val="bottom"/>
            <w:hideMark/>
          </w:tcPr>
          <w:p w14:paraId="2CDE3F2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BARRA COQ TERRENO</w:t>
            </w:r>
          </w:p>
        </w:tc>
        <w:tc>
          <w:tcPr>
            <w:tcW w:w="0" w:type="auto"/>
            <w:tcBorders>
              <w:top w:val="nil"/>
              <w:left w:val="nil"/>
              <w:bottom w:val="nil"/>
              <w:right w:val="nil"/>
            </w:tcBorders>
            <w:shd w:val="clear" w:color="auto" w:fill="auto"/>
            <w:noWrap/>
            <w:vAlign w:val="bottom"/>
            <w:hideMark/>
          </w:tcPr>
          <w:p w14:paraId="652A0B8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1909B2C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181.335,20</w:t>
            </w:r>
          </w:p>
        </w:tc>
      </w:tr>
      <w:tr w:rsidR="00B528D6" w:rsidRPr="006A67E7" w14:paraId="2933A0E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6A4556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L242S06</w:t>
            </w:r>
          </w:p>
        </w:tc>
        <w:tc>
          <w:tcPr>
            <w:tcW w:w="0" w:type="auto"/>
            <w:tcBorders>
              <w:top w:val="nil"/>
              <w:left w:val="nil"/>
              <w:bottom w:val="nil"/>
              <w:right w:val="nil"/>
            </w:tcBorders>
            <w:shd w:val="clear" w:color="auto" w:fill="auto"/>
            <w:noWrap/>
            <w:vAlign w:val="bottom"/>
            <w:hideMark/>
          </w:tcPr>
          <w:p w14:paraId="396DAD1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BARRA COQ TERRENO</w:t>
            </w:r>
          </w:p>
        </w:tc>
        <w:tc>
          <w:tcPr>
            <w:tcW w:w="0" w:type="auto"/>
            <w:tcBorders>
              <w:top w:val="nil"/>
              <w:left w:val="nil"/>
              <w:bottom w:val="nil"/>
              <w:right w:val="nil"/>
            </w:tcBorders>
            <w:shd w:val="clear" w:color="auto" w:fill="auto"/>
            <w:noWrap/>
            <w:vAlign w:val="bottom"/>
            <w:hideMark/>
          </w:tcPr>
          <w:p w14:paraId="3F95D5D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7239A9C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183.383,34</w:t>
            </w:r>
          </w:p>
        </w:tc>
      </w:tr>
      <w:tr w:rsidR="00B528D6" w:rsidRPr="006A67E7" w14:paraId="0D27E18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CB13EF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L242S12</w:t>
            </w:r>
          </w:p>
        </w:tc>
        <w:tc>
          <w:tcPr>
            <w:tcW w:w="0" w:type="auto"/>
            <w:tcBorders>
              <w:top w:val="nil"/>
              <w:left w:val="nil"/>
              <w:bottom w:val="nil"/>
              <w:right w:val="nil"/>
            </w:tcBorders>
            <w:shd w:val="clear" w:color="auto" w:fill="auto"/>
            <w:noWrap/>
            <w:vAlign w:val="bottom"/>
            <w:hideMark/>
          </w:tcPr>
          <w:p w14:paraId="76CA9E7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BARRA COQ TERRENO</w:t>
            </w:r>
          </w:p>
        </w:tc>
        <w:tc>
          <w:tcPr>
            <w:tcW w:w="0" w:type="auto"/>
            <w:tcBorders>
              <w:top w:val="nil"/>
              <w:left w:val="nil"/>
              <w:bottom w:val="nil"/>
              <w:right w:val="nil"/>
            </w:tcBorders>
            <w:shd w:val="clear" w:color="auto" w:fill="auto"/>
            <w:noWrap/>
            <w:vAlign w:val="bottom"/>
            <w:hideMark/>
          </w:tcPr>
          <w:p w14:paraId="562F2A2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6A71070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170.680,85</w:t>
            </w:r>
          </w:p>
        </w:tc>
      </w:tr>
      <w:tr w:rsidR="00B528D6" w:rsidRPr="006A67E7" w14:paraId="52BD23A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E04ACA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L242S17</w:t>
            </w:r>
          </w:p>
        </w:tc>
        <w:tc>
          <w:tcPr>
            <w:tcW w:w="0" w:type="auto"/>
            <w:tcBorders>
              <w:top w:val="nil"/>
              <w:left w:val="nil"/>
              <w:bottom w:val="nil"/>
              <w:right w:val="nil"/>
            </w:tcBorders>
            <w:shd w:val="clear" w:color="auto" w:fill="auto"/>
            <w:noWrap/>
            <w:vAlign w:val="bottom"/>
            <w:hideMark/>
          </w:tcPr>
          <w:p w14:paraId="2461232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 BARRA COQ TERRENO</w:t>
            </w:r>
          </w:p>
        </w:tc>
        <w:tc>
          <w:tcPr>
            <w:tcW w:w="0" w:type="auto"/>
            <w:tcBorders>
              <w:top w:val="nil"/>
              <w:left w:val="nil"/>
              <w:bottom w:val="nil"/>
              <w:right w:val="nil"/>
            </w:tcBorders>
            <w:shd w:val="clear" w:color="auto" w:fill="auto"/>
            <w:noWrap/>
            <w:vAlign w:val="bottom"/>
            <w:hideMark/>
          </w:tcPr>
          <w:p w14:paraId="3D8E020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0BF1B51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109.401,15</w:t>
            </w:r>
          </w:p>
        </w:tc>
      </w:tr>
      <w:tr w:rsidR="00B528D6" w:rsidRPr="006A67E7" w14:paraId="4DE44C3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D0E620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L33X4B03</w:t>
            </w:r>
          </w:p>
        </w:tc>
        <w:tc>
          <w:tcPr>
            <w:tcW w:w="0" w:type="auto"/>
            <w:tcBorders>
              <w:top w:val="nil"/>
              <w:left w:val="nil"/>
              <w:bottom w:val="nil"/>
              <w:right w:val="nil"/>
            </w:tcBorders>
            <w:shd w:val="clear" w:color="auto" w:fill="auto"/>
            <w:noWrap/>
            <w:vAlign w:val="bottom"/>
            <w:hideMark/>
          </w:tcPr>
          <w:p w14:paraId="6BD3EA5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3BD18A6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70B7953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86.990,37</w:t>
            </w:r>
          </w:p>
        </w:tc>
      </w:tr>
      <w:tr w:rsidR="00B528D6" w:rsidRPr="006A67E7" w14:paraId="50D226E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A4D209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L33X4B04</w:t>
            </w:r>
          </w:p>
        </w:tc>
        <w:tc>
          <w:tcPr>
            <w:tcW w:w="0" w:type="auto"/>
            <w:tcBorders>
              <w:top w:val="nil"/>
              <w:left w:val="nil"/>
              <w:bottom w:val="nil"/>
              <w:right w:val="nil"/>
            </w:tcBorders>
            <w:shd w:val="clear" w:color="auto" w:fill="auto"/>
            <w:noWrap/>
            <w:vAlign w:val="bottom"/>
            <w:hideMark/>
          </w:tcPr>
          <w:p w14:paraId="0BE9152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07DE600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7915B51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107.132,66</w:t>
            </w:r>
          </w:p>
        </w:tc>
      </w:tr>
      <w:tr w:rsidR="00B528D6" w:rsidRPr="006A67E7" w14:paraId="43296BE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92C22A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L33X4B06</w:t>
            </w:r>
          </w:p>
        </w:tc>
        <w:tc>
          <w:tcPr>
            <w:tcW w:w="0" w:type="auto"/>
            <w:tcBorders>
              <w:top w:val="nil"/>
              <w:left w:val="nil"/>
              <w:bottom w:val="nil"/>
              <w:right w:val="nil"/>
            </w:tcBorders>
            <w:shd w:val="clear" w:color="auto" w:fill="auto"/>
            <w:noWrap/>
            <w:vAlign w:val="bottom"/>
            <w:hideMark/>
          </w:tcPr>
          <w:p w14:paraId="1D39F7E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53E7F1D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0436BE2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251.915,44</w:t>
            </w:r>
          </w:p>
        </w:tc>
      </w:tr>
      <w:tr w:rsidR="00B528D6" w:rsidRPr="006A67E7" w14:paraId="6B9F3DE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71C79C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L33X4C01</w:t>
            </w:r>
          </w:p>
        </w:tc>
        <w:tc>
          <w:tcPr>
            <w:tcW w:w="0" w:type="auto"/>
            <w:tcBorders>
              <w:top w:val="nil"/>
              <w:left w:val="nil"/>
              <w:bottom w:val="nil"/>
              <w:right w:val="nil"/>
            </w:tcBorders>
            <w:shd w:val="clear" w:color="auto" w:fill="auto"/>
            <w:noWrap/>
            <w:vAlign w:val="bottom"/>
            <w:hideMark/>
          </w:tcPr>
          <w:p w14:paraId="0A793F8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688715A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2155976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16.087,50</w:t>
            </w:r>
          </w:p>
        </w:tc>
      </w:tr>
      <w:tr w:rsidR="00B528D6" w:rsidRPr="006A67E7" w14:paraId="211CBB9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717038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L33X4C02</w:t>
            </w:r>
          </w:p>
        </w:tc>
        <w:tc>
          <w:tcPr>
            <w:tcW w:w="0" w:type="auto"/>
            <w:tcBorders>
              <w:top w:val="nil"/>
              <w:left w:val="nil"/>
              <w:bottom w:val="nil"/>
              <w:right w:val="nil"/>
            </w:tcBorders>
            <w:shd w:val="clear" w:color="auto" w:fill="auto"/>
            <w:noWrap/>
            <w:vAlign w:val="bottom"/>
            <w:hideMark/>
          </w:tcPr>
          <w:p w14:paraId="28EE99C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648E0AF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3847448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153.393,08</w:t>
            </w:r>
          </w:p>
        </w:tc>
      </w:tr>
      <w:tr w:rsidR="00B528D6" w:rsidRPr="006A67E7" w14:paraId="056FA3C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6568EA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L33X4D02</w:t>
            </w:r>
          </w:p>
        </w:tc>
        <w:tc>
          <w:tcPr>
            <w:tcW w:w="0" w:type="auto"/>
            <w:tcBorders>
              <w:top w:val="nil"/>
              <w:left w:val="nil"/>
              <w:bottom w:val="nil"/>
              <w:right w:val="nil"/>
            </w:tcBorders>
            <w:shd w:val="clear" w:color="auto" w:fill="auto"/>
            <w:noWrap/>
            <w:vAlign w:val="bottom"/>
            <w:hideMark/>
          </w:tcPr>
          <w:p w14:paraId="21ABE9A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5B30442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65B254E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14.189,26</w:t>
            </w:r>
          </w:p>
        </w:tc>
      </w:tr>
      <w:tr w:rsidR="00B528D6" w:rsidRPr="006A67E7" w14:paraId="7DCFAB7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6EB6AF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L33X4D03</w:t>
            </w:r>
          </w:p>
        </w:tc>
        <w:tc>
          <w:tcPr>
            <w:tcW w:w="0" w:type="auto"/>
            <w:tcBorders>
              <w:top w:val="nil"/>
              <w:left w:val="nil"/>
              <w:bottom w:val="nil"/>
              <w:right w:val="nil"/>
            </w:tcBorders>
            <w:shd w:val="clear" w:color="auto" w:fill="auto"/>
            <w:noWrap/>
            <w:vAlign w:val="bottom"/>
            <w:hideMark/>
          </w:tcPr>
          <w:p w14:paraId="3073D68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66FAE85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42B03AE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139.065,58</w:t>
            </w:r>
          </w:p>
        </w:tc>
      </w:tr>
      <w:tr w:rsidR="00B528D6" w:rsidRPr="006A67E7" w14:paraId="4A8CD66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2F108D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L33X4D04</w:t>
            </w:r>
          </w:p>
        </w:tc>
        <w:tc>
          <w:tcPr>
            <w:tcW w:w="0" w:type="auto"/>
            <w:tcBorders>
              <w:top w:val="nil"/>
              <w:left w:val="nil"/>
              <w:bottom w:val="nil"/>
              <w:right w:val="nil"/>
            </w:tcBorders>
            <w:shd w:val="clear" w:color="auto" w:fill="auto"/>
            <w:noWrap/>
            <w:vAlign w:val="bottom"/>
            <w:hideMark/>
          </w:tcPr>
          <w:p w14:paraId="13EDAEA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2052D2A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2468262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154.929,79</w:t>
            </w:r>
          </w:p>
        </w:tc>
      </w:tr>
      <w:tr w:rsidR="00B528D6" w:rsidRPr="006A67E7" w14:paraId="275F45F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809E94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L33X4D07</w:t>
            </w:r>
          </w:p>
        </w:tc>
        <w:tc>
          <w:tcPr>
            <w:tcW w:w="0" w:type="auto"/>
            <w:tcBorders>
              <w:top w:val="nil"/>
              <w:left w:val="nil"/>
              <w:bottom w:val="nil"/>
              <w:right w:val="nil"/>
            </w:tcBorders>
            <w:shd w:val="clear" w:color="auto" w:fill="auto"/>
            <w:noWrap/>
            <w:vAlign w:val="bottom"/>
            <w:hideMark/>
          </w:tcPr>
          <w:p w14:paraId="4F47746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0348856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10339EC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227.503,07</w:t>
            </w:r>
          </w:p>
        </w:tc>
      </w:tr>
      <w:tr w:rsidR="00B528D6" w:rsidRPr="006A67E7" w14:paraId="3E1BD80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D0CB18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L33X4E02</w:t>
            </w:r>
          </w:p>
        </w:tc>
        <w:tc>
          <w:tcPr>
            <w:tcW w:w="0" w:type="auto"/>
            <w:tcBorders>
              <w:top w:val="nil"/>
              <w:left w:val="nil"/>
              <w:bottom w:val="nil"/>
              <w:right w:val="nil"/>
            </w:tcBorders>
            <w:shd w:val="clear" w:color="auto" w:fill="auto"/>
            <w:noWrap/>
            <w:vAlign w:val="bottom"/>
            <w:hideMark/>
          </w:tcPr>
          <w:p w14:paraId="3B03983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13F2EF0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69C8240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62.965,45</w:t>
            </w:r>
          </w:p>
        </w:tc>
      </w:tr>
      <w:tr w:rsidR="00B528D6" w:rsidRPr="006A67E7" w14:paraId="4A708EB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D3B14B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L33X4E03</w:t>
            </w:r>
          </w:p>
        </w:tc>
        <w:tc>
          <w:tcPr>
            <w:tcW w:w="0" w:type="auto"/>
            <w:tcBorders>
              <w:top w:val="nil"/>
              <w:left w:val="nil"/>
              <w:bottom w:val="nil"/>
              <w:right w:val="nil"/>
            </w:tcBorders>
            <w:shd w:val="clear" w:color="auto" w:fill="auto"/>
            <w:noWrap/>
            <w:vAlign w:val="bottom"/>
            <w:hideMark/>
          </w:tcPr>
          <w:p w14:paraId="6E97066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32DD674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72D0AC5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176.685,72</w:t>
            </w:r>
          </w:p>
        </w:tc>
      </w:tr>
      <w:tr w:rsidR="00B528D6" w:rsidRPr="006A67E7" w14:paraId="204B821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B2038A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L33X4E04</w:t>
            </w:r>
          </w:p>
        </w:tc>
        <w:tc>
          <w:tcPr>
            <w:tcW w:w="0" w:type="auto"/>
            <w:tcBorders>
              <w:top w:val="nil"/>
              <w:left w:val="nil"/>
              <w:bottom w:val="nil"/>
              <w:right w:val="nil"/>
            </w:tcBorders>
            <w:shd w:val="clear" w:color="auto" w:fill="auto"/>
            <w:noWrap/>
            <w:vAlign w:val="bottom"/>
            <w:hideMark/>
          </w:tcPr>
          <w:p w14:paraId="7E29682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158CAC8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50C4931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192.186,51</w:t>
            </w:r>
          </w:p>
        </w:tc>
      </w:tr>
      <w:tr w:rsidR="00B528D6" w:rsidRPr="006A67E7" w14:paraId="1B60629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BCB8B8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L33X4E08</w:t>
            </w:r>
          </w:p>
        </w:tc>
        <w:tc>
          <w:tcPr>
            <w:tcW w:w="0" w:type="auto"/>
            <w:tcBorders>
              <w:top w:val="nil"/>
              <w:left w:val="nil"/>
              <w:bottom w:val="nil"/>
              <w:right w:val="nil"/>
            </w:tcBorders>
            <w:shd w:val="clear" w:color="auto" w:fill="auto"/>
            <w:noWrap/>
            <w:vAlign w:val="bottom"/>
            <w:hideMark/>
          </w:tcPr>
          <w:p w14:paraId="1AB53AC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359B96C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2CF3ADD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153.733,83</w:t>
            </w:r>
          </w:p>
        </w:tc>
      </w:tr>
      <w:tr w:rsidR="00B528D6" w:rsidRPr="006A67E7" w14:paraId="4E17855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BB282F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L33X4G07</w:t>
            </w:r>
          </w:p>
        </w:tc>
        <w:tc>
          <w:tcPr>
            <w:tcW w:w="0" w:type="auto"/>
            <w:tcBorders>
              <w:top w:val="nil"/>
              <w:left w:val="nil"/>
              <w:bottom w:val="nil"/>
              <w:right w:val="nil"/>
            </w:tcBorders>
            <w:shd w:val="clear" w:color="auto" w:fill="auto"/>
            <w:noWrap/>
            <w:vAlign w:val="bottom"/>
            <w:hideMark/>
          </w:tcPr>
          <w:p w14:paraId="6A56DDD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218AB14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60C058B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172.683,44</w:t>
            </w:r>
          </w:p>
        </w:tc>
      </w:tr>
      <w:tr w:rsidR="00B528D6" w:rsidRPr="006A67E7" w14:paraId="630A96E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76280C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L33X4G12</w:t>
            </w:r>
          </w:p>
        </w:tc>
        <w:tc>
          <w:tcPr>
            <w:tcW w:w="0" w:type="auto"/>
            <w:tcBorders>
              <w:top w:val="nil"/>
              <w:left w:val="nil"/>
              <w:bottom w:val="nil"/>
              <w:right w:val="nil"/>
            </w:tcBorders>
            <w:shd w:val="clear" w:color="auto" w:fill="auto"/>
            <w:noWrap/>
            <w:vAlign w:val="bottom"/>
            <w:hideMark/>
          </w:tcPr>
          <w:p w14:paraId="18F2C13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33EAFE9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59350B9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176.463,52</w:t>
            </w:r>
          </w:p>
        </w:tc>
      </w:tr>
      <w:tr w:rsidR="00B528D6" w:rsidRPr="006A67E7" w14:paraId="7433444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84C80E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L33X4G15</w:t>
            </w:r>
          </w:p>
        </w:tc>
        <w:tc>
          <w:tcPr>
            <w:tcW w:w="0" w:type="auto"/>
            <w:tcBorders>
              <w:top w:val="nil"/>
              <w:left w:val="nil"/>
              <w:bottom w:val="nil"/>
              <w:right w:val="nil"/>
            </w:tcBorders>
            <w:shd w:val="clear" w:color="auto" w:fill="auto"/>
            <w:noWrap/>
            <w:vAlign w:val="bottom"/>
            <w:hideMark/>
          </w:tcPr>
          <w:p w14:paraId="19F9D4F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206CDB2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0B2060E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194.097,53</w:t>
            </w:r>
          </w:p>
        </w:tc>
      </w:tr>
      <w:tr w:rsidR="00B528D6" w:rsidRPr="006A67E7" w14:paraId="16EF7D5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DD046D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L33X4H02</w:t>
            </w:r>
          </w:p>
        </w:tc>
        <w:tc>
          <w:tcPr>
            <w:tcW w:w="0" w:type="auto"/>
            <w:tcBorders>
              <w:top w:val="nil"/>
              <w:left w:val="nil"/>
              <w:bottom w:val="nil"/>
              <w:right w:val="nil"/>
            </w:tcBorders>
            <w:shd w:val="clear" w:color="auto" w:fill="auto"/>
            <w:noWrap/>
            <w:vAlign w:val="bottom"/>
            <w:hideMark/>
          </w:tcPr>
          <w:p w14:paraId="6A3B871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08BA727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73C63BC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153.413,03</w:t>
            </w:r>
          </w:p>
        </w:tc>
      </w:tr>
      <w:tr w:rsidR="00B528D6" w:rsidRPr="006A67E7" w14:paraId="6E0C79E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CA8097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L33X4H03</w:t>
            </w:r>
          </w:p>
        </w:tc>
        <w:tc>
          <w:tcPr>
            <w:tcW w:w="0" w:type="auto"/>
            <w:tcBorders>
              <w:top w:val="nil"/>
              <w:left w:val="nil"/>
              <w:bottom w:val="nil"/>
              <w:right w:val="nil"/>
            </w:tcBorders>
            <w:shd w:val="clear" w:color="auto" w:fill="auto"/>
            <w:noWrap/>
            <w:vAlign w:val="bottom"/>
            <w:hideMark/>
          </w:tcPr>
          <w:p w14:paraId="557FB6B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1F90F22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16A5B48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131.724,13</w:t>
            </w:r>
          </w:p>
        </w:tc>
      </w:tr>
      <w:tr w:rsidR="00B528D6" w:rsidRPr="006A67E7" w14:paraId="2EC7B13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FACCC2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L33X4H04</w:t>
            </w:r>
          </w:p>
        </w:tc>
        <w:tc>
          <w:tcPr>
            <w:tcW w:w="0" w:type="auto"/>
            <w:tcBorders>
              <w:top w:val="nil"/>
              <w:left w:val="nil"/>
              <w:bottom w:val="nil"/>
              <w:right w:val="nil"/>
            </w:tcBorders>
            <w:shd w:val="clear" w:color="auto" w:fill="auto"/>
            <w:noWrap/>
            <w:vAlign w:val="bottom"/>
            <w:hideMark/>
          </w:tcPr>
          <w:p w14:paraId="5322154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5D97BF9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219D68B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165.036,55</w:t>
            </w:r>
          </w:p>
        </w:tc>
      </w:tr>
      <w:tr w:rsidR="00B528D6" w:rsidRPr="006A67E7" w14:paraId="3C509D9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DE6584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L33X4H05</w:t>
            </w:r>
          </w:p>
        </w:tc>
        <w:tc>
          <w:tcPr>
            <w:tcW w:w="0" w:type="auto"/>
            <w:tcBorders>
              <w:top w:val="nil"/>
              <w:left w:val="nil"/>
              <w:bottom w:val="nil"/>
              <w:right w:val="nil"/>
            </w:tcBorders>
            <w:shd w:val="clear" w:color="auto" w:fill="auto"/>
            <w:noWrap/>
            <w:vAlign w:val="bottom"/>
            <w:hideMark/>
          </w:tcPr>
          <w:p w14:paraId="48D6938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6AE7AC0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54BEF1D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37.058,78</w:t>
            </w:r>
          </w:p>
        </w:tc>
      </w:tr>
      <w:tr w:rsidR="00B528D6" w:rsidRPr="006A67E7" w14:paraId="3A4A889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BBABDE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L33X4H07</w:t>
            </w:r>
          </w:p>
        </w:tc>
        <w:tc>
          <w:tcPr>
            <w:tcW w:w="0" w:type="auto"/>
            <w:tcBorders>
              <w:top w:val="nil"/>
              <w:left w:val="nil"/>
              <w:bottom w:val="nil"/>
              <w:right w:val="nil"/>
            </w:tcBorders>
            <w:shd w:val="clear" w:color="auto" w:fill="auto"/>
            <w:noWrap/>
            <w:vAlign w:val="bottom"/>
            <w:hideMark/>
          </w:tcPr>
          <w:p w14:paraId="461490D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1E05C2C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5E0D2B7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14.917,50</w:t>
            </w:r>
          </w:p>
        </w:tc>
      </w:tr>
      <w:tr w:rsidR="00B528D6" w:rsidRPr="006A67E7" w14:paraId="07B79CE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867FB4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L33X4H11</w:t>
            </w:r>
          </w:p>
        </w:tc>
        <w:tc>
          <w:tcPr>
            <w:tcW w:w="0" w:type="auto"/>
            <w:tcBorders>
              <w:top w:val="nil"/>
              <w:left w:val="nil"/>
              <w:bottom w:val="nil"/>
              <w:right w:val="nil"/>
            </w:tcBorders>
            <w:shd w:val="clear" w:color="auto" w:fill="auto"/>
            <w:noWrap/>
            <w:vAlign w:val="bottom"/>
            <w:hideMark/>
          </w:tcPr>
          <w:p w14:paraId="2820940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04DB052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6162006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134.922,07</w:t>
            </w:r>
          </w:p>
        </w:tc>
      </w:tr>
      <w:tr w:rsidR="00B528D6" w:rsidRPr="006A67E7" w14:paraId="6684F60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A0B506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L33X4H12</w:t>
            </w:r>
          </w:p>
        </w:tc>
        <w:tc>
          <w:tcPr>
            <w:tcW w:w="0" w:type="auto"/>
            <w:tcBorders>
              <w:top w:val="nil"/>
              <w:left w:val="nil"/>
              <w:bottom w:val="nil"/>
              <w:right w:val="nil"/>
            </w:tcBorders>
            <w:shd w:val="clear" w:color="auto" w:fill="auto"/>
            <w:noWrap/>
            <w:vAlign w:val="bottom"/>
            <w:hideMark/>
          </w:tcPr>
          <w:p w14:paraId="0F18CE1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45A6610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1AE5373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113.696,12</w:t>
            </w:r>
          </w:p>
        </w:tc>
      </w:tr>
      <w:tr w:rsidR="00B528D6" w:rsidRPr="006A67E7" w14:paraId="5B5805D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5DE4BD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L33X4I03</w:t>
            </w:r>
          </w:p>
        </w:tc>
        <w:tc>
          <w:tcPr>
            <w:tcW w:w="0" w:type="auto"/>
            <w:tcBorders>
              <w:top w:val="nil"/>
              <w:left w:val="nil"/>
              <w:bottom w:val="nil"/>
              <w:right w:val="nil"/>
            </w:tcBorders>
            <w:shd w:val="clear" w:color="auto" w:fill="auto"/>
            <w:noWrap/>
            <w:vAlign w:val="bottom"/>
            <w:hideMark/>
          </w:tcPr>
          <w:p w14:paraId="0C10824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7061907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69F0F0F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73.550,67</w:t>
            </w:r>
          </w:p>
        </w:tc>
      </w:tr>
      <w:tr w:rsidR="00B528D6" w:rsidRPr="006A67E7" w14:paraId="21E8C68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AE432F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L33X4I05</w:t>
            </w:r>
          </w:p>
        </w:tc>
        <w:tc>
          <w:tcPr>
            <w:tcW w:w="0" w:type="auto"/>
            <w:tcBorders>
              <w:top w:val="nil"/>
              <w:left w:val="nil"/>
              <w:bottom w:val="nil"/>
              <w:right w:val="nil"/>
            </w:tcBorders>
            <w:shd w:val="clear" w:color="auto" w:fill="auto"/>
            <w:noWrap/>
            <w:vAlign w:val="bottom"/>
            <w:hideMark/>
          </w:tcPr>
          <w:p w14:paraId="7F82FF5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5F8BC5B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102CCE0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37.892,05</w:t>
            </w:r>
          </w:p>
        </w:tc>
      </w:tr>
      <w:tr w:rsidR="00B528D6" w:rsidRPr="006A67E7" w14:paraId="46B39C4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A13DBD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L33X4J02</w:t>
            </w:r>
          </w:p>
        </w:tc>
        <w:tc>
          <w:tcPr>
            <w:tcW w:w="0" w:type="auto"/>
            <w:tcBorders>
              <w:top w:val="nil"/>
              <w:left w:val="nil"/>
              <w:bottom w:val="nil"/>
              <w:right w:val="nil"/>
            </w:tcBorders>
            <w:shd w:val="clear" w:color="auto" w:fill="auto"/>
            <w:noWrap/>
            <w:vAlign w:val="bottom"/>
            <w:hideMark/>
          </w:tcPr>
          <w:p w14:paraId="66E4A70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6CE9C4E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5F331B8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96.923,70</w:t>
            </w:r>
          </w:p>
        </w:tc>
      </w:tr>
      <w:tr w:rsidR="00B528D6" w:rsidRPr="006A67E7" w14:paraId="4340749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37E226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lastRenderedPageBreak/>
              <w:t>L33X4J06</w:t>
            </w:r>
          </w:p>
        </w:tc>
        <w:tc>
          <w:tcPr>
            <w:tcW w:w="0" w:type="auto"/>
            <w:tcBorders>
              <w:top w:val="nil"/>
              <w:left w:val="nil"/>
              <w:bottom w:val="nil"/>
              <w:right w:val="nil"/>
            </w:tcBorders>
            <w:shd w:val="clear" w:color="auto" w:fill="auto"/>
            <w:noWrap/>
            <w:vAlign w:val="bottom"/>
            <w:hideMark/>
          </w:tcPr>
          <w:p w14:paraId="48FAE3D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5C03BD3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167FE35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129.881,58</w:t>
            </w:r>
          </w:p>
        </w:tc>
      </w:tr>
      <w:tr w:rsidR="00B528D6" w:rsidRPr="006A67E7" w14:paraId="613A939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AC4A5D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L33X4J18</w:t>
            </w:r>
          </w:p>
        </w:tc>
        <w:tc>
          <w:tcPr>
            <w:tcW w:w="0" w:type="auto"/>
            <w:tcBorders>
              <w:top w:val="nil"/>
              <w:left w:val="nil"/>
              <w:bottom w:val="nil"/>
              <w:right w:val="nil"/>
            </w:tcBorders>
            <w:shd w:val="clear" w:color="auto" w:fill="auto"/>
            <w:noWrap/>
            <w:vAlign w:val="bottom"/>
            <w:hideMark/>
          </w:tcPr>
          <w:p w14:paraId="051BB1D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1281E1B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1BBDF3B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135.034,29</w:t>
            </w:r>
          </w:p>
        </w:tc>
      </w:tr>
      <w:tr w:rsidR="00B528D6" w:rsidRPr="006A67E7" w14:paraId="619FCA9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F3CA38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L33X4K05</w:t>
            </w:r>
          </w:p>
        </w:tc>
        <w:tc>
          <w:tcPr>
            <w:tcW w:w="0" w:type="auto"/>
            <w:tcBorders>
              <w:top w:val="nil"/>
              <w:left w:val="nil"/>
              <w:bottom w:val="nil"/>
              <w:right w:val="nil"/>
            </w:tcBorders>
            <w:shd w:val="clear" w:color="auto" w:fill="auto"/>
            <w:noWrap/>
            <w:vAlign w:val="bottom"/>
            <w:hideMark/>
          </w:tcPr>
          <w:p w14:paraId="745966A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24C4DA6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2EFAABD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122.000,28</w:t>
            </w:r>
          </w:p>
        </w:tc>
      </w:tr>
      <w:tr w:rsidR="00B528D6" w:rsidRPr="006A67E7" w14:paraId="6774062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A2D1C5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L33X4K13</w:t>
            </w:r>
          </w:p>
        </w:tc>
        <w:tc>
          <w:tcPr>
            <w:tcW w:w="0" w:type="auto"/>
            <w:tcBorders>
              <w:top w:val="nil"/>
              <w:left w:val="nil"/>
              <w:bottom w:val="nil"/>
              <w:right w:val="nil"/>
            </w:tcBorders>
            <w:shd w:val="clear" w:color="auto" w:fill="auto"/>
            <w:noWrap/>
            <w:vAlign w:val="bottom"/>
            <w:hideMark/>
          </w:tcPr>
          <w:p w14:paraId="3FA502A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3862D03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41DA1C1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73.479,36</w:t>
            </w:r>
          </w:p>
        </w:tc>
      </w:tr>
      <w:tr w:rsidR="00B528D6" w:rsidRPr="006A67E7" w14:paraId="20762BB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91CECA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L33X4L05</w:t>
            </w:r>
          </w:p>
        </w:tc>
        <w:tc>
          <w:tcPr>
            <w:tcW w:w="0" w:type="auto"/>
            <w:tcBorders>
              <w:top w:val="nil"/>
              <w:left w:val="nil"/>
              <w:bottom w:val="nil"/>
              <w:right w:val="nil"/>
            </w:tcBorders>
            <w:shd w:val="clear" w:color="auto" w:fill="auto"/>
            <w:noWrap/>
            <w:vAlign w:val="bottom"/>
            <w:hideMark/>
          </w:tcPr>
          <w:p w14:paraId="15B0488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26DBCFF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59C61DE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143.430,07</w:t>
            </w:r>
          </w:p>
        </w:tc>
      </w:tr>
      <w:tr w:rsidR="00B528D6" w:rsidRPr="006A67E7" w14:paraId="4275B5C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076FA0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L33X4L18</w:t>
            </w:r>
          </w:p>
        </w:tc>
        <w:tc>
          <w:tcPr>
            <w:tcW w:w="0" w:type="auto"/>
            <w:tcBorders>
              <w:top w:val="nil"/>
              <w:left w:val="nil"/>
              <w:bottom w:val="nil"/>
              <w:right w:val="nil"/>
            </w:tcBorders>
            <w:shd w:val="clear" w:color="auto" w:fill="auto"/>
            <w:noWrap/>
            <w:vAlign w:val="bottom"/>
            <w:hideMark/>
          </w:tcPr>
          <w:p w14:paraId="1F63628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42C853B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1A40C94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96.923,70</w:t>
            </w:r>
          </w:p>
        </w:tc>
      </w:tr>
      <w:tr w:rsidR="00B528D6" w:rsidRPr="006A67E7" w14:paraId="2505128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8CB741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L33X4L22</w:t>
            </w:r>
          </w:p>
        </w:tc>
        <w:tc>
          <w:tcPr>
            <w:tcW w:w="0" w:type="auto"/>
            <w:tcBorders>
              <w:top w:val="nil"/>
              <w:left w:val="nil"/>
              <w:bottom w:val="nil"/>
              <w:right w:val="nil"/>
            </w:tcBorders>
            <w:shd w:val="clear" w:color="auto" w:fill="auto"/>
            <w:noWrap/>
            <w:vAlign w:val="bottom"/>
            <w:hideMark/>
          </w:tcPr>
          <w:p w14:paraId="7031D6F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4311CE6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1D28104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155.648,47</w:t>
            </w:r>
          </w:p>
        </w:tc>
      </w:tr>
      <w:tr w:rsidR="00B528D6" w:rsidRPr="006A67E7" w14:paraId="4B3796C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EA4179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L33X4M01</w:t>
            </w:r>
          </w:p>
        </w:tc>
        <w:tc>
          <w:tcPr>
            <w:tcW w:w="0" w:type="auto"/>
            <w:tcBorders>
              <w:top w:val="nil"/>
              <w:left w:val="nil"/>
              <w:bottom w:val="nil"/>
              <w:right w:val="nil"/>
            </w:tcBorders>
            <w:shd w:val="clear" w:color="auto" w:fill="auto"/>
            <w:noWrap/>
            <w:vAlign w:val="bottom"/>
            <w:hideMark/>
          </w:tcPr>
          <w:p w14:paraId="0828BF5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1E411FC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436D17D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180.922,79</w:t>
            </w:r>
          </w:p>
        </w:tc>
      </w:tr>
      <w:tr w:rsidR="00B528D6" w:rsidRPr="006A67E7" w14:paraId="2975562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EA1033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L33X4M03</w:t>
            </w:r>
          </w:p>
        </w:tc>
        <w:tc>
          <w:tcPr>
            <w:tcW w:w="0" w:type="auto"/>
            <w:tcBorders>
              <w:top w:val="nil"/>
              <w:left w:val="nil"/>
              <w:bottom w:val="nil"/>
              <w:right w:val="nil"/>
            </w:tcBorders>
            <w:shd w:val="clear" w:color="auto" w:fill="auto"/>
            <w:noWrap/>
            <w:vAlign w:val="bottom"/>
            <w:hideMark/>
          </w:tcPr>
          <w:p w14:paraId="7204955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34E308D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04D639D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142.811,20</w:t>
            </w:r>
          </w:p>
        </w:tc>
      </w:tr>
      <w:tr w:rsidR="00B528D6" w:rsidRPr="006A67E7" w14:paraId="46CB84D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577E63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L33X4M04</w:t>
            </w:r>
          </w:p>
        </w:tc>
        <w:tc>
          <w:tcPr>
            <w:tcW w:w="0" w:type="auto"/>
            <w:tcBorders>
              <w:top w:val="nil"/>
              <w:left w:val="nil"/>
              <w:bottom w:val="nil"/>
              <w:right w:val="nil"/>
            </w:tcBorders>
            <w:shd w:val="clear" w:color="auto" w:fill="auto"/>
            <w:noWrap/>
            <w:vAlign w:val="bottom"/>
            <w:hideMark/>
          </w:tcPr>
          <w:p w14:paraId="33C7E56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16B9AD2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6C34F5E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127.320,24</w:t>
            </w:r>
          </w:p>
        </w:tc>
      </w:tr>
      <w:tr w:rsidR="00B528D6" w:rsidRPr="006A67E7" w14:paraId="593C2F3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8B46D8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L33X4M05</w:t>
            </w:r>
          </w:p>
        </w:tc>
        <w:tc>
          <w:tcPr>
            <w:tcW w:w="0" w:type="auto"/>
            <w:tcBorders>
              <w:top w:val="nil"/>
              <w:left w:val="nil"/>
              <w:bottom w:val="nil"/>
              <w:right w:val="nil"/>
            </w:tcBorders>
            <w:shd w:val="clear" w:color="auto" w:fill="auto"/>
            <w:noWrap/>
            <w:vAlign w:val="bottom"/>
            <w:hideMark/>
          </w:tcPr>
          <w:p w14:paraId="0CD973D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0D3E86C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32C5618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45.173,70</w:t>
            </w:r>
          </w:p>
        </w:tc>
      </w:tr>
      <w:tr w:rsidR="00B528D6" w:rsidRPr="006A67E7" w14:paraId="6D4B2EB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4EC5EB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L33X4M06</w:t>
            </w:r>
          </w:p>
        </w:tc>
        <w:tc>
          <w:tcPr>
            <w:tcW w:w="0" w:type="auto"/>
            <w:tcBorders>
              <w:top w:val="nil"/>
              <w:left w:val="nil"/>
              <w:bottom w:val="nil"/>
              <w:right w:val="nil"/>
            </w:tcBorders>
            <w:shd w:val="clear" w:color="auto" w:fill="auto"/>
            <w:noWrap/>
            <w:vAlign w:val="bottom"/>
            <w:hideMark/>
          </w:tcPr>
          <w:p w14:paraId="2AFB925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1029DC1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30EC1E1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45.636,16</w:t>
            </w:r>
          </w:p>
        </w:tc>
      </w:tr>
      <w:tr w:rsidR="00B528D6" w:rsidRPr="006A67E7" w14:paraId="00B8897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84D3FC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L33X4M07</w:t>
            </w:r>
          </w:p>
        </w:tc>
        <w:tc>
          <w:tcPr>
            <w:tcW w:w="0" w:type="auto"/>
            <w:tcBorders>
              <w:top w:val="nil"/>
              <w:left w:val="nil"/>
              <w:bottom w:val="nil"/>
              <w:right w:val="nil"/>
            </w:tcBorders>
            <w:shd w:val="clear" w:color="auto" w:fill="auto"/>
            <w:noWrap/>
            <w:vAlign w:val="bottom"/>
            <w:hideMark/>
          </w:tcPr>
          <w:p w14:paraId="4694D92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575BDD5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7A46946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156.878,38</w:t>
            </w:r>
          </w:p>
        </w:tc>
      </w:tr>
      <w:tr w:rsidR="00B528D6" w:rsidRPr="006A67E7" w14:paraId="4B5C26B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27F584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L33X4M08</w:t>
            </w:r>
          </w:p>
        </w:tc>
        <w:tc>
          <w:tcPr>
            <w:tcW w:w="0" w:type="auto"/>
            <w:tcBorders>
              <w:top w:val="nil"/>
              <w:left w:val="nil"/>
              <w:bottom w:val="nil"/>
              <w:right w:val="nil"/>
            </w:tcBorders>
            <w:shd w:val="clear" w:color="auto" w:fill="auto"/>
            <w:noWrap/>
            <w:vAlign w:val="bottom"/>
            <w:hideMark/>
          </w:tcPr>
          <w:p w14:paraId="2A6B5E4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740CF36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2FE3A5C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121.415,13</w:t>
            </w:r>
          </w:p>
        </w:tc>
      </w:tr>
      <w:tr w:rsidR="00B528D6" w:rsidRPr="006A67E7" w14:paraId="15153DB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945859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L33X4N01</w:t>
            </w:r>
          </w:p>
        </w:tc>
        <w:tc>
          <w:tcPr>
            <w:tcW w:w="0" w:type="auto"/>
            <w:tcBorders>
              <w:top w:val="nil"/>
              <w:left w:val="nil"/>
              <w:bottom w:val="nil"/>
              <w:right w:val="nil"/>
            </w:tcBorders>
            <w:shd w:val="clear" w:color="auto" w:fill="auto"/>
            <w:noWrap/>
            <w:vAlign w:val="bottom"/>
            <w:hideMark/>
          </w:tcPr>
          <w:p w14:paraId="6B2275D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240F118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7120DEE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88.605,62</w:t>
            </w:r>
          </w:p>
        </w:tc>
      </w:tr>
      <w:tr w:rsidR="00B528D6" w:rsidRPr="006A67E7" w14:paraId="639EDDB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AED1C4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L33X4O02</w:t>
            </w:r>
          </w:p>
        </w:tc>
        <w:tc>
          <w:tcPr>
            <w:tcW w:w="0" w:type="auto"/>
            <w:tcBorders>
              <w:top w:val="nil"/>
              <w:left w:val="nil"/>
              <w:bottom w:val="nil"/>
              <w:right w:val="nil"/>
            </w:tcBorders>
            <w:shd w:val="clear" w:color="auto" w:fill="auto"/>
            <w:noWrap/>
            <w:vAlign w:val="bottom"/>
            <w:hideMark/>
          </w:tcPr>
          <w:p w14:paraId="25637DC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74DC2F8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3E19174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117.055,68</w:t>
            </w:r>
          </w:p>
        </w:tc>
      </w:tr>
      <w:tr w:rsidR="00B528D6" w:rsidRPr="006A67E7" w14:paraId="59C7409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0AD07B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L33X4O03</w:t>
            </w:r>
          </w:p>
        </w:tc>
        <w:tc>
          <w:tcPr>
            <w:tcW w:w="0" w:type="auto"/>
            <w:tcBorders>
              <w:top w:val="nil"/>
              <w:left w:val="nil"/>
              <w:bottom w:val="nil"/>
              <w:right w:val="nil"/>
            </w:tcBorders>
            <w:shd w:val="clear" w:color="auto" w:fill="auto"/>
            <w:noWrap/>
            <w:vAlign w:val="bottom"/>
            <w:hideMark/>
          </w:tcPr>
          <w:p w14:paraId="690E5EA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6751548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36258E0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52.386,09</w:t>
            </w:r>
          </w:p>
        </w:tc>
      </w:tr>
      <w:tr w:rsidR="00B528D6" w:rsidRPr="006A67E7" w14:paraId="583F8FB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C06DA9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L33X4Q03</w:t>
            </w:r>
          </w:p>
        </w:tc>
        <w:tc>
          <w:tcPr>
            <w:tcW w:w="0" w:type="auto"/>
            <w:tcBorders>
              <w:top w:val="nil"/>
              <w:left w:val="nil"/>
              <w:bottom w:val="nil"/>
              <w:right w:val="nil"/>
            </w:tcBorders>
            <w:shd w:val="clear" w:color="auto" w:fill="auto"/>
            <w:noWrap/>
            <w:vAlign w:val="bottom"/>
            <w:hideMark/>
          </w:tcPr>
          <w:p w14:paraId="3DFBDF7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02B8BC9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04269C1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140.005,95</w:t>
            </w:r>
          </w:p>
        </w:tc>
      </w:tr>
      <w:tr w:rsidR="00B528D6" w:rsidRPr="006A67E7" w14:paraId="2A6E756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978B95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L33X4Q04</w:t>
            </w:r>
          </w:p>
        </w:tc>
        <w:tc>
          <w:tcPr>
            <w:tcW w:w="0" w:type="auto"/>
            <w:tcBorders>
              <w:top w:val="nil"/>
              <w:left w:val="nil"/>
              <w:bottom w:val="nil"/>
              <w:right w:val="nil"/>
            </w:tcBorders>
            <w:shd w:val="clear" w:color="auto" w:fill="auto"/>
            <w:noWrap/>
            <w:vAlign w:val="bottom"/>
            <w:hideMark/>
          </w:tcPr>
          <w:p w14:paraId="476AD15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67EDB9D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25FE5E2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140.901,08</w:t>
            </w:r>
          </w:p>
        </w:tc>
      </w:tr>
      <w:tr w:rsidR="00B528D6" w:rsidRPr="006A67E7" w14:paraId="3247760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A9AC09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L33X4Q05</w:t>
            </w:r>
          </w:p>
        </w:tc>
        <w:tc>
          <w:tcPr>
            <w:tcW w:w="0" w:type="auto"/>
            <w:tcBorders>
              <w:top w:val="nil"/>
              <w:left w:val="nil"/>
              <w:bottom w:val="nil"/>
              <w:right w:val="nil"/>
            </w:tcBorders>
            <w:shd w:val="clear" w:color="auto" w:fill="auto"/>
            <w:noWrap/>
            <w:vAlign w:val="bottom"/>
            <w:hideMark/>
          </w:tcPr>
          <w:p w14:paraId="4DDB485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7072B8C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7C2854B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142.962,11</w:t>
            </w:r>
          </w:p>
        </w:tc>
      </w:tr>
      <w:tr w:rsidR="00B528D6" w:rsidRPr="006A67E7" w14:paraId="51F50B8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A88D51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L33X4Q06</w:t>
            </w:r>
          </w:p>
        </w:tc>
        <w:tc>
          <w:tcPr>
            <w:tcW w:w="0" w:type="auto"/>
            <w:tcBorders>
              <w:top w:val="nil"/>
              <w:left w:val="nil"/>
              <w:bottom w:val="nil"/>
              <w:right w:val="nil"/>
            </w:tcBorders>
            <w:shd w:val="clear" w:color="auto" w:fill="auto"/>
            <w:noWrap/>
            <w:vAlign w:val="bottom"/>
            <w:hideMark/>
          </w:tcPr>
          <w:p w14:paraId="6E64DE8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2EB9B9F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2620C36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111.815,70</w:t>
            </w:r>
          </w:p>
        </w:tc>
      </w:tr>
      <w:tr w:rsidR="00B528D6" w:rsidRPr="006A67E7" w14:paraId="1930E50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0C7197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L33X4R02</w:t>
            </w:r>
          </w:p>
        </w:tc>
        <w:tc>
          <w:tcPr>
            <w:tcW w:w="0" w:type="auto"/>
            <w:tcBorders>
              <w:top w:val="nil"/>
              <w:left w:val="nil"/>
              <w:bottom w:val="nil"/>
              <w:right w:val="nil"/>
            </w:tcBorders>
            <w:shd w:val="clear" w:color="auto" w:fill="auto"/>
            <w:noWrap/>
            <w:vAlign w:val="bottom"/>
            <w:hideMark/>
          </w:tcPr>
          <w:p w14:paraId="312906F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0DFDA4B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56A5295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95.101,02</w:t>
            </w:r>
          </w:p>
        </w:tc>
      </w:tr>
      <w:tr w:rsidR="00B528D6" w:rsidRPr="006A67E7" w14:paraId="126CDD3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3CEE3E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L33X4R03</w:t>
            </w:r>
          </w:p>
        </w:tc>
        <w:tc>
          <w:tcPr>
            <w:tcW w:w="0" w:type="auto"/>
            <w:tcBorders>
              <w:top w:val="nil"/>
              <w:left w:val="nil"/>
              <w:bottom w:val="nil"/>
              <w:right w:val="nil"/>
            </w:tcBorders>
            <w:shd w:val="clear" w:color="auto" w:fill="auto"/>
            <w:noWrap/>
            <w:vAlign w:val="bottom"/>
            <w:hideMark/>
          </w:tcPr>
          <w:p w14:paraId="330A151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24D917E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3778053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124.167,44</w:t>
            </w:r>
          </w:p>
        </w:tc>
      </w:tr>
      <w:tr w:rsidR="00B528D6" w:rsidRPr="006A67E7" w14:paraId="7E8808B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56F060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L33XQ1301</w:t>
            </w:r>
          </w:p>
        </w:tc>
        <w:tc>
          <w:tcPr>
            <w:tcW w:w="0" w:type="auto"/>
            <w:tcBorders>
              <w:top w:val="nil"/>
              <w:left w:val="nil"/>
              <w:bottom w:val="nil"/>
              <w:right w:val="nil"/>
            </w:tcBorders>
            <w:shd w:val="clear" w:color="auto" w:fill="auto"/>
            <w:noWrap/>
            <w:vAlign w:val="bottom"/>
            <w:hideMark/>
          </w:tcPr>
          <w:p w14:paraId="3F4646B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0613486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2CCE39B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33.253,66</w:t>
            </w:r>
          </w:p>
        </w:tc>
      </w:tr>
      <w:tr w:rsidR="00B528D6" w:rsidRPr="006A67E7" w14:paraId="010694D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3C2AD3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L33XQ1602</w:t>
            </w:r>
          </w:p>
        </w:tc>
        <w:tc>
          <w:tcPr>
            <w:tcW w:w="0" w:type="auto"/>
            <w:tcBorders>
              <w:top w:val="nil"/>
              <w:left w:val="nil"/>
              <w:bottom w:val="nil"/>
              <w:right w:val="nil"/>
            </w:tcBorders>
            <w:shd w:val="clear" w:color="auto" w:fill="auto"/>
            <w:noWrap/>
            <w:vAlign w:val="bottom"/>
            <w:hideMark/>
          </w:tcPr>
          <w:p w14:paraId="1E7C104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1889C3A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782365D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292.309,50</w:t>
            </w:r>
          </w:p>
        </w:tc>
      </w:tr>
      <w:tr w:rsidR="00B528D6" w:rsidRPr="006A67E7" w14:paraId="22F51EB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489BF1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L33XQ501</w:t>
            </w:r>
          </w:p>
        </w:tc>
        <w:tc>
          <w:tcPr>
            <w:tcW w:w="0" w:type="auto"/>
            <w:tcBorders>
              <w:top w:val="nil"/>
              <w:left w:val="nil"/>
              <w:bottom w:val="nil"/>
              <w:right w:val="nil"/>
            </w:tcBorders>
            <w:shd w:val="clear" w:color="auto" w:fill="auto"/>
            <w:noWrap/>
            <w:vAlign w:val="bottom"/>
            <w:hideMark/>
          </w:tcPr>
          <w:p w14:paraId="6375E42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3CBD792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4BDE1C6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147.416,03</w:t>
            </w:r>
          </w:p>
        </w:tc>
      </w:tr>
      <w:tr w:rsidR="00B528D6" w:rsidRPr="006A67E7" w14:paraId="6C38297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0A9521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L33XQ504</w:t>
            </w:r>
          </w:p>
        </w:tc>
        <w:tc>
          <w:tcPr>
            <w:tcW w:w="0" w:type="auto"/>
            <w:tcBorders>
              <w:top w:val="nil"/>
              <w:left w:val="nil"/>
              <w:bottom w:val="nil"/>
              <w:right w:val="nil"/>
            </w:tcBorders>
            <w:shd w:val="clear" w:color="auto" w:fill="auto"/>
            <w:noWrap/>
            <w:vAlign w:val="bottom"/>
            <w:hideMark/>
          </w:tcPr>
          <w:p w14:paraId="6ABFFC5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6241C08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0F84944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100.327,50</w:t>
            </w:r>
          </w:p>
        </w:tc>
      </w:tr>
      <w:tr w:rsidR="00B528D6" w:rsidRPr="006A67E7" w14:paraId="6E65CD0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19BF91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L33XQ508</w:t>
            </w:r>
          </w:p>
        </w:tc>
        <w:tc>
          <w:tcPr>
            <w:tcW w:w="0" w:type="auto"/>
            <w:tcBorders>
              <w:top w:val="nil"/>
              <w:left w:val="nil"/>
              <w:bottom w:val="nil"/>
              <w:right w:val="nil"/>
            </w:tcBorders>
            <w:shd w:val="clear" w:color="auto" w:fill="auto"/>
            <w:noWrap/>
            <w:vAlign w:val="bottom"/>
            <w:hideMark/>
          </w:tcPr>
          <w:p w14:paraId="17AF19F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33838D7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58D7EB2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95.821,70</w:t>
            </w:r>
          </w:p>
        </w:tc>
      </w:tr>
      <w:tr w:rsidR="00B528D6" w:rsidRPr="006A67E7" w14:paraId="7050385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27666E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L33XQ510</w:t>
            </w:r>
          </w:p>
        </w:tc>
        <w:tc>
          <w:tcPr>
            <w:tcW w:w="0" w:type="auto"/>
            <w:tcBorders>
              <w:top w:val="nil"/>
              <w:left w:val="nil"/>
              <w:bottom w:val="nil"/>
              <w:right w:val="nil"/>
            </w:tcBorders>
            <w:shd w:val="clear" w:color="auto" w:fill="auto"/>
            <w:noWrap/>
            <w:vAlign w:val="bottom"/>
            <w:hideMark/>
          </w:tcPr>
          <w:p w14:paraId="2357313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63070D4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2094320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174.062,48</w:t>
            </w:r>
          </w:p>
        </w:tc>
      </w:tr>
      <w:tr w:rsidR="00B528D6" w:rsidRPr="006A67E7" w14:paraId="6854B51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08D6C5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L33XQ511</w:t>
            </w:r>
          </w:p>
        </w:tc>
        <w:tc>
          <w:tcPr>
            <w:tcW w:w="0" w:type="auto"/>
            <w:tcBorders>
              <w:top w:val="nil"/>
              <w:left w:val="nil"/>
              <w:bottom w:val="nil"/>
              <w:right w:val="nil"/>
            </w:tcBorders>
            <w:shd w:val="clear" w:color="auto" w:fill="auto"/>
            <w:noWrap/>
            <w:vAlign w:val="bottom"/>
            <w:hideMark/>
          </w:tcPr>
          <w:p w14:paraId="5C823B9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0B35F97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30AFEE4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105.360,64</w:t>
            </w:r>
          </w:p>
        </w:tc>
      </w:tr>
      <w:tr w:rsidR="00B528D6" w:rsidRPr="006A67E7" w14:paraId="6B7C3F1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4B32B8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L33XQ512</w:t>
            </w:r>
          </w:p>
        </w:tc>
        <w:tc>
          <w:tcPr>
            <w:tcW w:w="0" w:type="auto"/>
            <w:tcBorders>
              <w:top w:val="nil"/>
              <w:left w:val="nil"/>
              <w:bottom w:val="nil"/>
              <w:right w:val="nil"/>
            </w:tcBorders>
            <w:shd w:val="clear" w:color="auto" w:fill="auto"/>
            <w:noWrap/>
            <w:vAlign w:val="bottom"/>
            <w:hideMark/>
          </w:tcPr>
          <w:p w14:paraId="38990E5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62C8F47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5256EAD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138.266,07</w:t>
            </w:r>
          </w:p>
        </w:tc>
      </w:tr>
      <w:tr w:rsidR="00B528D6" w:rsidRPr="006A67E7" w14:paraId="6B0B4E8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88DB21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L33XQ601</w:t>
            </w:r>
          </w:p>
        </w:tc>
        <w:tc>
          <w:tcPr>
            <w:tcW w:w="0" w:type="auto"/>
            <w:tcBorders>
              <w:top w:val="nil"/>
              <w:left w:val="nil"/>
              <w:bottom w:val="nil"/>
              <w:right w:val="nil"/>
            </w:tcBorders>
            <w:shd w:val="clear" w:color="auto" w:fill="auto"/>
            <w:noWrap/>
            <w:vAlign w:val="bottom"/>
            <w:hideMark/>
          </w:tcPr>
          <w:p w14:paraId="0EF6210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135EE3D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3A585D9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98.280,00</w:t>
            </w:r>
          </w:p>
        </w:tc>
      </w:tr>
      <w:tr w:rsidR="00B528D6" w:rsidRPr="006A67E7" w14:paraId="76B48E6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BD1A29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L33XQ609</w:t>
            </w:r>
          </w:p>
        </w:tc>
        <w:tc>
          <w:tcPr>
            <w:tcW w:w="0" w:type="auto"/>
            <w:tcBorders>
              <w:top w:val="nil"/>
              <w:left w:val="nil"/>
              <w:bottom w:val="nil"/>
              <w:right w:val="nil"/>
            </w:tcBorders>
            <w:shd w:val="clear" w:color="auto" w:fill="auto"/>
            <w:noWrap/>
            <w:vAlign w:val="bottom"/>
            <w:hideMark/>
          </w:tcPr>
          <w:p w14:paraId="245717D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3C3AEB5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3B63976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161.875,10</w:t>
            </w:r>
          </w:p>
        </w:tc>
      </w:tr>
      <w:tr w:rsidR="00B528D6" w:rsidRPr="006A67E7" w14:paraId="34F2A4B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7C8F26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L33XQ610</w:t>
            </w:r>
          </w:p>
        </w:tc>
        <w:tc>
          <w:tcPr>
            <w:tcW w:w="0" w:type="auto"/>
            <w:tcBorders>
              <w:top w:val="nil"/>
              <w:left w:val="nil"/>
              <w:bottom w:val="nil"/>
              <w:right w:val="nil"/>
            </w:tcBorders>
            <w:shd w:val="clear" w:color="auto" w:fill="auto"/>
            <w:noWrap/>
            <w:vAlign w:val="bottom"/>
            <w:hideMark/>
          </w:tcPr>
          <w:p w14:paraId="4307DDD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1FD6501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7BCAFA5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161.875,10</w:t>
            </w:r>
          </w:p>
        </w:tc>
      </w:tr>
      <w:tr w:rsidR="00B528D6" w:rsidRPr="006A67E7" w14:paraId="53B55F6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BA6A4E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L33XQ611</w:t>
            </w:r>
          </w:p>
        </w:tc>
        <w:tc>
          <w:tcPr>
            <w:tcW w:w="0" w:type="auto"/>
            <w:tcBorders>
              <w:top w:val="nil"/>
              <w:left w:val="nil"/>
              <w:bottom w:val="nil"/>
              <w:right w:val="nil"/>
            </w:tcBorders>
            <w:shd w:val="clear" w:color="auto" w:fill="auto"/>
            <w:noWrap/>
            <w:vAlign w:val="bottom"/>
            <w:hideMark/>
          </w:tcPr>
          <w:p w14:paraId="2311EFC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0227F99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529FB37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8.873,16</w:t>
            </w:r>
          </w:p>
        </w:tc>
      </w:tr>
      <w:tr w:rsidR="00B528D6" w:rsidRPr="006A67E7" w14:paraId="7D42AAA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01A14E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L33XQ704</w:t>
            </w:r>
          </w:p>
        </w:tc>
        <w:tc>
          <w:tcPr>
            <w:tcW w:w="0" w:type="auto"/>
            <w:tcBorders>
              <w:top w:val="nil"/>
              <w:left w:val="nil"/>
              <w:bottom w:val="nil"/>
              <w:right w:val="nil"/>
            </w:tcBorders>
            <w:shd w:val="clear" w:color="auto" w:fill="auto"/>
            <w:noWrap/>
            <w:vAlign w:val="bottom"/>
            <w:hideMark/>
          </w:tcPr>
          <w:p w14:paraId="33A2143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6BEDE0A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1FCFAD9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36.009,68</w:t>
            </w:r>
          </w:p>
        </w:tc>
      </w:tr>
      <w:tr w:rsidR="00B528D6" w:rsidRPr="006A67E7" w14:paraId="5E473A6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199C91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L33XQ705</w:t>
            </w:r>
          </w:p>
        </w:tc>
        <w:tc>
          <w:tcPr>
            <w:tcW w:w="0" w:type="auto"/>
            <w:tcBorders>
              <w:top w:val="nil"/>
              <w:left w:val="nil"/>
              <w:bottom w:val="nil"/>
              <w:right w:val="nil"/>
            </w:tcBorders>
            <w:shd w:val="clear" w:color="auto" w:fill="auto"/>
            <w:noWrap/>
            <w:vAlign w:val="bottom"/>
            <w:hideMark/>
          </w:tcPr>
          <w:p w14:paraId="03C4847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2519E46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6D5B2FD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114.725,00</w:t>
            </w:r>
          </w:p>
        </w:tc>
      </w:tr>
      <w:tr w:rsidR="00B528D6" w:rsidRPr="006A67E7" w14:paraId="5926013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D98B49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L33XQ801</w:t>
            </w:r>
          </w:p>
        </w:tc>
        <w:tc>
          <w:tcPr>
            <w:tcW w:w="0" w:type="auto"/>
            <w:tcBorders>
              <w:top w:val="nil"/>
              <w:left w:val="nil"/>
              <w:bottom w:val="nil"/>
              <w:right w:val="nil"/>
            </w:tcBorders>
            <w:shd w:val="clear" w:color="auto" w:fill="auto"/>
            <w:noWrap/>
            <w:vAlign w:val="bottom"/>
            <w:hideMark/>
          </w:tcPr>
          <w:p w14:paraId="16542A7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35EEFB8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2C33C55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255.178,41</w:t>
            </w:r>
          </w:p>
        </w:tc>
      </w:tr>
      <w:tr w:rsidR="00B528D6" w:rsidRPr="006A67E7" w14:paraId="4497847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20911F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L33XQ802</w:t>
            </w:r>
          </w:p>
        </w:tc>
        <w:tc>
          <w:tcPr>
            <w:tcW w:w="0" w:type="auto"/>
            <w:tcBorders>
              <w:top w:val="nil"/>
              <w:left w:val="nil"/>
              <w:bottom w:val="nil"/>
              <w:right w:val="nil"/>
            </w:tcBorders>
            <w:shd w:val="clear" w:color="auto" w:fill="auto"/>
            <w:noWrap/>
            <w:vAlign w:val="bottom"/>
            <w:hideMark/>
          </w:tcPr>
          <w:p w14:paraId="5103F88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2062B9F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0685584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99.520,85</w:t>
            </w:r>
          </w:p>
        </w:tc>
      </w:tr>
      <w:tr w:rsidR="00B528D6" w:rsidRPr="006A67E7" w14:paraId="0D24882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3C099D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L33XQ805</w:t>
            </w:r>
          </w:p>
        </w:tc>
        <w:tc>
          <w:tcPr>
            <w:tcW w:w="0" w:type="auto"/>
            <w:tcBorders>
              <w:top w:val="nil"/>
              <w:left w:val="nil"/>
              <w:bottom w:val="nil"/>
              <w:right w:val="nil"/>
            </w:tcBorders>
            <w:shd w:val="clear" w:color="auto" w:fill="auto"/>
            <w:noWrap/>
            <w:vAlign w:val="bottom"/>
            <w:hideMark/>
          </w:tcPr>
          <w:p w14:paraId="0EDA050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5CFF9B0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54EC6D2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71.104,80</w:t>
            </w:r>
          </w:p>
        </w:tc>
      </w:tr>
      <w:tr w:rsidR="00B528D6" w:rsidRPr="006A67E7" w14:paraId="725C218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D87F3D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L33XQ808</w:t>
            </w:r>
          </w:p>
        </w:tc>
        <w:tc>
          <w:tcPr>
            <w:tcW w:w="0" w:type="auto"/>
            <w:tcBorders>
              <w:top w:val="nil"/>
              <w:left w:val="nil"/>
              <w:bottom w:val="nil"/>
              <w:right w:val="nil"/>
            </w:tcBorders>
            <w:shd w:val="clear" w:color="auto" w:fill="auto"/>
            <w:noWrap/>
            <w:vAlign w:val="bottom"/>
            <w:hideMark/>
          </w:tcPr>
          <w:p w14:paraId="73A3723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VITORIA III</w:t>
            </w:r>
          </w:p>
        </w:tc>
        <w:tc>
          <w:tcPr>
            <w:tcW w:w="0" w:type="auto"/>
            <w:tcBorders>
              <w:top w:val="nil"/>
              <w:left w:val="nil"/>
              <w:bottom w:val="nil"/>
              <w:right w:val="nil"/>
            </w:tcBorders>
            <w:shd w:val="clear" w:color="auto" w:fill="auto"/>
            <w:noWrap/>
            <w:vAlign w:val="bottom"/>
            <w:hideMark/>
          </w:tcPr>
          <w:p w14:paraId="6061E81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2711D66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103.539,35</w:t>
            </w:r>
          </w:p>
        </w:tc>
      </w:tr>
      <w:tr w:rsidR="00B528D6" w:rsidRPr="006A67E7" w14:paraId="21E0F9E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37E797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L40X12C09</w:t>
            </w:r>
          </w:p>
        </w:tc>
        <w:tc>
          <w:tcPr>
            <w:tcW w:w="0" w:type="auto"/>
            <w:tcBorders>
              <w:top w:val="nil"/>
              <w:left w:val="nil"/>
              <w:bottom w:val="nil"/>
              <w:right w:val="nil"/>
            </w:tcBorders>
            <w:shd w:val="clear" w:color="auto" w:fill="auto"/>
            <w:noWrap/>
            <w:vAlign w:val="bottom"/>
            <w:hideMark/>
          </w:tcPr>
          <w:p w14:paraId="360723E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2</w:t>
            </w:r>
          </w:p>
        </w:tc>
        <w:tc>
          <w:tcPr>
            <w:tcW w:w="0" w:type="auto"/>
            <w:tcBorders>
              <w:top w:val="nil"/>
              <w:left w:val="nil"/>
              <w:bottom w:val="nil"/>
              <w:right w:val="nil"/>
            </w:tcBorders>
            <w:shd w:val="clear" w:color="auto" w:fill="auto"/>
            <w:noWrap/>
            <w:vAlign w:val="bottom"/>
            <w:hideMark/>
          </w:tcPr>
          <w:p w14:paraId="4AF8FB9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4CD8527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128.821,14</w:t>
            </w:r>
          </w:p>
        </w:tc>
      </w:tr>
      <w:tr w:rsidR="00B528D6" w:rsidRPr="006A67E7" w14:paraId="15FC86D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EDEBAE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L40X12C10</w:t>
            </w:r>
          </w:p>
        </w:tc>
        <w:tc>
          <w:tcPr>
            <w:tcW w:w="0" w:type="auto"/>
            <w:tcBorders>
              <w:top w:val="nil"/>
              <w:left w:val="nil"/>
              <w:bottom w:val="nil"/>
              <w:right w:val="nil"/>
            </w:tcBorders>
            <w:shd w:val="clear" w:color="auto" w:fill="auto"/>
            <w:noWrap/>
            <w:vAlign w:val="bottom"/>
            <w:hideMark/>
          </w:tcPr>
          <w:p w14:paraId="51B4F00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2</w:t>
            </w:r>
          </w:p>
        </w:tc>
        <w:tc>
          <w:tcPr>
            <w:tcW w:w="0" w:type="auto"/>
            <w:tcBorders>
              <w:top w:val="nil"/>
              <w:left w:val="nil"/>
              <w:bottom w:val="nil"/>
              <w:right w:val="nil"/>
            </w:tcBorders>
            <w:shd w:val="clear" w:color="auto" w:fill="auto"/>
            <w:noWrap/>
            <w:vAlign w:val="bottom"/>
            <w:hideMark/>
          </w:tcPr>
          <w:p w14:paraId="256A358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76938FB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30.000,00</w:t>
            </w:r>
          </w:p>
        </w:tc>
      </w:tr>
      <w:tr w:rsidR="00B528D6" w:rsidRPr="006A67E7" w14:paraId="55BC8A4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3CDC49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L40X17C07</w:t>
            </w:r>
          </w:p>
        </w:tc>
        <w:tc>
          <w:tcPr>
            <w:tcW w:w="0" w:type="auto"/>
            <w:tcBorders>
              <w:top w:val="nil"/>
              <w:left w:val="nil"/>
              <w:bottom w:val="nil"/>
              <w:right w:val="nil"/>
            </w:tcBorders>
            <w:shd w:val="clear" w:color="auto" w:fill="auto"/>
            <w:noWrap/>
            <w:vAlign w:val="bottom"/>
            <w:hideMark/>
          </w:tcPr>
          <w:p w14:paraId="57FBB09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2</w:t>
            </w:r>
          </w:p>
        </w:tc>
        <w:tc>
          <w:tcPr>
            <w:tcW w:w="0" w:type="auto"/>
            <w:tcBorders>
              <w:top w:val="nil"/>
              <w:left w:val="nil"/>
              <w:bottom w:val="nil"/>
              <w:right w:val="nil"/>
            </w:tcBorders>
            <w:shd w:val="clear" w:color="auto" w:fill="auto"/>
            <w:noWrap/>
            <w:vAlign w:val="bottom"/>
            <w:hideMark/>
          </w:tcPr>
          <w:p w14:paraId="6DB1911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501877E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152.714,06</w:t>
            </w:r>
          </w:p>
        </w:tc>
      </w:tr>
      <w:tr w:rsidR="00B528D6" w:rsidRPr="006A67E7" w14:paraId="5A7AE02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D1253F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L40X4C13</w:t>
            </w:r>
          </w:p>
        </w:tc>
        <w:tc>
          <w:tcPr>
            <w:tcW w:w="0" w:type="auto"/>
            <w:tcBorders>
              <w:top w:val="nil"/>
              <w:left w:val="nil"/>
              <w:bottom w:val="nil"/>
              <w:right w:val="nil"/>
            </w:tcBorders>
            <w:shd w:val="clear" w:color="auto" w:fill="auto"/>
            <w:noWrap/>
            <w:vAlign w:val="bottom"/>
            <w:hideMark/>
          </w:tcPr>
          <w:p w14:paraId="032CC43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2</w:t>
            </w:r>
          </w:p>
        </w:tc>
        <w:tc>
          <w:tcPr>
            <w:tcW w:w="0" w:type="auto"/>
            <w:tcBorders>
              <w:top w:val="nil"/>
              <w:left w:val="nil"/>
              <w:bottom w:val="nil"/>
              <w:right w:val="nil"/>
            </w:tcBorders>
            <w:shd w:val="clear" w:color="auto" w:fill="auto"/>
            <w:noWrap/>
            <w:vAlign w:val="bottom"/>
            <w:hideMark/>
          </w:tcPr>
          <w:p w14:paraId="67711BE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794801D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65.179,20</w:t>
            </w:r>
          </w:p>
        </w:tc>
      </w:tr>
      <w:tr w:rsidR="00B528D6" w:rsidRPr="006A67E7" w14:paraId="1EDCF69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6F5422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L40X5C11</w:t>
            </w:r>
          </w:p>
        </w:tc>
        <w:tc>
          <w:tcPr>
            <w:tcW w:w="0" w:type="auto"/>
            <w:tcBorders>
              <w:top w:val="nil"/>
              <w:left w:val="nil"/>
              <w:bottom w:val="nil"/>
              <w:right w:val="nil"/>
            </w:tcBorders>
            <w:shd w:val="clear" w:color="auto" w:fill="auto"/>
            <w:noWrap/>
            <w:vAlign w:val="bottom"/>
            <w:hideMark/>
          </w:tcPr>
          <w:p w14:paraId="79F7CF2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2</w:t>
            </w:r>
          </w:p>
        </w:tc>
        <w:tc>
          <w:tcPr>
            <w:tcW w:w="0" w:type="auto"/>
            <w:tcBorders>
              <w:top w:val="nil"/>
              <w:left w:val="nil"/>
              <w:bottom w:val="nil"/>
              <w:right w:val="nil"/>
            </w:tcBorders>
            <w:shd w:val="clear" w:color="auto" w:fill="auto"/>
            <w:noWrap/>
            <w:vAlign w:val="bottom"/>
            <w:hideMark/>
          </w:tcPr>
          <w:p w14:paraId="32D2BDB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59C6133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159.099,15</w:t>
            </w:r>
          </w:p>
        </w:tc>
      </w:tr>
      <w:tr w:rsidR="00B528D6" w:rsidRPr="006A67E7" w14:paraId="43E7610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DED844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L40X6C07</w:t>
            </w:r>
          </w:p>
        </w:tc>
        <w:tc>
          <w:tcPr>
            <w:tcW w:w="0" w:type="auto"/>
            <w:tcBorders>
              <w:top w:val="nil"/>
              <w:left w:val="nil"/>
              <w:bottom w:val="nil"/>
              <w:right w:val="nil"/>
            </w:tcBorders>
            <w:shd w:val="clear" w:color="auto" w:fill="auto"/>
            <w:noWrap/>
            <w:vAlign w:val="bottom"/>
            <w:hideMark/>
          </w:tcPr>
          <w:p w14:paraId="3BF88E2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2</w:t>
            </w:r>
          </w:p>
        </w:tc>
        <w:tc>
          <w:tcPr>
            <w:tcW w:w="0" w:type="auto"/>
            <w:tcBorders>
              <w:top w:val="nil"/>
              <w:left w:val="nil"/>
              <w:bottom w:val="nil"/>
              <w:right w:val="nil"/>
            </w:tcBorders>
            <w:shd w:val="clear" w:color="auto" w:fill="auto"/>
            <w:noWrap/>
            <w:vAlign w:val="bottom"/>
            <w:hideMark/>
          </w:tcPr>
          <w:p w14:paraId="4973544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6873F76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66.990,66</w:t>
            </w:r>
          </w:p>
        </w:tc>
      </w:tr>
      <w:tr w:rsidR="00B528D6" w:rsidRPr="006A67E7" w14:paraId="26C4AC0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E81C98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L40X6C14</w:t>
            </w:r>
          </w:p>
        </w:tc>
        <w:tc>
          <w:tcPr>
            <w:tcW w:w="0" w:type="auto"/>
            <w:tcBorders>
              <w:top w:val="nil"/>
              <w:left w:val="nil"/>
              <w:bottom w:val="nil"/>
              <w:right w:val="nil"/>
            </w:tcBorders>
            <w:shd w:val="clear" w:color="auto" w:fill="auto"/>
            <w:noWrap/>
            <w:vAlign w:val="bottom"/>
            <w:hideMark/>
          </w:tcPr>
          <w:p w14:paraId="741DB35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2</w:t>
            </w:r>
          </w:p>
        </w:tc>
        <w:tc>
          <w:tcPr>
            <w:tcW w:w="0" w:type="auto"/>
            <w:tcBorders>
              <w:top w:val="nil"/>
              <w:left w:val="nil"/>
              <w:bottom w:val="nil"/>
              <w:right w:val="nil"/>
            </w:tcBorders>
            <w:shd w:val="clear" w:color="auto" w:fill="auto"/>
            <w:noWrap/>
            <w:vAlign w:val="bottom"/>
            <w:hideMark/>
          </w:tcPr>
          <w:p w14:paraId="3275BBE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69B6D98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56.997,00</w:t>
            </w:r>
          </w:p>
        </w:tc>
      </w:tr>
      <w:tr w:rsidR="00B528D6" w:rsidRPr="006A67E7" w14:paraId="3D1B7DB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20825B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L40X7C17</w:t>
            </w:r>
          </w:p>
        </w:tc>
        <w:tc>
          <w:tcPr>
            <w:tcW w:w="0" w:type="auto"/>
            <w:tcBorders>
              <w:top w:val="nil"/>
              <w:left w:val="nil"/>
              <w:bottom w:val="nil"/>
              <w:right w:val="nil"/>
            </w:tcBorders>
            <w:shd w:val="clear" w:color="auto" w:fill="auto"/>
            <w:noWrap/>
            <w:vAlign w:val="bottom"/>
            <w:hideMark/>
          </w:tcPr>
          <w:p w14:paraId="6D9AC40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2</w:t>
            </w:r>
          </w:p>
        </w:tc>
        <w:tc>
          <w:tcPr>
            <w:tcW w:w="0" w:type="auto"/>
            <w:tcBorders>
              <w:top w:val="nil"/>
              <w:left w:val="nil"/>
              <w:bottom w:val="nil"/>
              <w:right w:val="nil"/>
            </w:tcBorders>
            <w:shd w:val="clear" w:color="auto" w:fill="auto"/>
            <w:noWrap/>
            <w:vAlign w:val="bottom"/>
            <w:hideMark/>
          </w:tcPr>
          <w:p w14:paraId="655F1A6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0C83F35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16.322,61</w:t>
            </w:r>
          </w:p>
        </w:tc>
      </w:tr>
      <w:tr w:rsidR="00B528D6" w:rsidRPr="006A67E7" w14:paraId="61F6559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2B1B96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L40X7C22</w:t>
            </w:r>
          </w:p>
        </w:tc>
        <w:tc>
          <w:tcPr>
            <w:tcW w:w="0" w:type="auto"/>
            <w:tcBorders>
              <w:top w:val="nil"/>
              <w:left w:val="nil"/>
              <w:bottom w:val="nil"/>
              <w:right w:val="nil"/>
            </w:tcBorders>
            <w:shd w:val="clear" w:color="auto" w:fill="auto"/>
            <w:noWrap/>
            <w:vAlign w:val="bottom"/>
            <w:hideMark/>
          </w:tcPr>
          <w:p w14:paraId="572296E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2</w:t>
            </w:r>
          </w:p>
        </w:tc>
        <w:tc>
          <w:tcPr>
            <w:tcW w:w="0" w:type="auto"/>
            <w:tcBorders>
              <w:top w:val="nil"/>
              <w:left w:val="nil"/>
              <w:bottom w:val="nil"/>
              <w:right w:val="nil"/>
            </w:tcBorders>
            <w:shd w:val="clear" w:color="auto" w:fill="auto"/>
            <w:noWrap/>
            <w:vAlign w:val="bottom"/>
            <w:hideMark/>
          </w:tcPr>
          <w:p w14:paraId="6504311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6CDC7EB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22.142,12</w:t>
            </w:r>
          </w:p>
        </w:tc>
      </w:tr>
      <w:tr w:rsidR="00B528D6" w:rsidRPr="006A67E7" w14:paraId="0E3CE6A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23EB90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L42X250220</w:t>
            </w:r>
          </w:p>
        </w:tc>
        <w:tc>
          <w:tcPr>
            <w:tcW w:w="0" w:type="auto"/>
            <w:tcBorders>
              <w:top w:val="nil"/>
              <w:left w:val="nil"/>
              <w:bottom w:val="nil"/>
              <w:right w:val="nil"/>
            </w:tcBorders>
            <w:shd w:val="clear" w:color="auto" w:fill="auto"/>
            <w:noWrap/>
            <w:vAlign w:val="bottom"/>
            <w:hideMark/>
          </w:tcPr>
          <w:p w14:paraId="7B4E2C3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0102596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522C72C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41.513,36</w:t>
            </w:r>
          </w:p>
        </w:tc>
      </w:tr>
      <w:tr w:rsidR="00B528D6" w:rsidRPr="006A67E7" w14:paraId="5E2B7A9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169AB9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L42X250320</w:t>
            </w:r>
          </w:p>
        </w:tc>
        <w:tc>
          <w:tcPr>
            <w:tcW w:w="0" w:type="auto"/>
            <w:tcBorders>
              <w:top w:val="nil"/>
              <w:left w:val="nil"/>
              <w:bottom w:val="nil"/>
              <w:right w:val="nil"/>
            </w:tcBorders>
            <w:shd w:val="clear" w:color="auto" w:fill="auto"/>
            <w:noWrap/>
            <w:vAlign w:val="bottom"/>
            <w:hideMark/>
          </w:tcPr>
          <w:p w14:paraId="5DE7F97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275B67D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78AB496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66.758,28</w:t>
            </w:r>
          </w:p>
        </w:tc>
      </w:tr>
      <w:tr w:rsidR="00B528D6" w:rsidRPr="006A67E7" w14:paraId="514E205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509BC4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L42X270132</w:t>
            </w:r>
          </w:p>
        </w:tc>
        <w:tc>
          <w:tcPr>
            <w:tcW w:w="0" w:type="auto"/>
            <w:tcBorders>
              <w:top w:val="nil"/>
              <w:left w:val="nil"/>
              <w:bottom w:val="nil"/>
              <w:right w:val="nil"/>
            </w:tcBorders>
            <w:shd w:val="clear" w:color="auto" w:fill="auto"/>
            <w:noWrap/>
            <w:vAlign w:val="bottom"/>
            <w:hideMark/>
          </w:tcPr>
          <w:p w14:paraId="2187F09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7724B42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562129D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63.754,79</w:t>
            </w:r>
          </w:p>
        </w:tc>
      </w:tr>
      <w:tr w:rsidR="00B528D6" w:rsidRPr="006A67E7" w14:paraId="733FC6F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D3BE5F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L42X270237</w:t>
            </w:r>
          </w:p>
        </w:tc>
        <w:tc>
          <w:tcPr>
            <w:tcW w:w="0" w:type="auto"/>
            <w:tcBorders>
              <w:top w:val="nil"/>
              <w:left w:val="nil"/>
              <w:bottom w:val="nil"/>
              <w:right w:val="nil"/>
            </w:tcBorders>
            <w:shd w:val="clear" w:color="auto" w:fill="auto"/>
            <w:noWrap/>
            <w:vAlign w:val="bottom"/>
            <w:hideMark/>
          </w:tcPr>
          <w:p w14:paraId="3DF2740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1959D99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26FDD77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62.868,71</w:t>
            </w:r>
          </w:p>
        </w:tc>
      </w:tr>
      <w:tr w:rsidR="00B528D6" w:rsidRPr="006A67E7" w14:paraId="2B3D429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0C20B8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lastRenderedPageBreak/>
              <w:t>L42X270390</w:t>
            </w:r>
          </w:p>
        </w:tc>
        <w:tc>
          <w:tcPr>
            <w:tcW w:w="0" w:type="auto"/>
            <w:tcBorders>
              <w:top w:val="nil"/>
              <w:left w:val="nil"/>
              <w:bottom w:val="nil"/>
              <w:right w:val="nil"/>
            </w:tcBorders>
            <w:shd w:val="clear" w:color="auto" w:fill="auto"/>
            <w:noWrap/>
            <w:vAlign w:val="bottom"/>
            <w:hideMark/>
          </w:tcPr>
          <w:p w14:paraId="5F40899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49EA459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3B7C510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111.135,15</w:t>
            </w:r>
          </w:p>
        </w:tc>
      </w:tr>
      <w:tr w:rsidR="00B528D6" w:rsidRPr="006A67E7" w14:paraId="237F93B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830C53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L42X270474</w:t>
            </w:r>
          </w:p>
        </w:tc>
        <w:tc>
          <w:tcPr>
            <w:tcW w:w="0" w:type="auto"/>
            <w:tcBorders>
              <w:top w:val="nil"/>
              <w:left w:val="nil"/>
              <w:bottom w:val="nil"/>
              <w:right w:val="nil"/>
            </w:tcBorders>
            <w:shd w:val="clear" w:color="auto" w:fill="auto"/>
            <w:noWrap/>
            <w:vAlign w:val="bottom"/>
            <w:hideMark/>
          </w:tcPr>
          <w:p w14:paraId="320BB75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06843F1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1A755D0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160.293,17</w:t>
            </w:r>
          </w:p>
        </w:tc>
      </w:tr>
      <w:tr w:rsidR="00B528D6" w:rsidRPr="006A67E7" w14:paraId="1232A2A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051AA3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L42X300027</w:t>
            </w:r>
          </w:p>
        </w:tc>
        <w:tc>
          <w:tcPr>
            <w:tcW w:w="0" w:type="auto"/>
            <w:tcBorders>
              <w:top w:val="nil"/>
              <w:left w:val="nil"/>
              <w:bottom w:val="nil"/>
              <w:right w:val="nil"/>
            </w:tcBorders>
            <w:shd w:val="clear" w:color="auto" w:fill="auto"/>
            <w:noWrap/>
            <w:vAlign w:val="bottom"/>
            <w:hideMark/>
          </w:tcPr>
          <w:p w14:paraId="07FBF3A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67BFD25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44F5510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71.192,17</w:t>
            </w:r>
          </w:p>
        </w:tc>
      </w:tr>
      <w:tr w:rsidR="00B528D6" w:rsidRPr="006A67E7" w14:paraId="706BA1D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B96DF7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L42X300215</w:t>
            </w:r>
          </w:p>
        </w:tc>
        <w:tc>
          <w:tcPr>
            <w:tcW w:w="0" w:type="auto"/>
            <w:tcBorders>
              <w:top w:val="nil"/>
              <w:left w:val="nil"/>
              <w:bottom w:val="nil"/>
              <w:right w:val="nil"/>
            </w:tcBorders>
            <w:shd w:val="clear" w:color="auto" w:fill="auto"/>
            <w:noWrap/>
            <w:vAlign w:val="bottom"/>
            <w:hideMark/>
          </w:tcPr>
          <w:p w14:paraId="2606FF2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7576E30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6CF0E41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112.352,63</w:t>
            </w:r>
          </w:p>
        </w:tc>
      </w:tr>
      <w:tr w:rsidR="00B528D6" w:rsidRPr="006A67E7" w14:paraId="6B6D30E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C2BD02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L42X300230</w:t>
            </w:r>
          </w:p>
        </w:tc>
        <w:tc>
          <w:tcPr>
            <w:tcW w:w="0" w:type="auto"/>
            <w:tcBorders>
              <w:top w:val="nil"/>
              <w:left w:val="nil"/>
              <w:bottom w:val="nil"/>
              <w:right w:val="nil"/>
            </w:tcBorders>
            <w:shd w:val="clear" w:color="auto" w:fill="auto"/>
            <w:noWrap/>
            <w:vAlign w:val="bottom"/>
            <w:hideMark/>
          </w:tcPr>
          <w:p w14:paraId="67DE34E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52A1353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0D82BBD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48.793,45</w:t>
            </w:r>
          </w:p>
        </w:tc>
      </w:tr>
      <w:tr w:rsidR="00B528D6" w:rsidRPr="006A67E7" w14:paraId="7AB371A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6F9C2D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L42X320024</w:t>
            </w:r>
          </w:p>
        </w:tc>
        <w:tc>
          <w:tcPr>
            <w:tcW w:w="0" w:type="auto"/>
            <w:tcBorders>
              <w:top w:val="nil"/>
              <w:left w:val="nil"/>
              <w:bottom w:val="nil"/>
              <w:right w:val="nil"/>
            </w:tcBorders>
            <w:shd w:val="clear" w:color="auto" w:fill="auto"/>
            <w:noWrap/>
            <w:vAlign w:val="bottom"/>
            <w:hideMark/>
          </w:tcPr>
          <w:p w14:paraId="46B3AF0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764F91D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659AB23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133.486,88</w:t>
            </w:r>
          </w:p>
        </w:tc>
      </w:tr>
      <w:tr w:rsidR="00B528D6" w:rsidRPr="006A67E7" w14:paraId="6B6CF69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11BB15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L42X320237</w:t>
            </w:r>
          </w:p>
        </w:tc>
        <w:tc>
          <w:tcPr>
            <w:tcW w:w="0" w:type="auto"/>
            <w:tcBorders>
              <w:top w:val="nil"/>
              <w:left w:val="nil"/>
              <w:bottom w:val="nil"/>
              <w:right w:val="nil"/>
            </w:tcBorders>
            <w:shd w:val="clear" w:color="auto" w:fill="auto"/>
            <w:noWrap/>
            <w:vAlign w:val="bottom"/>
            <w:hideMark/>
          </w:tcPr>
          <w:p w14:paraId="2E6F2DC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7A3ADBB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3F0CDC5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86.740,48</w:t>
            </w:r>
          </w:p>
        </w:tc>
      </w:tr>
      <w:tr w:rsidR="00B528D6" w:rsidRPr="006A67E7" w14:paraId="73D05E4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E3D505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L42X320265</w:t>
            </w:r>
          </w:p>
        </w:tc>
        <w:tc>
          <w:tcPr>
            <w:tcW w:w="0" w:type="auto"/>
            <w:tcBorders>
              <w:top w:val="nil"/>
              <w:left w:val="nil"/>
              <w:bottom w:val="nil"/>
              <w:right w:val="nil"/>
            </w:tcBorders>
            <w:shd w:val="clear" w:color="auto" w:fill="auto"/>
            <w:noWrap/>
            <w:vAlign w:val="bottom"/>
            <w:hideMark/>
          </w:tcPr>
          <w:p w14:paraId="214087C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43A6AE0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6C6EDAE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95.140,10</w:t>
            </w:r>
          </w:p>
        </w:tc>
      </w:tr>
      <w:tr w:rsidR="00B528D6" w:rsidRPr="006A67E7" w14:paraId="2F2076C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BBEAB6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L42X320323</w:t>
            </w:r>
          </w:p>
        </w:tc>
        <w:tc>
          <w:tcPr>
            <w:tcW w:w="0" w:type="auto"/>
            <w:tcBorders>
              <w:top w:val="nil"/>
              <w:left w:val="nil"/>
              <w:bottom w:val="nil"/>
              <w:right w:val="nil"/>
            </w:tcBorders>
            <w:shd w:val="clear" w:color="auto" w:fill="auto"/>
            <w:noWrap/>
            <w:vAlign w:val="bottom"/>
            <w:hideMark/>
          </w:tcPr>
          <w:p w14:paraId="7CC1885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2799801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46D3318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32.539,38</w:t>
            </w:r>
          </w:p>
        </w:tc>
      </w:tr>
      <w:tr w:rsidR="00B528D6" w:rsidRPr="006A67E7" w14:paraId="43175A5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B790BC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L42X320338</w:t>
            </w:r>
          </w:p>
        </w:tc>
        <w:tc>
          <w:tcPr>
            <w:tcW w:w="0" w:type="auto"/>
            <w:tcBorders>
              <w:top w:val="nil"/>
              <w:left w:val="nil"/>
              <w:bottom w:val="nil"/>
              <w:right w:val="nil"/>
            </w:tcBorders>
            <w:shd w:val="clear" w:color="auto" w:fill="auto"/>
            <w:noWrap/>
            <w:vAlign w:val="bottom"/>
            <w:hideMark/>
          </w:tcPr>
          <w:p w14:paraId="3DC6A61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08DDB7E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3CE5486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11.370,00</w:t>
            </w:r>
          </w:p>
        </w:tc>
      </w:tr>
      <w:tr w:rsidR="00B528D6" w:rsidRPr="006A67E7" w14:paraId="5222B7C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1F12A3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L42X330217</w:t>
            </w:r>
          </w:p>
        </w:tc>
        <w:tc>
          <w:tcPr>
            <w:tcW w:w="0" w:type="auto"/>
            <w:tcBorders>
              <w:top w:val="nil"/>
              <w:left w:val="nil"/>
              <w:bottom w:val="nil"/>
              <w:right w:val="nil"/>
            </w:tcBorders>
            <w:shd w:val="clear" w:color="auto" w:fill="auto"/>
            <w:noWrap/>
            <w:vAlign w:val="bottom"/>
            <w:hideMark/>
          </w:tcPr>
          <w:p w14:paraId="4BEDA12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764C23E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620AC48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86.278,04</w:t>
            </w:r>
          </w:p>
        </w:tc>
      </w:tr>
      <w:tr w:rsidR="00B528D6" w:rsidRPr="006A67E7" w14:paraId="0F6E33D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8F1186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L42X330409</w:t>
            </w:r>
          </w:p>
        </w:tc>
        <w:tc>
          <w:tcPr>
            <w:tcW w:w="0" w:type="auto"/>
            <w:tcBorders>
              <w:top w:val="nil"/>
              <w:left w:val="nil"/>
              <w:bottom w:val="nil"/>
              <w:right w:val="nil"/>
            </w:tcBorders>
            <w:shd w:val="clear" w:color="auto" w:fill="auto"/>
            <w:noWrap/>
            <w:vAlign w:val="bottom"/>
            <w:hideMark/>
          </w:tcPr>
          <w:p w14:paraId="7440CE7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753EE41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08C1D75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119.220,01</w:t>
            </w:r>
          </w:p>
        </w:tc>
      </w:tr>
      <w:tr w:rsidR="00B528D6" w:rsidRPr="006A67E7" w14:paraId="5552898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1C78AC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L42X340102</w:t>
            </w:r>
          </w:p>
        </w:tc>
        <w:tc>
          <w:tcPr>
            <w:tcW w:w="0" w:type="auto"/>
            <w:tcBorders>
              <w:top w:val="nil"/>
              <w:left w:val="nil"/>
              <w:bottom w:val="nil"/>
              <w:right w:val="nil"/>
            </w:tcBorders>
            <w:shd w:val="clear" w:color="auto" w:fill="auto"/>
            <w:noWrap/>
            <w:vAlign w:val="bottom"/>
            <w:hideMark/>
          </w:tcPr>
          <w:p w14:paraId="2F24060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14081F8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16AF120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119.839,74</w:t>
            </w:r>
          </w:p>
        </w:tc>
      </w:tr>
      <w:tr w:rsidR="00B528D6" w:rsidRPr="006A67E7" w14:paraId="1003BCF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A72DFB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L42X340250</w:t>
            </w:r>
          </w:p>
        </w:tc>
        <w:tc>
          <w:tcPr>
            <w:tcW w:w="0" w:type="auto"/>
            <w:tcBorders>
              <w:top w:val="nil"/>
              <w:left w:val="nil"/>
              <w:bottom w:val="nil"/>
              <w:right w:val="nil"/>
            </w:tcBorders>
            <w:shd w:val="clear" w:color="auto" w:fill="auto"/>
            <w:noWrap/>
            <w:vAlign w:val="bottom"/>
            <w:hideMark/>
          </w:tcPr>
          <w:p w14:paraId="03FDBAB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37EFBCC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032A7CD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55.460,27</w:t>
            </w:r>
          </w:p>
        </w:tc>
      </w:tr>
      <w:tr w:rsidR="00B528D6" w:rsidRPr="006A67E7" w14:paraId="5FD0372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A7605E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L42X340279</w:t>
            </w:r>
          </w:p>
        </w:tc>
        <w:tc>
          <w:tcPr>
            <w:tcW w:w="0" w:type="auto"/>
            <w:tcBorders>
              <w:top w:val="nil"/>
              <w:left w:val="nil"/>
              <w:bottom w:val="nil"/>
              <w:right w:val="nil"/>
            </w:tcBorders>
            <w:shd w:val="clear" w:color="auto" w:fill="auto"/>
            <w:noWrap/>
            <w:vAlign w:val="bottom"/>
            <w:hideMark/>
          </w:tcPr>
          <w:p w14:paraId="1CCE925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3BD1F36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00733BF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25.014,00</w:t>
            </w:r>
          </w:p>
        </w:tc>
      </w:tr>
      <w:tr w:rsidR="00B528D6" w:rsidRPr="006A67E7" w14:paraId="3D073FF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1E033B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L42X340338</w:t>
            </w:r>
          </w:p>
        </w:tc>
        <w:tc>
          <w:tcPr>
            <w:tcW w:w="0" w:type="auto"/>
            <w:tcBorders>
              <w:top w:val="nil"/>
              <w:left w:val="nil"/>
              <w:bottom w:val="nil"/>
              <w:right w:val="nil"/>
            </w:tcBorders>
            <w:shd w:val="clear" w:color="auto" w:fill="auto"/>
            <w:noWrap/>
            <w:vAlign w:val="bottom"/>
            <w:hideMark/>
          </w:tcPr>
          <w:p w14:paraId="212C343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37DCFCA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33D63DA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3.032,00</w:t>
            </w:r>
          </w:p>
        </w:tc>
      </w:tr>
      <w:tr w:rsidR="00B528D6" w:rsidRPr="006A67E7" w14:paraId="7A99300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A2D2DC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L42X340352</w:t>
            </w:r>
          </w:p>
        </w:tc>
        <w:tc>
          <w:tcPr>
            <w:tcW w:w="0" w:type="auto"/>
            <w:tcBorders>
              <w:top w:val="nil"/>
              <w:left w:val="nil"/>
              <w:bottom w:val="nil"/>
              <w:right w:val="nil"/>
            </w:tcBorders>
            <w:shd w:val="clear" w:color="auto" w:fill="auto"/>
            <w:noWrap/>
            <w:vAlign w:val="bottom"/>
            <w:hideMark/>
          </w:tcPr>
          <w:p w14:paraId="1242501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150639B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2AE0513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95.447,87</w:t>
            </w:r>
          </w:p>
        </w:tc>
      </w:tr>
      <w:tr w:rsidR="00B528D6" w:rsidRPr="006A67E7" w14:paraId="32E4A4D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1D4767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L42X360012</w:t>
            </w:r>
          </w:p>
        </w:tc>
        <w:tc>
          <w:tcPr>
            <w:tcW w:w="0" w:type="auto"/>
            <w:tcBorders>
              <w:top w:val="nil"/>
              <w:left w:val="nil"/>
              <w:bottom w:val="nil"/>
              <w:right w:val="nil"/>
            </w:tcBorders>
            <w:shd w:val="clear" w:color="auto" w:fill="auto"/>
            <w:noWrap/>
            <w:vAlign w:val="bottom"/>
            <w:hideMark/>
          </w:tcPr>
          <w:p w14:paraId="2ED1080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242CA2E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5F71FC3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186.878,61</w:t>
            </w:r>
          </w:p>
        </w:tc>
      </w:tr>
      <w:tr w:rsidR="00B528D6" w:rsidRPr="006A67E7" w14:paraId="63A373C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894990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L42X360070</w:t>
            </w:r>
          </w:p>
        </w:tc>
        <w:tc>
          <w:tcPr>
            <w:tcW w:w="0" w:type="auto"/>
            <w:tcBorders>
              <w:top w:val="nil"/>
              <w:left w:val="nil"/>
              <w:bottom w:val="nil"/>
              <w:right w:val="nil"/>
            </w:tcBorders>
            <w:shd w:val="clear" w:color="auto" w:fill="auto"/>
            <w:noWrap/>
            <w:vAlign w:val="bottom"/>
            <w:hideMark/>
          </w:tcPr>
          <w:p w14:paraId="47C09CD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434D5CB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09E9A67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54.115,25</w:t>
            </w:r>
          </w:p>
        </w:tc>
      </w:tr>
      <w:tr w:rsidR="00B528D6" w:rsidRPr="006A67E7" w14:paraId="0273AA1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09E5A2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L42X360128</w:t>
            </w:r>
          </w:p>
        </w:tc>
        <w:tc>
          <w:tcPr>
            <w:tcW w:w="0" w:type="auto"/>
            <w:tcBorders>
              <w:top w:val="nil"/>
              <w:left w:val="nil"/>
              <w:bottom w:val="nil"/>
              <w:right w:val="nil"/>
            </w:tcBorders>
            <w:shd w:val="clear" w:color="auto" w:fill="auto"/>
            <w:noWrap/>
            <w:vAlign w:val="bottom"/>
            <w:hideMark/>
          </w:tcPr>
          <w:p w14:paraId="25F4C25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39CF497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6042EC6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208.436,99</w:t>
            </w:r>
          </w:p>
        </w:tc>
      </w:tr>
      <w:tr w:rsidR="00B528D6" w:rsidRPr="006A67E7" w14:paraId="3BCA366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A50440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L42X360262</w:t>
            </w:r>
          </w:p>
        </w:tc>
        <w:tc>
          <w:tcPr>
            <w:tcW w:w="0" w:type="auto"/>
            <w:tcBorders>
              <w:top w:val="nil"/>
              <w:left w:val="nil"/>
              <w:bottom w:val="nil"/>
              <w:right w:val="nil"/>
            </w:tcBorders>
            <w:shd w:val="clear" w:color="auto" w:fill="auto"/>
            <w:noWrap/>
            <w:vAlign w:val="bottom"/>
            <w:hideMark/>
          </w:tcPr>
          <w:p w14:paraId="644F02C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4629B62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493CC7C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6.064,00</w:t>
            </w:r>
          </w:p>
        </w:tc>
      </w:tr>
      <w:tr w:rsidR="00B528D6" w:rsidRPr="006A67E7" w14:paraId="751957D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795DDF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L42X360275</w:t>
            </w:r>
          </w:p>
        </w:tc>
        <w:tc>
          <w:tcPr>
            <w:tcW w:w="0" w:type="auto"/>
            <w:tcBorders>
              <w:top w:val="nil"/>
              <w:left w:val="nil"/>
              <w:bottom w:val="nil"/>
              <w:right w:val="nil"/>
            </w:tcBorders>
            <w:shd w:val="clear" w:color="auto" w:fill="auto"/>
            <w:noWrap/>
            <w:vAlign w:val="bottom"/>
            <w:hideMark/>
          </w:tcPr>
          <w:p w14:paraId="2B7130B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30658F4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433576B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251.624,04</w:t>
            </w:r>
          </w:p>
        </w:tc>
      </w:tr>
      <w:tr w:rsidR="00B528D6" w:rsidRPr="006A67E7" w14:paraId="2F17055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84B1CB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L42X360289</w:t>
            </w:r>
          </w:p>
        </w:tc>
        <w:tc>
          <w:tcPr>
            <w:tcW w:w="0" w:type="auto"/>
            <w:tcBorders>
              <w:top w:val="nil"/>
              <w:left w:val="nil"/>
              <w:bottom w:val="nil"/>
              <w:right w:val="nil"/>
            </w:tcBorders>
            <w:shd w:val="clear" w:color="auto" w:fill="auto"/>
            <w:noWrap/>
            <w:vAlign w:val="bottom"/>
            <w:hideMark/>
          </w:tcPr>
          <w:p w14:paraId="24992AB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2307811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71F069C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89.687,98</w:t>
            </w:r>
          </w:p>
        </w:tc>
      </w:tr>
      <w:tr w:rsidR="00B528D6" w:rsidRPr="006A67E7" w14:paraId="1C98B34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1355CE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L42X370067</w:t>
            </w:r>
          </w:p>
        </w:tc>
        <w:tc>
          <w:tcPr>
            <w:tcW w:w="0" w:type="auto"/>
            <w:tcBorders>
              <w:top w:val="nil"/>
              <w:left w:val="nil"/>
              <w:bottom w:val="nil"/>
              <w:right w:val="nil"/>
            </w:tcBorders>
            <w:shd w:val="clear" w:color="auto" w:fill="auto"/>
            <w:noWrap/>
            <w:vAlign w:val="bottom"/>
            <w:hideMark/>
          </w:tcPr>
          <w:p w14:paraId="1739285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06CE3E9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314419A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138.087,29</w:t>
            </w:r>
          </w:p>
        </w:tc>
      </w:tr>
      <w:tr w:rsidR="00B528D6" w:rsidRPr="006A67E7" w14:paraId="0A7FAD2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922403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L42X370080</w:t>
            </w:r>
          </w:p>
        </w:tc>
        <w:tc>
          <w:tcPr>
            <w:tcW w:w="0" w:type="auto"/>
            <w:tcBorders>
              <w:top w:val="nil"/>
              <w:left w:val="nil"/>
              <w:bottom w:val="nil"/>
              <w:right w:val="nil"/>
            </w:tcBorders>
            <w:shd w:val="clear" w:color="auto" w:fill="auto"/>
            <w:noWrap/>
            <w:vAlign w:val="bottom"/>
            <w:hideMark/>
          </w:tcPr>
          <w:p w14:paraId="2206A29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7398A3E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41D459A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144.115,34</w:t>
            </w:r>
          </w:p>
        </w:tc>
      </w:tr>
      <w:tr w:rsidR="00B528D6" w:rsidRPr="006A67E7" w14:paraId="66B14CB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F21F94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L42X370121</w:t>
            </w:r>
          </w:p>
        </w:tc>
        <w:tc>
          <w:tcPr>
            <w:tcW w:w="0" w:type="auto"/>
            <w:tcBorders>
              <w:top w:val="nil"/>
              <w:left w:val="nil"/>
              <w:bottom w:val="nil"/>
              <w:right w:val="nil"/>
            </w:tcBorders>
            <w:shd w:val="clear" w:color="auto" w:fill="auto"/>
            <w:noWrap/>
            <w:vAlign w:val="bottom"/>
            <w:hideMark/>
          </w:tcPr>
          <w:p w14:paraId="3564B8F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7417A61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4A4C284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98.307,60</w:t>
            </w:r>
          </w:p>
        </w:tc>
      </w:tr>
      <w:tr w:rsidR="00B528D6" w:rsidRPr="006A67E7" w14:paraId="288D1EE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AD8A8B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L42X370149</w:t>
            </w:r>
          </w:p>
        </w:tc>
        <w:tc>
          <w:tcPr>
            <w:tcW w:w="0" w:type="auto"/>
            <w:tcBorders>
              <w:top w:val="nil"/>
              <w:left w:val="nil"/>
              <w:bottom w:val="nil"/>
              <w:right w:val="nil"/>
            </w:tcBorders>
            <w:shd w:val="clear" w:color="auto" w:fill="auto"/>
            <w:noWrap/>
            <w:vAlign w:val="bottom"/>
            <w:hideMark/>
          </w:tcPr>
          <w:p w14:paraId="24CCB8E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5CDEB35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6692CB4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179.395,93</w:t>
            </w:r>
          </w:p>
        </w:tc>
      </w:tr>
      <w:tr w:rsidR="00B528D6" w:rsidRPr="006A67E7" w14:paraId="322A4D4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8E6B7D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L42X370217</w:t>
            </w:r>
          </w:p>
        </w:tc>
        <w:tc>
          <w:tcPr>
            <w:tcW w:w="0" w:type="auto"/>
            <w:tcBorders>
              <w:top w:val="nil"/>
              <w:left w:val="nil"/>
              <w:bottom w:val="nil"/>
              <w:right w:val="nil"/>
            </w:tcBorders>
            <w:shd w:val="clear" w:color="auto" w:fill="auto"/>
            <w:noWrap/>
            <w:vAlign w:val="bottom"/>
            <w:hideMark/>
          </w:tcPr>
          <w:p w14:paraId="56288B7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6C7B9A4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5CD9FF7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16.259,10</w:t>
            </w:r>
          </w:p>
        </w:tc>
      </w:tr>
      <w:tr w:rsidR="00B528D6" w:rsidRPr="006A67E7" w14:paraId="237A6DA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BE3567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L42X370300</w:t>
            </w:r>
          </w:p>
        </w:tc>
        <w:tc>
          <w:tcPr>
            <w:tcW w:w="0" w:type="auto"/>
            <w:tcBorders>
              <w:top w:val="nil"/>
              <w:left w:val="nil"/>
              <w:bottom w:val="nil"/>
              <w:right w:val="nil"/>
            </w:tcBorders>
            <w:shd w:val="clear" w:color="auto" w:fill="auto"/>
            <w:noWrap/>
            <w:vAlign w:val="bottom"/>
            <w:hideMark/>
          </w:tcPr>
          <w:p w14:paraId="7B79CE0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0AE0D8F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6EF0B5C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145.234,80</w:t>
            </w:r>
          </w:p>
        </w:tc>
      </w:tr>
      <w:tr w:rsidR="00B528D6" w:rsidRPr="006A67E7" w14:paraId="7501789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ACDA24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L42X370340</w:t>
            </w:r>
          </w:p>
        </w:tc>
        <w:tc>
          <w:tcPr>
            <w:tcW w:w="0" w:type="auto"/>
            <w:tcBorders>
              <w:top w:val="nil"/>
              <w:left w:val="nil"/>
              <w:bottom w:val="nil"/>
              <w:right w:val="nil"/>
            </w:tcBorders>
            <w:shd w:val="clear" w:color="auto" w:fill="auto"/>
            <w:noWrap/>
            <w:vAlign w:val="bottom"/>
            <w:hideMark/>
          </w:tcPr>
          <w:p w14:paraId="2DD6FB8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2B7CF27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736E997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244.901,36</w:t>
            </w:r>
          </w:p>
        </w:tc>
      </w:tr>
      <w:tr w:rsidR="00B528D6" w:rsidRPr="006A67E7" w14:paraId="1DAD835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47B178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L42X370354</w:t>
            </w:r>
          </w:p>
        </w:tc>
        <w:tc>
          <w:tcPr>
            <w:tcW w:w="0" w:type="auto"/>
            <w:tcBorders>
              <w:top w:val="nil"/>
              <w:left w:val="nil"/>
              <w:bottom w:val="nil"/>
              <w:right w:val="nil"/>
            </w:tcBorders>
            <w:shd w:val="clear" w:color="auto" w:fill="auto"/>
            <w:noWrap/>
            <w:vAlign w:val="bottom"/>
            <w:hideMark/>
          </w:tcPr>
          <w:p w14:paraId="1142B9E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47E3030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6AF6EB4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46.141,29</w:t>
            </w:r>
          </w:p>
        </w:tc>
      </w:tr>
      <w:tr w:rsidR="00B528D6" w:rsidRPr="006A67E7" w14:paraId="215591A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494C4C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L42X370367</w:t>
            </w:r>
          </w:p>
        </w:tc>
        <w:tc>
          <w:tcPr>
            <w:tcW w:w="0" w:type="auto"/>
            <w:tcBorders>
              <w:top w:val="nil"/>
              <w:left w:val="nil"/>
              <w:bottom w:val="nil"/>
              <w:right w:val="nil"/>
            </w:tcBorders>
            <w:shd w:val="clear" w:color="auto" w:fill="auto"/>
            <w:noWrap/>
            <w:vAlign w:val="bottom"/>
            <w:hideMark/>
          </w:tcPr>
          <w:p w14:paraId="7A4DB8C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12B72DE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1869790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133.528,16</w:t>
            </w:r>
          </w:p>
        </w:tc>
      </w:tr>
      <w:tr w:rsidR="00B528D6" w:rsidRPr="006A67E7" w14:paraId="1C84E61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AC2B59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L42X380088</w:t>
            </w:r>
          </w:p>
        </w:tc>
        <w:tc>
          <w:tcPr>
            <w:tcW w:w="0" w:type="auto"/>
            <w:tcBorders>
              <w:top w:val="nil"/>
              <w:left w:val="nil"/>
              <w:bottom w:val="nil"/>
              <w:right w:val="nil"/>
            </w:tcBorders>
            <w:shd w:val="clear" w:color="auto" w:fill="auto"/>
            <w:noWrap/>
            <w:vAlign w:val="bottom"/>
            <w:hideMark/>
          </w:tcPr>
          <w:p w14:paraId="4ABE86C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0A4651D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46BEB07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1.970,80</w:t>
            </w:r>
          </w:p>
        </w:tc>
      </w:tr>
      <w:tr w:rsidR="00B528D6" w:rsidRPr="006A67E7" w14:paraId="73E033F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17C4C9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L42X380232</w:t>
            </w:r>
          </w:p>
        </w:tc>
        <w:tc>
          <w:tcPr>
            <w:tcW w:w="0" w:type="auto"/>
            <w:tcBorders>
              <w:top w:val="nil"/>
              <w:left w:val="nil"/>
              <w:bottom w:val="nil"/>
              <w:right w:val="nil"/>
            </w:tcBorders>
            <w:shd w:val="clear" w:color="auto" w:fill="auto"/>
            <w:noWrap/>
            <w:vAlign w:val="bottom"/>
            <w:hideMark/>
          </w:tcPr>
          <w:p w14:paraId="0893DC5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2B79672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6B77F43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30.576,20</w:t>
            </w:r>
          </w:p>
        </w:tc>
      </w:tr>
      <w:tr w:rsidR="00B528D6" w:rsidRPr="006A67E7" w14:paraId="6BB381B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B36C39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L42X380273</w:t>
            </w:r>
          </w:p>
        </w:tc>
        <w:tc>
          <w:tcPr>
            <w:tcW w:w="0" w:type="auto"/>
            <w:tcBorders>
              <w:top w:val="nil"/>
              <w:left w:val="nil"/>
              <w:bottom w:val="nil"/>
              <w:right w:val="nil"/>
            </w:tcBorders>
            <w:shd w:val="clear" w:color="auto" w:fill="auto"/>
            <w:noWrap/>
            <w:vAlign w:val="bottom"/>
            <w:hideMark/>
          </w:tcPr>
          <w:p w14:paraId="7EF9E2C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537EAAD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3D6BCD6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97.851,12</w:t>
            </w:r>
          </w:p>
        </w:tc>
      </w:tr>
      <w:tr w:rsidR="00B528D6" w:rsidRPr="006A67E7" w14:paraId="63A88DF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0853EF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L42X380287</w:t>
            </w:r>
          </w:p>
        </w:tc>
        <w:tc>
          <w:tcPr>
            <w:tcW w:w="0" w:type="auto"/>
            <w:tcBorders>
              <w:top w:val="nil"/>
              <w:left w:val="nil"/>
              <w:bottom w:val="nil"/>
              <w:right w:val="nil"/>
            </w:tcBorders>
            <w:shd w:val="clear" w:color="auto" w:fill="auto"/>
            <w:noWrap/>
            <w:vAlign w:val="bottom"/>
            <w:hideMark/>
          </w:tcPr>
          <w:p w14:paraId="72CEA8E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7D32B82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1DD085C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51.669,92</w:t>
            </w:r>
          </w:p>
        </w:tc>
      </w:tr>
      <w:tr w:rsidR="00B528D6" w:rsidRPr="006A67E7" w14:paraId="39036C6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45A12F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L42X380301</w:t>
            </w:r>
          </w:p>
        </w:tc>
        <w:tc>
          <w:tcPr>
            <w:tcW w:w="0" w:type="auto"/>
            <w:tcBorders>
              <w:top w:val="nil"/>
              <w:left w:val="nil"/>
              <w:bottom w:val="nil"/>
              <w:right w:val="nil"/>
            </w:tcBorders>
            <w:shd w:val="clear" w:color="auto" w:fill="auto"/>
            <w:noWrap/>
            <w:vAlign w:val="bottom"/>
            <w:hideMark/>
          </w:tcPr>
          <w:p w14:paraId="1E9590D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6AE1D05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74032DD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23.734,76</w:t>
            </w:r>
          </w:p>
        </w:tc>
      </w:tr>
      <w:tr w:rsidR="00B528D6" w:rsidRPr="006A67E7" w14:paraId="50CC68D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3625B4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L42X390067</w:t>
            </w:r>
          </w:p>
        </w:tc>
        <w:tc>
          <w:tcPr>
            <w:tcW w:w="0" w:type="auto"/>
            <w:tcBorders>
              <w:top w:val="nil"/>
              <w:left w:val="nil"/>
              <w:bottom w:val="nil"/>
              <w:right w:val="nil"/>
            </w:tcBorders>
            <w:shd w:val="clear" w:color="auto" w:fill="auto"/>
            <w:noWrap/>
            <w:vAlign w:val="bottom"/>
            <w:hideMark/>
          </w:tcPr>
          <w:p w14:paraId="7F554F1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06C744E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25ABF46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32.801,56</w:t>
            </w:r>
          </w:p>
        </w:tc>
      </w:tr>
      <w:tr w:rsidR="00B528D6" w:rsidRPr="006A67E7" w14:paraId="4BF6EBB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CDDD96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L42X390081</w:t>
            </w:r>
          </w:p>
        </w:tc>
        <w:tc>
          <w:tcPr>
            <w:tcW w:w="0" w:type="auto"/>
            <w:tcBorders>
              <w:top w:val="nil"/>
              <w:left w:val="nil"/>
              <w:bottom w:val="nil"/>
              <w:right w:val="nil"/>
            </w:tcBorders>
            <w:shd w:val="clear" w:color="auto" w:fill="auto"/>
            <w:noWrap/>
            <w:vAlign w:val="bottom"/>
            <w:hideMark/>
          </w:tcPr>
          <w:p w14:paraId="75E9A56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1F7B0C4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4E91D72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22.955,72</w:t>
            </w:r>
          </w:p>
        </w:tc>
      </w:tr>
      <w:tr w:rsidR="00B528D6" w:rsidRPr="006A67E7" w14:paraId="1C82543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ABCFC4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L42X390252</w:t>
            </w:r>
          </w:p>
        </w:tc>
        <w:tc>
          <w:tcPr>
            <w:tcW w:w="0" w:type="auto"/>
            <w:tcBorders>
              <w:top w:val="nil"/>
              <w:left w:val="nil"/>
              <w:bottom w:val="nil"/>
              <w:right w:val="nil"/>
            </w:tcBorders>
            <w:shd w:val="clear" w:color="auto" w:fill="auto"/>
            <w:noWrap/>
            <w:vAlign w:val="bottom"/>
            <w:hideMark/>
          </w:tcPr>
          <w:p w14:paraId="1F27303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3D71BAE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4F1CBCC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20.487,98</w:t>
            </w:r>
          </w:p>
        </w:tc>
      </w:tr>
      <w:tr w:rsidR="00B528D6" w:rsidRPr="006A67E7" w14:paraId="6FECCD3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EE49CF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L42X390265</w:t>
            </w:r>
          </w:p>
        </w:tc>
        <w:tc>
          <w:tcPr>
            <w:tcW w:w="0" w:type="auto"/>
            <w:tcBorders>
              <w:top w:val="nil"/>
              <w:left w:val="nil"/>
              <w:bottom w:val="nil"/>
              <w:right w:val="nil"/>
            </w:tcBorders>
            <w:shd w:val="clear" w:color="auto" w:fill="auto"/>
            <w:noWrap/>
            <w:vAlign w:val="bottom"/>
            <w:hideMark/>
          </w:tcPr>
          <w:p w14:paraId="336770C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225F289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37A5D51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13.678,49</w:t>
            </w:r>
          </w:p>
        </w:tc>
      </w:tr>
      <w:tr w:rsidR="00B528D6" w:rsidRPr="006A67E7" w14:paraId="7A82ED8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A88919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L42X390293</w:t>
            </w:r>
          </w:p>
        </w:tc>
        <w:tc>
          <w:tcPr>
            <w:tcW w:w="0" w:type="auto"/>
            <w:tcBorders>
              <w:top w:val="nil"/>
              <w:left w:val="nil"/>
              <w:bottom w:val="nil"/>
              <w:right w:val="nil"/>
            </w:tcBorders>
            <w:shd w:val="clear" w:color="auto" w:fill="auto"/>
            <w:noWrap/>
            <w:vAlign w:val="bottom"/>
            <w:hideMark/>
          </w:tcPr>
          <w:p w14:paraId="1447128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059E540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260A76F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1.872,26</w:t>
            </w:r>
          </w:p>
        </w:tc>
      </w:tr>
      <w:tr w:rsidR="00B528D6" w:rsidRPr="006A67E7" w14:paraId="7F1B75F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BDFEB7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L42X390347</w:t>
            </w:r>
          </w:p>
        </w:tc>
        <w:tc>
          <w:tcPr>
            <w:tcW w:w="0" w:type="auto"/>
            <w:tcBorders>
              <w:top w:val="nil"/>
              <w:left w:val="nil"/>
              <w:bottom w:val="nil"/>
              <w:right w:val="nil"/>
            </w:tcBorders>
            <w:shd w:val="clear" w:color="auto" w:fill="auto"/>
            <w:noWrap/>
            <w:vAlign w:val="bottom"/>
            <w:hideMark/>
          </w:tcPr>
          <w:p w14:paraId="285881A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6672CC9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5D1EBBE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1.368,19</w:t>
            </w:r>
          </w:p>
        </w:tc>
      </w:tr>
      <w:tr w:rsidR="00B528D6" w:rsidRPr="006A67E7" w14:paraId="2F6FECD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B8977E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L42X400063</w:t>
            </w:r>
          </w:p>
        </w:tc>
        <w:tc>
          <w:tcPr>
            <w:tcW w:w="0" w:type="auto"/>
            <w:tcBorders>
              <w:top w:val="nil"/>
              <w:left w:val="nil"/>
              <w:bottom w:val="nil"/>
              <w:right w:val="nil"/>
            </w:tcBorders>
            <w:shd w:val="clear" w:color="auto" w:fill="auto"/>
            <w:noWrap/>
            <w:vAlign w:val="bottom"/>
            <w:hideMark/>
          </w:tcPr>
          <w:p w14:paraId="43C96D1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216A466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051C72E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105.394,75</w:t>
            </w:r>
          </w:p>
        </w:tc>
      </w:tr>
      <w:tr w:rsidR="00B528D6" w:rsidRPr="006A67E7" w14:paraId="60B1F05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3DCE7E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L42X400080</w:t>
            </w:r>
          </w:p>
        </w:tc>
        <w:tc>
          <w:tcPr>
            <w:tcW w:w="0" w:type="auto"/>
            <w:tcBorders>
              <w:top w:val="nil"/>
              <w:left w:val="nil"/>
              <w:bottom w:val="nil"/>
              <w:right w:val="nil"/>
            </w:tcBorders>
            <w:shd w:val="clear" w:color="auto" w:fill="auto"/>
            <w:noWrap/>
            <w:vAlign w:val="bottom"/>
            <w:hideMark/>
          </w:tcPr>
          <w:p w14:paraId="7CB9DB9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012B0D8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6BB382E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4.623,80</w:t>
            </w:r>
          </w:p>
        </w:tc>
      </w:tr>
      <w:tr w:rsidR="00B528D6" w:rsidRPr="006A67E7" w14:paraId="1691C75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55D70B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L42X400096</w:t>
            </w:r>
          </w:p>
        </w:tc>
        <w:tc>
          <w:tcPr>
            <w:tcW w:w="0" w:type="auto"/>
            <w:tcBorders>
              <w:top w:val="nil"/>
              <w:left w:val="nil"/>
              <w:bottom w:val="nil"/>
              <w:right w:val="nil"/>
            </w:tcBorders>
            <w:shd w:val="clear" w:color="auto" w:fill="auto"/>
            <w:noWrap/>
            <w:vAlign w:val="bottom"/>
            <w:hideMark/>
          </w:tcPr>
          <w:p w14:paraId="0CB966F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3FB090D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73B2346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26.151,00</w:t>
            </w:r>
          </w:p>
        </w:tc>
      </w:tr>
      <w:tr w:rsidR="00B528D6" w:rsidRPr="006A67E7" w14:paraId="3C5535C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19804D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L42X400245</w:t>
            </w:r>
          </w:p>
        </w:tc>
        <w:tc>
          <w:tcPr>
            <w:tcW w:w="0" w:type="auto"/>
            <w:tcBorders>
              <w:top w:val="nil"/>
              <w:left w:val="nil"/>
              <w:bottom w:val="nil"/>
              <w:right w:val="nil"/>
            </w:tcBorders>
            <w:shd w:val="clear" w:color="auto" w:fill="auto"/>
            <w:noWrap/>
            <w:vAlign w:val="bottom"/>
            <w:hideMark/>
          </w:tcPr>
          <w:p w14:paraId="6FFE1EC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02EF38D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2E638E4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3.987,08</w:t>
            </w:r>
          </w:p>
        </w:tc>
      </w:tr>
      <w:tr w:rsidR="00B528D6" w:rsidRPr="006A67E7" w14:paraId="75A9824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BFCB57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L42X400260</w:t>
            </w:r>
          </w:p>
        </w:tc>
        <w:tc>
          <w:tcPr>
            <w:tcW w:w="0" w:type="auto"/>
            <w:tcBorders>
              <w:top w:val="nil"/>
              <w:left w:val="nil"/>
              <w:bottom w:val="nil"/>
              <w:right w:val="nil"/>
            </w:tcBorders>
            <w:shd w:val="clear" w:color="auto" w:fill="auto"/>
            <w:noWrap/>
            <w:vAlign w:val="bottom"/>
            <w:hideMark/>
          </w:tcPr>
          <w:p w14:paraId="18CA431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227D81C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43E9A69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3.987,08</w:t>
            </w:r>
          </w:p>
        </w:tc>
      </w:tr>
      <w:tr w:rsidR="00B528D6" w:rsidRPr="006A67E7" w14:paraId="6530459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2F8460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L42X400274</w:t>
            </w:r>
          </w:p>
        </w:tc>
        <w:tc>
          <w:tcPr>
            <w:tcW w:w="0" w:type="auto"/>
            <w:tcBorders>
              <w:top w:val="nil"/>
              <w:left w:val="nil"/>
              <w:bottom w:val="nil"/>
              <w:right w:val="nil"/>
            </w:tcBorders>
            <w:shd w:val="clear" w:color="auto" w:fill="auto"/>
            <w:noWrap/>
            <w:vAlign w:val="bottom"/>
            <w:hideMark/>
          </w:tcPr>
          <w:p w14:paraId="09A21DE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2B611D3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47AA23E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4.002,24</w:t>
            </w:r>
          </w:p>
        </w:tc>
      </w:tr>
      <w:tr w:rsidR="00B528D6" w:rsidRPr="006A67E7" w14:paraId="117BDFF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7E9E2B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L42X410283</w:t>
            </w:r>
          </w:p>
        </w:tc>
        <w:tc>
          <w:tcPr>
            <w:tcW w:w="0" w:type="auto"/>
            <w:tcBorders>
              <w:top w:val="nil"/>
              <w:left w:val="nil"/>
              <w:bottom w:val="nil"/>
              <w:right w:val="nil"/>
            </w:tcBorders>
            <w:shd w:val="clear" w:color="auto" w:fill="auto"/>
            <w:noWrap/>
            <w:vAlign w:val="bottom"/>
            <w:hideMark/>
          </w:tcPr>
          <w:p w14:paraId="32AC00F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0BADE63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29648CD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24.710,80</w:t>
            </w:r>
          </w:p>
        </w:tc>
      </w:tr>
      <w:tr w:rsidR="00B528D6" w:rsidRPr="006A67E7" w14:paraId="599E168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84AA6C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L42X410296</w:t>
            </w:r>
          </w:p>
        </w:tc>
        <w:tc>
          <w:tcPr>
            <w:tcW w:w="0" w:type="auto"/>
            <w:tcBorders>
              <w:top w:val="nil"/>
              <w:left w:val="nil"/>
              <w:bottom w:val="nil"/>
              <w:right w:val="nil"/>
            </w:tcBorders>
            <w:shd w:val="clear" w:color="auto" w:fill="auto"/>
            <w:noWrap/>
            <w:vAlign w:val="bottom"/>
            <w:hideMark/>
          </w:tcPr>
          <w:p w14:paraId="42ECB05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0D355B6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53009D4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16.640,07</w:t>
            </w:r>
          </w:p>
        </w:tc>
      </w:tr>
      <w:tr w:rsidR="00B528D6" w:rsidRPr="006A67E7" w14:paraId="4E8294F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0D387F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L42X410310</w:t>
            </w:r>
          </w:p>
        </w:tc>
        <w:tc>
          <w:tcPr>
            <w:tcW w:w="0" w:type="auto"/>
            <w:tcBorders>
              <w:top w:val="nil"/>
              <w:left w:val="nil"/>
              <w:bottom w:val="nil"/>
              <w:right w:val="nil"/>
            </w:tcBorders>
            <w:shd w:val="clear" w:color="auto" w:fill="auto"/>
            <w:noWrap/>
            <w:vAlign w:val="bottom"/>
            <w:hideMark/>
          </w:tcPr>
          <w:p w14:paraId="6E150FA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3905BD6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2C40D6F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14.023,00</w:t>
            </w:r>
          </w:p>
        </w:tc>
      </w:tr>
      <w:tr w:rsidR="00B528D6" w:rsidRPr="006A67E7" w14:paraId="4606A06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298E70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L42X410324</w:t>
            </w:r>
          </w:p>
        </w:tc>
        <w:tc>
          <w:tcPr>
            <w:tcW w:w="0" w:type="auto"/>
            <w:tcBorders>
              <w:top w:val="nil"/>
              <w:left w:val="nil"/>
              <w:bottom w:val="nil"/>
              <w:right w:val="nil"/>
            </w:tcBorders>
            <w:shd w:val="clear" w:color="auto" w:fill="auto"/>
            <w:noWrap/>
            <w:vAlign w:val="bottom"/>
            <w:hideMark/>
          </w:tcPr>
          <w:p w14:paraId="3EE2B1B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19C93EC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5879719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14.023,00</w:t>
            </w:r>
          </w:p>
        </w:tc>
      </w:tr>
      <w:tr w:rsidR="00B528D6" w:rsidRPr="006A67E7" w14:paraId="1DD6809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743F89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L42X410352</w:t>
            </w:r>
          </w:p>
        </w:tc>
        <w:tc>
          <w:tcPr>
            <w:tcW w:w="0" w:type="auto"/>
            <w:tcBorders>
              <w:top w:val="nil"/>
              <w:left w:val="nil"/>
              <w:bottom w:val="nil"/>
              <w:right w:val="nil"/>
            </w:tcBorders>
            <w:shd w:val="clear" w:color="auto" w:fill="auto"/>
            <w:noWrap/>
            <w:vAlign w:val="bottom"/>
            <w:hideMark/>
          </w:tcPr>
          <w:p w14:paraId="55A39D2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00D0D02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65CDA8E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19.967,70</w:t>
            </w:r>
          </w:p>
        </w:tc>
      </w:tr>
      <w:tr w:rsidR="00B528D6" w:rsidRPr="006A67E7" w14:paraId="4D2A565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910D74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lastRenderedPageBreak/>
              <w:t>L42X410366</w:t>
            </w:r>
          </w:p>
        </w:tc>
        <w:tc>
          <w:tcPr>
            <w:tcW w:w="0" w:type="auto"/>
            <w:tcBorders>
              <w:top w:val="nil"/>
              <w:left w:val="nil"/>
              <w:bottom w:val="nil"/>
              <w:right w:val="nil"/>
            </w:tcBorders>
            <w:shd w:val="clear" w:color="auto" w:fill="auto"/>
            <w:noWrap/>
            <w:vAlign w:val="bottom"/>
            <w:hideMark/>
          </w:tcPr>
          <w:p w14:paraId="261FD39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2E058AB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25A8860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11.597,40</w:t>
            </w:r>
          </w:p>
        </w:tc>
      </w:tr>
      <w:tr w:rsidR="00B528D6" w:rsidRPr="006A67E7" w14:paraId="12E14F1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C3F305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L42X410380</w:t>
            </w:r>
          </w:p>
        </w:tc>
        <w:tc>
          <w:tcPr>
            <w:tcW w:w="0" w:type="auto"/>
            <w:tcBorders>
              <w:top w:val="nil"/>
              <w:left w:val="nil"/>
              <w:bottom w:val="nil"/>
              <w:right w:val="nil"/>
            </w:tcBorders>
            <w:shd w:val="clear" w:color="auto" w:fill="auto"/>
            <w:noWrap/>
            <w:vAlign w:val="bottom"/>
            <w:hideMark/>
          </w:tcPr>
          <w:p w14:paraId="4F2EEA5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55E149B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3ED52B0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47.113,51</w:t>
            </w:r>
          </w:p>
        </w:tc>
      </w:tr>
      <w:tr w:rsidR="00B528D6" w:rsidRPr="006A67E7" w14:paraId="171EF8D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8A3F62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L42X410408</w:t>
            </w:r>
          </w:p>
        </w:tc>
        <w:tc>
          <w:tcPr>
            <w:tcW w:w="0" w:type="auto"/>
            <w:tcBorders>
              <w:top w:val="nil"/>
              <w:left w:val="nil"/>
              <w:bottom w:val="nil"/>
              <w:right w:val="nil"/>
            </w:tcBorders>
            <w:shd w:val="clear" w:color="auto" w:fill="auto"/>
            <w:noWrap/>
            <w:vAlign w:val="bottom"/>
            <w:hideMark/>
          </w:tcPr>
          <w:p w14:paraId="7526227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5305C85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1FE45F0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24.710,05</w:t>
            </w:r>
          </w:p>
        </w:tc>
      </w:tr>
      <w:tr w:rsidR="00B528D6" w:rsidRPr="006A67E7" w14:paraId="3179FA9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A3E4E9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L42X420365</w:t>
            </w:r>
          </w:p>
        </w:tc>
        <w:tc>
          <w:tcPr>
            <w:tcW w:w="0" w:type="auto"/>
            <w:tcBorders>
              <w:top w:val="nil"/>
              <w:left w:val="nil"/>
              <w:bottom w:val="nil"/>
              <w:right w:val="nil"/>
            </w:tcBorders>
            <w:shd w:val="clear" w:color="auto" w:fill="auto"/>
            <w:noWrap/>
            <w:vAlign w:val="bottom"/>
            <w:hideMark/>
          </w:tcPr>
          <w:p w14:paraId="635AC17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2BBBCED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5EF9D55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23.498,00</w:t>
            </w:r>
          </w:p>
        </w:tc>
      </w:tr>
      <w:tr w:rsidR="00B528D6" w:rsidRPr="006A67E7" w14:paraId="136F6FC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F8E5A9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L42X420379</w:t>
            </w:r>
          </w:p>
        </w:tc>
        <w:tc>
          <w:tcPr>
            <w:tcW w:w="0" w:type="auto"/>
            <w:tcBorders>
              <w:top w:val="nil"/>
              <w:left w:val="nil"/>
              <w:bottom w:val="nil"/>
              <w:right w:val="nil"/>
            </w:tcBorders>
            <w:shd w:val="clear" w:color="auto" w:fill="auto"/>
            <w:noWrap/>
            <w:vAlign w:val="bottom"/>
            <w:hideMark/>
          </w:tcPr>
          <w:p w14:paraId="03369C3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6112B9E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26728BF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7.921,10</w:t>
            </w:r>
          </w:p>
        </w:tc>
      </w:tr>
      <w:tr w:rsidR="00B528D6" w:rsidRPr="006A67E7" w14:paraId="2F4EFFE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520B76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L42X420393</w:t>
            </w:r>
          </w:p>
        </w:tc>
        <w:tc>
          <w:tcPr>
            <w:tcW w:w="0" w:type="auto"/>
            <w:tcBorders>
              <w:top w:val="nil"/>
              <w:left w:val="nil"/>
              <w:bottom w:val="nil"/>
              <w:right w:val="nil"/>
            </w:tcBorders>
            <w:shd w:val="clear" w:color="auto" w:fill="auto"/>
            <w:noWrap/>
            <w:vAlign w:val="bottom"/>
            <w:hideMark/>
          </w:tcPr>
          <w:p w14:paraId="4327EF0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6E0919B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6E2C29D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12.128,00</w:t>
            </w:r>
          </w:p>
        </w:tc>
      </w:tr>
      <w:tr w:rsidR="00B528D6" w:rsidRPr="006A67E7" w14:paraId="3F7C479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4BBAA5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L42X420407</w:t>
            </w:r>
          </w:p>
        </w:tc>
        <w:tc>
          <w:tcPr>
            <w:tcW w:w="0" w:type="auto"/>
            <w:tcBorders>
              <w:top w:val="nil"/>
              <w:left w:val="nil"/>
              <w:bottom w:val="nil"/>
              <w:right w:val="nil"/>
            </w:tcBorders>
            <w:shd w:val="clear" w:color="auto" w:fill="auto"/>
            <w:noWrap/>
            <w:vAlign w:val="bottom"/>
            <w:hideMark/>
          </w:tcPr>
          <w:p w14:paraId="2E83982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0970553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3581613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22.160,22</w:t>
            </w:r>
          </w:p>
        </w:tc>
      </w:tr>
      <w:tr w:rsidR="00B528D6" w:rsidRPr="006A67E7" w14:paraId="7BCE7C5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DD32AF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L42X420421</w:t>
            </w:r>
          </w:p>
        </w:tc>
        <w:tc>
          <w:tcPr>
            <w:tcW w:w="0" w:type="auto"/>
            <w:tcBorders>
              <w:top w:val="nil"/>
              <w:left w:val="nil"/>
              <w:bottom w:val="nil"/>
              <w:right w:val="nil"/>
            </w:tcBorders>
            <w:shd w:val="clear" w:color="auto" w:fill="auto"/>
            <w:noWrap/>
            <w:vAlign w:val="bottom"/>
            <w:hideMark/>
          </w:tcPr>
          <w:p w14:paraId="49235D8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6CC704A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2A0ACFB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88.769,06</w:t>
            </w:r>
          </w:p>
        </w:tc>
      </w:tr>
      <w:tr w:rsidR="00B528D6" w:rsidRPr="006A67E7" w14:paraId="6349CA2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B85C51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L42X420503</w:t>
            </w:r>
          </w:p>
        </w:tc>
        <w:tc>
          <w:tcPr>
            <w:tcW w:w="0" w:type="auto"/>
            <w:tcBorders>
              <w:top w:val="nil"/>
              <w:left w:val="nil"/>
              <w:bottom w:val="nil"/>
              <w:right w:val="nil"/>
            </w:tcBorders>
            <w:shd w:val="clear" w:color="auto" w:fill="auto"/>
            <w:noWrap/>
            <w:vAlign w:val="bottom"/>
            <w:hideMark/>
          </w:tcPr>
          <w:p w14:paraId="15E5E98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303CBD6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253AFEB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69.183,03</w:t>
            </w:r>
          </w:p>
        </w:tc>
      </w:tr>
      <w:tr w:rsidR="00B528D6" w:rsidRPr="006A67E7" w14:paraId="7728EA5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0DE268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L42X420522</w:t>
            </w:r>
          </w:p>
        </w:tc>
        <w:tc>
          <w:tcPr>
            <w:tcW w:w="0" w:type="auto"/>
            <w:tcBorders>
              <w:top w:val="nil"/>
              <w:left w:val="nil"/>
              <w:bottom w:val="nil"/>
              <w:right w:val="nil"/>
            </w:tcBorders>
            <w:shd w:val="clear" w:color="auto" w:fill="auto"/>
            <w:noWrap/>
            <w:vAlign w:val="bottom"/>
            <w:hideMark/>
          </w:tcPr>
          <w:p w14:paraId="0579888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22784BD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7C02169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107.797,31</w:t>
            </w:r>
          </w:p>
        </w:tc>
      </w:tr>
      <w:tr w:rsidR="00B528D6" w:rsidRPr="006A67E7" w14:paraId="7F9A690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7B28C2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L42X440353</w:t>
            </w:r>
          </w:p>
        </w:tc>
        <w:tc>
          <w:tcPr>
            <w:tcW w:w="0" w:type="auto"/>
            <w:tcBorders>
              <w:top w:val="nil"/>
              <w:left w:val="nil"/>
              <w:bottom w:val="nil"/>
              <w:right w:val="nil"/>
            </w:tcBorders>
            <w:shd w:val="clear" w:color="auto" w:fill="auto"/>
            <w:noWrap/>
            <w:vAlign w:val="bottom"/>
            <w:hideMark/>
          </w:tcPr>
          <w:p w14:paraId="17B6B25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56E3AFA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77D69EE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105.337,75</w:t>
            </w:r>
          </w:p>
        </w:tc>
      </w:tr>
      <w:tr w:rsidR="00B528D6" w:rsidRPr="006A67E7" w14:paraId="2203B0F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1BBB6B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L42X450013</w:t>
            </w:r>
          </w:p>
        </w:tc>
        <w:tc>
          <w:tcPr>
            <w:tcW w:w="0" w:type="auto"/>
            <w:tcBorders>
              <w:top w:val="nil"/>
              <w:left w:val="nil"/>
              <w:bottom w:val="nil"/>
              <w:right w:val="nil"/>
            </w:tcBorders>
            <w:shd w:val="clear" w:color="auto" w:fill="auto"/>
            <w:noWrap/>
            <w:vAlign w:val="bottom"/>
            <w:hideMark/>
          </w:tcPr>
          <w:p w14:paraId="795D527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0C324E3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00F0694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19.404,10</w:t>
            </w:r>
          </w:p>
        </w:tc>
      </w:tr>
      <w:tr w:rsidR="00B528D6" w:rsidRPr="006A67E7" w14:paraId="7444BE1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2A7F9D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L42X450028</w:t>
            </w:r>
          </w:p>
        </w:tc>
        <w:tc>
          <w:tcPr>
            <w:tcW w:w="0" w:type="auto"/>
            <w:tcBorders>
              <w:top w:val="nil"/>
              <w:left w:val="nil"/>
              <w:bottom w:val="nil"/>
              <w:right w:val="nil"/>
            </w:tcBorders>
            <w:shd w:val="clear" w:color="auto" w:fill="auto"/>
            <w:noWrap/>
            <w:vAlign w:val="bottom"/>
            <w:hideMark/>
          </w:tcPr>
          <w:p w14:paraId="0127E4B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727D0BA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423487A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47.524,09</w:t>
            </w:r>
          </w:p>
        </w:tc>
      </w:tr>
      <w:tr w:rsidR="00B528D6" w:rsidRPr="006A67E7" w14:paraId="5067130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C3DBA4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L42X450058</w:t>
            </w:r>
          </w:p>
        </w:tc>
        <w:tc>
          <w:tcPr>
            <w:tcW w:w="0" w:type="auto"/>
            <w:tcBorders>
              <w:top w:val="nil"/>
              <w:left w:val="nil"/>
              <w:bottom w:val="nil"/>
              <w:right w:val="nil"/>
            </w:tcBorders>
            <w:shd w:val="clear" w:color="auto" w:fill="auto"/>
            <w:noWrap/>
            <w:vAlign w:val="bottom"/>
            <w:hideMark/>
          </w:tcPr>
          <w:p w14:paraId="371FC63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59038A4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77DC103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4.889,10</w:t>
            </w:r>
          </w:p>
        </w:tc>
      </w:tr>
      <w:tr w:rsidR="00B528D6" w:rsidRPr="006A67E7" w14:paraId="7017976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D52CA5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L42X450301</w:t>
            </w:r>
          </w:p>
        </w:tc>
        <w:tc>
          <w:tcPr>
            <w:tcW w:w="0" w:type="auto"/>
            <w:tcBorders>
              <w:top w:val="nil"/>
              <w:left w:val="nil"/>
              <w:bottom w:val="nil"/>
              <w:right w:val="nil"/>
            </w:tcBorders>
            <w:shd w:val="clear" w:color="auto" w:fill="auto"/>
            <w:noWrap/>
            <w:vAlign w:val="bottom"/>
            <w:hideMark/>
          </w:tcPr>
          <w:p w14:paraId="0C2945A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266297B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2F627B0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13.644,00</w:t>
            </w:r>
          </w:p>
        </w:tc>
      </w:tr>
      <w:tr w:rsidR="00B528D6" w:rsidRPr="006A67E7" w14:paraId="28EEB2A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41964E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L42X450315</w:t>
            </w:r>
          </w:p>
        </w:tc>
        <w:tc>
          <w:tcPr>
            <w:tcW w:w="0" w:type="auto"/>
            <w:tcBorders>
              <w:top w:val="nil"/>
              <w:left w:val="nil"/>
              <w:bottom w:val="nil"/>
              <w:right w:val="nil"/>
            </w:tcBorders>
            <w:shd w:val="clear" w:color="auto" w:fill="auto"/>
            <w:noWrap/>
            <w:vAlign w:val="bottom"/>
            <w:hideMark/>
          </w:tcPr>
          <w:p w14:paraId="6D3FC06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41C5709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4E7CE87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94.124,94</w:t>
            </w:r>
          </w:p>
        </w:tc>
      </w:tr>
      <w:tr w:rsidR="00B528D6" w:rsidRPr="006A67E7" w14:paraId="0B8F4B1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848D54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L42X450344</w:t>
            </w:r>
          </w:p>
        </w:tc>
        <w:tc>
          <w:tcPr>
            <w:tcW w:w="0" w:type="auto"/>
            <w:tcBorders>
              <w:top w:val="nil"/>
              <w:left w:val="nil"/>
              <w:bottom w:val="nil"/>
              <w:right w:val="nil"/>
            </w:tcBorders>
            <w:shd w:val="clear" w:color="auto" w:fill="auto"/>
            <w:noWrap/>
            <w:vAlign w:val="bottom"/>
            <w:hideMark/>
          </w:tcPr>
          <w:p w14:paraId="4D2B2DD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0C8A15D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28742A8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3.752,10</w:t>
            </w:r>
          </w:p>
        </w:tc>
      </w:tr>
      <w:tr w:rsidR="00B528D6" w:rsidRPr="006A67E7" w14:paraId="3DBC48B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3407BF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L42X450584</w:t>
            </w:r>
          </w:p>
        </w:tc>
        <w:tc>
          <w:tcPr>
            <w:tcW w:w="0" w:type="auto"/>
            <w:tcBorders>
              <w:top w:val="nil"/>
              <w:left w:val="nil"/>
              <w:bottom w:val="nil"/>
              <w:right w:val="nil"/>
            </w:tcBorders>
            <w:shd w:val="clear" w:color="auto" w:fill="auto"/>
            <w:noWrap/>
            <w:vAlign w:val="bottom"/>
            <w:hideMark/>
          </w:tcPr>
          <w:p w14:paraId="2BE1491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7CBDC95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17E16A6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26.668,94</w:t>
            </w:r>
          </w:p>
        </w:tc>
      </w:tr>
      <w:tr w:rsidR="00B528D6" w:rsidRPr="006A67E7" w14:paraId="3152645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B3D5C2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L42X460235</w:t>
            </w:r>
          </w:p>
        </w:tc>
        <w:tc>
          <w:tcPr>
            <w:tcW w:w="0" w:type="auto"/>
            <w:tcBorders>
              <w:top w:val="nil"/>
              <w:left w:val="nil"/>
              <w:bottom w:val="nil"/>
              <w:right w:val="nil"/>
            </w:tcBorders>
            <w:shd w:val="clear" w:color="auto" w:fill="auto"/>
            <w:noWrap/>
            <w:vAlign w:val="bottom"/>
            <w:hideMark/>
          </w:tcPr>
          <w:p w14:paraId="7C054AA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720E376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266FFD3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116.863,54</w:t>
            </w:r>
          </w:p>
        </w:tc>
      </w:tr>
      <w:tr w:rsidR="00B528D6" w:rsidRPr="006A67E7" w14:paraId="3218034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0DF9E3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L42X460305</w:t>
            </w:r>
          </w:p>
        </w:tc>
        <w:tc>
          <w:tcPr>
            <w:tcW w:w="0" w:type="auto"/>
            <w:tcBorders>
              <w:top w:val="nil"/>
              <w:left w:val="nil"/>
              <w:bottom w:val="nil"/>
              <w:right w:val="nil"/>
            </w:tcBorders>
            <w:shd w:val="clear" w:color="auto" w:fill="auto"/>
            <w:noWrap/>
            <w:vAlign w:val="bottom"/>
            <w:hideMark/>
          </w:tcPr>
          <w:p w14:paraId="5DC58A8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7E615CF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7838B22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17.872,88</w:t>
            </w:r>
          </w:p>
        </w:tc>
      </w:tr>
      <w:tr w:rsidR="00B528D6" w:rsidRPr="006A67E7" w14:paraId="3221C96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E4169D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L42X460374</w:t>
            </w:r>
          </w:p>
        </w:tc>
        <w:tc>
          <w:tcPr>
            <w:tcW w:w="0" w:type="auto"/>
            <w:tcBorders>
              <w:top w:val="nil"/>
              <w:left w:val="nil"/>
              <w:bottom w:val="nil"/>
              <w:right w:val="nil"/>
            </w:tcBorders>
            <w:shd w:val="clear" w:color="auto" w:fill="auto"/>
            <w:noWrap/>
            <w:vAlign w:val="bottom"/>
            <w:hideMark/>
          </w:tcPr>
          <w:p w14:paraId="0E85604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2DCB461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6A4D4A2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530,60</w:t>
            </w:r>
          </w:p>
        </w:tc>
      </w:tr>
      <w:tr w:rsidR="00B528D6" w:rsidRPr="006A67E7" w14:paraId="0F49BFD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538401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L42X460388</w:t>
            </w:r>
          </w:p>
        </w:tc>
        <w:tc>
          <w:tcPr>
            <w:tcW w:w="0" w:type="auto"/>
            <w:tcBorders>
              <w:top w:val="nil"/>
              <w:left w:val="nil"/>
              <w:bottom w:val="nil"/>
              <w:right w:val="nil"/>
            </w:tcBorders>
            <w:shd w:val="clear" w:color="auto" w:fill="auto"/>
            <w:noWrap/>
            <w:vAlign w:val="bottom"/>
            <w:hideMark/>
          </w:tcPr>
          <w:p w14:paraId="69FFC41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14128B5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26791C9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530,60</w:t>
            </w:r>
          </w:p>
        </w:tc>
      </w:tr>
      <w:tr w:rsidR="00B528D6" w:rsidRPr="006A67E7" w14:paraId="0023C50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B517AC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L42X460401</w:t>
            </w:r>
          </w:p>
        </w:tc>
        <w:tc>
          <w:tcPr>
            <w:tcW w:w="0" w:type="auto"/>
            <w:tcBorders>
              <w:top w:val="nil"/>
              <w:left w:val="nil"/>
              <w:bottom w:val="nil"/>
              <w:right w:val="nil"/>
            </w:tcBorders>
            <w:shd w:val="clear" w:color="auto" w:fill="auto"/>
            <w:noWrap/>
            <w:vAlign w:val="bottom"/>
            <w:hideMark/>
          </w:tcPr>
          <w:p w14:paraId="1FE06F8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00224C5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3ED8042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530,60</w:t>
            </w:r>
          </w:p>
        </w:tc>
      </w:tr>
      <w:tr w:rsidR="00B528D6" w:rsidRPr="006A67E7" w14:paraId="08E9C7A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74B622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L42X460415</w:t>
            </w:r>
          </w:p>
        </w:tc>
        <w:tc>
          <w:tcPr>
            <w:tcW w:w="0" w:type="auto"/>
            <w:tcBorders>
              <w:top w:val="nil"/>
              <w:left w:val="nil"/>
              <w:bottom w:val="nil"/>
              <w:right w:val="nil"/>
            </w:tcBorders>
            <w:shd w:val="clear" w:color="auto" w:fill="auto"/>
            <w:noWrap/>
            <w:vAlign w:val="bottom"/>
            <w:hideMark/>
          </w:tcPr>
          <w:p w14:paraId="2200871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094B9CB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34C872D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530,60</w:t>
            </w:r>
          </w:p>
        </w:tc>
      </w:tr>
      <w:tr w:rsidR="00B528D6" w:rsidRPr="006A67E7" w14:paraId="10D99B2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B9DBBB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L42X460429</w:t>
            </w:r>
          </w:p>
        </w:tc>
        <w:tc>
          <w:tcPr>
            <w:tcW w:w="0" w:type="auto"/>
            <w:tcBorders>
              <w:top w:val="nil"/>
              <w:left w:val="nil"/>
              <w:bottom w:val="nil"/>
              <w:right w:val="nil"/>
            </w:tcBorders>
            <w:shd w:val="clear" w:color="auto" w:fill="auto"/>
            <w:noWrap/>
            <w:vAlign w:val="bottom"/>
            <w:hideMark/>
          </w:tcPr>
          <w:p w14:paraId="3D3852F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34D2EF7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1B39BB7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530,60</w:t>
            </w:r>
          </w:p>
        </w:tc>
      </w:tr>
      <w:tr w:rsidR="00B528D6" w:rsidRPr="006A67E7" w14:paraId="4190525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721CF4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L42X470058</w:t>
            </w:r>
          </w:p>
        </w:tc>
        <w:tc>
          <w:tcPr>
            <w:tcW w:w="0" w:type="auto"/>
            <w:tcBorders>
              <w:top w:val="nil"/>
              <w:left w:val="nil"/>
              <w:bottom w:val="nil"/>
              <w:right w:val="nil"/>
            </w:tcBorders>
            <w:shd w:val="clear" w:color="auto" w:fill="auto"/>
            <w:noWrap/>
            <w:vAlign w:val="bottom"/>
            <w:hideMark/>
          </w:tcPr>
          <w:p w14:paraId="3718D14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4E212A0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6956CA0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85.561,79</w:t>
            </w:r>
          </w:p>
        </w:tc>
      </w:tr>
      <w:tr w:rsidR="00B528D6" w:rsidRPr="006A67E7" w14:paraId="16CDA6F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8B2D1F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L42X470073</w:t>
            </w:r>
          </w:p>
        </w:tc>
        <w:tc>
          <w:tcPr>
            <w:tcW w:w="0" w:type="auto"/>
            <w:tcBorders>
              <w:top w:val="nil"/>
              <w:left w:val="nil"/>
              <w:bottom w:val="nil"/>
              <w:right w:val="nil"/>
            </w:tcBorders>
            <w:shd w:val="clear" w:color="auto" w:fill="auto"/>
            <w:noWrap/>
            <w:vAlign w:val="bottom"/>
            <w:hideMark/>
          </w:tcPr>
          <w:p w14:paraId="5F2E5AE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10615BA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02050CE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160.655,29</w:t>
            </w:r>
          </w:p>
        </w:tc>
      </w:tr>
      <w:tr w:rsidR="00B528D6" w:rsidRPr="006A67E7" w14:paraId="46F1671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A8BBE9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L42X470087</w:t>
            </w:r>
          </w:p>
        </w:tc>
        <w:tc>
          <w:tcPr>
            <w:tcW w:w="0" w:type="auto"/>
            <w:tcBorders>
              <w:top w:val="nil"/>
              <w:left w:val="nil"/>
              <w:bottom w:val="nil"/>
              <w:right w:val="nil"/>
            </w:tcBorders>
            <w:shd w:val="clear" w:color="auto" w:fill="auto"/>
            <w:noWrap/>
            <w:vAlign w:val="bottom"/>
            <w:hideMark/>
          </w:tcPr>
          <w:p w14:paraId="0E1B2AF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434C924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6B94CFB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103.206,63</w:t>
            </w:r>
          </w:p>
        </w:tc>
      </w:tr>
      <w:tr w:rsidR="00B528D6" w:rsidRPr="006A67E7" w14:paraId="6EABFBA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60D8FE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L42X470265</w:t>
            </w:r>
          </w:p>
        </w:tc>
        <w:tc>
          <w:tcPr>
            <w:tcW w:w="0" w:type="auto"/>
            <w:tcBorders>
              <w:top w:val="nil"/>
              <w:left w:val="nil"/>
              <w:bottom w:val="nil"/>
              <w:right w:val="nil"/>
            </w:tcBorders>
            <w:shd w:val="clear" w:color="auto" w:fill="auto"/>
            <w:noWrap/>
            <w:vAlign w:val="bottom"/>
            <w:hideMark/>
          </w:tcPr>
          <w:p w14:paraId="4155D4D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14D288E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6BDBE9F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42.446,29</w:t>
            </w:r>
          </w:p>
        </w:tc>
      </w:tr>
      <w:tr w:rsidR="00B528D6" w:rsidRPr="006A67E7" w14:paraId="26B68E8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6E21BC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L42X470296</w:t>
            </w:r>
          </w:p>
        </w:tc>
        <w:tc>
          <w:tcPr>
            <w:tcW w:w="0" w:type="auto"/>
            <w:tcBorders>
              <w:top w:val="nil"/>
              <w:left w:val="nil"/>
              <w:bottom w:val="nil"/>
              <w:right w:val="nil"/>
            </w:tcBorders>
            <w:shd w:val="clear" w:color="auto" w:fill="auto"/>
            <w:noWrap/>
            <w:vAlign w:val="bottom"/>
            <w:hideMark/>
          </w:tcPr>
          <w:p w14:paraId="3B512AC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33E269E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1004E44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23.098,95</w:t>
            </w:r>
          </w:p>
        </w:tc>
      </w:tr>
      <w:tr w:rsidR="00B528D6" w:rsidRPr="006A67E7" w14:paraId="22F6FAE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4877C6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L42X480112</w:t>
            </w:r>
          </w:p>
        </w:tc>
        <w:tc>
          <w:tcPr>
            <w:tcW w:w="0" w:type="auto"/>
            <w:tcBorders>
              <w:top w:val="nil"/>
              <w:left w:val="nil"/>
              <w:bottom w:val="nil"/>
              <w:right w:val="nil"/>
            </w:tcBorders>
            <w:shd w:val="clear" w:color="auto" w:fill="auto"/>
            <w:noWrap/>
            <w:vAlign w:val="bottom"/>
            <w:hideMark/>
          </w:tcPr>
          <w:p w14:paraId="1CBB882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6164189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581118F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41.552,42</w:t>
            </w:r>
          </w:p>
        </w:tc>
      </w:tr>
      <w:tr w:rsidR="00B528D6" w:rsidRPr="006A67E7" w14:paraId="7F72801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804DEA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L42X480285</w:t>
            </w:r>
          </w:p>
        </w:tc>
        <w:tc>
          <w:tcPr>
            <w:tcW w:w="0" w:type="auto"/>
            <w:tcBorders>
              <w:top w:val="nil"/>
              <w:left w:val="nil"/>
              <w:bottom w:val="nil"/>
              <w:right w:val="nil"/>
            </w:tcBorders>
            <w:shd w:val="clear" w:color="auto" w:fill="auto"/>
            <w:noWrap/>
            <w:vAlign w:val="bottom"/>
            <w:hideMark/>
          </w:tcPr>
          <w:p w14:paraId="6DDE082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79EC950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041D9F3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90.495,08</w:t>
            </w:r>
          </w:p>
        </w:tc>
      </w:tr>
      <w:tr w:rsidR="00B528D6" w:rsidRPr="006A67E7" w14:paraId="64664D0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6A99EA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L42X480326</w:t>
            </w:r>
          </w:p>
        </w:tc>
        <w:tc>
          <w:tcPr>
            <w:tcW w:w="0" w:type="auto"/>
            <w:tcBorders>
              <w:top w:val="nil"/>
              <w:left w:val="nil"/>
              <w:bottom w:val="nil"/>
              <w:right w:val="nil"/>
            </w:tcBorders>
            <w:shd w:val="clear" w:color="auto" w:fill="auto"/>
            <w:noWrap/>
            <w:vAlign w:val="bottom"/>
            <w:hideMark/>
          </w:tcPr>
          <w:p w14:paraId="1438E09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650BB10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0C92522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90.495,08</w:t>
            </w:r>
          </w:p>
        </w:tc>
      </w:tr>
      <w:tr w:rsidR="00B528D6" w:rsidRPr="006A67E7" w14:paraId="0C345C8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3A5DB7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L42X480366</w:t>
            </w:r>
          </w:p>
        </w:tc>
        <w:tc>
          <w:tcPr>
            <w:tcW w:w="0" w:type="auto"/>
            <w:tcBorders>
              <w:top w:val="nil"/>
              <w:left w:val="nil"/>
              <w:bottom w:val="nil"/>
              <w:right w:val="nil"/>
            </w:tcBorders>
            <w:shd w:val="clear" w:color="auto" w:fill="auto"/>
            <w:noWrap/>
            <w:vAlign w:val="bottom"/>
            <w:hideMark/>
          </w:tcPr>
          <w:p w14:paraId="4CE20AF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16CCC88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4934DDF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88.462,80</w:t>
            </w:r>
          </w:p>
        </w:tc>
      </w:tr>
      <w:tr w:rsidR="00B528D6" w:rsidRPr="006A67E7" w14:paraId="5ECF0EC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FCE239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L42X480394</w:t>
            </w:r>
          </w:p>
        </w:tc>
        <w:tc>
          <w:tcPr>
            <w:tcW w:w="0" w:type="auto"/>
            <w:tcBorders>
              <w:top w:val="nil"/>
              <w:left w:val="nil"/>
              <w:bottom w:val="nil"/>
              <w:right w:val="nil"/>
            </w:tcBorders>
            <w:shd w:val="clear" w:color="auto" w:fill="auto"/>
            <w:noWrap/>
            <w:vAlign w:val="bottom"/>
            <w:hideMark/>
          </w:tcPr>
          <w:p w14:paraId="323870C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3A4B9E7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020A439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91.450,41</w:t>
            </w:r>
          </w:p>
        </w:tc>
      </w:tr>
      <w:tr w:rsidR="00B528D6" w:rsidRPr="006A67E7" w14:paraId="5842356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877DBB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L42X490047</w:t>
            </w:r>
          </w:p>
        </w:tc>
        <w:tc>
          <w:tcPr>
            <w:tcW w:w="0" w:type="auto"/>
            <w:tcBorders>
              <w:top w:val="nil"/>
              <w:left w:val="nil"/>
              <w:bottom w:val="nil"/>
              <w:right w:val="nil"/>
            </w:tcBorders>
            <w:shd w:val="clear" w:color="auto" w:fill="auto"/>
            <w:noWrap/>
            <w:vAlign w:val="bottom"/>
            <w:hideMark/>
          </w:tcPr>
          <w:p w14:paraId="3934D50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3ADCFCF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4AE1ECB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19.404,80</w:t>
            </w:r>
          </w:p>
        </w:tc>
      </w:tr>
      <w:tr w:rsidR="00B528D6" w:rsidRPr="006A67E7" w14:paraId="0EDD59B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F07172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L42X490063</w:t>
            </w:r>
          </w:p>
        </w:tc>
        <w:tc>
          <w:tcPr>
            <w:tcW w:w="0" w:type="auto"/>
            <w:tcBorders>
              <w:top w:val="nil"/>
              <w:left w:val="nil"/>
              <w:bottom w:val="nil"/>
              <w:right w:val="nil"/>
            </w:tcBorders>
            <w:shd w:val="clear" w:color="auto" w:fill="auto"/>
            <w:noWrap/>
            <w:vAlign w:val="bottom"/>
            <w:hideMark/>
          </w:tcPr>
          <w:p w14:paraId="4E109E4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6E957CC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77E1072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55.110,27</w:t>
            </w:r>
          </w:p>
        </w:tc>
      </w:tr>
      <w:tr w:rsidR="00B528D6" w:rsidRPr="006A67E7" w14:paraId="09FBE3B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CC85C0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L42X490095</w:t>
            </w:r>
          </w:p>
        </w:tc>
        <w:tc>
          <w:tcPr>
            <w:tcW w:w="0" w:type="auto"/>
            <w:tcBorders>
              <w:top w:val="nil"/>
              <w:left w:val="nil"/>
              <w:bottom w:val="nil"/>
              <w:right w:val="nil"/>
            </w:tcBorders>
            <w:shd w:val="clear" w:color="auto" w:fill="auto"/>
            <w:noWrap/>
            <w:vAlign w:val="bottom"/>
            <w:hideMark/>
          </w:tcPr>
          <w:p w14:paraId="0D7F9DD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73D6E90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16B71DB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44.438,36</w:t>
            </w:r>
          </w:p>
        </w:tc>
      </w:tr>
      <w:tr w:rsidR="00B528D6" w:rsidRPr="006A67E7" w14:paraId="301E328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F5B2B4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L42X490111</w:t>
            </w:r>
          </w:p>
        </w:tc>
        <w:tc>
          <w:tcPr>
            <w:tcW w:w="0" w:type="auto"/>
            <w:tcBorders>
              <w:top w:val="nil"/>
              <w:left w:val="nil"/>
              <w:bottom w:val="nil"/>
              <w:right w:val="nil"/>
            </w:tcBorders>
            <w:shd w:val="clear" w:color="auto" w:fill="auto"/>
            <w:noWrap/>
            <w:vAlign w:val="bottom"/>
            <w:hideMark/>
          </w:tcPr>
          <w:p w14:paraId="0798608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7BBB8F5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6577630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37.660,41</w:t>
            </w:r>
          </w:p>
        </w:tc>
      </w:tr>
      <w:tr w:rsidR="00B528D6" w:rsidRPr="006A67E7" w14:paraId="205AFE0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185F12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L42X490285</w:t>
            </w:r>
          </w:p>
        </w:tc>
        <w:tc>
          <w:tcPr>
            <w:tcW w:w="0" w:type="auto"/>
            <w:tcBorders>
              <w:top w:val="nil"/>
              <w:left w:val="nil"/>
              <w:bottom w:val="nil"/>
              <w:right w:val="nil"/>
            </w:tcBorders>
            <w:shd w:val="clear" w:color="auto" w:fill="auto"/>
            <w:noWrap/>
            <w:vAlign w:val="bottom"/>
            <w:hideMark/>
          </w:tcPr>
          <w:p w14:paraId="5A80A21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13D7D03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595B586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72.393,44</w:t>
            </w:r>
          </w:p>
        </w:tc>
      </w:tr>
      <w:tr w:rsidR="00B528D6" w:rsidRPr="006A67E7" w14:paraId="444F680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DD0E6A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L42X490299</w:t>
            </w:r>
          </w:p>
        </w:tc>
        <w:tc>
          <w:tcPr>
            <w:tcW w:w="0" w:type="auto"/>
            <w:tcBorders>
              <w:top w:val="nil"/>
              <w:left w:val="nil"/>
              <w:bottom w:val="nil"/>
              <w:right w:val="nil"/>
            </w:tcBorders>
            <w:shd w:val="clear" w:color="auto" w:fill="auto"/>
            <w:noWrap/>
            <w:vAlign w:val="bottom"/>
            <w:hideMark/>
          </w:tcPr>
          <w:p w14:paraId="322D7BC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15F20C0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01C3819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94.821,80</w:t>
            </w:r>
          </w:p>
        </w:tc>
      </w:tr>
      <w:tr w:rsidR="00B528D6" w:rsidRPr="006A67E7" w14:paraId="47CC04A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556BD2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L42X490409</w:t>
            </w:r>
          </w:p>
        </w:tc>
        <w:tc>
          <w:tcPr>
            <w:tcW w:w="0" w:type="auto"/>
            <w:tcBorders>
              <w:top w:val="nil"/>
              <w:left w:val="nil"/>
              <w:bottom w:val="nil"/>
              <w:right w:val="nil"/>
            </w:tcBorders>
            <w:shd w:val="clear" w:color="auto" w:fill="auto"/>
            <w:noWrap/>
            <w:vAlign w:val="bottom"/>
            <w:hideMark/>
          </w:tcPr>
          <w:p w14:paraId="5BA314C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1A61C69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340BE7E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64.529,60</w:t>
            </w:r>
          </w:p>
        </w:tc>
      </w:tr>
      <w:tr w:rsidR="00B528D6" w:rsidRPr="006A67E7" w14:paraId="0884020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8DB209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L42X500013</w:t>
            </w:r>
          </w:p>
        </w:tc>
        <w:tc>
          <w:tcPr>
            <w:tcW w:w="0" w:type="auto"/>
            <w:tcBorders>
              <w:top w:val="nil"/>
              <w:left w:val="nil"/>
              <w:bottom w:val="nil"/>
              <w:right w:val="nil"/>
            </w:tcBorders>
            <w:shd w:val="clear" w:color="auto" w:fill="auto"/>
            <w:noWrap/>
            <w:vAlign w:val="bottom"/>
            <w:hideMark/>
          </w:tcPr>
          <w:p w14:paraId="097DCA8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39CF3AC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5E0F357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250.673,17</w:t>
            </w:r>
          </w:p>
        </w:tc>
      </w:tr>
      <w:tr w:rsidR="00B528D6" w:rsidRPr="006A67E7" w14:paraId="1988EF9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B4DDB6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L42X500041</w:t>
            </w:r>
          </w:p>
        </w:tc>
        <w:tc>
          <w:tcPr>
            <w:tcW w:w="0" w:type="auto"/>
            <w:tcBorders>
              <w:top w:val="nil"/>
              <w:left w:val="nil"/>
              <w:bottom w:val="nil"/>
              <w:right w:val="nil"/>
            </w:tcBorders>
            <w:shd w:val="clear" w:color="auto" w:fill="auto"/>
            <w:noWrap/>
            <w:vAlign w:val="bottom"/>
            <w:hideMark/>
          </w:tcPr>
          <w:p w14:paraId="04E6954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1CF9614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2615487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42.134,88</w:t>
            </w:r>
          </w:p>
        </w:tc>
      </w:tr>
      <w:tr w:rsidR="00B528D6" w:rsidRPr="006A67E7" w14:paraId="6237F6A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55D4EB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L42X500055</w:t>
            </w:r>
          </w:p>
        </w:tc>
        <w:tc>
          <w:tcPr>
            <w:tcW w:w="0" w:type="auto"/>
            <w:tcBorders>
              <w:top w:val="nil"/>
              <w:left w:val="nil"/>
              <w:bottom w:val="nil"/>
              <w:right w:val="nil"/>
            </w:tcBorders>
            <w:shd w:val="clear" w:color="auto" w:fill="auto"/>
            <w:noWrap/>
            <w:vAlign w:val="bottom"/>
            <w:hideMark/>
          </w:tcPr>
          <w:p w14:paraId="57A0FBB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55E6BC9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0FDE679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42.134,88</w:t>
            </w:r>
          </w:p>
        </w:tc>
      </w:tr>
      <w:tr w:rsidR="00B528D6" w:rsidRPr="006A67E7" w14:paraId="3B6D9B4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7FF0BE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L42X500083</w:t>
            </w:r>
          </w:p>
        </w:tc>
        <w:tc>
          <w:tcPr>
            <w:tcW w:w="0" w:type="auto"/>
            <w:tcBorders>
              <w:top w:val="nil"/>
              <w:left w:val="nil"/>
              <w:bottom w:val="nil"/>
              <w:right w:val="nil"/>
            </w:tcBorders>
            <w:shd w:val="clear" w:color="auto" w:fill="auto"/>
            <w:noWrap/>
            <w:vAlign w:val="bottom"/>
            <w:hideMark/>
          </w:tcPr>
          <w:p w14:paraId="2E77D06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4583614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5C36BFE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7.938,95</w:t>
            </w:r>
          </w:p>
        </w:tc>
      </w:tr>
      <w:tr w:rsidR="00B528D6" w:rsidRPr="006A67E7" w14:paraId="2A6A10E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6E9A9E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L42X500126</w:t>
            </w:r>
          </w:p>
        </w:tc>
        <w:tc>
          <w:tcPr>
            <w:tcW w:w="0" w:type="auto"/>
            <w:tcBorders>
              <w:top w:val="nil"/>
              <w:left w:val="nil"/>
              <w:bottom w:val="nil"/>
              <w:right w:val="nil"/>
            </w:tcBorders>
            <w:shd w:val="clear" w:color="auto" w:fill="auto"/>
            <w:noWrap/>
            <w:vAlign w:val="bottom"/>
            <w:hideMark/>
          </w:tcPr>
          <w:p w14:paraId="7D282A4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08EBEA7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5D8DF7D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26.402,11</w:t>
            </w:r>
          </w:p>
        </w:tc>
      </w:tr>
      <w:tr w:rsidR="00B528D6" w:rsidRPr="006A67E7" w14:paraId="149B753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2175C4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L42X500140</w:t>
            </w:r>
          </w:p>
        </w:tc>
        <w:tc>
          <w:tcPr>
            <w:tcW w:w="0" w:type="auto"/>
            <w:tcBorders>
              <w:top w:val="nil"/>
              <w:left w:val="nil"/>
              <w:bottom w:val="nil"/>
              <w:right w:val="nil"/>
            </w:tcBorders>
            <w:shd w:val="clear" w:color="auto" w:fill="auto"/>
            <w:noWrap/>
            <w:vAlign w:val="bottom"/>
            <w:hideMark/>
          </w:tcPr>
          <w:p w14:paraId="153C4BB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4531743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154509F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9.193,02</w:t>
            </w:r>
          </w:p>
        </w:tc>
      </w:tr>
      <w:tr w:rsidR="00B528D6" w:rsidRPr="006A67E7" w14:paraId="402E68A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AEB77F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L42X500154</w:t>
            </w:r>
          </w:p>
        </w:tc>
        <w:tc>
          <w:tcPr>
            <w:tcW w:w="0" w:type="auto"/>
            <w:tcBorders>
              <w:top w:val="nil"/>
              <w:left w:val="nil"/>
              <w:bottom w:val="nil"/>
              <w:right w:val="nil"/>
            </w:tcBorders>
            <w:shd w:val="clear" w:color="auto" w:fill="auto"/>
            <w:noWrap/>
            <w:vAlign w:val="bottom"/>
            <w:hideMark/>
          </w:tcPr>
          <w:p w14:paraId="2666548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3EC5034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271A8A0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49.324,94</w:t>
            </w:r>
          </w:p>
        </w:tc>
      </w:tr>
      <w:tr w:rsidR="00B528D6" w:rsidRPr="006A67E7" w14:paraId="140B868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F72231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L42X500168</w:t>
            </w:r>
          </w:p>
        </w:tc>
        <w:tc>
          <w:tcPr>
            <w:tcW w:w="0" w:type="auto"/>
            <w:tcBorders>
              <w:top w:val="nil"/>
              <w:left w:val="nil"/>
              <w:bottom w:val="nil"/>
              <w:right w:val="nil"/>
            </w:tcBorders>
            <w:shd w:val="clear" w:color="auto" w:fill="auto"/>
            <w:noWrap/>
            <w:vAlign w:val="bottom"/>
            <w:hideMark/>
          </w:tcPr>
          <w:p w14:paraId="68B9015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1C748A1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3DE1A1D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10.612,00</w:t>
            </w:r>
          </w:p>
        </w:tc>
      </w:tr>
      <w:tr w:rsidR="00B528D6" w:rsidRPr="006A67E7" w14:paraId="2E6785E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934004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L42X500181</w:t>
            </w:r>
          </w:p>
        </w:tc>
        <w:tc>
          <w:tcPr>
            <w:tcW w:w="0" w:type="auto"/>
            <w:tcBorders>
              <w:top w:val="nil"/>
              <w:left w:val="nil"/>
              <w:bottom w:val="nil"/>
              <w:right w:val="nil"/>
            </w:tcBorders>
            <w:shd w:val="clear" w:color="auto" w:fill="auto"/>
            <w:noWrap/>
            <w:vAlign w:val="bottom"/>
            <w:hideMark/>
          </w:tcPr>
          <w:p w14:paraId="7AFC19A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3470344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4F91FB6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62.139,60</w:t>
            </w:r>
          </w:p>
        </w:tc>
      </w:tr>
      <w:tr w:rsidR="00B528D6" w:rsidRPr="006A67E7" w14:paraId="670C5E6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4899C3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L42X500296</w:t>
            </w:r>
          </w:p>
        </w:tc>
        <w:tc>
          <w:tcPr>
            <w:tcW w:w="0" w:type="auto"/>
            <w:tcBorders>
              <w:top w:val="nil"/>
              <w:left w:val="nil"/>
              <w:bottom w:val="nil"/>
              <w:right w:val="nil"/>
            </w:tcBorders>
            <w:shd w:val="clear" w:color="auto" w:fill="auto"/>
            <w:noWrap/>
            <w:vAlign w:val="bottom"/>
            <w:hideMark/>
          </w:tcPr>
          <w:p w14:paraId="3E3A5F3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6062AEA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44D2D39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24.703,22</w:t>
            </w:r>
          </w:p>
        </w:tc>
      </w:tr>
      <w:tr w:rsidR="00B528D6" w:rsidRPr="006A67E7" w14:paraId="58E1910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08DD29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L42X500337</w:t>
            </w:r>
          </w:p>
        </w:tc>
        <w:tc>
          <w:tcPr>
            <w:tcW w:w="0" w:type="auto"/>
            <w:tcBorders>
              <w:top w:val="nil"/>
              <w:left w:val="nil"/>
              <w:bottom w:val="nil"/>
              <w:right w:val="nil"/>
            </w:tcBorders>
            <w:shd w:val="clear" w:color="auto" w:fill="auto"/>
            <w:noWrap/>
            <w:vAlign w:val="bottom"/>
            <w:hideMark/>
          </w:tcPr>
          <w:p w14:paraId="3BD4771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60E8B85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5AF3DFE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10.422,50</w:t>
            </w:r>
          </w:p>
        </w:tc>
      </w:tr>
      <w:tr w:rsidR="00B528D6" w:rsidRPr="006A67E7" w14:paraId="6CC0B1D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084EFB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L42X500351</w:t>
            </w:r>
          </w:p>
        </w:tc>
        <w:tc>
          <w:tcPr>
            <w:tcW w:w="0" w:type="auto"/>
            <w:tcBorders>
              <w:top w:val="nil"/>
              <w:left w:val="nil"/>
              <w:bottom w:val="nil"/>
              <w:right w:val="nil"/>
            </w:tcBorders>
            <w:shd w:val="clear" w:color="auto" w:fill="auto"/>
            <w:noWrap/>
            <w:vAlign w:val="bottom"/>
            <w:hideMark/>
          </w:tcPr>
          <w:p w14:paraId="66EE02B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53EB3D9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02A771A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10.422,50</w:t>
            </w:r>
          </w:p>
        </w:tc>
      </w:tr>
      <w:tr w:rsidR="00B528D6" w:rsidRPr="006A67E7" w14:paraId="5C378BA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772931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lastRenderedPageBreak/>
              <w:t>L42X500394</w:t>
            </w:r>
          </w:p>
        </w:tc>
        <w:tc>
          <w:tcPr>
            <w:tcW w:w="0" w:type="auto"/>
            <w:tcBorders>
              <w:top w:val="nil"/>
              <w:left w:val="nil"/>
              <w:bottom w:val="nil"/>
              <w:right w:val="nil"/>
            </w:tcBorders>
            <w:shd w:val="clear" w:color="auto" w:fill="auto"/>
            <w:noWrap/>
            <w:vAlign w:val="bottom"/>
            <w:hideMark/>
          </w:tcPr>
          <w:p w14:paraId="4180D28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061A9A8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45A814E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16.676,00</w:t>
            </w:r>
          </w:p>
        </w:tc>
      </w:tr>
      <w:tr w:rsidR="00B528D6" w:rsidRPr="006A67E7" w14:paraId="1A45812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9F68C4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L42X500409</w:t>
            </w:r>
          </w:p>
        </w:tc>
        <w:tc>
          <w:tcPr>
            <w:tcW w:w="0" w:type="auto"/>
            <w:tcBorders>
              <w:top w:val="nil"/>
              <w:left w:val="nil"/>
              <w:bottom w:val="nil"/>
              <w:right w:val="nil"/>
            </w:tcBorders>
            <w:shd w:val="clear" w:color="auto" w:fill="auto"/>
            <w:noWrap/>
            <w:vAlign w:val="bottom"/>
            <w:hideMark/>
          </w:tcPr>
          <w:p w14:paraId="627008C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7F0DD91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514D370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9.641,76</w:t>
            </w:r>
          </w:p>
        </w:tc>
      </w:tr>
      <w:tr w:rsidR="00B528D6" w:rsidRPr="006A67E7" w14:paraId="392C332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777AA8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L42X510044</w:t>
            </w:r>
          </w:p>
        </w:tc>
        <w:tc>
          <w:tcPr>
            <w:tcW w:w="0" w:type="auto"/>
            <w:tcBorders>
              <w:top w:val="nil"/>
              <w:left w:val="nil"/>
              <w:bottom w:val="nil"/>
              <w:right w:val="nil"/>
            </w:tcBorders>
            <w:shd w:val="clear" w:color="auto" w:fill="auto"/>
            <w:noWrap/>
            <w:vAlign w:val="bottom"/>
            <w:hideMark/>
          </w:tcPr>
          <w:p w14:paraId="44D6BBB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7CEC22E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0A033C4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5.127,87</w:t>
            </w:r>
          </w:p>
        </w:tc>
      </w:tr>
      <w:tr w:rsidR="00B528D6" w:rsidRPr="006A67E7" w14:paraId="15FB19F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FB3445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L42X510103</w:t>
            </w:r>
          </w:p>
        </w:tc>
        <w:tc>
          <w:tcPr>
            <w:tcW w:w="0" w:type="auto"/>
            <w:tcBorders>
              <w:top w:val="nil"/>
              <w:left w:val="nil"/>
              <w:bottom w:val="nil"/>
              <w:right w:val="nil"/>
            </w:tcBorders>
            <w:shd w:val="clear" w:color="auto" w:fill="auto"/>
            <w:noWrap/>
            <w:vAlign w:val="bottom"/>
            <w:hideMark/>
          </w:tcPr>
          <w:p w14:paraId="4B50DFD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78A93F0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0FE3172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10.801,50</w:t>
            </w:r>
          </w:p>
        </w:tc>
      </w:tr>
      <w:tr w:rsidR="00B528D6" w:rsidRPr="006A67E7" w14:paraId="3AC5A35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D1EFAE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L42X510287</w:t>
            </w:r>
          </w:p>
        </w:tc>
        <w:tc>
          <w:tcPr>
            <w:tcW w:w="0" w:type="auto"/>
            <w:tcBorders>
              <w:top w:val="nil"/>
              <w:left w:val="nil"/>
              <w:bottom w:val="nil"/>
              <w:right w:val="nil"/>
            </w:tcBorders>
            <w:shd w:val="clear" w:color="auto" w:fill="auto"/>
            <w:noWrap/>
            <w:vAlign w:val="bottom"/>
            <w:hideMark/>
          </w:tcPr>
          <w:p w14:paraId="088D682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33E0BAD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4F6D9A4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63.181,59</w:t>
            </w:r>
          </w:p>
        </w:tc>
      </w:tr>
      <w:tr w:rsidR="00B528D6" w:rsidRPr="006A67E7" w14:paraId="09E1A6E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B18F86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L42X510301</w:t>
            </w:r>
          </w:p>
        </w:tc>
        <w:tc>
          <w:tcPr>
            <w:tcW w:w="0" w:type="auto"/>
            <w:tcBorders>
              <w:top w:val="nil"/>
              <w:left w:val="nil"/>
              <w:bottom w:val="nil"/>
              <w:right w:val="nil"/>
            </w:tcBorders>
            <w:shd w:val="clear" w:color="auto" w:fill="auto"/>
            <w:noWrap/>
            <w:vAlign w:val="bottom"/>
            <w:hideMark/>
          </w:tcPr>
          <w:p w14:paraId="17FD9A0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770AAA8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6F3CC86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64.233,59</w:t>
            </w:r>
          </w:p>
        </w:tc>
      </w:tr>
      <w:tr w:rsidR="00B528D6" w:rsidRPr="006A67E7" w14:paraId="7F8E23A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0CC093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L42X510322</w:t>
            </w:r>
          </w:p>
        </w:tc>
        <w:tc>
          <w:tcPr>
            <w:tcW w:w="0" w:type="auto"/>
            <w:tcBorders>
              <w:top w:val="nil"/>
              <w:left w:val="nil"/>
              <w:bottom w:val="nil"/>
              <w:right w:val="nil"/>
            </w:tcBorders>
            <w:shd w:val="clear" w:color="auto" w:fill="auto"/>
            <w:noWrap/>
            <w:vAlign w:val="bottom"/>
            <w:hideMark/>
          </w:tcPr>
          <w:p w14:paraId="1E8B3A8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5E51574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718E6A3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88.286,54</w:t>
            </w:r>
          </w:p>
        </w:tc>
      </w:tr>
      <w:tr w:rsidR="00B528D6" w:rsidRPr="006A67E7" w14:paraId="38195F9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AFBF11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L42X520016</w:t>
            </w:r>
          </w:p>
        </w:tc>
        <w:tc>
          <w:tcPr>
            <w:tcW w:w="0" w:type="auto"/>
            <w:tcBorders>
              <w:top w:val="nil"/>
              <w:left w:val="nil"/>
              <w:bottom w:val="nil"/>
              <w:right w:val="nil"/>
            </w:tcBorders>
            <w:shd w:val="clear" w:color="auto" w:fill="auto"/>
            <w:noWrap/>
            <w:vAlign w:val="bottom"/>
            <w:hideMark/>
          </w:tcPr>
          <w:p w14:paraId="7E5C538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36FD0B8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24B1125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65.888,13</w:t>
            </w:r>
          </w:p>
        </w:tc>
      </w:tr>
      <w:tr w:rsidR="00B528D6" w:rsidRPr="006A67E7" w14:paraId="7CDBA60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074B80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L42X520132</w:t>
            </w:r>
          </w:p>
        </w:tc>
        <w:tc>
          <w:tcPr>
            <w:tcW w:w="0" w:type="auto"/>
            <w:tcBorders>
              <w:top w:val="nil"/>
              <w:left w:val="nil"/>
              <w:bottom w:val="nil"/>
              <w:right w:val="nil"/>
            </w:tcBorders>
            <w:shd w:val="clear" w:color="auto" w:fill="auto"/>
            <w:noWrap/>
            <w:vAlign w:val="bottom"/>
            <w:hideMark/>
          </w:tcPr>
          <w:p w14:paraId="58C41F9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76FD795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7523E38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19.442,70</w:t>
            </w:r>
          </w:p>
        </w:tc>
      </w:tr>
      <w:tr w:rsidR="00B528D6" w:rsidRPr="006A67E7" w14:paraId="4242BFD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17C3BA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L42X520147</w:t>
            </w:r>
          </w:p>
        </w:tc>
        <w:tc>
          <w:tcPr>
            <w:tcW w:w="0" w:type="auto"/>
            <w:tcBorders>
              <w:top w:val="nil"/>
              <w:left w:val="nil"/>
              <w:bottom w:val="nil"/>
              <w:right w:val="nil"/>
            </w:tcBorders>
            <w:shd w:val="clear" w:color="auto" w:fill="auto"/>
            <w:noWrap/>
            <w:vAlign w:val="bottom"/>
            <w:hideMark/>
          </w:tcPr>
          <w:p w14:paraId="660812B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5EC2A2B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6BE81A3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59.738,22</w:t>
            </w:r>
          </w:p>
        </w:tc>
      </w:tr>
      <w:tr w:rsidR="00B528D6" w:rsidRPr="006A67E7" w14:paraId="78ED13D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5C691B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L42X520269</w:t>
            </w:r>
          </w:p>
        </w:tc>
        <w:tc>
          <w:tcPr>
            <w:tcW w:w="0" w:type="auto"/>
            <w:tcBorders>
              <w:top w:val="nil"/>
              <w:left w:val="nil"/>
              <w:bottom w:val="nil"/>
              <w:right w:val="nil"/>
            </w:tcBorders>
            <w:shd w:val="clear" w:color="auto" w:fill="auto"/>
            <w:noWrap/>
            <w:vAlign w:val="bottom"/>
            <w:hideMark/>
          </w:tcPr>
          <w:p w14:paraId="7DD107E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5729DEE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7C58E24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8.641,20</w:t>
            </w:r>
          </w:p>
        </w:tc>
      </w:tr>
      <w:tr w:rsidR="00B528D6" w:rsidRPr="006A67E7" w14:paraId="0B6EE5C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A1EB70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L42X520322</w:t>
            </w:r>
          </w:p>
        </w:tc>
        <w:tc>
          <w:tcPr>
            <w:tcW w:w="0" w:type="auto"/>
            <w:tcBorders>
              <w:top w:val="nil"/>
              <w:left w:val="nil"/>
              <w:bottom w:val="nil"/>
              <w:right w:val="nil"/>
            </w:tcBorders>
            <w:shd w:val="clear" w:color="auto" w:fill="auto"/>
            <w:noWrap/>
            <w:vAlign w:val="bottom"/>
            <w:hideMark/>
          </w:tcPr>
          <w:p w14:paraId="475F9F7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3A758CF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4AADDFC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43.379,68</w:t>
            </w:r>
          </w:p>
        </w:tc>
      </w:tr>
      <w:tr w:rsidR="00B528D6" w:rsidRPr="006A67E7" w14:paraId="11C1964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870FEB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L42X520349</w:t>
            </w:r>
          </w:p>
        </w:tc>
        <w:tc>
          <w:tcPr>
            <w:tcW w:w="0" w:type="auto"/>
            <w:tcBorders>
              <w:top w:val="nil"/>
              <w:left w:val="nil"/>
              <w:bottom w:val="nil"/>
              <w:right w:val="nil"/>
            </w:tcBorders>
            <w:shd w:val="clear" w:color="auto" w:fill="auto"/>
            <w:noWrap/>
            <w:vAlign w:val="bottom"/>
            <w:hideMark/>
          </w:tcPr>
          <w:p w14:paraId="61E9B2D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5D7F9B1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036D437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59.994,61</w:t>
            </w:r>
          </w:p>
        </w:tc>
      </w:tr>
      <w:tr w:rsidR="00B528D6" w:rsidRPr="006A67E7" w14:paraId="08AEDB4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AAEF32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L42X530013</w:t>
            </w:r>
          </w:p>
        </w:tc>
        <w:tc>
          <w:tcPr>
            <w:tcW w:w="0" w:type="auto"/>
            <w:tcBorders>
              <w:top w:val="nil"/>
              <w:left w:val="nil"/>
              <w:bottom w:val="nil"/>
              <w:right w:val="nil"/>
            </w:tcBorders>
            <w:shd w:val="clear" w:color="auto" w:fill="auto"/>
            <w:noWrap/>
            <w:vAlign w:val="bottom"/>
            <w:hideMark/>
          </w:tcPr>
          <w:p w14:paraId="34B3762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63C7FB6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0A054ED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28.978,34</w:t>
            </w:r>
          </w:p>
        </w:tc>
      </w:tr>
      <w:tr w:rsidR="00B528D6" w:rsidRPr="006A67E7" w14:paraId="5268210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71E598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L42X530055</w:t>
            </w:r>
          </w:p>
        </w:tc>
        <w:tc>
          <w:tcPr>
            <w:tcW w:w="0" w:type="auto"/>
            <w:tcBorders>
              <w:top w:val="nil"/>
              <w:left w:val="nil"/>
              <w:bottom w:val="nil"/>
              <w:right w:val="nil"/>
            </w:tcBorders>
            <w:shd w:val="clear" w:color="auto" w:fill="auto"/>
            <w:noWrap/>
            <w:vAlign w:val="bottom"/>
            <w:hideMark/>
          </w:tcPr>
          <w:p w14:paraId="225E699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1B067B6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62B8462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80.039,22</w:t>
            </w:r>
          </w:p>
        </w:tc>
      </w:tr>
      <w:tr w:rsidR="00B528D6" w:rsidRPr="006A67E7" w14:paraId="467D219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FC8FC9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L42X530069</w:t>
            </w:r>
          </w:p>
        </w:tc>
        <w:tc>
          <w:tcPr>
            <w:tcW w:w="0" w:type="auto"/>
            <w:tcBorders>
              <w:top w:val="nil"/>
              <w:left w:val="nil"/>
              <w:bottom w:val="nil"/>
              <w:right w:val="nil"/>
            </w:tcBorders>
            <w:shd w:val="clear" w:color="auto" w:fill="auto"/>
            <w:noWrap/>
            <w:vAlign w:val="bottom"/>
            <w:hideMark/>
          </w:tcPr>
          <w:p w14:paraId="5C8EF2E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7309CE8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5A45E55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45.706,88</w:t>
            </w:r>
          </w:p>
        </w:tc>
      </w:tr>
      <w:tr w:rsidR="00B528D6" w:rsidRPr="006A67E7" w14:paraId="6F95627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97E5A8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L42X530084</w:t>
            </w:r>
          </w:p>
        </w:tc>
        <w:tc>
          <w:tcPr>
            <w:tcW w:w="0" w:type="auto"/>
            <w:tcBorders>
              <w:top w:val="nil"/>
              <w:left w:val="nil"/>
              <w:bottom w:val="nil"/>
              <w:right w:val="nil"/>
            </w:tcBorders>
            <w:shd w:val="clear" w:color="auto" w:fill="auto"/>
            <w:noWrap/>
            <w:vAlign w:val="bottom"/>
            <w:hideMark/>
          </w:tcPr>
          <w:p w14:paraId="0F648BA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1F4E0A2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0FE8C33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38.349,16</w:t>
            </w:r>
          </w:p>
        </w:tc>
      </w:tr>
      <w:tr w:rsidR="00B528D6" w:rsidRPr="006A67E7" w14:paraId="3A6511D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0EFD23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L42X530098</w:t>
            </w:r>
          </w:p>
        </w:tc>
        <w:tc>
          <w:tcPr>
            <w:tcW w:w="0" w:type="auto"/>
            <w:tcBorders>
              <w:top w:val="nil"/>
              <w:left w:val="nil"/>
              <w:bottom w:val="nil"/>
              <w:right w:val="nil"/>
            </w:tcBorders>
            <w:shd w:val="clear" w:color="auto" w:fill="auto"/>
            <w:noWrap/>
            <w:vAlign w:val="bottom"/>
            <w:hideMark/>
          </w:tcPr>
          <w:p w14:paraId="1B5F5C9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347109C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6F9175E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6.640,08</w:t>
            </w:r>
          </w:p>
        </w:tc>
      </w:tr>
      <w:tr w:rsidR="00B528D6" w:rsidRPr="006A67E7" w14:paraId="3476D4E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26AF0F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L42X530202</w:t>
            </w:r>
          </w:p>
        </w:tc>
        <w:tc>
          <w:tcPr>
            <w:tcW w:w="0" w:type="auto"/>
            <w:tcBorders>
              <w:top w:val="nil"/>
              <w:left w:val="nil"/>
              <w:bottom w:val="nil"/>
              <w:right w:val="nil"/>
            </w:tcBorders>
            <w:shd w:val="clear" w:color="auto" w:fill="auto"/>
            <w:noWrap/>
            <w:vAlign w:val="bottom"/>
            <w:hideMark/>
          </w:tcPr>
          <w:p w14:paraId="6BAB684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29CD6F1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492BE82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91.394,03</w:t>
            </w:r>
          </w:p>
        </w:tc>
      </w:tr>
      <w:tr w:rsidR="00B528D6" w:rsidRPr="006A67E7" w14:paraId="185E2A7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DD156A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L42X530244</w:t>
            </w:r>
          </w:p>
        </w:tc>
        <w:tc>
          <w:tcPr>
            <w:tcW w:w="0" w:type="auto"/>
            <w:tcBorders>
              <w:top w:val="nil"/>
              <w:left w:val="nil"/>
              <w:bottom w:val="nil"/>
              <w:right w:val="nil"/>
            </w:tcBorders>
            <w:shd w:val="clear" w:color="auto" w:fill="auto"/>
            <w:noWrap/>
            <w:vAlign w:val="bottom"/>
            <w:hideMark/>
          </w:tcPr>
          <w:p w14:paraId="72F58D1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5131CDE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7EB59D3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71.209,71</w:t>
            </w:r>
          </w:p>
        </w:tc>
      </w:tr>
      <w:tr w:rsidR="00B528D6" w:rsidRPr="006A67E7" w14:paraId="5D0AE28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F8EFF8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L42X530299</w:t>
            </w:r>
          </w:p>
        </w:tc>
        <w:tc>
          <w:tcPr>
            <w:tcW w:w="0" w:type="auto"/>
            <w:tcBorders>
              <w:top w:val="nil"/>
              <w:left w:val="nil"/>
              <w:bottom w:val="nil"/>
              <w:right w:val="nil"/>
            </w:tcBorders>
            <w:shd w:val="clear" w:color="auto" w:fill="auto"/>
            <w:noWrap/>
            <w:vAlign w:val="bottom"/>
            <w:hideMark/>
          </w:tcPr>
          <w:p w14:paraId="5BECB22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227B8EA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791CB2F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72.819,38</w:t>
            </w:r>
          </w:p>
        </w:tc>
      </w:tr>
      <w:tr w:rsidR="00B528D6" w:rsidRPr="006A67E7" w14:paraId="4E78CEF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5A160C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L42X540088</w:t>
            </w:r>
          </w:p>
        </w:tc>
        <w:tc>
          <w:tcPr>
            <w:tcW w:w="0" w:type="auto"/>
            <w:tcBorders>
              <w:top w:val="nil"/>
              <w:left w:val="nil"/>
              <w:bottom w:val="nil"/>
              <w:right w:val="nil"/>
            </w:tcBorders>
            <w:shd w:val="clear" w:color="auto" w:fill="auto"/>
            <w:noWrap/>
            <w:vAlign w:val="bottom"/>
            <w:hideMark/>
          </w:tcPr>
          <w:p w14:paraId="1B0ACFA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08CCB18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2FC25D0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51.402,50</w:t>
            </w:r>
          </w:p>
        </w:tc>
      </w:tr>
      <w:tr w:rsidR="00B528D6" w:rsidRPr="006A67E7" w14:paraId="6AB05DB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BA863E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L42X540102</w:t>
            </w:r>
          </w:p>
        </w:tc>
        <w:tc>
          <w:tcPr>
            <w:tcW w:w="0" w:type="auto"/>
            <w:tcBorders>
              <w:top w:val="nil"/>
              <w:left w:val="nil"/>
              <w:bottom w:val="nil"/>
              <w:right w:val="nil"/>
            </w:tcBorders>
            <w:shd w:val="clear" w:color="auto" w:fill="auto"/>
            <w:noWrap/>
            <w:vAlign w:val="bottom"/>
            <w:hideMark/>
          </w:tcPr>
          <w:p w14:paraId="560E232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7768A2B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0437C5E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61.252,84</w:t>
            </w:r>
          </w:p>
        </w:tc>
      </w:tr>
      <w:tr w:rsidR="00B528D6" w:rsidRPr="006A67E7" w14:paraId="539AE88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B08797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L42X540129</w:t>
            </w:r>
          </w:p>
        </w:tc>
        <w:tc>
          <w:tcPr>
            <w:tcW w:w="0" w:type="auto"/>
            <w:tcBorders>
              <w:top w:val="nil"/>
              <w:left w:val="nil"/>
              <w:bottom w:val="nil"/>
              <w:right w:val="nil"/>
            </w:tcBorders>
            <w:shd w:val="clear" w:color="auto" w:fill="auto"/>
            <w:noWrap/>
            <w:vAlign w:val="bottom"/>
            <w:hideMark/>
          </w:tcPr>
          <w:p w14:paraId="5F29B73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5E663D5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134B878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25.621,43</w:t>
            </w:r>
          </w:p>
        </w:tc>
      </w:tr>
      <w:tr w:rsidR="00B528D6" w:rsidRPr="006A67E7" w14:paraId="1A58212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8D6B25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L42X540143</w:t>
            </w:r>
          </w:p>
        </w:tc>
        <w:tc>
          <w:tcPr>
            <w:tcW w:w="0" w:type="auto"/>
            <w:tcBorders>
              <w:top w:val="nil"/>
              <w:left w:val="nil"/>
              <w:bottom w:val="nil"/>
              <w:right w:val="nil"/>
            </w:tcBorders>
            <w:shd w:val="clear" w:color="auto" w:fill="auto"/>
            <w:noWrap/>
            <w:vAlign w:val="bottom"/>
            <w:hideMark/>
          </w:tcPr>
          <w:p w14:paraId="5F84C21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0317E55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46C54E4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38.953,99</w:t>
            </w:r>
          </w:p>
        </w:tc>
      </w:tr>
      <w:tr w:rsidR="00B528D6" w:rsidRPr="006A67E7" w14:paraId="427E951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1FCCA9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L42X540156</w:t>
            </w:r>
          </w:p>
        </w:tc>
        <w:tc>
          <w:tcPr>
            <w:tcW w:w="0" w:type="auto"/>
            <w:tcBorders>
              <w:top w:val="nil"/>
              <w:left w:val="nil"/>
              <w:bottom w:val="nil"/>
              <w:right w:val="nil"/>
            </w:tcBorders>
            <w:shd w:val="clear" w:color="auto" w:fill="auto"/>
            <w:noWrap/>
            <w:vAlign w:val="bottom"/>
            <w:hideMark/>
          </w:tcPr>
          <w:p w14:paraId="19F481C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5424A73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1D2F814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30.187,73</w:t>
            </w:r>
          </w:p>
        </w:tc>
      </w:tr>
      <w:tr w:rsidR="00B528D6" w:rsidRPr="006A67E7" w14:paraId="32F4E7A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D2B9F6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L42X540213</w:t>
            </w:r>
          </w:p>
        </w:tc>
        <w:tc>
          <w:tcPr>
            <w:tcW w:w="0" w:type="auto"/>
            <w:tcBorders>
              <w:top w:val="nil"/>
              <w:left w:val="nil"/>
              <w:bottom w:val="nil"/>
              <w:right w:val="nil"/>
            </w:tcBorders>
            <w:shd w:val="clear" w:color="auto" w:fill="auto"/>
            <w:noWrap/>
            <w:vAlign w:val="bottom"/>
            <w:hideMark/>
          </w:tcPr>
          <w:p w14:paraId="5D8FF84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7734BA4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3CDADA4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83.069,01</w:t>
            </w:r>
          </w:p>
        </w:tc>
      </w:tr>
      <w:tr w:rsidR="00B528D6" w:rsidRPr="006A67E7" w14:paraId="360B6DE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868CAC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L42X540273</w:t>
            </w:r>
          </w:p>
        </w:tc>
        <w:tc>
          <w:tcPr>
            <w:tcW w:w="0" w:type="auto"/>
            <w:tcBorders>
              <w:top w:val="nil"/>
              <w:left w:val="nil"/>
              <w:bottom w:val="nil"/>
              <w:right w:val="nil"/>
            </w:tcBorders>
            <w:shd w:val="clear" w:color="auto" w:fill="auto"/>
            <w:noWrap/>
            <w:vAlign w:val="bottom"/>
            <w:hideMark/>
          </w:tcPr>
          <w:p w14:paraId="6738734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7BAB918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7FFA07D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14.553,60</w:t>
            </w:r>
          </w:p>
        </w:tc>
      </w:tr>
      <w:tr w:rsidR="00B528D6" w:rsidRPr="006A67E7" w14:paraId="542B82F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F8392E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L42X540286</w:t>
            </w:r>
          </w:p>
        </w:tc>
        <w:tc>
          <w:tcPr>
            <w:tcW w:w="0" w:type="auto"/>
            <w:tcBorders>
              <w:top w:val="nil"/>
              <w:left w:val="nil"/>
              <w:bottom w:val="nil"/>
              <w:right w:val="nil"/>
            </w:tcBorders>
            <w:shd w:val="clear" w:color="auto" w:fill="auto"/>
            <w:noWrap/>
            <w:vAlign w:val="bottom"/>
            <w:hideMark/>
          </w:tcPr>
          <w:p w14:paraId="25A68D6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018C070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73F68A7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16.918,56</w:t>
            </w:r>
          </w:p>
        </w:tc>
      </w:tr>
      <w:tr w:rsidR="00B528D6" w:rsidRPr="006A67E7" w14:paraId="4E77A04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44B89C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L42X540313</w:t>
            </w:r>
          </w:p>
        </w:tc>
        <w:tc>
          <w:tcPr>
            <w:tcW w:w="0" w:type="auto"/>
            <w:tcBorders>
              <w:top w:val="nil"/>
              <w:left w:val="nil"/>
              <w:bottom w:val="nil"/>
              <w:right w:val="nil"/>
            </w:tcBorders>
            <w:shd w:val="clear" w:color="auto" w:fill="auto"/>
            <w:noWrap/>
            <w:vAlign w:val="bottom"/>
            <w:hideMark/>
          </w:tcPr>
          <w:p w14:paraId="00F2826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72813F5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636901D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36.928,51</w:t>
            </w:r>
          </w:p>
        </w:tc>
      </w:tr>
      <w:tr w:rsidR="00B528D6" w:rsidRPr="006A67E7" w14:paraId="511B931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E4D304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L42X540326</w:t>
            </w:r>
          </w:p>
        </w:tc>
        <w:tc>
          <w:tcPr>
            <w:tcW w:w="0" w:type="auto"/>
            <w:tcBorders>
              <w:top w:val="nil"/>
              <w:left w:val="nil"/>
              <w:bottom w:val="nil"/>
              <w:right w:val="nil"/>
            </w:tcBorders>
            <w:shd w:val="clear" w:color="auto" w:fill="auto"/>
            <w:noWrap/>
            <w:vAlign w:val="bottom"/>
            <w:hideMark/>
          </w:tcPr>
          <w:p w14:paraId="5241846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3682671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43B9FC9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64.872,36</w:t>
            </w:r>
          </w:p>
        </w:tc>
      </w:tr>
      <w:tr w:rsidR="00B528D6" w:rsidRPr="006A67E7" w14:paraId="67D79B2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9E653E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L42X540352</w:t>
            </w:r>
          </w:p>
        </w:tc>
        <w:tc>
          <w:tcPr>
            <w:tcW w:w="0" w:type="auto"/>
            <w:tcBorders>
              <w:top w:val="nil"/>
              <w:left w:val="nil"/>
              <w:bottom w:val="nil"/>
              <w:right w:val="nil"/>
            </w:tcBorders>
            <w:shd w:val="clear" w:color="auto" w:fill="auto"/>
            <w:noWrap/>
            <w:vAlign w:val="bottom"/>
            <w:hideMark/>
          </w:tcPr>
          <w:p w14:paraId="042CFB5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4CB3043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0AB549A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12.325,08</w:t>
            </w:r>
          </w:p>
        </w:tc>
      </w:tr>
      <w:tr w:rsidR="00B528D6" w:rsidRPr="006A67E7" w14:paraId="2CAF875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568214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L42X540365</w:t>
            </w:r>
          </w:p>
        </w:tc>
        <w:tc>
          <w:tcPr>
            <w:tcW w:w="0" w:type="auto"/>
            <w:tcBorders>
              <w:top w:val="nil"/>
              <w:left w:val="nil"/>
              <w:bottom w:val="nil"/>
              <w:right w:val="nil"/>
            </w:tcBorders>
            <w:shd w:val="clear" w:color="auto" w:fill="auto"/>
            <w:noWrap/>
            <w:vAlign w:val="bottom"/>
            <w:hideMark/>
          </w:tcPr>
          <w:p w14:paraId="16D263A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2046185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3C1FD80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12.325,08</w:t>
            </w:r>
          </w:p>
        </w:tc>
      </w:tr>
      <w:tr w:rsidR="00B528D6" w:rsidRPr="006A67E7" w14:paraId="4023438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4E9008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L42X540379</w:t>
            </w:r>
          </w:p>
        </w:tc>
        <w:tc>
          <w:tcPr>
            <w:tcW w:w="0" w:type="auto"/>
            <w:tcBorders>
              <w:top w:val="nil"/>
              <w:left w:val="nil"/>
              <w:bottom w:val="nil"/>
              <w:right w:val="nil"/>
            </w:tcBorders>
            <w:shd w:val="clear" w:color="auto" w:fill="auto"/>
            <w:noWrap/>
            <w:vAlign w:val="bottom"/>
            <w:hideMark/>
          </w:tcPr>
          <w:p w14:paraId="59C6440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262C026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0165F98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9.475,00</w:t>
            </w:r>
          </w:p>
        </w:tc>
      </w:tr>
      <w:tr w:rsidR="00B528D6" w:rsidRPr="006A67E7" w14:paraId="7AAB246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3E3744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L42X540392</w:t>
            </w:r>
          </w:p>
        </w:tc>
        <w:tc>
          <w:tcPr>
            <w:tcW w:w="0" w:type="auto"/>
            <w:tcBorders>
              <w:top w:val="nil"/>
              <w:left w:val="nil"/>
              <w:bottom w:val="nil"/>
              <w:right w:val="nil"/>
            </w:tcBorders>
            <w:shd w:val="clear" w:color="auto" w:fill="auto"/>
            <w:noWrap/>
            <w:vAlign w:val="bottom"/>
            <w:hideMark/>
          </w:tcPr>
          <w:p w14:paraId="67F1B1D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3E409FA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503ACBD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4.411,56</w:t>
            </w:r>
          </w:p>
        </w:tc>
      </w:tr>
      <w:tr w:rsidR="00B528D6" w:rsidRPr="006A67E7" w14:paraId="626C42D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2A0D58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L42X540406</w:t>
            </w:r>
          </w:p>
        </w:tc>
        <w:tc>
          <w:tcPr>
            <w:tcW w:w="0" w:type="auto"/>
            <w:tcBorders>
              <w:top w:val="nil"/>
              <w:left w:val="nil"/>
              <w:bottom w:val="nil"/>
              <w:right w:val="nil"/>
            </w:tcBorders>
            <w:shd w:val="clear" w:color="auto" w:fill="auto"/>
            <w:noWrap/>
            <w:vAlign w:val="bottom"/>
            <w:hideMark/>
          </w:tcPr>
          <w:p w14:paraId="3F2C0F1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184B623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1F03735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87.770,59</w:t>
            </w:r>
          </w:p>
        </w:tc>
      </w:tr>
      <w:tr w:rsidR="00B528D6" w:rsidRPr="006A67E7" w14:paraId="50B9B89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E4C3BF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L42X550016</w:t>
            </w:r>
          </w:p>
        </w:tc>
        <w:tc>
          <w:tcPr>
            <w:tcW w:w="0" w:type="auto"/>
            <w:tcBorders>
              <w:top w:val="nil"/>
              <w:left w:val="nil"/>
              <w:bottom w:val="nil"/>
              <w:right w:val="nil"/>
            </w:tcBorders>
            <w:shd w:val="clear" w:color="auto" w:fill="auto"/>
            <w:noWrap/>
            <w:vAlign w:val="bottom"/>
            <w:hideMark/>
          </w:tcPr>
          <w:p w14:paraId="7DA47B9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2A26578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1BF9944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17.746,25</w:t>
            </w:r>
          </w:p>
        </w:tc>
      </w:tr>
      <w:tr w:rsidR="00B528D6" w:rsidRPr="006A67E7" w14:paraId="5D808BF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FEB420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L42X550032</w:t>
            </w:r>
          </w:p>
        </w:tc>
        <w:tc>
          <w:tcPr>
            <w:tcW w:w="0" w:type="auto"/>
            <w:tcBorders>
              <w:top w:val="nil"/>
              <w:left w:val="nil"/>
              <w:bottom w:val="nil"/>
              <w:right w:val="nil"/>
            </w:tcBorders>
            <w:shd w:val="clear" w:color="auto" w:fill="auto"/>
            <w:noWrap/>
            <w:vAlign w:val="bottom"/>
            <w:hideMark/>
          </w:tcPr>
          <w:p w14:paraId="7F52250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0D6410E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52E95C2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81.369,26</w:t>
            </w:r>
          </w:p>
        </w:tc>
      </w:tr>
      <w:tr w:rsidR="00B528D6" w:rsidRPr="006A67E7" w14:paraId="74C1B41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786A07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L42X550065</w:t>
            </w:r>
          </w:p>
        </w:tc>
        <w:tc>
          <w:tcPr>
            <w:tcW w:w="0" w:type="auto"/>
            <w:tcBorders>
              <w:top w:val="nil"/>
              <w:left w:val="nil"/>
              <w:bottom w:val="nil"/>
              <w:right w:val="nil"/>
            </w:tcBorders>
            <w:shd w:val="clear" w:color="auto" w:fill="auto"/>
            <w:noWrap/>
            <w:vAlign w:val="bottom"/>
            <w:hideMark/>
          </w:tcPr>
          <w:p w14:paraId="72C6698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40CBC67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6488F23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12.421,86</w:t>
            </w:r>
          </w:p>
        </w:tc>
      </w:tr>
      <w:tr w:rsidR="00B528D6" w:rsidRPr="006A67E7" w14:paraId="11B8EF0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626134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L42X550111</w:t>
            </w:r>
          </w:p>
        </w:tc>
        <w:tc>
          <w:tcPr>
            <w:tcW w:w="0" w:type="auto"/>
            <w:tcBorders>
              <w:top w:val="nil"/>
              <w:left w:val="nil"/>
              <w:bottom w:val="nil"/>
              <w:right w:val="nil"/>
            </w:tcBorders>
            <w:shd w:val="clear" w:color="auto" w:fill="auto"/>
            <w:noWrap/>
            <w:vAlign w:val="bottom"/>
            <w:hideMark/>
          </w:tcPr>
          <w:p w14:paraId="3DBF0EB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65A486F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73DA1DD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55.387,45</w:t>
            </w:r>
          </w:p>
        </w:tc>
      </w:tr>
      <w:tr w:rsidR="00B528D6" w:rsidRPr="006A67E7" w14:paraId="738EE9E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EB75CB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L42X550128</w:t>
            </w:r>
          </w:p>
        </w:tc>
        <w:tc>
          <w:tcPr>
            <w:tcW w:w="0" w:type="auto"/>
            <w:tcBorders>
              <w:top w:val="nil"/>
              <w:left w:val="nil"/>
              <w:bottom w:val="nil"/>
              <w:right w:val="nil"/>
            </w:tcBorders>
            <w:shd w:val="clear" w:color="auto" w:fill="auto"/>
            <w:noWrap/>
            <w:vAlign w:val="bottom"/>
            <w:hideMark/>
          </w:tcPr>
          <w:p w14:paraId="5B6D1C5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03E52E9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0A3A244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67.022,95</w:t>
            </w:r>
          </w:p>
        </w:tc>
      </w:tr>
      <w:tr w:rsidR="00B528D6" w:rsidRPr="006A67E7" w14:paraId="4FF79FC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CAFED2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L42X550201</w:t>
            </w:r>
          </w:p>
        </w:tc>
        <w:tc>
          <w:tcPr>
            <w:tcW w:w="0" w:type="auto"/>
            <w:tcBorders>
              <w:top w:val="nil"/>
              <w:left w:val="nil"/>
              <w:bottom w:val="nil"/>
              <w:right w:val="nil"/>
            </w:tcBorders>
            <w:shd w:val="clear" w:color="auto" w:fill="auto"/>
            <w:noWrap/>
            <w:vAlign w:val="bottom"/>
            <w:hideMark/>
          </w:tcPr>
          <w:p w14:paraId="142AC24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476BB29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09B06AA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64.260,85</w:t>
            </w:r>
          </w:p>
        </w:tc>
      </w:tr>
      <w:tr w:rsidR="00B528D6" w:rsidRPr="006A67E7" w14:paraId="3ED43D6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9B9170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L42X550231</w:t>
            </w:r>
          </w:p>
        </w:tc>
        <w:tc>
          <w:tcPr>
            <w:tcW w:w="0" w:type="auto"/>
            <w:tcBorders>
              <w:top w:val="nil"/>
              <w:left w:val="nil"/>
              <w:bottom w:val="nil"/>
              <w:right w:val="nil"/>
            </w:tcBorders>
            <w:shd w:val="clear" w:color="auto" w:fill="auto"/>
            <w:noWrap/>
            <w:vAlign w:val="bottom"/>
            <w:hideMark/>
          </w:tcPr>
          <w:p w14:paraId="7CB4D51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4060792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501488E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60.087,58</w:t>
            </w:r>
          </w:p>
        </w:tc>
      </w:tr>
      <w:tr w:rsidR="00B528D6" w:rsidRPr="006A67E7" w14:paraId="378A0D4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F43DF6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L42X550246</w:t>
            </w:r>
          </w:p>
        </w:tc>
        <w:tc>
          <w:tcPr>
            <w:tcW w:w="0" w:type="auto"/>
            <w:tcBorders>
              <w:top w:val="nil"/>
              <w:left w:val="nil"/>
              <w:bottom w:val="nil"/>
              <w:right w:val="nil"/>
            </w:tcBorders>
            <w:shd w:val="clear" w:color="auto" w:fill="auto"/>
            <w:noWrap/>
            <w:vAlign w:val="bottom"/>
            <w:hideMark/>
          </w:tcPr>
          <w:p w14:paraId="19DE1D2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7910432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7FECB93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60.033,78</w:t>
            </w:r>
          </w:p>
        </w:tc>
      </w:tr>
      <w:tr w:rsidR="00B528D6" w:rsidRPr="006A67E7" w14:paraId="156E822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62C53B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L42X550260</w:t>
            </w:r>
          </w:p>
        </w:tc>
        <w:tc>
          <w:tcPr>
            <w:tcW w:w="0" w:type="auto"/>
            <w:tcBorders>
              <w:top w:val="nil"/>
              <w:left w:val="nil"/>
              <w:bottom w:val="nil"/>
              <w:right w:val="nil"/>
            </w:tcBorders>
            <w:shd w:val="clear" w:color="auto" w:fill="auto"/>
            <w:noWrap/>
            <w:vAlign w:val="bottom"/>
            <w:hideMark/>
          </w:tcPr>
          <w:p w14:paraId="2D94045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227789A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5EE86B7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79.750,24</w:t>
            </w:r>
          </w:p>
        </w:tc>
      </w:tr>
      <w:tr w:rsidR="00B528D6" w:rsidRPr="006A67E7" w14:paraId="6FBD1A3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B82E8A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L42X550290</w:t>
            </w:r>
          </w:p>
        </w:tc>
        <w:tc>
          <w:tcPr>
            <w:tcW w:w="0" w:type="auto"/>
            <w:tcBorders>
              <w:top w:val="nil"/>
              <w:left w:val="nil"/>
              <w:bottom w:val="nil"/>
              <w:right w:val="nil"/>
            </w:tcBorders>
            <w:shd w:val="clear" w:color="auto" w:fill="auto"/>
            <w:noWrap/>
            <w:vAlign w:val="bottom"/>
            <w:hideMark/>
          </w:tcPr>
          <w:p w14:paraId="782539F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472EBCD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671019D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94.727,46</w:t>
            </w:r>
          </w:p>
        </w:tc>
      </w:tr>
      <w:tr w:rsidR="00B528D6" w:rsidRPr="006A67E7" w14:paraId="31F8A87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4A45FA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L42X550309</w:t>
            </w:r>
          </w:p>
        </w:tc>
        <w:tc>
          <w:tcPr>
            <w:tcW w:w="0" w:type="auto"/>
            <w:tcBorders>
              <w:top w:val="nil"/>
              <w:left w:val="nil"/>
              <w:bottom w:val="nil"/>
              <w:right w:val="nil"/>
            </w:tcBorders>
            <w:shd w:val="clear" w:color="auto" w:fill="auto"/>
            <w:noWrap/>
            <w:vAlign w:val="bottom"/>
            <w:hideMark/>
          </w:tcPr>
          <w:p w14:paraId="70F6DDF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49AD309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142D894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14.727,68</w:t>
            </w:r>
          </w:p>
        </w:tc>
      </w:tr>
      <w:tr w:rsidR="00B528D6" w:rsidRPr="006A67E7" w14:paraId="3419CAD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B6382C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L42X560062</w:t>
            </w:r>
          </w:p>
        </w:tc>
        <w:tc>
          <w:tcPr>
            <w:tcW w:w="0" w:type="auto"/>
            <w:tcBorders>
              <w:top w:val="nil"/>
              <w:left w:val="nil"/>
              <w:bottom w:val="nil"/>
              <w:right w:val="nil"/>
            </w:tcBorders>
            <w:shd w:val="clear" w:color="auto" w:fill="auto"/>
            <w:noWrap/>
            <w:vAlign w:val="bottom"/>
            <w:hideMark/>
          </w:tcPr>
          <w:p w14:paraId="239C997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49B8DC5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53E9316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81.068,30</w:t>
            </w:r>
          </w:p>
        </w:tc>
      </w:tr>
      <w:tr w:rsidR="00B528D6" w:rsidRPr="006A67E7" w14:paraId="7A7BE4B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C873BF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L42X560078</w:t>
            </w:r>
          </w:p>
        </w:tc>
        <w:tc>
          <w:tcPr>
            <w:tcW w:w="0" w:type="auto"/>
            <w:tcBorders>
              <w:top w:val="nil"/>
              <w:left w:val="nil"/>
              <w:bottom w:val="nil"/>
              <w:right w:val="nil"/>
            </w:tcBorders>
            <w:shd w:val="clear" w:color="auto" w:fill="auto"/>
            <w:noWrap/>
            <w:vAlign w:val="bottom"/>
            <w:hideMark/>
          </w:tcPr>
          <w:p w14:paraId="4B149D3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70DF438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402F87D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10.043,50</w:t>
            </w:r>
          </w:p>
        </w:tc>
      </w:tr>
      <w:tr w:rsidR="00B528D6" w:rsidRPr="006A67E7" w14:paraId="304EA7A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E01A8C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L42X560129</w:t>
            </w:r>
          </w:p>
        </w:tc>
        <w:tc>
          <w:tcPr>
            <w:tcW w:w="0" w:type="auto"/>
            <w:tcBorders>
              <w:top w:val="nil"/>
              <w:left w:val="nil"/>
              <w:bottom w:val="nil"/>
              <w:right w:val="nil"/>
            </w:tcBorders>
            <w:shd w:val="clear" w:color="auto" w:fill="auto"/>
            <w:noWrap/>
            <w:vAlign w:val="bottom"/>
            <w:hideMark/>
          </w:tcPr>
          <w:p w14:paraId="20B5B16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756318F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75C20BE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10.460,40</w:t>
            </w:r>
          </w:p>
        </w:tc>
      </w:tr>
      <w:tr w:rsidR="00B528D6" w:rsidRPr="006A67E7" w14:paraId="4285D49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482A7A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L42X560199</w:t>
            </w:r>
          </w:p>
        </w:tc>
        <w:tc>
          <w:tcPr>
            <w:tcW w:w="0" w:type="auto"/>
            <w:tcBorders>
              <w:top w:val="nil"/>
              <w:left w:val="nil"/>
              <w:bottom w:val="nil"/>
              <w:right w:val="nil"/>
            </w:tcBorders>
            <w:shd w:val="clear" w:color="auto" w:fill="auto"/>
            <w:noWrap/>
            <w:vAlign w:val="bottom"/>
            <w:hideMark/>
          </w:tcPr>
          <w:p w14:paraId="33679B4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28BC96D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65F3516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16.948,88</w:t>
            </w:r>
          </w:p>
        </w:tc>
      </w:tr>
      <w:tr w:rsidR="00B528D6" w:rsidRPr="006A67E7" w14:paraId="319BF5E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338D92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L42X560213</w:t>
            </w:r>
          </w:p>
        </w:tc>
        <w:tc>
          <w:tcPr>
            <w:tcW w:w="0" w:type="auto"/>
            <w:tcBorders>
              <w:top w:val="nil"/>
              <w:left w:val="nil"/>
              <w:bottom w:val="nil"/>
              <w:right w:val="nil"/>
            </w:tcBorders>
            <w:shd w:val="clear" w:color="auto" w:fill="auto"/>
            <w:noWrap/>
            <w:vAlign w:val="bottom"/>
            <w:hideMark/>
          </w:tcPr>
          <w:p w14:paraId="56F0820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63B8B82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407DB52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5.384,83</w:t>
            </w:r>
          </w:p>
        </w:tc>
      </w:tr>
      <w:tr w:rsidR="00B528D6" w:rsidRPr="006A67E7" w14:paraId="31F45B4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735A37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L42X560265</w:t>
            </w:r>
          </w:p>
        </w:tc>
        <w:tc>
          <w:tcPr>
            <w:tcW w:w="0" w:type="auto"/>
            <w:tcBorders>
              <w:top w:val="nil"/>
              <w:left w:val="nil"/>
              <w:bottom w:val="nil"/>
              <w:right w:val="nil"/>
            </w:tcBorders>
            <w:shd w:val="clear" w:color="auto" w:fill="auto"/>
            <w:noWrap/>
            <w:vAlign w:val="bottom"/>
            <w:hideMark/>
          </w:tcPr>
          <w:p w14:paraId="6FCCF26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247D5CE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7860BB0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11.097,26</w:t>
            </w:r>
          </w:p>
        </w:tc>
      </w:tr>
      <w:tr w:rsidR="00B528D6" w:rsidRPr="006A67E7" w14:paraId="0682112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65E9B5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L42X560291</w:t>
            </w:r>
          </w:p>
        </w:tc>
        <w:tc>
          <w:tcPr>
            <w:tcW w:w="0" w:type="auto"/>
            <w:tcBorders>
              <w:top w:val="nil"/>
              <w:left w:val="nil"/>
              <w:bottom w:val="nil"/>
              <w:right w:val="nil"/>
            </w:tcBorders>
            <w:shd w:val="clear" w:color="auto" w:fill="auto"/>
            <w:noWrap/>
            <w:vAlign w:val="bottom"/>
            <w:hideMark/>
          </w:tcPr>
          <w:p w14:paraId="76795B2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28ABA4A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5BD7F29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17.206,60</w:t>
            </w:r>
          </w:p>
        </w:tc>
      </w:tr>
      <w:tr w:rsidR="00B528D6" w:rsidRPr="006A67E7" w14:paraId="739C7D1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6D8C28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lastRenderedPageBreak/>
              <w:t>L42X570010</w:t>
            </w:r>
          </w:p>
        </w:tc>
        <w:tc>
          <w:tcPr>
            <w:tcW w:w="0" w:type="auto"/>
            <w:tcBorders>
              <w:top w:val="nil"/>
              <w:left w:val="nil"/>
              <w:bottom w:val="nil"/>
              <w:right w:val="nil"/>
            </w:tcBorders>
            <w:shd w:val="clear" w:color="auto" w:fill="auto"/>
            <w:noWrap/>
            <w:vAlign w:val="bottom"/>
            <w:hideMark/>
          </w:tcPr>
          <w:p w14:paraId="04ABD28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4EB8F0F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2802199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4.548,00</w:t>
            </w:r>
          </w:p>
        </w:tc>
      </w:tr>
      <w:tr w:rsidR="00B528D6" w:rsidRPr="006A67E7" w14:paraId="1F57847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578916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L42X570393</w:t>
            </w:r>
          </w:p>
        </w:tc>
        <w:tc>
          <w:tcPr>
            <w:tcW w:w="0" w:type="auto"/>
            <w:tcBorders>
              <w:top w:val="nil"/>
              <w:left w:val="nil"/>
              <w:bottom w:val="nil"/>
              <w:right w:val="nil"/>
            </w:tcBorders>
            <w:shd w:val="clear" w:color="auto" w:fill="auto"/>
            <w:noWrap/>
            <w:vAlign w:val="bottom"/>
            <w:hideMark/>
          </w:tcPr>
          <w:p w14:paraId="0D6F34E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7E4D278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70F26D4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17.903,46</w:t>
            </w:r>
          </w:p>
        </w:tc>
      </w:tr>
      <w:tr w:rsidR="00B528D6" w:rsidRPr="006A67E7" w14:paraId="79F2DD3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B82190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L42X570406</w:t>
            </w:r>
          </w:p>
        </w:tc>
        <w:tc>
          <w:tcPr>
            <w:tcW w:w="0" w:type="auto"/>
            <w:tcBorders>
              <w:top w:val="nil"/>
              <w:left w:val="nil"/>
              <w:bottom w:val="nil"/>
              <w:right w:val="nil"/>
            </w:tcBorders>
            <w:shd w:val="clear" w:color="auto" w:fill="auto"/>
            <w:noWrap/>
            <w:vAlign w:val="bottom"/>
            <w:hideMark/>
          </w:tcPr>
          <w:p w14:paraId="49062FA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0D5EEFE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0E269A1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49.684,12</w:t>
            </w:r>
          </w:p>
        </w:tc>
      </w:tr>
      <w:tr w:rsidR="00B528D6" w:rsidRPr="006A67E7" w14:paraId="2E3542A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51C836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L42X570420</w:t>
            </w:r>
          </w:p>
        </w:tc>
        <w:tc>
          <w:tcPr>
            <w:tcW w:w="0" w:type="auto"/>
            <w:tcBorders>
              <w:top w:val="nil"/>
              <w:left w:val="nil"/>
              <w:bottom w:val="nil"/>
              <w:right w:val="nil"/>
            </w:tcBorders>
            <w:shd w:val="clear" w:color="auto" w:fill="auto"/>
            <w:noWrap/>
            <w:vAlign w:val="bottom"/>
            <w:hideMark/>
          </w:tcPr>
          <w:p w14:paraId="61EA081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6A4650E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269B486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19.797,25</w:t>
            </w:r>
          </w:p>
        </w:tc>
      </w:tr>
      <w:tr w:rsidR="00B528D6" w:rsidRPr="006A67E7" w14:paraId="386D771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C4AD31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L42X570499</w:t>
            </w:r>
          </w:p>
        </w:tc>
        <w:tc>
          <w:tcPr>
            <w:tcW w:w="0" w:type="auto"/>
            <w:tcBorders>
              <w:top w:val="nil"/>
              <w:left w:val="nil"/>
              <w:bottom w:val="nil"/>
              <w:right w:val="nil"/>
            </w:tcBorders>
            <w:shd w:val="clear" w:color="auto" w:fill="auto"/>
            <w:noWrap/>
            <w:vAlign w:val="bottom"/>
            <w:hideMark/>
          </w:tcPr>
          <w:p w14:paraId="6D90EBB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6BAF23C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38FC0C3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13.400,43</w:t>
            </w:r>
          </w:p>
        </w:tc>
      </w:tr>
      <w:tr w:rsidR="00B528D6" w:rsidRPr="006A67E7" w14:paraId="780DE64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A7F8B4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L42X570589</w:t>
            </w:r>
          </w:p>
        </w:tc>
        <w:tc>
          <w:tcPr>
            <w:tcW w:w="0" w:type="auto"/>
            <w:tcBorders>
              <w:top w:val="nil"/>
              <w:left w:val="nil"/>
              <w:bottom w:val="nil"/>
              <w:right w:val="nil"/>
            </w:tcBorders>
            <w:shd w:val="clear" w:color="auto" w:fill="auto"/>
            <w:noWrap/>
            <w:vAlign w:val="bottom"/>
            <w:hideMark/>
          </w:tcPr>
          <w:p w14:paraId="6A0EB9F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5200579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722E5F6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60.028,38</w:t>
            </w:r>
          </w:p>
        </w:tc>
      </w:tr>
      <w:tr w:rsidR="00B528D6" w:rsidRPr="006A67E7" w14:paraId="16896D2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848FEB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L42X580079</w:t>
            </w:r>
          </w:p>
        </w:tc>
        <w:tc>
          <w:tcPr>
            <w:tcW w:w="0" w:type="auto"/>
            <w:tcBorders>
              <w:top w:val="nil"/>
              <w:left w:val="nil"/>
              <w:bottom w:val="nil"/>
              <w:right w:val="nil"/>
            </w:tcBorders>
            <w:shd w:val="clear" w:color="auto" w:fill="auto"/>
            <w:noWrap/>
            <w:vAlign w:val="bottom"/>
            <w:hideMark/>
          </w:tcPr>
          <w:p w14:paraId="335FF41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0322FE4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7080C16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76.389,65</w:t>
            </w:r>
          </w:p>
        </w:tc>
      </w:tr>
      <w:tr w:rsidR="00B528D6" w:rsidRPr="006A67E7" w14:paraId="02CD4C7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12E74E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L42X580211</w:t>
            </w:r>
          </w:p>
        </w:tc>
        <w:tc>
          <w:tcPr>
            <w:tcW w:w="0" w:type="auto"/>
            <w:tcBorders>
              <w:top w:val="nil"/>
              <w:left w:val="nil"/>
              <w:bottom w:val="nil"/>
              <w:right w:val="nil"/>
            </w:tcBorders>
            <w:shd w:val="clear" w:color="auto" w:fill="auto"/>
            <w:noWrap/>
            <w:vAlign w:val="bottom"/>
            <w:hideMark/>
          </w:tcPr>
          <w:p w14:paraId="5E485B3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18DF88B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528CE8D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44.904,22</w:t>
            </w:r>
          </w:p>
        </w:tc>
      </w:tr>
      <w:tr w:rsidR="00B528D6" w:rsidRPr="006A67E7" w14:paraId="2E8EC34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8FB01D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L42X580240</w:t>
            </w:r>
          </w:p>
        </w:tc>
        <w:tc>
          <w:tcPr>
            <w:tcW w:w="0" w:type="auto"/>
            <w:tcBorders>
              <w:top w:val="nil"/>
              <w:left w:val="nil"/>
              <w:bottom w:val="nil"/>
              <w:right w:val="nil"/>
            </w:tcBorders>
            <w:shd w:val="clear" w:color="auto" w:fill="auto"/>
            <w:noWrap/>
            <w:vAlign w:val="bottom"/>
            <w:hideMark/>
          </w:tcPr>
          <w:p w14:paraId="7083619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7B42BFD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4AC6253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15.491,71</w:t>
            </w:r>
          </w:p>
        </w:tc>
      </w:tr>
      <w:tr w:rsidR="00B528D6" w:rsidRPr="006A67E7" w14:paraId="0C1AB27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5E5CD1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L42X580256</w:t>
            </w:r>
          </w:p>
        </w:tc>
        <w:tc>
          <w:tcPr>
            <w:tcW w:w="0" w:type="auto"/>
            <w:tcBorders>
              <w:top w:val="nil"/>
              <w:left w:val="nil"/>
              <w:bottom w:val="nil"/>
              <w:right w:val="nil"/>
            </w:tcBorders>
            <w:shd w:val="clear" w:color="auto" w:fill="auto"/>
            <w:noWrap/>
            <w:vAlign w:val="bottom"/>
            <w:hideMark/>
          </w:tcPr>
          <w:p w14:paraId="4BF9A67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437455D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610EB3F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51.099,19</w:t>
            </w:r>
          </w:p>
        </w:tc>
      </w:tr>
      <w:tr w:rsidR="00B528D6" w:rsidRPr="006A67E7" w14:paraId="0C1BEFC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73C7D3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L42X580281</w:t>
            </w:r>
          </w:p>
        </w:tc>
        <w:tc>
          <w:tcPr>
            <w:tcW w:w="0" w:type="auto"/>
            <w:tcBorders>
              <w:top w:val="nil"/>
              <w:left w:val="nil"/>
              <w:bottom w:val="nil"/>
              <w:right w:val="nil"/>
            </w:tcBorders>
            <w:shd w:val="clear" w:color="auto" w:fill="auto"/>
            <w:noWrap/>
            <w:vAlign w:val="bottom"/>
            <w:hideMark/>
          </w:tcPr>
          <w:p w14:paraId="669D14A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332E2AC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0D2CD60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20.680,89</w:t>
            </w:r>
          </w:p>
        </w:tc>
      </w:tr>
      <w:tr w:rsidR="00B528D6" w:rsidRPr="006A67E7" w14:paraId="7E22079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6C9D32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L42X590029</w:t>
            </w:r>
          </w:p>
        </w:tc>
        <w:tc>
          <w:tcPr>
            <w:tcW w:w="0" w:type="auto"/>
            <w:tcBorders>
              <w:top w:val="nil"/>
              <w:left w:val="nil"/>
              <w:bottom w:val="nil"/>
              <w:right w:val="nil"/>
            </w:tcBorders>
            <w:shd w:val="clear" w:color="auto" w:fill="auto"/>
            <w:noWrap/>
            <w:vAlign w:val="bottom"/>
            <w:hideMark/>
          </w:tcPr>
          <w:p w14:paraId="27B715D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35CD2D8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1B5745E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41.770,15</w:t>
            </w:r>
          </w:p>
        </w:tc>
      </w:tr>
      <w:tr w:rsidR="00B528D6" w:rsidRPr="006A67E7" w14:paraId="368D3B4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A8AD13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L42X590044</w:t>
            </w:r>
          </w:p>
        </w:tc>
        <w:tc>
          <w:tcPr>
            <w:tcW w:w="0" w:type="auto"/>
            <w:tcBorders>
              <w:top w:val="nil"/>
              <w:left w:val="nil"/>
              <w:bottom w:val="nil"/>
              <w:right w:val="nil"/>
            </w:tcBorders>
            <w:shd w:val="clear" w:color="auto" w:fill="auto"/>
            <w:noWrap/>
            <w:vAlign w:val="bottom"/>
            <w:hideMark/>
          </w:tcPr>
          <w:p w14:paraId="3A88702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1F43BE9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04F4988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18.798,40</w:t>
            </w:r>
          </w:p>
        </w:tc>
      </w:tr>
      <w:tr w:rsidR="00B528D6" w:rsidRPr="006A67E7" w14:paraId="7064BA9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328F04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L42X590105</w:t>
            </w:r>
          </w:p>
        </w:tc>
        <w:tc>
          <w:tcPr>
            <w:tcW w:w="0" w:type="auto"/>
            <w:tcBorders>
              <w:top w:val="nil"/>
              <w:left w:val="nil"/>
              <w:bottom w:val="nil"/>
              <w:right w:val="nil"/>
            </w:tcBorders>
            <w:shd w:val="clear" w:color="auto" w:fill="auto"/>
            <w:noWrap/>
            <w:vAlign w:val="bottom"/>
            <w:hideMark/>
          </w:tcPr>
          <w:p w14:paraId="3495F46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77CE313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3C42F95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8.057,54</w:t>
            </w:r>
          </w:p>
        </w:tc>
      </w:tr>
      <w:tr w:rsidR="00B528D6" w:rsidRPr="006A67E7" w14:paraId="25FBEDF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35775A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L42X590210</w:t>
            </w:r>
          </w:p>
        </w:tc>
        <w:tc>
          <w:tcPr>
            <w:tcW w:w="0" w:type="auto"/>
            <w:tcBorders>
              <w:top w:val="nil"/>
              <w:left w:val="nil"/>
              <w:bottom w:val="nil"/>
              <w:right w:val="nil"/>
            </w:tcBorders>
            <w:shd w:val="clear" w:color="auto" w:fill="auto"/>
            <w:noWrap/>
            <w:vAlign w:val="bottom"/>
            <w:hideMark/>
          </w:tcPr>
          <w:p w14:paraId="2D4A052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0BB46F7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2424772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51.086,55</w:t>
            </w:r>
          </w:p>
        </w:tc>
      </w:tr>
      <w:tr w:rsidR="00B528D6" w:rsidRPr="006A67E7" w14:paraId="50313DA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CE595B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L42X590265</w:t>
            </w:r>
          </w:p>
        </w:tc>
        <w:tc>
          <w:tcPr>
            <w:tcW w:w="0" w:type="auto"/>
            <w:tcBorders>
              <w:top w:val="nil"/>
              <w:left w:val="nil"/>
              <w:bottom w:val="nil"/>
              <w:right w:val="nil"/>
            </w:tcBorders>
            <w:shd w:val="clear" w:color="auto" w:fill="auto"/>
            <w:noWrap/>
            <w:vAlign w:val="bottom"/>
            <w:hideMark/>
          </w:tcPr>
          <w:p w14:paraId="1EAD7E0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00C87F4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26C78B2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27.427,70</w:t>
            </w:r>
          </w:p>
        </w:tc>
      </w:tr>
      <w:tr w:rsidR="00B528D6" w:rsidRPr="006A67E7" w14:paraId="6F86E6C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C169AF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L42X600046</w:t>
            </w:r>
          </w:p>
        </w:tc>
        <w:tc>
          <w:tcPr>
            <w:tcW w:w="0" w:type="auto"/>
            <w:tcBorders>
              <w:top w:val="nil"/>
              <w:left w:val="nil"/>
              <w:bottom w:val="nil"/>
              <w:right w:val="nil"/>
            </w:tcBorders>
            <w:shd w:val="clear" w:color="auto" w:fill="auto"/>
            <w:noWrap/>
            <w:vAlign w:val="bottom"/>
            <w:hideMark/>
          </w:tcPr>
          <w:p w14:paraId="5A4340A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61153C5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06B8830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58.390,16</w:t>
            </w:r>
          </w:p>
        </w:tc>
      </w:tr>
      <w:tr w:rsidR="00B528D6" w:rsidRPr="006A67E7" w14:paraId="4591AEC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5502E3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L42X600137</w:t>
            </w:r>
          </w:p>
        </w:tc>
        <w:tc>
          <w:tcPr>
            <w:tcW w:w="0" w:type="auto"/>
            <w:tcBorders>
              <w:top w:val="nil"/>
              <w:left w:val="nil"/>
              <w:bottom w:val="nil"/>
              <w:right w:val="nil"/>
            </w:tcBorders>
            <w:shd w:val="clear" w:color="auto" w:fill="auto"/>
            <w:noWrap/>
            <w:vAlign w:val="bottom"/>
            <w:hideMark/>
          </w:tcPr>
          <w:p w14:paraId="1009F09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685F86F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33C91E0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23.877,00</w:t>
            </w:r>
          </w:p>
        </w:tc>
      </w:tr>
      <w:tr w:rsidR="00B528D6" w:rsidRPr="006A67E7" w14:paraId="6FF8B3E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0EB305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L42X610012</w:t>
            </w:r>
          </w:p>
        </w:tc>
        <w:tc>
          <w:tcPr>
            <w:tcW w:w="0" w:type="auto"/>
            <w:tcBorders>
              <w:top w:val="nil"/>
              <w:left w:val="nil"/>
              <w:bottom w:val="nil"/>
              <w:right w:val="nil"/>
            </w:tcBorders>
            <w:shd w:val="clear" w:color="auto" w:fill="auto"/>
            <w:noWrap/>
            <w:vAlign w:val="bottom"/>
            <w:hideMark/>
          </w:tcPr>
          <w:p w14:paraId="59AAFD0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0FB9096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48AB556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60.853,29</w:t>
            </w:r>
          </w:p>
        </w:tc>
      </w:tr>
      <w:tr w:rsidR="00B528D6" w:rsidRPr="006A67E7" w14:paraId="4919F78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31A6A1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L42X610026</w:t>
            </w:r>
          </w:p>
        </w:tc>
        <w:tc>
          <w:tcPr>
            <w:tcW w:w="0" w:type="auto"/>
            <w:tcBorders>
              <w:top w:val="nil"/>
              <w:left w:val="nil"/>
              <w:bottom w:val="nil"/>
              <w:right w:val="nil"/>
            </w:tcBorders>
            <w:shd w:val="clear" w:color="auto" w:fill="auto"/>
            <w:noWrap/>
            <w:vAlign w:val="bottom"/>
            <w:hideMark/>
          </w:tcPr>
          <w:p w14:paraId="17644DE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7E0E033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7A9F375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42.892,23</w:t>
            </w:r>
          </w:p>
        </w:tc>
      </w:tr>
      <w:tr w:rsidR="00B528D6" w:rsidRPr="006A67E7" w14:paraId="5192F64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4395BB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L42X610070</w:t>
            </w:r>
          </w:p>
        </w:tc>
        <w:tc>
          <w:tcPr>
            <w:tcW w:w="0" w:type="auto"/>
            <w:tcBorders>
              <w:top w:val="nil"/>
              <w:left w:val="nil"/>
              <w:bottom w:val="nil"/>
              <w:right w:val="nil"/>
            </w:tcBorders>
            <w:shd w:val="clear" w:color="auto" w:fill="auto"/>
            <w:noWrap/>
            <w:vAlign w:val="bottom"/>
            <w:hideMark/>
          </w:tcPr>
          <w:p w14:paraId="27816B3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2AFB7CC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0CEF40B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54.823,83</w:t>
            </w:r>
          </w:p>
        </w:tc>
      </w:tr>
      <w:tr w:rsidR="00B528D6" w:rsidRPr="006A67E7" w14:paraId="1F32BCE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DFE484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L42X610084</w:t>
            </w:r>
          </w:p>
        </w:tc>
        <w:tc>
          <w:tcPr>
            <w:tcW w:w="0" w:type="auto"/>
            <w:tcBorders>
              <w:top w:val="nil"/>
              <w:left w:val="nil"/>
              <w:bottom w:val="nil"/>
              <w:right w:val="nil"/>
            </w:tcBorders>
            <w:shd w:val="clear" w:color="auto" w:fill="auto"/>
            <w:noWrap/>
            <w:vAlign w:val="bottom"/>
            <w:hideMark/>
          </w:tcPr>
          <w:p w14:paraId="6F2685E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33EBFA2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7EE7D71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54.823,83</w:t>
            </w:r>
          </w:p>
        </w:tc>
      </w:tr>
      <w:tr w:rsidR="00B528D6" w:rsidRPr="006A67E7" w14:paraId="6B8DAA7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88500F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L42X610200</w:t>
            </w:r>
          </w:p>
        </w:tc>
        <w:tc>
          <w:tcPr>
            <w:tcW w:w="0" w:type="auto"/>
            <w:tcBorders>
              <w:top w:val="nil"/>
              <w:left w:val="nil"/>
              <w:bottom w:val="nil"/>
              <w:right w:val="nil"/>
            </w:tcBorders>
            <w:shd w:val="clear" w:color="auto" w:fill="auto"/>
            <w:noWrap/>
            <w:vAlign w:val="bottom"/>
            <w:hideMark/>
          </w:tcPr>
          <w:p w14:paraId="21820B6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14FC069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2396CEF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34.381,07</w:t>
            </w:r>
          </w:p>
        </w:tc>
      </w:tr>
      <w:tr w:rsidR="00B528D6" w:rsidRPr="006A67E7" w14:paraId="46507FE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4D1C34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L42X610213</w:t>
            </w:r>
          </w:p>
        </w:tc>
        <w:tc>
          <w:tcPr>
            <w:tcW w:w="0" w:type="auto"/>
            <w:tcBorders>
              <w:top w:val="nil"/>
              <w:left w:val="nil"/>
              <w:bottom w:val="nil"/>
              <w:right w:val="nil"/>
            </w:tcBorders>
            <w:shd w:val="clear" w:color="auto" w:fill="auto"/>
            <w:noWrap/>
            <w:vAlign w:val="bottom"/>
            <w:hideMark/>
          </w:tcPr>
          <w:p w14:paraId="6E3CE35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30EA601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2A742F8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45.507,43</w:t>
            </w:r>
          </w:p>
        </w:tc>
      </w:tr>
      <w:tr w:rsidR="00B528D6" w:rsidRPr="006A67E7" w14:paraId="1DD3F07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94862D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L42X610239</w:t>
            </w:r>
          </w:p>
        </w:tc>
        <w:tc>
          <w:tcPr>
            <w:tcW w:w="0" w:type="auto"/>
            <w:tcBorders>
              <w:top w:val="nil"/>
              <w:left w:val="nil"/>
              <w:bottom w:val="nil"/>
              <w:right w:val="nil"/>
            </w:tcBorders>
            <w:shd w:val="clear" w:color="auto" w:fill="auto"/>
            <w:noWrap/>
            <w:vAlign w:val="bottom"/>
            <w:hideMark/>
          </w:tcPr>
          <w:p w14:paraId="0903BCD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6F70B14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514D4EC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5.059,65</w:t>
            </w:r>
          </w:p>
        </w:tc>
      </w:tr>
      <w:tr w:rsidR="00B528D6" w:rsidRPr="006A67E7" w14:paraId="0309389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6BC428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L42X610358</w:t>
            </w:r>
          </w:p>
        </w:tc>
        <w:tc>
          <w:tcPr>
            <w:tcW w:w="0" w:type="auto"/>
            <w:tcBorders>
              <w:top w:val="nil"/>
              <w:left w:val="nil"/>
              <w:bottom w:val="nil"/>
              <w:right w:val="nil"/>
            </w:tcBorders>
            <w:shd w:val="clear" w:color="auto" w:fill="auto"/>
            <w:noWrap/>
            <w:vAlign w:val="bottom"/>
            <w:hideMark/>
          </w:tcPr>
          <w:p w14:paraId="5F51B55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5CA7E66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303F2F6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109.717,45</w:t>
            </w:r>
          </w:p>
        </w:tc>
      </w:tr>
      <w:tr w:rsidR="00B528D6" w:rsidRPr="006A67E7" w14:paraId="03E95FD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3CBB91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L42X630012</w:t>
            </w:r>
          </w:p>
        </w:tc>
        <w:tc>
          <w:tcPr>
            <w:tcW w:w="0" w:type="auto"/>
            <w:tcBorders>
              <w:top w:val="nil"/>
              <w:left w:val="nil"/>
              <w:bottom w:val="nil"/>
              <w:right w:val="nil"/>
            </w:tcBorders>
            <w:shd w:val="clear" w:color="auto" w:fill="auto"/>
            <w:noWrap/>
            <w:vAlign w:val="bottom"/>
            <w:hideMark/>
          </w:tcPr>
          <w:p w14:paraId="09896E5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785B0A8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57AF876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17.058,20</w:t>
            </w:r>
          </w:p>
        </w:tc>
      </w:tr>
      <w:tr w:rsidR="00B528D6" w:rsidRPr="006A67E7" w14:paraId="1305A51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B0E9F8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L42X630041</w:t>
            </w:r>
          </w:p>
        </w:tc>
        <w:tc>
          <w:tcPr>
            <w:tcW w:w="0" w:type="auto"/>
            <w:tcBorders>
              <w:top w:val="nil"/>
              <w:left w:val="nil"/>
              <w:bottom w:val="nil"/>
              <w:right w:val="nil"/>
            </w:tcBorders>
            <w:shd w:val="clear" w:color="auto" w:fill="auto"/>
            <w:noWrap/>
            <w:vAlign w:val="bottom"/>
            <w:hideMark/>
          </w:tcPr>
          <w:p w14:paraId="6B0A275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7F947B7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7E51611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12.764,72</w:t>
            </w:r>
          </w:p>
        </w:tc>
      </w:tr>
      <w:tr w:rsidR="00B528D6" w:rsidRPr="006A67E7" w14:paraId="5FD2F87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A9C1E9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L42X630189</w:t>
            </w:r>
          </w:p>
        </w:tc>
        <w:tc>
          <w:tcPr>
            <w:tcW w:w="0" w:type="auto"/>
            <w:tcBorders>
              <w:top w:val="nil"/>
              <w:left w:val="nil"/>
              <w:bottom w:val="nil"/>
              <w:right w:val="nil"/>
            </w:tcBorders>
            <w:shd w:val="clear" w:color="auto" w:fill="auto"/>
            <w:noWrap/>
            <w:vAlign w:val="bottom"/>
            <w:hideMark/>
          </w:tcPr>
          <w:p w14:paraId="324DF3D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738FBA3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6BE8DF7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62.950,46</w:t>
            </w:r>
          </w:p>
        </w:tc>
      </w:tr>
      <w:tr w:rsidR="00B528D6" w:rsidRPr="006A67E7" w14:paraId="1E2D335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B927AF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L42X630203</w:t>
            </w:r>
          </w:p>
        </w:tc>
        <w:tc>
          <w:tcPr>
            <w:tcW w:w="0" w:type="auto"/>
            <w:tcBorders>
              <w:top w:val="nil"/>
              <w:left w:val="nil"/>
              <w:bottom w:val="nil"/>
              <w:right w:val="nil"/>
            </w:tcBorders>
            <w:shd w:val="clear" w:color="auto" w:fill="auto"/>
            <w:noWrap/>
            <w:vAlign w:val="bottom"/>
            <w:hideMark/>
          </w:tcPr>
          <w:p w14:paraId="7D83529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3204E31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0088E10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32.148,49</w:t>
            </w:r>
          </w:p>
        </w:tc>
      </w:tr>
      <w:tr w:rsidR="00B528D6" w:rsidRPr="006A67E7" w14:paraId="762257C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718599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L42X630217</w:t>
            </w:r>
          </w:p>
        </w:tc>
        <w:tc>
          <w:tcPr>
            <w:tcW w:w="0" w:type="auto"/>
            <w:tcBorders>
              <w:top w:val="nil"/>
              <w:left w:val="nil"/>
              <w:bottom w:val="nil"/>
              <w:right w:val="nil"/>
            </w:tcBorders>
            <w:shd w:val="clear" w:color="auto" w:fill="auto"/>
            <w:noWrap/>
            <w:vAlign w:val="bottom"/>
            <w:hideMark/>
          </w:tcPr>
          <w:p w14:paraId="0C32D7C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158CD97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5780755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13.189,20</w:t>
            </w:r>
          </w:p>
        </w:tc>
      </w:tr>
      <w:tr w:rsidR="00B528D6" w:rsidRPr="006A67E7" w14:paraId="6C3CCFA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E8E70F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L42X630231</w:t>
            </w:r>
          </w:p>
        </w:tc>
        <w:tc>
          <w:tcPr>
            <w:tcW w:w="0" w:type="auto"/>
            <w:tcBorders>
              <w:top w:val="nil"/>
              <w:left w:val="nil"/>
              <w:bottom w:val="nil"/>
              <w:right w:val="nil"/>
            </w:tcBorders>
            <w:shd w:val="clear" w:color="auto" w:fill="auto"/>
            <w:noWrap/>
            <w:vAlign w:val="bottom"/>
            <w:hideMark/>
          </w:tcPr>
          <w:p w14:paraId="598FACE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77EA2F6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6E2A6A4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35.165,29</w:t>
            </w:r>
          </w:p>
        </w:tc>
      </w:tr>
      <w:tr w:rsidR="00B528D6" w:rsidRPr="006A67E7" w14:paraId="0FD7ABB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3F6549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L42X640085</w:t>
            </w:r>
          </w:p>
        </w:tc>
        <w:tc>
          <w:tcPr>
            <w:tcW w:w="0" w:type="auto"/>
            <w:tcBorders>
              <w:top w:val="nil"/>
              <w:left w:val="nil"/>
              <w:bottom w:val="nil"/>
              <w:right w:val="nil"/>
            </w:tcBorders>
            <w:shd w:val="clear" w:color="auto" w:fill="auto"/>
            <w:noWrap/>
            <w:vAlign w:val="bottom"/>
            <w:hideMark/>
          </w:tcPr>
          <w:p w14:paraId="4C17FD7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4F64C67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681F324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46.072,19</w:t>
            </w:r>
          </w:p>
        </w:tc>
      </w:tr>
      <w:tr w:rsidR="00B528D6" w:rsidRPr="006A67E7" w14:paraId="672B728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FE3B65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L42X640172</w:t>
            </w:r>
          </w:p>
        </w:tc>
        <w:tc>
          <w:tcPr>
            <w:tcW w:w="0" w:type="auto"/>
            <w:tcBorders>
              <w:top w:val="nil"/>
              <w:left w:val="nil"/>
              <w:bottom w:val="nil"/>
              <w:right w:val="nil"/>
            </w:tcBorders>
            <w:shd w:val="clear" w:color="auto" w:fill="auto"/>
            <w:noWrap/>
            <w:vAlign w:val="bottom"/>
            <w:hideMark/>
          </w:tcPr>
          <w:p w14:paraId="3DD620A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5AAFC81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249AF16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39.254,77</w:t>
            </w:r>
          </w:p>
        </w:tc>
      </w:tr>
      <w:tr w:rsidR="00B528D6" w:rsidRPr="006A67E7" w14:paraId="0977F72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8D57FC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L42X640184</w:t>
            </w:r>
          </w:p>
        </w:tc>
        <w:tc>
          <w:tcPr>
            <w:tcW w:w="0" w:type="auto"/>
            <w:tcBorders>
              <w:top w:val="nil"/>
              <w:left w:val="nil"/>
              <w:bottom w:val="nil"/>
              <w:right w:val="nil"/>
            </w:tcBorders>
            <w:shd w:val="clear" w:color="auto" w:fill="auto"/>
            <w:noWrap/>
            <w:vAlign w:val="bottom"/>
            <w:hideMark/>
          </w:tcPr>
          <w:p w14:paraId="0193F43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240CFD0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2153087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15.311,60</w:t>
            </w:r>
          </w:p>
        </w:tc>
      </w:tr>
      <w:tr w:rsidR="00B528D6" w:rsidRPr="006A67E7" w14:paraId="7FAB61D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A50C34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L42X640211</w:t>
            </w:r>
          </w:p>
        </w:tc>
        <w:tc>
          <w:tcPr>
            <w:tcW w:w="0" w:type="auto"/>
            <w:tcBorders>
              <w:top w:val="nil"/>
              <w:left w:val="nil"/>
              <w:bottom w:val="nil"/>
              <w:right w:val="nil"/>
            </w:tcBorders>
            <w:shd w:val="clear" w:color="auto" w:fill="auto"/>
            <w:noWrap/>
            <w:vAlign w:val="bottom"/>
            <w:hideMark/>
          </w:tcPr>
          <w:p w14:paraId="675F8C6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PORTO VELHO</w:t>
            </w:r>
          </w:p>
        </w:tc>
        <w:tc>
          <w:tcPr>
            <w:tcW w:w="0" w:type="auto"/>
            <w:tcBorders>
              <w:top w:val="nil"/>
              <w:left w:val="nil"/>
              <w:bottom w:val="nil"/>
              <w:right w:val="nil"/>
            </w:tcBorders>
            <w:shd w:val="clear" w:color="auto" w:fill="auto"/>
            <w:noWrap/>
            <w:vAlign w:val="bottom"/>
            <w:hideMark/>
          </w:tcPr>
          <w:p w14:paraId="5799862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75,80%</w:t>
            </w:r>
          </w:p>
        </w:tc>
        <w:tc>
          <w:tcPr>
            <w:tcW w:w="0" w:type="auto"/>
            <w:tcBorders>
              <w:top w:val="nil"/>
              <w:left w:val="nil"/>
              <w:bottom w:val="nil"/>
              <w:right w:val="nil"/>
            </w:tcBorders>
            <w:shd w:val="clear" w:color="auto" w:fill="auto"/>
            <w:noWrap/>
            <w:vAlign w:val="bottom"/>
            <w:hideMark/>
          </w:tcPr>
          <w:p w14:paraId="37BD993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99.113,03</w:t>
            </w:r>
          </w:p>
        </w:tc>
      </w:tr>
      <w:tr w:rsidR="00B528D6" w:rsidRPr="006A67E7" w14:paraId="44A8482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CD4676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L47XA107</w:t>
            </w:r>
          </w:p>
        </w:tc>
        <w:tc>
          <w:tcPr>
            <w:tcW w:w="0" w:type="auto"/>
            <w:tcBorders>
              <w:top w:val="nil"/>
              <w:left w:val="nil"/>
              <w:bottom w:val="nil"/>
              <w:right w:val="nil"/>
            </w:tcBorders>
            <w:shd w:val="clear" w:color="auto" w:fill="auto"/>
            <w:noWrap/>
            <w:vAlign w:val="bottom"/>
            <w:hideMark/>
          </w:tcPr>
          <w:p w14:paraId="2B903B4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MOSSORO II</w:t>
            </w:r>
          </w:p>
        </w:tc>
        <w:tc>
          <w:tcPr>
            <w:tcW w:w="0" w:type="auto"/>
            <w:tcBorders>
              <w:top w:val="nil"/>
              <w:left w:val="nil"/>
              <w:bottom w:val="nil"/>
              <w:right w:val="nil"/>
            </w:tcBorders>
            <w:shd w:val="clear" w:color="auto" w:fill="auto"/>
            <w:noWrap/>
            <w:vAlign w:val="bottom"/>
            <w:hideMark/>
          </w:tcPr>
          <w:p w14:paraId="573EF0A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51,80%</w:t>
            </w:r>
          </w:p>
        </w:tc>
        <w:tc>
          <w:tcPr>
            <w:tcW w:w="0" w:type="auto"/>
            <w:tcBorders>
              <w:top w:val="nil"/>
              <w:left w:val="nil"/>
              <w:bottom w:val="nil"/>
              <w:right w:val="nil"/>
            </w:tcBorders>
            <w:shd w:val="clear" w:color="auto" w:fill="auto"/>
            <w:noWrap/>
            <w:vAlign w:val="bottom"/>
            <w:hideMark/>
          </w:tcPr>
          <w:p w14:paraId="24A40D8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61.524,34</w:t>
            </w:r>
          </w:p>
        </w:tc>
      </w:tr>
      <w:tr w:rsidR="00B528D6" w:rsidRPr="006A67E7" w14:paraId="056E0E8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6E555B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L47XA128</w:t>
            </w:r>
          </w:p>
        </w:tc>
        <w:tc>
          <w:tcPr>
            <w:tcW w:w="0" w:type="auto"/>
            <w:tcBorders>
              <w:top w:val="nil"/>
              <w:left w:val="nil"/>
              <w:bottom w:val="nil"/>
              <w:right w:val="nil"/>
            </w:tcBorders>
            <w:shd w:val="clear" w:color="auto" w:fill="auto"/>
            <w:noWrap/>
            <w:vAlign w:val="bottom"/>
            <w:hideMark/>
          </w:tcPr>
          <w:p w14:paraId="27161AE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MOSSORO II</w:t>
            </w:r>
          </w:p>
        </w:tc>
        <w:tc>
          <w:tcPr>
            <w:tcW w:w="0" w:type="auto"/>
            <w:tcBorders>
              <w:top w:val="nil"/>
              <w:left w:val="nil"/>
              <w:bottom w:val="nil"/>
              <w:right w:val="nil"/>
            </w:tcBorders>
            <w:shd w:val="clear" w:color="auto" w:fill="auto"/>
            <w:noWrap/>
            <w:vAlign w:val="bottom"/>
            <w:hideMark/>
          </w:tcPr>
          <w:p w14:paraId="16121BE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51,80%</w:t>
            </w:r>
          </w:p>
        </w:tc>
        <w:tc>
          <w:tcPr>
            <w:tcW w:w="0" w:type="auto"/>
            <w:tcBorders>
              <w:top w:val="nil"/>
              <w:left w:val="nil"/>
              <w:bottom w:val="nil"/>
              <w:right w:val="nil"/>
            </w:tcBorders>
            <w:shd w:val="clear" w:color="auto" w:fill="auto"/>
            <w:noWrap/>
            <w:vAlign w:val="bottom"/>
            <w:hideMark/>
          </w:tcPr>
          <w:p w14:paraId="4FC64C6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59.556,18</w:t>
            </w:r>
          </w:p>
        </w:tc>
      </w:tr>
      <w:tr w:rsidR="00B528D6" w:rsidRPr="006A67E7" w14:paraId="016E8C8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A30BF6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L47XA130</w:t>
            </w:r>
          </w:p>
        </w:tc>
        <w:tc>
          <w:tcPr>
            <w:tcW w:w="0" w:type="auto"/>
            <w:tcBorders>
              <w:top w:val="nil"/>
              <w:left w:val="nil"/>
              <w:bottom w:val="nil"/>
              <w:right w:val="nil"/>
            </w:tcBorders>
            <w:shd w:val="clear" w:color="auto" w:fill="auto"/>
            <w:noWrap/>
            <w:vAlign w:val="bottom"/>
            <w:hideMark/>
          </w:tcPr>
          <w:p w14:paraId="6B2B317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MOSSORO II</w:t>
            </w:r>
          </w:p>
        </w:tc>
        <w:tc>
          <w:tcPr>
            <w:tcW w:w="0" w:type="auto"/>
            <w:tcBorders>
              <w:top w:val="nil"/>
              <w:left w:val="nil"/>
              <w:bottom w:val="nil"/>
              <w:right w:val="nil"/>
            </w:tcBorders>
            <w:shd w:val="clear" w:color="auto" w:fill="auto"/>
            <w:noWrap/>
            <w:vAlign w:val="bottom"/>
            <w:hideMark/>
          </w:tcPr>
          <w:p w14:paraId="7314E59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51,80%</w:t>
            </w:r>
          </w:p>
        </w:tc>
        <w:tc>
          <w:tcPr>
            <w:tcW w:w="0" w:type="auto"/>
            <w:tcBorders>
              <w:top w:val="nil"/>
              <w:left w:val="nil"/>
              <w:bottom w:val="nil"/>
              <w:right w:val="nil"/>
            </w:tcBorders>
            <w:shd w:val="clear" w:color="auto" w:fill="auto"/>
            <w:noWrap/>
            <w:vAlign w:val="bottom"/>
            <w:hideMark/>
          </w:tcPr>
          <w:p w14:paraId="03B993F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41.638,74</w:t>
            </w:r>
          </w:p>
        </w:tc>
      </w:tr>
      <w:tr w:rsidR="00B528D6" w:rsidRPr="006A67E7" w14:paraId="76BA9CA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910EA9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L47XA131</w:t>
            </w:r>
          </w:p>
        </w:tc>
        <w:tc>
          <w:tcPr>
            <w:tcW w:w="0" w:type="auto"/>
            <w:tcBorders>
              <w:top w:val="nil"/>
              <w:left w:val="nil"/>
              <w:bottom w:val="nil"/>
              <w:right w:val="nil"/>
            </w:tcBorders>
            <w:shd w:val="clear" w:color="auto" w:fill="auto"/>
            <w:noWrap/>
            <w:vAlign w:val="bottom"/>
            <w:hideMark/>
          </w:tcPr>
          <w:p w14:paraId="6903448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MOSSORO II</w:t>
            </w:r>
          </w:p>
        </w:tc>
        <w:tc>
          <w:tcPr>
            <w:tcW w:w="0" w:type="auto"/>
            <w:tcBorders>
              <w:top w:val="nil"/>
              <w:left w:val="nil"/>
              <w:bottom w:val="nil"/>
              <w:right w:val="nil"/>
            </w:tcBorders>
            <w:shd w:val="clear" w:color="auto" w:fill="auto"/>
            <w:noWrap/>
            <w:vAlign w:val="bottom"/>
            <w:hideMark/>
          </w:tcPr>
          <w:p w14:paraId="3D69709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51,80%</w:t>
            </w:r>
          </w:p>
        </w:tc>
        <w:tc>
          <w:tcPr>
            <w:tcW w:w="0" w:type="auto"/>
            <w:tcBorders>
              <w:top w:val="nil"/>
              <w:left w:val="nil"/>
              <w:bottom w:val="nil"/>
              <w:right w:val="nil"/>
            </w:tcBorders>
            <w:shd w:val="clear" w:color="auto" w:fill="auto"/>
            <w:noWrap/>
            <w:vAlign w:val="bottom"/>
            <w:hideMark/>
          </w:tcPr>
          <w:p w14:paraId="1111E63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29.379,99</w:t>
            </w:r>
          </w:p>
        </w:tc>
      </w:tr>
      <w:tr w:rsidR="00B528D6" w:rsidRPr="006A67E7" w14:paraId="25D4002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017D0F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L47XA132</w:t>
            </w:r>
          </w:p>
        </w:tc>
        <w:tc>
          <w:tcPr>
            <w:tcW w:w="0" w:type="auto"/>
            <w:tcBorders>
              <w:top w:val="nil"/>
              <w:left w:val="nil"/>
              <w:bottom w:val="nil"/>
              <w:right w:val="nil"/>
            </w:tcBorders>
            <w:shd w:val="clear" w:color="auto" w:fill="auto"/>
            <w:noWrap/>
            <w:vAlign w:val="bottom"/>
            <w:hideMark/>
          </w:tcPr>
          <w:p w14:paraId="5CB84C9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MOSSORO II</w:t>
            </w:r>
          </w:p>
        </w:tc>
        <w:tc>
          <w:tcPr>
            <w:tcW w:w="0" w:type="auto"/>
            <w:tcBorders>
              <w:top w:val="nil"/>
              <w:left w:val="nil"/>
              <w:bottom w:val="nil"/>
              <w:right w:val="nil"/>
            </w:tcBorders>
            <w:shd w:val="clear" w:color="auto" w:fill="auto"/>
            <w:noWrap/>
            <w:vAlign w:val="bottom"/>
            <w:hideMark/>
          </w:tcPr>
          <w:p w14:paraId="255F84B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51,80%</w:t>
            </w:r>
          </w:p>
        </w:tc>
        <w:tc>
          <w:tcPr>
            <w:tcW w:w="0" w:type="auto"/>
            <w:tcBorders>
              <w:top w:val="nil"/>
              <w:left w:val="nil"/>
              <w:bottom w:val="nil"/>
              <w:right w:val="nil"/>
            </w:tcBorders>
            <w:shd w:val="clear" w:color="auto" w:fill="auto"/>
            <w:noWrap/>
            <w:vAlign w:val="bottom"/>
            <w:hideMark/>
          </w:tcPr>
          <w:p w14:paraId="5C723E7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32.822,89</w:t>
            </w:r>
          </w:p>
        </w:tc>
      </w:tr>
      <w:tr w:rsidR="00B528D6" w:rsidRPr="006A67E7" w14:paraId="0BA1932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115A6B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L47XA133</w:t>
            </w:r>
          </w:p>
        </w:tc>
        <w:tc>
          <w:tcPr>
            <w:tcW w:w="0" w:type="auto"/>
            <w:tcBorders>
              <w:top w:val="nil"/>
              <w:left w:val="nil"/>
              <w:bottom w:val="nil"/>
              <w:right w:val="nil"/>
            </w:tcBorders>
            <w:shd w:val="clear" w:color="auto" w:fill="auto"/>
            <w:noWrap/>
            <w:vAlign w:val="bottom"/>
            <w:hideMark/>
          </w:tcPr>
          <w:p w14:paraId="46AA75B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MOSSORO II</w:t>
            </w:r>
          </w:p>
        </w:tc>
        <w:tc>
          <w:tcPr>
            <w:tcW w:w="0" w:type="auto"/>
            <w:tcBorders>
              <w:top w:val="nil"/>
              <w:left w:val="nil"/>
              <w:bottom w:val="nil"/>
              <w:right w:val="nil"/>
            </w:tcBorders>
            <w:shd w:val="clear" w:color="auto" w:fill="auto"/>
            <w:noWrap/>
            <w:vAlign w:val="bottom"/>
            <w:hideMark/>
          </w:tcPr>
          <w:p w14:paraId="14725A7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51,80%</w:t>
            </w:r>
          </w:p>
        </w:tc>
        <w:tc>
          <w:tcPr>
            <w:tcW w:w="0" w:type="auto"/>
            <w:tcBorders>
              <w:top w:val="nil"/>
              <w:left w:val="nil"/>
              <w:bottom w:val="nil"/>
              <w:right w:val="nil"/>
            </w:tcBorders>
            <w:shd w:val="clear" w:color="auto" w:fill="auto"/>
            <w:noWrap/>
            <w:vAlign w:val="bottom"/>
            <w:hideMark/>
          </w:tcPr>
          <w:p w14:paraId="0204C26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7.892,87</w:t>
            </w:r>
          </w:p>
        </w:tc>
      </w:tr>
      <w:tr w:rsidR="00B528D6" w:rsidRPr="006A67E7" w14:paraId="30A4987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095F99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L47XA134</w:t>
            </w:r>
          </w:p>
        </w:tc>
        <w:tc>
          <w:tcPr>
            <w:tcW w:w="0" w:type="auto"/>
            <w:tcBorders>
              <w:top w:val="nil"/>
              <w:left w:val="nil"/>
              <w:bottom w:val="nil"/>
              <w:right w:val="nil"/>
            </w:tcBorders>
            <w:shd w:val="clear" w:color="auto" w:fill="auto"/>
            <w:noWrap/>
            <w:vAlign w:val="bottom"/>
            <w:hideMark/>
          </w:tcPr>
          <w:p w14:paraId="2494BA7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MOSSORO II</w:t>
            </w:r>
          </w:p>
        </w:tc>
        <w:tc>
          <w:tcPr>
            <w:tcW w:w="0" w:type="auto"/>
            <w:tcBorders>
              <w:top w:val="nil"/>
              <w:left w:val="nil"/>
              <w:bottom w:val="nil"/>
              <w:right w:val="nil"/>
            </w:tcBorders>
            <w:shd w:val="clear" w:color="auto" w:fill="auto"/>
            <w:noWrap/>
            <w:vAlign w:val="bottom"/>
            <w:hideMark/>
          </w:tcPr>
          <w:p w14:paraId="78C3112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51,80%</w:t>
            </w:r>
          </w:p>
        </w:tc>
        <w:tc>
          <w:tcPr>
            <w:tcW w:w="0" w:type="auto"/>
            <w:tcBorders>
              <w:top w:val="nil"/>
              <w:left w:val="nil"/>
              <w:bottom w:val="nil"/>
              <w:right w:val="nil"/>
            </w:tcBorders>
            <w:shd w:val="clear" w:color="auto" w:fill="auto"/>
            <w:noWrap/>
            <w:vAlign w:val="bottom"/>
            <w:hideMark/>
          </w:tcPr>
          <w:p w14:paraId="6E759A1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49.811,70</w:t>
            </w:r>
          </w:p>
        </w:tc>
      </w:tr>
      <w:tr w:rsidR="00B528D6" w:rsidRPr="006A67E7" w14:paraId="2B05FB9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57973F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L47XB122</w:t>
            </w:r>
          </w:p>
        </w:tc>
        <w:tc>
          <w:tcPr>
            <w:tcW w:w="0" w:type="auto"/>
            <w:tcBorders>
              <w:top w:val="nil"/>
              <w:left w:val="nil"/>
              <w:bottom w:val="nil"/>
              <w:right w:val="nil"/>
            </w:tcBorders>
            <w:shd w:val="clear" w:color="auto" w:fill="auto"/>
            <w:noWrap/>
            <w:vAlign w:val="bottom"/>
            <w:hideMark/>
          </w:tcPr>
          <w:p w14:paraId="0F6335D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MOSSORO II</w:t>
            </w:r>
          </w:p>
        </w:tc>
        <w:tc>
          <w:tcPr>
            <w:tcW w:w="0" w:type="auto"/>
            <w:tcBorders>
              <w:top w:val="nil"/>
              <w:left w:val="nil"/>
              <w:bottom w:val="nil"/>
              <w:right w:val="nil"/>
            </w:tcBorders>
            <w:shd w:val="clear" w:color="auto" w:fill="auto"/>
            <w:noWrap/>
            <w:vAlign w:val="bottom"/>
            <w:hideMark/>
          </w:tcPr>
          <w:p w14:paraId="6C15EBF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51,80%</w:t>
            </w:r>
          </w:p>
        </w:tc>
        <w:tc>
          <w:tcPr>
            <w:tcW w:w="0" w:type="auto"/>
            <w:tcBorders>
              <w:top w:val="nil"/>
              <w:left w:val="nil"/>
              <w:bottom w:val="nil"/>
              <w:right w:val="nil"/>
            </w:tcBorders>
            <w:shd w:val="clear" w:color="auto" w:fill="auto"/>
            <w:noWrap/>
            <w:vAlign w:val="bottom"/>
            <w:hideMark/>
          </w:tcPr>
          <w:p w14:paraId="2009978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75.096,20</w:t>
            </w:r>
          </w:p>
        </w:tc>
      </w:tr>
      <w:tr w:rsidR="00B528D6" w:rsidRPr="006A67E7" w14:paraId="4251FE3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F92A86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L47XB137</w:t>
            </w:r>
          </w:p>
        </w:tc>
        <w:tc>
          <w:tcPr>
            <w:tcW w:w="0" w:type="auto"/>
            <w:tcBorders>
              <w:top w:val="nil"/>
              <w:left w:val="nil"/>
              <w:bottom w:val="nil"/>
              <w:right w:val="nil"/>
            </w:tcBorders>
            <w:shd w:val="clear" w:color="auto" w:fill="auto"/>
            <w:noWrap/>
            <w:vAlign w:val="bottom"/>
            <w:hideMark/>
          </w:tcPr>
          <w:p w14:paraId="58524BC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MOSSORO II</w:t>
            </w:r>
          </w:p>
        </w:tc>
        <w:tc>
          <w:tcPr>
            <w:tcW w:w="0" w:type="auto"/>
            <w:tcBorders>
              <w:top w:val="nil"/>
              <w:left w:val="nil"/>
              <w:bottom w:val="nil"/>
              <w:right w:val="nil"/>
            </w:tcBorders>
            <w:shd w:val="clear" w:color="auto" w:fill="auto"/>
            <w:noWrap/>
            <w:vAlign w:val="bottom"/>
            <w:hideMark/>
          </w:tcPr>
          <w:p w14:paraId="683125F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51,80%</w:t>
            </w:r>
          </w:p>
        </w:tc>
        <w:tc>
          <w:tcPr>
            <w:tcW w:w="0" w:type="auto"/>
            <w:tcBorders>
              <w:top w:val="nil"/>
              <w:left w:val="nil"/>
              <w:bottom w:val="nil"/>
              <w:right w:val="nil"/>
            </w:tcBorders>
            <w:shd w:val="clear" w:color="auto" w:fill="auto"/>
            <w:noWrap/>
            <w:vAlign w:val="bottom"/>
            <w:hideMark/>
          </w:tcPr>
          <w:p w14:paraId="408B7D4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22.287,25</w:t>
            </w:r>
          </w:p>
        </w:tc>
      </w:tr>
      <w:tr w:rsidR="00B528D6" w:rsidRPr="006A67E7" w14:paraId="627DC48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E931DC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L47XD128</w:t>
            </w:r>
          </w:p>
        </w:tc>
        <w:tc>
          <w:tcPr>
            <w:tcW w:w="0" w:type="auto"/>
            <w:tcBorders>
              <w:top w:val="nil"/>
              <w:left w:val="nil"/>
              <w:bottom w:val="nil"/>
              <w:right w:val="nil"/>
            </w:tcBorders>
            <w:shd w:val="clear" w:color="auto" w:fill="auto"/>
            <w:noWrap/>
            <w:vAlign w:val="bottom"/>
            <w:hideMark/>
          </w:tcPr>
          <w:p w14:paraId="4CEA87A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MOSSORO II</w:t>
            </w:r>
          </w:p>
        </w:tc>
        <w:tc>
          <w:tcPr>
            <w:tcW w:w="0" w:type="auto"/>
            <w:tcBorders>
              <w:top w:val="nil"/>
              <w:left w:val="nil"/>
              <w:bottom w:val="nil"/>
              <w:right w:val="nil"/>
            </w:tcBorders>
            <w:shd w:val="clear" w:color="auto" w:fill="auto"/>
            <w:noWrap/>
            <w:vAlign w:val="bottom"/>
            <w:hideMark/>
          </w:tcPr>
          <w:p w14:paraId="5C61FCA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51,80%</w:t>
            </w:r>
          </w:p>
        </w:tc>
        <w:tc>
          <w:tcPr>
            <w:tcW w:w="0" w:type="auto"/>
            <w:tcBorders>
              <w:top w:val="nil"/>
              <w:left w:val="nil"/>
              <w:bottom w:val="nil"/>
              <w:right w:val="nil"/>
            </w:tcBorders>
            <w:shd w:val="clear" w:color="auto" w:fill="auto"/>
            <w:noWrap/>
            <w:vAlign w:val="bottom"/>
            <w:hideMark/>
          </w:tcPr>
          <w:p w14:paraId="3625C83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50.561,31</w:t>
            </w:r>
          </w:p>
        </w:tc>
      </w:tr>
      <w:tr w:rsidR="00B528D6" w:rsidRPr="006A67E7" w14:paraId="48852E3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DE89EB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L47XE108</w:t>
            </w:r>
          </w:p>
        </w:tc>
        <w:tc>
          <w:tcPr>
            <w:tcW w:w="0" w:type="auto"/>
            <w:tcBorders>
              <w:top w:val="nil"/>
              <w:left w:val="nil"/>
              <w:bottom w:val="nil"/>
              <w:right w:val="nil"/>
            </w:tcBorders>
            <w:shd w:val="clear" w:color="auto" w:fill="auto"/>
            <w:noWrap/>
            <w:vAlign w:val="bottom"/>
            <w:hideMark/>
          </w:tcPr>
          <w:p w14:paraId="301DDD7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MOSSORO II</w:t>
            </w:r>
          </w:p>
        </w:tc>
        <w:tc>
          <w:tcPr>
            <w:tcW w:w="0" w:type="auto"/>
            <w:tcBorders>
              <w:top w:val="nil"/>
              <w:left w:val="nil"/>
              <w:bottom w:val="nil"/>
              <w:right w:val="nil"/>
            </w:tcBorders>
            <w:shd w:val="clear" w:color="auto" w:fill="auto"/>
            <w:noWrap/>
            <w:vAlign w:val="bottom"/>
            <w:hideMark/>
          </w:tcPr>
          <w:p w14:paraId="04C642A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51,80%</w:t>
            </w:r>
          </w:p>
        </w:tc>
        <w:tc>
          <w:tcPr>
            <w:tcW w:w="0" w:type="auto"/>
            <w:tcBorders>
              <w:top w:val="nil"/>
              <w:left w:val="nil"/>
              <w:bottom w:val="nil"/>
              <w:right w:val="nil"/>
            </w:tcBorders>
            <w:shd w:val="clear" w:color="auto" w:fill="auto"/>
            <w:noWrap/>
            <w:vAlign w:val="bottom"/>
            <w:hideMark/>
          </w:tcPr>
          <w:p w14:paraId="44F6BB8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9.740,32</w:t>
            </w:r>
          </w:p>
        </w:tc>
      </w:tr>
      <w:tr w:rsidR="00B528D6" w:rsidRPr="006A67E7" w14:paraId="7EA82F5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84ADDB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L47XE121</w:t>
            </w:r>
          </w:p>
        </w:tc>
        <w:tc>
          <w:tcPr>
            <w:tcW w:w="0" w:type="auto"/>
            <w:tcBorders>
              <w:top w:val="nil"/>
              <w:left w:val="nil"/>
              <w:bottom w:val="nil"/>
              <w:right w:val="nil"/>
            </w:tcBorders>
            <w:shd w:val="clear" w:color="auto" w:fill="auto"/>
            <w:noWrap/>
            <w:vAlign w:val="bottom"/>
            <w:hideMark/>
          </w:tcPr>
          <w:p w14:paraId="2B28278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MOSSORO II</w:t>
            </w:r>
          </w:p>
        </w:tc>
        <w:tc>
          <w:tcPr>
            <w:tcW w:w="0" w:type="auto"/>
            <w:tcBorders>
              <w:top w:val="nil"/>
              <w:left w:val="nil"/>
              <w:bottom w:val="nil"/>
              <w:right w:val="nil"/>
            </w:tcBorders>
            <w:shd w:val="clear" w:color="auto" w:fill="auto"/>
            <w:noWrap/>
            <w:vAlign w:val="bottom"/>
            <w:hideMark/>
          </w:tcPr>
          <w:p w14:paraId="3E81E19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51,80%</w:t>
            </w:r>
          </w:p>
        </w:tc>
        <w:tc>
          <w:tcPr>
            <w:tcW w:w="0" w:type="auto"/>
            <w:tcBorders>
              <w:top w:val="nil"/>
              <w:left w:val="nil"/>
              <w:bottom w:val="nil"/>
              <w:right w:val="nil"/>
            </w:tcBorders>
            <w:shd w:val="clear" w:color="auto" w:fill="auto"/>
            <w:noWrap/>
            <w:vAlign w:val="bottom"/>
            <w:hideMark/>
          </w:tcPr>
          <w:p w14:paraId="17B7BBB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43.378,12</w:t>
            </w:r>
          </w:p>
        </w:tc>
      </w:tr>
      <w:tr w:rsidR="00B528D6" w:rsidRPr="006A67E7" w14:paraId="44FD796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52E209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L47XI103</w:t>
            </w:r>
          </w:p>
        </w:tc>
        <w:tc>
          <w:tcPr>
            <w:tcW w:w="0" w:type="auto"/>
            <w:tcBorders>
              <w:top w:val="nil"/>
              <w:left w:val="nil"/>
              <w:bottom w:val="nil"/>
              <w:right w:val="nil"/>
            </w:tcBorders>
            <w:shd w:val="clear" w:color="auto" w:fill="auto"/>
            <w:noWrap/>
            <w:vAlign w:val="bottom"/>
            <w:hideMark/>
          </w:tcPr>
          <w:p w14:paraId="25A4E2A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MOSSORO II</w:t>
            </w:r>
          </w:p>
        </w:tc>
        <w:tc>
          <w:tcPr>
            <w:tcW w:w="0" w:type="auto"/>
            <w:tcBorders>
              <w:top w:val="nil"/>
              <w:left w:val="nil"/>
              <w:bottom w:val="nil"/>
              <w:right w:val="nil"/>
            </w:tcBorders>
            <w:shd w:val="clear" w:color="auto" w:fill="auto"/>
            <w:noWrap/>
            <w:vAlign w:val="bottom"/>
            <w:hideMark/>
          </w:tcPr>
          <w:p w14:paraId="4197D11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51,80%</w:t>
            </w:r>
          </w:p>
        </w:tc>
        <w:tc>
          <w:tcPr>
            <w:tcW w:w="0" w:type="auto"/>
            <w:tcBorders>
              <w:top w:val="nil"/>
              <w:left w:val="nil"/>
              <w:bottom w:val="nil"/>
              <w:right w:val="nil"/>
            </w:tcBorders>
            <w:shd w:val="clear" w:color="auto" w:fill="auto"/>
            <w:noWrap/>
            <w:vAlign w:val="bottom"/>
            <w:hideMark/>
          </w:tcPr>
          <w:p w14:paraId="783C866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32.774,54</w:t>
            </w:r>
          </w:p>
        </w:tc>
      </w:tr>
      <w:tr w:rsidR="00B528D6" w:rsidRPr="006A67E7" w14:paraId="0FD94D9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B27700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L47XI107</w:t>
            </w:r>
          </w:p>
        </w:tc>
        <w:tc>
          <w:tcPr>
            <w:tcW w:w="0" w:type="auto"/>
            <w:tcBorders>
              <w:top w:val="nil"/>
              <w:left w:val="nil"/>
              <w:bottom w:val="nil"/>
              <w:right w:val="nil"/>
            </w:tcBorders>
            <w:shd w:val="clear" w:color="auto" w:fill="auto"/>
            <w:noWrap/>
            <w:vAlign w:val="bottom"/>
            <w:hideMark/>
          </w:tcPr>
          <w:p w14:paraId="4300E5C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MOSSORO II</w:t>
            </w:r>
          </w:p>
        </w:tc>
        <w:tc>
          <w:tcPr>
            <w:tcW w:w="0" w:type="auto"/>
            <w:tcBorders>
              <w:top w:val="nil"/>
              <w:left w:val="nil"/>
              <w:bottom w:val="nil"/>
              <w:right w:val="nil"/>
            </w:tcBorders>
            <w:shd w:val="clear" w:color="auto" w:fill="auto"/>
            <w:noWrap/>
            <w:vAlign w:val="bottom"/>
            <w:hideMark/>
          </w:tcPr>
          <w:p w14:paraId="147BD01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51,80%</w:t>
            </w:r>
          </w:p>
        </w:tc>
        <w:tc>
          <w:tcPr>
            <w:tcW w:w="0" w:type="auto"/>
            <w:tcBorders>
              <w:top w:val="nil"/>
              <w:left w:val="nil"/>
              <w:bottom w:val="nil"/>
              <w:right w:val="nil"/>
            </w:tcBorders>
            <w:shd w:val="clear" w:color="auto" w:fill="auto"/>
            <w:noWrap/>
            <w:vAlign w:val="bottom"/>
            <w:hideMark/>
          </w:tcPr>
          <w:p w14:paraId="6CEB098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52.499,54</w:t>
            </w:r>
          </w:p>
        </w:tc>
      </w:tr>
      <w:tr w:rsidR="00B528D6" w:rsidRPr="006A67E7" w14:paraId="46501DF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E829A0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L58XW14</w:t>
            </w:r>
          </w:p>
        </w:tc>
        <w:tc>
          <w:tcPr>
            <w:tcW w:w="0" w:type="auto"/>
            <w:tcBorders>
              <w:top w:val="nil"/>
              <w:left w:val="nil"/>
              <w:bottom w:val="nil"/>
              <w:right w:val="nil"/>
            </w:tcBorders>
            <w:shd w:val="clear" w:color="auto" w:fill="auto"/>
            <w:noWrap/>
            <w:vAlign w:val="bottom"/>
            <w:hideMark/>
          </w:tcPr>
          <w:p w14:paraId="135D032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RESENDE I</w:t>
            </w:r>
          </w:p>
        </w:tc>
        <w:tc>
          <w:tcPr>
            <w:tcW w:w="0" w:type="auto"/>
            <w:tcBorders>
              <w:top w:val="nil"/>
              <w:left w:val="nil"/>
              <w:bottom w:val="nil"/>
              <w:right w:val="nil"/>
            </w:tcBorders>
            <w:shd w:val="clear" w:color="auto" w:fill="auto"/>
            <w:noWrap/>
            <w:vAlign w:val="bottom"/>
            <w:hideMark/>
          </w:tcPr>
          <w:p w14:paraId="724D95A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76,50%</w:t>
            </w:r>
          </w:p>
        </w:tc>
        <w:tc>
          <w:tcPr>
            <w:tcW w:w="0" w:type="auto"/>
            <w:tcBorders>
              <w:top w:val="nil"/>
              <w:left w:val="nil"/>
              <w:bottom w:val="nil"/>
              <w:right w:val="nil"/>
            </w:tcBorders>
            <w:shd w:val="clear" w:color="auto" w:fill="auto"/>
            <w:noWrap/>
            <w:vAlign w:val="bottom"/>
            <w:hideMark/>
          </w:tcPr>
          <w:p w14:paraId="2572F5E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73.527,06</w:t>
            </w:r>
          </w:p>
        </w:tc>
      </w:tr>
      <w:tr w:rsidR="00B528D6" w:rsidRPr="006A67E7" w14:paraId="2041760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A9998E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L592C0402</w:t>
            </w:r>
          </w:p>
        </w:tc>
        <w:tc>
          <w:tcPr>
            <w:tcW w:w="0" w:type="auto"/>
            <w:tcBorders>
              <w:top w:val="nil"/>
              <w:left w:val="nil"/>
              <w:bottom w:val="nil"/>
              <w:right w:val="nil"/>
            </w:tcBorders>
            <w:shd w:val="clear" w:color="auto" w:fill="auto"/>
            <w:noWrap/>
            <w:vAlign w:val="bottom"/>
            <w:hideMark/>
          </w:tcPr>
          <w:p w14:paraId="418B43B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 RESENDE II</w:t>
            </w:r>
          </w:p>
        </w:tc>
        <w:tc>
          <w:tcPr>
            <w:tcW w:w="0" w:type="auto"/>
            <w:tcBorders>
              <w:top w:val="nil"/>
              <w:left w:val="nil"/>
              <w:bottom w:val="nil"/>
              <w:right w:val="nil"/>
            </w:tcBorders>
            <w:shd w:val="clear" w:color="auto" w:fill="auto"/>
            <w:noWrap/>
            <w:vAlign w:val="bottom"/>
            <w:hideMark/>
          </w:tcPr>
          <w:p w14:paraId="16B171A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76,00%</w:t>
            </w:r>
          </w:p>
        </w:tc>
        <w:tc>
          <w:tcPr>
            <w:tcW w:w="0" w:type="auto"/>
            <w:tcBorders>
              <w:top w:val="nil"/>
              <w:left w:val="nil"/>
              <w:bottom w:val="nil"/>
              <w:right w:val="nil"/>
            </w:tcBorders>
            <w:shd w:val="clear" w:color="auto" w:fill="auto"/>
            <w:noWrap/>
            <w:vAlign w:val="bottom"/>
            <w:hideMark/>
          </w:tcPr>
          <w:p w14:paraId="30614FD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44.706,24</w:t>
            </w:r>
          </w:p>
        </w:tc>
      </w:tr>
      <w:tr w:rsidR="00B528D6" w:rsidRPr="006A67E7" w14:paraId="605B94F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A58B7F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L592JB03</w:t>
            </w:r>
          </w:p>
        </w:tc>
        <w:tc>
          <w:tcPr>
            <w:tcW w:w="0" w:type="auto"/>
            <w:tcBorders>
              <w:top w:val="nil"/>
              <w:left w:val="nil"/>
              <w:bottom w:val="nil"/>
              <w:right w:val="nil"/>
            </w:tcBorders>
            <w:shd w:val="clear" w:color="auto" w:fill="auto"/>
            <w:noWrap/>
            <w:vAlign w:val="bottom"/>
            <w:hideMark/>
          </w:tcPr>
          <w:p w14:paraId="0897448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 RESENDE II</w:t>
            </w:r>
          </w:p>
        </w:tc>
        <w:tc>
          <w:tcPr>
            <w:tcW w:w="0" w:type="auto"/>
            <w:tcBorders>
              <w:top w:val="nil"/>
              <w:left w:val="nil"/>
              <w:bottom w:val="nil"/>
              <w:right w:val="nil"/>
            </w:tcBorders>
            <w:shd w:val="clear" w:color="auto" w:fill="auto"/>
            <w:noWrap/>
            <w:vAlign w:val="bottom"/>
            <w:hideMark/>
          </w:tcPr>
          <w:p w14:paraId="2E2C737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76,00%</w:t>
            </w:r>
          </w:p>
        </w:tc>
        <w:tc>
          <w:tcPr>
            <w:tcW w:w="0" w:type="auto"/>
            <w:tcBorders>
              <w:top w:val="nil"/>
              <w:left w:val="nil"/>
              <w:bottom w:val="nil"/>
              <w:right w:val="nil"/>
            </w:tcBorders>
            <w:shd w:val="clear" w:color="auto" w:fill="auto"/>
            <w:noWrap/>
            <w:vAlign w:val="bottom"/>
            <w:hideMark/>
          </w:tcPr>
          <w:p w14:paraId="7A566B3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46.805,30</w:t>
            </w:r>
          </w:p>
        </w:tc>
      </w:tr>
      <w:tr w:rsidR="00B528D6" w:rsidRPr="006A67E7" w14:paraId="5D6D312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46E90F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L592JB26</w:t>
            </w:r>
          </w:p>
        </w:tc>
        <w:tc>
          <w:tcPr>
            <w:tcW w:w="0" w:type="auto"/>
            <w:tcBorders>
              <w:top w:val="nil"/>
              <w:left w:val="nil"/>
              <w:bottom w:val="nil"/>
              <w:right w:val="nil"/>
            </w:tcBorders>
            <w:shd w:val="clear" w:color="auto" w:fill="auto"/>
            <w:noWrap/>
            <w:vAlign w:val="bottom"/>
            <w:hideMark/>
          </w:tcPr>
          <w:p w14:paraId="10BB0C6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 RESENDE II</w:t>
            </w:r>
          </w:p>
        </w:tc>
        <w:tc>
          <w:tcPr>
            <w:tcW w:w="0" w:type="auto"/>
            <w:tcBorders>
              <w:top w:val="nil"/>
              <w:left w:val="nil"/>
              <w:bottom w:val="nil"/>
              <w:right w:val="nil"/>
            </w:tcBorders>
            <w:shd w:val="clear" w:color="auto" w:fill="auto"/>
            <w:noWrap/>
            <w:vAlign w:val="bottom"/>
            <w:hideMark/>
          </w:tcPr>
          <w:p w14:paraId="72D85EC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76,00%</w:t>
            </w:r>
          </w:p>
        </w:tc>
        <w:tc>
          <w:tcPr>
            <w:tcW w:w="0" w:type="auto"/>
            <w:tcBorders>
              <w:top w:val="nil"/>
              <w:left w:val="nil"/>
              <w:bottom w:val="nil"/>
              <w:right w:val="nil"/>
            </w:tcBorders>
            <w:shd w:val="clear" w:color="auto" w:fill="auto"/>
            <w:noWrap/>
            <w:vAlign w:val="bottom"/>
            <w:hideMark/>
          </w:tcPr>
          <w:p w14:paraId="71B8E66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141.221,69</w:t>
            </w:r>
          </w:p>
        </w:tc>
      </w:tr>
      <w:tr w:rsidR="00B528D6" w:rsidRPr="006A67E7" w14:paraId="17A9F49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1027BC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lastRenderedPageBreak/>
              <w:t>L592JB27</w:t>
            </w:r>
          </w:p>
        </w:tc>
        <w:tc>
          <w:tcPr>
            <w:tcW w:w="0" w:type="auto"/>
            <w:tcBorders>
              <w:top w:val="nil"/>
              <w:left w:val="nil"/>
              <w:bottom w:val="nil"/>
              <w:right w:val="nil"/>
            </w:tcBorders>
            <w:shd w:val="clear" w:color="auto" w:fill="auto"/>
            <w:noWrap/>
            <w:vAlign w:val="bottom"/>
            <w:hideMark/>
          </w:tcPr>
          <w:p w14:paraId="175280D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 RESENDE II</w:t>
            </w:r>
          </w:p>
        </w:tc>
        <w:tc>
          <w:tcPr>
            <w:tcW w:w="0" w:type="auto"/>
            <w:tcBorders>
              <w:top w:val="nil"/>
              <w:left w:val="nil"/>
              <w:bottom w:val="nil"/>
              <w:right w:val="nil"/>
            </w:tcBorders>
            <w:shd w:val="clear" w:color="auto" w:fill="auto"/>
            <w:noWrap/>
            <w:vAlign w:val="bottom"/>
            <w:hideMark/>
          </w:tcPr>
          <w:p w14:paraId="532691C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76,00%</w:t>
            </w:r>
          </w:p>
        </w:tc>
        <w:tc>
          <w:tcPr>
            <w:tcW w:w="0" w:type="auto"/>
            <w:tcBorders>
              <w:top w:val="nil"/>
              <w:left w:val="nil"/>
              <w:bottom w:val="nil"/>
              <w:right w:val="nil"/>
            </w:tcBorders>
            <w:shd w:val="clear" w:color="auto" w:fill="auto"/>
            <w:noWrap/>
            <w:vAlign w:val="bottom"/>
            <w:hideMark/>
          </w:tcPr>
          <w:p w14:paraId="09B2491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28.612,48</w:t>
            </w:r>
          </w:p>
        </w:tc>
      </w:tr>
      <w:tr w:rsidR="00B528D6" w:rsidRPr="006A67E7" w14:paraId="7064357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E19B99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L592NB05</w:t>
            </w:r>
          </w:p>
        </w:tc>
        <w:tc>
          <w:tcPr>
            <w:tcW w:w="0" w:type="auto"/>
            <w:tcBorders>
              <w:top w:val="nil"/>
              <w:left w:val="nil"/>
              <w:bottom w:val="nil"/>
              <w:right w:val="nil"/>
            </w:tcBorders>
            <w:shd w:val="clear" w:color="auto" w:fill="auto"/>
            <w:noWrap/>
            <w:vAlign w:val="bottom"/>
            <w:hideMark/>
          </w:tcPr>
          <w:p w14:paraId="6BF0F90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 RESENDE II</w:t>
            </w:r>
          </w:p>
        </w:tc>
        <w:tc>
          <w:tcPr>
            <w:tcW w:w="0" w:type="auto"/>
            <w:tcBorders>
              <w:top w:val="nil"/>
              <w:left w:val="nil"/>
              <w:bottom w:val="nil"/>
              <w:right w:val="nil"/>
            </w:tcBorders>
            <w:shd w:val="clear" w:color="auto" w:fill="auto"/>
            <w:noWrap/>
            <w:vAlign w:val="bottom"/>
            <w:hideMark/>
          </w:tcPr>
          <w:p w14:paraId="168E0CB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76,00%</w:t>
            </w:r>
          </w:p>
        </w:tc>
        <w:tc>
          <w:tcPr>
            <w:tcW w:w="0" w:type="auto"/>
            <w:tcBorders>
              <w:top w:val="nil"/>
              <w:left w:val="nil"/>
              <w:bottom w:val="nil"/>
              <w:right w:val="nil"/>
            </w:tcBorders>
            <w:shd w:val="clear" w:color="auto" w:fill="auto"/>
            <w:noWrap/>
            <w:vAlign w:val="bottom"/>
            <w:hideMark/>
          </w:tcPr>
          <w:p w14:paraId="628A582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176.404,81</w:t>
            </w:r>
          </w:p>
        </w:tc>
      </w:tr>
      <w:tr w:rsidR="00B528D6" w:rsidRPr="006A67E7" w14:paraId="24EC794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F65098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L592NB06</w:t>
            </w:r>
          </w:p>
        </w:tc>
        <w:tc>
          <w:tcPr>
            <w:tcW w:w="0" w:type="auto"/>
            <w:tcBorders>
              <w:top w:val="nil"/>
              <w:left w:val="nil"/>
              <w:bottom w:val="nil"/>
              <w:right w:val="nil"/>
            </w:tcBorders>
            <w:shd w:val="clear" w:color="auto" w:fill="auto"/>
            <w:noWrap/>
            <w:vAlign w:val="bottom"/>
            <w:hideMark/>
          </w:tcPr>
          <w:p w14:paraId="722A4E8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 RESENDE II</w:t>
            </w:r>
          </w:p>
        </w:tc>
        <w:tc>
          <w:tcPr>
            <w:tcW w:w="0" w:type="auto"/>
            <w:tcBorders>
              <w:top w:val="nil"/>
              <w:left w:val="nil"/>
              <w:bottom w:val="nil"/>
              <w:right w:val="nil"/>
            </w:tcBorders>
            <w:shd w:val="clear" w:color="auto" w:fill="auto"/>
            <w:noWrap/>
            <w:vAlign w:val="bottom"/>
            <w:hideMark/>
          </w:tcPr>
          <w:p w14:paraId="5C13D23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76,00%</w:t>
            </w:r>
          </w:p>
        </w:tc>
        <w:tc>
          <w:tcPr>
            <w:tcW w:w="0" w:type="auto"/>
            <w:tcBorders>
              <w:top w:val="nil"/>
              <w:left w:val="nil"/>
              <w:bottom w:val="nil"/>
              <w:right w:val="nil"/>
            </w:tcBorders>
            <w:shd w:val="clear" w:color="auto" w:fill="auto"/>
            <w:noWrap/>
            <w:vAlign w:val="bottom"/>
            <w:hideMark/>
          </w:tcPr>
          <w:p w14:paraId="7F741F9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179.697,38</w:t>
            </w:r>
          </w:p>
        </w:tc>
      </w:tr>
      <w:tr w:rsidR="00B528D6" w:rsidRPr="006A67E7" w14:paraId="615F5BF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EF5BD9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L592NB07</w:t>
            </w:r>
          </w:p>
        </w:tc>
        <w:tc>
          <w:tcPr>
            <w:tcW w:w="0" w:type="auto"/>
            <w:tcBorders>
              <w:top w:val="nil"/>
              <w:left w:val="nil"/>
              <w:bottom w:val="nil"/>
              <w:right w:val="nil"/>
            </w:tcBorders>
            <w:shd w:val="clear" w:color="auto" w:fill="auto"/>
            <w:noWrap/>
            <w:vAlign w:val="bottom"/>
            <w:hideMark/>
          </w:tcPr>
          <w:p w14:paraId="5476013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 RESENDE II</w:t>
            </w:r>
          </w:p>
        </w:tc>
        <w:tc>
          <w:tcPr>
            <w:tcW w:w="0" w:type="auto"/>
            <w:tcBorders>
              <w:top w:val="nil"/>
              <w:left w:val="nil"/>
              <w:bottom w:val="nil"/>
              <w:right w:val="nil"/>
            </w:tcBorders>
            <w:shd w:val="clear" w:color="auto" w:fill="auto"/>
            <w:noWrap/>
            <w:vAlign w:val="bottom"/>
            <w:hideMark/>
          </w:tcPr>
          <w:p w14:paraId="4E18CAB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76,00%</w:t>
            </w:r>
          </w:p>
        </w:tc>
        <w:tc>
          <w:tcPr>
            <w:tcW w:w="0" w:type="auto"/>
            <w:tcBorders>
              <w:top w:val="nil"/>
              <w:left w:val="nil"/>
              <w:bottom w:val="nil"/>
              <w:right w:val="nil"/>
            </w:tcBorders>
            <w:shd w:val="clear" w:color="auto" w:fill="auto"/>
            <w:noWrap/>
            <w:vAlign w:val="bottom"/>
            <w:hideMark/>
          </w:tcPr>
          <w:p w14:paraId="2826538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182.145,48</w:t>
            </w:r>
          </w:p>
        </w:tc>
      </w:tr>
      <w:tr w:rsidR="00B528D6" w:rsidRPr="006A67E7" w14:paraId="1314393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257676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L592OB06</w:t>
            </w:r>
          </w:p>
        </w:tc>
        <w:tc>
          <w:tcPr>
            <w:tcW w:w="0" w:type="auto"/>
            <w:tcBorders>
              <w:top w:val="nil"/>
              <w:left w:val="nil"/>
              <w:bottom w:val="nil"/>
              <w:right w:val="nil"/>
            </w:tcBorders>
            <w:shd w:val="clear" w:color="auto" w:fill="auto"/>
            <w:noWrap/>
            <w:vAlign w:val="bottom"/>
            <w:hideMark/>
          </w:tcPr>
          <w:p w14:paraId="0E27748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 RESENDE II</w:t>
            </w:r>
          </w:p>
        </w:tc>
        <w:tc>
          <w:tcPr>
            <w:tcW w:w="0" w:type="auto"/>
            <w:tcBorders>
              <w:top w:val="nil"/>
              <w:left w:val="nil"/>
              <w:bottom w:val="nil"/>
              <w:right w:val="nil"/>
            </w:tcBorders>
            <w:shd w:val="clear" w:color="auto" w:fill="auto"/>
            <w:noWrap/>
            <w:vAlign w:val="bottom"/>
            <w:hideMark/>
          </w:tcPr>
          <w:p w14:paraId="1AAE0DC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76,00%</w:t>
            </w:r>
          </w:p>
        </w:tc>
        <w:tc>
          <w:tcPr>
            <w:tcW w:w="0" w:type="auto"/>
            <w:tcBorders>
              <w:top w:val="nil"/>
              <w:left w:val="nil"/>
              <w:bottom w:val="nil"/>
              <w:right w:val="nil"/>
            </w:tcBorders>
            <w:shd w:val="clear" w:color="auto" w:fill="auto"/>
            <w:noWrap/>
            <w:vAlign w:val="bottom"/>
            <w:hideMark/>
          </w:tcPr>
          <w:p w14:paraId="2254322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139.966,94</w:t>
            </w:r>
          </w:p>
        </w:tc>
      </w:tr>
      <w:tr w:rsidR="00B528D6" w:rsidRPr="006A67E7" w14:paraId="58932F4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9E2C36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L592SB14</w:t>
            </w:r>
          </w:p>
        </w:tc>
        <w:tc>
          <w:tcPr>
            <w:tcW w:w="0" w:type="auto"/>
            <w:tcBorders>
              <w:top w:val="nil"/>
              <w:left w:val="nil"/>
              <w:bottom w:val="nil"/>
              <w:right w:val="nil"/>
            </w:tcBorders>
            <w:shd w:val="clear" w:color="auto" w:fill="auto"/>
            <w:noWrap/>
            <w:vAlign w:val="bottom"/>
            <w:hideMark/>
          </w:tcPr>
          <w:p w14:paraId="5B6FF00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 RESENDE II</w:t>
            </w:r>
          </w:p>
        </w:tc>
        <w:tc>
          <w:tcPr>
            <w:tcW w:w="0" w:type="auto"/>
            <w:tcBorders>
              <w:top w:val="nil"/>
              <w:left w:val="nil"/>
              <w:bottom w:val="nil"/>
              <w:right w:val="nil"/>
            </w:tcBorders>
            <w:shd w:val="clear" w:color="auto" w:fill="auto"/>
            <w:noWrap/>
            <w:vAlign w:val="bottom"/>
            <w:hideMark/>
          </w:tcPr>
          <w:p w14:paraId="70584F0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76,00%</w:t>
            </w:r>
          </w:p>
        </w:tc>
        <w:tc>
          <w:tcPr>
            <w:tcW w:w="0" w:type="auto"/>
            <w:tcBorders>
              <w:top w:val="nil"/>
              <w:left w:val="nil"/>
              <w:bottom w:val="nil"/>
              <w:right w:val="nil"/>
            </w:tcBorders>
            <w:shd w:val="clear" w:color="auto" w:fill="auto"/>
            <w:noWrap/>
            <w:vAlign w:val="bottom"/>
            <w:hideMark/>
          </w:tcPr>
          <w:p w14:paraId="06DC9D8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81.783,20</w:t>
            </w:r>
          </w:p>
        </w:tc>
      </w:tr>
      <w:tr w:rsidR="00B528D6" w:rsidRPr="006A67E7" w14:paraId="5E29713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18AD48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L72L21</w:t>
            </w:r>
          </w:p>
        </w:tc>
        <w:tc>
          <w:tcPr>
            <w:tcW w:w="0" w:type="auto"/>
            <w:tcBorders>
              <w:top w:val="nil"/>
              <w:left w:val="nil"/>
              <w:bottom w:val="nil"/>
              <w:right w:val="nil"/>
            </w:tcBorders>
            <w:shd w:val="clear" w:color="auto" w:fill="auto"/>
            <w:noWrap/>
            <w:vAlign w:val="bottom"/>
            <w:hideMark/>
          </w:tcPr>
          <w:p w14:paraId="6608D97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LIVING SOLUTIONS PORTO ALEGRE</w:t>
            </w:r>
          </w:p>
        </w:tc>
        <w:tc>
          <w:tcPr>
            <w:tcW w:w="0" w:type="auto"/>
            <w:tcBorders>
              <w:top w:val="nil"/>
              <w:left w:val="nil"/>
              <w:bottom w:val="nil"/>
              <w:right w:val="nil"/>
            </w:tcBorders>
            <w:shd w:val="clear" w:color="auto" w:fill="auto"/>
            <w:noWrap/>
            <w:vAlign w:val="bottom"/>
            <w:hideMark/>
          </w:tcPr>
          <w:p w14:paraId="7C8ADB6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91,62%</w:t>
            </w:r>
          </w:p>
        </w:tc>
        <w:tc>
          <w:tcPr>
            <w:tcW w:w="0" w:type="auto"/>
            <w:tcBorders>
              <w:top w:val="nil"/>
              <w:left w:val="nil"/>
              <w:bottom w:val="nil"/>
              <w:right w:val="nil"/>
            </w:tcBorders>
            <w:shd w:val="clear" w:color="auto" w:fill="auto"/>
            <w:noWrap/>
            <w:vAlign w:val="bottom"/>
            <w:hideMark/>
          </w:tcPr>
          <w:p w14:paraId="760FFB5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703.361,63</w:t>
            </w:r>
          </w:p>
        </w:tc>
      </w:tr>
      <w:tr w:rsidR="00B528D6" w:rsidRPr="006A67E7" w14:paraId="32E1FD0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6E8877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L73X120571</w:t>
            </w:r>
          </w:p>
        </w:tc>
        <w:tc>
          <w:tcPr>
            <w:tcW w:w="0" w:type="auto"/>
            <w:tcBorders>
              <w:top w:val="nil"/>
              <w:left w:val="nil"/>
              <w:bottom w:val="nil"/>
              <w:right w:val="nil"/>
            </w:tcBorders>
            <w:shd w:val="clear" w:color="auto" w:fill="auto"/>
            <w:noWrap/>
            <w:vAlign w:val="bottom"/>
            <w:hideMark/>
          </w:tcPr>
          <w:p w14:paraId="51A1ED8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FOZ DO IGUACU 2</w:t>
            </w:r>
          </w:p>
        </w:tc>
        <w:tc>
          <w:tcPr>
            <w:tcW w:w="0" w:type="auto"/>
            <w:tcBorders>
              <w:top w:val="nil"/>
              <w:left w:val="nil"/>
              <w:bottom w:val="nil"/>
              <w:right w:val="nil"/>
            </w:tcBorders>
            <w:shd w:val="clear" w:color="auto" w:fill="auto"/>
            <w:noWrap/>
            <w:vAlign w:val="bottom"/>
            <w:hideMark/>
          </w:tcPr>
          <w:p w14:paraId="4C22DD8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73,50%</w:t>
            </w:r>
          </w:p>
        </w:tc>
        <w:tc>
          <w:tcPr>
            <w:tcW w:w="0" w:type="auto"/>
            <w:tcBorders>
              <w:top w:val="nil"/>
              <w:left w:val="nil"/>
              <w:bottom w:val="nil"/>
              <w:right w:val="nil"/>
            </w:tcBorders>
            <w:shd w:val="clear" w:color="auto" w:fill="auto"/>
            <w:noWrap/>
            <w:vAlign w:val="bottom"/>
            <w:hideMark/>
          </w:tcPr>
          <w:p w14:paraId="7098D9A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44.349,82</w:t>
            </w:r>
          </w:p>
        </w:tc>
      </w:tr>
      <w:tr w:rsidR="00B528D6" w:rsidRPr="006A67E7" w14:paraId="160EDA1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2B50C6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L73X120614</w:t>
            </w:r>
          </w:p>
        </w:tc>
        <w:tc>
          <w:tcPr>
            <w:tcW w:w="0" w:type="auto"/>
            <w:tcBorders>
              <w:top w:val="nil"/>
              <w:left w:val="nil"/>
              <w:bottom w:val="nil"/>
              <w:right w:val="nil"/>
            </w:tcBorders>
            <w:shd w:val="clear" w:color="auto" w:fill="auto"/>
            <w:noWrap/>
            <w:vAlign w:val="bottom"/>
            <w:hideMark/>
          </w:tcPr>
          <w:p w14:paraId="16A88B0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FOZ DO IGUACU 2</w:t>
            </w:r>
          </w:p>
        </w:tc>
        <w:tc>
          <w:tcPr>
            <w:tcW w:w="0" w:type="auto"/>
            <w:tcBorders>
              <w:top w:val="nil"/>
              <w:left w:val="nil"/>
              <w:bottom w:val="nil"/>
              <w:right w:val="nil"/>
            </w:tcBorders>
            <w:shd w:val="clear" w:color="auto" w:fill="auto"/>
            <w:noWrap/>
            <w:vAlign w:val="bottom"/>
            <w:hideMark/>
          </w:tcPr>
          <w:p w14:paraId="5AE96DD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73,50%</w:t>
            </w:r>
          </w:p>
        </w:tc>
        <w:tc>
          <w:tcPr>
            <w:tcW w:w="0" w:type="auto"/>
            <w:tcBorders>
              <w:top w:val="nil"/>
              <w:left w:val="nil"/>
              <w:bottom w:val="nil"/>
              <w:right w:val="nil"/>
            </w:tcBorders>
            <w:shd w:val="clear" w:color="auto" w:fill="auto"/>
            <w:noWrap/>
            <w:vAlign w:val="bottom"/>
            <w:hideMark/>
          </w:tcPr>
          <w:p w14:paraId="4826DD9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112.630,68</w:t>
            </w:r>
          </w:p>
        </w:tc>
      </w:tr>
      <w:tr w:rsidR="00B528D6" w:rsidRPr="006A67E7" w14:paraId="4523F28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2D0A89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L73X121111</w:t>
            </w:r>
          </w:p>
        </w:tc>
        <w:tc>
          <w:tcPr>
            <w:tcW w:w="0" w:type="auto"/>
            <w:tcBorders>
              <w:top w:val="nil"/>
              <w:left w:val="nil"/>
              <w:bottom w:val="nil"/>
              <w:right w:val="nil"/>
            </w:tcBorders>
            <w:shd w:val="clear" w:color="auto" w:fill="auto"/>
            <w:noWrap/>
            <w:vAlign w:val="bottom"/>
            <w:hideMark/>
          </w:tcPr>
          <w:p w14:paraId="29DFE68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FOZ DO IGUACU 2</w:t>
            </w:r>
          </w:p>
        </w:tc>
        <w:tc>
          <w:tcPr>
            <w:tcW w:w="0" w:type="auto"/>
            <w:tcBorders>
              <w:top w:val="nil"/>
              <w:left w:val="nil"/>
              <w:bottom w:val="nil"/>
              <w:right w:val="nil"/>
            </w:tcBorders>
            <w:shd w:val="clear" w:color="auto" w:fill="auto"/>
            <w:noWrap/>
            <w:vAlign w:val="bottom"/>
            <w:hideMark/>
          </w:tcPr>
          <w:p w14:paraId="0D9C45D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73,50%</w:t>
            </w:r>
          </w:p>
        </w:tc>
        <w:tc>
          <w:tcPr>
            <w:tcW w:w="0" w:type="auto"/>
            <w:tcBorders>
              <w:top w:val="nil"/>
              <w:left w:val="nil"/>
              <w:bottom w:val="nil"/>
              <w:right w:val="nil"/>
            </w:tcBorders>
            <w:shd w:val="clear" w:color="auto" w:fill="auto"/>
            <w:noWrap/>
            <w:vAlign w:val="bottom"/>
            <w:hideMark/>
          </w:tcPr>
          <w:p w14:paraId="3F30907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146.655,67</w:t>
            </w:r>
          </w:p>
        </w:tc>
      </w:tr>
      <w:tr w:rsidR="00B528D6" w:rsidRPr="006A67E7" w14:paraId="5C2673B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F1B630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L73X121128</w:t>
            </w:r>
          </w:p>
        </w:tc>
        <w:tc>
          <w:tcPr>
            <w:tcW w:w="0" w:type="auto"/>
            <w:tcBorders>
              <w:top w:val="nil"/>
              <w:left w:val="nil"/>
              <w:bottom w:val="nil"/>
              <w:right w:val="nil"/>
            </w:tcBorders>
            <w:shd w:val="clear" w:color="auto" w:fill="auto"/>
            <w:noWrap/>
            <w:vAlign w:val="bottom"/>
            <w:hideMark/>
          </w:tcPr>
          <w:p w14:paraId="28B302C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FOZ DO IGUACU 2</w:t>
            </w:r>
          </w:p>
        </w:tc>
        <w:tc>
          <w:tcPr>
            <w:tcW w:w="0" w:type="auto"/>
            <w:tcBorders>
              <w:top w:val="nil"/>
              <w:left w:val="nil"/>
              <w:bottom w:val="nil"/>
              <w:right w:val="nil"/>
            </w:tcBorders>
            <w:shd w:val="clear" w:color="auto" w:fill="auto"/>
            <w:noWrap/>
            <w:vAlign w:val="bottom"/>
            <w:hideMark/>
          </w:tcPr>
          <w:p w14:paraId="767E29B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73,50%</w:t>
            </w:r>
          </w:p>
        </w:tc>
        <w:tc>
          <w:tcPr>
            <w:tcW w:w="0" w:type="auto"/>
            <w:tcBorders>
              <w:top w:val="nil"/>
              <w:left w:val="nil"/>
              <w:bottom w:val="nil"/>
              <w:right w:val="nil"/>
            </w:tcBorders>
            <w:shd w:val="clear" w:color="auto" w:fill="auto"/>
            <w:noWrap/>
            <w:vAlign w:val="bottom"/>
            <w:hideMark/>
          </w:tcPr>
          <w:p w14:paraId="6114204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145.412,47</w:t>
            </w:r>
          </w:p>
        </w:tc>
      </w:tr>
      <w:tr w:rsidR="00B528D6" w:rsidRPr="006A67E7" w14:paraId="43789C4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A3146D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L73X121212</w:t>
            </w:r>
          </w:p>
        </w:tc>
        <w:tc>
          <w:tcPr>
            <w:tcW w:w="0" w:type="auto"/>
            <w:tcBorders>
              <w:top w:val="nil"/>
              <w:left w:val="nil"/>
              <w:bottom w:val="nil"/>
              <w:right w:val="nil"/>
            </w:tcBorders>
            <w:shd w:val="clear" w:color="auto" w:fill="auto"/>
            <w:noWrap/>
            <w:vAlign w:val="bottom"/>
            <w:hideMark/>
          </w:tcPr>
          <w:p w14:paraId="5F774B0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FOZ DO IGUACU 2</w:t>
            </w:r>
          </w:p>
        </w:tc>
        <w:tc>
          <w:tcPr>
            <w:tcW w:w="0" w:type="auto"/>
            <w:tcBorders>
              <w:top w:val="nil"/>
              <w:left w:val="nil"/>
              <w:bottom w:val="nil"/>
              <w:right w:val="nil"/>
            </w:tcBorders>
            <w:shd w:val="clear" w:color="auto" w:fill="auto"/>
            <w:noWrap/>
            <w:vAlign w:val="bottom"/>
            <w:hideMark/>
          </w:tcPr>
          <w:p w14:paraId="7E86D3E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73,50%</w:t>
            </w:r>
          </w:p>
        </w:tc>
        <w:tc>
          <w:tcPr>
            <w:tcW w:w="0" w:type="auto"/>
            <w:tcBorders>
              <w:top w:val="nil"/>
              <w:left w:val="nil"/>
              <w:bottom w:val="nil"/>
              <w:right w:val="nil"/>
            </w:tcBorders>
            <w:shd w:val="clear" w:color="auto" w:fill="auto"/>
            <w:noWrap/>
            <w:vAlign w:val="bottom"/>
            <w:hideMark/>
          </w:tcPr>
          <w:p w14:paraId="157BA51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152.960,02</w:t>
            </w:r>
          </w:p>
        </w:tc>
      </w:tr>
      <w:tr w:rsidR="00B528D6" w:rsidRPr="006A67E7" w14:paraId="2D7CF15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50F0EA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L73X121237</w:t>
            </w:r>
          </w:p>
        </w:tc>
        <w:tc>
          <w:tcPr>
            <w:tcW w:w="0" w:type="auto"/>
            <w:tcBorders>
              <w:top w:val="nil"/>
              <w:left w:val="nil"/>
              <w:bottom w:val="nil"/>
              <w:right w:val="nil"/>
            </w:tcBorders>
            <w:shd w:val="clear" w:color="auto" w:fill="auto"/>
            <w:noWrap/>
            <w:vAlign w:val="bottom"/>
            <w:hideMark/>
          </w:tcPr>
          <w:p w14:paraId="2DB105F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FOZ DO IGUACU 2</w:t>
            </w:r>
          </w:p>
        </w:tc>
        <w:tc>
          <w:tcPr>
            <w:tcW w:w="0" w:type="auto"/>
            <w:tcBorders>
              <w:top w:val="nil"/>
              <w:left w:val="nil"/>
              <w:bottom w:val="nil"/>
              <w:right w:val="nil"/>
            </w:tcBorders>
            <w:shd w:val="clear" w:color="auto" w:fill="auto"/>
            <w:noWrap/>
            <w:vAlign w:val="bottom"/>
            <w:hideMark/>
          </w:tcPr>
          <w:p w14:paraId="7B3F8A0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73,50%</w:t>
            </w:r>
          </w:p>
        </w:tc>
        <w:tc>
          <w:tcPr>
            <w:tcW w:w="0" w:type="auto"/>
            <w:tcBorders>
              <w:top w:val="nil"/>
              <w:left w:val="nil"/>
              <w:bottom w:val="nil"/>
              <w:right w:val="nil"/>
            </w:tcBorders>
            <w:shd w:val="clear" w:color="auto" w:fill="auto"/>
            <w:noWrap/>
            <w:vAlign w:val="bottom"/>
            <w:hideMark/>
          </w:tcPr>
          <w:p w14:paraId="4F9F4DE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12.167,99</w:t>
            </w:r>
          </w:p>
        </w:tc>
      </w:tr>
      <w:tr w:rsidR="00B528D6" w:rsidRPr="006A67E7" w14:paraId="0FB34C1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D43363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L73X121262</w:t>
            </w:r>
          </w:p>
        </w:tc>
        <w:tc>
          <w:tcPr>
            <w:tcW w:w="0" w:type="auto"/>
            <w:tcBorders>
              <w:top w:val="nil"/>
              <w:left w:val="nil"/>
              <w:bottom w:val="nil"/>
              <w:right w:val="nil"/>
            </w:tcBorders>
            <w:shd w:val="clear" w:color="auto" w:fill="auto"/>
            <w:noWrap/>
            <w:vAlign w:val="bottom"/>
            <w:hideMark/>
          </w:tcPr>
          <w:p w14:paraId="06841B9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FOZ DO IGUACU 2</w:t>
            </w:r>
          </w:p>
        </w:tc>
        <w:tc>
          <w:tcPr>
            <w:tcW w:w="0" w:type="auto"/>
            <w:tcBorders>
              <w:top w:val="nil"/>
              <w:left w:val="nil"/>
              <w:bottom w:val="nil"/>
              <w:right w:val="nil"/>
            </w:tcBorders>
            <w:shd w:val="clear" w:color="auto" w:fill="auto"/>
            <w:noWrap/>
            <w:vAlign w:val="bottom"/>
            <w:hideMark/>
          </w:tcPr>
          <w:p w14:paraId="15229B5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73,50%</w:t>
            </w:r>
          </w:p>
        </w:tc>
        <w:tc>
          <w:tcPr>
            <w:tcW w:w="0" w:type="auto"/>
            <w:tcBorders>
              <w:top w:val="nil"/>
              <w:left w:val="nil"/>
              <w:bottom w:val="nil"/>
              <w:right w:val="nil"/>
            </w:tcBorders>
            <w:shd w:val="clear" w:color="auto" w:fill="auto"/>
            <w:noWrap/>
            <w:vAlign w:val="bottom"/>
            <w:hideMark/>
          </w:tcPr>
          <w:p w14:paraId="6BAE104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115.820,17</w:t>
            </w:r>
          </w:p>
        </w:tc>
      </w:tr>
      <w:tr w:rsidR="00B528D6" w:rsidRPr="006A67E7" w14:paraId="72E4D17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C79B46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L73X130358</w:t>
            </w:r>
          </w:p>
        </w:tc>
        <w:tc>
          <w:tcPr>
            <w:tcW w:w="0" w:type="auto"/>
            <w:tcBorders>
              <w:top w:val="nil"/>
              <w:left w:val="nil"/>
              <w:bottom w:val="nil"/>
              <w:right w:val="nil"/>
            </w:tcBorders>
            <w:shd w:val="clear" w:color="auto" w:fill="auto"/>
            <w:noWrap/>
            <w:vAlign w:val="bottom"/>
            <w:hideMark/>
          </w:tcPr>
          <w:p w14:paraId="140A2B1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FOZ DO IGUACU 2</w:t>
            </w:r>
          </w:p>
        </w:tc>
        <w:tc>
          <w:tcPr>
            <w:tcW w:w="0" w:type="auto"/>
            <w:tcBorders>
              <w:top w:val="nil"/>
              <w:left w:val="nil"/>
              <w:bottom w:val="nil"/>
              <w:right w:val="nil"/>
            </w:tcBorders>
            <w:shd w:val="clear" w:color="auto" w:fill="auto"/>
            <w:noWrap/>
            <w:vAlign w:val="bottom"/>
            <w:hideMark/>
          </w:tcPr>
          <w:p w14:paraId="65248F6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73,50%</w:t>
            </w:r>
          </w:p>
        </w:tc>
        <w:tc>
          <w:tcPr>
            <w:tcW w:w="0" w:type="auto"/>
            <w:tcBorders>
              <w:top w:val="nil"/>
              <w:left w:val="nil"/>
              <w:bottom w:val="nil"/>
              <w:right w:val="nil"/>
            </w:tcBorders>
            <w:shd w:val="clear" w:color="auto" w:fill="auto"/>
            <w:noWrap/>
            <w:vAlign w:val="bottom"/>
            <w:hideMark/>
          </w:tcPr>
          <w:p w14:paraId="469F935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12.118,44</w:t>
            </w:r>
          </w:p>
        </w:tc>
      </w:tr>
      <w:tr w:rsidR="00B528D6" w:rsidRPr="006A67E7" w14:paraId="0CAF8DF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F44A00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L73X240824</w:t>
            </w:r>
          </w:p>
        </w:tc>
        <w:tc>
          <w:tcPr>
            <w:tcW w:w="0" w:type="auto"/>
            <w:tcBorders>
              <w:top w:val="nil"/>
              <w:left w:val="nil"/>
              <w:bottom w:val="nil"/>
              <w:right w:val="nil"/>
            </w:tcBorders>
            <w:shd w:val="clear" w:color="auto" w:fill="auto"/>
            <w:noWrap/>
            <w:vAlign w:val="bottom"/>
            <w:hideMark/>
          </w:tcPr>
          <w:p w14:paraId="16BC895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FOZ DO IGUACU 2</w:t>
            </w:r>
          </w:p>
        </w:tc>
        <w:tc>
          <w:tcPr>
            <w:tcW w:w="0" w:type="auto"/>
            <w:tcBorders>
              <w:top w:val="nil"/>
              <w:left w:val="nil"/>
              <w:bottom w:val="nil"/>
              <w:right w:val="nil"/>
            </w:tcBorders>
            <w:shd w:val="clear" w:color="auto" w:fill="auto"/>
            <w:noWrap/>
            <w:vAlign w:val="bottom"/>
            <w:hideMark/>
          </w:tcPr>
          <w:p w14:paraId="59EE4D3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73,50%</w:t>
            </w:r>
          </w:p>
        </w:tc>
        <w:tc>
          <w:tcPr>
            <w:tcW w:w="0" w:type="auto"/>
            <w:tcBorders>
              <w:top w:val="nil"/>
              <w:left w:val="nil"/>
              <w:bottom w:val="nil"/>
              <w:right w:val="nil"/>
            </w:tcBorders>
            <w:shd w:val="clear" w:color="auto" w:fill="auto"/>
            <w:noWrap/>
            <w:vAlign w:val="bottom"/>
            <w:hideMark/>
          </w:tcPr>
          <w:p w14:paraId="2614F2B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273.045,35</w:t>
            </w:r>
          </w:p>
        </w:tc>
      </w:tr>
      <w:tr w:rsidR="00B528D6" w:rsidRPr="006A67E7" w14:paraId="50108EA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5E583B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L73X260646</w:t>
            </w:r>
          </w:p>
        </w:tc>
        <w:tc>
          <w:tcPr>
            <w:tcW w:w="0" w:type="auto"/>
            <w:tcBorders>
              <w:top w:val="nil"/>
              <w:left w:val="nil"/>
              <w:bottom w:val="nil"/>
              <w:right w:val="nil"/>
            </w:tcBorders>
            <w:shd w:val="clear" w:color="auto" w:fill="auto"/>
            <w:noWrap/>
            <w:vAlign w:val="bottom"/>
            <w:hideMark/>
          </w:tcPr>
          <w:p w14:paraId="10FAAE3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FOZ DO IGUACU 2</w:t>
            </w:r>
          </w:p>
        </w:tc>
        <w:tc>
          <w:tcPr>
            <w:tcW w:w="0" w:type="auto"/>
            <w:tcBorders>
              <w:top w:val="nil"/>
              <w:left w:val="nil"/>
              <w:bottom w:val="nil"/>
              <w:right w:val="nil"/>
            </w:tcBorders>
            <w:shd w:val="clear" w:color="auto" w:fill="auto"/>
            <w:noWrap/>
            <w:vAlign w:val="bottom"/>
            <w:hideMark/>
          </w:tcPr>
          <w:p w14:paraId="7BF955C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73,50%</w:t>
            </w:r>
          </w:p>
        </w:tc>
        <w:tc>
          <w:tcPr>
            <w:tcW w:w="0" w:type="auto"/>
            <w:tcBorders>
              <w:top w:val="nil"/>
              <w:left w:val="nil"/>
              <w:bottom w:val="nil"/>
              <w:right w:val="nil"/>
            </w:tcBorders>
            <w:shd w:val="clear" w:color="auto" w:fill="auto"/>
            <w:noWrap/>
            <w:vAlign w:val="bottom"/>
            <w:hideMark/>
          </w:tcPr>
          <w:p w14:paraId="275DAF0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223.910,26</w:t>
            </w:r>
          </w:p>
        </w:tc>
      </w:tr>
      <w:tr w:rsidR="00B528D6" w:rsidRPr="006A67E7" w14:paraId="49CE862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63DD18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L73X320170</w:t>
            </w:r>
          </w:p>
        </w:tc>
        <w:tc>
          <w:tcPr>
            <w:tcW w:w="0" w:type="auto"/>
            <w:tcBorders>
              <w:top w:val="nil"/>
              <w:left w:val="nil"/>
              <w:bottom w:val="nil"/>
              <w:right w:val="nil"/>
            </w:tcBorders>
            <w:shd w:val="clear" w:color="auto" w:fill="auto"/>
            <w:noWrap/>
            <w:vAlign w:val="bottom"/>
            <w:hideMark/>
          </w:tcPr>
          <w:p w14:paraId="2C9CADC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FOZ DO IGUACU 2</w:t>
            </w:r>
          </w:p>
        </w:tc>
        <w:tc>
          <w:tcPr>
            <w:tcW w:w="0" w:type="auto"/>
            <w:tcBorders>
              <w:top w:val="nil"/>
              <w:left w:val="nil"/>
              <w:bottom w:val="nil"/>
              <w:right w:val="nil"/>
            </w:tcBorders>
            <w:shd w:val="clear" w:color="auto" w:fill="auto"/>
            <w:noWrap/>
            <w:vAlign w:val="bottom"/>
            <w:hideMark/>
          </w:tcPr>
          <w:p w14:paraId="11C3241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73,50%</w:t>
            </w:r>
          </w:p>
        </w:tc>
        <w:tc>
          <w:tcPr>
            <w:tcW w:w="0" w:type="auto"/>
            <w:tcBorders>
              <w:top w:val="nil"/>
              <w:left w:val="nil"/>
              <w:bottom w:val="nil"/>
              <w:right w:val="nil"/>
            </w:tcBorders>
            <w:shd w:val="clear" w:color="auto" w:fill="auto"/>
            <w:noWrap/>
            <w:vAlign w:val="bottom"/>
            <w:hideMark/>
          </w:tcPr>
          <w:p w14:paraId="064CC28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46.777,12</w:t>
            </w:r>
          </w:p>
        </w:tc>
      </w:tr>
      <w:tr w:rsidR="00B528D6" w:rsidRPr="006A67E7" w14:paraId="73C3D7C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2FDAEA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L73X320386</w:t>
            </w:r>
          </w:p>
        </w:tc>
        <w:tc>
          <w:tcPr>
            <w:tcW w:w="0" w:type="auto"/>
            <w:tcBorders>
              <w:top w:val="nil"/>
              <w:left w:val="nil"/>
              <w:bottom w:val="nil"/>
              <w:right w:val="nil"/>
            </w:tcBorders>
            <w:shd w:val="clear" w:color="auto" w:fill="auto"/>
            <w:noWrap/>
            <w:vAlign w:val="bottom"/>
            <w:hideMark/>
          </w:tcPr>
          <w:p w14:paraId="2923369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FOZ DO IGUACU 2</w:t>
            </w:r>
          </w:p>
        </w:tc>
        <w:tc>
          <w:tcPr>
            <w:tcW w:w="0" w:type="auto"/>
            <w:tcBorders>
              <w:top w:val="nil"/>
              <w:left w:val="nil"/>
              <w:bottom w:val="nil"/>
              <w:right w:val="nil"/>
            </w:tcBorders>
            <w:shd w:val="clear" w:color="auto" w:fill="auto"/>
            <w:noWrap/>
            <w:vAlign w:val="bottom"/>
            <w:hideMark/>
          </w:tcPr>
          <w:p w14:paraId="46F2B9A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73,50%</w:t>
            </w:r>
          </w:p>
        </w:tc>
        <w:tc>
          <w:tcPr>
            <w:tcW w:w="0" w:type="auto"/>
            <w:tcBorders>
              <w:top w:val="nil"/>
              <w:left w:val="nil"/>
              <w:bottom w:val="nil"/>
              <w:right w:val="nil"/>
            </w:tcBorders>
            <w:shd w:val="clear" w:color="auto" w:fill="auto"/>
            <w:noWrap/>
            <w:vAlign w:val="bottom"/>
            <w:hideMark/>
          </w:tcPr>
          <w:p w14:paraId="68C8A08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87.450,72</w:t>
            </w:r>
          </w:p>
        </w:tc>
      </w:tr>
      <w:tr w:rsidR="00B528D6" w:rsidRPr="006A67E7" w14:paraId="0BF210D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B39BA9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L73X320398</w:t>
            </w:r>
          </w:p>
        </w:tc>
        <w:tc>
          <w:tcPr>
            <w:tcW w:w="0" w:type="auto"/>
            <w:tcBorders>
              <w:top w:val="nil"/>
              <w:left w:val="nil"/>
              <w:bottom w:val="nil"/>
              <w:right w:val="nil"/>
            </w:tcBorders>
            <w:shd w:val="clear" w:color="auto" w:fill="auto"/>
            <w:noWrap/>
            <w:vAlign w:val="bottom"/>
            <w:hideMark/>
          </w:tcPr>
          <w:p w14:paraId="30B92A9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FOZ DO IGUACU 2</w:t>
            </w:r>
          </w:p>
        </w:tc>
        <w:tc>
          <w:tcPr>
            <w:tcW w:w="0" w:type="auto"/>
            <w:tcBorders>
              <w:top w:val="nil"/>
              <w:left w:val="nil"/>
              <w:bottom w:val="nil"/>
              <w:right w:val="nil"/>
            </w:tcBorders>
            <w:shd w:val="clear" w:color="auto" w:fill="auto"/>
            <w:noWrap/>
            <w:vAlign w:val="bottom"/>
            <w:hideMark/>
          </w:tcPr>
          <w:p w14:paraId="4AA4ECD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73,50%</w:t>
            </w:r>
          </w:p>
        </w:tc>
        <w:tc>
          <w:tcPr>
            <w:tcW w:w="0" w:type="auto"/>
            <w:tcBorders>
              <w:top w:val="nil"/>
              <w:left w:val="nil"/>
              <w:bottom w:val="nil"/>
              <w:right w:val="nil"/>
            </w:tcBorders>
            <w:shd w:val="clear" w:color="auto" w:fill="auto"/>
            <w:noWrap/>
            <w:vAlign w:val="bottom"/>
            <w:hideMark/>
          </w:tcPr>
          <w:p w14:paraId="341E5D6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23.368,69</w:t>
            </w:r>
          </w:p>
        </w:tc>
      </w:tr>
      <w:tr w:rsidR="00B528D6" w:rsidRPr="006A67E7" w14:paraId="7D245CE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07CA21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L73X330069</w:t>
            </w:r>
          </w:p>
        </w:tc>
        <w:tc>
          <w:tcPr>
            <w:tcW w:w="0" w:type="auto"/>
            <w:tcBorders>
              <w:top w:val="nil"/>
              <w:left w:val="nil"/>
              <w:bottom w:val="nil"/>
              <w:right w:val="nil"/>
            </w:tcBorders>
            <w:shd w:val="clear" w:color="auto" w:fill="auto"/>
            <w:noWrap/>
            <w:vAlign w:val="bottom"/>
            <w:hideMark/>
          </w:tcPr>
          <w:p w14:paraId="2863C0C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FOZ DO IGUACU 2</w:t>
            </w:r>
          </w:p>
        </w:tc>
        <w:tc>
          <w:tcPr>
            <w:tcW w:w="0" w:type="auto"/>
            <w:tcBorders>
              <w:top w:val="nil"/>
              <w:left w:val="nil"/>
              <w:bottom w:val="nil"/>
              <w:right w:val="nil"/>
            </w:tcBorders>
            <w:shd w:val="clear" w:color="auto" w:fill="auto"/>
            <w:noWrap/>
            <w:vAlign w:val="bottom"/>
            <w:hideMark/>
          </w:tcPr>
          <w:p w14:paraId="15E7330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619DC89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109.384,22</w:t>
            </w:r>
          </w:p>
        </w:tc>
      </w:tr>
      <w:tr w:rsidR="00B528D6" w:rsidRPr="006A67E7" w14:paraId="1B80DD1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70C2DC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L73X330117</w:t>
            </w:r>
          </w:p>
        </w:tc>
        <w:tc>
          <w:tcPr>
            <w:tcW w:w="0" w:type="auto"/>
            <w:tcBorders>
              <w:top w:val="nil"/>
              <w:left w:val="nil"/>
              <w:bottom w:val="nil"/>
              <w:right w:val="nil"/>
            </w:tcBorders>
            <w:shd w:val="clear" w:color="auto" w:fill="auto"/>
            <w:noWrap/>
            <w:vAlign w:val="bottom"/>
            <w:hideMark/>
          </w:tcPr>
          <w:p w14:paraId="2944356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FOZ DO IGUACU 2</w:t>
            </w:r>
          </w:p>
        </w:tc>
        <w:tc>
          <w:tcPr>
            <w:tcW w:w="0" w:type="auto"/>
            <w:tcBorders>
              <w:top w:val="nil"/>
              <w:left w:val="nil"/>
              <w:bottom w:val="nil"/>
              <w:right w:val="nil"/>
            </w:tcBorders>
            <w:shd w:val="clear" w:color="auto" w:fill="auto"/>
            <w:noWrap/>
            <w:vAlign w:val="bottom"/>
            <w:hideMark/>
          </w:tcPr>
          <w:p w14:paraId="38C2A19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73,50%</w:t>
            </w:r>
          </w:p>
        </w:tc>
        <w:tc>
          <w:tcPr>
            <w:tcW w:w="0" w:type="auto"/>
            <w:tcBorders>
              <w:top w:val="nil"/>
              <w:left w:val="nil"/>
              <w:bottom w:val="nil"/>
              <w:right w:val="nil"/>
            </w:tcBorders>
            <w:shd w:val="clear" w:color="auto" w:fill="auto"/>
            <w:noWrap/>
            <w:vAlign w:val="bottom"/>
            <w:hideMark/>
          </w:tcPr>
          <w:p w14:paraId="1DBDF58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3.177,12</w:t>
            </w:r>
          </w:p>
        </w:tc>
      </w:tr>
      <w:tr w:rsidR="00B528D6" w:rsidRPr="006A67E7" w14:paraId="02C6D3E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9AE72C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L73X330344</w:t>
            </w:r>
          </w:p>
        </w:tc>
        <w:tc>
          <w:tcPr>
            <w:tcW w:w="0" w:type="auto"/>
            <w:tcBorders>
              <w:top w:val="nil"/>
              <w:left w:val="nil"/>
              <w:bottom w:val="nil"/>
              <w:right w:val="nil"/>
            </w:tcBorders>
            <w:shd w:val="clear" w:color="auto" w:fill="auto"/>
            <w:noWrap/>
            <w:vAlign w:val="bottom"/>
            <w:hideMark/>
          </w:tcPr>
          <w:p w14:paraId="74770C3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FOZ DO IGUACU 2</w:t>
            </w:r>
          </w:p>
        </w:tc>
        <w:tc>
          <w:tcPr>
            <w:tcW w:w="0" w:type="auto"/>
            <w:tcBorders>
              <w:top w:val="nil"/>
              <w:left w:val="nil"/>
              <w:bottom w:val="nil"/>
              <w:right w:val="nil"/>
            </w:tcBorders>
            <w:shd w:val="clear" w:color="auto" w:fill="auto"/>
            <w:noWrap/>
            <w:vAlign w:val="bottom"/>
            <w:hideMark/>
          </w:tcPr>
          <w:p w14:paraId="161BBF5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73,50%</w:t>
            </w:r>
          </w:p>
        </w:tc>
        <w:tc>
          <w:tcPr>
            <w:tcW w:w="0" w:type="auto"/>
            <w:tcBorders>
              <w:top w:val="nil"/>
              <w:left w:val="nil"/>
              <w:bottom w:val="nil"/>
              <w:right w:val="nil"/>
            </w:tcBorders>
            <w:shd w:val="clear" w:color="auto" w:fill="auto"/>
            <w:noWrap/>
            <w:vAlign w:val="bottom"/>
            <w:hideMark/>
          </w:tcPr>
          <w:p w14:paraId="418768A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103.140,50</w:t>
            </w:r>
          </w:p>
        </w:tc>
      </w:tr>
      <w:tr w:rsidR="00B528D6" w:rsidRPr="006A67E7" w14:paraId="5B1BBC9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0BBAA0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L73X330380</w:t>
            </w:r>
          </w:p>
        </w:tc>
        <w:tc>
          <w:tcPr>
            <w:tcW w:w="0" w:type="auto"/>
            <w:tcBorders>
              <w:top w:val="nil"/>
              <w:left w:val="nil"/>
              <w:bottom w:val="nil"/>
              <w:right w:val="nil"/>
            </w:tcBorders>
            <w:shd w:val="clear" w:color="auto" w:fill="auto"/>
            <w:noWrap/>
            <w:vAlign w:val="bottom"/>
            <w:hideMark/>
          </w:tcPr>
          <w:p w14:paraId="5A7653A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FOZ DO IGUACU 2</w:t>
            </w:r>
          </w:p>
        </w:tc>
        <w:tc>
          <w:tcPr>
            <w:tcW w:w="0" w:type="auto"/>
            <w:tcBorders>
              <w:top w:val="nil"/>
              <w:left w:val="nil"/>
              <w:bottom w:val="nil"/>
              <w:right w:val="nil"/>
            </w:tcBorders>
            <w:shd w:val="clear" w:color="auto" w:fill="auto"/>
            <w:noWrap/>
            <w:vAlign w:val="bottom"/>
            <w:hideMark/>
          </w:tcPr>
          <w:p w14:paraId="0873928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73,50%</w:t>
            </w:r>
          </w:p>
        </w:tc>
        <w:tc>
          <w:tcPr>
            <w:tcW w:w="0" w:type="auto"/>
            <w:tcBorders>
              <w:top w:val="nil"/>
              <w:left w:val="nil"/>
              <w:bottom w:val="nil"/>
              <w:right w:val="nil"/>
            </w:tcBorders>
            <w:shd w:val="clear" w:color="auto" w:fill="auto"/>
            <w:noWrap/>
            <w:vAlign w:val="bottom"/>
            <w:hideMark/>
          </w:tcPr>
          <w:p w14:paraId="54C9C1C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27.881,17</w:t>
            </w:r>
          </w:p>
        </w:tc>
      </w:tr>
      <w:tr w:rsidR="00B528D6" w:rsidRPr="006A67E7" w14:paraId="3A307C1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21FE49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L73X340117</w:t>
            </w:r>
          </w:p>
        </w:tc>
        <w:tc>
          <w:tcPr>
            <w:tcW w:w="0" w:type="auto"/>
            <w:tcBorders>
              <w:top w:val="nil"/>
              <w:left w:val="nil"/>
              <w:bottom w:val="nil"/>
              <w:right w:val="nil"/>
            </w:tcBorders>
            <w:shd w:val="clear" w:color="auto" w:fill="auto"/>
            <w:noWrap/>
            <w:vAlign w:val="bottom"/>
            <w:hideMark/>
          </w:tcPr>
          <w:p w14:paraId="2C927ED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FOZ DO IGUACU 2</w:t>
            </w:r>
          </w:p>
        </w:tc>
        <w:tc>
          <w:tcPr>
            <w:tcW w:w="0" w:type="auto"/>
            <w:tcBorders>
              <w:top w:val="nil"/>
              <w:left w:val="nil"/>
              <w:bottom w:val="nil"/>
              <w:right w:val="nil"/>
            </w:tcBorders>
            <w:shd w:val="clear" w:color="auto" w:fill="auto"/>
            <w:noWrap/>
            <w:vAlign w:val="bottom"/>
            <w:hideMark/>
          </w:tcPr>
          <w:p w14:paraId="0B18676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73,50%</w:t>
            </w:r>
          </w:p>
        </w:tc>
        <w:tc>
          <w:tcPr>
            <w:tcW w:w="0" w:type="auto"/>
            <w:tcBorders>
              <w:top w:val="nil"/>
              <w:left w:val="nil"/>
              <w:bottom w:val="nil"/>
              <w:right w:val="nil"/>
            </w:tcBorders>
            <w:shd w:val="clear" w:color="auto" w:fill="auto"/>
            <w:noWrap/>
            <w:vAlign w:val="bottom"/>
            <w:hideMark/>
          </w:tcPr>
          <w:p w14:paraId="4243B2D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75.570,69</w:t>
            </w:r>
          </w:p>
        </w:tc>
      </w:tr>
      <w:tr w:rsidR="00B528D6" w:rsidRPr="006A67E7" w14:paraId="30EE498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115F2C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L73X340314</w:t>
            </w:r>
          </w:p>
        </w:tc>
        <w:tc>
          <w:tcPr>
            <w:tcW w:w="0" w:type="auto"/>
            <w:tcBorders>
              <w:top w:val="nil"/>
              <w:left w:val="nil"/>
              <w:bottom w:val="nil"/>
              <w:right w:val="nil"/>
            </w:tcBorders>
            <w:shd w:val="clear" w:color="auto" w:fill="auto"/>
            <w:noWrap/>
            <w:vAlign w:val="bottom"/>
            <w:hideMark/>
          </w:tcPr>
          <w:p w14:paraId="720F5D0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FOZ DO IGUACU 2</w:t>
            </w:r>
          </w:p>
        </w:tc>
        <w:tc>
          <w:tcPr>
            <w:tcW w:w="0" w:type="auto"/>
            <w:tcBorders>
              <w:top w:val="nil"/>
              <w:left w:val="nil"/>
              <w:bottom w:val="nil"/>
              <w:right w:val="nil"/>
            </w:tcBorders>
            <w:shd w:val="clear" w:color="auto" w:fill="auto"/>
            <w:noWrap/>
            <w:vAlign w:val="bottom"/>
            <w:hideMark/>
          </w:tcPr>
          <w:p w14:paraId="52710AA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73,50%</w:t>
            </w:r>
          </w:p>
        </w:tc>
        <w:tc>
          <w:tcPr>
            <w:tcW w:w="0" w:type="auto"/>
            <w:tcBorders>
              <w:top w:val="nil"/>
              <w:left w:val="nil"/>
              <w:bottom w:val="nil"/>
              <w:right w:val="nil"/>
            </w:tcBorders>
            <w:shd w:val="clear" w:color="auto" w:fill="auto"/>
            <w:noWrap/>
            <w:vAlign w:val="bottom"/>
            <w:hideMark/>
          </w:tcPr>
          <w:p w14:paraId="55B236D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34.541,40</w:t>
            </w:r>
          </w:p>
        </w:tc>
      </w:tr>
      <w:tr w:rsidR="00B528D6" w:rsidRPr="006A67E7" w14:paraId="61F74AF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087396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L73X340326</w:t>
            </w:r>
          </w:p>
        </w:tc>
        <w:tc>
          <w:tcPr>
            <w:tcW w:w="0" w:type="auto"/>
            <w:tcBorders>
              <w:top w:val="nil"/>
              <w:left w:val="nil"/>
              <w:bottom w:val="nil"/>
              <w:right w:val="nil"/>
            </w:tcBorders>
            <w:shd w:val="clear" w:color="auto" w:fill="auto"/>
            <w:noWrap/>
            <w:vAlign w:val="bottom"/>
            <w:hideMark/>
          </w:tcPr>
          <w:p w14:paraId="1EB0EB5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FOZ DO IGUACU 2</w:t>
            </w:r>
          </w:p>
        </w:tc>
        <w:tc>
          <w:tcPr>
            <w:tcW w:w="0" w:type="auto"/>
            <w:tcBorders>
              <w:top w:val="nil"/>
              <w:left w:val="nil"/>
              <w:bottom w:val="nil"/>
              <w:right w:val="nil"/>
            </w:tcBorders>
            <w:shd w:val="clear" w:color="auto" w:fill="auto"/>
            <w:noWrap/>
            <w:vAlign w:val="bottom"/>
            <w:hideMark/>
          </w:tcPr>
          <w:p w14:paraId="0441762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73,50%</w:t>
            </w:r>
          </w:p>
        </w:tc>
        <w:tc>
          <w:tcPr>
            <w:tcW w:w="0" w:type="auto"/>
            <w:tcBorders>
              <w:top w:val="nil"/>
              <w:left w:val="nil"/>
              <w:bottom w:val="nil"/>
              <w:right w:val="nil"/>
            </w:tcBorders>
            <w:shd w:val="clear" w:color="auto" w:fill="auto"/>
            <w:noWrap/>
            <w:vAlign w:val="bottom"/>
            <w:hideMark/>
          </w:tcPr>
          <w:p w14:paraId="5E5E47D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35.365,13</w:t>
            </w:r>
          </w:p>
        </w:tc>
      </w:tr>
      <w:tr w:rsidR="00B528D6" w:rsidRPr="006A67E7" w14:paraId="220BE3C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702C3B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L73X350101</w:t>
            </w:r>
          </w:p>
        </w:tc>
        <w:tc>
          <w:tcPr>
            <w:tcW w:w="0" w:type="auto"/>
            <w:tcBorders>
              <w:top w:val="nil"/>
              <w:left w:val="nil"/>
              <w:bottom w:val="nil"/>
              <w:right w:val="nil"/>
            </w:tcBorders>
            <w:shd w:val="clear" w:color="auto" w:fill="auto"/>
            <w:noWrap/>
            <w:vAlign w:val="bottom"/>
            <w:hideMark/>
          </w:tcPr>
          <w:p w14:paraId="701BE85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FOZ DO IGUACU 2</w:t>
            </w:r>
          </w:p>
        </w:tc>
        <w:tc>
          <w:tcPr>
            <w:tcW w:w="0" w:type="auto"/>
            <w:tcBorders>
              <w:top w:val="nil"/>
              <w:left w:val="nil"/>
              <w:bottom w:val="nil"/>
              <w:right w:val="nil"/>
            </w:tcBorders>
            <w:shd w:val="clear" w:color="auto" w:fill="auto"/>
            <w:noWrap/>
            <w:vAlign w:val="bottom"/>
            <w:hideMark/>
          </w:tcPr>
          <w:p w14:paraId="79AE85F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73,50%</w:t>
            </w:r>
          </w:p>
        </w:tc>
        <w:tc>
          <w:tcPr>
            <w:tcW w:w="0" w:type="auto"/>
            <w:tcBorders>
              <w:top w:val="nil"/>
              <w:left w:val="nil"/>
              <w:bottom w:val="nil"/>
              <w:right w:val="nil"/>
            </w:tcBorders>
            <w:shd w:val="clear" w:color="auto" w:fill="auto"/>
            <w:noWrap/>
            <w:vAlign w:val="bottom"/>
            <w:hideMark/>
          </w:tcPr>
          <w:p w14:paraId="37570FF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34.676,35</w:t>
            </w:r>
          </w:p>
        </w:tc>
      </w:tr>
      <w:tr w:rsidR="00B528D6" w:rsidRPr="006A67E7" w14:paraId="1F26480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D2DFE7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L73X350264</w:t>
            </w:r>
          </w:p>
        </w:tc>
        <w:tc>
          <w:tcPr>
            <w:tcW w:w="0" w:type="auto"/>
            <w:tcBorders>
              <w:top w:val="nil"/>
              <w:left w:val="nil"/>
              <w:bottom w:val="nil"/>
              <w:right w:val="nil"/>
            </w:tcBorders>
            <w:shd w:val="clear" w:color="auto" w:fill="auto"/>
            <w:noWrap/>
            <w:vAlign w:val="bottom"/>
            <w:hideMark/>
          </w:tcPr>
          <w:p w14:paraId="2889004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FOZ DO IGUACU 2</w:t>
            </w:r>
          </w:p>
        </w:tc>
        <w:tc>
          <w:tcPr>
            <w:tcW w:w="0" w:type="auto"/>
            <w:tcBorders>
              <w:top w:val="nil"/>
              <w:left w:val="nil"/>
              <w:bottom w:val="nil"/>
              <w:right w:val="nil"/>
            </w:tcBorders>
            <w:shd w:val="clear" w:color="auto" w:fill="auto"/>
            <w:noWrap/>
            <w:vAlign w:val="bottom"/>
            <w:hideMark/>
          </w:tcPr>
          <w:p w14:paraId="2ADBF80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73,50%</w:t>
            </w:r>
          </w:p>
        </w:tc>
        <w:tc>
          <w:tcPr>
            <w:tcW w:w="0" w:type="auto"/>
            <w:tcBorders>
              <w:top w:val="nil"/>
              <w:left w:val="nil"/>
              <w:bottom w:val="nil"/>
              <w:right w:val="nil"/>
            </w:tcBorders>
            <w:shd w:val="clear" w:color="auto" w:fill="auto"/>
            <w:noWrap/>
            <w:vAlign w:val="bottom"/>
            <w:hideMark/>
          </w:tcPr>
          <w:p w14:paraId="53C7481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85.316,71</w:t>
            </w:r>
          </w:p>
        </w:tc>
      </w:tr>
      <w:tr w:rsidR="00B528D6" w:rsidRPr="006A67E7" w14:paraId="619E17C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AA5A63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L73X370317</w:t>
            </w:r>
          </w:p>
        </w:tc>
        <w:tc>
          <w:tcPr>
            <w:tcW w:w="0" w:type="auto"/>
            <w:tcBorders>
              <w:top w:val="nil"/>
              <w:left w:val="nil"/>
              <w:bottom w:val="nil"/>
              <w:right w:val="nil"/>
            </w:tcBorders>
            <w:shd w:val="clear" w:color="auto" w:fill="auto"/>
            <w:noWrap/>
            <w:vAlign w:val="bottom"/>
            <w:hideMark/>
          </w:tcPr>
          <w:p w14:paraId="5FE70B0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FOZ DO IGUACU 2</w:t>
            </w:r>
          </w:p>
        </w:tc>
        <w:tc>
          <w:tcPr>
            <w:tcW w:w="0" w:type="auto"/>
            <w:tcBorders>
              <w:top w:val="nil"/>
              <w:left w:val="nil"/>
              <w:bottom w:val="nil"/>
              <w:right w:val="nil"/>
            </w:tcBorders>
            <w:shd w:val="clear" w:color="auto" w:fill="auto"/>
            <w:noWrap/>
            <w:vAlign w:val="bottom"/>
            <w:hideMark/>
          </w:tcPr>
          <w:p w14:paraId="3D9F3DC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73,50%</w:t>
            </w:r>
          </w:p>
        </w:tc>
        <w:tc>
          <w:tcPr>
            <w:tcW w:w="0" w:type="auto"/>
            <w:tcBorders>
              <w:top w:val="nil"/>
              <w:left w:val="nil"/>
              <w:bottom w:val="nil"/>
              <w:right w:val="nil"/>
            </w:tcBorders>
            <w:shd w:val="clear" w:color="auto" w:fill="auto"/>
            <w:noWrap/>
            <w:vAlign w:val="bottom"/>
            <w:hideMark/>
          </w:tcPr>
          <w:p w14:paraId="211299A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246.434,31</w:t>
            </w:r>
          </w:p>
        </w:tc>
      </w:tr>
      <w:tr w:rsidR="00B528D6" w:rsidRPr="006A67E7" w14:paraId="50090D7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903F5C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L73X370407</w:t>
            </w:r>
          </w:p>
        </w:tc>
        <w:tc>
          <w:tcPr>
            <w:tcW w:w="0" w:type="auto"/>
            <w:tcBorders>
              <w:top w:val="nil"/>
              <w:left w:val="nil"/>
              <w:bottom w:val="nil"/>
              <w:right w:val="nil"/>
            </w:tcBorders>
            <w:shd w:val="clear" w:color="auto" w:fill="auto"/>
            <w:noWrap/>
            <w:vAlign w:val="bottom"/>
            <w:hideMark/>
          </w:tcPr>
          <w:p w14:paraId="77F8B91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FOZ DO IGUACU 2</w:t>
            </w:r>
          </w:p>
        </w:tc>
        <w:tc>
          <w:tcPr>
            <w:tcW w:w="0" w:type="auto"/>
            <w:tcBorders>
              <w:top w:val="nil"/>
              <w:left w:val="nil"/>
              <w:bottom w:val="nil"/>
              <w:right w:val="nil"/>
            </w:tcBorders>
            <w:shd w:val="clear" w:color="auto" w:fill="auto"/>
            <w:noWrap/>
            <w:vAlign w:val="bottom"/>
            <w:hideMark/>
          </w:tcPr>
          <w:p w14:paraId="1BE2AE5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73,50%</w:t>
            </w:r>
          </w:p>
        </w:tc>
        <w:tc>
          <w:tcPr>
            <w:tcW w:w="0" w:type="auto"/>
            <w:tcBorders>
              <w:top w:val="nil"/>
              <w:left w:val="nil"/>
              <w:bottom w:val="nil"/>
              <w:right w:val="nil"/>
            </w:tcBorders>
            <w:shd w:val="clear" w:color="auto" w:fill="auto"/>
            <w:noWrap/>
            <w:vAlign w:val="bottom"/>
            <w:hideMark/>
          </w:tcPr>
          <w:p w14:paraId="6246C53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76.893,28</w:t>
            </w:r>
          </w:p>
        </w:tc>
      </w:tr>
      <w:tr w:rsidR="00B528D6" w:rsidRPr="006A67E7" w14:paraId="328F76E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655C44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L73X370505</w:t>
            </w:r>
          </w:p>
        </w:tc>
        <w:tc>
          <w:tcPr>
            <w:tcW w:w="0" w:type="auto"/>
            <w:tcBorders>
              <w:top w:val="nil"/>
              <w:left w:val="nil"/>
              <w:bottom w:val="nil"/>
              <w:right w:val="nil"/>
            </w:tcBorders>
            <w:shd w:val="clear" w:color="auto" w:fill="auto"/>
            <w:noWrap/>
            <w:vAlign w:val="bottom"/>
            <w:hideMark/>
          </w:tcPr>
          <w:p w14:paraId="2357A6E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FOZ DO IGUACU 2</w:t>
            </w:r>
          </w:p>
        </w:tc>
        <w:tc>
          <w:tcPr>
            <w:tcW w:w="0" w:type="auto"/>
            <w:tcBorders>
              <w:top w:val="nil"/>
              <w:left w:val="nil"/>
              <w:bottom w:val="nil"/>
              <w:right w:val="nil"/>
            </w:tcBorders>
            <w:shd w:val="clear" w:color="auto" w:fill="auto"/>
            <w:noWrap/>
            <w:vAlign w:val="bottom"/>
            <w:hideMark/>
          </w:tcPr>
          <w:p w14:paraId="74AB580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73,50%</w:t>
            </w:r>
          </w:p>
        </w:tc>
        <w:tc>
          <w:tcPr>
            <w:tcW w:w="0" w:type="auto"/>
            <w:tcBorders>
              <w:top w:val="nil"/>
              <w:left w:val="nil"/>
              <w:bottom w:val="nil"/>
              <w:right w:val="nil"/>
            </w:tcBorders>
            <w:shd w:val="clear" w:color="auto" w:fill="auto"/>
            <w:noWrap/>
            <w:vAlign w:val="bottom"/>
            <w:hideMark/>
          </w:tcPr>
          <w:p w14:paraId="6C5C78B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107.250,07</w:t>
            </w:r>
          </w:p>
        </w:tc>
      </w:tr>
      <w:tr w:rsidR="00B528D6" w:rsidRPr="006A67E7" w14:paraId="00ED2B6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4D1F40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L73X370529</w:t>
            </w:r>
          </w:p>
        </w:tc>
        <w:tc>
          <w:tcPr>
            <w:tcW w:w="0" w:type="auto"/>
            <w:tcBorders>
              <w:top w:val="nil"/>
              <w:left w:val="nil"/>
              <w:bottom w:val="nil"/>
              <w:right w:val="nil"/>
            </w:tcBorders>
            <w:shd w:val="clear" w:color="auto" w:fill="auto"/>
            <w:noWrap/>
            <w:vAlign w:val="bottom"/>
            <w:hideMark/>
          </w:tcPr>
          <w:p w14:paraId="458AB40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FOZ DO IGUACU 2</w:t>
            </w:r>
          </w:p>
        </w:tc>
        <w:tc>
          <w:tcPr>
            <w:tcW w:w="0" w:type="auto"/>
            <w:tcBorders>
              <w:top w:val="nil"/>
              <w:left w:val="nil"/>
              <w:bottom w:val="nil"/>
              <w:right w:val="nil"/>
            </w:tcBorders>
            <w:shd w:val="clear" w:color="auto" w:fill="auto"/>
            <w:noWrap/>
            <w:vAlign w:val="bottom"/>
            <w:hideMark/>
          </w:tcPr>
          <w:p w14:paraId="7528B54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73,50%</w:t>
            </w:r>
          </w:p>
        </w:tc>
        <w:tc>
          <w:tcPr>
            <w:tcW w:w="0" w:type="auto"/>
            <w:tcBorders>
              <w:top w:val="nil"/>
              <w:left w:val="nil"/>
              <w:bottom w:val="nil"/>
              <w:right w:val="nil"/>
            </w:tcBorders>
            <w:shd w:val="clear" w:color="auto" w:fill="auto"/>
            <w:noWrap/>
            <w:vAlign w:val="bottom"/>
            <w:hideMark/>
          </w:tcPr>
          <w:p w14:paraId="35BF24A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11.868,44</w:t>
            </w:r>
          </w:p>
        </w:tc>
      </w:tr>
      <w:tr w:rsidR="00B528D6" w:rsidRPr="006A67E7" w14:paraId="3AA5CEB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5A6CC0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L73X380110</w:t>
            </w:r>
          </w:p>
        </w:tc>
        <w:tc>
          <w:tcPr>
            <w:tcW w:w="0" w:type="auto"/>
            <w:tcBorders>
              <w:top w:val="nil"/>
              <w:left w:val="nil"/>
              <w:bottom w:val="nil"/>
              <w:right w:val="nil"/>
            </w:tcBorders>
            <w:shd w:val="clear" w:color="auto" w:fill="auto"/>
            <w:noWrap/>
            <w:vAlign w:val="bottom"/>
            <w:hideMark/>
          </w:tcPr>
          <w:p w14:paraId="0AED4E6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FOZ DO IGUACU 2</w:t>
            </w:r>
          </w:p>
        </w:tc>
        <w:tc>
          <w:tcPr>
            <w:tcW w:w="0" w:type="auto"/>
            <w:tcBorders>
              <w:top w:val="nil"/>
              <w:left w:val="nil"/>
              <w:bottom w:val="nil"/>
              <w:right w:val="nil"/>
            </w:tcBorders>
            <w:shd w:val="clear" w:color="auto" w:fill="auto"/>
            <w:noWrap/>
            <w:vAlign w:val="bottom"/>
            <w:hideMark/>
          </w:tcPr>
          <w:p w14:paraId="4CE5BD6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73,50%</w:t>
            </w:r>
          </w:p>
        </w:tc>
        <w:tc>
          <w:tcPr>
            <w:tcW w:w="0" w:type="auto"/>
            <w:tcBorders>
              <w:top w:val="nil"/>
              <w:left w:val="nil"/>
              <w:bottom w:val="nil"/>
              <w:right w:val="nil"/>
            </w:tcBorders>
            <w:shd w:val="clear" w:color="auto" w:fill="auto"/>
            <w:noWrap/>
            <w:vAlign w:val="bottom"/>
            <w:hideMark/>
          </w:tcPr>
          <w:p w14:paraId="24A0749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53.578,50</w:t>
            </w:r>
          </w:p>
        </w:tc>
      </w:tr>
      <w:tr w:rsidR="00B528D6" w:rsidRPr="006A67E7" w14:paraId="20441ED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5F8717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L73X390286</w:t>
            </w:r>
          </w:p>
        </w:tc>
        <w:tc>
          <w:tcPr>
            <w:tcW w:w="0" w:type="auto"/>
            <w:tcBorders>
              <w:top w:val="nil"/>
              <w:left w:val="nil"/>
              <w:bottom w:val="nil"/>
              <w:right w:val="nil"/>
            </w:tcBorders>
            <w:shd w:val="clear" w:color="auto" w:fill="auto"/>
            <w:noWrap/>
            <w:vAlign w:val="bottom"/>
            <w:hideMark/>
          </w:tcPr>
          <w:p w14:paraId="2724B48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FOZ DO IGUACU 2</w:t>
            </w:r>
          </w:p>
        </w:tc>
        <w:tc>
          <w:tcPr>
            <w:tcW w:w="0" w:type="auto"/>
            <w:tcBorders>
              <w:top w:val="nil"/>
              <w:left w:val="nil"/>
              <w:bottom w:val="nil"/>
              <w:right w:val="nil"/>
            </w:tcBorders>
            <w:shd w:val="clear" w:color="auto" w:fill="auto"/>
            <w:noWrap/>
            <w:vAlign w:val="bottom"/>
            <w:hideMark/>
          </w:tcPr>
          <w:p w14:paraId="462F370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73,50%</w:t>
            </w:r>
          </w:p>
        </w:tc>
        <w:tc>
          <w:tcPr>
            <w:tcW w:w="0" w:type="auto"/>
            <w:tcBorders>
              <w:top w:val="nil"/>
              <w:left w:val="nil"/>
              <w:bottom w:val="nil"/>
              <w:right w:val="nil"/>
            </w:tcBorders>
            <w:shd w:val="clear" w:color="auto" w:fill="auto"/>
            <w:noWrap/>
            <w:vAlign w:val="bottom"/>
            <w:hideMark/>
          </w:tcPr>
          <w:p w14:paraId="1C5FBF8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50.616,94</w:t>
            </w:r>
          </w:p>
        </w:tc>
      </w:tr>
      <w:tr w:rsidR="00B528D6" w:rsidRPr="006A67E7" w14:paraId="2DBC9EA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05F4AA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L73X420159</w:t>
            </w:r>
          </w:p>
        </w:tc>
        <w:tc>
          <w:tcPr>
            <w:tcW w:w="0" w:type="auto"/>
            <w:tcBorders>
              <w:top w:val="nil"/>
              <w:left w:val="nil"/>
              <w:bottom w:val="nil"/>
              <w:right w:val="nil"/>
            </w:tcBorders>
            <w:shd w:val="clear" w:color="auto" w:fill="auto"/>
            <w:noWrap/>
            <w:vAlign w:val="bottom"/>
            <w:hideMark/>
          </w:tcPr>
          <w:p w14:paraId="12BF1BB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FOZ DO IGUACU 2</w:t>
            </w:r>
          </w:p>
        </w:tc>
        <w:tc>
          <w:tcPr>
            <w:tcW w:w="0" w:type="auto"/>
            <w:tcBorders>
              <w:top w:val="nil"/>
              <w:left w:val="nil"/>
              <w:bottom w:val="nil"/>
              <w:right w:val="nil"/>
            </w:tcBorders>
            <w:shd w:val="clear" w:color="auto" w:fill="auto"/>
            <w:noWrap/>
            <w:vAlign w:val="bottom"/>
            <w:hideMark/>
          </w:tcPr>
          <w:p w14:paraId="489726D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73,50%</w:t>
            </w:r>
          </w:p>
        </w:tc>
        <w:tc>
          <w:tcPr>
            <w:tcW w:w="0" w:type="auto"/>
            <w:tcBorders>
              <w:top w:val="nil"/>
              <w:left w:val="nil"/>
              <w:bottom w:val="nil"/>
              <w:right w:val="nil"/>
            </w:tcBorders>
            <w:shd w:val="clear" w:color="auto" w:fill="auto"/>
            <w:noWrap/>
            <w:vAlign w:val="bottom"/>
            <w:hideMark/>
          </w:tcPr>
          <w:p w14:paraId="69BA5E3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525.678,91</w:t>
            </w:r>
          </w:p>
        </w:tc>
      </w:tr>
      <w:tr w:rsidR="00B528D6" w:rsidRPr="006A67E7" w14:paraId="553D4B2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82005A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L73X420584</w:t>
            </w:r>
          </w:p>
        </w:tc>
        <w:tc>
          <w:tcPr>
            <w:tcW w:w="0" w:type="auto"/>
            <w:tcBorders>
              <w:top w:val="nil"/>
              <w:left w:val="nil"/>
              <w:bottom w:val="nil"/>
              <w:right w:val="nil"/>
            </w:tcBorders>
            <w:shd w:val="clear" w:color="auto" w:fill="auto"/>
            <w:noWrap/>
            <w:vAlign w:val="bottom"/>
            <w:hideMark/>
          </w:tcPr>
          <w:p w14:paraId="3F8590F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FOZ DO IGUACU 2</w:t>
            </w:r>
          </w:p>
        </w:tc>
        <w:tc>
          <w:tcPr>
            <w:tcW w:w="0" w:type="auto"/>
            <w:tcBorders>
              <w:top w:val="nil"/>
              <w:left w:val="nil"/>
              <w:bottom w:val="nil"/>
              <w:right w:val="nil"/>
            </w:tcBorders>
            <w:shd w:val="clear" w:color="auto" w:fill="auto"/>
            <w:noWrap/>
            <w:vAlign w:val="bottom"/>
            <w:hideMark/>
          </w:tcPr>
          <w:p w14:paraId="0218120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73,50%</w:t>
            </w:r>
          </w:p>
        </w:tc>
        <w:tc>
          <w:tcPr>
            <w:tcW w:w="0" w:type="auto"/>
            <w:tcBorders>
              <w:top w:val="nil"/>
              <w:left w:val="nil"/>
              <w:bottom w:val="nil"/>
              <w:right w:val="nil"/>
            </w:tcBorders>
            <w:shd w:val="clear" w:color="auto" w:fill="auto"/>
            <w:noWrap/>
            <w:vAlign w:val="bottom"/>
            <w:hideMark/>
          </w:tcPr>
          <w:p w14:paraId="7078616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220.882,12</w:t>
            </w:r>
          </w:p>
        </w:tc>
      </w:tr>
      <w:tr w:rsidR="00B528D6" w:rsidRPr="006A67E7" w14:paraId="4F1CA09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B7880C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L73X420608</w:t>
            </w:r>
          </w:p>
        </w:tc>
        <w:tc>
          <w:tcPr>
            <w:tcW w:w="0" w:type="auto"/>
            <w:tcBorders>
              <w:top w:val="nil"/>
              <w:left w:val="nil"/>
              <w:bottom w:val="nil"/>
              <w:right w:val="nil"/>
            </w:tcBorders>
            <w:shd w:val="clear" w:color="auto" w:fill="auto"/>
            <w:noWrap/>
            <w:vAlign w:val="bottom"/>
            <w:hideMark/>
          </w:tcPr>
          <w:p w14:paraId="48F0AD2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FOZ DO IGUACU 2</w:t>
            </w:r>
          </w:p>
        </w:tc>
        <w:tc>
          <w:tcPr>
            <w:tcW w:w="0" w:type="auto"/>
            <w:tcBorders>
              <w:top w:val="nil"/>
              <w:left w:val="nil"/>
              <w:bottom w:val="nil"/>
              <w:right w:val="nil"/>
            </w:tcBorders>
            <w:shd w:val="clear" w:color="auto" w:fill="auto"/>
            <w:noWrap/>
            <w:vAlign w:val="bottom"/>
            <w:hideMark/>
          </w:tcPr>
          <w:p w14:paraId="542EA13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73,50%</w:t>
            </w:r>
          </w:p>
        </w:tc>
        <w:tc>
          <w:tcPr>
            <w:tcW w:w="0" w:type="auto"/>
            <w:tcBorders>
              <w:top w:val="nil"/>
              <w:left w:val="nil"/>
              <w:bottom w:val="nil"/>
              <w:right w:val="nil"/>
            </w:tcBorders>
            <w:shd w:val="clear" w:color="auto" w:fill="auto"/>
            <w:noWrap/>
            <w:vAlign w:val="bottom"/>
            <w:hideMark/>
          </w:tcPr>
          <w:p w14:paraId="1BEC30E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53.864,65</w:t>
            </w:r>
          </w:p>
        </w:tc>
      </w:tr>
      <w:tr w:rsidR="00B528D6" w:rsidRPr="006A67E7" w14:paraId="71B0B27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8490A0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L73X420641</w:t>
            </w:r>
          </w:p>
        </w:tc>
        <w:tc>
          <w:tcPr>
            <w:tcW w:w="0" w:type="auto"/>
            <w:tcBorders>
              <w:top w:val="nil"/>
              <w:left w:val="nil"/>
              <w:bottom w:val="nil"/>
              <w:right w:val="nil"/>
            </w:tcBorders>
            <w:shd w:val="clear" w:color="auto" w:fill="auto"/>
            <w:noWrap/>
            <w:vAlign w:val="bottom"/>
            <w:hideMark/>
          </w:tcPr>
          <w:p w14:paraId="4511CA1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FOZ DO IGUACU 2</w:t>
            </w:r>
          </w:p>
        </w:tc>
        <w:tc>
          <w:tcPr>
            <w:tcW w:w="0" w:type="auto"/>
            <w:tcBorders>
              <w:top w:val="nil"/>
              <w:left w:val="nil"/>
              <w:bottom w:val="nil"/>
              <w:right w:val="nil"/>
            </w:tcBorders>
            <w:shd w:val="clear" w:color="auto" w:fill="auto"/>
            <w:noWrap/>
            <w:vAlign w:val="bottom"/>
            <w:hideMark/>
          </w:tcPr>
          <w:p w14:paraId="5681B1C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73,50%</w:t>
            </w:r>
          </w:p>
        </w:tc>
        <w:tc>
          <w:tcPr>
            <w:tcW w:w="0" w:type="auto"/>
            <w:tcBorders>
              <w:top w:val="nil"/>
              <w:left w:val="nil"/>
              <w:bottom w:val="nil"/>
              <w:right w:val="nil"/>
            </w:tcBorders>
            <w:shd w:val="clear" w:color="auto" w:fill="auto"/>
            <w:noWrap/>
            <w:vAlign w:val="bottom"/>
            <w:hideMark/>
          </w:tcPr>
          <w:p w14:paraId="488D598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236.590,80</w:t>
            </w:r>
          </w:p>
        </w:tc>
      </w:tr>
      <w:tr w:rsidR="00B528D6" w:rsidRPr="006A67E7" w14:paraId="136B83C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2BC377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L73X420792</w:t>
            </w:r>
          </w:p>
        </w:tc>
        <w:tc>
          <w:tcPr>
            <w:tcW w:w="0" w:type="auto"/>
            <w:tcBorders>
              <w:top w:val="nil"/>
              <w:left w:val="nil"/>
              <w:bottom w:val="nil"/>
              <w:right w:val="nil"/>
            </w:tcBorders>
            <w:shd w:val="clear" w:color="auto" w:fill="auto"/>
            <w:noWrap/>
            <w:vAlign w:val="bottom"/>
            <w:hideMark/>
          </w:tcPr>
          <w:p w14:paraId="29A8597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FOZ DO IGUACU 2</w:t>
            </w:r>
          </w:p>
        </w:tc>
        <w:tc>
          <w:tcPr>
            <w:tcW w:w="0" w:type="auto"/>
            <w:tcBorders>
              <w:top w:val="nil"/>
              <w:left w:val="nil"/>
              <w:bottom w:val="nil"/>
              <w:right w:val="nil"/>
            </w:tcBorders>
            <w:shd w:val="clear" w:color="auto" w:fill="auto"/>
            <w:noWrap/>
            <w:vAlign w:val="bottom"/>
            <w:hideMark/>
          </w:tcPr>
          <w:p w14:paraId="3A7C515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73,50%</w:t>
            </w:r>
          </w:p>
        </w:tc>
        <w:tc>
          <w:tcPr>
            <w:tcW w:w="0" w:type="auto"/>
            <w:tcBorders>
              <w:top w:val="nil"/>
              <w:left w:val="nil"/>
              <w:bottom w:val="nil"/>
              <w:right w:val="nil"/>
            </w:tcBorders>
            <w:shd w:val="clear" w:color="auto" w:fill="auto"/>
            <w:noWrap/>
            <w:vAlign w:val="bottom"/>
            <w:hideMark/>
          </w:tcPr>
          <w:p w14:paraId="4E4A4CA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84.712,71</w:t>
            </w:r>
          </w:p>
        </w:tc>
      </w:tr>
      <w:tr w:rsidR="00B528D6" w:rsidRPr="006A67E7" w14:paraId="58690B4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EAB2C5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L73X440246</w:t>
            </w:r>
          </w:p>
        </w:tc>
        <w:tc>
          <w:tcPr>
            <w:tcW w:w="0" w:type="auto"/>
            <w:tcBorders>
              <w:top w:val="nil"/>
              <w:left w:val="nil"/>
              <w:bottom w:val="nil"/>
              <w:right w:val="nil"/>
            </w:tcBorders>
            <w:shd w:val="clear" w:color="auto" w:fill="auto"/>
            <w:noWrap/>
            <w:vAlign w:val="bottom"/>
            <w:hideMark/>
          </w:tcPr>
          <w:p w14:paraId="27D1685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FOZ DO IGUACU 2</w:t>
            </w:r>
          </w:p>
        </w:tc>
        <w:tc>
          <w:tcPr>
            <w:tcW w:w="0" w:type="auto"/>
            <w:tcBorders>
              <w:top w:val="nil"/>
              <w:left w:val="nil"/>
              <w:bottom w:val="nil"/>
              <w:right w:val="nil"/>
            </w:tcBorders>
            <w:shd w:val="clear" w:color="auto" w:fill="auto"/>
            <w:noWrap/>
            <w:vAlign w:val="bottom"/>
            <w:hideMark/>
          </w:tcPr>
          <w:p w14:paraId="279C9DC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73,50%</w:t>
            </w:r>
          </w:p>
        </w:tc>
        <w:tc>
          <w:tcPr>
            <w:tcW w:w="0" w:type="auto"/>
            <w:tcBorders>
              <w:top w:val="nil"/>
              <w:left w:val="nil"/>
              <w:bottom w:val="nil"/>
              <w:right w:val="nil"/>
            </w:tcBorders>
            <w:shd w:val="clear" w:color="auto" w:fill="auto"/>
            <w:noWrap/>
            <w:vAlign w:val="bottom"/>
            <w:hideMark/>
          </w:tcPr>
          <w:p w14:paraId="3E5EDDA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113.239,25</w:t>
            </w:r>
          </w:p>
        </w:tc>
      </w:tr>
      <w:tr w:rsidR="00B528D6" w:rsidRPr="006A67E7" w14:paraId="108D7BC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0E29FE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L74XW38</w:t>
            </w:r>
          </w:p>
        </w:tc>
        <w:tc>
          <w:tcPr>
            <w:tcW w:w="0" w:type="auto"/>
            <w:tcBorders>
              <w:top w:val="nil"/>
              <w:left w:val="nil"/>
              <w:bottom w:val="nil"/>
              <w:right w:val="nil"/>
            </w:tcBorders>
            <w:shd w:val="clear" w:color="auto" w:fill="auto"/>
            <w:noWrap/>
            <w:vAlign w:val="bottom"/>
            <w:hideMark/>
          </w:tcPr>
          <w:p w14:paraId="211E079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PETROLINA</w:t>
            </w:r>
          </w:p>
        </w:tc>
        <w:tc>
          <w:tcPr>
            <w:tcW w:w="0" w:type="auto"/>
            <w:tcBorders>
              <w:top w:val="nil"/>
              <w:left w:val="nil"/>
              <w:bottom w:val="nil"/>
              <w:right w:val="nil"/>
            </w:tcBorders>
            <w:shd w:val="clear" w:color="auto" w:fill="auto"/>
            <w:noWrap/>
            <w:vAlign w:val="bottom"/>
            <w:hideMark/>
          </w:tcPr>
          <w:p w14:paraId="1816D49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3EE5CA4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7.354,53</w:t>
            </w:r>
          </w:p>
        </w:tc>
      </w:tr>
      <w:tr w:rsidR="00B528D6" w:rsidRPr="006A67E7" w14:paraId="069093B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ED167E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L74XX14</w:t>
            </w:r>
          </w:p>
        </w:tc>
        <w:tc>
          <w:tcPr>
            <w:tcW w:w="0" w:type="auto"/>
            <w:tcBorders>
              <w:top w:val="nil"/>
              <w:left w:val="nil"/>
              <w:bottom w:val="nil"/>
              <w:right w:val="nil"/>
            </w:tcBorders>
            <w:shd w:val="clear" w:color="auto" w:fill="auto"/>
            <w:noWrap/>
            <w:vAlign w:val="bottom"/>
            <w:hideMark/>
          </w:tcPr>
          <w:p w14:paraId="628C5CD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PETROLINA</w:t>
            </w:r>
          </w:p>
        </w:tc>
        <w:tc>
          <w:tcPr>
            <w:tcW w:w="0" w:type="auto"/>
            <w:tcBorders>
              <w:top w:val="nil"/>
              <w:left w:val="nil"/>
              <w:bottom w:val="nil"/>
              <w:right w:val="nil"/>
            </w:tcBorders>
            <w:shd w:val="clear" w:color="auto" w:fill="auto"/>
            <w:noWrap/>
            <w:vAlign w:val="bottom"/>
            <w:hideMark/>
          </w:tcPr>
          <w:p w14:paraId="3DD18B7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2AE0A11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94.447,21</w:t>
            </w:r>
          </w:p>
        </w:tc>
      </w:tr>
      <w:tr w:rsidR="00B528D6" w:rsidRPr="006A67E7" w14:paraId="3832BEF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37EF12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L74XY08</w:t>
            </w:r>
          </w:p>
        </w:tc>
        <w:tc>
          <w:tcPr>
            <w:tcW w:w="0" w:type="auto"/>
            <w:tcBorders>
              <w:top w:val="nil"/>
              <w:left w:val="nil"/>
              <w:bottom w:val="nil"/>
              <w:right w:val="nil"/>
            </w:tcBorders>
            <w:shd w:val="clear" w:color="auto" w:fill="auto"/>
            <w:noWrap/>
            <w:vAlign w:val="bottom"/>
            <w:hideMark/>
          </w:tcPr>
          <w:p w14:paraId="67F7193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PETROLINA</w:t>
            </w:r>
          </w:p>
        </w:tc>
        <w:tc>
          <w:tcPr>
            <w:tcW w:w="0" w:type="auto"/>
            <w:tcBorders>
              <w:top w:val="nil"/>
              <w:left w:val="nil"/>
              <w:bottom w:val="nil"/>
              <w:right w:val="nil"/>
            </w:tcBorders>
            <w:shd w:val="clear" w:color="auto" w:fill="auto"/>
            <w:noWrap/>
            <w:vAlign w:val="bottom"/>
            <w:hideMark/>
          </w:tcPr>
          <w:p w14:paraId="0D8E88E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3025E0E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6.082,67</w:t>
            </w:r>
          </w:p>
        </w:tc>
      </w:tr>
      <w:tr w:rsidR="00B528D6" w:rsidRPr="006A67E7" w14:paraId="2689B4E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DD5B00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L902A04</w:t>
            </w:r>
          </w:p>
        </w:tc>
        <w:tc>
          <w:tcPr>
            <w:tcW w:w="0" w:type="auto"/>
            <w:tcBorders>
              <w:top w:val="nil"/>
              <w:left w:val="nil"/>
              <w:bottom w:val="nil"/>
              <w:right w:val="nil"/>
            </w:tcBorders>
            <w:shd w:val="clear" w:color="auto" w:fill="auto"/>
            <w:noWrap/>
            <w:vAlign w:val="bottom"/>
            <w:hideMark/>
          </w:tcPr>
          <w:p w14:paraId="59CFA8C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FEIRA DE SANTANA</w:t>
            </w:r>
          </w:p>
        </w:tc>
        <w:tc>
          <w:tcPr>
            <w:tcW w:w="0" w:type="auto"/>
            <w:tcBorders>
              <w:top w:val="nil"/>
              <w:left w:val="nil"/>
              <w:bottom w:val="nil"/>
              <w:right w:val="nil"/>
            </w:tcBorders>
            <w:shd w:val="clear" w:color="auto" w:fill="auto"/>
            <w:noWrap/>
            <w:vAlign w:val="bottom"/>
            <w:hideMark/>
          </w:tcPr>
          <w:p w14:paraId="0E8AD42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72,00%</w:t>
            </w:r>
          </w:p>
        </w:tc>
        <w:tc>
          <w:tcPr>
            <w:tcW w:w="0" w:type="auto"/>
            <w:tcBorders>
              <w:top w:val="nil"/>
              <w:left w:val="nil"/>
              <w:bottom w:val="nil"/>
              <w:right w:val="nil"/>
            </w:tcBorders>
            <w:shd w:val="clear" w:color="auto" w:fill="auto"/>
            <w:noWrap/>
            <w:vAlign w:val="bottom"/>
            <w:hideMark/>
          </w:tcPr>
          <w:p w14:paraId="7EF8B6C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38.332,38</w:t>
            </w:r>
          </w:p>
        </w:tc>
      </w:tr>
      <w:tr w:rsidR="00B528D6" w:rsidRPr="006A67E7" w14:paraId="0F0CE05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BED16D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L902A17</w:t>
            </w:r>
          </w:p>
        </w:tc>
        <w:tc>
          <w:tcPr>
            <w:tcW w:w="0" w:type="auto"/>
            <w:tcBorders>
              <w:top w:val="nil"/>
              <w:left w:val="nil"/>
              <w:bottom w:val="nil"/>
              <w:right w:val="nil"/>
            </w:tcBorders>
            <w:shd w:val="clear" w:color="auto" w:fill="auto"/>
            <w:noWrap/>
            <w:vAlign w:val="bottom"/>
            <w:hideMark/>
          </w:tcPr>
          <w:p w14:paraId="2192470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FEIRA DE SANTANA</w:t>
            </w:r>
          </w:p>
        </w:tc>
        <w:tc>
          <w:tcPr>
            <w:tcW w:w="0" w:type="auto"/>
            <w:tcBorders>
              <w:top w:val="nil"/>
              <w:left w:val="nil"/>
              <w:bottom w:val="nil"/>
              <w:right w:val="nil"/>
            </w:tcBorders>
            <w:shd w:val="clear" w:color="auto" w:fill="auto"/>
            <w:noWrap/>
            <w:vAlign w:val="bottom"/>
            <w:hideMark/>
          </w:tcPr>
          <w:p w14:paraId="03BB498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72,00%</w:t>
            </w:r>
          </w:p>
        </w:tc>
        <w:tc>
          <w:tcPr>
            <w:tcW w:w="0" w:type="auto"/>
            <w:tcBorders>
              <w:top w:val="nil"/>
              <w:left w:val="nil"/>
              <w:bottom w:val="nil"/>
              <w:right w:val="nil"/>
            </w:tcBorders>
            <w:shd w:val="clear" w:color="auto" w:fill="auto"/>
            <w:noWrap/>
            <w:vAlign w:val="bottom"/>
            <w:hideMark/>
          </w:tcPr>
          <w:p w14:paraId="4300C18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95.578,86</w:t>
            </w:r>
          </w:p>
        </w:tc>
      </w:tr>
      <w:tr w:rsidR="00B528D6" w:rsidRPr="006A67E7" w14:paraId="027B2AE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C08097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L902B08</w:t>
            </w:r>
          </w:p>
        </w:tc>
        <w:tc>
          <w:tcPr>
            <w:tcW w:w="0" w:type="auto"/>
            <w:tcBorders>
              <w:top w:val="nil"/>
              <w:left w:val="nil"/>
              <w:bottom w:val="nil"/>
              <w:right w:val="nil"/>
            </w:tcBorders>
            <w:shd w:val="clear" w:color="auto" w:fill="auto"/>
            <w:noWrap/>
            <w:vAlign w:val="bottom"/>
            <w:hideMark/>
          </w:tcPr>
          <w:p w14:paraId="5B60884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FEIRA DE SANTANA</w:t>
            </w:r>
          </w:p>
        </w:tc>
        <w:tc>
          <w:tcPr>
            <w:tcW w:w="0" w:type="auto"/>
            <w:tcBorders>
              <w:top w:val="nil"/>
              <w:left w:val="nil"/>
              <w:bottom w:val="nil"/>
              <w:right w:val="nil"/>
            </w:tcBorders>
            <w:shd w:val="clear" w:color="auto" w:fill="auto"/>
            <w:noWrap/>
            <w:vAlign w:val="bottom"/>
            <w:hideMark/>
          </w:tcPr>
          <w:p w14:paraId="2158E87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6ADB849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203.152,72</w:t>
            </w:r>
          </w:p>
        </w:tc>
      </w:tr>
      <w:tr w:rsidR="00B528D6" w:rsidRPr="006A67E7" w14:paraId="317D809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A2A2F8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L902C14</w:t>
            </w:r>
          </w:p>
        </w:tc>
        <w:tc>
          <w:tcPr>
            <w:tcW w:w="0" w:type="auto"/>
            <w:tcBorders>
              <w:top w:val="nil"/>
              <w:left w:val="nil"/>
              <w:bottom w:val="nil"/>
              <w:right w:val="nil"/>
            </w:tcBorders>
            <w:shd w:val="clear" w:color="auto" w:fill="auto"/>
            <w:noWrap/>
            <w:vAlign w:val="bottom"/>
            <w:hideMark/>
          </w:tcPr>
          <w:p w14:paraId="4F6ECDD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FEIRA DE SANTANA</w:t>
            </w:r>
          </w:p>
        </w:tc>
        <w:tc>
          <w:tcPr>
            <w:tcW w:w="0" w:type="auto"/>
            <w:tcBorders>
              <w:top w:val="nil"/>
              <w:left w:val="nil"/>
              <w:bottom w:val="nil"/>
              <w:right w:val="nil"/>
            </w:tcBorders>
            <w:shd w:val="clear" w:color="auto" w:fill="auto"/>
            <w:noWrap/>
            <w:vAlign w:val="bottom"/>
            <w:hideMark/>
          </w:tcPr>
          <w:p w14:paraId="68DBF35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72,00%</w:t>
            </w:r>
          </w:p>
        </w:tc>
        <w:tc>
          <w:tcPr>
            <w:tcW w:w="0" w:type="auto"/>
            <w:tcBorders>
              <w:top w:val="nil"/>
              <w:left w:val="nil"/>
              <w:bottom w:val="nil"/>
              <w:right w:val="nil"/>
            </w:tcBorders>
            <w:shd w:val="clear" w:color="auto" w:fill="auto"/>
            <w:noWrap/>
            <w:vAlign w:val="bottom"/>
            <w:hideMark/>
          </w:tcPr>
          <w:p w14:paraId="5912636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120.034,53</w:t>
            </w:r>
          </w:p>
        </w:tc>
      </w:tr>
      <w:tr w:rsidR="00B528D6" w:rsidRPr="006A67E7" w14:paraId="5F1F332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6BA6CC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L902D07</w:t>
            </w:r>
          </w:p>
        </w:tc>
        <w:tc>
          <w:tcPr>
            <w:tcW w:w="0" w:type="auto"/>
            <w:tcBorders>
              <w:top w:val="nil"/>
              <w:left w:val="nil"/>
              <w:bottom w:val="nil"/>
              <w:right w:val="nil"/>
            </w:tcBorders>
            <w:shd w:val="clear" w:color="auto" w:fill="auto"/>
            <w:noWrap/>
            <w:vAlign w:val="bottom"/>
            <w:hideMark/>
          </w:tcPr>
          <w:p w14:paraId="28EC054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FEIRA DE SANTANA</w:t>
            </w:r>
          </w:p>
        </w:tc>
        <w:tc>
          <w:tcPr>
            <w:tcW w:w="0" w:type="auto"/>
            <w:tcBorders>
              <w:top w:val="nil"/>
              <w:left w:val="nil"/>
              <w:bottom w:val="nil"/>
              <w:right w:val="nil"/>
            </w:tcBorders>
            <w:shd w:val="clear" w:color="auto" w:fill="auto"/>
            <w:noWrap/>
            <w:vAlign w:val="bottom"/>
            <w:hideMark/>
          </w:tcPr>
          <w:p w14:paraId="01935FB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72,00%</w:t>
            </w:r>
          </w:p>
        </w:tc>
        <w:tc>
          <w:tcPr>
            <w:tcW w:w="0" w:type="auto"/>
            <w:tcBorders>
              <w:top w:val="nil"/>
              <w:left w:val="nil"/>
              <w:bottom w:val="nil"/>
              <w:right w:val="nil"/>
            </w:tcBorders>
            <w:shd w:val="clear" w:color="auto" w:fill="auto"/>
            <w:noWrap/>
            <w:vAlign w:val="bottom"/>
            <w:hideMark/>
          </w:tcPr>
          <w:p w14:paraId="0DCBD10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129.952,96</w:t>
            </w:r>
          </w:p>
        </w:tc>
      </w:tr>
      <w:tr w:rsidR="00B528D6" w:rsidRPr="006A67E7" w14:paraId="450D7C1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AF9CE7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L902N30</w:t>
            </w:r>
          </w:p>
        </w:tc>
        <w:tc>
          <w:tcPr>
            <w:tcW w:w="0" w:type="auto"/>
            <w:tcBorders>
              <w:top w:val="nil"/>
              <w:left w:val="nil"/>
              <w:bottom w:val="nil"/>
              <w:right w:val="nil"/>
            </w:tcBorders>
            <w:shd w:val="clear" w:color="auto" w:fill="auto"/>
            <w:noWrap/>
            <w:vAlign w:val="bottom"/>
            <w:hideMark/>
          </w:tcPr>
          <w:p w14:paraId="6C73BB3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FEIRA DE SANTANA</w:t>
            </w:r>
          </w:p>
        </w:tc>
        <w:tc>
          <w:tcPr>
            <w:tcW w:w="0" w:type="auto"/>
            <w:tcBorders>
              <w:top w:val="nil"/>
              <w:left w:val="nil"/>
              <w:bottom w:val="nil"/>
              <w:right w:val="nil"/>
            </w:tcBorders>
            <w:shd w:val="clear" w:color="auto" w:fill="auto"/>
            <w:noWrap/>
            <w:vAlign w:val="bottom"/>
            <w:hideMark/>
          </w:tcPr>
          <w:p w14:paraId="2EE15DE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72,00%</w:t>
            </w:r>
          </w:p>
        </w:tc>
        <w:tc>
          <w:tcPr>
            <w:tcW w:w="0" w:type="auto"/>
            <w:tcBorders>
              <w:top w:val="nil"/>
              <w:left w:val="nil"/>
              <w:bottom w:val="nil"/>
              <w:right w:val="nil"/>
            </w:tcBorders>
            <w:shd w:val="clear" w:color="auto" w:fill="auto"/>
            <w:noWrap/>
            <w:vAlign w:val="bottom"/>
            <w:hideMark/>
          </w:tcPr>
          <w:p w14:paraId="16DD5B8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85.859,71</w:t>
            </w:r>
          </w:p>
        </w:tc>
      </w:tr>
      <w:tr w:rsidR="00B528D6" w:rsidRPr="006A67E7" w14:paraId="14A8A1F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15DAE8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L91XD19</w:t>
            </w:r>
          </w:p>
        </w:tc>
        <w:tc>
          <w:tcPr>
            <w:tcW w:w="0" w:type="auto"/>
            <w:tcBorders>
              <w:top w:val="nil"/>
              <w:left w:val="nil"/>
              <w:bottom w:val="nil"/>
              <w:right w:val="nil"/>
            </w:tcBorders>
            <w:shd w:val="clear" w:color="auto" w:fill="auto"/>
            <w:noWrap/>
            <w:vAlign w:val="bottom"/>
            <w:hideMark/>
          </w:tcPr>
          <w:p w14:paraId="71FE6CA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PETROLINA F2</w:t>
            </w:r>
          </w:p>
        </w:tc>
        <w:tc>
          <w:tcPr>
            <w:tcW w:w="0" w:type="auto"/>
            <w:tcBorders>
              <w:top w:val="nil"/>
              <w:left w:val="nil"/>
              <w:bottom w:val="nil"/>
              <w:right w:val="nil"/>
            </w:tcBorders>
            <w:shd w:val="clear" w:color="auto" w:fill="auto"/>
            <w:noWrap/>
            <w:vAlign w:val="bottom"/>
            <w:hideMark/>
          </w:tcPr>
          <w:p w14:paraId="489A3DA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603CB99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38.313,75</w:t>
            </w:r>
          </w:p>
        </w:tc>
      </w:tr>
      <w:tr w:rsidR="00B528D6" w:rsidRPr="006A67E7" w14:paraId="3A6F80E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45B090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L91XE12</w:t>
            </w:r>
          </w:p>
        </w:tc>
        <w:tc>
          <w:tcPr>
            <w:tcW w:w="0" w:type="auto"/>
            <w:tcBorders>
              <w:top w:val="nil"/>
              <w:left w:val="nil"/>
              <w:bottom w:val="nil"/>
              <w:right w:val="nil"/>
            </w:tcBorders>
            <w:shd w:val="clear" w:color="auto" w:fill="auto"/>
            <w:noWrap/>
            <w:vAlign w:val="bottom"/>
            <w:hideMark/>
          </w:tcPr>
          <w:p w14:paraId="537537A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PETROLINA F2</w:t>
            </w:r>
          </w:p>
        </w:tc>
        <w:tc>
          <w:tcPr>
            <w:tcW w:w="0" w:type="auto"/>
            <w:tcBorders>
              <w:top w:val="nil"/>
              <w:left w:val="nil"/>
              <w:bottom w:val="nil"/>
              <w:right w:val="nil"/>
            </w:tcBorders>
            <w:shd w:val="clear" w:color="auto" w:fill="auto"/>
            <w:noWrap/>
            <w:vAlign w:val="bottom"/>
            <w:hideMark/>
          </w:tcPr>
          <w:p w14:paraId="52E464F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1F02687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152.422,98</w:t>
            </w:r>
          </w:p>
        </w:tc>
      </w:tr>
      <w:tr w:rsidR="00B528D6" w:rsidRPr="006A67E7" w14:paraId="7E94B0C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2B1745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L91XE13</w:t>
            </w:r>
          </w:p>
        </w:tc>
        <w:tc>
          <w:tcPr>
            <w:tcW w:w="0" w:type="auto"/>
            <w:tcBorders>
              <w:top w:val="nil"/>
              <w:left w:val="nil"/>
              <w:bottom w:val="nil"/>
              <w:right w:val="nil"/>
            </w:tcBorders>
            <w:shd w:val="clear" w:color="auto" w:fill="auto"/>
            <w:noWrap/>
            <w:vAlign w:val="bottom"/>
            <w:hideMark/>
          </w:tcPr>
          <w:p w14:paraId="4CC9E81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PETROLINA F2</w:t>
            </w:r>
          </w:p>
        </w:tc>
        <w:tc>
          <w:tcPr>
            <w:tcW w:w="0" w:type="auto"/>
            <w:tcBorders>
              <w:top w:val="nil"/>
              <w:left w:val="nil"/>
              <w:bottom w:val="nil"/>
              <w:right w:val="nil"/>
            </w:tcBorders>
            <w:shd w:val="clear" w:color="auto" w:fill="auto"/>
            <w:noWrap/>
            <w:vAlign w:val="bottom"/>
            <w:hideMark/>
          </w:tcPr>
          <w:p w14:paraId="78D92E5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3ED4A39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152.422,98</w:t>
            </w:r>
          </w:p>
        </w:tc>
      </w:tr>
      <w:tr w:rsidR="00B528D6" w:rsidRPr="006A67E7" w14:paraId="5A4CAC5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94F4CE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L91XE14</w:t>
            </w:r>
          </w:p>
        </w:tc>
        <w:tc>
          <w:tcPr>
            <w:tcW w:w="0" w:type="auto"/>
            <w:tcBorders>
              <w:top w:val="nil"/>
              <w:left w:val="nil"/>
              <w:bottom w:val="nil"/>
              <w:right w:val="nil"/>
            </w:tcBorders>
            <w:shd w:val="clear" w:color="auto" w:fill="auto"/>
            <w:noWrap/>
            <w:vAlign w:val="bottom"/>
            <w:hideMark/>
          </w:tcPr>
          <w:p w14:paraId="6245851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PETROLINA F2</w:t>
            </w:r>
          </w:p>
        </w:tc>
        <w:tc>
          <w:tcPr>
            <w:tcW w:w="0" w:type="auto"/>
            <w:tcBorders>
              <w:top w:val="nil"/>
              <w:left w:val="nil"/>
              <w:bottom w:val="nil"/>
              <w:right w:val="nil"/>
            </w:tcBorders>
            <w:shd w:val="clear" w:color="auto" w:fill="auto"/>
            <w:noWrap/>
            <w:vAlign w:val="bottom"/>
            <w:hideMark/>
          </w:tcPr>
          <w:p w14:paraId="200FC16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177ABA6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9.198,04</w:t>
            </w:r>
          </w:p>
        </w:tc>
      </w:tr>
      <w:tr w:rsidR="00B528D6" w:rsidRPr="006A67E7" w14:paraId="064DC25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A7BAF8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lastRenderedPageBreak/>
              <w:t>L91XE16</w:t>
            </w:r>
          </w:p>
        </w:tc>
        <w:tc>
          <w:tcPr>
            <w:tcW w:w="0" w:type="auto"/>
            <w:tcBorders>
              <w:top w:val="nil"/>
              <w:left w:val="nil"/>
              <w:bottom w:val="nil"/>
              <w:right w:val="nil"/>
            </w:tcBorders>
            <w:shd w:val="clear" w:color="auto" w:fill="auto"/>
            <w:noWrap/>
            <w:vAlign w:val="bottom"/>
            <w:hideMark/>
          </w:tcPr>
          <w:p w14:paraId="060919B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PETROLINA F2</w:t>
            </w:r>
          </w:p>
        </w:tc>
        <w:tc>
          <w:tcPr>
            <w:tcW w:w="0" w:type="auto"/>
            <w:tcBorders>
              <w:top w:val="nil"/>
              <w:left w:val="nil"/>
              <w:bottom w:val="nil"/>
              <w:right w:val="nil"/>
            </w:tcBorders>
            <w:shd w:val="clear" w:color="auto" w:fill="auto"/>
            <w:noWrap/>
            <w:vAlign w:val="bottom"/>
            <w:hideMark/>
          </w:tcPr>
          <w:p w14:paraId="262D701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38328CB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24.869,43</w:t>
            </w:r>
          </w:p>
        </w:tc>
      </w:tr>
      <w:tr w:rsidR="00B528D6" w:rsidRPr="006A67E7" w14:paraId="01399CF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026613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L91XE19</w:t>
            </w:r>
          </w:p>
        </w:tc>
        <w:tc>
          <w:tcPr>
            <w:tcW w:w="0" w:type="auto"/>
            <w:tcBorders>
              <w:top w:val="nil"/>
              <w:left w:val="nil"/>
              <w:bottom w:val="nil"/>
              <w:right w:val="nil"/>
            </w:tcBorders>
            <w:shd w:val="clear" w:color="auto" w:fill="auto"/>
            <w:noWrap/>
            <w:vAlign w:val="bottom"/>
            <w:hideMark/>
          </w:tcPr>
          <w:p w14:paraId="0B6C8FB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PETROLINA F2</w:t>
            </w:r>
          </w:p>
        </w:tc>
        <w:tc>
          <w:tcPr>
            <w:tcW w:w="0" w:type="auto"/>
            <w:tcBorders>
              <w:top w:val="nil"/>
              <w:left w:val="nil"/>
              <w:bottom w:val="nil"/>
              <w:right w:val="nil"/>
            </w:tcBorders>
            <w:shd w:val="clear" w:color="auto" w:fill="auto"/>
            <w:noWrap/>
            <w:vAlign w:val="bottom"/>
            <w:hideMark/>
          </w:tcPr>
          <w:p w14:paraId="5ED2286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3F642DB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68.687,00</w:t>
            </w:r>
          </w:p>
        </w:tc>
      </w:tr>
      <w:tr w:rsidR="00B528D6" w:rsidRPr="006A67E7" w14:paraId="273F94C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A479C6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L91XE21</w:t>
            </w:r>
          </w:p>
        </w:tc>
        <w:tc>
          <w:tcPr>
            <w:tcW w:w="0" w:type="auto"/>
            <w:tcBorders>
              <w:top w:val="nil"/>
              <w:left w:val="nil"/>
              <w:bottom w:val="nil"/>
              <w:right w:val="nil"/>
            </w:tcBorders>
            <w:shd w:val="clear" w:color="auto" w:fill="auto"/>
            <w:noWrap/>
            <w:vAlign w:val="bottom"/>
            <w:hideMark/>
          </w:tcPr>
          <w:p w14:paraId="4846F74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PETROLINA F2</w:t>
            </w:r>
          </w:p>
        </w:tc>
        <w:tc>
          <w:tcPr>
            <w:tcW w:w="0" w:type="auto"/>
            <w:tcBorders>
              <w:top w:val="nil"/>
              <w:left w:val="nil"/>
              <w:bottom w:val="nil"/>
              <w:right w:val="nil"/>
            </w:tcBorders>
            <w:shd w:val="clear" w:color="auto" w:fill="auto"/>
            <w:noWrap/>
            <w:vAlign w:val="bottom"/>
            <w:hideMark/>
          </w:tcPr>
          <w:p w14:paraId="6588389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35EEDA7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67.440,78</w:t>
            </w:r>
          </w:p>
        </w:tc>
      </w:tr>
      <w:tr w:rsidR="00B528D6" w:rsidRPr="006A67E7" w14:paraId="425E7BE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D3C04D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L91XI05</w:t>
            </w:r>
          </w:p>
        </w:tc>
        <w:tc>
          <w:tcPr>
            <w:tcW w:w="0" w:type="auto"/>
            <w:tcBorders>
              <w:top w:val="nil"/>
              <w:left w:val="nil"/>
              <w:bottom w:val="nil"/>
              <w:right w:val="nil"/>
            </w:tcBorders>
            <w:shd w:val="clear" w:color="auto" w:fill="auto"/>
            <w:noWrap/>
            <w:vAlign w:val="bottom"/>
            <w:hideMark/>
          </w:tcPr>
          <w:p w14:paraId="1293795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PETROLINA F2</w:t>
            </w:r>
          </w:p>
        </w:tc>
        <w:tc>
          <w:tcPr>
            <w:tcW w:w="0" w:type="auto"/>
            <w:tcBorders>
              <w:top w:val="nil"/>
              <w:left w:val="nil"/>
              <w:bottom w:val="nil"/>
              <w:right w:val="nil"/>
            </w:tcBorders>
            <w:shd w:val="clear" w:color="auto" w:fill="auto"/>
            <w:noWrap/>
            <w:vAlign w:val="bottom"/>
            <w:hideMark/>
          </w:tcPr>
          <w:p w14:paraId="3EA1C28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5EB0DEC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8.655,06</w:t>
            </w:r>
          </w:p>
        </w:tc>
      </w:tr>
      <w:tr w:rsidR="00B528D6" w:rsidRPr="006A67E7" w14:paraId="36FAC0F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DC485C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L91XJ13</w:t>
            </w:r>
          </w:p>
        </w:tc>
        <w:tc>
          <w:tcPr>
            <w:tcW w:w="0" w:type="auto"/>
            <w:tcBorders>
              <w:top w:val="nil"/>
              <w:left w:val="nil"/>
              <w:bottom w:val="nil"/>
              <w:right w:val="nil"/>
            </w:tcBorders>
            <w:shd w:val="clear" w:color="auto" w:fill="auto"/>
            <w:noWrap/>
            <w:vAlign w:val="bottom"/>
            <w:hideMark/>
          </w:tcPr>
          <w:p w14:paraId="374C8E2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PETROLINA F2</w:t>
            </w:r>
          </w:p>
        </w:tc>
        <w:tc>
          <w:tcPr>
            <w:tcW w:w="0" w:type="auto"/>
            <w:tcBorders>
              <w:top w:val="nil"/>
              <w:left w:val="nil"/>
              <w:bottom w:val="nil"/>
              <w:right w:val="nil"/>
            </w:tcBorders>
            <w:shd w:val="clear" w:color="auto" w:fill="auto"/>
            <w:noWrap/>
            <w:vAlign w:val="bottom"/>
            <w:hideMark/>
          </w:tcPr>
          <w:p w14:paraId="0EF6B28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292CCE8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80.357,55</w:t>
            </w:r>
          </w:p>
        </w:tc>
      </w:tr>
      <w:tr w:rsidR="00B528D6" w:rsidRPr="006A67E7" w14:paraId="586F3C3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CC9B3F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L91XJ20</w:t>
            </w:r>
          </w:p>
        </w:tc>
        <w:tc>
          <w:tcPr>
            <w:tcW w:w="0" w:type="auto"/>
            <w:tcBorders>
              <w:top w:val="nil"/>
              <w:left w:val="nil"/>
              <w:bottom w:val="nil"/>
              <w:right w:val="nil"/>
            </w:tcBorders>
            <w:shd w:val="clear" w:color="auto" w:fill="auto"/>
            <w:noWrap/>
            <w:vAlign w:val="bottom"/>
            <w:hideMark/>
          </w:tcPr>
          <w:p w14:paraId="710A350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PETROLINA F2</w:t>
            </w:r>
          </w:p>
        </w:tc>
        <w:tc>
          <w:tcPr>
            <w:tcW w:w="0" w:type="auto"/>
            <w:tcBorders>
              <w:top w:val="nil"/>
              <w:left w:val="nil"/>
              <w:bottom w:val="nil"/>
              <w:right w:val="nil"/>
            </w:tcBorders>
            <w:shd w:val="clear" w:color="auto" w:fill="auto"/>
            <w:noWrap/>
            <w:vAlign w:val="bottom"/>
            <w:hideMark/>
          </w:tcPr>
          <w:p w14:paraId="2FA1BBD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6AAF0C1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80.698,63</w:t>
            </w:r>
          </w:p>
        </w:tc>
      </w:tr>
      <w:tr w:rsidR="00B528D6" w:rsidRPr="006A67E7" w14:paraId="389FA6F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E66323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L91XK01</w:t>
            </w:r>
          </w:p>
        </w:tc>
        <w:tc>
          <w:tcPr>
            <w:tcW w:w="0" w:type="auto"/>
            <w:tcBorders>
              <w:top w:val="nil"/>
              <w:left w:val="nil"/>
              <w:bottom w:val="nil"/>
              <w:right w:val="nil"/>
            </w:tcBorders>
            <w:shd w:val="clear" w:color="auto" w:fill="auto"/>
            <w:noWrap/>
            <w:vAlign w:val="bottom"/>
            <w:hideMark/>
          </w:tcPr>
          <w:p w14:paraId="71A079A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PETROLINA F2</w:t>
            </w:r>
          </w:p>
        </w:tc>
        <w:tc>
          <w:tcPr>
            <w:tcW w:w="0" w:type="auto"/>
            <w:tcBorders>
              <w:top w:val="nil"/>
              <w:left w:val="nil"/>
              <w:bottom w:val="nil"/>
              <w:right w:val="nil"/>
            </w:tcBorders>
            <w:shd w:val="clear" w:color="auto" w:fill="auto"/>
            <w:noWrap/>
            <w:vAlign w:val="bottom"/>
            <w:hideMark/>
          </w:tcPr>
          <w:p w14:paraId="3469206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400C72D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99.575,94</w:t>
            </w:r>
          </w:p>
        </w:tc>
      </w:tr>
      <w:tr w:rsidR="00B528D6" w:rsidRPr="006A67E7" w14:paraId="0DD37BA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FD5E07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L91XK05</w:t>
            </w:r>
          </w:p>
        </w:tc>
        <w:tc>
          <w:tcPr>
            <w:tcW w:w="0" w:type="auto"/>
            <w:tcBorders>
              <w:top w:val="nil"/>
              <w:left w:val="nil"/>
              <w:bottom w:val="nil"/>
              <w:right w:val="nil"/>
            </w:tcBorders>
            <w:shd w:val="clear" w:color="auto" w:fill="auto"/>
            <w:noWrap/>
            <w:vAlign w:val="bottom"/>
            <w:hideMark/>
          </w:tcPr>
          <w:p w14:paraId="2B10598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PETROLINA F2</w:t>
            </w:r>
          </w:p>
        </w:tc>
        <w:tc>
          <w:tcPr>
            <w:tcW w:w="0" w:type="auto"/>
            <w:tcBorders>
              <w:top w:val="nil"/>
              <w:left w:val="nil"/>
              <w:bottom w:val="nil"/>
              <w:right w:val="nil"/>
            </w:tcBorders>
            <w:shd w:val="clear" w:color="auto" w:fill="auto"/>
            <w:noWrap/>
            <w:vAlign w:val="bottom"/>
            <w:hideMark/>
          </w:tcPr>
          <w:p w14:paraId="2D47109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1A536EE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53.879,47</w:t>
            </w:r>
          </w:p>
        </w:tc>
      </w:tr>
      <w:tr w:rsidR="00B528D6" w:rsidRPr="006A67E7" w14:paraId="3C7B6EA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53B6B5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L91XK07</w:t>
            </w:r>
          </w:p>
        </w:tc>
        <w:tc>
          <w:tcPr>
            <w:tcW w:w="0" w:type="auto"/>
            <w:tcBorders>
              <w:top w:val="nil"/>
              <w:left w:val="nil"/>
              <w:bottom w:val="nil"/>
              <w:right w:val="nil"/>
            </w:tcBorders>
            <w:shd w:val="clear" w:color="auto" w:fill="auto"/>
            <w:noWrap/>
            <w:vAlign w:val="bottom"/>
            <w:hideMark/>
          </w:tcPr>
          <w:p w14:paraId="5390DE5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PETROLINA F2</w:t>
            </w:r>
          </w:p>
        </w:tc>
        <w:tc>
          <w:tcPr>
            <w:tcW w:w="0" w:type="auto"/>
            <w:tcBorders>
              <w:top w:val="nil"/>
              <w:left w:val="nil"/>
              <w:bottom w:val="nil"/>
              <w:right w:val="nil"/>
            </w:tcBorders>
            <w:shd w:val="clear" w:color="auto" w:fill="auto"/>
            <w:noWrap/>
            <w:vAlign w:val="bottom"/>
            <w:hideMark/>
          </w:tcPr>
          <w:p w14:paraId="77AF6AC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1F9F473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64.903,45</w:t>
            </w:r>
          </w:p>
        </w:tc>
      </w:tr>
      <w:tr w:rsidR="00B528D6" w:rsidRPr="006A67E7" w14:paraId="7837D02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651EC6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L91XK08</w:t>
            </w:r>
          </w:p>
        </w:tc>
        <w:tc>
          <w:tcPr>
            <w:tcW w:w="0" w:type="auto"/>
            <w:tcBorders>
              <w:top w:val="nil"/>
              <w:left w:val="nil"/>
              <w:bottom w:val="nil"/>
              <w:right w:val="nil"/>
            </w:tcBorders>
            <w:shd w:val="clear" w:color="auto" w:fill="auto"/>
            <w:noWrap/>
            <w:vAlign w:val="bottom"/>
            <w:hideMark/>
          </w:tcPr>
          <w:p w14:paraId="6FE78B3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PETROLINA F2</w:t>
            </w:r>
          </w:p>
        </w:tc>
        <w:tc>
          <w:tcPr>
            <w:tcW w:w="0" w:type="auto"/>
            <w:tcBorders>
              <w:top w:val="nil"/>
              <w:left w:val="nil"/>
              <w:bottom w:val="nil"/>
              <w:right w:val="nil"/>
            </w:tcBorders>
            <w:shd w:val="clear" w:color="auto" w:fill="auto"/>
            <w:noWrap/>
            <w:vAlign w:val="bottom"/>
            <w:hideMark/>
          </w:tcPr>
          <w:p w14:paraId="20D51F6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2B22FC5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64.903,45</w:t>
            </w:r>
          </w:p>
        </w:tc>
      </w:tr>
      <w:tr w:rsidR="00B528D6" w:rsidRPr="006A67E7" w14:paraId="2F0191F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03A332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M032AB08</w:t>
            </w:r>
          </w:p>
        </w:tc>
        <w:tc>
          <w:tcPr>
            <w:tcW w:w="0" w:type="auto"/>
            <w:tcBorders>
              <w:top w:val="nil"/>
              <w:left w:val="nil"/>
              <w:bottom w:val="nil"/>
              <w:right w:val="nil"/>
            </w:tcBorders>
            <w:shd w:val="clear" w:color="auto" w:fill="auto"/>
            <w:noWrap/>
            <w:vAlign w:val="bottom"/>
            <w:hideMark/>
          </w:tcPr>
          <w:p w14:paraId="23C8384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PONTA GROSSA</w:t>
            </w:r>
          </w:p>
        </w:tc>
        <w:tc>
          <w:tcPr>
            <w:tcW w:w="0" w:type="auto"/>
            <w:tcBorders>
              <w:top w:val="nil"/>
              <w:left w:val="nil"/>
              <w:bottom w:val="nil"/>
              <w:right w:val="nil"/>
            </w:tcBorders>
            <w:shd w:val="clear" w:color="auto" w:fill="auto"/>
            <w:noWrap/>
            <w:vAlign w:val="bottom"/>
            <w:hideMark/>
          </w:tcPr>
          <w:p w14:paraId="5324CE7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76,50%</w:t>
            </w:r>
          </w:p>
        </w:tc>
        <w:tc>
          <w:tcPr>
            <w:tcW w:w="0" w:type="auto"/>
            <w:tcBorders>
              <w:top w:val="nil"/>
              <w:left w:val="nil"/>
              <w:bottom w:val="nil"/>
              <w:right w:val="nil"/>
            </w:tcBorders>
            <w:shd w:val="clear" w:color="auto" w:fill="auto"/>
            <w:noWrap/>
            <w:vAlign w:val="bottom"/>
            <w:hideMark/>
          </w:tcPr>
          <w:p w14:paraId="4611AC0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70.070,87</w:t>
            </w:r>
          </w:p>
        </w:tc>
      </w:tr>
      <w:tr w:rsidR="00B528D6" w:rsidRPr="006A67E7" w14:paraId="3C27F75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A49692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M032AD11</w:t>
            </w:r>
          </w:p>
        </w:tc>
        <w:tc>
          <w:tcPr>
            <w:tcW w:w="0" w:type="auto"/>
            <w:tcBorders>
              <w:top w:val="nil"/>
              <w:left w:val="nil"/>
              <w:bottom w:val="nil"/>
              <w:right w:val="nil"/>
            </w:tcBorders>
            <w:shd w:val="clear" w:color="auto" w:fill="auto"/>
            <w:noWrap/>
            <w:vAlign w:val="bottom"/>
            <w:hideMark/>
          </w:tcPr>
          <w:p w14:paraId="1D53CE6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PONTA GROSSA</w:t>
            </w:r>
          </w:p>
        </w:tc>
        <w:tc>
          <w:tcPr>
            <w:tcW w:w="0" w:type="auto"/>
            <w:tcBorders>
              <w:top w:val="nil"/>
              <w:left w:val="nil"/>
              <w:bottom w:val="nil"/>
              <w:right w:val="nil"/>
            </w:tcBorders>
            <w:shd w:val="clear" w:color="auto" w:fill="auto"/>
            <w:noWrap/>
            <w:vAlign w:val="bottom"/>
            <w:hideMark/>
          </w:tcPr>
          <w:p w14:paraId="3321A84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76,50%</w:t>
            </w:r>
          </w:p>
        </w:tc>
        <w:tc>
          <w:tcPr>
            <w:tcW w:w="0" w:type="auto"/>
            <w:tcBorders>
              <w:top w:val="nil"/>
              <w:left w:val="nil"/>
              <w:bottom w:val="nil"/>
              <w:right w:val="nil"/>
            </w:tcBorders>
            <w:shd w:val="clear" w:color="auto" w:fill="auto"/>
            <w:noWrap/>
            <w:vAlign w:val="bottom"/>
            <w:hideMark/>
          </w:tcPr>
          <w:p w14:paraId="2D41460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34.760,53</w:t>
            </w:r>
          </w:p>
        </w:tc>
      </w:tr>
      <w:tr w:rsidR="00B528D6" w:rsidRPr="006A67E7" w14:paraId="292571E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447E5E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M032AE01</w:t>
            </w:r>
          </w:p>
        </w:tc>
        <w:tc>
          <w:tcPr>
            <w:tcW w:w="0" w:type="auto"/>
            <w:tcBorders>
              <w:top w:val="nil"/>
              <w:left w:val="nil"/>
              <w:bottom w:val="nil"/>
              <w:right w:val="nil"/>
            </w:tcBorders>
            <w:shd w:val="clear" w:color="auto" w:fill="auto"/>
            <w:noWrap/>
            <w:vAlign w:val="bottom"/>
            <w:hideMark/>
          </w:tcPr>
          <w:p w14:paraId="354B6B9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PONTA GROSSA</w:t>
            </w:r>
          </w:p>
        </w:tc>
        <w:tc>
          <w:tcPr>
            <w:tcW w:w="0" w:type="auto"/>
            <w:tcBorders>
              <w:top w:val="nil"/>
              <w:left w:val="nil"/>
              <w:bottom w:val="nil"/>
              <w:right w:val="nil"/>
            </w:tcBorders>
            <w:shd w:val="clear" w:color="auto" w:fill="auto"/>
            <w:noWrap/>
            <w:vAlign w:val="bottom"/>
            <w:hideMark/>
          </w:tcPr>
          <w:p w14:paraId="296C55A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76,50%</w:t>
            </w:r>
          </w:p>
        </w:tc>
        <w:tc>
          <w:tcPr>
            <w:tcW w:w="0" w:type="auto"/>
            <w:tcBorders>
              <w:top w:val="nil"/>
              <w:left w:val="nil"/>
              <w:bottom w:val="nil"/>
              <w:right w:val="nil"/>
            </w:tcBorders>
            <w:shd w:val="clear" w:color="auto" w:fill="auto"/>
            <w:noWrap/>
            <w:vAlign w:val="bottom"/>
            <w:hideMark/>
          </w:tcPr>
          <w:p w14:paraId="3C1FC06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76.681,68</w:t>
            </w:r>
          </w:p>
        </w:tc>
      </w:tr>
      <w:tr w:rsidR="00B528D6" w:rsidRPr="006A67E7" w14:paraId="4A5BFB4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C90A5F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M032AE23</w:t>
            </w:r>
          </w:p>
        </w:tc>
        <w:tc>
          <w:tcPr>
            <w:tcW w:w="0" w:type="auto"/>
            <w:tcBorders>
              <w:top w:val="nil"/>
              <w:left w:val="nil"/>
              <w:bottom w:val="nil"/>
              <w:right w:val="nil"/>
            </w:tcBorders>
            <w:shd w:val="clear" w:color="auto" w:fill="auto"/>
            <w:noWrap/>
            <w:vAlign w:val="bottom"/>
            <w:hideMark/>
          </w:tcPr>
          <w:p w14:paraId="743C64F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PONTA GROSSA</w:t>
            </w:r>
          </w:p>
        </w:tc>
        <w:tc>
          <w:tcPr>
            <w:tcW w:w="0" w:type="auto"/>
            <w:tcBorders>
              <w:top w:val="nil"/>
              <w:left w:val="nil"/>
              <w:bottom w:val="nil"/>
              <w:right w:val="nil"/>
            </w:tcBorders>
            <w:shd w:val="clear" w:color="auto" w:fill="auto"/>
            <w:noWrap/>
            <w:vAlign w:val="bottom"/>
            <w:hideMark/>
          </w:tcPr>
          <w:p w14:paraId="4BF9A52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76,50%</w:t>
            </w:r>
          </w:p>
        </w:tc>
        <w:tc>
          <w:tcPr>
            <w:tcW w:w="0" w:type="auto"/>
            <w:tcBorders>
              <w:top w:val="nil"/>
              <w:left w:val="nil"/>
              <w:bottom w:val="nil"/>
              <w:right w:val="nil"/>
            </w:tcBorders>
            <w:shd w:val="clear" w:color="auto" w:fill="auto"/>
            <w:noWrap/>
            <w:vAlign w:val="bottom"/>
            <w:hideMark/>
          </w:tcPr>
          <w:p w14:paraId="4341B22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71.168,53</w:t>
            </w:r>
          </w:p>
        </w:tc>
      </w:tr>
      <w:tr w:rsidR="00B528D6" w:rsidRPr="006A67E7" w14:paraId="781A128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5C3915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M032AE34</w:t>
            </w:r>
          </w:p>
        </w:tc>
        <w:tc>
          <w:tcPr>
            <w:tcW w:w="0" w:type="auto"/>
            <w:tcBorders>
              <w:top w:val="nil"/>
              <w:left w:val="nil"/>
              <w:bottom w:val="nil"/>
              <w:right w:val="nil"/>
            </w:tcBorders>
            <w:shd w:val="clear" w:color="auto" w:fill="auto"/>
            <w:noWrap/>
            <w:vAlign w:val="bottom"/>
            <w:hideMark/>
          </w:tcPr>
          <w:p w14:paraId="7AAC439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PONTA GROSSA</w:t>
            </w:r>
          </w:p>
        </w:tc>
        <w:tc>
          <w:tcPr>
            <w:tcW w:w="0" w:type="auto"/>
            <w:tcBorders>
              <w:top w:val="nil"/>
              <w:left w:val="nil"/>
              <w:bottom w:val="nil"/>
              <w:right w:val="nil"/>
            </w:tcBorders>
            <w:shd w:val="clear" w:color="auto" w:fill="auto"/>
            <w:noWrap/>
            <w:vAlign w:val="bottom"/>
            <w:hideMark/>
          </w:tcPr>
          <w:p w14:paraId="3DAA21D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76,50%</w:t>
            </w:r>
          </w:p>
        </w:tc>
        <w:tc>
          <w:tcPr>
            <w:tcW w:w="0" w:type="auto"/>
            <w:tcBorders>
              <w:top w:val="nil"/>
              <w:left w:val="nil"/>
              <w:bottom w:val="nil"/>
              <w:right w:val="nil"/>
            </w:tcBorders>
            <w:shd w:val="clear" w:color="auto" w:fill="auto"/>
            <w:noWrap/>
            <w:vAlign w:val="bottom"/>
            <w:hideMark/>
          </w:tcPr>
          <w:p w14:paraId="42E2210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87.897,50</w:t>
            </w:r>
          </w:p>
        </w:tc>
      </w:tr>
      <w:tr w:rsidR="00B528D6" w:rsidRPr="006A67E7" w14:paraId="657A231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B4506E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M032C0201</w:t>
            </w:r>
          </w:p>
        </w:tc>
        <w:tc>
          <w:tcPr>
            <w:tcW w:w="0" w:type="auto"/>
            <w:tcBorders>
              <w:top w:val="nil"/>
              <w:left w:val="nil"/>
              <w:bottom w:val="nil"/>
              <w:right w:val="nil"/>
            </w:tcBorders>
            <w:shd w:val="clear" w:color="auto" w:fill="auto"/>
            <w:noWrap/>
            <w:vAlign w:val="bottom"/>
            <w:hideMark/>
          </w:tcPr>
          <w:p w14:paraId="42279C1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PONTA GROSSA</w:t>
            </w:r>
          </w:p>
        </w:tc>
        <w:tc>
          <w:tcPr>
            <w:tcW w:w="0" w:type="auto"/>
            <w:tcBorders>
              <w:top w:val="nil"/>
              <w:left w:val="nil"/>
              <w:bottom w:val="nil"/>
              <w:right w:val="nil"/>
            </w:tcBorders>
            <w:shd w:val="clear" w:color="auto" w:fill="auto"/>
            <w:noWrap/>
            <w:vAlign w:val="bottom"/>
            <w:hideMark/>
          </w:tcPr>
          <w:p w14:paraId="049D2BE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76,50%</w:t>
            </w:r>
          </w:p>
        </w:tc>
        <w:tc>
          <w:tcPr>
            <w:tcW w:w="0" w:type="auto"/>
            <w:tcBorders>
              <w:top w:val="nil"/>
              <w:left w:val="nil"/>
              <w:bottom w:val="nil"/>
              <w:right w:val="nil"/>
            </w:tcBorders>
            <w:shd w:val="clear" w:color="auto" w:fill="auto"/>
            <w:noWrap/>
            <w:vAlign w:val="bottom"/>
            <w:hideMark/>
          </w:tcPr>
          <w:p w14:paraId="1CAAF4B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139.457,67</w:t>
            </w:r>
          </w:p>
        </w:tc>
      </w:tr>
      <w:tr w:rsidR="00B528D6" w:rsidRPr="006A67E7" w14:paraId="2BCE2AB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9A0D55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M032C0202</w:t>
            </w:r>
          </w:p>
        </w:tc>
        <w:tc>
          <w:tcPr>
            <w:tcW w:w="0" w:type="auto"/>
            <w:tcBorders>
              <w:top w:val="nil"/>
              <w:left w:val="nil"/>
              <w:bottom w:val="nil"/>
              <w:right w:val="nil"/>
            </w:tcBorders>
            <w:shd w:val="clear" w:color="auto" w:fill="auto"/>
            <w:noWrap/>
            <w:vAlign w:val="bottom"/>
            <w:hideMark/>
          </w:tcPr>
          <w:p w14:paraId="4A2535F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PONTA GROSSA</w:t>
            </w:r>
          </w:p>
        </w:tc>
        <w:tc>
          <w:tcPr>
            <w:tcW w:w="0" w:type="auto"/>
            <w:tcBorders>
              <w:top w:val="nil"/>
              <w:left w:val="nil"/>
              <w:bottom w:val="nil"/>
              <w:right w:val="nil"/>
            </w:tcBorders>
            <w:shd w:val="clear" w:color="auto" w:fill="auto"/>
            <w:noWrap/>
            <w:vAlign w:val="bottom"/>
            <w:hideMark/>
          </w:tcPr>
          <w:p w14:paraId="1094D40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76,50%</w:t>
            </w:r>
          </w:p>
        </w:tc>
        <w:tc>
          <w:tcPr>
            <w:tcW w:w="0" w:type="auto"/>
            <w:tcBorders>
              <w:top w:val="nil"/>
              <w:left w:val="nil"/>
              <w:bottom w:val="nil"/>
              <w:right w:val="nil"/>
            </w:tcBorders>
            <w:shd w:val="clear" w:color="auto" w:fill="auto"/>
            <w:noWrap/>
            <w:vAlign w:val="bottom"/>
            <w:hideMark/>
          </w:tcPr>
          <w:p w14:paraId="38979F7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108.914,56</w:t>
            </w:r>
          </w:p>
        </w:tc>
      </w:tr>
      <w:tr w:rsidR="00B528D6" w:rsidRPr="006A67E7" w14:paraId="3CD3C12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F48AF8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M032C0203</w:t>
            </w:r>
          </w:p>
        </w:tc>
        <w:tc>
          <w:tcPr>
            <w:tcW w:w="0" w:type="auto"/>
            <w:tcBorders>
              <w:top w:val="nil"/>
              <w:left w:val="nil"/>
              <w:bottom w:val="nil"/>
              <w:right w:val="nil"/>
            </w:tcBorders>
            <w:shd w:val="clear" w:color="auto" w:fill="auto"/>
            <w:noWrap/>
            <w:vAlign w:val="bottom"/>
            <w:hideMark/>
          </w:tcPr>
          <w:p w14:paraId="4283999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PONTA GROSSA</w:t>
            </w:r>
          </w:p>
        </w:tc>
        <w:tc>
          <w:tcPr>
            <w:tcW w:w="0" w:type="auto"/>
            <w:tcBorders>
              <w:top w:val="nil"/>
              <w:left w:val="nil"/>
              <w:bottom w:val="nil"/>
              <w:right w:val="nil"/>
            </w:tcBorders>
            <w:shd w:val="clear" w:color="auto" w:fill="auto"/>
            <w:noWrap/>
            <w:vAlign w:val="bottom"/>
            <w:hideMark/>
          </w:tcPr>
          <w:p w14:paraId="4DA8799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76,50%</w:t>
            </w:r>
          </w:p>
        </w:tc>
        <w:tc>
          <w:tcPr>
            <w:tcW w:w="0" w:type="auto"/>
            <w:tcBorders>
              <w:top w:val="nil"/>
              <w:left w:val="nil"/>
              <w:bottom w:val="nil"/>
              <w:right w:val="nil"/>
            </w:tcBorders>
            <w:shd w:val="clear" w:color="auto" w:fill="auto"/>
            <w:noWrap/>
            <w:vAlign w:val="bottom"/>
            <w:hideMark/>
          </w:tcPr>
          <w:p w14:paraId="534C9A9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63.079,64</w:t>
            </w:r>
          </w:p>
        </w:tc>
      </w:tr>
      <w:tr w:rsidR="00B528D6" w:rsidRPr="006A67E7" w14:paraId="3E16D95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2A5489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M032F14</w:t>
            </w:r>
          </w:p>
        </w:tc>
        <w:tc>
          <w:tcPr>
            <w:tcW w:w="0" w:type="auto"/>
            <w:tcBorders>
              <w:top w:val="nil"/>
              <w:left w:val="nil"/>
              <w:bottom w:val="nil"/>
              <w:right w:val="nil"/>
            </w:tcBorders>
            <w:shd w:val="clear" w:color="auto" w:fill="auto"/>
            <w:noWrap/>
            <w:vAlign w:val="bottom"/>
            <w:hideMark/>
          </w:tcPr>
          <w:p w14:paraId="39DE796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PONTA GROSSA</w:t>
            </w:r>
          </w:p>
        </w:tc>
        <w:tc>
          <w:tcPr>
            <w:tcW w:w="0" w:type="auto"/>
            <w:tcBorders>
              <w:top w:val="nil"/>
              <w:left w:val="nil"/>
              <w:bottom w:val="nil"/>
              <w:right w:val="nil"/>
            </w:tcBorders>
            <w:shd w:val="clear" w:color="auto" w:fill="auto"/>
            <w:noWrap/>
            <w:vAlign w:val="bottom"/>
            <w:hideMark/>
          </w:tcPr>
          <w:p w14:paraId="26E47F9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76,50%</w:t>
            </w:r>
          </w:p>
        </w:tc>
        <w:tc>
          <w:tcPr>
            <w:tcW w:w="0" w:type="auto"/>
            <w:tcBorders>
              <w:top w:val="nil"/>
              <w:left w:val="nil"/>
              <w:bottom w:val="nil"/>
              <w:right w:val="nil"/>
            </w:tcBorders>
            <w:shd w:val="clear" w:color="auto" w:fill="auto"/>
            <w:noWrap/>
            <w:vAlign w:val="bottom"/>
            <w:hideMark/>
          </w:tcPr>
          <w:p w14:paraId="26FFCAE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161.565,68</w:t>
            </w:r>
          </w:p>
        </w:tc>
      </w:tr>
      <w:tr w:rsidR="00B528D6" w:rsidRPr="006A67E7" w14:paraId="5A44ABC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D9D33B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M032V20</w:t>
            </w:r>
          </w:p>
        </w:tc>
        <w:tc>
          <w:tcPr>
            <w:tcW w:w="0" w:type="auto"/>
            <w:tcBorders>
              <w:top w:val="nil"/>
              <w:left w:val="nil"/>
              <w:bottom w:val="nil"/>
              <w:right w:val="nil"/>
            </w:tcBorders>
            <w:shd w:val="clear" w:color="auto" w:fill="auto"/>
            <w:noWrap/>
            <w:vAlign w:val="bottom"/>
            <w:hideMark/>
          </w:tcPr>
          <w:p w14:paraId="62D54A5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PONTA GROSSA</w:t>
            </w:r>
          </w:p>
        </w:tc>
        <w:tc>
          <w:tcPr>
            <w:tcW w:w="0" w:type="auto"/>
            <w:tcBorders>
              <w:top w:val="nil"/>
              <w:left w:val="nil"/>
              <w:bottom w:val="nil"/>
              <w:right w:val="nil"/>
            </w:tcBorders>
            <w:shd w:val="clear" w:color="auto" w:fill="auto"/>
            <w:noWrap/>
            <w:vAlign w:val="bottom"/>
            <w:hideMark/>
          </w:tcPr>
          <w:p w14:paraId="2B91F68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76,50%</w:t>
            </w:r>
          </w:p>
        </w:tc>
        <w:tc>
          <w:tcPr>
            <w:tcW w:w="0" w:type="auto"/>
            <w:tcBorders>
              <w:top w:val="nil"/>
              <w:left w:val="nil"/>
              <w:bottom w:val="nil"/>
              <w:right w:val="nil"/>
            </w:tcBorders>
            <w:shd w:val="clear" w:color="auto" w:fill="auto"/>
            <w:noWrap/>
            <w:vAlign w:val="bottom"/>
            <w:hideMark/>
          </w:tcPr>
          <w:p w14:paraId="19AB436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50.092,44</w:t>
            </w:r>
          </w:p>
        </w:tc>
      </w:tr>
      <w:tr w:rsidR="00B528D6" w:rsidRPr="006A67E7" w14:paraId="70EEFE6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77E5BA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M032V26</w:t>
            </w:r>
          </w:p>
        </w:tc>
        <w:tc>
          <w:tcPr>
            <w:tcW w:w="0" w:type="auto"/>
            <w:tcBorders>
              <w:top w:val="nil"/>
              <w:left w:val="nil"/>
              <w:bottom w:val="nil"/>
              <w:right w:val="nil"/>
            </w:tcBorders>
            <w:shd w:val="clear" w:color="auto" w:fill="auto"/>
            <w:noWrap/>
            <w:vAlign w:val="bottom"/>
            <w:hideMark/>
          </w:tcPr>
          <w:p w14:paraId="658E697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PONTA GROSSA</w:t>
            </w:r>
          </w:p>
        </w:tc>
        <w:tc>
          <w:tcPr>
            <w:tcW w:w="0" w:type="auto"/>
            <w:tcBorders>
              <w:top w:val="nil"/>
              <w:left w:val="nil"/>
              <w:bottom w:val="nil"/>
              <w:right w:val="nil"/>
            </w:tcBorders>
            <w:shd w:val="clear" w:color="auto" w:fill="auto"/>
            <w:noWrap/>
            <w:vAlign w:val="bottom"/>
            <w:hideMark/>
          </w:tcPr>
          <w:p w14:paraId="2370A74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76,50%</w:t>
            </w:r>
          </w:p>
        </w:tc>
        <w:tc>
          <w:tcPr>
            <w:tcW w:w="0" w:type="auto"/>
            <w:tcBorders>
              <w:top w:val="nil"/>
              <w:left w:val="nil"/>
              <w:bottom w:val="nil"/>
              <w:right w:val="nil"/>
            </w:tcBorders>
            <w:shd w:val="clear" w:color="auto" w:fill="auto"/>
            <w:noWrap/>
            <w:vAlign w:val="bottom"/>
            <w:hideMark/>
          </w:tcPr>
          <w:p w14:paraId="33CD958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31.770,19</w:t>
            </w:r>
          </w:p>
        </w:tc>
      </w:tr>
      <w:tr w:rsidR="00B528D6" w:rsidRPr="006A67E7" w14:paraId="2E9DD14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BA216B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M032V27</w:t>
            </w:r>
          </w:p>
        </w:tc>
        <w:tc>
          <w:tcPr>
            <w:tcW w:w="0" w:type="auto"/>
            <w:tcBorders>
              <w:top w:val="nil"/>
              <w:left w:val="nil"/>
              <w:bottom w:val="nil"/>
              <w:right w:val="nil"/>
            </w:tcBorders>
            <w:shd w:val="clear" w:color="auto" w:fill="auto"/>
            <w:noWrap/>
            <w:vAlign w:val="bottom"/>
            <w:hideMark/>
          </w:tcPr>
          <w:p w14:paraId="344D98E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PONTA GROSSA</w:t>
            </w:r>
          </w:p>
        </w:tc>
        <w:tc>
          <w:tcPr>
            <w:tcW w:w="0" w:type="auto"/>
            <w:tcBorders>
              <w:top w:val="nil"/>
              <w:left w:val="nil"/>
              <w:bottom w:val="nil"/>
              <w:right w:val="nil"/>
            </w:tcBorders>
            <w:shd w:val="clear" w:color="auto" w:fill="auto"/>
            <w:noWrap/>
            <w:vAlign w:val="bottom"/>
            <w:hideMark/>
          </w:tcPr>
          <w:p w14:paraId="1FEEF75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76,50%</w:t>
            </w:r>
          </w:p>
        </w:tc>
        <w:tc>
          <w:tcPr>
            <w:tcW w:w="0" w:type="auto"/>
            <w:tcBorders>
              <w:top w:val="nil"/>
              <w:left w:val="nil"/>
              <w:bottom w:val="nil"/>
              <w:right w:val="nil"/>
            </w:tcBorders>
            <w:shd w:val="clear" w:color="auto" w:fill="auto"/>
            <w:noWrap/>
            <w:vAlign w:val="bottom"/>
            <w:hideMark/>
          </w:tcPr>
          <w:p w14:paraId="2D94556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32.291,57</w:t>
            </w:r>
          </w:p>
        </w:tc>
      </w:tr>
      <w:tr w:rsidR="00B528D6" w:rsidRPr="006A67E7" w14:paraId="29B4CE3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772376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M032W14</w:t>
            </w:r>
          </w:p>
        </w:tc>
        <w:tc>
          <w:tcPr>
            <w:tcW w:w="0" w:type="auto"/>
            <w:tcBorders>
              <w:top w:val="nil"/>
              <w:left w:val="nil"/>
              <w:bottom w:val="nil"/>
              <w:right w:val="nil"/>
            </w:tcBorders>
            <w:shd w:val="clear" w:color="auto" w:fill="auto"/>
            <w:noWrap/>
            <w:vAlign w:val="bottom"/>
            <w:hideMark/>
          </w:tcPr>
          <w:p w14:paraId="73C372F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PONTA GROSSA</w:t>
            </w:r>
          </w:p>
        </w:tc>
        <w:tc>
          <w:tcPr>
            <w:tcW w:w="0" w:type="auto"/>
            <w:tcBorders>
              <w:top w:val="nil"/>
              <w:left w:val="nil"/>
              <w:bottom w:val="nil"/>
              <w:right w:val="nil"/>
            </w:tcBorders>
            <w:shd w:val="clear" w:color="auto" w:fill="auto"/>
            <w:noWrap/>
            <w:vAlign w:val="bottom"/>
            <w:hideMark/>
          </w:tcPr>
          <w:p w14:paraId="2C1EF30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76,50%</w:t>
            </w:r>
          </w:p>
        </w:tc>
        <w:tc>
          <w:tcPr>
            <w:tcW w:w="0" w:type="auto"/>
            <w:tcBorders>
              <w:top w:val="nil"/>
              <w:left w:val="nil"/>
              <w:bottom w:val="nil"/>
              <w:right w:val="nil"/>
            </w:tcBorders>
            <w:shd w:val="clear" w:color="auto" w:fill="auto"/>
            <w:noWrap/>
            <w:vAlign w:val="bottom"/>
            <w:hideMark/>
          </w:tcPr>
          <w:p w14:paraId="3A5D55E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79.668,33</w:t>
            </w:r>
          </w:p>
        </w:tc>
      </w:tr>
      <w:tr w:rsidR="00B528D6" w:rsidRPr="006A67E7" w14:paraId="52B33A7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857EB4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M032X01</w:t>
            </w:r>
          </w:p>
        </w:tc>
        <w:tc>
          <w:tcPr>
            <w:tcW w:w="0" w:type="auto"/>
            <w:tcBorders>
              <w:top w:val="nil"/>
              <w:left w:val="nil"/>
              <w:bottom w:val="nil"/>
              <w:right w:val="nil"/>
            </w:tcBorders>
            <w:shd w:val="clear" w:color="auto" w:fill="auto"/>
            <w:noWrap/>
            <w:vAlign w:val="bottom"/>
            <w:hideMark/>
          </w:tcPr>
          <w:p w14:paraId="7FE9A75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PONTA GROSSA</w:t>
            </w:r>
          </w:p>
        </w:tc>
        <w:tc>
          <w:tcPr>
            <w:tcW w:w="0" w:type="auto"/>
            <w:tcBorders>
              <w:top w:val="nil"/>
              <w:left w:val="nil"/>
              <w:bottom w:val="nil"/>
              <w:right w:val="nil"/>
            </w:tcBorders>
            <w:shd w:val="clear" w:color="auto" w:fill="auto"/>
            <w:noWrap/>
            <w:vAlign w:val="bottom"/>
            <w:hideMark/>
          </w:tcPr>
          <w:p w14:paraId="41C6407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76,50%</w:t>
            </w:r>
          </w:p>
        </w:tc>
        <w:tc>
          <w:tcPr>
            <w:tcW w:w="0" w:type="auto"/>
            <w:tcBorders>
              <w:top w:val="nil"/>
              <w:left w:val="nil"/>
              <w:bottom w:val="nil"/>
              <w:right w:val="nil"/>
            </w:tcBorders>
            <w:shd w:val="clear" w:color="auto" w:fill="auto"/>
            <w:noWrap/>
            <w:vAlign w:val="bottom"/>
            <w:hideMark/>
          </w:tcPr>
          <w:p w14:paraId="6DA449E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75.210,07</w:t>
            </w:r>
          </w:p>
        </w:tc>
      </w:tr>
      <w:tr w:rsidR="00B528D6" w:rsidRPr="006A67E7" w14:paraId="62ED6AF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0D6DFA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M032Y01</w:t>
            </w:r>
          </w:p>
        </w:tc>
        <w:tc>
          <w:tcPr>
            <w:tcW w:w="0" w:type="auto"/>
            <w:tcBorders>
              <w:top w:val="nil"/>
              <w:left w:val="nil"/>
              <w:bottom w:val="nil"/>
              <w:right w:val="nil"/>
            </w:tcBorders>
            <w:shd w:val="clear" w:color="auto" w:fill="auto"/>
            <w:noWrap/>
            <w:vAlign w:val="bottom"/>
            <w:hideMark/>
          </w:tcPr>
          <w:p w14:paraId="0E4E6C7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PONTA GROSSA</w:t>
            </w:r>
          </w:p>
        </w:tc>
        <w:tc>
          <w:tcPr>
            <w:tcW w:w="0" w:type="auto"/>
            <w:tcBorders>
              <w:top w:val="nil"/>
              <w:left w:val="nil"/>
              <w:bottom w:val="nil"/>
              <w:right w:val="nil"/>
            </w:tcBorders>
            <w:shd w:val="clear" w:color="auto" w:fill="auto"/>
            <w:noWrap/>
            <w:vAlign w:val="bottom"/>
            <w:hideMark/>
          </w:tcPr>
          <w:p w14:paraId="71A3316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76,50%</w:t>
            </w:r>
          </w:p>
        </w:tc>
        <w:tc>
          <w:tcPr>
            <w:tcW w:w="0" w:type="auto"/>
            <w:tcBorders>
              <w:top w:val="nil"/>
              <w:left w:val="nil"/>
              <w:bottom w:val="nil"/>
              <w:right w:val="nil"/>
            </w:tcBorders>
            <w:shd w:val="clear" w:color="auto" w:fill="auto"/>
            <w:noWrap/>
            <w:vAlign w:val="bottom"/>
            <w:hideMark/>
          </w:tcPr>
          <w:p w14:paraId="1CAAE3A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42.532,53</w:t>
            </w:r>
          </w:p>
        </w:tc>
      </w:tr>
      <w:tr w:rsidR="00B528D6" w:rsidRPr="006A67E7" w14:paraId="1B312C8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92C8C7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M032Y13</w:t>
            </w:r>
          </w:p>
        </w:tc>
        <w:tc>
          <w:tcPr>
            <w:tcW w:w="0" w:type="auto"/>
            <w:tcBorders>
              <w:top w:val="nil"/>
              <w:left w:val="nil"/>
              <w:bottom w:val="nil"/>
              <w:right w:val="nil"/>
            </w:tcBorders>
            <w:shd w:val="clear" w:color="auto" w:fill="auto"/>
            <w:noWrap/>
            <w:vAlign w:val="bottom"/>
            <w:hideMark/>
          </w:tcPr>
          <w:p w14:paraId="4D16C20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PONTA GROSSA</w:t>
            </w:r>
          </w:p>
        </w:tc>
        <w:tc>
          <w:tcPr>
            <w:tcW w:w="0" w:type="auto"/>
            <w:tcBorders>
              <w:top w:val="nil"/>
              <w:left w:val="nil"/>
              <w:bottom w:val="nil"/>
              <w:right w:val="nil"/>
            </w:tcBorders>
            <w:shd w:val="clear" w:color="auto" w:fill="auto"/>
            <w:noWrap/>
            <w:vAlign w:val="bottom"/>
            <w:hideMark/>
          </w:tcPr>
          <w:p w14:paraId="7D1E2A8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76,50%</w:t>
            </w:r>
          </w:p>
        </w:tc>
        <w:tc>
          <w:tcPr>
            <w:tcW w:w="0" w:type="auto"/>
            <w:tcBorders>
              <w:top w:val="nil"/>
              <w:left w:val="nil"/>
              <w:bottom w:val="nil"/>
              <w:right w:val="nil"/>
            </w:tcBorders>
            <w:shd w:val="clear" w:color="auto" w:fill="auto"/>
            <w:noWrap/>
            <w:vAlign w:val="bottom"/>
            <w:hideMark/>
          </w:tcPr>
          <w:p w14:paraId="09519E4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51.952,57</w:t>
            </w:r>
          </w:p>
        </w:tc>
      </w:tr>
      <w:tr w:rsidR="00B528D6" w:rsidRPr="006A67E7" w14:paraId="578BEAA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8854B9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M152AD302</w:t>
            </w:r>
          </w:p>
        </w:tc>
        <w:tc>
          <w:tcPr>
            <w:tcW w:w="0" w:type="auto"/>
            <w:tcBorders>
              <w:top w:val="nil"/>
              <w:left w:val="nil"/>
              <w:bottom w:val="nil"/>
              <w:right w:val="nil"/>
            </w:tcBorders>
            <w:shd w:val="clear" w:color="auto" w:fill="auto"/>
            <w:noWrap/>
            <w:vAlign w:val="bottom"/>
            <w:hideMark/>
          </w:tcPr>
          <w:p w14:paraId="3CB1F44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NOVA ESPLANADA F3</w:t>
            </w:r>
          </w:p>
        </w:tc>
        <w:tc>
          <w:tcPr>
            <w:tcW w:w="0" w:type="auto"/>
            <w:tcBorders>
              <w:top w:val="nil"/>
              <w:left w:val="nil"/>
              <w:bottom w:val="nil"/>
              <w:right w:val="nil"/>
            </w:tcBorders>
            <w:shd w:val="clear" w:color="auto" w:fill="auto"/>
            <w:noWrap/>
            <w:vAlign w:val="bottom"/>
            <w:hideMark/>
          </w:tcPr>
          <w:p w14:paraId="11F58E3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50,00%</w:t>
            </w:r>
          </w:p>
        </w:tc>
        <w:tc>
          <w:tcPr>
            <w:tcW w:w="0" w:type="auto"/>
            <w:tcBorders>
              <w:top w:val="nil"/>
              <w:left w:val="nil"/>
              <w:bottom w:val="nil"/>
              <w:right w:val="nil"/>
            </w:tcBorders>
            <w:shd w:val="clear" w:color="auto" w:fill="auto"/>
            <w:noWrap/>
            <w:vAlign w:val="bottom"/>
            <w:hideMark/>
          </w:tcPr>
          <w:p w14:paraId="145D3A2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43.654,99</w:t>
            </w:r>
          </w:p>
        </w:tc>
      </w:tr>
      <w:tr w:rsidR="00B528D6" w:rsidRPr="006A67E7" w14:paraId="1726B34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DB5699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M152AE309</w:t>
            </w:r>
          </w:p>
        </w:tc>
        <w:tc>
          <w:tcPr>
            <w:tcW w:w="0" w:type="auto"/>
            <w:tcBorders>
              <w:top w:val="nil"/>
              <w:left w:val="nil"/>
              <w:bottom w:val="nil"/>
              <w:right w:val="nil"/>
            </w:tcBorders>
            <w:shd w:val="clear" w:color="auto" w:fill="auto"/>
            <w:noWrap/>
            <w:vAlign w:val="bottom"/>
            <w:hideMark/>
          </w:tcPr>
          <w:p w14:paraId="239FF7A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NOVA ESPLANADA F3</w:t>
            </w:r>
          </w:p>
        </w:tc>
        <w:tc>
          <w:tcPr>
            <w:tcW w:w="0" w:type="auto"/>
            <w:tcBorders>
              <w:top w:val="nil"/>
              <w:left w:val="nil"/>
              <w:bottom w:val="nil"/>
              <w:right w:val="nil"/>
            </w:tcBorders>
            <w:shd w:val="clear" w:color="auto" w:fill="auto"/>
            <w:noWrap/>
            <w:vAlign w:val="bottom"/>
            <w:hideMark/>
          </w:tcPr>
          <w:p w14:paraId="4AEBC36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50,00%</w:t>
            </w:r>
          </w:p>
        </w:tc>
        <w:tc>
          <w:tcPr>
            <w:tcW w:w="0" w:type="auto"/>
            <w:tcBorders>
              <w:top w:val="nil"/>
              <w:left w:val="nil"/>
              <w:bottom w:val="nil"/>
              <w:right w:val="nil"/>
            </w:tcBorders>
            <w:shd w:val="clear" w:color="auto" w:fill="auto"/>
            <w:noWrap/>
            <w:vAlign w:val="bottom"/>
            <w:hideMark/>
          </w:tcPr>
          <w:p w14:paraId="51B490E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26.050,96</w:t>
            </w:r>
          </w:p>
        </w:tc>
      </w:tr>
      <w:tr w:rsidR="00B528D6" w:rsidRPr="006A67E7" w14:paraId="79BDF6D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2B84C5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M152V315</w:t>
            </w:r>
          </w:p>
        </w:tc>
        <w:tc>
          <w:tcPr>
            <w:tcW w:w="0" w:type="auto"/>
            <w:tcBorders>
              <w:top w:val="nil"/>
              <w:left w:val="nil"/>
              <w:bottom w:val="nil"/>
              <w:right w:val="nil"/>
            </w:tcBorders>
            <w:shd w:val="clear" w:color="auto" w:fill="auto"/>
            <w:noWrap/>
            <w:vAlign w:val="bottom"/>
            <w:hideMark/>
          </w:tcPr>
          <w:p w14:paraId="33564DA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NOVA ESPLANADA F3</w:t>
            </w:r>
          </w:p>
        </w:tc>
        <w:tc>
          <w:tcPr>
            <w:tcW w:w="0" w:type="auto"/>
            <w:tcBorders>
              <w:top w:val="nil"/>
              <w:left w:val="nil"/>
              <w:bottom w:val="nil"/>
              <w:right w:val="nil"/>
            </w:tcBorders>
            <w:shd w:val="clear" w:color="auto" w:fill="auto"/>
            <w:noWrap/>
            <w:vAlign w:val="bottom"/>
            <w:hideMark/>
          </w:tcPr>
          <w:p w14:paraId="10EDA62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50,00%</w:t>
            </w:r>
          </w:p>
        </w:tc>
        <w:tc>
          <w:tcPr>
            <w:tcW w:w="0" w:type="auto"/>
            <w:tcBorders>
              <w:top w:val="nil"/>
              <w:left w:val="nil"/>
              <w:bottom w:val="nil"/>
              <w:right w:val="nil"/>
            </w:tcBorders>
            <w:shd w:val="clear" w:color="auto" w:fill="auto"/>
            <w:noWrap/>
            <w:vAlign w:val="bottom"/>
            <w:hideMark/>
          </w:tcPr>
          <w:p w14:paraId="080D1A7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65.742,65</w:t>
            </w:r>
          </w:p>
        </w:tc>
      </w:tr>
      <w:tr w:rsidR="00B528D6" w:rsidRPr="006A67E7" w14:paraId="60ECBEF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7B3703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M162C06</w:t>
            </w:r>
          </w:p>
        </w:tc>
        <w:tc>
          <w:tcPr>
            <w:tcW w:w="0" w:type="auto"/>
            <w:tcBorders>
              <w:top w:val="nil"/>
              <w:left w:val="nil"/>
              <w:bottom w:val="nil"/>
              <w:right w:val="nil"/>
            </w:tcBorders>
            <w:shd w:val="clear" w:color="auto" w:fill="auto"/>
            <w:noWrap/>
            <w:vAlign w:val="bottom"/>
            <w:hideMark/>
          </w:tcPr>
          <w:p w14:paraId="09E5E82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VITORIA DA CONQUI</w:t>
            </w:r>
          </w:p>
        </w:tc>
        <w:tc>
          <w:tcPr>
            <w:tcW w:w="0" w:type="auto"/>
            <w:tcBorders>
              <w:top w:val="nil"/>
              <w:left w:val="nil"/>
              <w:bottom w:val="nil"/>
              <w:right w:val="nil"/>
            </w:tcBorders>
            <w:shd w:val="clear" w:color="auto" w:fill="auto"/>
            <w:noWrap/>
            <w:vAlign w:val="bottom"/>
            <w:hideMark/>
          </w:tcPr>
          <w:p w14:paraId="5407A35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75,00%</w:t>
            </w:r>
          </w:p>
        </w:tc>
        <w:tc>
          <w:tcPr>
            <w:tcW w:w="0" w:type="auto"/>
            <w:tcBorders>
              <w:top w:val="nil"/>
              <w:left w:val="nil"/>
              <w:bottom w:val="nil"/>
              <w:right w:val="nil"/>
            </w:tcBorders>
            <w:shd w:val="clear" w:color="auto" w:fill="auto"/>
            <w:noWrap/>
            <w:vAlign w:val="bottom"/>
            <w:hideMark/>
          </w:tcPr>
          <w:p w14:paraId="4411260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1.161,17</w:t>
            </w:r>
          </w:p>
        </w:tc>
      </w:tr>
      <w:tr w:rsidR="00B528D6" w:rsidRPr="006A67E7" w14:paraId="2675793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566330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M162N17</w:t>
            </w:r>
          </w:p>
        </w:tc>
        <w:tc>
          <w:tcPr>
            <w:tcW w:w="0" w:type="auto"/>
            <w:tcBorders>
              <w:top w:val="nil"/>
              <w:left w:val="nil"/>
              <w:bottom w:val="nil"/>
              <w:right w:val="nil"/>
            </w:tcBorders>
            <w:shd w:val="clear" w:color="auto" w:fill="auto"/>
            <w:noWrap/>
            <w:vAlign w:val="bottom"/>
            <w:hideMark/>
          </w:tcPr>
          <w:p w14:paraId="6CC0DA6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VITORIA DA CONQUI</w:t>
            </w:r>
          </w:p>
        </w:tc>
        <w:tc>
          <w:tcPr>
            <w:tcW w:w="0" w:type="auto"/>
            <w:tcBorders>
              <w:top w:val="nil"/>
              <w:left w:val="nil"/>
              <w:bottom w:val="nil"/>
              <w:right w:val="nil"/>
            </w:tcBorders>
            <w:shd w:val="clear" w:color="auto" w:fill="auto"/>
            <w:noWrap/>
            <w:vAlign w:val="bottom"/>
            <w:hideMark/>
          </w:tcPr>
          <w:p w14:paraId="3D877E4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75,00%</w:t>
            </w:r>
          </w:p>
        </w:tc>
        <w:tc>
          <w:tcPr>
            <w:tcW w:w="0" w:type="auto"/>
            <w:tcBorders>
              <w:top w:val="nil"/>
              <w:left w:val="nil"/>
              <w:bottom w:val="nil"/>
              <w:right w:val="nil"/>
            </w:tcBorders>
            <w:shd w:val="clear" w:color="auto" w:fill="auto"/>
            <w:noWrap/>
            <w:vAlign w:val="bottom"/>
            <w:hideMark/>
          </w:tcPr>
          <w:p w14:paraId="12035F8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92.965,04</w:t>
            </w:r>
          </w:p>
        </w:tc>
      </w:tr>
      <w:tr w:rsidR="00B528D6" w:rsidRPr="006A67E7" w14:paraId="1D9E6CE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3B725E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M162V12</w:t>
            </w:r>
          </w:p>
        </w:tc>
        <w:tc>
          <w:tcPr>
            <w:tcW w:w="0" w:type="auto"/>
            <w:tcBorders>
              <w:top w:val="nil"/>
              <w:left w:val="nil"/>
              <w:bottom w:val="nil"/>
              <w:right w:val="nil"/>
            </w:tcBorders>
            <w:shd w:val="clear" w:color="auto" w:fill="auto"/>
            <w:noWrap/>
            <w:vAlign w:val="bottom"/>
            <w:hideMark/>
          </w:tcPr>
          <w:p w14:paraId="2435748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VITORIA DA CONQUI</w:t>
            </w:r>
          </w:p>
        </w:tc>
        <w:tc>
          <w:tcPr>
            <w:tcW w:w="0" w:type="auto"/>
            <w:tcBorders>
              <w:top w:val="nil"/>
              <w:left w:val="nil"/>
              <w:bottom w:val="nil"/>
              <w:right w:val="nil"/>
            </w:tcBorders>
            <w:shd w:val="clear" w:color="auto" w:fill="auto"/>
            <w:noWrap/>
            <w:vAlign w:val="bottom"/>
            <w:hideMark/>
          </w:tcPr>
          <w:p w14:paraId="31C4D4B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75,00%</w:t>
            </w:r>
          </w:p>
        </w:tc>
        <w:tc>
          <w:tcPr>
            <w:tcW w:w="0" w:type="auto"/>
            <w:tcBorders>
              <w:top w:val="nil"/>
              <w:left w:val="nil"/>
              <w:bottom w:val="nil"/>
              <w:right w:val="nil"/>
            </w:tcBorders>
            <w:shd w:val="clear" w:color="auto" w:fill="auto"/>
            <w:noWrap/>
            <w:vAlign w:val="bottom"/>
            <w:hideMark/>
          </w:tcPr>
          <w:p w14:paraId="6721FAC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30.000,00</w:t>
            </w:r>
          </w:p>
        </w:tc>
      </w:tr>
      <w:tr w:rsidR="00B528D6" w:rsidRPr="006A67E7" w14:paraId="7EF395F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1C48DC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M172A114</w:t>
            </w:r>
          </w:p>
        </w:tc>
        <w:tc>
          <w:tcPr>
            <w:tcW w:w="0" w:type="auto"/>
            <w:tcBorders>
              <w:top w:val="nil"/>
              <w:left w:val="nil"/>
              <w:bottom w:val="nil"/>
              <w:right w:val="nil"/>
            </w:tcBorders>
            <w:shd w:val="clear" w:color="auto" w:fill="auto"/>
            <w:noWrap/>
            <w:vAlign w:val="bottom"/>
            <w:hideMark/>
          </w:tcPr>
          <w:p w14:paraId="4C7F8CB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PELOTAS</w:t>
            </w:r>
          </w:p>
        </w:tc>
        <w:tc>
          <w:tcPr>
            <w:tcW w:w="0" w:type="auto"/>
            <w:tcBorders>
              <w:top w:val="nil"/>
              <w:left w:val="nil"/>
              <w:bottom w:val="nil"/>
              <w:right w:val="nil"/>
            </w:tcBorders>
            <w:shd w:val="clear" w:color="auto" w:fill="auto"/>
            <w:noWrap/>
            <w:vAlign w:val="bottom"/>
            <w:hideMark/>
          </w:tcPr>
          <w:p w14:paraId="544633A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2437779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265.363,41</w:t>
            </w:r>
          </w:p>
        </w:tc>
      </w:tr>
      <w:tr w:rsidR="00B528D6" w:rsidRPr="006A67E7" w14:paraId="71B9A59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1CE560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M172A121</w:t>
            </w:r>
          </w:p>
        </w:tc>
        <w:tc>
          <w:tcPr>
            <w:tcW w:w="0" w:type="auto"/>
            <w:tcBorders>
              <w:top w:val="nil"/>
              <w:left w:val="nil"/>
              <w:bottom w:val="nil"/>
              <w:right w:val="nil"/>
            </w:tcBorders>
            <w:shd w:val="clear" w:color="auto" w:fill="auto"/>
            <w:noWrap/>
            <w:vAlign w:val="bottom"/>
            <w:hideMark/>
          </w:tcPr>
          <w:p w14:paraId="43C7A7F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PELOTAS</w:t>
            </w:r>
          </w:p>
        </w:tc>
        <w:tc>
          <w:tcPr>
            <w:tcW w:w="0" w:type="auto"/>
            <w:tcBorders>
              <w:top w:val="nil"/>
              <w:left w:val="nil"/>
              <w:bottom w:val="nil"/>
              <w:right w:val="nil"/>
            </w:tcBorders>
            <w:shd w:val="clear" w:color="auto" w:fill="auto"/>
            <w:noWrap/>
            <w:vAlign w:val="bottom"/>
            <w:hideMark/>
          </w:tcPr>
          <w:p w14:paraId="5D83322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0D28CFD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243.420,16</w:t>
            </w:r>
          </w:p>
        </w:tc>
      </w:tr>
      <w:tr w:rsidR="00B528D6" w:rsidRPr="006A67E7" w14:paraId="27D8552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A11BCA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M172C01104</w:t>
            </w:r>
          </w:p>
        </w:tc>
        <w:tc>
          <w:tcPr>
            <w:tcW w:w="0" w:type="auto"/>
            <w:tcBorders>
              <w:top w:val="nil"/>
              <w:left w:val="nil"/>
              <w:bottom w:val="nil"/>
              <w:right w:val="nil"/>
            </w:tcBorders>
            <w:shd w:val="clear" w:color="auto" w:fill="auto"/>
            <w:noWrap/>
            <w:vAlign w:val="bottom"/>
            <w:hideMark/>
          </w:tcPr>
          <w:p w14:paraId="157F8B8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PELOTAS</w:t>
            </w:r>
          </w:p>
        </w:tc>
        <w:tc>
          <w:tcPr>
            <w:tcW w:w="0" w:type="auto"/>
            <w:tcBorders>
              <w:top w:val="nil"/>
              <w:left w:val="nil"/>
              <w:bottom w:val="nil"/>
              <w:right w:val="nil"/>
            </w:tcBorders>
            <w:shd w:val="clear" w:color="auto" w:fill="auto"/>
            <w:noWrap/>
            <w:vAlign w:val="bottom"/>
            <w:hideMark/>
          </w:tcPr>
          <w:p w14:paraId="591824F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0E4FD62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208.482,91</w:t>
            </w:r>
          </w:p>
        </w:tc>
      </w:tr>
      <w:tr w:rsidR="00B528D6" w:rsidRPr="006A67E7" w14:paraId="6EF756C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14702E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M172C203</w:t>
            </w:r>
          </w:p>
        </w:tc>
        <w:tc>
          <w:tcPr>
            <w:tcW w:w="0" w:type="auto"/>
            <w:tcBorders>
              <w:top w:val="nil"/>
              <w:left w:val="nil"/>
              <w:bottom w:val="nil"/>
              <w:right w:val="nil"/>
            </w:tcBorders>
            <w:shd w:val="clear" w:color="auto" w:fill="auto"/>
            <w:noWrap/>
            <w:vAlign w:val="bottom"/>
            <w:hideMark/>
          </w:tcPr>
          <w:p w14:paraId="0C47DE1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PELOTAS</w:t>
            </w:r>
          </w:p>
        </w:tc>
        <w:tc>
          <w:tcPr>
            <w:tcW w:w="0" w:type="auto"/>
            <w:tcBorders>
              <w:top w:val="nil"/>
              <w:left w:val="nil"/>
              <w:bottom w:val="nil"/>
              <w:right w:val="nil"/>
            </w:tcBorders>
            <w:shd w:val="clear" w:color="auto" w:fill="auto"/>
            <w:noWrap/>
            <w:vAlign w:val="bottom"/>
            <w:hideMark/>
          </w:tcPr>
          <w:p w14:paraId="3C2007B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33D434B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275.246,05</w:t>
            </w:r>
          </w:p>
        </w:tc>
      </w:tr>
      <w:tr w:rsidR="00B528D6" w:rsidRPr="006A67E7" w14:paraId="692BA6B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1C7F0C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M172D111</w:t>
            </w:r>
          </w:p>
        </w:tc>
        <w:tc>
          <w:tcPr>
            <w:tcW w:w="0" w:type="auto"/>
            <w:tcBorders>
              <w:top w:val="nil"/>
              <w:left w:val="nil"/>
              <w:bottom w:val="nil"/>
              <w:right w:val="nil"/>
            </w:tcBorders>
            <w:shd w:val="clear" w:color="auto" w:fill="auto"/>
            <w:noWrap/>
            <w:vAlign w:val="bottom"/>
            <w:hideMark/>
          </w:tcPr>
          <w:p w14:paraId="0E6C9A8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PELOTAS</w:t>
            </w:r>
          </w:p>
        </w:tc>
        <w:tc>
          <w:tcPr>
            <w:tcW w:w="0" w:type="auto"/>
            <w:tcBorders>
              <w:top w:val="nil"/>
              <w:left w:val="nil"/>
              <w:bottom w:val="nil"/>
              <w:right w:val="nil"/>
            </w:tcBorders>
            <w:shd w:val="clear" w:color="auto" w:fill="auto"/>
            <w:noWrap/>
            <w:vAlign w:val="bottom"/>
            <w:hideMark/>
          </w:tcPr>
          <w:p w14:paraId="776FC74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163E255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231.652,19</w:t>
            </w:r>
          </w:p>
        </w:tc>
      </w:tr>
      <w:tr w:rsidR="00B528D6" w:rsidRPr="006A67E7" w14:paraId="6A93D1D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AA79D1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M172D218</w:t>
            </w:r>
          </w:p>
        </w:tc>
        <w:tc>
          <w:tcPr>
            <w:tcW w:w="0" w:type="auto"/>
            <w:tcBorders>
              <w:top w:val="nil"/>
              <w:left w:val="nil"/>
              <w:bottom w:val="nil"/>
              <w:right w:val="nil"/>
            </w:tcBorders>
            <w:shd w:val="clear" w:color="auto" w:fill="auto"/>
            <w:noWrap/>
            <w:vAlign w:val="bottom"/>
            <w:hideMark/>
          </w:tcPr>
          <w:p w14:paraId="1B42305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PELOTAS</w:t>
            </w:r>
          </w:p>
        </w:tc>
        <w:tc>
          <w:tcPr>
            <w:tcW w:w="0" w:type="auto"/>
            <w:tcBorders>
              <w:top w:val="nil"/>
              <w:left w:val="nil"/>
              <w:bottom w:val="nil"/>
              <w:right w:val="nil"/>
            </w:tcBorders>
            <w:shd w:val="clear" w:color="auto" w:fill="auto"/>
            <w:noWrap/>
            <w:vAlign w:val="bottom"/>
            <w:hideMark/>
          </w:tcPr>
          <w:p w14:paraId="5544F07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50C9D8E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255.711,28</w:t>
            </w:r>
          </w:p>
        </w:tc>
      </w:tr>
      <w:tr w:rsidR="00B528D6" w:rsidRPr="006A67E7" w14:paraId="647CE45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3E510F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M172E116</w:t>
            </w:r>
          </w:p>
        </w:tc>
        <w:tc>
          <w:tcPr>
            <w:tcW w:w="0" w:type="auto"/>
            <w:tcBorders>
              <w:top w:val="nil"/>
              <w:left w:val="nil"/>
              <w:bottom w:val="nil"/>
              <w:right w:val="nil"/>
            </w:tcBorders>
            <w:shd w:val="clear" w:color="auto" w:fill="auto"/>
            <w:noWrap/>
            <w:vAlign w:val="bottom"/>
            <w:hideMark/>
          </w:tcPr>
          <w:p w14:paraId="45C8F65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PELOTAS</w:t>
            </w:r>
          </w:p>
        </w:tc>
        <w:tc>
          <w:tcPr>
            <w:tcW w:w="0" w:type="auto"/>
            <w:tcBorders>
              <w:top w:val="nil"/>
              <w:left w:val="nil"/>
              <w:bottom w:val="nil"/>
              <w:right w:val="nil"/>
            </w:tcBorders>
            <w:shd w:val="clear" w:color="auto" w:fill="auto"/>
            <w:noWrap/>
            <w:vAlign w:val="bottom"/>
            <w:hideMark/>
          </w:tcPr>
          <w:p w14:paraId="499EAE2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678B425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85.671,00</w:t>
            </w:r>
          </w:p>
        </w:tc>
      </w:tr>
      <w:tr w:rsidR="00B528D6" w:rsidRPr="006A67E7" w14:paraId="11D0BAF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650A43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M172E204</w:t>
            </w:r>
          </w:p>
        </w:tc>
        <w:tc>
          <w:tcPr>
            <w:tcW w:w="0" w:type="auto"/>
            <w:tcBorders>
              <w:top w:val="nil"/>
              <w:left w:val="nil"/>
              <w:bottom w:val="nil"/>
              <w:right w:val="nil"/>
            </w:tcBorders>
            <w:shd w:val="clear" w:color="auto" w:fill="auto"/>
            <w:noWrap/>
            <w:vAlign w:val="bottom"/>
            <w:hideMark/>
          </w:tcPr>
          <w:p w14:paraId="7EB7A35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PELOTAS</w:t>
            </w:r>
          </w:p>
        </w:tc>
        <w:tc>
          <w:tcPr>
            <w:tcW w:w="0" w:type="auto"/>
            <w:tcBorders>
              <w:top w:val="nil"/>
              <w:left w:val="nil"/>
              <w:bottom w:val="nil"/>
              <w:right w:val="nil"/>
            </w:tcBorders>
            <w:shd w:val="clear" w:color="auto" w:fill="auto"/>
            <w:noWrap/>
            <w:vAlign w:val="bottom"/>
            <w:hideMark/>
          </w:tcPr>
          <w:p w14:paraId="6601717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606B5CB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243.665,12</w:t>
            </w:r>
          </w:p>
        </w:tc>
      </w:tr>
      <w:tr w:rsidR="00B528D6" w:rsidRPr="006A67E7" w14:paraId="2A31512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FA0569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M172F110</w:t>
            </w:r>
          </w:p>
        </w:tc>
        <w:tc>
          <w:tcPr>
            <w:tcW w:w="0" w:type="auto"/>
            <w:tcBorders>
              <w:top w:val="nil"/>
              <w:left w:val="nil"/>
              <w:bottom w:val="nil"/>
              <w:right w:val="nil"/>
            </w:tcBorders>
            <w:shd w:val="clear" w:color="auto" w:fill="auto"/>
            <w:noWrap/>
            <w:vAlign w:val="bottom"/>
            <w:hideMark/>
          </w:tcPr>
          <w:p w14:paraId="1526AAB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PELOTAS</w:t>
            </w:r>
          </w:p>
        </w:tc>
        <w:tc>
          <w:tcPr>
            <w:tcW w:w="0" w:type="auto"/>
            <w:tcBorders>
              <w:top w:val="nil"/>
              <w:left w:val="nil"/>
              <w:bottom w:val="nil"/>
              <w:right w:val="nil"/>
            </w:tcBorders>
            <w:shd w:val="clear" w:color="auto" w:fill="auto"/>
            <w:noWrap/>
            <w:vAlign w:val="bottom"/>
            <w:hideMark/>
          </w:tcPr>
          <w:p w14:paraId="076ECE8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40F5A11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245.586,29</w:t>
            </w:r>
          </w:p>
        </w:tc>
      </w:tr>
      <w:tr w:rsidR="00B528D6" w:rsidRPr="006A67E7" w14:paraId="5F41402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103640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M172F120</w:t>
            </w:r>
          </w:p>
        </w:tc>
        <w:tc>
          <w:tcPr>
            <w:tcW w:w="0" w:type="auto"/>
            <w:tcBorders>
              <w:top w:val="nil"/>
              <w:left w:val="nil"/>
              <w:bottom w:val="nil"/>
              <w:right w:val="nil"/>
            </w:tcBorders>
            <w:shd w:val="clear" w:color="auto" w:fill="auto"/>
            <w:noWrap/>
            <w:vAlign w:val="bottom"/>
            <w:hideMark/>
          </w:tcPr>
          <w:p w14:paraId="3A20CA4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PELOTAS</w:t>
            </w:r>
          </w:p>
        </w:tc>
        <w:tc>
          <w:tcPr>
            <w:tcW w:w="0" w:type="auto"/>
            <w:tcBorders>
              <w:top w:val="nil"/>
              <w:left w:val="nil"/>
              <w:bottom w:val="nil"/>
              <w:right w:val="nil"/>
            </w:tcBorders>
            <w:shd w:val="clear" w:color="auto" w:fill="auto"/>
            <w:noWrap/>
            <w:vAlign w:val="bottom"/>
            <w:hideMark/>
          </w:tcPr>
          <w:p w14:paraId="16FD54B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0FA8F16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163.874,44</w:t>
            </w:r>
          </w:p>
        </w:tc>
      </w:tr>
      <w:tr w:rsidR="00B528D6" w:rsidRPr="006A67E7" w14:paraId="51664A8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547D6B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M172F220</w:t>
            </w:r>
          </w:p>
        </w:tc>
        <w:tc>
          <w:tcPr>
            <w:tcW w:w="0" w:type="auto"/>
            <w:tcBorders>
              <w:top w:val="nil"/>
              <w:left w:val="nil"/>
              <w:bottom w:val="nil"/>
              <w:right w:val="nil"/>
            </w:tcBorders>
            <w:shd w:val="clear" w:color="auto" w:fill="auto"/>
            <w:noWrap/>
            <w:vAlign w:val="bottom"/>
            <w:hideMark/>
          </w:tcPr>
          <w:p w14:paraId="1003FDB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PELOTAS</w:t>
            </w:r>
          </w:p>
        </w:tc>
        <w:tc>
          <w:tcPr>
            <w:tcW w:w="0" w:type="auto"/>
            <w:tcBorders>
              <w:top w:val="nil"/>
              <w:left w:val="nil"/>
              <w:bottom w:val="nil"/>
              <w:right w:val="nil"/>
            </w:tcBorders>
            <w:shd w:val="clear" w:color="auto" w:fill="auto"/>
            <w:noWrap/>
            <w:vAlign w:val="bottom"/>
            <w:hideMark/>
          </w:tcPr>
          <w:p w14:paraId="042874C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1F13B07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100.000,00</w:t>
            </w:r>
          </w:p>
        </w:tc>
      </w:tr>
      <w:tr w:rsidR="00B528D6" w:rsidRPr="006A67E7" w14:paraId="1B736A9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C451F5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M172H201</w:t>
            </w:r>
          </w:p>
        </w:tc>
        <w:tc>
          <w:tcPr>
            <w:tcW w:w="0" w:type="auto"/>
            <w:tcBorders>
              <w:top w:val="nil"/>
              <w:left w:val="nil"/>
              <w:bottom w:val="nil"/>
              <w:right w:val="nil"/>
            </w:tcBorders>
            <w:shd w:val="clear" w:color="auto" w:fill="auto"/>
            <w:noWrap/>
            <w:vAlign w:val="bottom"/>
            <w:hideMark/>
          </w:tcPr>
          <w:p w14:paraId="62CF21D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PELOTAS</w:t>
            </w:r>
          </w:p>
        </w:tc>
        <w:tc>
          <w:tcPr>
            <w:tcW w:w="0" w:type="auto"/>
            <w:tcBorders>
              <w:top w:val="nil"/>
              <w:left w:val="nil"/>
              <w:bottom w:val="nil"/>
              <w:right w:val="nil"/>
            </w:tcBorders>
            <w:shd w:val="clear" w:color="auto" w:fill="auto"/>
            <w:noWrap/>
            <w:vAlign w:val="bottom"/>
            <w:hideMark/>
          </w:tcPr>
          <w:p w14:paraId="3F5236E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501046A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50.039,58</w:t>
            </w:r>
          </w:p>
        </w:tc>
      </w:tr>
      <w:tr w:rsidR="00B528D6" w:rsidRPr="006A67E7" w14:paraId="60EB1D4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5CD926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M172I121</w:t>
            </w:r>
          </w:p>
        </w:tc>
        <w:tc>
          <w:tcPr>
            <w:tcW w:w="0" w:type="auto"/>
            <w:tcBorders>
              <w:top w:val="nil"/>
              <w:left w:val="nil"/>
              <w:bottom w:val="nil"/>
              <w:right w:val="nil"/>
            </w:tcBorders>
            <w:shd w:val="clear" w:color="auto" w:fill="auto"/>
            <w:noWrap/>
            <w:vAlign w:val="bottom"/>
            <w:hideMark/>
          </w:tcPr>
          <w:p w14:paraId="2A7647F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PELOTAS</w:t>
            </w:r>
          </w:p>
        </w:tc>
        <w:tc>
          <w:tcPr>
            <w:tcW w:w="0" w:type="auto"/>
            <w:tcBorders>
              <w:top w:val="nil"/>
              <w:left w:val="nil"/>
              <w:bottom w:val="nil"/>
              <w:right w:val="nil"/>
            </w:tcBorders>
            <w:shd w:val="clear" w:color="auto" w:fill="auto"/>
            <w:noWrap/>
            <w:vAlign w:val="bottom"/>
            <w:hideMark/>
          </w:tcPr>
          <w:p w14:paraId="16B2D02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64E9303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123.665,82</w:t>
            </w:r>
          </w:p>
        </w:tc>
      </w:tr>
      <w:tr w:rsidR="00B528D6" w:rsidRPr="006A67E7" w14:paraId="09DB457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6CECCD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M172I122</w:t>
            </w:r>
          </w:p>
        </w:tc>
        <w:tc>
          <w:tcPr>
            <w:tcW w:w="0" w:type="auto"/>
            <w:tcBorders>
              <w:top w:val="nil"/>
              <w:left w:val="nil"/>
              <w:bottom w:val="nil"/>
              <w:right w:val="nil"/>
            </w:tcBorders>
            <w:shd w:val="clear" w:color="auto" w:fill="auto"/>
            <w:noWrap/>
            <w:vAlign w:val="bottom"/>
            <w:hideMark/>
          </w:tcPr>
          <w:p w14:paraId="36960A3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PELOTAS</w:t>
            </w:r>
          </w:p>
        </w:tc>
        <w:tc>
          <w:tcPr>
            <w:tcW w:w="0" w:type="auto"/>
            <w:tcBorders>
              <w:top w:val="nil"/>
              <w:left w:val="nil"/>
              <w:bottom w:val="nil"/>
              <w:right w:val="nil"/>
            </w:tcBorders>
            <w:shd w:val="clear" w:color="auto" w:fill="auto"/>
            <w:noWrap/>
            <w:vAlign w:val="bottom"/>
            <w:hideMark/>
          </w:tcPr>
          <w:p w14:paraId="3513725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4617606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123.653,46</w:t>
            </w:r>
          </w:p>
        </w:tc>
      </w:tr>
      <w:tr w:rsidR="00B528D6" w:rsidRPr="006A67E7" w14:paraId="32A1EF3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C04901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M172I123</w:t>
            </w:r>
          </w:p>
        </w:tc>
        <w:tc>
          <w:tcPr>
            <w:tcW w:w="0" w:type="auto"/>
            <w:tcBorders>
              <w:top w:val="nil"/>
              <w:left w:val="nil"/>
              <w:bottom w:val="nil"/>
              <w:right w:val="nil"/>
            </w:tcBorders>
            <w:shd w:val="clear" w:color="auto" w:fill="auto"/>
            <w:noWrap/>
            <w:vAlign w:val="bottom"/>
            <w:hideMark/>
          </w:tcPr>
          <w:p w14:paraId="161996F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PELOTAS</w:t>
            </w:r>
          </w:p>
        </w:tc>
        <w:tc>
          <w:tcPr>
            <w:tcW w:w="0" w:type="auto"/>
            <w:tcBorders>
              <w:top w:val="nil"/>
              <w:left w:val="nil"/>
              <w:bottom w:val="nil"/>
              <w:right w:val="nil"/>
            </w:tcBorders>
            <w:shd w:val="clear" w:color="auto" w:fill="auto"/>
            <w:noWrap/>
            <w:vAlign w:val="bottom"/>
            <w:hideMark/>
          </w:tcPr>
          <w:p w14:paraId="6EC1EAF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20608A2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262.530,94</w:t>
            </w:r>
          </w:p>
        </w:tc>
      </w:tr>
      <w:tr w:rsidR="00B528D6" w:rsidRPr="006A67E7" w14:paraId="79419D3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963B98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M172I202</w:t>
            </w:r>
          </w:p>
        </w:tc>
        <w:tc>
          <w:tcPr>
            <w:tcW w:w="0" w:type="auto"/>
            <w:tcBorders>
              <w:top w:val="nil"/>
              <w:left w:val="nil"/>
              <w:bottom w:val="nil"/>
              <w:right w:val="nil"/>
            </w:tcBorders>
            <w:shd w:val="clear" w:color="auto" w:fill="auto"/>
            <w:noWrap/>
            <w:vAlign w:val="bottom"/>
            <w:hideMark/>
          </w:tcPr>
          <w:p w14:paraId="51D2072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PELOTAS</w:t>
            </w:r>
          </w:p>
        </w:tc>
        <w:tc>
          <w:tcPr>
            <w:tcW w:w="0" w:type="auto"/>
            <w:tcBorders>
              <w:top w:val="nil"/>
              <w:left w:val="nil"/>
              <w:bottom w:val="nil"/>
              <w:right w:val="nil"/>
            </w:tcBorders>
            <w:shd w:val="clear" w:color="auto" w:fill="auto"/>
            <w:noWrap/>
            <w:vAlign w:val="bottom"/>
            <w:hideMark/>
          </w:tcPr>
          <w:p w14:paraId="01692E1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3B1A412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184.507,15</w:t>
            </w:r>
          </w:p>
        </w:tc>
      </w:tr>
      <w:tr w:rsidR="00B528D6" w:rsidRPr="006A67E7" w14:paraId="67EFB8B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538AFC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M172J103</w:t>
            </w:r>
          </w:p>
        </w:tc>
        <w:tc>
          <w:tcPr>
            <w:tcW w:w="0" w:type="auto"/>
            <w:tcBorders>
              <w:top w:val="nil"/>
              <w:left w:val="nil"/>
              <w:bottom w:val="nil"/>
              <w:right w:val="nil"/>
            </w:tcBorders>
            <w:shd w:val="clear" w:color="auto" w:fill="auto"/>
            <w:noWrap/>
            <w:vAlign w:val="bottom"/>
            <w:hideMark/>
          </w:tcPr>
          <w:p w14:paraId="4ABB4D4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PELOTAS</w:t>
            </w:r>
          </w:p>
        </w:tc>
        <w:tc>
          <w:tcPr>
            <w:tcW w:w="0" w:type="auto"/>
            <w:tcBorders>
              <w:top w:val="nil"/>
              <w:left w:val="nil"/>
              <w:bottom w:val="nil"/>
              <w:right w:val="nil"/>
            </w:tcBorders>
            <w:shd w:val="clear" w:color="auto" w:fill="auto"/>
            <w:noWrap/>
            <w:vAlign w:val="bottom"/>
            <w:hideMark/>
          </w:tcPr>
          <w:p w14:paraId="0E8FEE7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42BD018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133.441,57</w:t>
            </w:r>
          </w:p>
        </w:tc>
      </w:tr>
      <w:tr w:rsidR="00B528D6" w:rsidRPr="006A67E7" w14:paraId="7DB3411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28EDC5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M172J119</w:t>
            </w:r>
          </w:p>
        </w:tc>
        <w:tc>
          <w:tcPr>
            <w:tcW w:w="0" w:type="auto"/>
            <w:tcBorders>
              <w:top w:val="nil"/>
              <w:left w:val="nil"/>
              <w:bottom w:val="nil"/>
              <w:right w:val="nil"/>
            </w:tcBorders>
            <w:shd w:val="clear" w:color="auto" w:fill="auto"/>
            <w:noWrap/>
            <w:vAlign w:val="bottom"/>
            <w:hideMark/>
          </w:tcPr>
          <w:p w14:paraId="6DA7B97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PELOTAS</w:t>
            </w:r>
          </w:p>
        </w:tc>
        <w:tc>
          <w:tcPr>
            <w:tcW w:w="0" w:type="auto"/>
            <w:tcBorders>
              <w:top w:val="nil"/>
              <w:left w:val="nil"/>
              <w:bottom w:val="nil"/>
              <w:right w:val="nil"/>
            </w:tcBorders>
            <w:shd w:val="clear" w:color="auto" w:fill="auto"/>
            <w:noWrap/>
            <w:vAlign w:val="bottom"/>
            <w:hideMark/>
          </w:tcPr>
          <w:p w14:paraId="5683E02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1C3A253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150.797,13</w:t>
            </w:r>
          </w:p>
        </w:tc>
      </w:tr>
      <w:tr w:rsidR="00B528D6" w:rsidRPr="006A67E7" w14:paraId="1A6BD29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0D413F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M172J129</w:t>
            </w:r>
          </w:p>
        </w:tc>
        <w:tc>
          <w:tcPr>
            <w:tcW w:w="0" w:type="auto"/>
            <w:tcBorders>
              <w:top w:val="nil"/>
              <w:left w:val="nil"/>
              <w:bottom w:val="nil"/>
              <w:right w:val="nil"/>
            </w:tcBorders>
            <w:shd w:val="clear" w:color="auto" w:fill="auto"/>
            <w:noWrap/>
            <w:vAlign w:val="bottom"/>
            <w:hideMark/>
          </w:tcPr>
          <w:p w14:paraId="430E24F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PELOTAS</w:t>
            </w:r>
          </w:p>
        </w:tc>
        <w:tc>
          <w:tcPr>
            <w:tcW w:w="0" w:type="auto"/>
            <w:tcBorders>
              <w:top w:val="nil"/>
              <w:left w:val="nil"/>
              <w:bottom w:val="nil"/>
              <w:right w:val="nil"/>
            </w:tcBorders>
            <w:shd w:val="clear" w:color="auto" w:fill="auto"/>
            <w:noWrap/>
            <w:vAlign w:val="bottom"/>
            <w:hideMark/>
          </w:tcPr>
          <w:p w14:paraId="10AD3A2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609DA26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68.726,50</w:t>
            </w:r>
          </w:p>
        </w:tc>
      </w:tr>
      <w:tr w:rsidR="00B528D6" w:rsidRPr="006A67E7" w14:paraId="600196D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57997E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M172J203</w:t>
            </w:r>
          </w:p>
        </w:tc>
        <w:tc>
          <w:tcPr>
            <w:tcW w:w="0" w:type="auto"/>
            <w:tcBorders>
              <w:top w:val="nil"/>
              <w:left w:val="nil"/>
              <w:bottom w:val="nil"/>
              <w:right w:val="nil"/>
            </w:tcBorders>
            <w:shd w:val="clear" w:color="auto" w:fill="auto"/>
            <w:noWrap/>
            <w:vAlign w:val="bottom"/>
            <w:hideMark/>
          </w:tcPr>
          <w:p w14:paraId="14C6797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PELOTAS</w:t>
            </w:r>
          </w:p>
        </w:tc>
        <w:tc>
          <w:tcPr>
            <w:tcW w:w="0" w:type="auto"/>
            <w:tcBorders>
              <w:top w:val="nil"/>
              <w:left w:val="nil"/>
              <w:bottom w:val="nil"/>
              <w:right w:val="nil"/>
            </w:tcBorders>
            <w:shd w:val="clear" w:color="auto" w:fill="auto"/>
            <w:noWrap/>
            <w:vAlign w:val="bottom"/>
            <w:hideMark/>
          </w:tcPr>
          <w:p w14:paraId="1D2E118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0B62952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152.231,98</w:t>
            </w:r>
          </w:p>
        </w:tc>
      </w:tr>
      <w:tr w:rsidR="00B528D6" w:rsidRPr="006A67E7" w14:paraId="0A9FF34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805B35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M172J208</w:t>
            </w:r>
          </w:p>
        </w:tc>
        <w:tc>
          <w:tcPr>
            <w:tcW w:w="0" w:type="auto"/>
            <w:tcBorders>
              <w:top w:val="nil"/>
              <w:left w:val="nil"/>
              <w:bottom w:val="nil"/>
              <w:right w:val="nil"/>
            </w:tcBorders>
            <w:shd w:val="clear" w:color="auto" w:fill="auto"/>
            <w:noWrap/>
            <w:vAlign w:val="bottom"/>
            <w:hideMark/>
          </w:tcPr>
          <w:p w14:paraId="4DBDF1A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PELOTAS</w:t>
            </w:r>
          </w:p>
        </w:tc>
        <w:tc>
          <w:tcPr>
            <w:tcW w:w="0" w:type="auto"/>
            <w:tcBorders>
              <w:top w:val="nil"/>
              <w:left w:val="nil"/>
              <w:bottom w:val="nil"/>
              <w:right w:val="nil"/>
            </w:tcBorders>
            <w:shd w:val="clear" w:color="auto" w:fill="auto"/>
            <w:noWrap/>
            <w:vAlign w:val="bottom"/>
            <w:hideMark/>
          </w:tcPr>
          <w:p w14:paraId="0AEBDCA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157D7FE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80.751,64</w:t>
            </w:r>
          </w:p>
        </w:tc>
      </w:tr>
      <w:tr w:rsidR="00B528D6" w:rsidRPr="006A67E7" w14:paraId="02C392B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545573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M172J231</w:t>
            </w:r>
          </w:p>
        </w:tc>
        <w:tc>
          <w:tcPr>
            <w:tcW w:w="0" w:type="auto"/>
            <w:tcBorders>
              <w:top w:val="nil"/>
              <w:left w:val="nil"/>
              <w:bottom w:val="nil"/>
              <w:right w:val="nil"/>
            </w:tcBorders>
            <w:shd w:val="clear" w:color="auto" w:fill="auto"/>
            <w:noWrap/>
            <w:vAlign w:val="bottom"/>
            <w:hideMark/>
          </w:tcPr>
          <w:p w14:paraId="402ECF9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PELOTAS</w:t>
            </w:r>
          </w:p>
        </w:tc>
        <w:tc>
          <w:tcPr>
            <w:tcW w:w="0" w:type="auto"/>
            <w:tcBorders>
              <w:top w:val="nil"/>
              <w:left w:val="nil"/>
              <w:bottom w:val="nil"/>
              <w:right w:val="nil"/>
            </w:tcBorders>
            <w:shd w:val="clear" w:color="auto" w:fill="auto"/>
            <w:noWrap/>
            <w:vAlign w:val="bottom"/>
            <w:hideMark/>
          </w:tcPr>
          <w:p w14:paraId="5EDD9C3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76BE6F5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12.600,00</w:t>
            </w:r>
          </w:p>
        </w:tc>
      </w:tr>
      <w:tr w:rsidR="00B528D6" w:rsidRPr="006A67E7" w14:paraId="4460AD7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3E02C0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lastRenderedPageBreak/>
              <w:t>M172K209</w:t>
            </w:r>
          </w:p>
        </w:tc>
        <w:tc>
          <w:tcPr>
            <w:tcW w:w="0" w:type="auto"/>
            <w:tcBorders>
              <w:top w:val="nil"/>
              <w:left w:val="nil"/>
              <w:bottom w:val="nil"/>
              <w:right w:val="nil"/>
            </w:tcBorders>
            <w:shd w:val="clear" w:color="auto" w:fill="auto"/>
            <w:noWrap/>
            <w:vAlign w:val="bottom"/>
            <w:hideMark/>
          </w:tcPr>
          <w:p w14:paraId="6A06EA0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PELOTAS</w:t>
            </w:r>
          </w:p>
        </w:tc>
        <w:tc>
          <w:tcPr>
            <w:tcW w:w="0" w:type="auto"/>
            <w:tcBorders>
              <w:top w:val="nil"/>
              <w:left w:val="nil"/>
              <w:bottom w:val="nil"/>
              <w:right w:val="nil"/>
            </w:tcBorders>
            <w:shd w:val="clear" w:color="auto" w:fill="auto"/>
            <w:noWrap/>
            <w:vAlign w:val="bottom"/>
            <w:hideMark/>
          </w:tcPr>
          <w:p w14:paraId="264E0B2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1B0FB35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72.691,84</w:t>
            </w:r>
          </w:p>
        </w:tc>
      </w:tr>
      <w:tr w:rsidR="00B528D6" w:rsidRPr="006A67E7" w14:paraId="0D9A060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BEC387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M172L204</w:t>
            </w:r>
          </w:p>
        </w:tc>
        <w:tc>
          <w:tcPr>
            <w:tcW w:w="0" w:type="auto"/>
            <w:tcBorders>
              <w:top w:val="nil"/>
              <w:left w:val="nil"/>
              <w:bottom w:val="nil"/>
              <w:right w:val="nil"/>
            </w:tcBorders>
            <w:shd w:val="clear" w:color="auto" w:fill="auto"/>
            <w:noWrap/>
            <w:vAlign w:val="bottom"/>
            <w:hideMark/>
          </w:tcPr>
          <w:p w14:paraId="403E7BC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PELOTAS</w:t>
            </w:r>
          </w:p>
        </w:tc>
        <w:tc>
          <w:tcPr>
            <w:tcW w:w="0" w:type="auto"/>
            <w:tcBorders>
              <w:top w:val="nil"/>
              <w:left w:val="nil"/>
              <w:bottom w:val="nil"/>
              <w:right w:val="nil"/>
            </w:tcBorders>
            <w:shd w:val="clear" w:color="auto" w:fill="auto"/>
            <w:noWrap/>
            <w:vAlign w:val="bottom"/>
            <w:hideMark/>
          </w:tcPr>
          <w:p w14:paraId="381F5FA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26A4714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96.446,23</w:t>
            </w:r>
          </w:p>
        </w:tc>
      </w:tr>
      <w:tr w:rsidR="00B528D6" w:rsidRPr="006A67E7" w14:paraId="3C4EAC9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8E55F6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M172L220</w:t>
            </w:r>
          </w:p>
        </w:tc>
        <w:tc>
          <w:tcPr>
            <w:tcW w:w="0" w:type="auto"/>
            <w:tcBorders>
              <w:top w:val="nil"/>
              <w:left w:val="nil"/>
              <w:bottom w:val="nil"/>
              <w:right w:val="nil"/>
            </w:tcBorders>
            <w:shd w:val="clear" w:color="auto" w:fill="auto"/>
            <w:noWrap/>
            <w:vAlign w:val="bottom"/>
            <w:hideMark/>
          </w:tcPr>
          <w:p w14:paraId="428ADD9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PELOTAS</w:t>
            </w:r>
          </w:p>
        </w:tc>
        <w:tc>
          <w:tcPr>
            <w:tcW w:w="0" w:type="auto"/>
            <w:tcBorders>
              <w:top w:val="nil"/>
              <w:left w:val="nil"/>
              <w:bottom w:val="nil"/>
              <w:right w:val="nil"/>
            </w:tcBorders>
            <w:shd w:val="clear" w:color="auto" w:fill="auto"/>
            <w:noWrap/>
            <w:vAlign w:val="bottom"/>
            <w:hideMark/>
          </w:tcPr>
          <w:p w14:paraId="6463F9D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6A7597D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15.816,03</w:t>
            </w:r>
          </w:p>
        </w:tc>
      </w:tr>
      <w:tr w:rsidR="00B528D6" w:rsidRPr="006A67E7" w14:paraId="37CB684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13FA0A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M192A105</w:t>
            </w:r>
          </w:p>
        </w:tc>
        <w:tc>
          <w:tcPr>
            <w:tcW w:w="0" w:type="auto"/>
            <w:tcBorders>
              <w:top w:val="nil"/>
              <w:left w:val="nil"/>
              <w:bottom w:val="nil"/>
              <w:right w:val="nil"/>
            </w:tcBorders>
            <w:shd w:val="clear" w:color="auto" w:fill="auto"/>
            <w:noWrap/>
            <w:vAlign w:val="bottom"/>
            <w:hideMark/>
          </w:tcPr>
          <w:p w14:paraId="7103F0C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LINHARES</w:t>
            </w:r>
          </w:p>
        </w:tc>
        <w:tc>
          <w:tcPr>
            <w:tcW w:w="0" w:type="auto"/>
            <w:tcBorders>
              <w:top w:val="nil"/>
              <w:left w:val="nil"/>
              <w:bottom w:val="nil"/>
              <w:right w:val="nil"/>
            </w:tcBorders>
            <w:shd w:val="clear" w:color="auto" w:fill="auto"/>
            <w:noWrap/>
            <w:vAlign w:val="bottom"/>
            <w:hideMark/>
          </w:tcPr>
          <w:p w14:paraId="3F39CE2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70,00%</w:t>
            </w:r>
          </w:p>
        </w:tc>
        <w:tc>
          <w:tcPr>
            <w:tcW w:w="0" w:type="auto"/>
            <w:tcBorders>
              <w:top w:val="nil"/>
              <w:left w:val="nil"/>
              <w:bottom w:val="nil"/>
              <w:right w:val="nil"/>
            </w:tcBorders>
            <w:shd w:val="clear" w:color="auto" w:fill="auto"/>
            <w:noWrap/>
            <w:vAlign w:val="bottom"/>
            <w:hideMark/>
          </w:tcPr>
          <w:p w14:paraId="27A6746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106.196,24</w:t>
            </w:r>
          </w:p>
        </w:tc>
      </w:tr>
      <w:tr w:rsidR="00B528D6" w:rsidRPr="006A67E7" w14:paraId="236547F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16C711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M192CO208</w:t>
            </w:r>
          </w:p>
        </w:tc>
        <w:tc>
          <w:tcPr>
            <w:tcW w:w="0" w:type="auto"/>
            <w:tcBorders>
              <w:top w:val="nil"/>
              <w:left w:val="nil"/>
              <w:bottom w:val="nil"/>
              <w:right w:val="nil"/>
            </w:tcBorders>
            <w:shd w:val="clear" w:color="auto" w:fill="auto"/>
            <w:noWrap/>
            <w:vAlign w:val="bottom"/>
            <w:hideMark/>
          </w:tcPr>
          <w:p w14:paraId="083B5E8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LINHARES</w:t>
            </w:r>
          </w:p>
        </w:tc>
        <w:tc>
          <w:tcPr>
            <w:tcW w:w="0" w:type="auto"/>
            <w:tcBorders>
              <w:top w:val="nil"/>
              <w:left w:val="nil"/>
              <w:bottom w:val="nil"/>
              <w:right w:val="nil"/>
            </w:tcBorders>
            <w:shd w:val="clear" w:color="auto" w:fill="auto"/>
            <w:noWrap/>
            <w:vAlign w:val="bottom"/>
            <w:hideMark/>
          </w:tcPr>
          <w:p w14:paraId="68A5BBA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70,00%</w:t>
            </w:r>
          </w:p>
        </w:tc>
        <w:tc>
          <w:tcPr>
            <w:tcW w:w="0" w:type="auto"/>
            <w:tcBorders>
              <w:top w:val="nil"/>
              <w:left w:val="nil"/>
              <w:bottom w:val="nil"/>
              <w:right w:val="nil"/>
            </w:tcBorders>
            <w:shd w:val="clear" w:color="auto" w:fill="auto"/>
            <w:noWrap/>
            <w:vAlign w:val="bottom"/>
            <w:hideMark/>
          </w:tcPr>
          <w:p w14:paraId="391CDD5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32.092,22</w:t>
            </w:r>
          </w:p>
        </w:tc>
      </w:tr>
      <w:tr w:rsidR="00B528D6" w:rsidRPr="006A67E7" w14:paraId="6F0F124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F86F9B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M192CO304</w:t>
            </w:r>
          </w:p>
        </w:tc>
        <w:tc>
          <w:tcPr>
            <w:tcW w:w="0" w:type="auto"/>
            <w:tcBorders>
              <w:top w:val="nil"/>
              <w:left w:val="nil"/>
              <w:bottom w:val="nil"/>
              <w:right w:val="nil"/>
            </w:tcBorders>
            <w:shd w:val="clear" w:color="auto" w:fill="auto"/>
            <w:noWrap/>
            <w:vAlign w:val="bottom"/>
            <w:hideMark/>
          </w:tcPr>
          <w:p w14:paraId="7826CEA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LINHARES</w:t>
            </w:r>
          </w:p>
        </w:tc>
        <w:tc>
          <w:tcPr>
            <w:tcW w:w="0" w:type="auto"/>
            <w:tcBorders>
              <w:top w:val="nil"/>
              <w:left w:val="nil"/>
              <w:bottom w:val="nil"/>
              <w:right w:val="nil"/>
            </w:tcBorders>
            <w:shd w:val="clear" w:color="auto" w:fill="auto"/>
            <w:noWrap/>
            <w:vAlign w:val="bottom"/>
            <w:hideMark/>
          </w:tcPr>
          <w:p w14:paraId="03D2A92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43B0C1F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31.213,36</w:t>
            </w:r>
          </w:p>
        </w:tc>
      </w:tr>
      <w:tr w:rsidR="00B528D6" w:rsidRPr="006A67E7" w14:paraId="1106181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03D01F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M192CO308</w:t>
            </w:r>
          </w:p>
        </w:tc>
        <w:tc>
          <w:tcPr>
            <w:tcW w:w="0" w:type="auto"/>
            <w:tcBorders>
              <w:top w:val="nil"/>
              <w:left w:val="nil"/>
              <w:bottom w:val="nil"/>
              <w:right w:val="nil"/>
            </w:tcBorders>
            <w:shd w:val="clear" w:color="auto" w:fill="auto"/>
            <w:noWrap/>
            <w:vAlign w:val="bottom"/>
            <w:hideMark/>
          </w:tcPr>
          <w:p w14:paraId="2F802D6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LINHARES</w:t>
            </w:r>
          </w:p>
        </w:tc>
        <w:tc>
          <w:tcPr>
            <w:tcW w:w="0" w:type="auto"/>
            <w:tcBorders>
              <w:top w:val="nil"/>
              <w:left w:val="nil"/>
              <w:bottom w:val="nil"/>
              <w:right w:val="nil"/>
            </w:tcBorders>
            <w:shd w:val="clear" w:color="auto" w:fill="auto"/>
            <w:noWrap/>
            <w:vAlign w:val="bottom"/>
            <w:hideMark/>
          </w:tcPr>
          <w:p w14:paraId="635B953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4B798C3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30.663,68</w:t>
            </w:r>
          </w:p>
        </w:tc>
      </w:tr>
      <w:tr w:rsidR="00B528D6" w:rsidRPr="006A67E7" w14:paraId="0B05707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1D7F87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M192F102</w:t>
            </w:r>
          </w:p>
        </w:tc>
        <w:tc>
          <w:tcPr>
            <w:tcW w:w="0" w:type="auto"/>
            <w:tcBorders>
              <w:top w:val="nil"/>
              <w:left w:val="nil"/>
              <w:bottom w:val="nil"/>
              <w:right w:val="nil"/>
            </w:tcBorders>
            <w:shd w:val="clear" w:color="auto" w:fill="auto"/>
            <w:noWrap/>
            <w:vAlign w:val="bottom"/>
            <w:hideMark/>
          </w:tcPr>
          <w:p w14:paraId="45639E3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LINHARES</w:t>
            </w:r>
          </w:p>
        </w:tc>
        <w:tc>
          <w:tcPr>
            <w:tcW w:w="0" w:type="auto"/>
            <w:tcBorders>
              <w:top w:val="nil"/>
              <w:left w:val="nil"/>
              <w:bottom w:val="nil"/>
              <w:right w:val="nil"/>
            </w:tcBorders>
            <w:shd w:val="clear" w:color="auto" w:fill="auto"/>
            <w:noWrap/>
            <w:vAlign w:val="bottom"/>
            <w:hideMark/>
          </w:tcPr>
          <w:p w14:paraId="19BA35B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70,00%</w:t>
            </w:r>
          </w:p>
        </w:tc>
        <w:tc>
          <w:tcPr>
            <w:tcW w:w="0" w:type="auto"/>
            <w:tcBorders>
              <w:top w:val="nil"/>
              <w:left w:val="nil"/>
              <w:bottom w:val="nil"/>
              <w:right w:val="nil"/>
            </w:tcBorders>
            <w:shd w:val="clear" w:color="auto" w:fill="auto"/>
            <w:noWrap/>
            <w:vAlign w:val="bottom"/>
            <w:hideMark/>
          </w:tcPr>
          <w:p w14:paraId="17AAB59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66.711,42</w:t>
            </w:r>
          </w:p>
        </w:tc>
      </w:tr>
      <w:tr w:rsidR="00B528D6" w:rsidRPr="006A67E7" w14:paraId="473EEEE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AB7924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M192F113</w:t>
            </w:r>
          </w:p>
        </w:tc>
        <w:tc>
          <w:tcPr>
            <w:tcW w:w="0" w:type="auto"/>
            <w:tcBorders>
              <w:top w:val="nil"/>
              <w:left w:val="nil"/>
              <w:bottom w:val="nil"/>
              <w:right w:val="nil"/>
            </w:tcBorders>
            <w:shd w:val="clear" w:color="auto" w:fill="auto"/>
            <w:noWrap/>
            <w:vAlign w:val="bottom"/>
            <w:hideMark/>
          </w:tcPr>
          <w:p w14:paraId="1F7408A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LINHARES</w:t>
            </w:r>
          </w:p>
        </w:tc>
        <w:tc>
          <w:tcPr>
            <w:tcW w:w="0" w:type="auto"/>
            <w:tcBorders>
              <w:top w:val="nil"/>
              <w:left w:val="nil"/>
              <w:bottom w:val="nil"/>
              <w:right w:val="nil"/>
            </w:tcBorders>
            <w:shd w:val="clear" w:color="auto" w:fill="auto"/>
            <w:noWrap/>
            <w:vAlign w:val="bottom"/>
            <w:hideMark/>
          </w:tcPr>
          <w:p w14:paraId="417D04D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742EECC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61.273,40</w:t>
            </w:r>
          </w:p>
        </w:tc>
      </w:tr>
      <w:tr w:rsidR="00B528D6" w:rsidRPr="006A67E7" w14:paraId="63992FE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460E98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M192G101</w:t>
            </w:r>
          </w:p>
        </w:tc>
        <w:tc>
          <w:tcPr>
            <w:tcW w:w="0" w:type="auto"/>
            <w:tcBorders>
              <w:top w:val="nil"/>
              <w:left w:val="nil"/>
              <w:bottom w:val="nil"/>
              <w:right w:val="nil"/>
            </w:tcBorders>
            <w:shd w:val="clear" w:color="auto" w:fill="auto"/>
            <w:noWrap/>
            <w:vAlign w:val="bottom"/>
            <w:hideMark/>
          </w:tcPr>
          <w:p w14:paraId="24EB4A9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LINHARES</w:t>
            </w:r>
          </w:p>
        </w:tc>
        <w:tc>
          <w:tcPr>
            <w:tcW w:w="0" w:type="auto"/>
            <w:tcBorders>
              <w:top w:val="nil"/>
              <w:left w:val="nil"/>
              <w:bottom w:val="nil"/>
              <w:right w:val="nil"/>
            </w:tcBorders>
            <w:shd w:val="clear" w:color="auto" w:fill="auto"/>
            <w:noWrap/>
            <w:vAlign w:val="bottom"/>
            <w:hideMark/>
          </w:tcPr>
          <w:p w14:paraId="719A44D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70,00%</w:t>
            </w:r>
          </w:p>
        </w:tc>
        <w:tc>
          <w:tcPr>
            <w:tcW w:w="0" w:type="auto"/>
            <w:tcBorders>
              <w:top w:val="nil"/>
              <w:left w:val="nil"/>
              <w:bottom w:val="nil"/>
              <w:right w:val="nil"/>
            </w:tcBorders>
            <w:shd w:val="clear" w:color="auto" w:fill="auto"/>
            <w:noWrap/>
            <w:vAlign w:val="bottom"/>
            <w:hideMark/>
          </w:tcPr>
          <w:p w14:paraId="464F19A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4.824,48</w:t>
            </w:r>
          </w:p>
        </w:tc>
      </w:tr>
      <w:tr w:rsidR="00B528D6" w:rsidRPr="006A67E7" w14:paraId="35D259C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6CFAF4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M192G109</w:t>
            </w:r>
          </w:p>
        </w:tc>
        <w:tc>
          <w:tcPr>
            <w:tcW w:w="0" w:type="auto"/>
            <w:tcBorders>
              <w:top w:val="nil"/>
              <w:left w:val="nil"/>
              <w:bottom w:val="nil"/>
              <w:right w:val="nil"/>
            </w:tcBorders>
            <w:shd w:val="clear" w:color="auto" w:fill="auto"/>
            <w:noWrap/>
            <w:vAlign w:val="bottom"/>
            <w:hideMark/>
          </w:tcPr>
          <w:p w14:paraId="6882E72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LINHARES</w:t>
            </w:r>
          </w:p>
        </w:tc>
        <w:tc>
          <w:tcPr>
            <w:tcW w:w="0" w:type="auto"/>
            <w:tcBorders>
              <w:top w:val="nil"/>
              <w:left w:val="nil"/>
              <w:bottom w:val="nil"/>
              <w:right w:val="nil"/>
            </w:tcBorders>
            <w:shd w:val="clear" w:color="auto" w:fill="auto"/>
            <w:noWrap/>
            <w:vAlign w:val="bottom"/>
            <w:hideMark/>
          </w:tcPr>
          <w:p w14:paraId="00EB29F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70,00%</w:t>
            </w:r>
          </w:p>
        </w:tc>
        <w:tc>
          <w:tcPr>
            <w:tcW w:w="0" w:type="auto"/>
            <w:tcBorders>
              <w:top w:val="nil"/>
              <w:left w:val="nil"/>
              <w:bottom w:val="nil"/>
              <w:right w:val="nil"/>
            </w:tcBorders>
            <w:shd w:val="clear" w:color="auto" w:fill="auto"/>
            <w:noWrap/>
            <w:vAlign w:val="bottom"/>
            <w:hideMark/>
          </w:tcPr>
          <w:p w14:paraId="58B5142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75.329,62</w:t>
            </w:r>
          </w:p>
        </w:tc>
      </w:tr>
      <w:tr w:rsidR="00B528D6" w:rsidRPr="006A67E7" w14:paraId="22F0F86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1CB358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M192I109</w:t>
            </w:r>
          </w:p>
        </w:tc>
        <w:tc>
          <w:tcPr>
            <w:tcW w:w="0" w:type="auto"/>
            <w:tcBorders>
              <w:top w:val="nil"/>
              <w:left w:val="nil"/>
              <w:bottom w:val="nil"/>
              <w:right w:val="nil"/>
            </w:tcBorders>
            <w:shd w:val="clear" w:color="auto" w:fill="auto"/>
            <w:noWrap/>
            <w:vAlign w:val="bottom"/>
            <w:hideMark/>
          </w:tcPr>
          <w:p w14:paraId="4BD08CA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LINHARES</w:t>
            </w:r>
          </w:p>
        </w:tc>
        <w:tc>
          <w:tcPr>
            <w:tcW w:w="0" w:type="auto"/>
            <w:tcBorders>
              <w:top w:val="nil"/>
              <w:left w:val="nil"/>
              <w:bottom w:val="nil"/>
              <w:right w:val="nil"/>
            </w:tcBorders>
            <w:shd w:val="clear" w:color="auto" w:fill="auto"/>
            <w:noWrap/>
            <w:vAlign w:val="bottom"/>
            <w:hideMark/>
          </w:tcPr>
          <w:p w14:paraId="1AAFAC2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70,00%</w:t>
            </w:r>
          </w:p>
        </w:tc>
        <w:tc>
          <w:tcPr>
            <w:tcW w:w="0" w:type="auto"/>
            <w:tcBorders>
              <w:top w:val="nil"/>
              <w:left w:val="nil"/>
              <w:bottom w:val="nil"/>
              <w:right w:val="nil"/>
            </w:tcBorders>
            <w:shd w:val="clear" w:color="auto" w:fill="auto"/>
            <w:noWrap/>
            <w:vAlign w:val="bottom"/>
            <w:hideMark/>
          </w:tcPr>
          <w:p w14:paraId="606BCEF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18.392,60</w:t>
            </w:r>
          </w:p>
        </w:tc>
      </w:tr>
      <w:tr w:rsidR="00B528D6" w:rsidRPr="006A67E7" w14:paraId="580762B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175A91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M192I110</w:t>
            </w:r>
          </w:p>
        </w:tc>
        <w:tc>
          <w:tcPr>
            <w:tcW w:w="0" w:type="auto"/>
            <w:tcBorders>
              <w:top w:val="nil"/>
              <w:left w:val="nil"/>
              <w:bottom w:val="nil"/>
              <w:right w:val="nil"/>
            </w:tcBorders>
            <w:shd w:val="clear" w:color="auto" w:fill="auto"/>
            <w:noWrap/>
            <w:vAlign w:val="bottom"/>
            <w:hideMark/>
          </w:tcPr>
          <w:p w14:paraId="69E4708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LINHARES</w:t>
            </w:r>
          </w:p>
        </w:tc>
        <w:tc>
          <w:tcPr>
            <w:tcW w:w="0" w:type="auto"/>
            <w:tcBorders>
              <w:top w:val="nil"/>
              <w:left w:val="nil"/>
              <w:bottom w:val="nil"/>
              <w:right w:val="nil"/>
            </w:tcBorders>
            <w:shd w:val="clear" w:color="auto" w:fill="auto"/>
            <w:noWrap/>
            <w:vAlign w:val="bottom"/>
            <w:hideMark/>
          </w:tcPr>
          <w:p w14:paraId="7BBDEC7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40249F7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26.275,14</w:t>
            </w:r>
          </w:p>
        </w:tc>
      </w:tr>
      <w:tr w:rsidR="00B528D6" w:rsidRPr="006A67E7" w14:paraId="14643F2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E63CED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M192I115</w:t>
            </w:r>
          </w:p>
        </w:tc>
        <w:tc>
          <w:tcPr>
            <w:tcW w:w="0" w:type="auto"/>
            <w:tcBorders>
              <w:top w:val="nil"/>
              <w:left w:val="nil"/>
              <w:bottom w:val="nil"/>
              <w:right w:val="nil"/>
            </w:tcBorders>
            <w:shd w:val="clear" w:color="auto" w:fill="auto"/>
            <w:noWrap/>
            <w:vAlign w:val="bottom"/>
            <w:hideMark/>
          </w:tcPr>
          <w:p w14:paraId="4601FFD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LINHARES</w:t>
            </w:r>
          </w:p>
        </w:tc>
        <w:tc>
          <w:tcPr>
            <w:tcW w:w="0" w:type="auto"/>
            <w:tcBorders>
              <w:top w:val="nil"/>
              <w:left w:val="nil"/>
              <w:bottom w:val="nil"/>
              <w:right w:val="nil"/>
            </w:tcBorders>
            <w:shd w:val="clear" w:color="auto" w:fill="auto"/>
            <w:noWrap/>
            <w:vAlign w:val="bottom"/>
            <w:hideMark/>
          </w:tcPr>
          <w:p w14:paraId="55BFD13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3ACAE29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35.033,57</w:t>
            </w:r>
          </w:p>
        </w:tc>
      </w:tr>
      <w:tr w:rsidR="00B528D6" w:rsidRPr="006A67E7" w14:paraId="067FE9F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4D7BC1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M192O120</w:t>
            </w:r>
          </w:p>
        </w:tc>
        <w:tc>
          <w:tcPr>
            <w:tcW w:w="0" w:type="auto"/>
            <w:tcBorders>
              <w:top w:val="nil"/>
              <w:left w:val="nil"/>
              <w:bottom w:val="nil"/>
              <w:right w:val="nil"/>
            </w:tcBorders>
            <w:shd w:val="clear" w:color="auto" w:fill="auto"/>
            <w:noWrap/>
            <w:vAlign w:val="bottom"/>
            <w:hideMark/>
          </w:tcPr>
          <w:p w14:paraId="4358BBE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LINHARES</w:t>
            </w:r>
          </w:p>
        </w:tc>
        <w:tc>
          <w:tcPr>
            <w:tcW w:w="0" w:type="auto"/>
            <w:tcBorders>
              <w:top w:val="nil"/>
              <w:left w:val="nil"/>
              <w:bottom w:val="nil"/>
              <w:right w:val="nil"/>
            </w:tcBorders>
            <w:shd w:val="clear" w:color="auto" w:fill="auto"/>
            <w:noWrap/>
            <w:vAlign w:val="bottom"/>
            <w:hideMark/>
          </w:tcPr>
          <w:p w14:paraId="3E2CF05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70,00%</w:t>
            </w:r>
          </w:p>
        </w:tc>
        <w:tc>
          <w:tcPr>
            <w:tcW w:w="0" w:type="auto"/>
            <w:tcBorders>
              <w:top w:val="nil"/>
              <w:left w:val="nil"/>
              <w:bottom w:val="nil"/>
              <w:right w:val="nil"/>
            </w:tcBorders>
            <w:shd w:val="clear" w:color="auto" w:fill="auto"/>
            <w:noWrap/>
            <w:vAlign w:val="bottom"/>
            <w:hideMark/>
          </w:tcPr>
          <w:p w14:paraId="5D0E3E7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20.129,78</w:t>
            </w:r>
          </w:p>
        </w:tc>
      </w:tr>
      <w:tr w:rsidR="00B528D6" w:rsidRPr="006A67E7" w14:paraId="12E6A0B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43ECD0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M192S101</w:t>
            </w:r>
          </w:p>
        </w:tc>
        <w:tc>
          <w:tcPr>
            <w:tcW w:w="0" w:type="auto"/>
            <w:tcBorders>
              <w:top w:val="nil"/>
              <w:left w:val="nil"/>
              <w:bottom w:val="nil"/>
              <w:right w:val="nil"/>
            </w:tcBorders>
            <w:shd w:val="clear" w:color="auto" w:fill="auto"/>
            <w:noWrap/>
            <w:vAlign w:val="bottom"/>
            <w:hideMark/>
          </w:tcPr>
          <w:p w14:paraId="284C061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LINHARES</w:t>
            </w:r>
          </w:p>
        </w:tc>
        <w:tc>
          <w:tcPr>
            <w:tcW w:w="0" w:type="auto"/>
            <w:tcBorders>
              <w:top w:val="nil"/>
              <w:left w:val="nil"/>
              <w:bottom w:val="nil"/>
              <w:right w:val="nil"/>
            </w:tcBorders>
            <w:shd w:val="clear" w:color="auto" w:fill="auto"/>
            <w:noWrap/>
            <w:vAlign w:val="bottom"/>
            <w:hideMark/>
          </w:tcPr>
          <w:p w14:paraId="07919E8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787A9D0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52.014,23</w:t>
            </w:r>
          </w:p>
        </w:tc>
      </w:tr>
      <w:tr w:rsidR="00B528D6" w:rsidRPr="006A67E7" w14:paraId="1EC1F67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4B01C2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M192S125</w:t>
            </w:r>
          </w:p>
        </w:tc>
        <w:tc>
          <w:tcPr>
            <w:tcW w:w="0" w:type="auto"/>
            <w:tcBorders>
              <w:top w:val="nil"/>
              <w:left w:val="nil"/>
              <w:bottom w:val="nil"/>
              <w:right w:val="nil"/>
            </w:tcBorders>
            <w:shd w:val="clear" w:color="auto" w:fill="auto"/>
            <w:noWrap/>
            <w:vAlign w:val="bottom"/>
            <w:hideMark/>
          </w:tcPr>
          <w:p w14:paraId="6334697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LINHARES</w:t>
            </w:r>
          </w:p>
        </w:tc>
        <w:tc>
          <w:tcPr>
            <w:tcW w:w="0" w:type="auto"/>
            <w:tcBorders>
              <w:top w:val="nil"/>
              <w:left w:val="nil"/>
              <w:bottom w:val="nil"/>
              <w:right w:val="nil"/>
            </w:tcBorders>
            <w:shd w:val="clear" w:color="auto" w:fill="auto"/>
            <w:noWrap/>
            <w:vAlign w:val="bottom"/>
            <w:hideMark/>
          </w:tcPr>
          <w:p w14:paraId="6CBFED7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1A07227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30.000,00</w:t>
            </w:r>
          </w:p>
        </w:tc>
      </w:tr>
      <w:tr w:rsidR="00B528D6" w:rsidRPr="006A67E7" w14:paraId="6ED2C1D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219E94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M192S126</w:t>
            </w:r>
          </w:p>
        </w:tc>
        <w:tc>
          <w:tcPr>
            <w:tcW w:w="0" w:type="auto"/>
            <w:tcBorders>
              <w:top w:val="nil"/>
              <w:left w:val="nil"/>
              <w:bottom w:val="nil"/>
              <w:right w:val="nil"/>
            </w:tcBorders>
            <w:shd w:val="clear" w:color="auto" w:fill="auto"/>
            <w:noWrap/>
            <w:vAlign w:val="bottom"/>
            <w:hideMark/>
          </w:tcPr>
          <w:p w14:paraId="0717612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LINHARES</w:t>
            </w:r>
          </w:p>
        </w:tc>
        <w:tc>
          <w:tcPr>
            <w:tcW w:w="0" w:type="auto"/>
            <w:tcBorders>
              <w:top w:val="nil"/>
              <w:left w:val="nil"/>
              <w:bottom w:val="nil"/>
              <w:right w:val="nil"/>
            </w:tcBorders>
            <w:shd w:val="clear" w:color="auto" w:fill="auto"/>
            <w:noWrap/>
            <w:vAlign w:val="bottom"/>
            <w:hideMark/>
          </w:tcPr>
          <w:p w14:paraId="26F5C6A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70,00%</w:t>
            </w:r>
          </w:p>
        </w:tc>
        <w:tc>
          <w:tcPr>
            <w:tcW w:w="0" w:type="auto"/>
            <w:tcBorders>
              <w:top w:val="nil"/>
              <w:left w:val="nil"/>
              <w:bottom w:val="nil"/>
              <w:right w:val="nil"/>
            </w:tcBorders>
            <w:shd w:val="clear" w:color="auto" w:fill="auto"/>
            <w:noWrap/>
            <w:vAlign w:val="bottom"/>
            <w:hideMark/>
          </w:tcPr>
          <w:p w14:paraId="3DD350E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77.881,71</w:t>
            </w:r>
          </w:p>
        </w:tc>
      </w:tr>
      <w:tr w:rsidR="00B528D6" w:rsidRPr="006A67E7" w14:paraId="73132FE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66464B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M192T107</w:t>
            </w:r>
          </w:p>
        </w:tc>
        <w:tc>
          <w:tcPr>
            <w:tcW w:w="0" w:type="auto"/>
            <w:tcBorders>
              <w:top w:val="nil"/>
              <w:left w:val="nil"/>
              <w:bottom w:val="nil"/>
              <w:right w:val="nil"/>
            </w:tcBorders>
            <w:shd w:val="clear" w:color="auto" w:fill="auto"/>
            <w:noWrap/>
            <w:vAlign w:val="bottom"/>
            <w:hideMark/>
          </w:tcPr>
          <w:p w14:paraId="7477F50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LINHARES</w:t>
            </w:r>
          </w:p>
        </w:tc>
        <w:tc>
          <w:tcPr>
            <w:tcW w:w="0" w:type="auto"/>
            <w:tcBorders>
              <w:top w:val="nil"/>
              <w:left w:val="nil"/>
              <w:bottom w:val="nil"/>
              <w:right w:val="nil"/>
            </w:tcBorders>
            <w:shd w:val="clear" w:color="auto" w:fill="auto"/>
            <w:noWrap/>
            <w:vAlign w:val="bottom"/>
            <w:hideMark/>
          </w:tcPr>
          <w:p w14:paraId="38FFEAC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70,00%</w:t>
            </w:r>
          </w:p>
        </w:tc>
        <w:tc>
          <w:tcPr>
            <w:tcW w:w="0" w:type="auto"/>
            <w:tcBorders>
              <w:top w:val="nil"/>
              <w:left w:val="nil"/>
              <w:bottom w:val="nil"/>
              <w:right w:val="nil"/>
            </w:tcBorders>
            <w:shd w:val="clear" w:color="auto" w:fill="auto"/>
            <w:noWrap/>
            <w:vAlign w:val="bottom"/>
            <w:hideMark/>
          </w:tcPr>
          <w:p w14:paraId="4CDDC67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49.000,00</w:t>
            </w:r>
          </w:p>
        </w:tc>
      </w:tr>
      <w:tr w:rsidR="00B528D6" w:rsidRPr="006A67E7" w14:paraId="17631C4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22169A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M192W102</w:t>
            </w:r>
          </w:p>
        </w:tc>
        <w:tc>
          <w:tcPr>
            <w:tcW w:w="0" w:type="auto"/>
            <w:tcBorders>
              <w:top w:val="nil"/>
              <w:left w:val="nil"/>
              <w:bottom w:val="nil"/>
              <w:right w:val="nil"/>
            </w:tcBorders>
            <w:shd w:val="clear" w:color="auto" w:fill="auto"/>
            <w:noWrap/>
            <w:vAlign w:val="bottom"/>
            <w:hideMark/>
          </w:tcPr>
          <w:p w14:paraId="16DE7F6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LINHARES</w:t>
            </w:r>
          </w:p>
        </w:tc>
        <w:tc>
          <w:tcPr>
            <w:tcW w:w="0" w:type="auto"/>
            <w:tcBorders>
              <w:top w:val="nil"/>
              <w:left w:val="nil"/>
              <w:bottom w:val="nil"/>
              <w:right w:val="nil"/>
            </w:tcBorders>
            <w:shd w:val="clear" w:color="auto" w:fill="auto"/>
            <w:noWrap/>
            <w:vAlign w:val="bottom"/>
            <w:hideMark/>
          </w:tcPr>
          <w:p w14:paraId="70C9C56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70,00%</w:t>
            </w:r>
          </w:p>
        </w:tc>
        <w:tc>
          <w:tcPr>
            <w:tcW w:w="0" w:type="auto"/>
            <w:tcBorders>
              <w:top w:val="nil"/>
              <w:left w:val="nil"/>
              <w:bottom w:val="nil"/>
              <w:right w:val="nil"/>
            </w:tcBorders>
            <w:shd w:val="clear" w:color="auto" w:fill="auto"/>
            <w:noWrap/>
            <w:vAlign w:val="bottom"/>
            <w:hideMark/>
          </w:tcPr>
          <w:p w14:paraId="07A671A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42.000,00</w:t>
            </w:r>
          </w:p>
        </w:tc>
      </w:tr>
      <w:tr w:rsidR="00B528D6" w:rsidRPr="006A67E7" w14:paraId="13FC640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040153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M252Q0203</w:t>
            </w:r>
          </w:p>
        </w:tc>
        <w:tc>
          <w:tcPr>
            <w:tcW w:w="0" w:type="auto"/>
            <w:tcBorders>
              <w:top w:val="nil"/>
              <w:left w:val="nil"/>
              <w:bottom w:val="nil"/>
              <w:right w:val="nil"/>
            </w:tcBorders>
            <w:shd w:val="clear" w:color="auto" w:fill="auto"/>
            <w:noWrap/>
            <w:vAlign w:val="bottom"/>
            <w:hideMark/>
          </w:tcPr>
          <w:p w14:paraId="457A1DB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MIRASSOL F1</w:t>
            </w:r>
          </w:p>
        </w:tc>
        <w:tc>
          <w:tcPr>
            <w:tcW w:w="0" w:type="auto"/>
            <w:tcBorders>
              <w:top w:val="nil"/>
              <w:left w:val="nil"/>
              <w:bottom w:val="nil"/>
              <w:right w:val="nil"/>
            </w:tcBorders>
            <w:shd w:val="clear" w:color="auto" w:fill="auto"/>
            <w:noWrap/>
            <w:vAlign w:val="bottom"/>
            <w:hideMark/>
          </w:tcPr>
          <w:p w14:paraId="78D2EDA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4EF47A1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70.965,00</w:t>
            </w:r>
          </w:p>
        </w:tc>
      </w:tr>
      <w:tr w:rsidR="00B528D6" w:rsidRPr="006A67E7" w14:paraId="246851E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4971A3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M252Q0207</w:t>
            </w:r>
          </w:p>
        </w:tc>
        <w:tc>
          <w:tcPr>
            <w:tcW w:w="0" w:type="auto"/>
            <w:tcBorders>
              <w:top w:val="nil"/>
              <w:left w:val="nil"/>
              <w:bottom w:val="nil"/>
              <w:right w:val="nil"/>
            </w:tcBorders>
            <w:shd w:val="clear" w:color="auto" w:fill="auto"/>
            <w:noWrap/>
            <w:vAlign w:val="bottom"/>
            <w:hideMark/>
          </w:tcPr>
          <w:p w14:paraId="43D4B0F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MIRASSOL F1</w:t>
            </w:r>
          </w:p>
        </w:tc>
        <w:tc>
          <w:tcPr>
            <w:tcW w:w="0" w:type="auto"/>
            <w:tcBorders>
              <w:top w:val="nil"/>
              <w:left w:val="nil"/>
              <w:bottom w:val="nil"/>
              <w:right w:val="nil"/>
            </w:tcBorders>
            <w:shd w:val="clear" w:color="auto" w:fill="auto"/>
            <w:noWrap/>
            <w:vAlign w:val="bottom"/>
            <w:hideMark/>
          </w:tcPr>
          <w:p w14:paraId="5196453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0CEABD2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30.225,00</w:t>
            </w:r>
          </w:p>
        </w:tc>
      </w:tr>
      <w:tr w:rsidR="00B528D6" w:rsidRPr="006A67E7" w14:paraId="3173D69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11AA34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M252Q0504</w:t>
            </w:r>
          </w:p>
        </w:tc>
        <w:tc>
          <w:tcPr>
            <w:tcW w:w="0" w:type="auto"/>
            <w:tcBorders>
              <w:top w:val="nil"/>
              <w:left w:val="nil"/>
              <w:bottom w:val="nil"/>
              <w:right w:val="nil"/>
            </w:tcBorders>
            <w:shd w:val="clear" w:color="auto" w:fill="auto"/>
            <w:noWrap/>
            <w:vAlign w:val="bottom"/>
            <w:hideMark/>
          </w:tcPr>
          <w:p w14:paraId="05F6692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MIRASSOL F1</w:t>
            </w:r>
          </w:p>
        </w:tc>
        <w:tc>
          <w:tcPr>
            <w:tcW w:w="0" w:type="auto"/>
            <w:tcBorders>
              <w:top w:val="nil"/>
              <w:left w:val="nil"/>
              <w:bottom w:val="nil"/>
              <w:right w:val="nil"/>
            </w:tcBorders>
            <w:shd w:val="clear" w:color="auto" w:fill="auto"/>
            <w:noWrap/>
            <w:vAlign w:val="bottom"/>
            <w:hideMark/>
          </w:tcPr>
          <w:p w14:paraId="592DDEC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4FC7722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237.317,24</w:t>
            </w:r>
          </w:p>
        </w:tc>
      </w:tr>
      <w:tr w:rsidR="00B528D6" w:rsidRPr="006A67E7" w14:paraId="6B811FF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3FBC86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M252Q0709</w:t>
            </w:r>
          </w:p>
        </w:tc>
        <w:tc>
          <w:tcPr>
            <w:tcW w:w="0" w:type="auto"/>
            <w:tcBorders>
              <w:top w:val="nil"/>
              <w:left w:val="nil"/>
              <w:bottom w:val="nil"/>
              <w:right w:val="nil"/>
            </w:tcBorders>
            <w:shd w:val="clear" w:color="auto" w:fill="auto"/>
            <w:noWrap/>
            <w:vAlign w:val="bottom"/>
            <w:hideMark/>
          </w:tcPr>
          <w:p w14:paraId="2D42F83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MIRASSOL F1</w:t>
            </w:r>
          </w:p>
        </w:tc>
        <w:tc>
          <w:tcPr>
            <w:tcW w:w="0" w:type="auto"/>
            <w:tcBorders>
              <w:top w:val="nil"/>
              <w:left w:val="nil"/>
              <w:bottom w:val="nil"/>
              <w:right w:val="nil"/>
            </w:tcBorders>
            <w:shd w:val="clear" w:color="auto" w:fill="auto"/>
            <w:noWrap/>
            <w:vAlign w:val="bottom"/>
            <w:hideMark/>
          </w:tcPr>
          <w:p w14:paraId="7D38708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7941C72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216.502,58</w:t>
            </w:r>
          </w:p>
        </w:tc>
      </w:tr>
      <w:tr w:rsidR="00B528D6" w:rsidRPr="006A67E7" w14:paraId="1362D16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3B444F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M252Q0806</w:t>
            </w:r>
          </w:p>
        </w:tc>
        <w:tc>
          <w:tcPr>
            <w:tcW w:w="0" w:type="auto"/>
            <w:tcBorders>
              <w:top w:val="nil"/>
              <w:left w:val="nil"/>
              <w:bottom w:val="nil"/>
              <w:right w:val="nil"/>
            </w:tcBorders>
            <w:shd w:val="clear" w:color="auto" w:fill="auto"/>
            <w:noWrap/>
            <w:vAlign w:val="bottom"/>
            <w:hideMark/>
          </w:tcPr>
          <w:p w14:paraId="45C753E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MIRASSOL F1</w:t>
            </w:r>
          </w:p>
        </w:tc>
        <w:tc>
          <w:tcPr>
            <w:tcW w:w="0" w:type="auto"/>
            <w:tcBorders>
              <w:top w:val="nil"/>
              <w:left w:val="nil"/>
              <w:bottom w:val="nil"/>
              <w:right w:val="nil"/>
            </w:tcBorders>
            <w:shd w:val="clear" w:color="auto" w:fill="auto"/>
            <w:noWrap/>
            <w:vAlign w:val="bottom"/>
            <w:hideMark/>
          </w:tcPr>
          <w:p w14:paraId="0AEBD03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13A09AE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106.031,72</w:t>
            </w:r>
          </w:p>
        </w:tc>
      </w:tr>
      <w:tr w:rsidR="00B528D6" w:rsidRPr="006A67E7" w14:paraId="01D200F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109301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M252Q1206</w:t>
            </w:r>
          </w:p>
        </w:tc>
        <w:tc>
          <w:tcPr>
            <w:tcW w:w="0" w:type="auto"/>
            <w:tcBorders>
              <w:top w:val="nil"/>
              <w:left w:val="nil"/>
              <w:bottom w:val="nil"/>
              <w:right w:val="nil"/>
            </w:tcBorders>
            <w:shd w:val="clear" w:color="auto" w:fill="auto"/>
            <w:noWrap/>
            <w:vAlign w:val="bottom"/>
            <w:hideMark/>
          </w:tcPr>
          <w:p w14:paraId="6885E47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MIRASSOL F1</w:t>
            </w:r>
          </w:p>
        </w:tc>
        <w:tc>
          <w:tcPr>
            <w:tcW w:w="0" w:type="auto"/>
            <w:tcBorders>
              <w:top w:val="nil"/>
              <w:left w:val="nil"/>
              <w:bottom w:val="nil"/>
              <w:right w:val="nil"/>
            </w:tcBorders>
            <w:shd w:val="clear" w:color="auto" w:fill="auto"/>
            <w:noWrap/>
            <w:vAlign w:val="bottom"/>
            <w:hideMark/>
          </w:tcPr>
          <w:p w14:paraId="739AF02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19FC5EE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144.313,70</w:t>
            </w:r>
          </w:p>
        </w:tc>
      </w:tr>
      <w:tr w:rsidR="00B528D6" w:rsidRPr="006A67E7" w14:paraId="27747E2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07BC1E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M252Q1310</w:t>
            </w:r>
          </w:p>
        </w:tc>
        <w:tc>
          <w:tcPr>
            <w:tcW w:w="0" w:type="auto"/>
            <w:tcBorders>
              <w:top w:val="nil"/>
              <w:left w:val="nil"/>
              <w:bottom w:val="nil"/>
              <w:right w:val="nil"/>
            </w:tcBorders>
            <w:shd w:val="clear" w:color="auto" w:fill="auto"/>
            <w:noWrap/>
            <w:vAlign w:val="bottom"/>
            <w:hideMark/>
          </w:tcPr>
          <w:p w14:paraId="56CB4B6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MIRASSOL F1</w:t>
            </w:r>
          </w:p>
        </w:tc>
        <w:tc>
          <w:tcPr>
            <w:tcW w:w="0" w:type="auto"/>
            <w:tcBorders>
              <w:top w:val="nil"/>
              <w:left w:val="nil"/>
              <w:bottom w:val="nil"/>
              <w:right w:val="nil"/>
            </w:tcBorders>
            <w:shd w:val="clear" w:color="auto" w:fill="auto"/>
            <w:noWrap/>
            <w:vAlign w:val="bottom"/>
            <w:hideMark/>
          </w:tcPr>
          <w:p w14:paraId="5019C3D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077B7CE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17.875,00</w:t>
            </w:r>
          </w:p>
        </w:tc>
      </w:tr>
      <w:tr w:rsidR="00B528D6" w:rsidRPr="006A67E7" w14:paraId="2EE8D8E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B190AF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M252Q1315</w:t>
            </w:r>
          </w:p>
        </w:tc>
        <w:tc>
          <w:tcPr>
            <w:tcW w:w="0" w:type="auto"/>
            <w:tcBorders>
              <w:top w:val="nil"/>
              <w:left w:val="nil"/>
              <w:bottom w:val="nil"/>
              <w:right w:val="nil"/>
            </w:tcBorders>
            <w:shd w:val="clear" w:color="auto" w:fill="auto"/>
            <w:noWrap/>
            <w:vAlign w:val="bottom"/>
            <w:hideMark/>
          </w:tcPr>
          <w:p w14:paraId="4AC598C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MIRASSOL F1</w:t>
            </w:r>
          </w:p>
        </w:tc>
        <w:tc>
          <w:tcPr>
            <w:tcW w:w="0" w:type="auto"/>
            <w:tcBorders>
              <w:top w:val="nil"/>
              <w:left w:val="nil"/>
              <w:bottom w:val="nil"/>
              <w:right w:val="nil"/>
            </w:tcBorders>
            <w:shd w:val="clear" w:color="auto" w:fill="auto"/>
            <w:noWrap/>
            <w:vAlign w:val="bottom"/>
            <w:hideMark/>
          </w:tcPr>
          <w:p w14:paraId="1983640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60A1814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157.024,41</w:t>
            </w:r>
          </w:p>
        </w:tc>
      </w:tr>
      <w:tr w:rsidR="00B528D6" w:rsidRPr="006A67E7" w14:paraId="5A996DE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5D70A6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M252Q1414</w:t>
            </w:r>
          </w:p>
        </w:tc>
        <w:tc>
          <w:tcPr>
            <w:tcW w:w="0" w:type="auto"/>
            <w:tcBorders>
              <w:top w:val="nil"/>
              <w:left w:val="nil"/>
              <w:bottom w:val="nil"/>
              <w:right w:val="nil"/>
            </w:tcBorders>
            <w:shd w:val="clear" w:color="auto" w:fill="auto"/>
            <w:noWrap/>
            <w:vAlign w:val="bottom"/>
            <w:hideMark/>
          </w:tcPr>
          <w:p w14:paraId="15B64F5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MIRASSOL F1</w:t>
            </w:r>
          </w:p>
        </w:tc>
        <w:tc>
          <w:tcPr>
            <w:tcW w:w="0" w:type="auto"/>
            <w:tcBorders>
              <w:top w:val="nil"/>
              <w:left w:val="nil"/>
              <w:bottom w:val="nil"/>
              <w:right w:val="nil"/>
            </w:tcBorders>
            <w:shd w:val="clear" w:color="auto" w:fill="auto"/>
            <w:noWrap/>
            <w:vAlign w:val="bottom"/>
            <w:hideMark/>
          </w:tcPr>
          <w:p w14:paraId="0E0E41C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53FE373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200.994,48</w:t>
            </w:r>
          </w:p>
        </w:tc>
      </w:tr>
      <w:tr w:rsidR="00B528D6" w:rsidRPr="006A67E7" w14:paraId="295E67A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B1B36B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M252Q1720</w:t>
            </w:r>
          </w:p>
        </w:tc>
        <w:tc>
          <w:tcPr>
            <w:tcW w:w="0" w:type="auto"/>
            <w:tcBorders>
              <w:top w:val="nil"/>
              <w:left w:val="nil"/>
              <w:bottom w:val="nil"/>
              <w:right w:val="nil"/>
            </w:tcBorders>
            <w:shd w:val="clear" w:color="auto" w:fill="auto"/>
            <w:noWrap/>
            <w:vAlign w:val="bottom"/>
            <w:hideMark/>
          </w:tcPr>
          <w:p w14:paraId="6E0E58C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MIRASSOL F1</w:t>
            </w:r>
          </w:p>
        </w:tc>
        <w:tc>
          <w:tcPr>
            <w:tcW w:w="0" w:type="auto"/>
            <w:tcBorders>
              <w:top w:val="nil"/>
              <w:left w:val="nil"/>
              <w:bottom w:val="nil"/>
              <w:right w:val="nil"/>
            </w:tcBorders>
            <w:shd w:val="clear" w:color="auto" w:fill="auto"/>
            <w:noWrap/>
            <w:vAlign w:val="bottom"/>
            <w:hideMark/>
          </w:tcPr>
          <w:p w14:paraId="3771A04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1D1E2AD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79.258,71</w:t>
            </w:r>
          </w:p>
        </w:tc>
      </w:tr>
      <w:tr w:rsidR="00B528D6" w:rsidRPr="006A67E7" w14:paraId="50E0207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5BB3A9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M252Q2001</w:t>
            </w:r>
          </w:p>
        </w:tc>
        <w:tc>
          <w:tcPr>
            <w:tcW w:w="0" w:type="auto"/>
            <w:tcBorders>
              <w:top w:val="nil"/>
              <w:left w:val="nil"/>
              <w:bottom w:val="nil"/>
              <w:right w:val="nil"/>
            </w:tcBorders>
            <w:shd w:val="clear" w:color="auto" w:fill="auto"/>
            <w:noWrap/>
            <w:vAlign w:val="bottom"/>
            <w:hideMark/>
          </w:tcPr>
          <w:p w14:paraId="1AC2E92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MIRASSOL F1</w:t>
            </w:r>
          </w:p>
        </w:tc>
        <w:tc>
          <w:tcPr>
            <w:tcW w:w="0" w:type="auto"/>
            <w:tcBorders>
              <w:top w:val="nil"/>
              <w:left w:val="nil"/>
              <w:bottom w:val="nil"/>
              <w:right w:val="nil"/>
            </w:tcBorders>
            <w:shd w:val="clear" w:color="auto" w:fill="auto"/>
            <w:noWrap/>
            <w:vAlign w:val="bottom"/>
            <w:hideMark/>
          </w:tcPr>
          <w:p w14:paraId="427654A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65,00%</w:t>
            </w:r>
          </w:p>
        </w:tc>
        <w:tc>
          <w:tcPr>
            <w:tcW w:w="0" w:type="auto"/>
            <w:tcBorders>
              <w:top w:val="nil"/>
              <w:left w:val="nil"/>
              <w:bottom w:val="nil"/>
              <w:right w:val="nil"/>
            </w:tcBorders>
            <w:shd w:val="clear" w:color="auto" w:fill="auto"/>
            <w:noWrap/>
            <w:vAlign w:val="bottom"/>
            <w:hideMark/>
          </w:tcPr>
          <w:p w14:paraId="509A775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165.813,91</w:t>
            </w:r>
          </w:p>
        </w:tc>
      </w:tr>
      <w:tr w:rsidR="00B528D6" w:rsidRPr="006A67E7" w14:paraId="7972DFB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149438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M322Q0314</w:t>
            </w:r>
          </w:p>
        </w:tc>
        <w:tc>
          <w:tcPr>
            <w:tcW w:w="0" w:type="auto"/>
            <w:tcBorders>
              <w:top w:val="nil"/>
              <w:left w:val="nil"/>
              <w:bottom w:val="nil"/>
              <w:right w:val="nil"/>
            </w:tcBorders>
            <w:shd w:val="clear" w:color="auto" w:fill="auto"/>
            <w:noWrap/>
            <w:vAlign w:val="bottom"/>
            <w:hideMark/>
          </w:tcPr>
          <w:p w14:paraId="32AF650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CAMPO GRANDE 3</w:t>
            </w:r>
          </w:p>
        </w:tc>
        <w:tc>
          <w:tcPr>
            <w:tcW w:w="0" w:type="auto"/>
            <w:tcBorders>
              <w:top w:val="nil"/>
              <w:left w:val="nil"/>
              <w:bottom w:val="nil"/>
              <w:right w:val="nil"/>
            </w:tcBorders>
            <w:shd w:val="clear" w:color="auto" w:fill="auto"/>
            <w:noWrap/>
            <w:vAlign w:val="bottom"/>
            <w:hideMark/>
          </w:tcPr>
          <w:p w14:paraId="0DC3D47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64,00%</w:t>
            </w:r>
          </w:p>
        </w:tc>
        <w:tc>
          <w:tcPr>
            <w:tcW w:w="0" w:type="auto"/>
            <w:tcBorders>
              <w:top w:val="nil"/>
              <w:left w:val="nil"/>
              <w:bottom w:val="nil"/>
              <w:right w:val="nil"/>
            </w:tcBorders>
            <w:shd w:val="clear" w:color="auto" w:fill="auto"/>
            <w:noWrap/>
            <w:vAlign w:val="bottom"/>
            <w:hideMark/>
          </w:tcPr>
          <w:p w14:paraId="2CBA12E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52.710,97</w:t>
            </w:r>
          </w:p>
        </w:tc>
      </w:tr>
      <w:tr w:rsidR="00B528D6" w:rsidRPr="006A67E7" w14:paraId="33EC6AB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6FD15C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M322Q0401</w:t>
            </w:r>
          </w:p>
        </w:tc>
        <w:tc>
          <w:tcPr>
            <w:tcW w:w="0" w:type="auto"/>
            <w:tcBorders>
              <w:top w:val="nil"/>
              <w:left w:val="nil"/>
              <w:bottom w:val="nil"/>
              <w:right w:val="nil"/>
            </w:tcBorders>
            <w:shd w:val="clear" w:color="auto" w:fill="auto"/>
            <w:noWrap/>
            <w:vAlign w:val="bottom"/>
            <w:hideMark/>
          </w:tcPr>
          <w:p w14:paraId="7638F98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CAMPO GRANDE 3</w:t>
            </w:r>
          </w:p>
        </w:tc>
        <w:tc>
          <w:tcPr>
            <w:tcW w:w="0" w:type="auto"/>
            <w:tcBorders>
              <w:top w:val="nil"/>
              <w:left w:val="nil"/>
              <w:bottom w:val="nil"/>
              <w:right w:val="nil"/>
            </w:tcBorders>
            <w:shd w:val="clear" w:color="auto" w:fill="auto"/>
            <w:noWrap/>
            <w:vAlign w:val="bottom"/>
            <w:hideMark/>
          </w:tcPr>
          <w:p w14:paraId="02C8F35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64,00%</w:t>
            </w:r>
          </w:p>
        </w:tc>
        <w:tc>
          <w:tcPr>
            <w:tcW w:w="0" w:type="auto"/>
            <w:tcBorders>
              <w:top w:val="nil"/>
              <w:left w:val="nil"/>
              <w:bottom w:val="nil"/>
              <w:right w:val="nil"/>
            </w:tcBorders>
            <w:shd w:val="clear" w:color="auto" w:fill="auto"/>
            <w:noWrap/>
            <w:vAlign w:val="bottom"/>
            <w:hideMark/>
          </w:tcPr>
          <w:p w14:paraId="722C98B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41.283,71</w:t>
            </w:r>
          </w:p>
        </w:tc>
      </w:tr>
      <w:tr w:rsidR="00B528D6" w:rsidRPr="006A67E7" w14:paraId="4AADCE6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FC7008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M322Q0519</w:t>
            </w:r>
          </w:p>
        </w:tc>
        <w:tc>
          <w:tcPr>
            <w:tcW w:w="0" w:type="auto"/>
            <w:tcBorders>
              <w:top w:val="nil"/>
              <w:left w:val="nil"/>
              <w:bottom w:val="nil"/>
              <w:right w:val="nil"/>
            </w:tcBorders>
            <w:shd w:val="clear" w:color="auto" w:fill="auto"/>
            <w:noWrap/>
            <w:vAlign w:val="bottom"/>
            <w:hideMark/>
          </w:tcPr>
          <w:p w14:paraId="606BA27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CAMPO GRANDE 3</w:t>
            </w:r>
          </w:p>
        </w:tc>
        <w:tc>
          <w:tcPr>
            <w:tcW w:w="0" w:type="auto"/>
            <w:tcBorders>
              <w:top w:val="nil"/>
              <w:left w:val="nil"/>
              <w:bottom w:val="nil"/>
              <w:right w:val="nil"/>
            </w:tcBorders>
            <w:shd w:val="clear" w:color="auto" w:fill="auto"/>
            <w:noWrap/>
            <w:vAlign w:val="bottom"/>
            <w:hideMark/>
          </w:tcPr>
          <w:p w14:paraId="1C44994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64,00%</w:t>
            </w:r>
          </w:p>
        </w:tc>
        <w:tc>
          <w:tcPr>
            <w:tcW w:w="0" w:type="auto"/>
            <w:tcBorders>
              <w:top w:val="nil"/>
              <w:left w:val="nil"/>
              <w:bottom w:val="nil"/>
              <w:right w:val="nil"/>
            </w:tcBorders>
            <w:shd w:val="clear" w:color="auto" w:fill="auto"/>
            <w:noWrap/>
            <w:vAlign w:val="bottom"/>
            <w:hideMark/>
          </w:tcPr>
          <w:p w14:paraId="0EB82D4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236.245,18</w:t>
            </w:r>
          </w:p>
        </w:tc>
      </w:tr>
      <w:tr w:rsidR="00B528D6" w:rsidRPr="006A67E7" w14:paraId="1215E14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8D3A4C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M322Q0523</w:t>
            </w:r>
          </w:p>
        </w:tc>
        <w:tc>
          <w:tcPr>
            <w:tcW w:w="0" w:type="auto"/>
            <w:tcBorders>
              <w:top w:val="nil"/>
              <w:left w:val="nil"/>
              <w:bottom w:val="nil"/>
              <w:right w:val="nil"/>
            </w:tcBorders>
            <w:shd w:val="clear" w:color="auto" w:fill="auto"/>
            <w:noWrap/>
            <w:vAlign w:val="bottom"/>
            <w:hideMark/>
          </w:tcPr>
          <w:p w14:paraId="3A642C1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CAMPO GRANDE 3</w:t>
            </w:r>
          </w:p>
        </w:tc>
        <w:tc>
          <w:tcPr>
            <w:tcW w:w="0" w:type="auto"/>
            <w:tcBorders>
              <w:top w:val="nil"/>
              <w:left w:val="nil"/>
              <w:bottom w:val="nil"/>
              <w:right w:val="nil"/>
            </w:tcBorders>
            <w:shd w:val="clear" w:color="auto" w:fill="auto"/>
            <w:noWrap/>
            <w:vAlign w:val="bottom"/>
            <w:hideMark/>
          </w:tcPr>
          <w:p w14:paraId="2FFC867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64,00%</w:t>
            </w:r>
          </w:p>
        </w:tc>
        <w:tc>
          <w:tcPr>
            <w:tcW w:w="0" w:type="auto"/>
            <w:tcBorders>
              <w:top w:val="nil"/>
              <w:left w:val="nil"/>
              <w:bottom w:val="nil"/>
              <w:right w:val="nil"/>
            </w:tcBorders>
            <w:shd w:val="clear" w:color="auto" w:fill="auto"/>
            <w:noWrap/>
            <w:vAlign w:val="bottom"/>
            <w:hideMark/>
          </w:tcPr>
          <w:p w14:paraId="05BF2C5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7.398,40</w:t>
            </w:r>
          </w:p>
        </w:tc>
      </w:tr>
      <w:tr w:rsidR="00B528D6" w:rsidRPr="006A67E7" w14:paraId="4358AE6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C700D1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M322Q0529</w:t>
            </w:r>
          </w:p>
        </w:tc>
        <w:tc>
          <w:tcPr>
            <w:tcW w:w="0" w:type="auto"/>
            <w:tcBorders>
              <w:top w:val="nil"/>
              <w:left w:val="nil"/>
              <w:bottom w:val="nil"/>
              <w:right w:val="nil"/>
            </w:tcBorders>
            <w:shd w:val="clear" w:color="auto" w:fill="auto"/>
            <w:noWrap/>
            <w:vAlign w:val="bottom"/>
            <w:hideMark/>
          </w:tcPr>
          <w:p w14:paraId="21B2792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CAMPO GRANDE 3</w:t>
            </w:r>
          </w:p>
        </w:tc>
        <w:tc>
          <w:tcPr>
            <w:tcW w:w="0" w:type="auto"/>
            <w:tcBorders>
              <w:top w:val="nil"/>
              <w:left w:val="nil"/>
              <w:bottom w:val="nil"/>
              <w:right w:val="nil"/>
            </w:tcBorders>
            <w:shd w:val="clear" w:color="auto" w:fill="auto"/>
            <w:noWrap/>
            <w:vAlign w:val="bottom"/>
            <w:hideMark/>
          </w:tcPr>
          <w:p w14:paraId="56DEB2B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64,00%</w:t>
            </w:r>
          </w:p>
        </w:tc>
        <w:tc>
          <w:tcPr>
            <w:tcW w:w="0" w:type="auto"/>
            <w:tcBorders>
              <w:top w:val="nil"/>
              <w:left w:val="nil"/>
              <w:bottom w:val="nil"/>
              <w:right w:val="nil"/>
            </w:tcBorders>
            <w:shd w:val="clear" w:color="auto" w:fill="auto"/>
            <w:noWrap/>
            <w:vAlign w:val="bottom"/>
            <w:hideMark/>
          </w:tcPr>
          <w:p w14:paraId="387A353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188.027,31</w:t>
            </w:r>
          </w:p>
        </w:tc>
      </w:tr>
      <w:tr w:rsidR="00B528D6" w:rsidRPr="006A67E7" w14:paraId="404ADEA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C26EE4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M322Q0605</w:t>
            </w:r>
          </w:p>
        </w:tc>
        <w:tc>
          <w:tcPr>
            <w:tcW w:w="0" w:type="auto"/>
            <w:tcBorders>
              <w:top w:val="nil"/>
              <w:left w:val="nil"/>
              <w:bottom w:val="nil"/>
              <w:right w:val="nil"/>
            </w:tcBorders>
            <w:shd w:val="clear" w:color="auto" w:fill="auto"/>
            <w:noWrap/>
            <w:vAlign w:val="bottom"/>
            <w:hideMark/>
          </w:tcPr>
          <w:p w14:paraId="3C8FB2E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CAMPO GRANDE 3</w:t>
            </w:r>
          </w:p>
        </w:tc>
        <w:tc>
          <w:tcPr>
            <w:tcW w:w="0" w:type="auto"/>
            <w:tcBorders>
              <w:top w:val="nil"/>
              <w:left w:val="nil"/>
              <w:bottom w:val="nil"/>
              <w:right w:val="nil"/>
            </w:tcBorders>
            <w:shd w:val="clear" w:color="auto" w:fill="auto"/>
            <w:noWrap/>
            <w:vAlign w:val="bottom"/>
            <w:hideMark/>
          </w:tcPr>
          <w:p w14:paraId="6FCECF4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64,00%</w:t>
            </w:r>
          </w:p>
        </w:tc>
        <w:tc>
          <w:tcPr>
            <w:tcW w:w="0" w:type="auto"/>
            <w:tcBorders>
              <w:top w:val="nil"/>
              <w:left w:val="nil"/>
              <w:bottom w:val="nil"/>
              <w:right w:val="nil"/>
            </w:tcBorders>
            <w:shd w:val="clear" w:color="auto" w:fill="auto"/>
            <w:noWrap/>
            <w:vAlign w:val="bottom"/>
            <w:hideMark/>
          </w:tcPr>
          <w:p w14:paraId="6BF20F8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57.543,12</w:t>
            </w:r>
          </w:p>
        </w:tc>
      </w:tr>
      <w:tr w:rsidR="00B528D6" w:rsidRPr="006A67E7" w14:paraId="60F8162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34C651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M322Q0608</w:t>
            </w:r>
          </w:p>
        </w:tc>
        <w:tc>
          <w:tcPr>
            <w:tcW w:w="0" w:type="auto"/>
            <w:tcBorders>
              <w:top w:val="nil"/>
              <w:left w:val="nil"/>
              <w:bottom w:val="nil"/>
              <w:right w:val="nil"/>
            </w:tcBorders>
            <w:shd w:val="clear" w:color="auto" w:fill="auto"/>
            <w:noWrap/>
            <w:vAlign w:val="bottom"/>
            <w:hideMark/>
          </w:tcPr>
          <w:p w14:paraId="74CEF49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CAMPO GRANDE 3</w:t>
            </w:r>
          </w:p>
        </w:tc>
        <w:tc>
          <w:tcPr>
            <w:tcW w:w="0" w:type="auto"/>
            <w:tcBorders>
              <w:top w:val="nil"/>
              <w:left w:val="nil"/>
              <w:bottom w:val="nil"/>
              <w:right w:val="nil"/>
            </w:tcBorders>
            <w:shd w:val="clear" w:color="auto" w:fill="auto"/>
            <w:noWrap/>
            <w:vAlign w:val="bottom"/>
            <w:hideMark/>
          </w:tcPr>
          <w:p w14:paraId="4289A7B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64,00%</w:t>
            </w:r>
          </w:p>
        </w:tc>
        <w:tc>
          <w:tcPr>
            <w:tcW w:w="0" w:type="auto"/>
            <w:tcBorders>
              <w:top w:val="nil"/>
              <w:left w:val="nil"/>
              <w:bottom w:val="nil"/>
              <w:right w:val="nil"/>
            </w:tcBorders>
            <w:shd w:val="clear" w:color="auto" w:fill="auto"/>
            <w:noWrap/>
            <w:vAlign w:val="bottom"/>
            <w:hideMark/>
          </w:tcPr>
          <w:p w14:paraId="35F3B1C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184.221,71</w:t>
            </w:r>
          </w:p>
        </w:tc>
      </w:tr>
      <w:tr w:rsidR="00B528D6" w:rsidRPr="006A67E7" w14:paraId="2795B64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875CCF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M322Q0612</w:t>
            </w:r>
          </w:p>
        </w:tc>
        <w:tc>
          <w:tcPr>
            <w:tcW w:w="0" w:type="auto"/>
            <w:tcBorders>
              <w:top w:val="nil"/>
              <w:left w:val="nil"/>
              <w:bottom w:val="nil"/>
              <w:right w:val="nil"/>
            </w:tcBorders>
            <w:shd w:val="clear" w:color="auto" w:fill="auto"/>
            <w:noWrap/>
            <w:vAlign w:val="bottom"/>
            <w:hideMark/>
          </w:tcPr>
          <w:p w14:paraId="4A45564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CAMPO GRANDE 3</w:t>
            </w:r>
          </w:p>
        </w:tc>
        <w:tc>
          <w:tcPr>
            <w:tcW w:w="0" w:type="auto"/>
            <w:tcBorders>
              <w:top w:val="nil"/>
              <w:left w:val="nil"/>
              <w:bottom w:val="nil"/>
              <w:right w:val="nil"/>
            </w:tcBorders>
            <w:shd w:val="clear" w:color="auto" w:fill="auto"/>
            <w:noWrap/>
            <w:vAlign w:val="bottom"/>
            <w:hideMark/>
          </w:tcPr>
          <w:p w14:paraId="610AE7B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64,00%</w:t>
            </w:r>
          </w:p>
        </w:tc>
        <w:tc>
          <w:tcPr>
            <w:tcW w:w="0" w:type="auto"/>
            <w:tcBorders>
              <w:top w:val="nil"/>
              <w:left w:val="nil"/>
              <w:bottom w:val="nil"/>
              <w:right w:val="nil"/>
            </w:tcBorders>
            <w:shd w:val="clear" w:color="auto" w:fill="auto"/>
            <w:noWrap/>
            <w:vAlign w:val="bottom"/>
            <w:hideMark/>
          </w:tcPr>
          <w:p w14:paraId="7A68F54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95.549,25</w:t>
            </w:r>
          </w:p>
        </w:tc>
      </w:tr>
      <w:tr w:rsidR="00B528D6" w:rsidRPr="006A67E7" w14:paraId="0744248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57E786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M322Q0630</w:t>
            </w:r>
          </w:p>
        </w:tc>
        <w:tc>
          <w:tcPr>
            <w:tcW w:w="0" w:type="auto"/>
            <w:tcBorders>
              <w:top w:val="nil"/>
              <w:left w:val="nil"/>
              <w:bottom w:val="nil"/>
              <w:right w:val="nil"/>
            </w:tcBorders>
            <w:shd w:val="clear" w:color="auto" w:fill="auto"/>
            <w:noWrap/>
            <w:vAlign w:val="bottom"/>
            <w:hideMark/>
          </w:tcPr>
          <w:p w14:paraId="4FDE644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CAMPO GRANDE 3</w:t>
            </w:r>
          </w:p>
        </w:tc>
        <w:tc>
          <w:tcPr>
            <w:tcW w:w="0" w:type="auto"/>
            <w:tcBorders>
              <w:top w:val="nil"/>
              <w:left w:val="nil"/>
              <w:bottom w:val="nil"/>
              <w:right w:val="nil"/>
            </w:tcBorders>
            <w:shd w:val="clear" w:color="auto" w:fill="auto"/>
            <w:noWrap/>
            <w:vAlign w:val="bottom"/>
            <w:hideMark/>
          </w:tcPr>
          <w:p w14:paraId="21BAF07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64,00%</w:t>
            </w:r>
          </w:p>
        </w:tc>
        <w:tc>
          <w:tcPr>
            <w:tcW w:w="0" w:type="auto"/>
            <w:tcBorders>
              <w:top w:val="nil"/>
              <w:left w:val="nil"/>
              <w:bottom w:val="nil"/>
              <w:right w:val="nil"/>
            </w:tcBorders>
            <w:shd w:val="clear" w:color="auto" w:fill="auto"/>
            <w:noWrap/>
            <w:vAlign w:val="bottom"/>
            <w:hideMark/>
          </w:tcPr>
          <w:p w14:paraId="1BA7967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48.712,57</w:t>
            </w:r>
          </w:p>
        </w:tc>
      </w:tr>
      <w:tr w:rsidR="00B528D6" w:rsidRPr="006A67E7" w14:paraId="1F451B5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C3A2BF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M322Q0636</w:t>
            </w:r>
          </w:p>
        </w:tc>
        <w:tc>
          <w:tcPr>
            <w:tcW w:w="0" w:type="auto"/>
            <w:tcBorders>
              <w:top w:val="nil"/>
              <w:left w:val="nil"/>
              <w:bottom w:val="nil"/>
              <w:right w:val="nil"/>
            </w:tcBorders>
            <w:shd w:val="clear" w:color="auto" w:fill="auto"/>
            <w:noWrap/>
            <w:vAlign w:val="bottom"/>
            <w:hideMark/>
          </w:tcPr>
          <w:p w14:paraId="3EB5127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CAMPO GRANDE 3</w:t>
            </w:r>
          </w:p>
        </w:tc>
        <w:tc>
          <w:tcPr>
            <w:tcW w:w="0" w:type="auto"/>
            <w:tcBorders>
              <w:top w:val="nil"/>
              <w:left w:val="nil"/>
              <w:bottom w:val="nil"/>
              <w:right w:val="nil"/>
            </w:tcBorders>
            <w:shd w:val="clear" w:color="auto" w:fill="auto"/>
            <w:noWrap/>
            <w:vAlign w:val="bottom"/>
            <w:hideMark/>
          </w:tcPr>
          <w:p w14:paraId="439275D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64,00%</w:t>
            </w:r>
          </w:p>
        </w:tc>
        <w:tc>
          <w:tcPr>
            <w:tcW w:w="0" w:type="auto"/>
            <w:tcBorders>
              <w:top w:val="nil"/>
              <w:left w:val="nil"/>
              <w:bottom w:val="nil"/>
              <w:right w:val="nil"/>
            </w:tcBorders>
            <w:shd w:val="clear" w:color="auto" w:fill="auto"/>
            <w:noWrap/>
            <w:vAlign w:val="bottom"/>
            <w:hideMark/>
          </w:tcPr>
          <w:p w14:paraId="64BF705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69.916,25</w:t>
            </w:r>
          </w:p>
        </w:tc>
      </w:tr>
      <w:tr w:rsidR="00B528D6" w:rsidRPr="006A67E7" w14:paraId="3A371A6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9367D6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M322Q0709</w:t>
            </w:r>
          </w:p>
        </w:tc>
        <w:tc>
          <w:tcPr>
            <w:tcW w:w="0" w:type="auto"/>
            <w:tcBorders>
              <w:top w:val="nil"/>
              <w:left w:val="nil"/>
              <w:bottom w:val="nil"/>
              <w:right w:val="nil"/>
            </w:tcBorders>
            <w:shd w:val="clear" w:color="auto" w:fill="auto"/>
            <w:noWrap/>
            <w:vAlign w:val="bottom"/>
            <w:hideMark/>
          </w:tcPr>
          <w:p w14:paraId="7A756CA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CAMPO GRANDE 3</w:t>
            </w:r>
          </w:p>
        </w:tc>
        <w:tc>
          <w:tcPr>
            <w:tcW w:w="0" w:type="auto"/>
            <w:tcBorders>
              <w:top w:val="nil"/>
              <w:left w:val="nil"/>
              <w:bottom w:val="nil"/>
              <w:right w:val="nil"/>
            </w:tcBorders>
            <w:shd w:val="clear" w:color="auto" w:fill="auto"/>
            <w:noWrap/>
            <w:vAlign w:val="bottom"/>
            <w:hideMark/>
          </w:tcPr>
          <w:p w14:paraId="05D5F7C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64,00%</w:t>
            </w:r>
          </w:p>
        </w:tc>
        <w:tc>
          <w:tcPr>
            <w:tcW w:w="0" w:type="auto"/>
            <w:tcBorders>
              <w:top w:val="nil"/>
              <w:left w:val="nil"/>
              <w:bottom w:val="nil"/>
              <w:right w:val="nil"/>
            </w:tcBorders>
            <w:shd w:val="clear" w:color="auto" w:fill="auto"/>
            <w:noWrap/>
            <w:vAlign w:val="bottom"/>
            <w:hideMark/>
          </w:tcPr>
          <w:p w14:paraId="7C8FF85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158.026,51</w:t>
            </w:r>
          </w:p>
        </w:tc>
      </w:tr>
      <w:tr w:rsidR="00B528D6" w:rsidRPr="006A67E7" w14:paraId="25ED39B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EFC40A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M322Q0713</w:t>
            </w:r>
          </w:p>
        </w:tc>
        <w:tc>
          <w:tcPr>
            <w:tcW w:w="0" w:type="auto"/>
            <w:tcBorders>
              <w:top w:val="nil"/>
              <w:left w:val="nil"/>
              <w:bottom w:val="nil"/>
              <w:right w:val="nil"/>
            </w:tcBorders>
            <w:shd w:val="clear" w:color="auto" w:fill="auto"/>
            <w:noWrap/>
            <w:vAlign w:val="bottom"/>
            <w:hideMark/>
          </w:tcPr>
          <w:p w14:paraId="5E49F83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CAMPO GRANDE 3</w:t>
            </w:r>
          </w:p>
        </w:tc>
        <w:tc>
          <w:tcPr>
            <w:tcW w:w="0" w:type="auto"/>
            <w:tcBorders>
              <w:top w:val="nil"/>
              <w:left w:val="nil"/>
              <w:bottom w:val="nil"/>
              <w:right w:val="nil"/>
            </w:tcBorders>
            <w:shd w:val="clear" w:color="auto" w:fill="auto"/>
            <w:noWrap/>
            <w:vAlign w:val="bottom"/>
            <w:hideMark/>
          </w:tcPr>
          <w:p w14:paraId="56C498B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64,00%</w:t>
            </w:r>
          </w:p>
        </w:tc>
        <w:tc>
          <w:tcPr>
            <w:tcW w:w="0" w:type="auto"/>
            <w:tcBorders>
              <w:top w:val="nil"/>
              <w:left w:val="nil"/>
              <w:bottom w:val="nil"/>
              <w:right w:val="nil"/>
            </w:tcBorders>
            <w:shd w:val="clear" w:color="auto" w:fill="auto"/>
            <w:noWrap/>
            <w:vAlign w:val="bottom"/>
            <w:hideMark/>
          </w:tcPr>
          <w:p w14:paraId="4F23A7E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187.841,23</w:t>
            </w:r>
          </w:p>
        </w:tc>
      </w:tr>
      <w:tr w:rsidR="00B528D6" w:rsidRPr="006A67E7" w14:paraId="0B8393F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8CAD69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M322Q0718</w:t>
            </w:r>
          </w:p>
        </w:tc>
        <w:tc>
          <w:tcPr>
            <w:tcW w:w="0" w:type="auto"/>
            <w:tcBorders>
              <w:top w:val="nil"/>
              <w:left w:val="nil"/>
              <w:bottom w:val="nil"/>
              <w:right w:val="nil"/>
            </w:tcBorders>
            <w:shd w:val="clear" w:color="auto" w:fill="auto"/>
            <w:noWrap/>
            <w:vAlign w:val="bottom"/>
            <w:hideMark/>
          </w:tcPr>
          <w:p w14:paraId="3896A3B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CAMPO GRANDE 3</w:t>
            </w:r>
          </w:p>
        </w:tc>
        <w:tc>
          <w:tcPr>
            <w:tcW w:w="0" w:type="auto"/>
            <w:tcBorders>
              <w:top w:val="nil"/>
              <w:left w:val="nil"/>
              <w:bottom w:val="nil"/>
              <w:right w:val="nil"/>
            </w:tcBorders>
            <w:shd w:val="clear" w:color="auto" w:fill="auto"/>
            <w:noWrap/>
            <w:vAlign w:val="bottom"/>
            <w:hideMark/>
          </w:tcPr>
          <w:p w14:paraId="0614577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64,00%</w:t>
            </w:r>
          </w:p>
        </w:tc>
        <w:tc>
          <w:tcPr>
            <w:tcW w:w="0" w:type="auto"/>
            <w:tcBorders>
              <w:top w:val="nil"/>
              <w:left w:val="nil"/>
              <w:bottom w:val="nil"/>
              <w:right w:val="nil"/>
            </w:tcBorders>
            <w:shd w:val="clear" w:color="auto" w:fill="auto"/>
            <w:noWrap/>
            <w:vAlign w:val="bottom"/>
            <w:hideMark/>
          </w:tcPr>
          <w:p w14:paraId="556B2BF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118.068,17</w:t>
            </w:r>
          </w:p>
        </w:tc>
      </w:tr>
      <w:tr w:rsidR="00B528D6" w:rsidRPr="006A67E7" w14:paraId="2F75164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1D0BC7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M322Q0904</w:t>
            </w:r>
          </w:p>
        </w:tc>
        <w:tc>
          <w:tcPr>
            <w:tcW w:w="0" w:type="auto"/>
            <w:tcBorders>
              <w:top w:val="nil"/>
              <w:left w:val="nil"/>
              <w:bottom w:val="nil"/>
              <w:right w:val="nil"/>
            </w:tcBorders>
            <w:shd w:val="clear" w:color="auto" w:fill="auto"/>
            <w:noWrap/>
            <w:vAlign w:val="bottom"/>
            <w:hideMark/>
          </w:tcPr>
          <w:p w14:paraId="4FDA97C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CAMPO GRANDE 3</w:t>
            </w:r>
          </w:p>
        </w:tc>
        <w:tc>
          <w:tcPr>
            <w:tcW w:w="0" w:type="auto"/>
            <w:tcBorders>
              <w:top w:val="nil"/>
              <w:left w:val="nil"/>
              <w:bottom w:val="nil"/>
              <w:right w:val="nil"/>
            </w:tcBorders>
            <w:shd w:val="clear" w:color="auto" w:fill="auto"/>
            <w:noWrap/>
            <w:vAlign w:val="bottom"/>
            <w:hideMark/>
          </w:tcPr>
          <w:p w14:paraId="0FFDFE9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64,00%</w:t>
            </w:r>
          </w:p>
        </w:tc>
        <w:tc>
          <w:tcPr>
            <w:tcW w:w="0" w:type="auto"/>
            <w:tcBorders>
              <w:top w:val="nil"/>
              <w:left w:val="nil"/>
              <w:bottom w:val="nil"/>
              <w:right w:val="nil"/>
            </w:tcBorders>
            <w:shd w:val="clear" w:color="auto" w:fill="auto"/>
            <w:noWrap/>
            <w:vAlign w:val="bottom"/>
            <w:hideMark/>
          </w:tcPr>
          <w:p w14:paraId="1E1BE6E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16.578,27</w:t>
            </w:r>
          </w:p>
        </w:tc>
      </w:tr>
      <w:tr w:rsidR="00B528D6" w:rsidRPr="006A67E7" w14:paraId="490A789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9E4D27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M322Q0911</w:t>
            </w:r>
          </w:p>
        </w:tc>
        <w:tc>
          <w:tcPr>
            <w:tcW w:w="0" w:type="auto"/>
            <w:tcBorders>
              <w:top w:val="nil"/>
              <w:left w:val="nil"/>
              <w:bottom w:val="nil"/>
              <w:right w:val="nil"/>
            </w:tcBorders>
            <w:shd w:val="clear" w:color="auto" w:fill="auto"/>
            <w:noWrap/>
            <w:vAlign w:val="bottom"/>
            <w:hideMark/>
          </w:tcPr>
          <w:p w14:paraId="1A6B51A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CAMPO GRANDE 3</w:t>
            </w:r>
          </w:p>
        </w:tc>
        <w:tc>
          <w:tcPr>
            <w:tcW w:w="0" w:type="auto"/>
            <w:tcBorders>
              <w:top w:val="nil"/>
              <w:left w:val="nil"/>
              <w:bottom w:val="nil"/>
              <w:right w:val="nil"/>
            </w:tcBorders>
            <w:shd w:val="clear" w:color="auto" w:fill="auto"/>
            <w:noWrap/>
            <w:vAlign w:val="bottom"/>
            <w:hideMark/>
          </w:tcPr>
          <w:p w14:paraId="2227A05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64,00%</w:t>
            </w:r>
          </w:p>
        </w:tc>
        <w:tc>
          <w:tcPr>
            <w:tcW w:w="0" w:type="auto"/>
            <w:tcBorders>
              <w:top w:val="nil"/>
              <w:left w:val="nil"/>
              <w:bottom w:val="nil"/>
              <w:right w:val="nil"/>
            </w:tcBorders>
            <w:shd w:val="clear" w:color="auto" w:fill="auto"/>
            <w:noWrap/>
            <w:vAlign w:val="bottom"/>
            <w:hideMark/>
          </w:tcPr>
          <w:p w14:paraId="653F50C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48.703,23</w:t>
            </w:r>
          </w:p>
        </w:tc>
      </w:tr>
      <w:tr w:rsidR="00B528D6" w:rsidRPr="006A67E7" w14:paraId="0FA79DC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1C24A8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M322Q0919</w:t>
            </w:r>
          </w:p>
        </w:tc>
        <w:tc>
          <w:tcPr>
            <w:tcW w:w="0" w:type="auto"/>
            <w:tcBorders>
              <w:top w:val="nil"/>
              <w:left w:val="nil"/>
              <w:bottom w:val="nil"/>
              <w:right w:val="nil"/>
            </w:tcBorders>
            <w:shd w:val="clear" w:color="auto" w:fill="auto"/>
            <w:noWrap/>
            <w:vAlign w:val="bottom"/>
            <w:hideMark/>
          </w:tcPr>
          <w:p w14:paraId="05B2AE1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CAMPO GRANDE 3</w:t>
            </w:r>
          </w:p>
        </w:tc>
        <w:tc>
          <w:tcPr>
            <w:tcW w:w="0" w:type="auto"/>
            <w:tcBorders>
              <w:top w:val="nil"/>
              <w:left w:val="nil"/>
              <w:bottom w:val="nil"/>
              <w:right w:val="nil"/>
            </w:tcBorders>
            <w:shd w:val="clear" w:color="auto" w:fill="auto"/>
            <w:noWrap/>
            <w:vAlign w:val="bottom"/>
            <w:hideMark/>
          </w:tcPr>
          <w:p w14:paraId="32CD319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64,00%</w:t>
            </w:r>
          </w:p>
        </w:tc>
        <w:tc>
          <w:tcPr>
            <w:tcW w:w="0" w:type="auto"/>
            <w:tcBorders>
              <w:top w:val="nil"/>
              <w:left w:val="nil"/>
              <w:bottom w:val="nil"/>
              <w:right w:val="nil"/>
            </w:tcBorders>
            <w:shd w:val="clear" w:color="auto" w:fill="auto"/>
            <w:noWrap/>
            <w:vAlign w:val="bottom"/>
            <w:hideMark/>
          </w:tcPr>
          <w:p w14:paraId="04F394F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49.632,99</w:t>
            </w:r>
          </w:p>
        </w:tc>
      </w:tr>
      <w:tr w:rsidR="00B528D6" w:rsidRPr="006A67E7" w14:paraId="0D1C37F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C5CBC6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M322Q1012</w:t>
            </w:r>
          </w:p>
        </w:tc>
        <w:tc>
          <w:tcPr>
            <w:tcW w:w="0" w:type="auto"/>
            <w:tcBorders>
              <w:top w:val="nil"/>
              <w:left w:val="nil"/>
              <w:bottom w:val="nil"/>
              <w:right w:val="nil"/>
            </w:tcBorders>
            <w:shd w:val="clear" w:color="auto" w:fill="auto"/>
            <w:noWrap/>
            <w:vAlign w:val="bottom"/>
            <w:hideMark/>
          </w:tcPr>
          <w:p w14:paraId="7CB47E7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CAMPO GRANDE 3</w:t>
            </w:r>
          </w:p>
        </w:tc>
        <w:tc>
          <w:tcPr>
            <w:tcW w:w="0" w:type="auto"/>
            <w:tcBorders>
              <w:top w:val="nil"/>
              <w:left w:val="nil"/>
              <w:bottom w:val="nil"/>
              <w:right w:val="nil"/>
            </w:tcBorders>
            <w:shd w:val="clear" w:color="auto" w:fill="auto"/>
            <w:noWrap/>
            <w:vAlign w:val="bottom"/>
            <w:hideMark/>
          </w:tcPr>
          <w:p w14:paraId="3364FDF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64,00%</w:t>
            </w:r>
          </w:p>
        </w:tc>
        <w:tc>
          <w:tcPr>
            <w:tcW w:w="0" w:type="auto"/>
            <w:tcBorders>
              <w:top w:val="nil"/>
              <w:left w:val="nil"/>
              <w:bottom w:val="nil"/>
              <w:right w:val="nil"/>
            </w:tcBorders>
            <w:shd w:val="clear" w:color="auto" w:fill="auto"/>
            <w:noWrap/>
            <w:vAlign w:val="bottom"/>
            <w:hideMark/>
          </w:tcPr>
          <w:p w14:paraId="446FB91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44.912,70</w:t>
            </w:r>
          </w:p>
        </w:tc>
      </w:tr>
      <w:tr w:rsidR="00B528D6" w:rsidRPr="006A67E7" w14:paraId="2356F0B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E9CCB3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M322Q1324</w:t>
            </w:r>
          </w:p>
        </w:tc>
        <w:tc>
          <w:tcPr>
            <w:tcW w:w="0" w:type="auto"/>
            <w:tcBorders>
              <w:top w:val="nil"/>
              <w:left w:val="nil"/>
              <w:bottom w:val="nil"/>
              <w:right w:val="nil"/>
            </w:tcBorders>
            <w:shd w:val="clear" w:color="auto" w:fill="auto"/>
            <w:noWrap/>
            <w:vAlign w:val="bottom"/>
            <w:hideMark/>
          </w:tcPr>
          <w:p w14:paraId="302BC7F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CAMPO GRANDE 3</w:t>
            </w:r>
          </w:p>
        </w:tc>
        <w:tc>
          <w:tcPr>
            <w:tcW w:w="0" w:type="auto"/>
            <w:tcBorders>
              <w:top w:val="nil"/>
              <w:left w:val="nil"/>
              <w:bottom w:val="nil"/>
              <w:right w:val="nil"/>
            </w:tcBorders>
            <w:shd w:val="clear" w:color="auto" w:fill="auto"/>
            <w:noWrap/>
            <w:vAlign w:val="bottom"/>
            <w:hideMark/>
          </w:tcPr>
          <w:p w14:paraId="1AA2BB7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64,00%</w:t>
            </w:r>
          </w:p>
        </w:tc>
        <w:tc>
          <w:tcPr>
            <w:tcW w:w="0" w:type="auto"/>
            <w:tcBorders>
              <w:top w:val="nil"/>
              <w:left w:val="nil"/>
              <w:bottom w:val="nil"/>
              <w:right w:val="nil"/>
            </w:tcBorders>
            <w:shd w:val="clear" w:color="auto" w:fill="auto"/>
            <w:noWrap/>
            <w:vAlign w:val="bottom"/>
            <w:hideMark/>
          </w:tcPr>
          <w:p w14:paraId="6FFEF70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16.872,55</w:t>
            </w:r>
          </w:p>
        </w:tc>
      </w:tr>
      <w:tr w:rsidR="00B528D6" w:rsidRPr="006A67E7" w14:paraId="2B50E6B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95CEF4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M322Q1405</w:t>
            </w:r>
          </w:p>
        </w:tc>
        <w:tc>
          <w:tcPr>
            <w:tcW w:w="0" w:type="auto"/>
            <w:tcBorders>
              <w:top w:val="nil"/>
              <w:left w:val="nil"/>
              <w:bottom w:val="nil"/>
              <w:right w:val="nil"/>
            </w:tcBorders>
            <w:shd w:val="clear" w:color="auto" w:fill="auto"/>
            <w:noWrap/>
            <w:vAlign w:val="bottom"/>
            <w:hideMark/>
          </w:tcPr>
          <w:p w14:paraId="5D55228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CAMPO GRANDE 3</w:t>
            </w:r>
          </w:p>
        </w:tc>
        <w:tc>
          <w:tcPr>
            <w:tcW w:w="0" w:type="auto"/>
            <w:tcBorders>
              <w:top w:val="nil"/>
              <w:left w:val="nil"/>
              <w:bottom w:val="nil"/>
              <w:right w:val="nil"/>
            </w:tcBorders>
            <w:shd w:val="clear" w:color="auto" w:fill="auto"/>
            <w:noWrap/>
            <w:vAlign w:val="bottom"/>
            <w:hideMark/>
          </w:tcPr>
          <w:p w14:paraId="26199E4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64,00%</w:t>
            </w:r>
          </w:p>
        </w:tc>
        <w:tc>
          <w:tcPr>
            <w:tcW w:w="0" w:type="auto"/>
            <w:tcBorders>
              <w:top w:val="nil"/>
              <w:left w:val="nil"/>
              <w:bottom w:val="nil"/>
              <w:right w:val="nil"/>
            </w:tcBorders>
            <w:shd w:val="clear" w:color="auto" w:fill="auto"/>
            <w:noWrap/>
            <w:vAlign w:val="bottom"/>
            <w:hideMark/>
          </w:tcPr>
          <w:p w14:paraId="3FDA0DD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17.857,91</w:t>
            </w:r>
          </w:p>
        </w:tc>
      </w:tr>
      <w:tr w:rsidR="00B528D6" w:rsidRPr="006A67E7" w14:paraId="7ADA7A1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9AFC18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M322Q1418</w:t>
            </w:r>
          </w:p>
        </w:tc>
        <w:tc>
          <w:tcPr>
            <w:tcW w:w="0" w:type="auto"/>
            <w:tcBorders>
              <w:top w:val="nil"/>
              <w:left w:val="nil"/>
              <w:bottom w:val="nil"/>
              <w:right w:val="nil"/>
            </w:tcBorders>
            <w:shd w:val="clear" w:color="auto" w:fill="auto"/>
            <w:noWrap/>
            <w:vAlign w:val="bottom"/>
            <w:hideMark/>
          </w:tcPr>
          <w:p w14:paraId="469F9FE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CAMPO GRANDE 3</w:t>
            </w:r>
          </w:p>
        </w:tc>
        <w:tc>
          <w:tcPr>
            <w:tcW w:w="0" w:type="auto"/>
            <w:tcBorders>
              <w:top w:val="nil"/>
              <w:left w:val="nil"/>
              <w:bottom w:val="nil"/>
              <w:right w:val="nil"/>
            </w:tcBorders>
            <w:shd w:val="clear" w:color="auto" w:fill="auto"/>
            <w:noWrap/>
            <w:vAlign w:val="bottom"/>
            <w:hideMark/>
          </w:tcPr>
          <w:p w14:paraId="74C6F8B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64,00%</w:t>
            </w:r>
          </w:p>
        </w:tc>
        <w:tc>
          <w:tcPr>
            <w:tcW w:w="0" w:type="auto"/>
            <w:tcBorders>
              <w:top w:val="nil"/>
              <w:left w:val="nil"/>
              <w:bottom w:val="nil"/>
              <w:right w:val="nil"/>
            </w:tcBorders>
            <w:shd w:val="clear" w:color="auto" w:fill="auto"/>
            <w:noWrap/>
            <w:vAlign w:val="bottom"/>
            <w:hideMark/>
          </w:tcPr>
          <w:p w14:paraId="103FCE5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31.396,14</w:t>
            </w:r>
          </w:p>
        </w:tc>
      </w:tr>
      <w:tr w:rsidR="00B528D6" w:rsidRPr="006A67E7" w14:paraId="1DF4784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A8B034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M322Q1509</w:t>
            </w:r>
          </w:p>
        </w:tc>
        <w:tc>
          <w:tcPr>
            <w:tcW w:w="0" w:type="auto"/>
            <w:tcBorders>
              <w:top w:val="nil"/>
              <w:left w:val="nil"/>
              <w:bottom w:val="nil"/>
              <w:right w:val="nil"/>
            </w:tcBorders>
            <w:shd w:val="clear" w:color="auto" w:fill="auto"/>
            <w:noWrap/>
            <w:vAlign w:val="bottom"/>
            <w:hideMark/>
          </w:tcPr>
          <w:p w14:paraId="3209676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CAMPO GRANDE 3</w:t>
            </w:r>
          </w:p>
        </w:tc>
        <w:tc>
          <w:tcPr>
            <w:tcW w:w="0" w:type="auto"/>
            <w:tcBorders>
              <w:top w:val="nil"/>
              <w:left w:val="nil"/>
              <w:bottom w:val="nil"/>
              <w:right w:val="nil"/>
            </w:tcBorders>
            <w:shd w:val="clear" w:color="auto" w:fill="auto"/>
            <w:noWrap/>
            <w:vAlign w:val="bottom"/>
            <w:hideMark/>
          </w:tcPr>
          <w:p w14:paraId="2DCFAAA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64,00%</w:t>
            </w:r>
          </w:p>
        </w:tc>
        <w:tc>
          <w:tcPr>
            <w:tcW w:w="0" w:type="auto"/>
            <w:tcBorders>
              <w:top w:val="nil"/>
              <w:left w:val="nil"/>
              <w:bottom w:val="nil"/>
              <w:right w:val="nil"/>
            </w:tcBorders>
            <w:shd w:val="clear" w:color="auto" w:fill="auto"/>
            <w:noWrap/>
            <w:vAlign w:val="bottom"/>
            <w:hideMark/>
          </w:tcPr>
          <w:p w14:paraId="12D2041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184.977,66</w:t>
            </w:r>
          </w:p>
        </w:tc>
      </w:tr>
      <w:tr w:rsidR="00B528D6" w:rsidRPr="006A67E7" w14:paraId="4A9DC06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6B7B21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M322Q1524</w:t>
            </w:r>
          </w:p>
        </w:tc>
        <w:tc>
          <w:tcPr>
            <w:tcW w:w="0" w:type="auto"/>
            <w:tcBorders>
              <w:top w:val="nil"/>
              <w:left w:val="nil"/>
              <w:bottom w:val="nil"/>
              <w:right w:val="nil"/>
            </w:tcBorders>
            <w:shd w:val="clear" w:color="auto" w:fill="auto"/>
            <w:noWrap/>
            <w:vAlign w:val="bottom"/>
            <w:hideMark/>
          </w:tcPr>
          <w:p w14:paraId="1037AB7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CAMPO GRANDE 3</w:t>
            </w:r>
          </w:p>
        </w:tc>
        <w:tc>
          <w:tcPr>
            <w:tcW w:w="0" w:type="auto"/>
            <w:tcBorders>
              <w:top w:val="nil"/>
              <w:left w:val="nil"/>
              <w:bottom w:val="nil"/>
              <w:right w:val="nil"/>
            </w:tcBorders>
            <w:shd w:val="clear" w:color="auto" w:fill="auto"/>
            <w:noWrap/>
            <w:vAlign w:val="bottom"/>
            <w:hideMark/>
          </w:tcPr>
          <w:p w14:paraId="42BACEC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64,00%</w:t>
            </w:r>
          </w:p>
        </w:tc>
        <w:tc>
          <w:tcPr>
            <w:tcW w:w="0" w:type="auto"/>
            <w:tcBorders>
              <w:top w:val="nil"/>
              <w:left w:val="nil"/>
              <w:bottom w:val="nil"/>
              <w:right w:val="nil"/>
            </w:tcBorders>
            <w:shd w:val="clear" w:color="auto" w:fill="auto"/>
            <w:noWrap/>
            <w:vAlign w:val="bottom"/>
            <w:hideMark/>
          </w:tcPr>
          <w:p w14:paraId="139B5F2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203.110,50</w:t>
            </w:r>
          </w:p>
        </w:tc>
      </w:tr>
      <w:tr w:rsidR="00B528D6" w:rsidRPr="006A67E7" w14:paraId="1C8DD57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0EBA8A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M322Q1525</w:t>
            </w:r>
          </w:p>
        </w:tc>
        <w:tc>
          <w:tcPr>
            <w:tcW w:w="0" w:type="auto"/>
            <w:tcBorders>
              <w:top w:val="nil"/>
              <w:left w:val="nil"/>
              <w:bottom w:val="nil"/>
              <w:right w:val="nil"/>
            </w:tcBorders>
            <w:shd w:val="clear" w:color="auto" w:fill="auto"/>
            <w:noWrap/>
            <w:vAlign w:val="bottom"/>
            <w:hideMark/>
          </w:tcPr>
          <w:p w14:paraId="0BB1079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CAMPO GRANDE 3</w:t>
            </w:r>
          </w:p>
        </w:tc>
        <w:tc>
          <w:tcPr>
            <w:tcW w:w="0" w:type="auto"/>
            <w:tcBorders>
              <w:top w:val="nil"/>
              <w:left w:val="nil"/>
              <w:bottom w:val="nil"/>
              <w:right w:val="nil"/>
            </w:tcBorders>
            <w:shd w:val="clear" w:color="auto" w:fill="auto"/>
            <w:noWrap/>
            <w:vAlign w:val="bottom"/>
            <w:hideMark/>
          </w:tcPr>
          <w:p w14:paraId="217C592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64,00%</w:t>
            </w:r>
          </w:p>
        </w:tc>
        <w:tc>
          <w:tcPr>
            <w:tcW w:w="0" w:type="auto"/>
            <w:tcBorders>
              <w:top w:val="nil"/>
              <w:left w:val="nil"/>
              <w:bottom w:val="nil"/>
              <w:right w:val="nil"/>
            </w:tcBorders>
            <w:shd w:val="clear" w:color="auto" w:fill="auto"/>
            <w:noWrap/>
            <w:vAlign w:val="bottom"/>
            <w:hideMark/>
          </w:tcPr>
          <w:p w14:paraId="3A74592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210.011,06</w:t>
            </w:r>
          </w:p>
        </w:tc>
      </w:tr>
      <w:tr w:rsidR="00B528D6" w:rsidRPr="006A67E7" w14:paraId="46EEF14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841E51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lastRenderedPageBreak/>
              <w:t>M322Q1610</w:t>
            </w:r>
          </w:p>
        </w:tc>
        <w:tc>
          <w:tcPr>
            <w:tcW w:w="0" w:type="auto"/>
            <w:tcBorders>
              <w:top w:val="nil"/>
              <w:left w:val="nil"/>
              <w:bottom w:val="nil"/>
              <w:right w:val="nil"/>
            </w:tcBorders>
            <w:shd w:val="clear" w:color="auto" w:fill="auto"/>
            <w:noWrap/>
            <w:vAlign w:val="bottom"/>
            <w:hideMark/>
          </w:tcPr>
          <w:p w14:paraId="62FF183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CAMPO GRANDE 3</w:t>
            </w:r>
          </w:p>
        </w:tc>
        <w:tc>
          <w:tcPr>
            <w:tcW w:w="0" w:type="auto"/>
            <w:tcBorders>
              <w:top w:val="nil"/>
              <w:left w:val="nil"/>
              <w:bottom w:val="nil"/>
              <w:right w:val="nil"/>
            </w:tcBorders>
            <w:shd w:val="clear" w:color="auto" w:fill="auto"/>
            <w:noWrap/>
            <w:vAlign w:val="bottom"/>
            <w:hideMark/>
          </w:tcPr>
          <w:p w14:paraId="6F510D4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64,00%</w:t>
            </w:r>
          </w:p>
        </w:tc>
        <w:tc>
          <w:tcPr>
            <w:tcW w:w="0" w:type="auto"/>
            <w:tcBorders>
              <w:top w:val="nil"/>
              <w:left w:val="nil"/>
              <w:bottom w:val="nil"/>
              <w:right w:val="nil"/>
            </w:tcBorders>
            <w:shd w:val="clear" w:color="auto" w:fill="auto"/>
            <w:noWrap/>
            <w:vAlign w:val="bottom"/>
            <w:hideMark/>
          </w:tcPr>
          <w:p w14:paraId="137692E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50.650,58</w:t>
            </w:r>
          </w:p>
        </w:tc>
      </w:tr>
      <w:tr w:rsidR="00B528D6" w:rsidRPr="006A67E7" w14:paraId="75B5726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7AA00B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M322Q1711</w:t>
            </w:r>
          </w:p>
        </w:tc>
        <w:tc>
          <w:tcPr>
            <w:tcW w:w="0" w:type="auto"/>
            <w:tcBorders>
              <w:top w:val="nil"/>
              <w:left w:val="nil"/>
              <w:bottom w:val="nil"/>
              <w:right w:val="nil"/>
            </w:tcBorders>
            <w:shd w:val="clear" w:color="auto" w:fill="auto"/>
            <w:noWrap/>
            <w:vAlign w:val="bottom"/>
            <w:hideMark/>
          </w:tcPr>
          <w:p w14:paraId="2FEA258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CAMPO GRANDE 3</w:t>
            </w:r>
          </w:p>
        </w:tc>
        <w:tc>
          <w:tcPr>
            <w:tcW w:w="0" w:type="auto"/>
            <w:tcBorders>
              <w:top w:val="nil"/>
              <w:left w:val="nil"/>
              <w:bottom w:val="nil"/>
              <w:right w:val="nil"/>
            </w:tcBorders>
            <w:shd w:val="clear" w:color="auto" w:fill="auto"/>
            <w:noWrap/>
            <w:vAlign w:val="bottom"/>
            <w:hideMark/>
          </w:tcPr>
          <w:p w14:paraId="44AD821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64,00%</w:t>
            </w:r>
          </w:p>
        </w:tc>
        <w:tc>
          <w:tcPr>
            <w:tcW w:w="0" w:type="auto"/>
            <w:tcBorders>
              <w:top w:val="nil"/>
              <w:left w:val="nil"/>
              <w:bottom w:val="nil"/>
              <w:right w:val="nil"/>
            </w:tcBorders>
            <w:shd w:val="clear" w:color="auto" w:fill="auto"/>
            <w:noWrap/>
            <w:vAlign w:val="bottom"/>
            <w:hideMark/>
          </w:tcPr>
          <w:p w14:paraId="4F65212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133.165,38</w:t>
            </w:r>
          </w:p>
        </w:tc>
      </w:tr>
      <w:tr w:rsidR="00B528D6" w:rsidRPr="006A67E7" w14:paraId="709352D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CF23A0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M322Q1810</w:t>
            </w:r>
          </w:p>
        </w:tc>
        <w:tc>
          <w:tcPr>
            <w:tcW w:w="0" w:type="auto"/>
            <w:tcBorders>
              <w:top w:val="nil"/>
              <w:left w:val="nil"/>
              <w:bottom w:val="nil"/>
              <w:right w:val="nil"/>
            </w:tcBorders>
            <w:shd w:val="clear" w:color="auto" w:fill="auto"/>
            <w:noWrap/>
            <w:vAlign w:val="bottom"/>
            <w:hideMark/>
          </w:tcPr>
          <w:p w14:paraId="03A8CDF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CAMPO GRANDE 3</w:t>
            </w:r>
          </w:p>
        </w:tc>
        <w:tc>
          <w:tcPr>
            <w:tcW w:w="0" w:type="auto"/>
            <w:tcBorders>
              <w:top w:val="nil"/>
              <w:left w:val="nil"/>
              <w:bottom w:val="nil"/>
              <w:right w:val="nil"/>
            </w:tcBorders>
            <w:shd w:val="clear" w:color="auto" w:fill="auto"/>
            <w:noWrap/>
            <w:vAlign w:val="bottom"/>
            <w:hideMark/>
          </w:tcPr>
          <w:p w14:paraId="7DF2A27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64,00%</w:t>
            </w:r>
          </w:p>
        </w:tc>
        <w:tc>
          <w:tcPr>
            <w:tcW w:w="0" w:type="auto"/>
            <w:tcBorders>
              <w:top w:val="nil"/>
              <w:left w:val="nil"/>
              <w:bottom w:val="nil"/>
              <w:right w:val="nil"/>
            </w:tcBorders>
            <w:shd w:val="clear" w:color="auto" w:fill="auto"/>
            <w:noWrap/>
            <w:vAlign w:val="bottom"/>
            <w:hideMark/>
          </w:tcPr>
          <w:p w14:paraId="604FCDB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194.397,96</w:t>
            </w:r>
          </w:p>
        </w:tc>
      </w:tr>
      <w:tr w:rsidR="00B528D6" w:rsidRPr="006A67E7" w14:paraId="768E7BC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EDD39B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M322Q1812</w:t>
            </w:r>
          </w:p>
        </w:tc>
        <w:tc>
          <w:tcPr>
            <w:tcW w:w="0" w:type="auto"/>
            <w:tcBorders>
              <w:top w:val="nil"/>
              <w:left w:val="nil"/>
              <w:bottom w:val="nil"/>
              <w:right w:val="nil"/>
            </w:tcBorders>
            <w:shd w:val="clear" w:color="auto" w:fill="auto"/>
            <w:noWrap/>
            <w:vAlign w:val="bottom"/>
            <w:hideMark/>
          </w:tcPr>
          <w:p w14:paraId="67FC5CB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CAMPO GRANDE 3</w:t>
            </w:r>
          </w:p>
        </w:tc>
        <w:tc>
          <w:tcPr>
            <w:tcW w:w="0" w:type="auto"/>
            <w:tcBorders>
              <w:top w:val="nil"/>
              <w:left w:val="nil"/>
              <w:bottom w:val="nil"/>
              <w:right w:val="nil"/>
            </w:tcBorders>
            <w:shd w:val="clear" w:color="auto" w:fill="auto"/>
            <w:noWrap/>
            <w:vAlign w:val="bottom"/>
            <w:hideMark/>
          </w:tcPr>
          <w:p w14:paraId="577E225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64,00%</w:t>
            </w:r>
          </w:p>
        </w:tc>
        <w:tc>
          <w:tcPr>
            <w:tcW w:w="0" w:type="auto"/>
            <w:tcBorders>
              <w:top w:val="nil"/>
              <w:left w:val="nil"/>
              <w:bottom w:val="nil"/>
              <w:right w:val="nil"/>
            </w:tcBorders>
            <w:shd w:val="clear" w:color="auto" w:fill="auto"/>
            <w:noWrap/>
            <w:vAlign w:val="bottom"/>
            <w:hideMark/>
          </w:tcPr>
          <w:p w14:paraId="1CF8241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201.188,69</w:t>
            </w:r>
          </w:p>
        </w:tc>
      </w:tr>
      <w:tr w:rsidR="00B528D6" w:rsidRPr="006A67E7" w14:paraId="7824043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330265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M322Q1905</w:t>
            </w:r>
          </w:p>
        </w:tc>
        <w:tc>
          <w:tcPr>
            <w:tcW w:w="0" w:type="auto"/>
            <w:tcBorders>
              <w:top w:val="nil"/>
              <w:left w:val="nil"/>
              <w:bottom w:val="nil"/>
              <w:right w:val="nil"/>
            </w:tcBorders>
            <w:shd w:val="clear" w:color="auto" w:fill="auto"/>
            <w:noWrap/>
            <w:vAlign w:val="bottom"/>
            <w:hideMark/>
          </w:tcPr>
          <w:p w14:paraId="793B9A5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CAMPO GRANDE 3</w:t>
            </w:r>
          </w:p>
        </w:tc>
        <w:tc>
          <w:tcPr>
            <w:tcW w:w="0" w:type="auto"/>
            <w:tcBorders>
              <w:top w:val="nil"/>
              <w:left w:val="nil"/>
              <w:bottom w:val="nil"/>
              <w:right w:val="nil"/>
            </w:tcBorders>
            <w:shd w:val="clear" w:color="auto" w:fill="auto"/>
            <w:noWrap/>
            <w:vAlign w:val="bottom"/>
            <w:hideMark/>
          </w:tcPr>
          <w:p w14:paraId="7E9DDBE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64,00%</w:t>
            </w:r>
          </w:p>
        </w:tc>
        <w:tc>
          <w:tcPr>
            <w:tcW w:w="0" w:type="auto"/>
            <w:tcBorders>
              <w:top w:val="nil"/>
              <w:left w:val="nil"/>
              <w:bottom w:val="nil"/>
              <w:right w:val="nil"/>
            </w:tcBorders>
            <w:shd w:val="clear" w:color="auto" w:fill="auto"/>
            <w:noWrap/>
            <w:vAlign w:val="bottom"/>
            <w:hideMark/>
          </w:tcPr>
          <w:p w14:paraId="090AA33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189.063,86</w:t>
            </w:r>
          </w:p>
        </w:tc>
      </w:tr>
      <w:tr w:rsidR="00B528D6" w:rsidRPr="006A67E7" w14:paraId="7E53770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8C1A0C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M322Q1919</w:t>
            </w:r>
          </w:p>
        </w:tc>
        <w:tc>
          <w:tcPr>
            <w:tcW w:w="0" w:type="auto"/>
            <w:tcBorders>
              <w:top w:val="nil"/>
              <w:left w:val="nil"/>
              <w:bottom w:val="nil"/>
              <w:right w:val="nil"/>
            </w:tcBorders>
            <w:shd w:val="clear" w:color="auto" w:fill="auto"/>
            <w:noWrap/>
            <w:vAlign w:val="bottom"/>
            <w:hideMark/>
          </w:tcPr>
          <w:p w14:paraId="57417EC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CAMPO GRANDE 3</w:t>
            </w:r>
          </w:p>
        </w:tc>
        <w:tc>
          <w:tcPr>
            <w:tcW w:w="0" w:type="auto"/>
            <w:tcBorders>
              <w:top w:val="nil"/>
              <w:left w:val="nil"/>
              <w:bottom w:val="nil"/>
              <w:right w:val="nil"/>
            </w:tcBorders>
            <w:shd w:val="clear" w:color="auto" w:fill="auto"/>
            <w:noWrap/>
            <w:vAlign w:val="bottom"/>
            <w:hideMark/>
          </w:tcPr>
          <w:p w14:paraId="06AA8B7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64,00%</w:t>
            </w:r>
          </w:p>
        </w:tc>
        <w:tc>
          <w:tcPr>
            <w:tcW w:w="0" w:type="auto"/>
            <w:tcBorders>
              <w:top w:val="nil"/>
              <w:left w:val="nil"/>
              <w:bottom w:val="nil"/>
              <w:right w:val="nil"/>
            </w:tcBorders>
            <w:shd w:val="clear" w:color="auto" w:fill="auto"/>
            <w:noWrap/>
            <w:vAlign w:val="bottom"/>
            <w:hideMark/>
          </w:tcPr>
          <w:p w14:paraId="57B60E6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96.264,76</w:t>
            </w:r>
          </w:p>
        </w:tc>
      </w:tr>
      <w:tr w:rsidR="00B528D6" w:rsidRPr="006A67E7" w14:paraId="354E866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3096FA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M322Q1925</w:t>
            </w:r>
          </w:p>
        </w:tc>
        <w:tc>
          <w:tcPr>
            <w:tcW w:w="0" w:type="auto"/>
            <w:tcBorders>
              <w:top w:val="nil"/>
              <w:left w:val="nil"/>
              <w:bottom w:val="nil"/>
              <w:right w:val="nil"/>
            </w:tcBorders>
            <w:shd w:val="clear" w:color="auto" w:fill="auto"/>
            <w:noWrap/>
            <w:vAlign w:val="bottom"/>
            <w:hideMark/>
          </w:tcPr>
          <w:p w14:paraId="7C0D311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CAMPO GRANDE 3</w:t>
            </w:r>
          </w:p>
        </w:tc>
        <w:tc>
          <w:tcPr>
            <w:tcW w:w="0" w:type="auto"/>
            <w:tcBorders>
              <w:top w:val="nil"/>
              <w:left w:val="nil"/>
              <w:bottom w:val="nil"/>
              <w:right w:val="nil"/>
            </w:tcBorders>
            <w:shd w:val="clear" w:color="auto" w:fill="auto"/>
            <w:noWrap/>
            <w:vAlign w:val="bottom"/>
            <w:hideMark/>
          </w:tcPr>
          <w:p w14:paraId="2121D80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64,00%</w:t>
            </w:r>
          </w:p>
        </w:tc>
        <w:tc>
          <w:tcPr>
            <w:tcW w:w="0" w:type="auto"/>
            <w:tcBorders>
              <w:top w:val="nil"/>
              <w:left w:val="nil"/>
              <w:bottom w:val="nil"/>
              <w:right w:val="nil"/>
            </w:tcBorders>
            <w:shd w:val="clear" w:color="auto" w:fill="auto"/>
            <w:noWrap/>
            <w:vAlign w:val="bottom"/>
            <w:hideMark/>
          </w:tcPr>
          <w:p w14:paraId="2A69BB9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56.900,31</w:t>
            </w:r>
          </w:p>
        </w:tc>
      </w:tr>
      <w:tr w:rsidR="00B528D6" w:rsidRPr="006A67E7" w14:paraId="268C9FF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08691C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M322Q2018</w:t>
            </w:r>
          </w:p>
        </w:tc>
        <w:tc>
          <w:tcPr>
            <w:tcW w:w="0" w:type="auto"/>
            <w:tcBorders>
              <w:top w:val="nil"/>
              <w:left w:val="nil"/>
              <w:bottom w:val="nil"/>
              <w:right w:val="nil"/>
            </w:tcBorders>
            <w:shd w:val="clear" w:color="auto" w:fill="auto"/>
            <w:noWrap/>
            <w:vAlign w:val="bottom"/>
            <w:hideMark/>
          </w:tcPr>
          <w:p w14:paraId="65945FC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CAMPO GRANDE 3</w:t>
            </w:r>
          </w:p>
        </w:tc>
        <w:tc>
          <w:tcPr>
            <w:tcW w:w="0" w:type="auto"/>
            <w:tcBorders>
              <w:top w:val="nil"/>
              <w:left w:val="nil"/>
              <w:bottom w:val="nil"/>
              <w:right w:val="nil"/>
            </w:tcBorders>
            <w:shd w:val="clear" w:color="auto" w:fill="auto"/>
            <w:noWrap/>
            <w:vAlign w:val="bottom"/>
            <w:hideMark/>
          </w:tcPr>
          <w:p w14:paraId="082A59B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64,00%</w:t>
            </w:r>
          </w:p>
        </w:tc>
        <w:tc>
          <w:tcPr>
            <w:tcW w:w="0" w:type="auto"/>
            <w:tcBorders>
              <w:top w:val="nil"/>
              <w:left w:val="nil"/>
              <w:bottom w:val="nil"/>
              <w:right w:val="nil"/>
            </w:tcBorders>
            <w:shd w:val="clear" w:color="auto" w:fill="auto"/>
            <w:noWrap/>
            <w:vAlign w:val="bottom"/>
            <w:hideMark/>
          </w:tcPr>
          <w:p w14:paraId="5BC16D5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109.245,65</w:t>
            </w:r>
          </w:p>
        </w:tc>
      </w:tr>
      <w:tr w:rsidR="00B528D6" w:rsidRPr="006A67E7" w14:paraId="3BE92E1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BE175C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M322Q2118</w:t>
            </w:r>
          </w:p>
        </w:tc>
        <w:tc>
          <w:tcPr>
            <w:tcW w:w="0" w:type="auto"/>
            <w:tcBorders>
              <w:top w:val="nil"/>
              <w:left w:val="nil"/>
              <w:bottom w:val="nil"/>
              <w:right w:val="nil"/>
            </w:tcBorders>
            <w:shd w:val="clear" w:color="auto" w:fill="auto"/>
            <w:noWrap/>
            <w:vAlign w:val="bottom"/>
            <w:hideMark/>
          </w:tcPr>
          <w:p w14:paraId="13707C8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CAMPO GRANDE 3</w:t>
            </w:r>
          </w:p>
        </w:tc>
        <w:tc>
          <w:tcPr>
            <w:tcW w:w="0" w:type="auto"/>
            <w:tcBorders>
              <w:top w:val="nil"/>
              <w:left w:val="nil"/>
              <w:bottom w:val="nil"/>
              <w:right w:val="nil"/>
            </w:tcBorders>
            <w:shd w:val="clear" w:color="auto" w:fill="auto"/>
            <w:noWrap/>
            <w:vAlign w:val="bottom"/>
            <w:hideMark/>
          </w:tcPr>
          <w:p w14:paraId="5D673A0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64,00%</w:t>
            </w:r>
          </w:p>
        </w:tc>
        <w:tc>
          <w:tcPr>
            <w:tcW w:w="0" w:type="auto"/>
            <w:tcBorders>
              <w:top w:val="nil"/>
              <w:left w:val="nil"/>
              <w:bottom w:val="nil"/>
              <w:right w:val="nil"/>
            </w:tcBorders>
            <w:shd w:val="clear" w:color="auto" w:fill="auto"/>
            <w:noWrap/>
            <w:vAlign w:val="bottom"/>
            <w:hideMark/>
          </w:tcPr>
          <w:p w14:paraId="5C296A8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45.337,24</w:t>
            </w:r>
          </w:p>
        </w:tc>
      </w:tr>
      <w:tr w:rsidR="00B528D6" w:rsidRPr="006A67E7" w14:paraId="367B6F5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B99E8C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M322Q2201</w:t>
            </w:r>
          </w:p>
        </w:tc>
        <w:tc>
          <w:tcPr>
            <w:tcW w:w="0" w:type="auto"/>
            <w:tcBorders>
              <w:top w:val="nil"/>
              <w:left w:val="nil"/>
              <w:bottom w:val="nil"/>
              <w:right w:val="nil"/>
            </w:tcBorders>
            <w:shd w:val="clear" w:color="auto" w:fill="auto"/>
            <w:noWrap/>
            <w:vAlign w:val="bottom"/>
            <w:hideMark/>
          </w:tcPr>
          <w:p w14:paraId="5A8495A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CAMPO GRANDE 3</w:t>
            </w:r>
          </w:p>
        </w:tc>
        <w:tc>
          <w:tcPr>
            <w:tcW w:w="0" w:type="auto"/>
            <w:tcBorders>
              <w:top w:val="nil"/>
              <w:left w:val="nil"/>
              <w:bottom w:val="nil"/>
              <w:right w:val="nil"/>
            </w:tcBorders>
            <w:shd w:val="clear" w:color="auto" w:fill="auto"/>
            <w:noWrap/>
            <w:vAlign w:val="bottom"/>
            <w:hideMark/>
          </w:tcPr>
          <w:p w14:paraId="2B6EF74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64,00%</w:t>
            </w:r>
          </w:p>
        </w:tc>
        <w:tc>
          <w:tcPr>
            <w:tcW w:w="0" w:type="auto"/>
            <w:tcBorders>
              <w:top w:val="nil"/>
              <w:left w:val="nil"/>
              <w:bottom w:val="nil"/>
              <w:right w:val="nil"/>
            </w:tcBorders>
            <w:shd w:val="clear" w:color="auto" w:fill="auto"/>
            <w:noWrap/>
            <w:vAlign w:val="bottom"/>
            <w:hideMark/>
          </w:tcPr>
          <w:p w14:paraId="5B1101B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162.214,00</w:t>
            </w:r>
          </w:p>
        </w:tc>
      </w:tr>
      <w:tr w:rsidR="00B528D6" w:rsidRPr="006A67E7" w14:paraId="2844FED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86A6C3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M322Q2206</w:t>
            </w:r>
          </w:p>
        </w:tc>
        <w:tc>
          <w:tcPr>
            <w:tcW w:w="0" w:type="auto"/>
            <w:tcBorders>
              <w:top w:val="nil"/>
              <w:left w:val="nil"/>
              <w:bottom w:val="nil"/>
              <w:right w:val="nil"/>
            </w:tcBorders>
            <w:shd w:val="clear" w:color="auto" w:fill="auto"/>
            <w:noWrap/>
            <w:vAlign w:val="bottom"/>
            <w:hideMark/>
          </w:tcPr>
          <w:p w14:paraId="65C6422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CAMPO GRANDE 3</w:t>
            </w:r>
          </w:p>
        </w:tc>
        <w:tc>
          <w:tcPr>
            <w:tcW w:w="0" w:type="auto"/>
            <w:tcBorders>
              <w:top w:val="nil"/>
              <w:left w:val="nil"/>
              <w:bottom w:val="nil"/>
              <w:right w:val="nil"/>
            </w:tcBorders>
            <w:shd w:val="clear" w:color="auto" w:fill="auto"/>
            <w:noWrap/>
            <w:vAlign w:val="bottom"/>
            <w:hideMark/>
          </w:tcPr>
          <w:p w14:paraId="01E40F7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64,00%</w:t>
            </w:r>
          </w:p>
        </w:tc>
        <w:tc>
          <w:tcPr>
            <w:tcW w:w="0" w:type="auto"/>
            <w:tcBorders>
              <w:top w:val="nil"/>
              <w:left w:val="nil"/>
              <w:bottom w:val="nil"/>
              <w:right w:val="nil"/>
            </w:tcBorders>
            <w:shd w:val="clear" w:color="auto" w:fill="auto"/>
            <w:noWrap/>
            <w:vAlign w:val="bottom"/>
            <w:hideMark/>
          </w:tcPr>
          <w:p w14:paraId="2532C89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187.867,24</w:t>
            </w:r>
          </w:p>
        </w:tc>
      </w:tr>
      <w:tr w:rsidR="00B528D6" w:rsidRPr="006A67E7" w14:paraId="4405836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9F1C70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M322Q2221</w:t>
            </w:r>
          </w:p>
        </w:tc>
        <w:tc>
          <w:tcPr>
            <w:tcW w:w="0" w:type="auto"/>
            <w:tcBorders>
              <w:top w:val="nil"/>
              <w:left w:val="nil"/>
              <w:bottom w:val="nil"/>
              <w:right w:val="nil"/>
            </w:tcBorders>
            <w:shd w:val="clear" w:color="auto" w:fill="auto"/>
            <w:noWrap/>
            <w:vAlign w:val="bottom"/>
            <w:hideMark/>
          </w:tcPr>
          <w:p w14:paraId="4B6E90C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CAMPO GRANDE 3</w:t>
            </w:r>
          </w:p>
        </w:tc>
        <w:tc>
          <w:tcPr>
            <w:tcW w:w="0" w:type="auto"/>
            <w:tcBorders>
              <w:top w:val="nil"/>
              <w:left w:val="nil"/>
              <w:bottom w:val="nil"/>
              <w:right w:val="nil"/>
            </w:tcBorders>
            <w:shd w:val="clear" w:color="auto" w:fill="auto"/>
            <w:noWrap/>
            <w:vAlign w:val="bottom"/>
            <w:hideMark/>
          </w:tcPr>
          <w:p w14:paraId="6BB5AFC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64,00%</w:t>
            </w:r>
          </w:p>
        </w:tc>
        <w:tc>
          <w:tcPr>
            <w:tcW w:w="0" w:type="auto"/>
            <w:tcBorders>
              <w:top w:val="nil"/>
              <w:left w:val="nil"/>
              <w:bottom w:val="nil"/>
              <w:right w:val="nil"/>
            </w:tcBorders>
            <w:shd w:val="clear" w:color="auto" w:fill="auto"/>
            <w:noWrap/>
            <w:vAlign w:val="bottom"/>
            <w:hideMark/>
          </w:tcPr>
          <w:p w14:paraId="34267FE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179.648,58</w:t>
            </w:r>
          </w:p>
        </w:tc>
      </w:tr>
      <w:tr w:rsidR="00B528D6" w:rsidRPr="006A67E7" w14:paraId="296D27C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28DFE8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M512A107</w:t>
            </w:r>
          </w:p>
        </w:tc>
        <w:tc>
          <w:tcPr>
            <w:tcW w:w="0" w:type="auto"/>
            <w:tcBorders>
              <w:top w:val="nil"/>
              <w:left w:val="nil"/>
              <w:bottom w:val="nil"/>
              <w:right w:val="nil"/>
            </w:tcBorders>
            <w:shd w:val="clear" w:color="auto" w:fill="auto"/>
            <w:noWrap/>
            <w:vAlign w:val="bottom"/>
            <w:hideMark/>
          </w:tcPr>
          <w:p w14:paraId="3C693B4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2C15122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3F6539F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209.565,04</w:t>
            </w:r>
          </w:p>
        </w:tc>
      </w:tr>
      <w:tr w:rsidR="00B528D6" w:rsidRPr="006A67E7" w14:paraId="5F71707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B9C950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M512A110</w:t>
            </w:r>
          </w:p>
        </w:tc>
        <w:tc>
          <w:tcPr>
            <w:tcW w:w="0" w:type="auto"/>
            <w:tcBorders>
              <w:top w:val="nil"/>
              <w:left w:val="nil"/>
              <w:bottom w:val="nil"/>
              <w:right w:val="nil"/>
            </w:tcBorders>
            <w:shd w:val="clear" w:color="auto" w:fill="auto"/>
            <w:noWrap/>
            <w:vAlign w:val="bottom"/>
            <w:hideMark/>
          </w:tcPr>
          <w:p w14:paraId="210CFD5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0A5EB78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6EB2E11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159.487,24</w:t>
            </w:r>
          </w:p>
        </w:tc>
      </w:tr>
      <w:tr w:rsidR="00B528D6" w:rsidRPr="006A67E7" w14:paraId="1333645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DF55C7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M512AA109</w:t>
            </w:r>
          </w:p>
        </w:tc>
        <w:tc>
          <w:tcPr>
            <w:tcW w:w="0" w:type="auto"/>
            <w:tcBorders>
              <w:top w:val="nil"/>
              <w:left w:val="nil"/>
              <w:bottom w:val="nil"/>
              <w:right w:val="nil"/>
            </w:tcBorders>
            <w:shd w:val="clear" w:color="auto" w:fill="auto"/>
            <w:noWrap/>
            <w:vAlign w:val="bottom"/>
            <w:hideMark/>
          </w:tcPr>
          <w:p w14:paraId="68E991D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638C663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1C3AB4B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38.176,52</w:t>
            </w:r>
          </w:p>
        </w:tc>
      </w:tr>
      <w:tr w:rsidR="00B528D6" w:rsidRPr="006A67E7" w14:paraId="05E8C04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59D164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M512B104</w:t>
            </w:r>
          </w:p>
        </w:tc>
        <w:tc>
          <w:tcPr>
            <w:tcW w:w="0" w:type="auto"/>
            <w:tcBorders>
              <w:top w:val="nil"/>
              <w:left w:val="nil"/>
              <w:bottom w:val="nil"/>
              <w:right w:val="nil"/>
            </w:tcBorders>
            <w:shd w:val="clear" w:color="auto" w:fill="auto"/>
            <w:noWrap/>
            <w:vAlign w:val="bottom"/>
            <w:hideMark/>
          </w:tcPr>
          <w:p w14:paraId="666B7B6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446901D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0B77970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88.308,50</w:t>
            </w:r>
          </w:p>
        </w:tc>
      </w:tr>
      <w:tr w:rsidR="00B528D6" w:rsidRPr="006A67E7" w14:paraId="00D940B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D2639F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M512B112</w:t>
            </w:r>
          </w:p>
        </w:tc>
        <w:tc>
          <w:tcPr>
            <w:tcW w:w="0" w:type="auto"/>
            <w:tcBorders>
              <w:top w:val="nil"/>
              <w:left w:val="nil"/>
              <w:bottom w:val="nil"/>
              <w:right w:val="nil"/>
            </w:tcBorders>
            <w:shd w:val="clear" w:color="auto" w:fill="auto"/>
            <w:noWrap/>
            <w:vAlign w:val="bottom"/>
            <w:hideMark/>
          </w:tcPr>
          <w:p w14:paraId="4E8B8DF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5AD1AAD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38932AA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95.306,18</w:t>
            </w:r>
          </w:p>
        </w:tc>
      </w:tr>
      <w:tr w:rsidR="00B528D6" w:rsidRPr="006A67E7" w14:paraId="4A4CCC6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99538E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M512B115</w:t>
            </w:r>
          </w:p>
        </w:tc>
        <w:tc>
          <w:tcPr>
            <w:tcW w:w="0" w:type="auto"/>
            <w:tcBorders>
              <w:top w:val="nil"/>
              <w:left w:val="nil"/>
              <w:bottom w:val="nil"/>
              <w:right w:val="nil"/>
            </w:tcBorders>
            <w:shd w:val="clear" w:color="auto" w:fill="auto"/>
            <w:noWrap/>
            <w:vAlign w:val="bottom"/>
            <w:hideMark/>
          </w:tcPr>
          <w:p w14:paraId="5CB3B54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753E4A3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71B1BA8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115.140,49</w:t>
            </w:r>
          </w:p>
        </w:tc>
      </w:tr>
      <w:tr w:rsidR="00B528D6" w:rsidRPr="006A67E7" w14:paraId="33C4FC5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F49F6F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M512BA105</w:t>
            </w:r>
          </w:p>
        </w:tc>
        <w:tc>
          <w:tcPr>
            <w:tcW w:w="0" w:type="auto"/>
            <w:tcBorders>
              <w:top w:val="nil"/>
              <w:left w:val="nil"/>
              <w:bottom w:val="nil"/>
              <w:right w:val="nil"/>
            </w:tcBorders>
            <w:shd w:val="clear" w:color="auto" w:fill="auto"/>
            <w:noWrap/>
            <w:vAlign w:val="bottom"/>
            <w:hideMark/>
          </w:tcPr>
          <w:p w14:paraId="5394250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755CE8C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085B5B2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80.697,14</w:t>
            </w:r>
          </w:p>
        </w:tc>
      </w:tr>
      <w:tr w:rsidR="00B528D6" w:rsidRPr="006A67E7" w14:paraId="75FB19D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711D4F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M512BA108</w:t>
            </w:r>
          </w:p>
        </w:tc>
        <w:tc>
          <w:tcPr>
            <w:tcW w:w="0" w:type="auto"/>
            <w:tcBorders>
              <w:top w:val="nil"/>
              <w:left w:val="nil"/>
              <w:bottom w:val="nil"/>
              <w:right w:val="nil"/>
            </w:tcBorders>
            <w:shd w:val="clear" w:color="auto" w:fill="auto"/>
            <w:noWrap/>
            <w:vAlign w:val="bottom"/>
            <w:hideMark/>
          </w:tcPr>
          <w:p w14:paraId="72242AD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708CB13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6077FB9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51.963,12</w:t>
            </w:r>
          </w:p>
        </w:tc>
      </w:tr>
      <w:tr w:rsidR="00B528D6" w:rsidRPr="006A67E7" w14:paraId="78959AD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D1ADBA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M512BA110</w:t>
            </w:r>
          </w:p>
        </w:tc>
        <w:tc>
          <w:tcPr>
            <w:tcW w:w="0" w:type="auto"/>
            <w:tcBorders>
              <w:top w:val="nil"/>
              <w:left w:val="nil"/>
              <w:bottom w:val="nil"/>
              <w:right w:val="nil"/>
            </w:tcBorders>
            <w:shd w:val="clear" w:color="auto" w:fill="auto"/>
            <w:noWrap/>
            <w:vAlign w:val="bottom"/>
            <w:hideMark/>
          </w:tcPr>
          <w:p w14:paraId="4A6905B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3A0CD68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198E065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57.863,49</w:t>
            </w:r>
          </w:p>
        </w:tc>
      </w:tr>
      <w:tr w:rsidR="00B528D6" w:rsidRPr="006A67E7" w14:paraId="558A6AD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E61C0D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M512C102</w:t>
            </w:r>
          </w:p>
        </w:tc>
        <w:tc>
          <w:tcPr>
            <w:tcW w:w="0" w:type="auto"/>
            <w:tcBorders>
              <w:top w:val="nil"/>
              <w:left w:val="nil"/>
              <w:bottom w:val="nil"/>
              <w:right w:val="nil"/>
            </w:tcBorders>
            <w:shd w:val="clear" w:color="auto" w:fill="auto"/>
            <w:noWrap/>
            <w:vAlign w:val="bottom"/>
            <w:hideMark/>
          </w:tcPr>
          <w:p w14:paraId="272EA08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42D191B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7CD0138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63.351,75</w:t>
            </w:r>
          </w:p>
        </w:tc>
      </w:tr>
      <w:tr w:rsidR="00B528D6" w:rsidRPr="006A67E7" w14:paraId="50492DA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A31FF3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M512C103</w:t>
            </w:r>
          </w:p>
        </w:tc>
        <w:tc>
          <w:tcPr>
            <w:tcW w:w="0" w:type="auto"/>
            <w:tcBorders>
              <w:top w:val="nil"/>
              <w:left w:val="nil"/>
              <w:bottom w:val="nil"/>
              <w:right w:val="nil"/>
            </w:tcBorders>
            <w:shd w:val="clear" w:color="auto" w:fill="auto"/>
            <w:noWrap/>
            <w:vAlign w:val="bottom"/>
            <w:hideMark/>
          </w:tcPr>
          <w:p w14:paraId="2B19C36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1669B35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7010D1B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111.159,15</w:t>
            </w:r>
          </w:p>
        </w:tc>
      </w:tr>
      <w:tr w:rsidR="00B528D6" w:rsidRPr="006A67E7" w14:paraId="5731E1F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269E62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M512C104</w:t>
            </w:r>
          </w:p>
        </w:tc>
        <w:tc>
          <w:tcPr>
            <w:tcW w:w="0" w:type="auto"/>
            <w:tcBorders>
              <w:top w:val="nil"/>
              <w:left w:val="nil"/>
              <w:bottom w:val="nil"/>
              <w:right w:val="nil"/>
            </w:tcBorders>
            <w:shd w:val="clear" w:color="auto" w:fill="auto"/>
            <w:noWrap/>
            <w:vAlign w:val="bottom"/>
            <w:hideMark/>
          </w:tcPr>
          <w:p w14:paraId="53AED7E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759EB20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6420BE5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107.674,41</w:t>
            </w:r>
          </w:p>
        </w:tc>
      </w:tr>
      <w:tr w:rsidR="00B528D6" w:rsidRPr="006A67E7" w14:paraId="3BEAE08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FB7D2C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M512C106</w:t>
            </w:r>
          </w:p>
        </w:tc>
        <w:tc>
          <w:tcPr>
            <w:tcW w:w="0" w:type="auto"/>
            <w:tcBorders>
              <w:top w:val="nil"/>
              <w:left w:val="nil"/>
              <w:bottom w:val="nil"/>
              <w:right w:val="nil"/>
            </w:tcBorders>
            <w:shd w:val="clear" w:color="auto" w:fill="auto"/>
            <w:noWrap/>
            <w:vAlign w:val="bottom"/>
            <w:hideMark/>
          </w:tcPr>
          <w:p w14:paraId="3A1EA9D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456551E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5B03CD6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122.362,86</w:t>
            </w:r>
          </w:p>
        </w:tc>
      </w:tr>
      <w:tr w:rsidR="00B528D6" w:rsidRPr="006A67E7" w14:paraId="2891CF0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CB3554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M512C108</w:t>
            </w:r>
          </w:p>
        </w:tc>
        <w:tc>
          <w:tcPr>
            <w:tcW w:w="0" w:type="auto"/>
            <w:tcBorders>
              <w:top w:val="nil"/>
              <w:left w:val="nil"/>
              <w:bottom w:val="nil"/>
              <w:right w:val="nil"/>
            </w:tcBorders>
            <w:shd w:val="clear" w:color="auto" w:fill="auto"/>
            <w:noWrap/>
            <w:vAlign w:val="bottom"/>
            <w:hideMark/>
          </w:tcPr>
          <w:p w14:paraId="46DC842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14C5A3F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7D2FA9C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69.905,45</w:t>
            </w:r>
          </w:p>
        </w:tc>
      </w:tr>
      <w:tr w:rsidR="00B528D6" w:rsidRPr="006A67E7" w14:paraId="6634E5C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CBF0F6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M512C111</w:t>
            </w:r>
          </w:p>
        </w:tc>
        <w:tc>
          <w:tcPr>
            <w:tcW w:w="0" w:type="auto"/>
            <w:tcBorders>
              <w:top w:val="nil"/>
              <w:left w:val="nil"/>
              <w:bottom w:val="nil"/>
              <w:right w:val="nil"/>
            </w:tcBorders>
            <w:shd w:val="clear" w:color="auto" w:fill="auto"/>
            <w:noWrap/>
            <w:vAlign w:val="bottom"/>
            <w:hideMark/>
          </w:tcPr>
          <w:p w14:paraId="48BE216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41136CF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21481AB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96.172,64</w:t>
            </w:r>
          </w:p>
        </w:tc>
      </w:tr>
      <w:tr w:rsidR="00B528D6" w:rsidRPr="006A67E7" w14:paraId="57BB298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65F9ED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M512C112</w:t>
            </w:r>
          </w:p>
        </w:tc>
        <w:tc>
          <w:tcPr>
            <w:tcW w:w="0" w:type="auto"/>
            <w:tcBorders>
              <w:top w:val="nil"/>
              <w:left w:val="nil"/>
              <w:bottom w:val="nil"/>
              <w:right w:val="nil"/>
            </w:tcBorders>
            <w:shd w:val="clear" w:color="auto" w:fill="auto"/>
            <w:noWrap/>
            <w:vAlign w:val="bottom"/>
            <w:hideMark/>
          </w:tcPr>
          <w:p w14:paraId="6D5E7E7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5D278B6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511CC4E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0,00</w:t>
            </w:r>
          </w:p>
        </w:tc>
      </w:tr>
      <w:tr w:rsidR="00B528D6" w:rsidRPr="006A67E7" w14:paraId="01DC3F8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2364A0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M512C114</w:t>
            </w:r>
          </w:p>
        </w:tc>
        <w:tc>
          <w:tcPr>
            <w:tcW w:w="0" w:type="auto"/>
            <w:tcBorders>
              <w:top w:val="nil"/>
              <w:left w:val="nil"/>
              <w:bottom w:val="nil"/>
              <w:right w:val="nil"/>
            </w:tcBorders>
            <w:shd w:val="clear" w:color="auto" w:fill="auto"/>
            <w:noWrap/>
            <w:vAlign w:val="bottom"/>
            <w:hideMark/>
          </w:tcPr>
          <w:p w14:paraId="37C2209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2D6A2AD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5CFA1A9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143.585,87</w:t>
            </w:r>
          </w:p>
        </w:tc>
      </w:tr>
      <w:tr w:rsidR="00B528D6" w:rsidRPr="006A67E7" w14:paraId="0AA2A12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97DB18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M512C115</w:t>
            </w:r>
          </w:p>
        </w:tc>
        <w:tc>
          <w:tcPr>
            <w:tcW w:w="0" w:type="auto"/>
            <w:tcBorders>
              <w:top w:val="nil"/>
              <w:left w:val="nil"/>
              <w:bottom w:val="nil"/>
              <w:right w:val="nil"/>
            </w:tcBorders>
            <w:shd w:val="clear" w:color="auto" w:fill="auto"/>
            <w:noWrap/>
            <w:vAlign w:val="bottom"/>
            <w:hideMark/>
          </w:tcPr>
          <w:p w14:paraId="6610443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1915B6F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7119ECE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116.645,38</w:t>
            </w:r>
          </w:p>
        </w:tc>
      </w:tr>
      <w:tr w:rsidR="00B528D6" w:rsidRPr="006A67E7" w14:paraId="313AC26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C0D2E6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M512D102</w:t>
            </w:r>
          </w:p>
        </w:tc>
        <w:tc>
          <w:tcPr>
            <w:tcW w:w="0" w:type="auto"/>
            <w:tcBorders>
              <w:top w:val="nil"/>
              <w:left w:val="nil"/>
              <w:bottom w:val="nil"/>
              <w:right w:val="nil"/>
            </w:tcBorders>
            <w:shd w:val="clear" w:color="auto" w:fill="auto"/>
            <w:noWrap/>
            <w:vAlign w:val="bottom"/>
            <w:hideMark/>
          </w:tcPr>
          <w:p w14:paraId="40BA326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422DA05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6B6C350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134.327,88</w:t>
            </w:r>
          </w:p>
        </w:tc>
      </w:tr>
      <w:tr w:rsidR="00B528D6" w:rsidRPr="006A67E7" w14:paraId="54CFEC3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63FDAA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M512D103</w:t>
            </w:r>
          </w:p>
        </w:tc>
        <w:tc>
          <w:tcPr>
            <w:tcW w:w="0" w:type="auto"/>
            <w:tcBorders>
              <w:top w:val="nil"/>
              <w:left w:val="nil"/>
              <w:bottom w:val="nil"/>
              <w:right w:val="nil"/>
            </w:tcBorders>
            <w:shd w:val="clear" w:color="auto" w:fill="auto"/>
            <w:noWrap/>
            <w:vAlign w:val="bottom"/>
            <w:hideMark/>
          </w:tcPr>
          <w:p w14:paraId="4AB51E1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214FA91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0816268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149.365,76</w:t>
            </w:r>
          </w:p>
        </w:tc>
      </w:tr>
      <w:tr w:rsidR="00B528D6" w:rsidRPr="006A67E7" w14:paraId="5DF3983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7A5F38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M512D105</w:t>
            </w:r>
          </w:p>
        </w:tc>
        <w:tc>
          <w:tcPr>
            <w:tcW w:w="0" w:type="auto"/>
            <w:tcBorders>
              <w:top w:val="nil"/>
              <w:left w:val="nil"/>
              <w:bottom w:val="nil"/>
              <w:right w:val="nil"/>
            </w:tcBorders>
            <w:shd w:val="clear" w:color="auto" w:fill="auto"/>
            <w:noWrap/>
            <w:vAlign w:val="bottom"/>
            <w:hideMark/>
          </w:tcPr>
          <w:p w14:paraId="447BDA4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5E70DE8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2B14F47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90.207,57</w:t>
            </w:r>
          </w:p>
        </w:tc>
      </w:tr>
      <w:tr w:rsidR="00B528D6" w:rsidRPr="006A67E7" w14:paraId="19904F7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523D3D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M512D107</w:t>
            </w:r>
          </w:p>
        </w:tc>
        <w:tc>
          <w:tcPr>
            <w:tcW w:w="0" w:type="auto"/>
            <w:tcBorders>
              <w:top w:val="nil"/>
              <w:left w:val="nil"/>
              <w:bottom w:val="nil"/>
              <w:right w:val="nil"/>
            </w:tcBorders>
            <w:shd w:val="clear" w:color="auto" w:fill="auto"/>
            <w:noWrap/>
            <w:vAlign w:val="bottom"/>
            <w:hideMark/>
          </w:tcPr>
          <w:p w14:paraId="2A82D91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78CF161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3B8FDFF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134.041,08</w:t>
            </w:r>
          </w:p>
        </w:tc>
      </w:tr>
      <w:tr w:rsidR="00B528D6" w:rsidRPr="006A67E7" w14:paraId="74E8E1B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045534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M512E103</w:t>
            </w:r>
          </w:p>
        </w:tc>
        <w:tc>
          <w:tcPr>
            <w:tcW w:w="0" w:type="auto"/>
            <w:tcBorders>
              <w:top w:val="nil"/>
              <w:left w:val="nil"/>
              <w:bottom w:val="nil"/>
              <w:right w:val="nil"/>
            </w:tcBorders>
            <w:shd w:val="clear" w:color="auto" w:fill="auto"/>
            <w:noWrap/>
            <w:vAlign w:val="bottom"/>
            <w:hideMark/>
          </w:tcPr>
          <w:p w14:paraId="0E99D7B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3EF45A8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3F427E0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121.245,95</w:t>
            </w:r>
          </w:p>
        </w:tc>
      </w:tr>
      <w:tr w:rsidR="00B528D6" w:rsidRPr="006A67E7" w14:paraId="43A7DE0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5277B1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M512E111</w:t>
            </w:r>
          </w:p>
        </w:tc>
        <w:tc>
          <w:tcPr>
            <w:tcW w:w="0" w:type="auto"/>
            <w:tcBorders>
              <w:top w:val="nil"/>
              <w:left w:val="nil"/>
              <w:bottom w:val="nil"/>
              <w:right w:val="nil"/>
            </w:tcBorders>
            <w:shd w:val="clear" w:color="auto" w:fill="auto"/>
            <w:noWrap/>
            <w:vAlign w:val="bottom"/>
            <w:hideMark/>
          </w:tcPr>
          <w:p w14:paraId="76AA5DA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00D794E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6978357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99.165,10</w:t>
            </w:r>
          </w:p>
        </w:tc>
      </w:tr>
      <w:tr w:rsidR="00B528D6" w:rsidRPr="006A67E7" w14:paraId="603A28A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9FCFED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M512F104</w:t>
            </w:r>
          </w:p>
        </w:tc>
        <w:tc>
          <w:tcPr>
            <w:tcW w:w="0" w:type="auto"/>
            <w:tcBorders>
              <w:top w:val="nil"/>
              <w:left w:val="nil"/>
              <w:bottom w:val="nil"/>
              <w:right w:val="nil"/>
            </w:tcBorders>
            <w:shd w:val="clear" w:color="auto" w:fill="auto"/>
            <w:noWrap/>
            <w:vAlign w:val="bottom"/>
            <w:hideMark/>
          </w:tcPr>
          <w:p w14:paraId="19C9719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6016C45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6477BA7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120.992,24</w:t>
            </w:r>
          </w:p>
        </w:tc>
      </w:tr>
      <w:tr w:rsidR="00B528D6" w:rsidRPr="006A67E7" w14:paraId="751C427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237317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M512F105</w:t>
            </w:r>
          </w:p>
        </w:tc>
        <w:tc>
          <w:tcPr>
            <w:tcW w:w="0" w:type="auto"/>
            <w:tcBorders>
              <w:top w:val="nil"/>
              <w:left w:val="nil"/>
              <w:bottom w:val="nil"/>
              <w:right w:val="nil"/>
            </w:tcBorders>
            <w:shd w:val="clear" w:color="auto" w:fill="auto"/>
            <w:noWrap/>
            <w:vAlign w:val="bottom"/>
            <w:hideMark/>
          </w:tcPr>
          <w:p w14:paraId="0A717A0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3E63F3B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1B8915F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121.341,19</w:t>
            </w:r>
          </w:p>
        </w:tc>
      </w:tr>
      <w:tr w:rsidR="00B528D6" w:rsidRPr="006A67E7" w14:paraId="7E8EBF3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82F206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M512F106</w:t>
            </w:r>
          </w:p>
        </w:tc>
        <w:tc>
          <w:tcPr>
            <w:tcW w:w="0" w:type="auto"/>
            <w:tcBorders>
              <w:top w:val="nil"/>
              <w:left w:val="nil"/>
              <w:bottom w:val="nil"/>
              <w:right w:val="nil"/>
            </w:tcBorders>
            <w:shd w:val="clear" w:color="auto" w:fill="auto"/>
            <w:noWrap/>
            <w:vAlign w:val="bottom"/>
            <w:hideMark/>
          </w:tcPr>
          <w:p w14:paraId="22FBFB3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37E081D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3AE1ABF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14.582,59</w:t>
            </w:r>
          </w:p>
        </w:tc>
      </w:tr>
      <w:tr w:rsidR="00B528D6" w:rsidRPr="006A67E7" w14:paraId="2A97441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54A08A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M512F115</w:t>
            </w:r>
          </w:p>
        </w:tc>
        <w:tc>
          <w:tcPr>
            <w:tcW w:w="0" w:type="auto"/>
            <w:tcBorders>
              <w:top w:val="nil"/>
              <w:left w:val="nil"/>
              <w:bottom w:val="nil"/>
              <w:right w:val="nil"/>
            </w:tcBorders>
            <w:shd w:val="clear" w:color="auto" w:fill="auto"/>
            <w:noWrap/>
            <w:vAlign w:val="bottom"/>
            <w:hideMark/>
          </w:tcPr>
          <w:p w14:paraId="4439E12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7B7E844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3FA4A69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130.490,53</w:t>
            </w:r>
          </w:p>
        </w:tc>
      </w:tr>
      <w:tr w:rsidR="00B528D6" w:rsidRPr="006A67E7" w14:paraId="4B34E16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81B4B3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M512G104</w:t>
            </w:r>
          </w:p>
        </w:tc>
        <w:tc>
          <w:tcPr>
            <w:tcW w:w="0" w:type="auto"/>
            <w:tcBorders>
              <w:top w:val="nil"/>
              <w:left w:val="nil"/>
              <w:bottom w:val="nil"/>
              <w:right w:val="nil"/>
            </w:tcBorders>
            <w:shd w:val="clear" w:color="auto" w:fill="auto"/>
            <w:noWrap/>
            <w:vAlign w:val="bottom"/>
            <w:hideMark/>
          </w:tcPr>
          <w:p w14:paraId="1A22682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3502B02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432DB2E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237.634,69</w:t>
            </w:r>
          </w:p>
        </w:tc>
      </w:tr>
      <w:tr w:rsidR="00B528D6" w:rsidRPr="006A67E7" w14:paraId="47102CF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6B7B03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M512I101</w:t>
            </w:r>
          </w:p>
        </w:tc>
        <w:tc>
          <w:tcPr>
            <w:tcW w:w="0" w:type="auto"/>
            <w:tcBorders>
              <w:top w:val="nil"/>
              <w:left w:val="nil"/>
              <w:bottom w:val="nil"/>
              <w:right w:val="nil"/>
            </w:tcBorders>
            <w:shd w:val="clear" w:color="auto" w:fill="auto"/>
            <w:noWrap/>
            <w:vAlign w:val="bottom"/>
            <w:hideMark/>
          </w:tcPr>
          <w:p w14:paraId="0FF0F81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2A6B563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72D7421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174.697,30</w:t>
            </w:r>
          </w:p>
        </w:tc>
      </w:tr>
      <w:tr w:rsidR="00B528D6" w:rsidRPr="006A67E7" w14:paraId="5AFE86E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29A2F9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M512I108</w:t>
            </w:r>
          </w:p>
        </w:tc>
        <w:tc>
          <w:tcPr>
            <w:tcW w:w="0" w:type="auto"/>
            <w:tcBorders>
              <w:top w:val="nil"/>
              <w:left w:val="nil"/>
              <w:bottom w:val="nil"/>
              <w:right w:val="nil"/>
            </w:tcBorders>
            <w:shd w:val="clear" w:color="auto" w:fill="auto"/>
            <w:noWrap/>
            <w:vAlign w:val="bottom"/>
            <w:hideMark/>
          </w:tcPr>
          <w:p w14:paraId="0020734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77F204F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1AB6343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135.736,78</w:t>
            </w:r>
          </w:p>
        </w:tc>
      </w:tr>
      <w:tr w:rsidR="00B528D6" w:rsidRPr="006A67E7" w14:paraId="6DD3CAA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18988E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M512I109</w:t>
            </w:r>
          </w:p>
        </w:tc>
        <w:tc>
          <w:tcPr>
            <w:tcW w:w="0" w:type="auto"/>
            <w:tcBorders>
              <w:top w:val="nil"/>
              <w:left w:val="nil"/>
              <w:bottom w:val="nil"/>
              <w:right w:val="nil"/>
            </w:tcBorders>
            <w:shd w:val="clear" w:color="auto" w:fill="auto"/>
            <w:noWrap/>
            <w:vAlign w:val="bottom"/>
            <w:hideMark/>
          </w:tcPr>
          <w:p w14:paraId="445703D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593AAF1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3B5CAFD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22.718,32</w:t>
            </w:r>
          </w:p>
        </w:tc>
      </w:tr>
      <w:tr w:rsidR="00B528D6" w:rsidRPr="006A67E7" w14:paraId="5BBECC7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112AEA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M512I111</w:t>
            </w:r>
          </w:p>
        </w:tc>
        <w:tc>
          <w:tcPr>
            <w:tcW w:w="0" w:type="auto"/>
            <w:tcBorders>
              <w:top w:val="nil"/>
              <w:left w:val="nil"/>
              <w:bottom w:val="nil"/>
              <w:right w:val="nil"/>
            </w:tcBorders>
            <w:shd w:val="clear" w:color="auto" w:fill="auto"/>
            <w:noWrap/>
            <w:vAlign w:val="bottom"/>
            <w:hideMark/>
          </w:tcPr>
          <w:p w14:paraId="74C22C6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582F5EF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2C5BE07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149.152,24</w:t>
            </w:r>
          </w:p>
        </w:tc>
      </w:tr>
      <w:tr w:rsidR="00B528D6" w:rsidRPr="006A67E7" w14:paraId="016BC8D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1B68A2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M512I114</w:t>
            </w:r>
          </w:p>
        </w:tc>
        <w:tc>
          <w:tcPr>
            <w:tcW w:w="0" w:type="auto"/>
            <w:tcBorders>
              <w:top w:val="nil"/>
              <w:left w:val="nil"/>
              <w:bottom w:val="nil"/>
              <w:right w:val="nil"/>
            </w:tcBorders>
            <w:shd w:val="clear" w:color="auto" w:fill="auto"/>
            <w:noWrap/>
            <w:vAlign w:val="bottom"/>
            <w:hideMark/>
          </w:tcPr>
          <w:p w14:paraId="12DFF33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348212B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7D13F35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143.636,49</w:t>
            </w:r>
          </w:p>
        </w:tc>
      </w:tr>
      <w:tr w:rsidR="00B528D6" w:rsidRPr="006A67E7" w14:paraId="2E87CE5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F04D7C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M512I117</w:t>
            </w:r>
          </w:p>
        </w:tc>
        <w:tc>
          <w:tcPr>
            <w:tcW w:w="0" w:type="auto"/>
            <w:tcBorders>
              <w:top w:val="nil"/>
              <w:left w:val="nil"/>
              <w:bottom w:val="nil"/>
              <w:right w:val="nil"/>
            </w:tcBorders>
            <w:shd w:val="clear" w:color="auto" w:fill="auto"/>
            <w:noWrap/>
            <w:vAlign w:val="bottom"/>
            <w:hideMark/>
          </w:tcPr>
          <w:p w14:paraId="17D6571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14D8E1D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5F5DDA2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125.319,99</w:t>
            </w:r>
          </w:p>
        </w:tc>
      </w:tr>
      <w:tr w:rsidR="00B528D6" w:rsidRPr="006A67E7" w14:paraId="7BA9506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B03EDF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M512I118</w:t>
            </w:r>
          </w:p>
        </w:tc>
        <w:tc>
          <w:tcPr>
            <w:tcW w:w="0" w:type="auto"/>
            <w:tcBorders>
              <w:top w:val="nil"/>
              <w:left w:val="nil"/>
              <w:bottom w:val="nil"/>
              <w:right w:val="nil"/>
            </w:tcBorders>
            <w:shd w:val="clear" w:color="auto" w:fill="auto"/>
            <w:noWrap/>
            <w:vAlign w:val="bottom"/>
            <w:hideMark/>
          </w:tcPr>
          <w:p w14:paraId="50CD216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688846B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4F0E88F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125.337,10</w:t>
            </w:r>
          </w:p>
        </w:tc>
      </w:tr>
      <w:tr w:rsidR="00B528D6" w:rsidRPr="006A67E7" w14:paraId="089CCAC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97F90F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M512I119</w:t>
            </w:r>
          </w:p>
        </w:tc>
        <w:tc>
          <w:tcPr>
            <w:tcW w:w="0" w:type="auto"/>
            <w:tcBorders>
              <w:top w:val="nil"/>
              <w:left w:val="nil"/>
              <w:bottom w:val="nil"/>
              <w:right w:val="nil"/>
            </w:tcBorders>
            <w:shd w:val="clear" w:color="auto" w:fill="auto"/>
            <w:noWrap/>
            <w:vAlign w:val="bottom"/>
            <w:hideMark/>
          </w:tcPr>
          <w:p w14:paraId="1DE8F0B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0C67F4B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0B243F4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315.653,42</w:t>
            </w:r>
          </w:p>
        </w:tc>
      </w:tr>
      <w:tr w:rsidR="00B528D6" w:rsidRPr="006A67E7" w14:paraId="3EAF31B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21D214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M512I121</w:t>
            </w:r>
          </w:p>
        </w:tc>
        <w:tc>
          <w:tcPr>
            <w:tcW w:w="0" w:type="auto"/>
            <w:tcBorders>
              <w:top w:val="nil"/>
              <w:left w:val="nil"/>
              <w:bottom w:val="nil"/>
              <w:right w:val="nil"/>
            </w:tcBorders>
            <w:shd w:val="clear" w:color="auto" w:fill="auto"/>
            <w:noWrap/>
            <w:vAlign w:val="bottom"/>
            <w:hideMark/>
          </w:tcPr>
          <w:p w14:paraId="3292252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2BA79E1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586891D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133.662,41</w:t>
            </w:r>
          </w:p>
        </w:tc>
      </w:tr>
      <w:tr w:rsidR="00B528D6" w:rsidRPr="006A67E7" w14:paraId="17CAE36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212AF5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M512I123</w:t>
            </w:r>
          </w:p>
        </w:tc>
        <w:tc>
          <w:tcPr>
            <w:tcW w:w="0" w:type="auto"/>
            <w:tcBorders>
              <w:top w:val="nil"/>
              <w:left w:val="nil"/>
              <w:bottom w:val="nil"/>
              <w:right w:val="nil"/>
            </w:tcBorders>
            <w:shd w:val="clear" w:color="auto" w:fill="auto"/>
            <w:noWrap/>
            <w:vAlign w:val="bottom"/>
            <w:hideMark/>
          </w:tcPr>
          <w:p w14:paraId="01DE6EF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4D54781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3C90BDB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115.185,00</w:t>
            </w:r>
          </w:p>
        </w:tc>
      </w:tr>
      <w:tr w:rsidR="00B528D6" w:rsidRPr="006A67E7" w14:paraId="7034394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D82E30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M512J120</w:t>
            </w:r>
          </w:p>
        </w:tc>
        <w:tc>
          <w:tcPr>
            <w:tcW w:w="0" w:type="auto"/>
            <w:tcBorders>
              <w:top w:val="nil"/>
              <w:left w:val="nil"/>
              <w:bottom w:val="nil"/>
              <w:right w:val="nil"/>
            </w:tcBorders>
            <w:shd w:val="clear" w:color="auto" w:fill="auto"/>
            <w:noWrap/>
            <w:vAlign w:val="bottom"/>
            <w:hideMark/>
          </w:tcPr>
          <w:p w14:paraId="014C39A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644C27F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58A5EAF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75.414,69</w:t>
            </w:r>
          </w:p>
        </w:tc>
      </w:tr>
      <w:tr w:rsidR="00B528D6" w:rsidRPr="006A67E7" w14:paraId="6640656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E857AE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M512J121</w:t>
            </w:r>
          </w:p>
        </w:tc>
        <w:tc>
          <w:tcPr>
            <w:tcW w:w="0" w:type="auto"/>
            <w:tcBorders>
              <w:top w:val="nil"/>
              <w:left w:val="nil"/>
              <w:bottom w:val="nil"/>
              <w:right w:val="nil"/>
            </w:tcBorders>
            <w:shd w:val="clear" w:color="auto" w:fill="auto"/>
            <w:noWrap/>
            <w:vAlign w:val="bottom"/>
            <w:hideMark/>
          </w:tcPr>
          <w:p w14:paraId="01C8FFB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17068C0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7137017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69.005,03</w:t>
            </w:r>
          </w:p>
        </w:tc>
      </w:tr>
      <w:tr w:rsidR="00B528D6" w:rsidRPr="006A67E7" w14:paraId="7888B98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F7E462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M512J122</w:t>
            </w:r>
          </w:p>
        </w:tc>
        <w:tc>
          <w:tcPr>
            <w:tcW w:w="0" w:type="auto"/>
            <w:tcBorders>
              <w:top w:val="nil"/>
              <w:left w:val="nil"/>
              <w:bottom w:val="nil"/>
              <w:right w:val="nil"/>
            </w:tcBorders>
            <w:shd w:val="clear" w:color="auto" w:fill="auto"/>
            <w:noWrap/>
            <w:vAlign w:val="bottom"/>
            <w:hideMark/>
          </w:tcPr>
          <w:p w14:paraId="3A553E8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734D638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7AF0876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69.005,03</w:t>
            </w:r>
          </w:p>
        </w:tc>
      </w:tr>
      <w:tr w:rsidR="00B528D6" w:rsidRPr="006A67E7" w14:paraId="55ECB79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041D11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lastRenderedPageBreak/>
              <w:t>M512K104</w:t>
            </w:r>
          </w:p>
        </w:tc>
        <w:tc>
          <w:tcPr>
            <w:tcW w:w="0" w:type="auto"/>
            <w:tcBorders>
              <w:top w:val="nil"/>
              <w:left w:val="nil"/>
              <w:bottom w:val="nil"/>
              <w:right w:val="nil"/>
            </w:tcBorders>
            <w:shd w:val="clear" w:color="auto" w:fill="auto"/>
            <w:noWrap/>
            <w:vAlign w:val="bottom"/>
            <w:hideMark/>
          </w:tcPr>
          <w:p w14:paraId="67FF855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50AA817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3834A00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250.284,17</w:t>
            </w:r>
          </w:p>
        </w:tc>
      </w:tr>
      <w:tr w:rsidR="00B528D6" w:rsidRPr="006A67E7" w14:paraId="2B71A31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54BDD6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M512K105</w:t>
            </w:r>
          </w:p>
        </w:tc>
        <w:tc>
          <w:tcPr>
            <w:tcW w:w="0" w:type="auto"/>
            <w:tcBorders>
              <w:top w:val="nil"/>
              <w:left w:val="nil"/>
              <w:bottom w:val="nil"/>
              <w:right w:val="nil"/>
            </w:tcBorders>
            <w:shd w:val="clear" w:color="auto" w:fill="auto"/>
            <w:noWrap/>
            <w:vAlign w:val="bottom"/>
            <w:hideMark/>
          </w:tcPr>
          <w:p w14:paraId="7A7A293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3B8CDB3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25C2563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136.937,18</w:t>
            </w:r>
          </w:p>
        </w:tc>
      </w:tr>
      <w:tr w:rsidR="00B528D6" w:rsidRPr="006A67E7" w14:paraId="33424C8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18B7F6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M512K117</w:t>
            </w:r>
          </w:p>
        </w:tc>
        <w:tc>
          <w:tcPr>
            <w:tcW w:w="0" w:type="auto"/>
            <w:tcBorders>
              <w:top w:val="nil"/>
              <w:left w:val="nil"/>
              <w:bottom w:val="nil"/>
              <w:right w:val="nil"/>
            </w:tcBorders>
            <w:shd w:val="clear" w:color="auto" w:fill="auto"/>
            <w:noWrap/>
            <w:vAlign w:val="bottom"/>
            <w:hideMark/>
          </w:tcPr>
          <w:p w14:paraId="1FA3738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5C93C51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2BFD661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275.412,19</w:t>
            </w:r>
          </w:p>
        </w:tc>
      </w:tr>
      <w:tr w:rsidR="00B528D6" w:rsidRPr="006A67E7" w14:paraId="13545C1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17FD96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M512K118</w:t>
            </w:r>
          </w:p>
        </w:tc>
        <w:tc>
          <w:tcPr>
            <w:tcW w:w="0" w:type="auto"/>
            <w:tcBorders>
              <w:top w:val="nil"/>
              <w:left w:val="nil"/>
              <w:bottom w:val="nil"/>
              <w:right w:val="nil"/>
            </w:tcBorders>
            <w:shd w:val="clear" w:color="auto" w:fill="auto"/>
            <w:noWrap/>
            <w:vAlign w:val="bottom"/>
            <w:hideMark/>
          </w:tcPr>
          <w:p w14:paraId="70C3000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03E509A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04B0F28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270.196,39</w:t>
            </w:r>
          </w:p>
        </w:tc>
      </w:tr>
      <w:tr w:rsidR="00B528D6" w:rsidRPr="006A67E7" w14:paraId="41CFF88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65CAEC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M512K120</w:t>
            </w:r>
          </w:p>
        </w:tc>
        <w:tc>
          <w:tcPr>
            <w:tcW w:w="0" w:type="auto"/>
            <w:tcBorders>
              <w:top w:val="nil"/>
              <w:left w:val="nil"/>
              <w:bottom w:val="nil"/>
              <w:right w:val="nil"/>
            </w:tcBorders>
            <w:shd w:val="clear" w:color="auto" w:fill="auto"/>
            <w:noWrap/>
            <w:vAlign w:val="bottom"/>
            <w:hideMark/>
          </w:tcPr>
          <w:p w14:paraId="4CAAB1E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4B77FD6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5541366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200.505,40</w:t>
            </w:r>
          </w:p>
        </w:tc>
      </w:tr>
      <w:tr w:rsidR="00B528D6" w:rsidRPr="006A67E7" w14:paraId="1DC5D94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27E7CA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M512K122</w:t>
            </w:r>
          </w:p>
        </w:tc>
        <w:tc>
          <w:tcPr>
            <w:tcW w:w="0" w:type="auto"/>
            <w:tcBorders>
              <w:top w:val="nil"/>
              <w:left w:val="nil"/>
              <w:bottom w:val="nil"/>
              <w:right w:val="nil"/>
            </w:tcBorders>
            <w:shd w:val="clear" w:color="auto" w:fill="auto"/>
            <w:noWrap/>
            <w:vAlign w:val="bottom"/>
            <w:hideMark/>
          </w:tcPr>
          <w:p w14:paraId="2982020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7B9529D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247453F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46.074,00</w:t>
            </w:r>
          </w:p>
        </w:tc>
      </w:tr>
      <w:tr w:rsidR="00B528D6" w:rsidRPr="006A67E7" w14:paraId="0F62584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A2CB17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M512K128</w:t>
            </w:r>
          </w:p>
        </w:tc>
        <w:tc>
          <w:tcPr>
            <w:tcW w:w="0" w:type="auto"/>
            <w:tcBorders>
              <w:top w:val="nil"/>
              <w:left w:val="nil"/>
              <w:bottom w:val="nil"/>
              <w:right w:val="nil"/>
            </w:tcBorders>
            <w:shd w:val="clear" w:color="auto" w:fill="auto"/>
            <w:noWrap/>
            <w:vAlign w:val="bottom"/>
            <w:hideMark/>
          </w:tcPr>
          <w:p w14:paraId="2FA0D8B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48A64D4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2EEE849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80.374,56</w:t>
            </w:r>
          </w:p>
        </w:tc>
      </w:tr>
      <w:tr w:rsidR="00B528D6" w:rsidRPr="006A67E7" w14:paraId="1BF2CB2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AE0413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M512K130</w:t>
            </w:r>
          </w:p>
        </w:tc>
        <w:tc>
          <w:tcPr>
            <w:tcW w:w="0" w:type="auto"/>
            <w:tcBorders>
              <w:top w:val="nil"/>
              <w:left w:val="nil"/>
              <w:bottom w:val="nil"/>
              <w:right w:val="nil"/>
            </w:tcBorders>
            <w:shd w:val="clear" w:color="auto" w:fill="auto"/>
            <w:noWrap/>
            <w:vAlign w:val="bottom"/>
            <w:hideMark/>
          </w:tcPr>
          <w:p w14:paraId="18332DD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7E71FD1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7607952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91.821,07</w:t>
            </w:r>
          </w:p>
        </w:tc>
      </w:tr>
      <w:tr w:rsidR="00B528D6" w:rsidRPr="006A67E7" w14:paraId="7233174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C69192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M512K131</w:t>
            </w:r>
          </w:p>
        </w:tc>
        <w:tc>
          <w:tcPr>
            <w:tcW w:w="0" w:type="auto"/>
            <w:tcBorders>
              <w:top w:val="nil"/>
              <w:left w:val="nil"/>
              <w:bottom w:val="nil"/>
              <w:right w:val="nil"/>
            </w:tcBorders>
            <w:shd w:val="clear" w:color="auto" w:fill="auto"/>
            <w:noWrap/>
            <w:vAlign w:val="bottom"/>
            <w:hideMark/>
          </w:tcPr>
          <w:p w14:paraId="76F6893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6AF9F41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121607B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44.286,33</w:t>
            </w:r>
          </w:p>
        </w:tc>
      </w:tr>
      <w:tr w:rsidR="00B528D6" w:rsidRPr="006A67E7" w14:paraId="24F4108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D11CFA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M512L105</w:t>
            </w:r>
          </w:p>
        </w:tc>
        <w:tc>
          <w:tcPr>
            <w:tcW w:w="0" w:type="auto"/>
            <w:tcBorders>
              <w:top w:val="nil"/>
              <w:left w:val="nil"/>
              <w:bottom w:val="nil"/>
              <w:right w:val="nil"/>
            </w:tcBorders>
            <w:shd w:val="clear" w:color="auto" w:fill="auto"/>
            <w:noWrap/>
            <w:vAlign w:val="bottom"/>
            <w:hideMark/>
          </w:tcPr>
          <w:p w14:paraId="1F58C62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2BB5FF9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001AF34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95.603,55</w:t>
            </w:r>
          </w:p>
        </w:tc>
      </w:tr>
      <w:tr w:rsidR="00B528D6" w:rsidRPr="006A67E7" w14:paraId="556EDE2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22B298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M512L106</w:t>
            </w:r>
          </w:p>
        </w:tc>
        <w:tc>
          <w:tcPr>
            <w:tcW w:w="0" w:type="auto"/>
            <w:tcBorders>
              <w:top w:val="nil"/>
              <w:left w:val="nil"/>
              <w:bottom w:val="nil"/>
              <w:right w:val="nil"/>
            </w:tcBorders>
            <w:shd w:val="clear" w:color="auto" w:fill="auto"/>
            <w:noWrap/>
            <w:vAlign w:val="bottom"/>
            <w:hideMark/>
          </w:tcPr>
          <w:p w14:paraId="0CE49BB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3935E75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63F8A8C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70.137,82</w:t>
            </w:r>
          </w:p>
        </w:tc>
      </w:tr>
      <w:tr w:rsidR="00B528D6" w:rsidRPr="006A67E7" w14:paraId="5A5043A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94CBF6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M512L110</w:t>
            </w:r>
          </w:p>
        </w:tc>
        <w:tc>
          <w:tcPr>
            <w:tcW w:w="0" w:type="auto"/>
            <w:tcBorders>
              <w:top w:val="nil"/>
              <w:left w:val="nil"/>
              <w:bottom w:val="nil"/>
              <w:right w:val="nil"/>
            </w:tcBorders>
            <w:shd w:val="clear" w:color="auto" w:fill="auto"/>
            <w:noWrap/>
            <w:vAlign w:val="bottom"/>
            <w:hideMark/>
          </w:tcPr>
          <w:p w14:paraId="3056BDD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0ABD8D2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24DD569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122.345,81</w:t>
            </w:r>
          </w:p>
        </w:tc>
      </w:tr>
      <w:tr w:rsidR="00B528D6" w:rsidRPr="006A67E7" w14:paraId="5CCA591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441866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M512M101</w:t>
            </w:r>
          </w:p>
        </w:tc>
        <w:tc>
          <w:tcPr>
            <w:tcW w:w="0" w:type="auto"/>
            <w:tcBorders>
              <w:top w:val="nil"/>
              <w:left w:val="nil"/>
              <w:bottom w:val="nil"/>
              <w:right w:val="nil"/>
            </w:tcBorders>
            <w:shd w:val="clear" w:color="auto" w:fill="auto"/>
            <w:noWrap/>
            <w:vAlign w:val="bottom"/>
            <w:hideMark/>
          </w:tcPr>
          <w:p w14:paraId="70CF45C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5AB60F3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15724B9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94.780,51</w:t>
            </w:r>
          </w:p>
        </w:tc>
      </w:tr>
      <w:tr w:rsidR="00B528D6" w:rsidRPr="006A67E7" w14:paraId="037DB46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9C97A0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M512M116</w:t>
            </w:r>
          </w:p>
        </w:tc>
        <w:tc>
          <w:tcPr>
            <w:tcW w:w="0" w:type="auto"/>
            <w:tcBorders>
              <w:top w:val="nil"/>
              <w:left w:val="nil"/>
              <w:bottom w:val="nil"/>
              <w:right w:val="nil"/>
            </w:tcBorders>
            <w:shd w:val="clear" w:color="auto" w:fill="auto"/>
            <w:noWrap/>
            <w:vAlign w:val="bottom"/>
            <w:hideMark/>
          </w:tcPr>
          <w:p w14:paraId="215B969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51AC16B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51F01C6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424.147,05</w:t>
            </w:r>
          </w:p>
        </w:tc>
      </w:tr>
      <w:tr w:rsidR="00B528D6" w:rsidRPr="006A67E7" w14:paraId="783801A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87E438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M512M118</w:t>
            </w:r>
          </w:p>
        </w:tc>
        <w:tc>
          <w:tcPr>
            <w:tcW w:w="0" w:type="auto"/>
            <w:tcBorders>
              <w:top w:val="nil"/>
              <w:left w:val="nil"/>
              <w:bottom w:val="nil"/>
              <w:right w:val="nil"/>
            </w:tcBorders>
            <w:shd w:val="clear" w:color="auto" w:fill="auto"/>
            <w:noWrap/>
            <w:vAlign w:val="bottom"/>
            <w:hideMark/>
          </w:tcPr>
          <w:p w14:paraId="6EF1A52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4758ABF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2FCA1FF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118.263,56</w:t>
            </w:r>
          </w:p>
        </w:tc>
      </w:tr>
      <w:tr w:rsidR="00B528D6" w:rsidRPr="006A67E7" w14:paraId="752BEB9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7A4E1E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M512M119</w:t>
            </w:r>
          </w:p>
        </w:tc>
        <w:tc>
          <w:tcPr>
            <w:tcW w:w="0" w:type="auto"/>
            <w:tcBorders>
              <w:top w:val="nil"/>
              <w:left w:val="nil"/>
              <w:bottom w:val="nil"/>
              <w:right w:val="nil"/>
            </w:tcBorders>
            <w:shd w:val="clear" w:color="auto" w:fill="auto"/>
            <w:noWrap/>
            <w:vAlign w:val="bottom"/>
            <w:hideMark/>
          </w:tcPr>
          <w:p w14:paraId="2B7B1A3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2CAA35E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18E3C5E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123.211,81</w:t>
            </w:r>
          </w:p>
        </w:tc>
      </w:tr>
      <w:tr w:rsidR="00B528D6" w:rsidRPr="006A67E7" w14:paraId="63532E3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0FA9E7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M512M126</w:t>
            </w:r>
          </w:p>
        </w:tc>
        <w:tc>
          <w:tcPr>
            <w:tcW w:w="0" w:type="auto"/>
            <w:tcBorders>
              <w:top w:val="nil"/>
              <w:left w:val="nil"/>
              <w:bottom w:val="nil"/>
              <w:right w:val="nil"/>
            </w:tcBorders>
            <w:shd w:val="clear" w:color="auto" w:fill="auto"/>
            <w:noWrap/>
            <w:vAlign w:val="bottom"/>
            <w:hideMark/>
          </w:tcPr>
          <w:p w14:paraId="199DBFC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53D3F86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05ECAA7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91.763,92</w:t>
            </w:r>
          </w:p>
        </w:tc>
      </w:tr>
      <w:tr w:rsidR="00B528D6" w:rsidRPr="006A67E7" w14:paraId="2089AED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9205E7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M512M128</w:t>
            </w:r>
          </w:p>
        </w:tc>
        <w:tc>
          <w:tcPr>
            <w:tcW w:w="0" w:type="auto"/>
            <w:tcBorders>
              <w:top w:val="nil"/>
              <w:left w:val="nil"/>
              <w:bottom w:val="nil"/>
              <w:right w:val="nil"/>
            </w:tcBorders>
            <w:shd w:val="clear" w:color="auto" w:fill="auto"/>
            <w:noWrap/>
            <w:vAlign w:val="bottom"/>
            <w:hideMark/>
          </w:tcPr>
          <w:p w14:paraId="39D5432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457D873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7BB9C36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133.938,13</w:t>
            </w:r>
          </w:p>
        </w:tc>
      </w:tr>
      <w:tr w:rsidR="00B528D6" w:rsidRPr="006A67E7" w14:paraId="75A1714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D04598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M512N112</w:t>
            </w:r>
          </w:p>
        </w:tc>
        <w:tc>
          <w:tcPr>
            <w:tcW w:w="0" w:type="auto"/>
            <w:tcBorders>
              <w:top w:val="nil"/>
              <w:left w:val="nil"/>
              <w:bottom w:val="nil"/>
              <w:right w:val="nil"/>
            </w:tcBorders>
            <w:shd w:val="clear" w:color="auto" w:fill="auto"/>
            <w:noWrap/>
            <w:vAlign w:val="bottom"/>
            <w:hideMark/>
          </w:tcPr>
          <w:p w14:paraId="0AEB3C1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7D6D83C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6D65CE1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275.412,19</w:t>
            </w:r>
          </w:p>
        </w:tc>
      </w:tr>
      <w:tr w:rsidR="00B528D6" w:rsidRPr="006A67E7" w14:paraId="1002427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D83679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M512N116</w:t>
            </w:r>
          </w:p>
        </w:tc>
        <w:tc>
          <w:tcPr>
            <w:tcW w:w="0" w:type="auto"/>
            <w:tcBorders>
              <w:top w:val="nil"/>
              <w:left w:val="nil"/>
              <w:bottom w:val="nil"/>
              <w:right w:val="nil"/>
            </w:tcBorders>
            <w:shd w:val="clear" w:color="auto" w:fill="auto"/>
            <w:noWrap/>
            <w:vAlign w:val="bottom"/>
            <w:hideMark/>
          </w:tcPr>
          <w:p w14:paraId="4528F71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4F9D4B1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60574BC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242.507,96</w:t>
            </w:r>
          </w:p>
        </w:tc>
      </w:tr>
      <w:tr w:rsidR="00B528D6" w:rsidRPr="006A67E7" w14:paraId="2CAA641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1BCCC2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M512N118</w:t>
            </w:r>
          </w:p>
        </w:tc>
        <w:tc>
          <w:tcPr>
            <w:tcW w:w="0" w:type="auto"/>
            <w:tcBorders>
              <w:top w:val="nil"/>
              <w:left w:val="nil"/>
              <w:bottom w:val="nil"/>
              <w:right w:val="nil"/>
            </w:tcBorders>
            <w:shd w:val="clear" w:color="auto" w:fill="auto"/>
            <w:noWrap/>
            <w:vAlign w:val="bottom"/>
            <w:hideMark/>
          </w:tcPr>
          <w:p w14:paraId="02F02CB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52EF2AD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3C4B37D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179.268,49</w:t>
            </w:r>
          </w:p>
        </w:tc>
      </w:tr>
      <w:tr w:rsidR="00B528D6" w:rsidRPr="006A67E7" w14:paraId="3F599D3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FCE7B2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M512O125</w:t>
            </w:r>
          </w:p>
        </w:tc>
        <w:tc>
          <w:tcPr>
            <w:tcW w:w="0" w:type="auto"/>
            <w:tcBorders>
              <w:top w:val="nil"/>
              <w:left w:val="nil"/>
              <w:bottom w:val="nil"/>
              <w:right w:val="nil"/>
            </w:tcBorders>
            <w:shd w:val="clear" w:color="auto" w:fill="auto"/>
            <w:noWrap/>
            <w:vAlign w:val="bottom"/>
            <w:hideMark/>
          </w:tcPr>
          <w:p w14:paraId="4F586FB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0EC2E82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6650A86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95.518,60</w:t>
            </w:r>
          </w:p>
        </w:tc>
      </w:tr>
      <w:tr w:rsidR="00B528D6" w:rsidRPr="006A67E7" w14:paraId="4AE8144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BF1DF8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M512O126</w:t>
            </w:r>
          </w:p>
        </w:tc>
        <w:tc>
          <w:tcPr>
            <w:tcW w:w="0" w:type="auto"/>
            <w:tcBorders>
              <w:top w:val="nil"/>
              <w:left w:val="nil"/>
              <w:bottom w:val="nil"/>
              <w:right w:val="nil"/>
            </w:tcBorders>
            <w:shd w:val="clear" w:color="auto" w:fill="auto"/>
            <w:noWrap/>
            <w:vAlign w:val="bottom"/>
            <w:hideMark/>
          </w:tcPr>
          <w:p w14:paraId="391880D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7C130F9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0249239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95.488,77</w:t>
            </w:r>
          </w:p>
        </w:tc>
      </w:tr>
      <w:tr w:rsidR="00B528D6" w:rsidRPr="006A67E7" w14:paraId="235A492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45EC44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M512O127</w:t>
            </w:r>
          </w:p>
        </w:tc>
        <w:tc>
          <w:tcPr>
            <w:tcW w:w="0" w:type="auto"/>
            <w:tcBorders>
              <w:top w:val="nil"/>
              <w:left w:val="nil"/>
              <w:bottom w:val="nil"/>
              <w:right w:val="nil"/>
            </w:tcBorders>
            <w:shd w:val="clear" w:color="auto" w:fill="auto"/>
            <w:noWrap/>
            <w:vAlign w:val="bottom"/>
            <w:hideMark/>
          </w:tcPr>
          <w:p w14:paraId="029BE80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3220218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15B3874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91.098,23</w:t>
            </w:r>
          </w:p>
        </w:tc>
      </w:tr>
      <w:tr w:rsidR="00B528D6" w:rsidRPr="006A67E7" w14:paraId="61EAB57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9B4144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M512O128</w:t>
            </w:r>
          </w:p>
        </w:tc>
        <w:tc>
          <w:tcPr>
            <w:tcW w:w="0" w:type="auto"/>
            <w:tcBorders>
              <w:top w:val="nil"/>
              <w:left w:val="nil"/>
              <w:bottom w:val="nil"/>
              <w:right w:val="nil"/>
            </w:tcBorders>
            <w:shd w:val="clear" w:color="auto" w:fill="auto"/>
            <w:noWrap/>
            <w:vAlign w:val="bottom"/>
            <w:hideMark/>
          </w:tcPr>
          <w:p w14:paraId="6C7B0F2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48024FA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1BB74BF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227.312,81</w:t>
            </w:r>
          </w:p>
        </w:tc>
      </w:tr>
      <w:tr w:rsidR="00B528D6" w:rsidRPr="006A67E7" w14:paraId="249B0C3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441B6C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M512O129</w:t>
            </w:r>
          </w:p>
        </w:tc>
        <w:tc>
          <w:tcPr>
            <w:tcW w:w="0" w:type="auto"/>
            <w:tcBorders>
              <w:top w:val="nil"/>
              <w:left w:val="nil"/>
              <w:bottom w:val="nil"/>
              <w:right w:val="nil"/>
            </w:tcBorders>
            <w:shd w:val="clear" w:color="auto" w:fill="auto"/>
            <w:noWrap/>
            <w:vAlign w:val="bottom"/>
            <w:hideMark/>
          </w:tcPr>
          <w:p w14:paraId="680D005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55D3484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2589700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307.624,29</w:t>
            </w:r>
          </w:p>
        </w:tc>
      </w:tr>
      <w:tr w:rsidR="00B528D6" w:rsidRPr="006A67E7" w14:paraId="0A1EA02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B306DB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M512O130</w:t>
            </w:r>
          </w:p>
        </w:tc>
        <w:tc>
          <w:tcPr>
            <w:tcW w:w="0" w:type="auto"/>
            <w:tcBorders>
              <w:top w:val="nil"/>
              <w:left w:val="nil"/>
              <w:bottom w:val="nil"/>
              <w:right w:val="nil"/>
            </w:tcBorders>
            <w:shd w:val="clear" w:color="auto" w:fill="auto"/>
            <w:noWrap/>
            <w:vAlign w:val="bottom"/>
            <w:hideMark/>
          </w:tcPr>
          <w:p w14:paraId="3BEF3B7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63C805B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0B8F0E2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137.027,80</w:t>
            </w:r>
          </w:p>
        </w:tc>
      </w:tr>
      <w:tr w:rsidR="00B528D6" w:rsidRPr="006A67E7" w14:paraId="55958CA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3F28B3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M512P103</w:t>
            </w:r>
          </w:p>
        </w:tc>
        <w:tc>
          <w:tcPr>
            <w:tcW w:w="0" w:type="auto"/>
            <w:tcBorders>
              <w:top w:val="nil"/>
              <w:left w:val="nil"/>
              <w:bottom w:val="nil"/>
              <w:right w:val="nil"/>
            </w:tcBorders>
            <w:shd w:val="clear" w:color="auto" w:fill="auto"/>
            <w:noWrap/>
            <w:vAlign w:val="bottom"/>
            <w:hideMark/>
          </w:tcPr>
          <w:p w14:paraId="1AD3029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2C1807C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30EED60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192.757,76</w:t>
            </w:r>
          </w:p>
        </w:tc>
      </w:tr>
      <w:tr w:rsidR="00B528D6" w:rsidRPr="006A67E7" w14:paraId="7398426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540DE4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M512P104</w:t>
            </w:r>
          </w:p>
        </w:tc>
        <w:tc>
          <w:tcPr>
            <w:tcW w:w="0" w:type="auto"/>
            <w:tcBorders>
              <w:top w:val="nil"/>
              <w:left w:val="nil"/>
              <w:bottom w:val="nil"/>
              <w:right w:val="nil"/>
            </w:tcBorders>
            <w:shd w:val="clear" w:color="auto" w:fill="auto"/>
            <w:noWrap/>
            <w:vAlign w:val="bottom"/>
            <w:hideMark/>
          </w:tcPr>
          <w:p w14:paraId="049BD87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69CCB13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6CB840B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234.907,37</w:t>
            </w:r>
          </w:p>
        </w:tc>
      </w:tr>
      <w:tr w:rsidR="00B528D6" w:rsidRPr="006A67E7" w14:paraId="2994ADA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337C4E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M512P105</w:t>
            </w:r>
          </w:p>
        </w:tc>
        <w:tc>
          <w:tcPr>
            <w:tcW w:w="0" w:type="auto"/>
            <w:tcBorders>
              <w:top w:val="nil"/>
              <w:left w:val="nil"/>
              <w:bottom w:val="nil"/>
              <w:right w:val="nil"/>
            </w:tcBorders>
            <w:shd w:val="clear" w:color="auto" w:fill="auto"/>
            <w:noWrap/>
            <w:vAlign w:val="bottom"/>
            <w:hideMark/>
          </w:tcPr>
          <w:p w14:paraId="7D8AA6C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4B2C91E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07E64FE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180.976,88</w:t>
            </w:r>
          </w:p>
        </w:tc>
      </w:tr>
      <w:tr w:rsidR="00B528D6" w:rsidRPr="006A67E7" w14:paraId="0EA4982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7D6E43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M512P107</w:t>
            </w:r>
          </w:p>
        </w:tc>
        <w:tc>
          <w:tcPr>
            <w:tcW w:w="0" w:type="auto"/>
            <w:tcBorders>
              <w:top w:val="nil"/>
              <w:left w:val="nil"/>
              <w:bottom w:val="nil"/>
              <w:right w:val="nil"/>
            </w:tcBorders>
            <w:shd w:val="clear" w:color="auto" w:fill="auto"/>
            <w:noWrap/>
            <w:vAlign w:val="bottom"/>
            <w:hideMark/>
          </w:tcPr>
          <w:p w14:paraId="19FDF82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3F26F39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545CFEB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266.779,17</w:t>
            </w:r>
          </w:p>
        </w:tc>
      </w:tr>
      <w:tr w:rsidR="00B528D6" w:rsidRPr="006A67E7" w14:paraId="2397602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B6E230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M512P109</w:t>
            </w:r>
          </w:p>
        </w:tc>
        <w:tc>
          <w:tcPr>
            <w:tcW w:w="0" w:type="auto"/>
            <w:tcBorders>
              <w:top w:val="nil"/>
              <w:left w:val="nil"/>
              <w:bottom w:val="nil"/>
              <w:right w:val="nil"/>
            </w:tcBorders>
            <w:shd w:val="clear" w:color="auto" w:fill="auto"/>
            <w:noWrap/>
            <w:vAlign w:val="bottom"/>
            <w:hideMark/>
          </w:tcPr>
          <w:p w14:paraId="2B429DF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35B3893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43A4C7F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245.145,08</w:t>
            </w:r>
          </w:p>
        </w:tc>
      </w:tr>
      <w:tr w:rsidR="00B528D6" w:rsidRPr="006A67E7" w14:paraId="3171296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14FF4A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M512P114</w:t>
            </w:r>
          </w:p>
        </w:tc>
        <w:tc>
          <w:tcPr>
            <w:tcW w:w="0" w:type="auto"/>
            <w:tcBorders>
              <w:top w:val="nil"/>
              <w:left w:val="nil"/>
              <w:bottom w:val="nil"/>
              <w:right w:val="nil"/>
            </w:tcBorders>
            <w:shd w:val="clear" w:color="auto" w:fill="auto"/>
            <w:noWrap/>
            <w:vAlign w:val="bottom"/>
            <w:hideMark/>
          </w:tcPr>
          <w:p w14:paraId="7369B7F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39C4080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3075C77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273.016,26</w:t>
            </w:r>
          </w:p>
        </w:tc>
      </w:tr>
      <w:tr w:rsidR="00B528D6" w:rsidRPr="006A67E7" w14:paraId="4143D16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D4DDE6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M512Q101</w:t>
            </w:r>
          </w:p>
        </w:tc>
        <w:tc>
          <w:tcPr>
            <w:tcW w:w="0" w:type="auto"/>
            <w:tcBorders>
              <w:top w:val="nil"/>
              <w:left w:val="nil"/>
              <w:bottom w:val="nil"/>
              <w:right w:val="nil"/>
            </w:tcBorders>
            <w:shd w:val="clear" w:color="auto" w:fill="auto"/>
            <w:noWrap/>
            <w:vAlign w:val="bottom"/>
            <w:hideMark/>
          </w:tcPr>
          <w:p w14:paraId="0F59358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6C66A93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3977BAB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225.470,80</w:t>
            </w:r>
          </w:p>
        </w:tc>
      </w:tr>
      <w:tr w:rsidR="00B528D6" w:rsidRPr="006A67E7" w14:paraId="48A32DE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1C4659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M512Q113</w:t>
            </w:r>
          </w:p>
        </w:tc>
        <w:tc>
          <w:tcPr>
            <w:tcW w:w="0" w:type="auto"/>
            <w:tcBorders>
              <w:top w:val="nil"/>
              <w:left w:val="nil"/>
              <w:bottom w:val="nil"/>
              <w:right w:val="nil"/>
            </w:tcBorders>
            <w:shd w:val="clear" w:color="auto" w:fill="auto"/>
            <w:noWrap/>
            <w:vAlign w:val="bottom"/>
            <w:hideMark/>
          </w:tcPr>
          <w:p w14:paraId="4679DBD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4BF2E73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409C562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150.326,81</w:t>
            </w:r>
          </w:p>
        </w:tc>
      </w:tr>
      <w:tr w:rsidR="00B528D6" w:rsidRPr="006A67E7" w14:paraId="21CB8AE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725C9A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M512R118</w:t>
            </w:r>
          </w:p>
        </w:tc>
        <w:tc>
          <w:tcPr>
            <w:tcW w:w="0" w:type="auto"/>
            <w:tcBorders>
              <w:top w:val="nil"/>
              <w:left w:val="nil"/>
              <w:bottom w:val="nil"/>
              <w:right w:val="nil"/>
            </w:tcBorders>
            <w:shd w:val="clear" w:color="auto" w:fill="auto"/>
            <w:noWrap/>
            <w:vAlign w:val="bottom"/>
            <w:hideMark/>
          </w:tcPr>
          <w:p w14:paraId="3FB6868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5853C7F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212BA0F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172.709,11</w:t>
            </w:r>
          </w:p>
        </w:tc>
      </w:tr>
      <w:tr w:rsidR="00B528D6" w:rsidRPr="006A67E7" w14:paraId="051CD6B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89BE7C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M512R121</w:t>
            </w:r>
          </w:p>
        </w:tc>
        <w:tc>
          <w:tcPr>
            <w:tcW w:w="0" w:type="auto"/>
            <w:tcBorders>
              <w:top w:val="nil"/>
              <w:left w:val="nil"/>
              <w:bottom w:val="nil"/>
              <w:right w:val="nil"/>
            </w:tcBorders>
            <w:shd w:val="clear" w:color="auto" w:fill="auto"/>
            <w:noWrap/>
            <w:vAlign w:val="bottom"/>
            <w:hideMark/>
          </w:tcPr>
          <w:p w14:paraId="30188C4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38CB1DD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6345BAD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110.577,60</w:t>
            </w:r>
          </w:p>
        </w:tc>
      </w:tr>
      <w:tr w:rsidR="00B528D6" w:rsidRPr="006A67E7" w14:paraId="20937B2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E660EC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M512R125</w:t>
            </w:r>
          </w:p>
        </w:tc>
        <w:tc>
          <w:tcPr>
            <w:tcW w:w="0" w:type="auto"/>
            <w:tcBorders>
              <w:top w:val="nil"/>
              <w:left w:val="nil"/>
              <w:bottom w:val="nil"/>
              <w:right w:val="nil"/>
            </w:tcBorders>
            <w:shd w:val="clear" w:color="auto" w:fill="auto"/>
            <w:noWrap/>
            <w:vAlign w:val="bottom"/>
            <w:hideMark/>
          </w:tcPr>
          <w:p w14:paraId="6C52FD5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46CE63F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76DD3DA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235.981,26</w:t>
            </w:r>
          </w:p>
        </w:tc>
      </w:tr>
      <w:tr w:rsidR="00B528D6" w:rsidRPr="006A67E7" w14:paraId="7ECDB36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4E92DB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M512R126</w:t>
            </w:r>
          </w:p>
        </w:tc>
        <w:tc>
          <w:tcPr>
            <w:tcW w:w="0" w:type="auto"/>
            <w:tcBorders>
              <w:top w:val="nil"/>
              <w:left w:val="nil"/>
              <w:bottom w:val="nil"/>
              <w:right w:val="nil"/>
            </w:tcBorders>
            <w:shd w:val="clear" w:color="auto" w:fill="auto"/>
            <w:noWrap/>
            <w:vAlign w:val="bottom"/>
            <w:hideMark/>
          </w:tcPr>
          <w:p w14:paraId="108B7A1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51D73EB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498E9A9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111.677,08</w:t>
            </w:r>
          </w:p>
        </w:tc>
      </w:tr>
      <w:tr w:rsidR="00B528D6" w:rsidRPr="006A67E7" w14:paraId="3007A5E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469404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M512R127</w:t>
            </w:r>
          </w:p>
        </w:tc>
        <w:tc>
          <w:tcPr>
            <w:tcW w:w="0" w:type="auto"/>
            <w:tcBorders>
              <w:top w:val="nil"/>
              <w:left w:val="nil"/>
              <w:bottom w:val="nil"/>
              <w:right w:val="nil"/>
            </w:tcBorders>
            <w:shd w:val="clear" w:color="auto" w:fill="auto"/>
            <w:noWrap/>
            <w:vAlign w:val="bottom"/>
            <w:hideMark/>
          </w:tcPr>
          <w:p w14:paraId="44D2C79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653EEA3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39ACAA2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207.517,53</w:t>
            </w:r>
          </w:p>
        </w:tc>
      </w:tr>
      <w:tr w:rsidR="00B528D6" w:rsidRPr="006A67E7" w14:paraId="62D3D73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073862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M512R134</w:t>
            </w:r>
          </w:p>
        </w:tc>
        <w:tc>
          <w:tcPr>
            <w:tcW w:w="0" w:type="auto"/>
            <w:tcBorders>
              <w:top w:val="nil"/>
              <w:left w:val="nil"/>
              <w:bottom w:val="nil"/>
              <w:right w:val="nil"/>
            </w:tcBorders>
            <w:shd w:val="clear" w:color="auto" w:fill="auto"/>
            <w:noWrap/>
            <w:vAlign w:val="bottom"/>
            <w:hideMark/>
          </w:tcPr>
          <w:p w14:paraId="5AEF333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258D31D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34BD723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140.883,19</w:t>
            </w:r>
          </w:p>
        </w:tc>
      </w:tr>
      <w:tr w:rsidR="00B528D6" w:rsidRPr="006A67E7" w14:paraId="12E5B7A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3F5138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M512R139</w:t>
            </w:r>
          </w:p>
        </w:tc>
        <w:tc>
          <w:tcPr>
            <w:tcW w:w="0" w:type="auto"/>
            <w:tcBorders>
              <w:top w:val="nil"/>
              <w:left w:val="nil"/>
              <w:bottom w:val="nil"/>
              <w:right w:val="nil"/>
            </w:tcBorders>
            <w:shd w:val="clear" w:color="auto" w:fill="auto"/>
            <w:noWrap/>
            <w:vAlign w:val="bottom"/>
            <w:hideMark/>
          </w:tcPr>
          <w:p w14:paraId="1BFB101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09A5FBE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3FBEB9A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103.810,48</w:t>
            </w:r>
          </w:p>
        </w:tc>
      </w:tr>
      <w:tr w:rsidR="00B528D6" w:rsidRPr="006A67E7" w14:paraId="3805E7E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1C3560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M512R140</w:t>
            </w:r>
          </w:p>
        </w:tc>
        <w:tc>
          <w:tcPr>
            <w:tcW w:w="0" w:type="auto"/>
            <w:tcBorders>
              <w:top w:val="nil"/>
              <w:left w:val="nil"/>
              <w:bottom w:val="nil"/>
              <w:right w:val="nil"/>
            </w:tcBorders>
            <w:shd w:val="clear" w:color="auto" w:fill="auto"/>
            <w:noWrap/>
            <w:vAlign w:val="bottom"/>
            <w:hideMark/>
          </w:tcPr>
          <w:p w14:paraId="0DC8855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60B02DE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61DEB65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160.773,26</w:t>
            </w:r>
          </w:p>
        </w:tc>
      </w:tr>
      <w:tr w:rsidR="00B528D6" w:rsidRPr="006A67E7" w14:paraId="213FE47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59E102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M512S102</w:t>
            </w:r>
          </w:p>
        </w:tc>
        <w:tc>
          <w:tcPr>
            <w:tcW w:w="0" w:type="auto"/>
            <w:tcBorders>
              <w:top w:val="nil"/>
              <w:left w:val="nil"/>
              <w:bottom w:val="nil"/>
              <w:right w:val="nil"/>
            </w:tcBorders>
            <w:shd w:val="clear" w:color="auto" w:fill="auto"/>
            <w:noWrap/>
            <w:vAlign w:val="bottom"/>
            <w:hideMark/>
          </w:tcPr>
          <w:p w14:paraId="2BDFCCA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43BB7DA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0AD179F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174.164,05</w:t>
            </w:r>
          </w:p>
        </w:tc>
      </w:tr>
      <w:tr w:rsidR="00B528D6" w:rsidRPr="006A67E7" w14:paraId="2CC3898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B2BD7B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M512S106</w:t>
            </w:r>
          </w:p>
        </w:tc>
        <w:tc>
          <w:tcPr>
            <w:tcW w:w="0" w:type="auto"/>
            <w:tcBorders>
              <w:top w:val="nil"/>
              <w:left w:val="nil"/>
              <w:bottom w:val="nil"/>
              <w:right w:val="nil"/>
            </w:tcBorders>
            <w:shd w:val="clear" w:color="auto" w:fill="auto"/>
            <w:noWrap/>
            <w:vAlign w:val="bottom"/>
            <w:hideMark/>
          </w:tcPr>
          <w:p w14:paraId="4BFF22F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15EDC41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5D875B3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251.166,73</w:t>
            </w:r>
          </w:p>
        </w:tc>
      </w:tr>
      <w:tr w:rsidR="00B528D6" w:rsidRPr="006A67E7" w14:paraId="495E312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47ECDA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M512S114</w:t>
            </w:r>
          </w:p>
        </w:tc>
        <w:tc>
          <w:tcPr>
            <w:tcW w:w="0" w:type="auto"/>
            <w:tcBorders>
              <w:top w:val="nil"/>
              <w:left w:val="nil"/>
              <w:bottom w:val="nil"/>
              <w:right w:val="nil"/>
            </w:tcBorders>
            <w:shd w:val="clear" w:color="auto" w:fill="auto"/>
            <w:noWrap/>
            <w:vAlign w:val="bottom"/>
            <w:hideMark/>
          </w:tcPr>
          <w:p w14:paraId="6FA3D3C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7AFFA8B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3CF9773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185.927,50</w:t>
            </w:r>
          </w:p>
        </w:tc>
      </w:tr>
      <w:tr w:rsidR="00B528D6" w:rsidRPr="006A67E7" w14:paraId="0FDB751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D9047E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M512S117</w:t>
            </w:r>
          </w:p>
        </w:tc>
        <w:tc>
          <w:tcPr>
            <w:tcW w:w="0" w:type="auto"/>
            <w:tcBorders>
              <w:top w:val="nil"/>
              <w:left w:val="nil"/>
              <w:bottom w:val="nil"/>
              <w:right w:val="nil"/>
            </w:tcBorders>
            <w:shd w:val="clear" w:color="auto" w:fill="auto"/>
            <w:noWrap/>
            <w:vAlign w:val="bottom"/>
            <w:hideMark/>
          </w:tcPr>
          <w:p w14:paraId="6324807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0A60B9C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3BC5019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245.811,00</w:t>
            </w:r>
          </w:p>
        </w:tc>
      </w:tr>
      <w:tr w:rsidR="00B528D6" w:rsidRPr="006A67E7" w14:paraId="1A284B0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128E99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M512T102</w:t>
            </w:r>
          </w:p>
        </w:tc>
        <w:tc>
          <w:tcPr>
            <w:tcW w:w="0" w:type="auto"/>
            <w:tcBorders>
              <w:top w:val="nil"/>
              <w:left w:val="nil"/>
              <w:bottom w:val="nil"/>
              <w:right w:val="nil"/>
            </w:tcBorders>
            <w:shd w:val="clear" w:color="auto" w:fill="auto"/>
            <w:noWrap/>
            <w:vAlign w:val="bottom"/>
            <w:hideMark/>
          </w:tcPr>
          <w:p w14:paraId="49975DE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4EFABC3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04144F0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220.350,25</w:t>
            </w:r>
          </w:p>
        </w:tc>
      </w:tr>
      <w:tr w:rsidR="00B528D6" w:rsidRPr="006A67E7" w14:paraId="365C8C9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6D25D8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M512T104</w:t>
            </w:r>
          </w:p>
        </w:tc>
        <w:tc>
          <w:tcPr>
            <w:tcW w:w="0" w:type="auto"/>
            <w:tcBorders>
              <w:top w:val="nil"/>
              <w:left w:val="nil"/>
              <w:bottom w:val="nil"/>
              <w:right w:val="nil"/>
            </w:tcBorders>
            <w:shd w:val="clear" w:color="auto" w:fill="auto"/>
            <w:noWrap/>
            <w:vAlign w:val="bottom"/>
            <w:hideMark/>
          </w:tcPr>
          <w:p w14:paraId="1F5BAB3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1AC3166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493FF9B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26.876,50</w:t>
            </w:r>
          </w:p>
        </w:tc>
      </w:tr>
      <w:tr w:rsidR="00B528D6" w:rsidRPr="006A67E7" w14:paraId="15448D9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78A814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M512T111</w:t>
            </w:r>
          </w:p>
        </w:tc>
        <w:tc>
          <w:tcPr>
            <w:tcW w:w="0" w:type="auto"/>
            <w:tcBorders>
              <w:top w:val="nil"/>
              <w:left w:val="nil"/>
              <w:bottom w:val="nil"/>
              <w:right w:val="nil"/>
            </w:tcBorders>
            <w:shd w:val="clear" w:color="auto" w:fill="auto"/>
            <w:noWrap/>
            <w:vAlign w:val="bottom"/>
            <w:hideMark/>
          </w:tcPr>
          <w:p w14:paraId="378D72E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487CFA8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7DA3F03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169.456,39</w:t>
            </w:r>
          </w:p>
        </w:tc>
      </w:tr>
      <w:tr w:rsidR="00B528D6" w:rsidRPr="006A67E7" w14:paraId="4B0B574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1F962B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M512T114</w:t>
            </w:r>
          </w:p>
        </w:tc>
        <w:tc>
          <w:tcPr>
            <w:tcW w:w="0" w:type="auto"/>
            <w:tcBorders>
              <w:top w:val="nil"/>
              <w:left w:val="nil"/>
              <w:bottom w:val="nil"/>
              <w:right w:val="nil"/>
            </w:tcBorders>
            <w:shd w:val="clear" w:color="auto" w:fill="auto"/>
            <w:noWrap/>
            <w:vAlign w:val="bottom"/>
            <w:hideMark/>
          </w:tcPr>
          <w:p w14:paraId="574D573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4D184E3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387DBEB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132.458,14</w:t>
            </w:r>
          </w:p>
        </w:tc>
      </w:tr>
      <w:tr w:rsidR="00B528D6" w:rsidRPr="006A67E7" w14:paraId="3EF208B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D208AA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M512T116</w:t>
            </w:r>
          </w:p>
        </w:tc>
        <w:tc>
          <w:tcPr>
            <w:tcW w:w="0" w:type="auto"/>
            <w:tcBorders>
              <w:top w:val="nil"/>
              <w:left w:val="nil"/>
              <w:bottom w:val="nil"/>
              <w:right w:val="nil"/>
            </w:tcBorders>
            <w:shd w:val="clear" w:color="auto" w:fill="auto"/>
            <w:noWrap/>
            <w:vAlign w:val="bottom"/>
            <w:hideMark/>
          </w:tcPr>
          <w:p w14:paraId="3474CBB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7FB70BA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2C471B6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194.794,30</w:t>
            </w:r>
          </w:p>
        </w:tc>
      </w:tr>
      <w:tr w:rsidR="00B528D6" w:rsidRPr="006A67E7" w14:paraId="0172BD2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645425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M512T117</w:t>
            </w:r>
          </w:p>
        </w:tc>
        <w:tc>
          <w:tcPr>
            <w:tcW w:w="0" w:type="auto"/>
            <w:tcBorders>
              <w:top w:val="nil"/>
              <w:left w:val="nil"/>
              <w:bottom w:val="nil"/>
              <w:right w:val="nil"/>
            </w:tcBorders>
            <w:shd w:val="clear" w:color="auto" w:fill="auto"/>
            <w:noWrap/>
            <w:vAlign w:val="bottom"/>
            <w:hideMark/>
          </w:tcPr>
          <w:p w14:paraId="0A0E4EE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61F6E61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57E4D95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159.873,45</w:t>
            </w:r>
          </w:p>
        </w:tc>
      </w:tr>
      <w:tr w:rsidR="00B528D6" w:rsidRPr="006A67E7" w14:paraId="33E363D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9CFD6F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M512U103</w:t>
            </w:r>
          </w:p>
        </w:tc>
        <w:tc>
          <w:tcPr>
            <w:tcW w:w="0" w:type="auto"/>
            <w:tcBorders>
              <w:top w:val="nil"/>
              <w:left w:val="nil"/>
              <w:bottom w:val="nil"/>
              <w:right w:val="nil"/>
            </w:tcBorders>
            <w:shd w:val="clear" w:color="auto" w:fill="auto"/>
            <w:noWrap/>
            <w:vAlign w:val="bottom"/>
            <w:hideMark/>
          </w:tcPr>
          <w:p w14:paraId="2575977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2B41AE1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11C0FE2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207.385,25</w:t>
            </w:r>
          </w:p>
        </w:tc>
      </w:tr>
      <w:tr w:rsidR="00B528D6" w:rsidRPr="006A67E7" w14:paraId="7A2173B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57B0C3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lastRenderedPageBreak/>
              <w:t>M512U104</w:t>
            </w:r>
          </w:p>
        </w:tc>
        <w:tc>
          <w:tcPr>
            <w:tcW w:w="0" w:type="auto"/>
            <w:tcBorders>
              <w:top w:val="nil"/>
              <w:left w:val="nil"/>
              <w:bottom w:val="nil"/>
              <w:right w:val="nil"/>
            </w:tcBorders>
            <w:shd w:val="clear" w:color="auto" w:fill="auto"/>
            <w:noWrap/>
            <w:vAlign w:val="bottom"/>
            <w:hideMark/>
          </w:tcPr>
          <w:p w14:paraId="4C912E0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78A09F8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45160DE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210.985,04</w:t>
            </w:r>
          </w:p>
        </w:tc>
      </w:tr>
      <w:tr w:rsidR="00B528D6" w:rsidRPr="006A67E7" w14:paraId="4EC4694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06066C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M512U105</w:t>
            </w:r>
          </w:p>
        </w:tc>
        <w:tc>
          <w:tcPr>
            <w:tcW w:w="0" w:type="auto"/>
            <w:tcBorders>
              <w:top w:val="nil"/>
              <w:left w:val="nil"/>
              <w:bottom w:val="nil"/>
              <w:right w:val="nil"/>
            </w:tcBorders>
            <w:shd w:val="clear" w:color="auto" w:fill="auto"/>
            <w:noWrap/>
            <w:vAlign w:val="bottom"/>
            <w:hideMark/>
          </w:tcPr>
          <w:p w14:paraId="3D52D3F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2D9A096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0966FB5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210.985,04</w:t>
            </w:r>
          </w:p>
        </w:tc>
      </w:tr>
      <w:tr w:rsidR="00B528D6" w:rsidRPr="006A67E7" w14:paraId="68DBA94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006D51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M512U110</w:t>
            </w:r>
          </w:p>
        </w:tc>
        <w:tc>
          <w:tcPr>
            <w:tcW w:w="0" w:type="auto"/>
            <w:tcBorders>
              <w:top w:val="nil"/>
              <w:left w:val="nil"/>
              <w:bottom w:val="nil"/>
              <w:right w:val="nil"/>
            </w:tcBorders>
            <w:shd w:val="clear" w:color="auto" w:fill="auto"/>
            <w:noWrap/>
            <w:vAlign w:val="bottom"/>
            <w:hideMark/>
          </w:tcPr>
          <w:p w14:paraId="012A354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4B4A3DF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7A389C9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103.388,44</w:t>
            </w:r>
          </w:p>
        </w:tc>
      </w:tr>
      <w:tr w:rsidR="00B528D6" w:rsidRPr="006A67E7" w14:paraId="3684B5B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DF964E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M512U111</w:t>
            </w:r>
          </w:p>
        </w:tc>
        <w:tc>
          <w:tcPr>
            <w:tcW w:w="0" w:type="auto"/>
            <w:tcBorders>
              <w:top w:val="nil"/>
              <w:left w:val="nil"/>
              <w:bottom w:val="nil"/>
              <w:right w:val="nil"/>
            </w:tcBorders>
            <w:shd w:val="clear" w:color="auto" w:fill="auto"/>
            <w:noWrap/>
            <w:vAlign w:val="bottom"/>
            <w:hideMark/>
          </w:tcPr>
          <w:p w14:paraId="73A0CB8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7AAD038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5A6D849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94.463,65</w:t>
            </w:r>
          </w:p>
        </w:tc>
      </w:tr>
      <w:tr w:rsidR="00B528D6" w:rsidRPr="006A67E7" w14:paraId="20ECEB1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C3C79B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M512U113</w:t>
            </w:r>
          </w:p>
        </w:tc>
        <w:tc>
          <w:tcPr>
            <w:tcW w:w="0" w:type="auto"/>
            <w:tcBorders>
              <w:top w:val="nil"/>
              <w:left w:val="nil"/>
              <w:bottom w:val="nil"/>
              <w:right w:val="nil"/>
            </w:tcBorders>
            <w:shd w:val="clear" w:color="auto" w:fill="auto"/>
            <w:noWrap/>
            <w:vAlign w:val="bottom"/>
            <w:hideMark/>
          </w:tcPr>
          <w:p w14:paraId="571700F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288D754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55D9D5D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106.423,12</w:t>
            </w:r>
          </w:p>
        </w:tc>
      </w:tr>
      <w:tr w:rsidR="00B528D6" w:rsidRPr="006A67E7" w14:paraId="0FDD58A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C040A0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M512V101</w:t>
            </w:r>
          </w:p>
        </w:tc>
        <w:tc>
          <w:tcPr>
            <w:tcW w:w="0" w:type="auto"/>
            <w:tcBorders>
              <w:top w:val="nil"/>
              <w:left w:val="nil"/>
              <w:bottom w:val="nil"/>
              <w:right w:val="nil"/>
            </w:tcBorders>
            <w:shd w:val="clear" w:color="auto" w:fill="auto"/>
            <w:noWrap/>
            <w:vAlign w:val="bottom"/>
            <w:hideMark/>
          </w:tcPr>
          <w:p w14:paraId="02028B1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369F8AB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2199444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108.794,54</w:t>
            </w:r>
          </w:p>
        </w:tc>
      </w:tr>
      <w:tr w:rsidR="00B528D6" w:rsidRPr="006A67E7" w14:paraId="33D00A3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99F822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M512V105</w:t>
            </w:r>
          </w:p>
        </w:tc>
        <w:tc>
          <w:tcPr>
            <w:tcW w:w="0" w:type="auto"/>
            <w:tcBorders>
              <w:top w:val="nil"/>
              <w:left w:val="nil"/>
              <w:bottom w:val="nil"/>
              <w:right w:val="nil"/>
            </w:tcBorders>
            <w:shd w:val="clear" w:color="auto" w:fill="auto"/>
            <w:noWrap/>
            <w:vAlign w:val="bottom"/>
            <w:hideMark/>
          </w:tcPr>
          <w:p w14:paraId="3750A01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2B1AFD6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4578513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109.777,25</w:t>
            </w:r>
          </w:p>
        </w:tc>
      </w:tr>
      <w:tr w:rsidR="00B528D6" w:rsidRPr="006A67E7" w14:paraId="6229908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F25918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M512V108</w:t>
            </w:r>
          </w:p>
        </w:tc>
        <w:tc>
          <w:tcPr>
            <w:tcW w:w="0" w:type="auto"/>
            <w:tcBorders>
              <w:top w:val="nil"/>
              <w:left w:val="nil"/>
              <w:bottom w:val="nil"/>
              <w:right w:val="nil"/>
            </w:tcBorders>
            <w:shd w:val="clear" w:color="auto" w:fill="auto"/>
            <w:noWrap/>
            <w:vAlign w:val="bottom"/>
            <w:hideMark/>
          </w:tcPr>
          <w:p w14:paraId="6F4D2AA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7E6957F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2A60E47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114.040,29</w:t>
            </w:r>
          </w:p>
        </w:tc>
      </w:tr>
      <w:tr w:rsidR="00B528D6" w:rsidRPr="006A67E7" w14:paraId="3874F9B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F9B83E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M512V112</w:t>
            </w:r>
          </w:p>
        </w:tc>
        <w:tc>
          <w:tcPr>
            <w:tcW w:w="0" w:type="auto"/>
            <w:tcBorders>
              <w:top w:val="nil"/>
              <w:left w:val="nil"/>
              <w:bottom w:val="nil"/>
              <w:right w:val="nil"/>
            </w:tcBorders>
            <w:shd w:val="clear" w:color="auto" w:fill="auto"/>
            <w:noWrap/>
            <w:vAlign w:val="bottom"/>
            <w:hideMark/>
          </w:tcPr>
          <w:p w14:paraId="3C21345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60E13F8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3C4EDCA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206.648,20</w:t>
            </w:r>
          </w:p>
        </w:tc>
      </w:tr>
      <w:tr w:rsidR="00B528D6" w:rsidRPr="006A67E7" w14:paraId="0137AF0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A9CE10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M512W103</w:t>
            </w:r>
          </w:p>
        </w:tc>
        <w:tc>
          <w:tcPr>
            <w:tcW w:w="0" w:type="auto"/>
            <w:tcBorders>
              <w:top w:val="nil"/>
              <w:left w:val="nil"/>
              <w:bottom w:val="nil"/>
              <w:right w:val="nil"/>
            </w:tcBorders>
            <w:shd w:val="clear" w:color="auto" w:fill="auto"/>
            <w:noWrap/>
            <w:vAlign w:val="bottom"/>
            <w:hideMark/>
          </w:tcPr>
          <w:p w14:paraId="6F70E96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59B7395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651F6A2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38.050,70</w:t>
            </w:r>
          </w:p>
        </w:tc>
      </w:tr>
      <w:tr w:rsidR="00B528D6" w:rsidRPr="006A67E7" w14:paraId="0AFCF53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041C7F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M512W105</w:t>
            </w:r>
          </w:p>
        </w:tc>
        <w:tc>
          <w:tcPr>
            <w:tcW w:w="0" w:type="auto"/>
            <w:tcBorders>
              <w:top w:val="nil"/>
              <w:left w:val="nil"/>
              <w:bottom w:val="nil"/>
              <w:right w:val="nil"/>
            </w:tcBorders>
            <w:shd w:val="clear" w:color="auto" w:fill="auto"/>
            <w:noWrap/>
            <w:vAlign w:val="bottom"/>
            <w:hideMark/>
          </w:tcPr>
          <w:p w14:paraId="06A0A88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5C6DC33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79E6169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95.716,07</w:t>
            </w:r>
          </w:p>
        </w:tc>
      </w:tr>
      <w:tr w:rsidR="00B528D6" w:rsidRPr="006A67E7" w14:paraId="1496BCF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557594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M512W106</w:t>
            </w:r>
          </w:p>
        </w:tc>
        <w:tc>
          <w:tcPr>
            <w:tcW w:w="0" w:type="auto"/>
            <w:tcBorders>
              <w:top w:val="nil"/>
              <w:left w:val="nil"/>
              <w:bottom w:val="nil"/>
              <w:right w:val="nil"/>
            </w:tcBorders>
            <w:shd w:val="clear" w:color="auto" w:fill="auto"/>
            <w:noWrap/>
            <w:vAlign w:val="bottom"/>
            <w:hideMark/>
          </w:tcPr>
          <w:p w14:paraId="2309CC8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49F7D33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436F016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95.716,07</w:t>
            </w:r>
          </w:p>
        </w:tc>
      </w:tr>
      <w:tr w:rsidR="00B528D6" w:rsidRPr="006A67E7" w14:paraId="111DFDF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5DD228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M512W110</w:t>
            </w:r>
          </w:p>
        </w:tc>
        <w:tc>
          <w:tcPr>
            <w:tcW w:w="0" w:type="auto"/>
            <w:tcBorders>
              <w:top w:val="nil"/>
              <w:left w:val="nil"/>
              <w:bottom w:val="nil"/>
              <w:right w:val="nil"/>
            </w:tcBorders>
            <w:shd w:val="clear" w:color="auto" w:fill="auto"/>
            <w:noWrap/>
            <w:vAlign w:val="bottom"/>
            <w:hideMark/>
          </w:tcPr>
          <w:p w14:paraId="3F8389F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34507D4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0EE20D1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94.796,66</w:t>
            </w:r>
          </w:p>
        </w:tc>
      </w:tr>
      <w:tr w:rsidR="00B528D6" w:rsidRPr="006A67E7" w14:paraId="2D3A2DA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6A4737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M512W114</w:t>
            </w:r>
          </w:p>
        </w:tc>
        <w:tc>
          <w:tcPr>
            <w:tcW w:w="0" w:type="auto"/>
            <w:tcBorders>
              <w:top w:val="nil"/>
              <w:left w:val="nil"/>
              <w:bottom w:val="nil"/>
              <w:right w:val="nil"/>
            </w:tcBorders>
            <w:shd w:val="clear" w:color="auto" w:fill="auto"/>
            <w:noWrap/>
            <w:vAlign w:val="bottom"/>
            <w:hideMark/>
          </w:tcPr>
          <w:p w14:paraId="2DEED02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3DB386C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2B45BB9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11.607,42</w:t>
            </w:r>
          </w:p>
        </w:tc>
      </w:tr>
      <w:tr w:rsidR="00B528D6" w:rsidRPr="006A67E7" w14:paraId="23132EE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BF72AE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M512W120</w:t>
            </w:r>
          </w:p>
        </w:tc>
        <w:tc>
          <w:tcPr>
            <w:tcW w:w="0" w:type="auto"/>
            <w:tcBorders>
              <w:top w:val="nil"/>
              <w:left w:val="nil"/>
              <w:bottom w:val="nil"/>
              <w:right w:val="nil"/>
            </w:tcBorders>
            <w:shd w:val="clear" w:color="auto" w:fill="auto"/>
            <w:noWrap/>
            <w:vAlign w:val="bottom"/>
            <w:hideMark/>
          </w:tcPr>
          <w:p w14:paraId="4436A13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7ED369A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0F89587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124.887,18</w:t>
            </w:r>
          </w:p>
        </w:tc>
      </w:tr>
      <w:tr w:rsidR="00B528D6" w:rsidRPr="006A67E7" w14:paraId="44BFA2B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1FA7EA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M512X101</w:t>
            </w:r>
          </w:p>
        </w:tc>
        <w:tc>
          <w:tcPr>
            <w:tcW w:w="0" w:type="auto"/>
            <w:tcBorders>
              <w:top w:val="nil"/>
              <w:left w:val="nil"/>
              <w:bottom w:val="nil"/>
              <w:right w:val="nil"/>
            </w:tcBorders>
            <w:shd w:val="clear" w:color="auto" w:fill="auto"/>
            <w:noWrap/>
            <w:vAlign w:val="bottom"/>
            <w:hideMark/>
          </w:tcPr>
          <w:p w14:paraId="71D98B6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41C509B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3F12868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223.495,97</w:t>
            </w:r>
          </w:p>
        </w:tc>
      </w:tr>
      <w:tr w:rsidR="00B528D6" w:rsidRPr="006A67E7" w14:paraId="5A3F395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6D3014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M512X102</w:t>
            </w:r>
          </w:p>
        </w:tc>
        <w:tc>
          <w:tcPr>
            <w:tcW w:w="0" w:type="auto"/>
            <w:tcBorders>
              <w:top w:val="nil"/>
              <w:left w:val="nil"/>
              <w:bottom w:val="nil"/>
              <w:right w:val="nil"/>
            </w:tcBorders>
            <w:shd w:val="clear" w:color="auto" w:fill="auto"/>
            <w:noWrap/>
            <w:vAlign w:val="bottom"/>
            <w:hideMark/>
          </w:tcPr>
          <w:p w14:paraId="67E3F73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2F90330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4A026DE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259.963,00</w:t>
            </w:r>
          </w:p>
        </w:tc>
      </w:tr>
      <w:tr w:rsidR="00B528D6" w:rsidRPr="006A67E7" w14:paraId="286A97E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688AE0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M512X104</w:t>
            </w:r>
          </w:p>
        </w:tc>
        <w:tc>
          <w:tcPr>
            <w:tcW w:w="0" w:type="auto"/>
            <w:tcBorders>
              <w:top w:val="nil"/>
              <w:left w:val="nil"/>
              <w:bottom w:val="nil"/>
              <w:right w:val="nil"/>
            </w:tcBorders>
            <w:shd w:val="clear" w:color="auto" w:fill="auto"/>
            <w:noWrap/>
            <w:vAlign w:val="bottom"/>
            <w:hideMark/>
          </w:tcPr>
          <w:p w14:paraId="048A1FF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41F7ED4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5F57051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232.385,30</w:t>
            </w:r>
          </w:p>
        </w:tc>
      </w:tr>
      <w:tr w:rsidR="00B528D6" w:rsidRPr="006A67E7" w14:paraId="5D4FC1B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C521EE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M512X106</w:t>
            </w:r>
          </w:p>
        </w:tc>
        <w:tc>
          <w:tcPr>
            <w:tcW w:w="0" w:type="auto"/>
            <w:tcBorders>
              <w:top w:val="nil"/>
              <w:left w:val="nil"/>
              <w:bottom w:val="nil"/>
              <w:right w:val="nil"/>
            </w:tcBorders>
            <w:shd w:val="clear" w:color="auto" w:fill="auto"/>
            <w:noWrap/>
            <w:vAlign w:val="bottom"/>
            <w:hideMark/>
          </w:tcPr>
          <w:p w14:paraId="157887A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4BF884D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180D9D1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97.980,14</w:t>
            </w:r>
          </w:p>
        </w:tc>
      </w:tr>
      <w:tr w:rsidR="00B528D6" w:rsidRPr="006A67E7" w14:paraId="4725346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7C82F5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M512X108</w:t>
            </w:r>
          </w:p>
        </w:tc>
        <w:tc>
          <w:tcPr>
            <w:tcW w:w="0" w:type="auto"/>
            <w:tcBorders>
              <w:top w:val="nil"/>
              <w:left w:val="nil"/>
              <w:bottom w:val="nil"/>
              <w:right w:val="nil"/>
            </w:tcBorders>
            <w:shd w:val="clear" w:color="auto" w:fill="auto"/>
            <w:noWrap/>
            <w:vAlign w:val="bottom"/>
            <w:hideMark/>
          </w:tcPr>
          <w:p w14:paraId="35CD524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20DB668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1BF9545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197.029,70</w:t>
            </w:r>
          </w:p>
        </w:tc>
      </w:tr>
      <w:tr w:rsidR="00B528D6" w:rsidRPr="006A67E7" w14:paraId="5C68764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958CA2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M512X110</w:t>
            </w:r>
          </w:p>
        </w:tc>
        <w:tc>
          <w:tcPr>
            <w:tcW w:w="0" w:type="auto"/>
            <w:tcBorders>
              <w:top w:val="nil"/>
              <w:left w:val="nil"/>
              <w:bottom w:val="nil"/>
              <w:right w:val="nil"/>
            </w:tcBorders>
            <w:shd w:val="clear" w:color="auto" w:fill="auto"/>
            <w:noWrap/>
            <w:vAlign w:val="bottom"/>
            <w:hideMark/>
          </w:tcPr>
          <w:p w14:paraId="5E503FD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47ADF6B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77DFB67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252.935,15</w:t>
            </w:r>
          </w:p>
        </w:tc>
      </w:tr>
      <w:tr w:rsidR="00B528D6" w:rsidRPr="006A67E7" w14:paraId="34E500C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E8D994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M512X116</w:t>
            </w:r>
          </w:p>
        </w:tc>
        <w:tc>
          <w:tcPr>
            <w:tcW w:w="0" w:type="auto"/>
            <w:tcBorders>
              <w:top w:val="nil"/>
              <w:left w:val="nil"/>
              <w:bottom w:val="nil"/>
              <w:right w:val="nil"/>
            </w:tcBorders>
            <w:shd w:val="clear" w:color="auto" w:fill="auto"/>
            <w:noWrap/>
            <w:vAlign w:val="bottom"/>
            <w:hideMark/>
          </w:tcPr>
          <w:p w14:paraId="093DB70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1FA220B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29CCE7C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235.798,84</w:t>
            </w:r>
          </w:p>
        </w:tc>
      </w:tr>
      <w:tr w:rsidR="00B528D6" w:rsidRPr="006A67E7" w14:paraId="5257194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05BCEA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M512X121</w:t>
            </w:r>
          </w:p>
        </w:tc>
        <w:tc>
          <w:tcPr>
            <w:tcW w:w="0" w:type="auto"/>
            <w:tcBorders>
              <w:top w:val="nil"/>
              <w:left w:val="nil"/>
              <w:bottom w:val="nil"/>
              <w:right w:val="nil"/>
            </w:tcBorders>
            <w:shd w:val="clear" w:color="auto" w:fill="auto"/>
            <w:noWrap/>
            <w:vAlign w:val="bottom"/>
            <w:hideMark/>
          </w:tcPr>
          <w:p w14:paraId="6D148A6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480E7D2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6EE495E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65.233,97</w:t>
            </w:r>
          </w:p>
        </w:tc>
      </w:tr>
      <w:tr w:rsidR="00B528D6" w:rsidRPr="006A67E7" w14:paraId="5CD2CB4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272984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M512Y105</w:t>
            </w:r>
          </w:p>
        </w:tc>
        <w:tc>
          <w:tcPr>
            <w:tcW w:w="0" w:type="auto"/>
            <w:tcBorders>
              <w:top w:val="nil"/>
              <w:left w:val="nil"/>
              <w:bottom w:val="nil"/>
              <w:right w:val="nil"/>
            </w:tcBorders>
            <w:shd w:val="clear" w:color="auto" w:fill="auto"/>
            <w:noWrap/>
            <w:vAlign w:val="bottom"/>
            <w:hideMark/>
          </w:tcPr>
          <w:p w14:paraId="3148DEE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539CB26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3D756C9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218.821,95</w:t>
            </w:r>
          </w:p>
        </w:tc>
      </w:tr>
      <w:tr w:rsidR="00B528D6" w:rsidRPr="006A67E7" w14:paraId="0F69A3D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DCCF2A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M512Y107</w:t>
            </w:r>
          </w:p>
        </w:tc>
        <w:tc>
          <w:tcPr>
            <w:tcW w:w="0" w:type="auto"/>
            <w:tcBorders>
              <w:top w:val="nil"/>
              <w:left w:val="nil"/>
              <w:bottom w:val="nil"/>
              <w:right w:val="nil"/>
            </w:tcBorders>
            <w:shd w:val="clear" w:color="auto" w:fill="auto"/>
            <w:noWrap/>
            <w:vAlign w:val="bottom"/>
            <w:hideMark/>
          </w:tcPr>
          <w:p w14:paraId="5A86C42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7F207FF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1CDAC2A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125.831,09</w:t>
            </w:r>
          </w:p>
        </w:tc>
      </w:tr>
      <w:tr w:rsidR="00B528D6" w:rsidRPr="006A67E7" w14:paraId="45C4097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2BEFA3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M512Y109</w:t>
            </w:r>
          </w:p>
        </w:tc>
        <w:tc>
          <w:tcPr>
            <w:tcW w:w="0" w:type="auto"/>
            <w:tcBorders>
              <w:top w:val="nil"/>
              <w:left w:val="nil"/>
              <w:bottom w:val="nil"/>
              <w:right w:val="nil"/>
            </w:tcBorders>
            <w:shd w:val="clear" w:color="auto" w:fill="auto"/>
            <w:noWrap/>
            <w:vAlign w:val="bottom"/>
            <w:hideMark/>
          </w:tcPr>
          <w:p w14:paraId="5391258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0258C1C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220F733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222.977,77</w:t>
            </w:r>
          </w:p>
        </w:tc>
      </w:tr>
      <w:tr w:rsidR="00B528D6" w:rsidRPr="006A67E7" w14:paraId="6E3C717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CAB9D6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M512Y110</w:t>
            </w:r>
          </w:p>
        </w:tc>
        <w:tc>
          <w:tcPr>
            <w:tcW w:w="0" w:type="auto"/>
            <w:tcBorders>
              <w:top w:val="nil"/>
              <w:left w:val="nil"/>
              <w:bottom w:val="nil"/>
              <w:right w:val="nil"/>
            </w:tcBorders>
            <w:shd w:val="clear" w:color="auto" w:fill="auto"/>
            <w:noWrap/>
            <w:vAlign w:val="bottom"/>
            <w:hideMark/>
          </w:tcPr>
          <w:p w14:paraId="2EC15DD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4B39E58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0726955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253.078,06</w:t>
            </w:r>
          </w:p>
        </w:tc>
      </w:tr>
      <w:tr w:rsidR="00B528D6" w:rsidRPr="006A67E7" w14:paraId="762E5F9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FD9BEE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M512Y111</w:t>
            </w:r>
          </w:p>
        </w:tc>
        <w:tc>
          <w:tcPr>
            <w:tcW w:w="0" w:type="auto"/>
            <w:tcBorders>
              <w:top w:val="nil"/>
              <w:left w:val="nil"/>
              <w:bottom w:val="nil"/>
              <w:right w:val="nil"/>
            </w:tcBorders>
            <w:shd w:val="clear" w:color="auto" w:fill="auto"/>
            <w:noWrap/>
            <w:vAlign w:val="bottom"/>
            <w:hideMark/>
          </w:tcPr>
          <w:p w14:paraId="7F7E0B5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218718B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56CC498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250.577,14</w:t>
            </w:r>
          </w:p>
        </w:tc>
      </w:tr>
      <w:tr w:rsidR="00B528D6" w:rsidRPr="006A67E7" w14:paraId="03EFD36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C170F7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M512Y117</w:t>
            </w:r>
          </w:p>
        </w:tc>
        <w:tc>
          <w:tcPr>
            <w:tcW w:w="0" w:type="auto"/>
            <w:tcBorders>
              <w:top w:val="nil"/>
              <w:left w:val="nil"/>
              <w:bottom w:val="nil"/>
              <w:right w:val="nil"/>
            </w:tcBorders>
            <w:shd w:val="clear" w:color="auto" w:fill="auto"/>
            <w:noWrap/>
            <w:vAlign w:val="bottom"/>
            <w:hideMark/>
          </w:tcPr>
          <w:p w14:paraId="4BB9CED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3241741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140E4EC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195.167,98</w:t>
            </w:r>
          </w:p>
        </w:tc>
      </w:tr>
      <w:tr w:rsidR="00B528D6" w:rsidRPr="006A67E7" w14:paraId="0858087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28EAE8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M512Y118</w:t>
            </w:r>
          </w:p>
        </w:tc>
        <w:tc>
          <w:tcPr>
            <w:tcW w:w="0" w:type="auto"/>
            <w:tcBorders>
              <w:top w:val="nil"/>
              <w:left w:val="nil"/>
              <w:bottom w:val="nil"/>
              <w:right w:val="nil"/>
            </w:tcBorders>
            <w:shd w:val="clear" w:color="auto" w:fill="auto"/>
            <w:noWrap/>
            <w:vAlign w:val="bottom"/>
            <w:hideMark/>
          </w:tcPr>
          <w:p w14:paraId="56C93D4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0141231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3AEBEFB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161.319,07</w:t>
            </w:r>
          </w:p>
        </w:tc>
      </w:tr>
      <w:tr w:rsidR="00B528D6" w:rsidRPr="006A67E7" w14:paraId="257F9E6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449790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M512Y119</w:t>
            </w:r>
          </w:p>
        </w:tc>
        <w:tc>
          <w:tcPr>
            <w:tcW w:w="0" w:type="auto"/>
            <w:tcBorders>
              <w:top w:val="nil"/>
              <w:left w:val="nil"/>
              <w:bottom w:val="nil"/>
              <w:right w:val="nil"/>
            </w:tcBorders>
            <w:shd w:val="clear" w:color="auto" w:fill="auto"/>
            <w:noWrap/>
            <w:vAlign w:val="bottom"/>
            <w:hideMark/>
          </w:tcPr>
          <w:p w14:paraId="01B4B31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0C4695D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0AEF9DA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147.060,11</w:t>
            </w:r>
          </w:p>
        </w:tc>
      </w:tr>
      <w:tr w:rsidR="00B528D6" w:rsidRPr="006A67E7" w14:paraId="03B97BC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BED578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M512Z105</w:t>
            </w:r>
          </w:p>
        </w:tc>
        <w:tc>
          <w:tcPr>
            <w:tcW w:w="0" w:type="auto"/>
            <w:tcBorders>
              <w:top w:val="nil"/>
              <w:left w:val="nil"/>
              <w:bottom w:val="nil"/>
              <w:right w:val="nil"/>
            </w:tcBorders>
            <w:shd w:val="clear" w:color="auto" w:fill="auto"/>
            <w:noWrap/>
            <w:vAlign w:val="bottom"/>
            <w:hideMark/>
          </w:tcPr>
          <w:p w14:paraId="4B429A4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552541E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115EFA6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141.641,87</w:t>
            </w:r>
          </w:p>
        </w:tc>
      </w:tr>
      <w:tr w:rsidR="00B528D6" w:rsidRPr="006A67E7" w14:paraId="3961B27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DCDDE1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M512Z107</w:t>
            </w:r>
          </w:p>
        </w:tc>
        <w:tc>
          <w:tcPr>
            <w:tcW w:w="0" w:type="auto"/>
            <w:tcBorders>
              <w:top w:val="nil"/>
              <w:left w:val="nil"/>
              <w:bottom w:val="nil"/>
              <w:right w:val="nil"/>
            </w:tcBorders>
            <w:shd w:val="clear" w:color="auto" w:fill="auto"/>
            <w:noWrap/>
            <w:vAlign w:val="bottom"/>
            <w:hideMark/>
          </w:tcPr>
          <w:p w14:paraId="5DCD70D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2D6FD92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36E990B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176.800,11</w:t>
            </w:r>
          </w:p>
        </w:tc>
      </w:tr>
      <w:tr w:rsidR="00B528D6" w:rsidRPr="006A67E7" w14:paraId="694D05A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40968D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M512Z108</w:t>
            </w:r>
          </w:p>
        </w:tc>
        <w:tc>
          <w:tcPr>
            <w:tcW w:w="0" w:type="auto"/>
            <w:tcBorders>
              <w:top w:val="nil"/>
              <w:left w:val="nil"/>
              <w:bottom w:val="nil"/>
              <w:right w:val="nil"/>
            </w:tcBorders>
            <w:shd w:val="clear" w:color="auto" w:fill="auto"/>
            <w:noWrap/>
            <w:vAlign w:val="bottom"/>
            <w:hideMark/>
          </w:tcPr>
          <w:p w14:paraId="2807A42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4831078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1BFA384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141.424,14</w:t>
            </w:r>
          </w:p>
        </w:tc>
      </w:tr>
      <w:tr w:rsidR="00B528D6" w:rsidRPr="006A67E7" w14:paraId="44842FB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ADDE08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M512Z110</w:t>
            </w:r>
          </w:p>
        </w:tc>
        <w:tc>
          <w:tcPr>
            <w:tcW w:w="0" w:type="auto"/>
            <w:tcBorders>
              <w:top w:val="nil"/>
              <w:left w:val="nil"/>
              <w:bottom w:val="nil"/>
              <w:right w:val="nil"/>
            </w:tcBorders>
            <w:shd w:val="clear" w:color="auto" w:fill="auto"/>
            <w:noWrap/>
            <w:vAlign w:val="bottom"/>
            <w:hideMark/>
          </w:tcPr>
          <w:p w14:paraId="3CFBA29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1C9944E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3EF47DA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97.592,40</w:t>
            </w:r>
          </w:p>
        </w:tc>
      </w:tr>
      <w:tr w:rsidR="00B528D6" w:rsidRPr="006A67E7" w14:paraId="00BB873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E26D84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M512Z116</w:t>
            </w:r>
          </w:p>
        </w:tc>
        <w:tc>
          <w:tcPr>
            <w:tcW w:w="0" w:type="auto"/>
            <w:tcBorders>
              <w:top w:val="nil"/>
              <w:left w:val="nil"/>
              <w:bottom w:val="nil"/>
              <w:right w:val="nil"/>
            </w:tcBorders>
            <w:shd w:val="clear" w:color="auto" w:fill="auto"/>
            <w:noWrap/>
            <w:vAlign w:val="bottom"/>
            <w:hideMark/>
          </w:tcPr>
          <w:p w14:paraId="53448F2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0834F08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71FC8D0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170.709,06</w:t>
            </w:r>
          </w:p>
        </w:tc>
      </w:tr>
      <w:tr w:rsidR="00B528D6" w:rsidRPr="006A67E7" w14:paraId="4BC3DC7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53FD11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M512Z119</w:t>
            </w:r>
          </w:p>
        </w:tc>
        <w:tc>
          <w:tcPr>
            <w:tcW w:w="0" w:type="auto"/>
            <w:tcBorders>
              <w:top w:val="nil"/>
              <w:left w:val="nil"/>
              <w:bottom w:val="nil"/>
              <w:right w:val="nil"/>
            </w:tcBorders>
            <w:shd w:val="clear" w:color="auto" w:fill="auto"/>
            <w:noWrap/>
            <w:vAlign w:val="bottom"/>
            <w:hideMark/>
          </w:tcPr>
          <w:p w14:paraId="6C45B72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499016F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37CCED9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303.780,37</w:t>
            </w:r>
          </w:p>
        </w:tc>
      </w:tr>
      <w:tr w:rsidR="00B528D6" w:rsidRPr="006A67E7" w14:paraId="52BE2EF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3ED07C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M512Z121</w:t>
            </w:r>
          </w:p>
        </w:tc>
        <w:tc>
          <w:tcPr>
            <w:tcW w:w="0" w:type="auto"/>
            <w:tcBorders>
              <w:top w:val="nil"/>
              <w:left w:val="nil"/>
              <w:bottom w:val="nil"/>
              <w:right w:val="nil"/>
            </w:tcBorders>
            <w:shd w:val="clear" w:color="auto" w:fill="auto"/>
            <w:noWrap/>
            <w:vAlign w:val="bottom"/>
            <w:hideMark/>
          </w:tcPr>
          <w:p w14:paraId="274F917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328C62F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4EBD645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24.441,19</w:t>
            </w:r>
          </w:p>
        </w:tc>
      </w:tr>
      <w:tr w:rsidR="00B528D6" w:rsidRPr="006A67E7" w14:paraId="34852D8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51BEA9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M512Z122</w:t>
            </w:r>
          </w:p>
        </w:tc>
        <w:tc>
          <w:tcPr>
            <w:tcW w:w="0" w:type="auto"/>
            <w:tcBorders>
              <w:top w:val="nil"/>
              <w:left w:val="nil"/>
              <w:bottom w:val="nil"/>
              <w:right w:val="nil"/>
            </w:tcBorders>
            <w:shd w:val="clear" w:color="auto" w:fill="auto"/>
            <w:noWrap/>
            <w:vAlign w:val="bottom"/>
            <w:hideMark/>
          </w:tcPr>
          <w:p w14:paraId="7B041D5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67E6750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0F25B45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101.362,80</w:t>
            </w:r>
          </w:p>
        </w:tc>
      </w:tr>
      <w:tr w:rsidR="00B528D6" w:rsidRPr="006A67E7" w14:paraId="24826F6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43144E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M512Z128</w:t>
            </w:r>
          </w:p>
        </w:tc>
        <w:tc>
          <w:tcPr>
            <w:tcW w:w="0" w:type="auto"/>
            <w:tcBorders>
              <w:top w:val="nil"/>
              <w:left w:val="nil"/>
              <w:bottom w:val="nil"/>
              <w:right w:val="nil"/>
            </w:tcBorders>
            <w:shd w:val="clear" w:color="auto" w:fill="auto"/>
            <w:noWrap/>
            <w:vAlign w:val="bottom"/>
            <w:hideMark/>
          </w:tcPr>
          <w:p w14:paraId="212E159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7FFFCF8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13C916F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155.026,46</w:t>
            </w:r>
          </w:p>
        </w:tc>
      </w:tr>
      <w:tr w:rsidR="00B528D6" w:rsidRPr="006A67E7" w14:paraId="322B0E5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AF77C7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M512Z133</w:t>
            </w:r>
          </w:p>
        </w:tc>
        <w:tc>
          <w:tcPr>
            <w:tcW w:w="0" w:type="auto"/>
            <w:tcBorders>
              <w:top w:val="nil"/>
              <w:left w:val="nil"/>
              <w:bottom w:val="nil"/>
              <w:right w:val="nil"/>
            </w:tcBorders>
            <w:shd w:val="clear" w:color="auto" w:fill="auto"/>
            <w:noWrap/>
            <w:vAlign w:val="bottom"/>
            <w:hideMark/>
          </w:tcPr>
          <w:p w14:paraId="436E726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PARAIBA</w:t>
            </w:r>
          </w:p>
        </w:tc>
        <w:tc>
          <w:tcPr>
            <w:tcW w:w="0" w:type="auto"/>
            <w:tcBorders>
              <w:top w:val="nil"/>
              <w:left w:val="nil"/>
              <w:bottom w:val="nil"/>
              <w:right w:val="nil"/>
            </w:tcBorders>
            <w:shd w:val="clear" w:color="auto" w:fill="auto"/>
            <w:noWrap/>
            <w:vAlign w:val="bottom"/>
            <w:hideMark/>
          </w:tcPr>
          <w:p w14:paraId="7F2730A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76,79%</w:t>
            </w:r>
          </w:p>
        </w:tc>
        <w:tc>
          <w:tcPr>
            <w:tcW w:w="0" w:type="auto"/>
            <w:tcBorders>
              <w:top w:val="nil"/>
              <w:left w:val="nil"/>
              <w:bottom w:val="nil"/>
              <w:right w:val="nil"/>
            </w:tcBorders>
            <w:shd w:val="clear" w:color="auto" w:fill="auto"/>
            <w:noWrap/>
            <w:vAlign w:val="bottom"/>
            <w:hideMark/>
          </w:tcPr>
          <w:p w14:paraId="1D827E1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93.683,80</w:t>
            </w:r>
          </w:p>
        </w:tc>
      </w:tr>
      <w:tr w:rsidR="00B528D6" w:rsidRPr="006A67E7" w14:paraId="742F25C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8D21A5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M52210A18</w:t>
            </w:r>
          </w:p>
        </w:tc>
        <w:tc>
          <w:tcPr>
            <w:tcW w:w="0" w:type="auto"/>
            <w:tcBorders>
              <w:top w:val="nil"/>
              <w:left w:val="nil"/>
              <w:bottom w:val="nil"/>
              <w:right w:val="nil"/>
            </w:tcBorders>
            <w:shd w:val="clear" w:color="auto" w:fill="auto"/>
            <w:noWrap/>
            <w:vAlign w:val="bottom"/>
            <w:hideMark/>
          </w:tcPr>
          <w:p w14:paraId="6F49434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68A8276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15FBB3D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45.899,93</w:t>
            </w:r>
          </w:p>
        </w:tc>
      </w:tr>
      <w:tr w:rsidR="00B528D6" w:rsidRPr="006A67E7" w14:paraId="495EC64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FC8577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M52211A13</w:t>
            </w:r>
          </w:p>
        </w:tc>
        <w:tc>
          <w:tcPr>
            <w:tcW w:w="0" w:type="auto"/>
            <w:tcBorders>
              <w:top w:val="nil"/>
              <w:left w:val="nil"/>
              <w:bottom w:val="nil"/>
              <w:right w:val="nil"/>
            </w:tcBorders>
            <w:shd w:val="clear" w:color="auto" w:fill="auto"/>
            <w:noWrap/>
            <w:vAlign w:val="bottom"/>
            <w:hideMark/>
          </w:tcPr>
          <w:p w14:paraId="53D0884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02083AE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10C7504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27.410,40</w:t>
            </w:r>
          </w:p>
        </w:tc>
      </w:tr>
      <w:tr w:rsidR="00B528D6" w:rsidRPr="006A67E7" w14:paraId="40DDDC3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3E860A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M52211A22</w:t>
            </w:r>
          </w:p>
        </w:tc>
        <w:tc>
          <w:tcPr>
            <w:tcW w:w="0" w:type="auto"/>
            <w:tcBorders>
              <w:top w:val="nil"/>
              <w:left w:val="nil"/>
              <w:bottom w:val="nil"/>
              <w:right w:val="nil"/>
            </w:tcBorders>
            <w:shd w:val="clear" w:color="auto" w:fill="auto"/>
            <w:noWrap/>
            <w:vAlign w:val="bottom"/>
            <w:hideMark/>
          </w:tcPr>
          <w:p w14:paraId="14D1245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366AE0A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3D38A34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8.528,40</w:t>
            </w:r>
          </w:p>
        </w:tc>
      </w:tr>
      <w:tr w:rsidR="00B528D6" w:rsidRPr="006A67E7" w14:paraId="165210C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A565E5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M52211A24</w:t>
            </w:r>
          </w:p>
        </w:tc>
        <w:tc>
          <w:tcPr>
            <w:tcW w:w="0" w:type="auto"/>
            <w:tcBorders>
              <w:top w:val="nil"/>
              <w:left w:val="nil"/>
              <w:bottom w:val="nil"/>
              <w:right w:val="nil"/>
            </w:tcBorders>
            <w:shd w:val="clear" w:color="auto" w:fill="auto"/>
            <w:noWrap/>
            <w:vAlign w:val="bottom"/>
            <w:hideMark/>
          </w:tcPr>
          <w:p w14:paraId="7E6DC4B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542142A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1B07D3B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92.550,55</w:t>
            </w:r>
          </w:p>
        </w:tc>
      </w:tr>
      <w:tr w:rsidR="00B528D6" w:rsidRPr="006A67E7" w14:paraId="162A80A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559D74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M52211A26</w:t>
            </w:r>
          </w:p>
        </w:tc>
        <w:tc>
          <w:tcPr>
            <w:tcW w:w="0" w:type="auto"/>
            <w:tcBorders>
              <w:top w:val="nil"/>
              <w:left w:val="nil"/>
              <w:bottom w:val="nil"/>
              <w:right w:val="nil"/>
            </w:tcBorders>
            <w:shd w:val="clear" w:color="auto" w:fill="auto"/>
            <w:noWrap/>
            <w:vAlign w:val="bottom"/>
            <w:hideMark/>
          </w:tcPr>
          <w:p w14:paraId="42A5128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51C51E1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1220FA2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5.666,82</w:t>
            </w:r>
          </w:p>
        </w:tc>
      </w:tr>
      <w:tr w:rsidR="00B528D6" w:rsidRPr="006A67E7" w14:paraId="2B5B352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796DE4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M52215A07</w:t>
            </w:r>
          </w:p>
        </w:tc>
        <w:tc>
          <w:tcPr>
            <w:tcW w:w="0" w:type="auto"/>
            <w:tcBorders>
              <w:top w:val="nil"/>
              <w:left w:val="nil"/>
              <w:bottom w:val="nil"/>
              <w:right w:val="nil"/>
            </w:tcBorders>
            <w:shd w:val="clear" w:color="auto" w:fill="auto"/>
            <w:noWrap/>
            <w:vAlign w:val="bottom"/>
            <w:hideMark/>
          </w:tcPr>
          <w:p w14:paraId="71DB73C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0AF4CB7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6C2D928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21.479,40</w:t>
            </w:r>
          </w:p>
        </w:tc>
      </w:tr>
      <w:tr w:rsidR="00B528D6" w:rsidRPr="006A67E7" w14:paraId="49A5237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5124F5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M52215A08</w:t>
            </w:r>
          </w:p>
        </w:tc>
        <w:tc>
          <w:tcPr>
            <w:tcW w:w="0" w:type="auto"/>
            <w:tcBorders>
              <w:top w:val="nil"/>
              <w:left w:val="nil"/>
              <w:bottom w:val="nil"/>
              <w:right w:val="nil"/>
            </w:tcBorders>
            <w:shd w:val="clear" w:color="auto" w:fill="auto"/>
            <w:noWrap/>
            <w:vAlign w:val="bottom"/>
            <w:hideMark/>
          </w:tcPr>
          <w:p w14:paraId="0A7B7FD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3EE4723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5CFF4FC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208.751,25</w:t>
            </w:r>
          </w:p>
        </w:tc>
      </w:tr>
      <w:tr w:rsidR="00B528D6" w:rsidRPr="006A67E7" w14:paraId="0215BE6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F4D9A3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M52215A10</w:t>
            </w:r>
          </w:p>
        </w:tc>
        <w:tc>
          <w:tcPr>
            <w:tcW w:w="0" w:type="auto"/>
            <w:tcBorders>
              <w:top w:val="nil"/>
              <w:left w:val="nil"/>
              <w:bottom w:val="nil"/>
              <w:right w:val="nil"/>
            </w:tcBorders>
            <w:shd w:val="clear" w:color="auto" w:fill="auto"/>
            <w:noWrap/>
            <w:vAlign w:val="bottom"/>
            <w:hideMark/>
          </w:tcPr>
          <w:p w14:paraId="3F21121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72C07A8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5D28D23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39.600,00</w:t>
            </w:r>
          </w:p>
        </w:tc>
      </w:tr>
      <w:tr w:rsidR="00B528D6" w:rsidRPr="006A67E7" w14:paraId="19E5C15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737671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M52215A18</w:t>
            </w:r>
          </w:p>
        </w:tc>
        <w:tc>
          <w:tcPr>
            <w:tcW w:w="0" w:type="auto"/>
            <w:tcBorders>
              <w:top w:val="nil"/>
              <w:left w:val="nil"/>
              <w:bottom w:val="nil"/>
              <w:right w:val="nil"/>
            </w:tcBorders>
            <w:shd w:val="clear" w:color="auto" w:fill="auto"/>
            <w:noWrap/>
            <w:vAlign w:val="bottom"/>
            <w:hideMark/>
          </w:tcPr>
          <w:p w14:paraId="437BA59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798D865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4566F58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48.943,46</w:t>
            </w:r>
          </w:p>
        </w:tc>
      </w:tr>
      <w:tr w:rsidR="00B528D6" w:rsidRPr="006A67E7" w14:paraId="0E7560C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E37E2A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M52215A19</w:t>
            </w:r>
          </w:p>
        </w:tc>
        <w:tc>
          <w:tcPr>
            <w:tcW w:w="0" w:type="auto"/>
            <w:tcBorders>
              <w:top w:val="nil"/>
              <w:left w:val="nil"/>
              <w:bottom w:val="nil"/>
              <w:right w:val="nil"/>
            </w:tcBorders>
            <w:shd w:val="clear" w:color="auto" w:fill="auto"/>
            <w:noWrap/>
            <w:vAlign w:val="bottom"/>
            <w:hideMark/>
          </w:tcPr>
          <w:p w14:paraId="60FF00A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31C8D44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008521F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49.239,57</w:t>
            </w:r>
          </w:p>
        </w:tc>
      </w:tr>
      <w:tr w:rsidR="00B528D6" w:rsidRPr="006A67E7" w14:paraId="37D67DD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80E1D1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M52216A26</w:t>
            </w:r>
          </w:p>
        </w:tc>
        <w:tc>
          <w:tcPr>
            <w:tcW w:w="0" w:type="auto"/>
            <w:tcBorders>
              <w:top w:val="nil"/>
              <w:left w:val="nil"/>
              <w:bottom w:val="nil"/>
              <w:right w:val="nil"/>
            </w:tcBorders>
            <w:shd w:val="clear" w:color="auto" w:fill="auto"/>
            <w:noWrap/>
            <w:vAlign w:val="bottom"/>
            <w:hideMark/>
          </w:tcPr>
          <w:p w14:paraId="607ED12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7C2BE7B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3B654A0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75.787,89</w:t>
            </w:r>
          </w:p>
        </w:tc>
      </w:tr>
      <w:tr w:rsidR="00B528D6" w:rsidRPr="006A67E7" w14:paraId="19876F2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AA7300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M52216A32</w:t>
            </w:r>
          </w:p>
        </w:tc>
        <w:tc>
          <w:tcPr>
            <w:tcW w:w="0" w:type="auto"/>
            <w:tcBorders>
              <w:top w:val="nil"/>
              <w:left w:val="nil"/>
              <w:bottom w:val="nil"/>
              <w:right w:val="nil"/>
            </w:tcBorders>
            <w:shd w:val="clear" w:color="auto" w:fill="auto"/>
            <w:noWrap/>
            <w:vAlign w:val="bottom"/>
            <w:hideMark/>
          </w:tcPr>
          <w:p w14:paraId="3AEB0F0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66AB809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5C71EC6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88.561,07</w:t>
            </w:r>
          </w:p>
        </w:tc>
      </w:tr>
      <w:tr w:rsidR="00B528D6" w:rsidRPr="006A67E7" w14:paraId="751349A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BBF2FE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M52216A34</w:t>
            </w:r>
          </w:p>
        </w:tc>
        <w:tc>
          <w:tcPr>
            <w:tcW w:w="0" w:type="auto"/>
            <w:tcBorders>
              <w:top w:val="nil"/>
              <w:left w:val="nil"/>
              <w:bottom w:val="nil"/>
              <w:right w:val="nil"/>
            </w:tcBorders>
            <w:shd w:val="clear" w:color="auto" w:fill="auto"/>
            <w:noWrap/>
            <w:vAlign w:val="bottom"/>
            <w:hideMark/>
          </w:tcPr>
          <w:p w14:paraId="709DDF3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7388948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59B7A3C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106.765,64</w:t>
            </w:r>
          </w:p>
        </w:tc>
      </w:tr>
      <w:tr w:rsidR="00B528D6" w:rsidRPr="006A67E7" w14:paraId="7915C5C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FFCB01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lastRenderedPageBreak/>
              <w:t>M52216A41</w:t>
            </w:r>
          </w:p>
        </w:tc>
        <w:tc>
          <w:tcPr>
            <w:tcW w:w="0" w:type="auto"/>
            <w:tcBorders>
              <w:top w:val="nil"/>
              <w:left w:val="nil"/>
              <w:bottom w:val="nil"/>
              <w:right w:val="nil"/>
            </w:tcBorders>
            <w:shd w:val="clear" w:color="auto" w:fill="auto"/>
            <w:noWrap/>
            <w:vAlign w:val="bottom"/>
            <w:hideMark/>
          </w:tcPr>
          <w:p w14:paraId="1BFCD72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4DD6907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3B70FFE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16.830,00</w:t>
            </w:r>
          </w:p>
        </w:tc>
      </w:tr>
      <w:tr w:rsidR="00B528D6" w:rsidRPr="006A67E7" w14:paraId="6F5E927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351A8C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M52217A01</w:t>
            </w:r>
          </w:p>
        </w:tc>
        <w:tc>
          <w:tcPr>
            <w:tcW w:w="0" w:type="auto"/>
            <w:tcBorders>
              <w:top w:val="nil"/>
              <w:left w:val="nil"/>
              <w:bottom w:val="nil"/>
              <w:right w:val="nil"/>
            </w:tcBorders>
            <w:shd w:val="clear" w:color="auto" w:fill="auto"/>
            <w:noWrap/>
            <w:vAlign w:val="bottom"/>
            <w:hideMark/>
          </w:tcPr>
          <w:p w14:paraId="7EC5B92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025E0B7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6CEA30C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3.316,68</w:t>
            </w:r>
          </w:p>
        </w:tc>
      </w:tr>
      <w:tr w:rsidR="00B528D6" w:rsidRPr="006A67E7" w14:paraId="60CF139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A2500E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M52217A22</w:t>
            </w:r>
          </w:p>
        </w:tc>
        <w:tc>
          <w:tcPr>
            <w:tcW w:w="0" w:type="auto"/>
            <w:tcBorders>
              <w:top w:val="nil"/>
              <w:left w:val="nil"/>
              <w:bottom w:val="nil"/>
              <w:right w:val="nil"/>
            </w:tcBorders>
            <w:shd w:val="clear" w:color="auto" w:fill="auto"/>
            <w:noWrap/>
            <w:vAlign w:val="bottom"/>
            <w:hideMark/>
          </w:tcPr>
          <w:p w14:paraId="18A0372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55714EA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76E2407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192.965,83</w:t>
            </w:r>
          </w:p>
        </w:tc>
      </w:tr>
      <w:tr w:rsidR="00B528D6" w:rsidRPr="006A67E7" w14:paraId="785A26B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32FF22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M52217A28</w:t>
            </w:r>
          </w:p>
        </w:tc>
        <w:tc>
          <w:tcPr>
            <w:tcW w:w="0" w:type="auto"/>
            <w:tcBorders>
              <w:top w:val="nil"/>
              <w:left w:val="nil"/>
              <w:bottom w:val="nil"/>
              <w:right w:val="nil"/>
            </w:tcBorders>
            <w:shd w:val="clear" w:color="auto" w:fill="auto"/>
            <w:noWrap/>
            <w:vAlign w:val="bottom"/>
            <w:hideMark/>
          </w:tcPr>
          <w:p w14:paraId="6169C1F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314428D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1EDF520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43.485,73</w:t>
            </w:r>
          </w:p>
        </w:tc>
      </w:tr>
      <w:tr w:rsidR="00B528D6" w:rsidRPr="006A67E7" w14:paraId="24F36CC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58CFED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M52218A03</w:t>
            </w:r>
          </w:p>
        </w:tc>
        <w:tc>
          <w:tcPr>
            <w:tcW w:w="0" w:type="auto"/>
            <w:tcBorders>
              <w:top w:val="nil"/>
              <w:left w:val="nil"/>
              <w:bottom w:val="nil"/>
              <w:right w:val="nil"/>
            </w:tcBorders>
            <w:shd w:val="clear" w:color="auto" w:fill="auto"/>
            <w:noWrap/>
            <w:vAlign w:val="bottom"/>
            <w:hideMark/>
          </w:tcPr>
          <w:p w14:paraId="7D198AB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57EC98E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2AB2B5C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42.866,54</w:t>
            </w:r>
          </w:p>
        </w:tc>
      </w:tr>
      <w:tr w:rsidR="00B528D6" w:rsidRPr="006A67E7" w14:paraId="6459DEB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9A1DD7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M52218A04</w:t>
            </w:r>
          </w:p>
        </w:tc>
        <w:tc>
          <w:tcPr>
            <w:tcW w:w="0" w:type="auto"/>
            <w:tcBorders>
              <w:top w:val="nil"/>
              <w:left w:val="nil"/>
              <w:bottom w:val="nil"/>
              <w:right w:val="nil"/>
            </w:tcBorders>
            <w:shd w:val="clear" w:color="auto" w:fill="auto"/>
            <w:noWrap/>
            <w:vAlign w:val="bottom"/>
            <w:hideMark/>
          </w:tcPr>
          <w:p w14:paraId="41B94A9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7C70279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75AC0C1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82.159,32</w:t>
            </w:r>
          </w:p>
        </w:tc>
      </w:tr>
      <w:tr w:rsidR="00B528D6" w:rsidRPr="006A67E7" w14:paraId="60EC46F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6C13FF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M52218A05</w:t>
            </w:r>
          </w:p>
        </w:tc>
        <w:tc>
          <w:tcPr>
            <w:tcW w:w="0" w:type="auto"/>
            <w:tcBorders>
              <w:top w:val="nil"/>
              <w:left w:val="nil"/>
              <w:bottom w:val="nil"/>
              <w:right w:val="nil"/>
            </w:tcBorders>
            <w:shd w:val="clear" w:color="auto" w:fill="auto"/>
            <w:noWrap/>
            <w:vAlign w:val="bottom"/>
            <w:hideMark/>
          </w:tcPr>
          <w:p w14:paraId="1EC080E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5A1E46B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568C56D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27.000,00</w:t>
            </w:r>
          </w:p>
        </w:tc>
      </w:tr>
      <w:tr w:rsidR="00B528D6" w:rsidRPr="006A67E7" w14:paraId="7B64534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36AD81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M52218A06</w:t>
            </w:r>
          </w:p>
        </w:tc>
        <w:tc>
          <w:tcPr>
            <w:tcW w:w="0" w:type="auto"/>
            <w:tcBorders>
              <w:top w:val="nil"/>
              <w:left w:val="nil"/>
              <w:bottom w:val="nil"/>
              <w:right w:val="nil"/>
            </w:tcBorders>
            <w:shd w:val="clear" w:color="auto" w:fill="auto"/>
            <w:noWrap/>
            <w:vAlign w:val="bottom"/>
            <w:hideMark/>
          </w:tcPr>
          <w:p w14:paraId="14F1590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09F0430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6146FCF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187.328,95</w:t>
            </w:r>
          </w:p>
        </w:tc>
      </w:tr>
      <w:tr w:rsidR="00B528D6" w:rsidRPr="006A67E7" w14:paraId="065D62A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2DB645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M52218A08</w:t>
            </w:r>
          </w:p>
        </w:tc>
        <w:tc>
          <w:tcPr>
            <w:tcW w:w="0" w:type="auto"/>
            <w:tcBorders>
              <w:top w:val="nil"/>
              <w:left w:val="nil"/>
              <w:bottom w:val="nil"/>
              <w:right w:val="nil"/>
            </w:tcBorders>
            <w:shd w:val="clear" w:color="auto" w:fill="auto"/>
            <w:noWrap/>
            <w:vAlign w:val="bottom"/>
            <w:hideMark/>
          </w:tcPr>
          <w:p w14:paraId="45A55B8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73B663B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371D9EA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1.517,85</w:t>
            </w:r>
          </w:p>
        </w:tc>
      </w:tr>
      <w:tr w:rsidR="00B528D6" w:rsidRPr="006A67E7" w14:paraId="5DABC09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79DD07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M52219A07</w:t>
            </w:r>
          </w:p>
        </w:tc>
        <w:tc>
          <w:tcPr>
            <w:tcW w:w="0" w:type="auto"/>
            <w:tcBorders>
              <w:top w:val="nil"/>
              <w:left w:val="nil"/>
              <w:bottom w:val="nil"/>
              <w:right w:val="nil"/>
            </w:tcBorders>
            <w:shd w:val="clear" w:color="auto" w:fill="auto"/>
            <w:noWrap/>
            <w:vAlign w:val="bottom"/>
            <w:hideMark/>
          </w:tcPr>
          <w:p w14:paraId="0C54645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1C9A2D0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61BE540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27.384,60</w:t>
            </w:r>
          </w:p>
        </w:tc>
      </w:tr>
      <w:tr w:rsidR="00B528D6" w:rsidRPr="006A67E7" w14:paraId="0330039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107D4A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M52219A08</w:t>
            </w:r>
          </w:p>
        </w:tc>
        <w:tc>
          <w:tcPr>
            <w:tcW w:w="0" w:type="auto"/>
            <w:tcBorders>
              <w:top w:val="nil"/>
              <w:left w:val="nil"/>
              <w:bottom w:val="nil"/>
              <w:right w:val="nil"/>
            </w:tcBorders>
            <w:shd w:val="clear" w:color="auto" w:fill="auto"/>
            <w:noWrap/>
            <w:vAlign w:val="bottom"/>
            <w:hideMark/>
          </w:tcPr>
          <w:p w14:paraId="4475807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6ACEAD8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15E4BCE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118.003,35</w:t>
            </w:r>
          </w:p>
        </w:tc>
      </w:tr>
      <w:tr w:rsidR="00B528D6" w:rsidRPr="006A67E7" w14:paraId="66FD303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406CCF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M52219A09</w:t>
            </w:r>
          </w:p>
        </w:tc>
        <w:tc>
          <w:tcPr>
            <w:tcW w:w="0" w:type="auto"/>
            <w:tcBorders>
              <w:top w:val="nil"/>
              <w:left w:val="nil"/>
              <w:bottom w:val="nil"/>
              <w:right w:val="nil"/>
            </w:tcBorders>
            <w:shd w:val="clear" w:color="auto" w:fill="auto"/>
            <w:noWrap/>
            <w:vAlign w:val="bottom"/>
            <w:hideMark/>
          </w:tcPr>
          <w:p w14:paraId="73F1E50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21ECA22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0E156CD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17.566,80</w:t>
            </w:r>
          </w:p>
        </w:tc>
      </w:tr>
      <w:tr w:rsidR="00B528D6" w:rsidRPr="006A67E7" w14:paraId="6101142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A2EE1E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M52219A10</w:t>
            </w:r>
          </w:p>
        </w:tc>
        <w:tc>
          <w:tcPr>
            <w:tcW w:w="0" w:type="auto"/>
            <w:tcBorders>
              <w:top w:val="nil"/>
              <w:left w:val="nil"/>
              <w:bottom w:val="nil"/>
              <w:right w:val="nil"/>
            </w:tcBorders>
            <w:shd w:val="clear" w:color="auto" w:fill="auto"/>
            <w:noWrap/>
            <w:vAlign w:val="bottom"/>
            <w:hideMark/>
          </w:tcPr>
          <w:p w14:paraId="139E334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372270D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3F4F51C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6.590,50</w:t>
            </w:r>
          </w:p>
        </w:tc>
      </w:tr>
      <w:tr w:rsidR="00B528D6" w:rsidRPr="006A67E7" w14:paraId="084BBDD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170479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M52219A11</w:t>
            </w:r>
          </w:p>
        </w:tc>
        <w:tc>
          <w:tcPr>
            <w:tcW w:w="0" w:type="auto"/>
            <w:tcBorders>
              <w:top w:val="nil"/>
              <w:left w:val="nil"/>
              <w:bottom w:val="nil"/>
              <w:right w:val="nil"/>
            </w:tcBorders>
            <w:shd w:val="clear" w:color="auto" w:fill="auto"/>
            <w:noWrap/>
            <w:vAlign w:val="bottom"/>
            <w:hideMark/>
          </w:tcPr>
          <w:p w14:paraId="4B7615C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0C2E9BE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731F069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5.990,34</w:t>
            </w:r>
          </w:p>
        </w:tc>
      </w:tr>
      <w:tr w:rsidR="00B528D6" w:rsidRPr="006A67E7" w14:paraId="65EC9C6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CBFDBB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M52219A18</w:t>
            </w:r>
          </w:p>
        </w:tc>
        <w:tc>
          <w:tcPr>
            <w:tcW w:w="0" w:type="auto"/>
            <w:tcBorders>
              <w:top w:val="nil"/>
              <w:left w:val="nil"/>
              <w:bottom w:val="nil"/>
              <w:right w:val="nil"/>
            </w:tcBorders>
            <w:shd w:val="clear" w:color="auto" w:fill="auto"/>
            <w:noWrap/>
            <w:vAlign w:val="bottom"/>
            <w:hideMark/>
          </w:tcPr>
          <w:p w14:paraId="475CF52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5436257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3C495FC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196.732,25</w:t>
            </w:r>
          </w:p>
        </w:tc>
      </w:tr>
      <w:tr w:rsidR="00B528D6" w:rsidRPr="006A67E7" w14:paraId="2D259D1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138007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M52220A15</w:t>
            </w:r>
          </w:p>
        </w:tc>
        <w:tc>
          <w:tcPr>
            <w:tcW w:w="0" w:type="auto"/>
            <w:tcBorders>
              <w:top w:val="nil"/>
              <w:left w:val="nil"/>
              <w:bottom w:val="nil"/>
              <w:right w:val="nil"/>
            </w:tcBorders>
            <w:shd w:val="clear" w:color="auto" w:fill="auto"/>
            <w:noWrap/>
            <w:vAlign w:val="bottom"/>
            <w:hideMark/>
          </w:tcPr>
          <w:p w14:paraId="1C76BD2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12437EE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42680F7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299.413,76</w:t>
            </w:r>
          </w:p>
        </w:tc>
      </w:tr>
      <w:tr w:rsidR="00B528D6" w:rsidRPr="006A67E7" w14:paraId="67E0D0B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707A3C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M52220A19</w:t>
            </w:r>
          </w:p>
        </w:tc>
        <w:tc>
          <w:tcPr>
            <w:tcW w:w="0" w:type="auto"/>
            <w:tcBorders>
              <w:top w:val="nil"/>
              <w:left w:val="nil"/>
              <w:bottom w:val="nil"/>
              <w:right w:val="nil"/>
            </w:tcBorders>
            <w:shd w:val="clear" w:color="auto" w:fill="auto"/>
            <w:noWrap/>
            <w:vAlign w:val="bottom"/>
            <w:hideMark/>
          </w:tcPr>
          <w:p w14:paraId="1B22631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113FDE0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5A36156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176.896,85</w:t>
            </w:r>
          </w:p>
        </w:tc>
      </w:tr>
      <w:tr w:rsidR="00B528D6" w:rsidRPr="006A67E7" w14:paraId="5F48385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6B4A9D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M52220A21</w:t>
            </w:r>
          </w:p>
        </w:tc>
        <w:tc>
          <w:tcPr>
            <w:tcW w:w="0" w:type="auto"/>
            <w:tcBorders>
              <w:top w:val="nil"/>
              <w:left w:val="nil"/>
              <w:bottom w:val="nil"/>
              <w:right w:val="nil"/>
            </w:tcBorders>
            <w:shd w:val="clear" w:color="auto" w:fill="auto"/>
            <w:noWrap/>
            <w:vAlign w:val="bottom"/>
            <w:hideMark/>
          </w:tcPr>
          <w:p w14:paraId="4BE48C6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19EA0E9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433EE79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48.300,00</w:t>
            </w:r>
          </w:p>
        </w:tc>
      </w:tr>
      <w:tr w:rsidR="00B528D6" w:rsidRPr="006A67E7" w14:paraId="4D007CC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0A563C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M52220A26</w:t>
            </w:r>
          </w:p>
        </w:tc>
        <w:tc>
          <w:tcPr>
            <w:tcW w:w="0" w:type="auto"/>
            <w:tcBorders>
              <w:top w:val="nil"/>
              <w:left w:val="nil"/>
              <w:bottom w:val="nil"/>
              <w:right w:val="nil"/>
            </w:tcBorders>
            <w:shd w:val="clear" w:color="auto" w:fill="auto"/>
            <w:noWrap/>
            <w:vAlign w:val="bottom"/>
            <w:hideMark/>
          </w:tcPr>
          <w:p w14:paraId="13F28A4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5AAFF20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2AE5CD4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30.000,00</w:t>
            </w:r>
          </w:p>
        </w:tc>
      </w:tr>
      <w:tr w:rsidR="00B528D6" w:rsidRPr="006A67E7" w14:paraId="46F64B1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6C088C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M52220A28</w:t>
            </w:r>
          </w:p>
        </w:tc>
        <w:tc>
          <w:tcPr>
            <w:tcW w:w="0" w:type="auto"/>
            <w:tcBorders>
              <w:top w:val="nil"/>
              <w:left w:val="nil"/>
              <w:bottom w:val="nil"/>
              <w:right w:val="nil"/>
            </w:tcBorders>
            <w:shd w:val="clear" w:color="auto" w:fill="auto"/>
            <w:noWrap/>
            <w:vAlign w:val="bottom"/>
            <w:hideMark/>
          </w:tcPr>
          <w:p w14:paraId="434D39D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04B1331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1D00E8F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33.129,66</w:t>
            </w:r>
          </w:p>
        </w:tc>
      </w:tr>
      <w:tr w:rsidR="00B528D6" w:rsidRPr="006A67E7" w14:paraId="7AC098F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1AC42E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M52220A29</w:t>
            </w:r>
          </w:p>
        </w:tc>
        <w:tc>
          <w:tcPr>
            <w:tcW w:w="0" w:type="auto"/>
            <w:tcBorders>
              <w:top w:val="nil"/>
              <w:left w:val="nil"/>
              <w:bottom w:val="nil"/>
              <w:right w:val="nil"/>
            </w:tcBorders>
            <w:shd w:val="clear" w:color="auto" w:fill="auto"/>
            <w:noWrap/>
            <w:vAlign w:val="bottom"/>
            <w:hideMark/>
          </w:tcPr>
          <w:p w14:paraId="789011B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4A04FD3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3C71F49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12.216,29</w:t>
            </w:r>
          </w:p>
        </w:tc>
      </w:tr>
      <w:tr w:rsidR="00B528D6" w:rsidRPr="006A67E7" w14:paraId="15EFE40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9B86B2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M52221A03</w:t>
            </w:r>
          </w:p>
        </w:tc>
        <w:tc>
          <w:tcPr>
            <w:tcW w:w="0" w:type="auto"/>
            <w:tcBorders>
              <w:top w:val="nil"/>
              <w:left w:val="nil"/>
              <w:bottom w:val="nil"/>
              <w:right w:val="nil"/>
            </w:tcBorders>
            <w:shd w:val="clear" w:color="auto" w:fill="auto"/>
            <w:noWrap/>
            <w:vAlign w:val="bottom"/>
            <w:hideMark/>
          </w:tcPr>
          <w:p w14:paraId="42F4B9D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418B8B0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2160B44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33.890,40</w:t>
            </w:r>
          </w:p>
        </w:tc>
      </w:tr>
      <w:tr w:rsidR="00B528D6" w:rsidRPr="006A67E7" w14:paraId="410121A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F0AAB4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M52221A13</w:t>
            </w:r>
          </w:p>
        </w:tc>
        <w:tc>
          <w:tcPr>
            <w:tcW w:w="0" w:type="auto"/>
            <w:tcBorders>
              <w:top w:val="nil"/>
              <w:left w:val="nil"/>
              <w:bottom w:val="nil"/>
              <w:right w:val="nil"/>
            </w:tcBorders>
            <w:shd w:val="clear" w:color="auto" w:fill="auto"/>
            <w:noWrap/>
            <w:vAlign w:val="bottom"/>
            <w:hideMark/>
          </w:tcPr>
          <w:p w14:paraId="475A272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689DB56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0544F1E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33.209,01</w:t>
            </w:r>
          </w:p>
        </w:tc>
      </w:tr>
      <w:tr w:rsidR="00B528D6" w:rsidRPr="006A67E7" w14:paraId="72D8B67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375E63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M52222A03</w:t>
            </w:r>
          </w:p>
        </w:tc>
        <w:tc>
          <w:tcPr>
            <w:tcW w:w="0" w:type="auto"/>
            <w:tcBorders>
              <w:top w:val="nil"/>
              <w:left w:val="nil"/>
              <w:bottom w:val="nil"/>
              <w:right w:val="nil"/>
            </w:tcBorders>
            <w:shd w:val="clear" w:color="auto" w:fill="auto"/>
            <w:noWrap/>
            <w:vAlign w:val="bottom"/>
            <w:hideMark/>
          </w:tcPr>
          <w:p w14:paraId="3D0E2CF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63E0D1A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42D7FB8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31.876,83</w:t>
            </w:r>
          </w:p>
        </w:tc>
      </w:tr>
      <w:tr w:rsidR="00B528D6" w:rsidRPr="006A67E7" w14:paraId="0BC152E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EDDDAC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M52222A08</w:t>
            </w:r>
          </w:p>
        </w:tc>
        <w:tc>
          <w:tcPr>
            <w:tcW w:w="0" w:type="auto"/>
            <w:tcBorders>
              <w:top w:val="nil"/>
              <w:left w:val="nil"/>
              <w:bottom w:val="nil"/>
              <w:right w:val="nil"/>
            </w:tcBorders>
            <w:shd w:val="clear" w:color="auto" w:fill="auto"/>
            <w:noWrap/>
            <w:vAlign w:val="bottom"/>
            <w:hideMark/>
          </w:tcPr>
          <w:p w14:paraId="20202BB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0D39D05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7DFA70A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12.444,60</w:t>
            </w:r>
          </w:p>
        </w:tc>
      </w:tr>
      <w:tr w:rsidR="00B528D6" w:rsidRPr="006A67E7" w14:paraId="05F2DFE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2950D8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M52222A14</w:t>
            </w:r>
          </w:p>
        </w:tc>
        <w:tc>
          <w:tcPr>
            <w:tcW w:w="0" w:type="auto"/>
            <w:tcBorders>
              <w:top w:val="nil"/>
              <w:left w:val="nil"/>
              <w:bottom w:val="nil"/>
              <w:right w:val="nil"/>
            </w:tcBorders>
            <w:shd w:val="clear" w:color="auto" w:fill="auto"/>
            <w:noWrap/>
            <w:vAlign w:val="bottom"/>
            <w:hideMark/>
          </w:tcPr>
          <w:p w14:paraId="7B33D53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0E86B60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6101324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5.670,84</w:t>
            </w:r>
          </w:p>
        </w:tc>
      </w:tr>
      <w:tr w:rsidR="00B528D6" w:rsidRPr="006A67E7" w14:paraId="083664D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184826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M52222A15</w:t>
            </w:r>
          </w:p>
        </w:tc>
        <w:tc>
          <w:tcPr>
            <w:tcW w:w="0" w:type="auto"/>
            <w:tcBorders>
              <w:top w:val="nil"/>
              <w:left w:val="nil"/>
              <w:bottom w:val="nil"/>
              <w:right w:val="nil"/>
            </w:tcBorders>
            <w:shd w:val="clear" w:color="auto" w:fill="auto"/>
            <w:noWrap/>
            <w:vAlign w:val="bottom"/>
            <w:hideMark/>
          </w:tcPr>
          <w:p w14:paraId="638B68F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76465A0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03F9261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78.832,80</w:t>
            </w:r>
          </w:p>
        </w:tc>
      </w:tr>
      <w:tr w:rsidR="00B528D6" w:rsidRPr="006A67E7" w14:paraId="08E773B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9C87AC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M52222A17</w:t>
            </w:r>
          </w:p>
        </w:tc>
        <w:tc>
          <w:tcPr>
            <w:tcW w:w="0" w:type="auto"/>
            <w:tcBorders>
              <w:top w:val="nil"/>
              <w:left w:val="nil"/>
              <w:bottom w:val="nil"/>
              <w:right w:val="nil"/>
            </w:tcBorders>
            <w:shd w:val="clear" w:color="auto" w:fill="auto"/>
            <w:noWrap/>
            <w:vAlign w:val="bottom"/>
            <w:hideMark/>
          </w:tcPr>
          <w:p w14:paraId="0B1C08B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4D87A3E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67A6E68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90.012,91</w:t>
            </w:r>
          </w:p>
        </w:tc>
      </w:tr>
      <w:tr w:rsidR="00B528D6" w:rsidRPr="006A67E7" w14:paraId="43651CA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24EC15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M52222A19</w:t>
            </w:r>
          </w:p>
        </w:tc>
        <w:tc>
          <w:tcPr>
            <w:tcW w:w="0" w:type="auto"/>
            <w:tcBorders>
              <w:top w:val="nil"/>
              <w:left w:val="nil"/>
              <w:bottom w:val="nil"/>
              <w:right w:val="nil"/>
            </w:tcBorders>
            <w:shd w:val="clear" w:color="auto" w:fill="auto"/>
            <w:noWrap/>
            <w:vAlign w:val="bottom"/>
            <w:hideMark/>
          </w:tcPr>
          <w:p w14:paraId="125C179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72021F1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5670E09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49.000,95</w:t>
            </w:r>
          </w:p>
        </w:tc>
      </w:tr>
      <w:tr w:rsidR="00B528D6" w:rsidRPr="006A67E7" w14:paraId="08D7217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9083E8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M52222A21</w:t>
            </w:r>
          </w:p>
        </w:tc>
        <w:tc>
          <w:tcPr>
            <w:tcW w:w="0" w:type="auto"/>
            <w:tcBorders>
              <w:top w:val="nil"/>
              <w:left w:val="nil"/>
              <w:bottom w:val="nil"/>
              <w:right w:val="nil"/>
            </w:tcBorders>
            <w:shd w:val="clear" w:color="auto" w:fill="auto"/>
            <w:noWrap/>
            <w:vAlign w:val="bottom"/>
            <w:hideMark/>
          </w:tcPr>
          <w:p w14:paraId="6C53AC6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610A438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61CCCCB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19.200,00</w:t>
            </w:r>
          </w:p>
        </w:tc>
      </w:tr>
      <w:tr w:rsidR="00B528D6" w:rsidRPr="006A67E7" w14:paraId="14C9E94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02B8B8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M52222A22</w:t>
            </w:r>
          </w:p>
        </w:tc>
        <w:tc>
          <w:tcPr>
            <w:tcW w:w="0" w:type="auto"/>
            <w:tcBorders>
              <w:top w:val="nil"/>
              <w:left w:val="nil"/>
              <w:bottom w:val="nil"/>
              <w:right w:val="nil"/>
            </w:tcBorders>
            <w:shd w:val="clear" w:color="auto" w:fill="auto"/>
            <w:noWrap/>
            <w:vAlign w:val="bottom"/>
            <w:hideMark/>
          </w:tcPr>
          <w:p w14:paraId="6195785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3E366C7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48EBAFF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23.736,00</w:t>
            </w:r>
          </w:p>
        </w:tc>
      </w:tr>
      <w:tr w:rsidR="00B528D6" w:rsidRPr="006A67E7" w14:paraId="1B4170C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1060C4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M52222A23</w:t>
            </w:r>
          </w:p>
        </w:tc>
        <w:tc>
          <w:tcPr>
            <w:tcW w:w="0" w:type="auto"/>
            <w:tcBorders>
              <w:top w:val="nil"/>
              <w:left w:val="nil"/>
              <w:bottom w:val="nil"/>
              <w:right w:val="nil"/>
            </w:tcBorders>
            <w:shd w:val="clear" w:color="auto" w:fill="auto"/>
            <w:noWrap/>
            <w:vAlign w:val="bottom"/>
            <w:hideMark/>
          </w:tcPr>
          <w:p w14:paraId="0011B2F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420BB04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5575977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13.732,80</w:t>
            </w:r>
          </w:p>
        </w:tc>
      </w:tr>
      <w:tr w:rsidR="00B528D6" w:rsidRPr="006A67E7" w14:paraId="2DABB49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890380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M52222A25</w:t>
            </w:r>
          </w:p>
        </w:tc>
        <w:tc>
          <w:tcPr>
            <w:tcW w:w="0" w:type="auto"/>
            <w:tcBorders>
              <w:top w:val="nil"/>
              <w:left w:val="nil"/>
              <w:bottom w:val="nil"/>
              <w:right w:val="nil"/>
            </w:tcBorders>
            <w:shd w:val="clear" w:color="auto" w:fill="auto"/>
            <w:noWrap/>
            <w:vAlign w:val="bottom"/>
            <w:hideMark/>
          </w:tcPr>
          <w:p w14:paraId="0FC1D45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19FC9E4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0B50968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27.777,00</w:t>
            </w:r>
          </w:p>
        </w:tc>
      </w:tr>
      <w:tr w:rsidR="00B528D6" w:rsidRPr="006A67E7" w14:paraId="206E842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F3C3F9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M52222A26</w:t>
            </w:r>
          </w:p>
        </w:tc>
        <w:tc>
          <w:tcPr>
            <w:tcW w:w="0" w:type="auto"/>
            <w:tcBorders>
              <w:top w:val="nil"/>
              <w:left w:val="nil"/>
              <w:bottom w:val="nil"/>
              <w:right w:val="nil"/>
            </w:tcBorders>
            <w:shd w:val="clear" w:color="auto" w:fill="auto"/>
            <w:noWrap/>
            <w:vAlign w:val="bottom"/>
            <w:hideMark/>
          </w:tcPr>
          <w:p w14:paraId="355FDD1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39B2A54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157ABB4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13.827,68</w:t>
            </w:r>
          </w:p>
        </w:tc>
      </w:tr>
      <w:tr w:rsidR="00B528D6" w:rsidRPr="006A67E7" w14:paraId="20E1844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ACFC5D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M52223A06</w:t>
            </w:r>
          </w:p>
        </w:tc>
        <w:tc>
          <w:tcPr>
            <w:tcW w:w="0" w:type="auto"/>
            <w:tcBorders>
              <w:top w:val="nil"/>
              <w:left w:val="nil"/>
              <w:bottom w:val="nil"/>
              <w:right w:val="nil"/>
            </w:tcBorders>
            <w:shd w:val="clear" w:color="auto" w:fill="auto"/>
            <w:noWrap/>
            <w:vAlign w:val="bottom"/>
            <w:hideMark/>
          </w:tcPr>
          <w:p w14:paraId="1FE4EF5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2CBEC59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2DAEAAF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14.014,80</w:t>
            </w:r>
          </w:p>
        </w:tc>
      </w:tr>
      <w:tr w:rsidR="00B528D6" w:rsidRPr="006A67E7" w14:paraId="1540C54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69D24C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M52223A11</w:t>
            </w:r>
          </w:p>
        </w:tc>
        <w:tc>
          <w:tcPr>
            <w:tcW w:w="0" w:type="auto"/>
            <w:tcBorders>
              <w:top w:val="nil"/>
              <w:left w:val="nil"/>
              <w:bottom w:val="nil"/>
              <w:right w:val="nil"/>
            </w:tcBorders>
            <w:shd w:val="clear" w:color="auto" w:fill="auto"/>
            <w:noWrap/>
            <w:vAlign w:val="bottom"/>
            <w:hideMark/>
          </w:tcPr>
          <w:p w14:paraId="5599104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6C135FA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3E49189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255.017,33</w:t>
            </w:r>
          </w:p>
        </w:tc>
      </w:tr>
      <w:tr w:rsidR="00B528D6" w:rsidRPr="006A67E7" w14:paraId="19FF724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0DDE52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M52223A12</w:t>
            </w:r>
          </w:p>
        </w:tc>
        <w:tc>
          <w:tcPr>
            <w:tcW w:w="0" w:type="auto"/>
            <w:tcBorders>
              <w:top w:val="nil"/>
              <w:left w:val="nil"/>
              <w:bottom w:val="nil"/>
              <w:right w:val="nil"/>
            </w:tcBorders>
            <w:shd w:val="clear" w:color="auto" w:fill="auto"/>
            <w:noWrap/>
            <w:vAlign w:val="bottom"/>
            <w:hideMark/>
          </w:tcPr>
          <w:p w14:paraId="0BACDC4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018AE11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47EAE92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19.440,00</w:t>
            </w:r>
          </w:p>
        </w:tc>
      </w:tr>
      <w:tr w:rsidR="00B528D6" w:rsidRPr="006A67E7" w14:paraId="5C15A70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7D015C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M52225A02</w:t>
            </w:r>
          </w:p>
        </w:tc>
        <w:tc>
          <w:tcPr>
            <w:tcW w:w="0" w:type="auto"/>
            <w:tcBorders>
              <w:top w:val="nil"/>
              <w:left w:val="nil"/>
              <w:bottom w:val="nil"/>
              <w:right w:val="nil"/>
            </w:tcBorders>
            <w:shd w:val="clear" w:color="auto" w:fill="auto"/>
            <w:noWrap/>
            <w:vAlign w:val="bottom"/>
            <w:hideMark/>
          </w:tcPr>
          <w:p w14:paraId="04E0B3D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3B60D1D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0C600E6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261.342,32</w:t>
            </w:r>
          </w:p>
        </w:tc>
      </w:tr>
      <w:tr w:rsidR="00B528D6" w:rsidRPr="006A67E7" w14:paraId="3EA9BD3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5B5FCC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M52225A11</w:t>
            </w:r>
          </w:p>
        </w:tc>
        <w:tc>
          <w:tcPr>
            <w:tcW w:w="0" w:type="auto"/>
            <w:tcBorders>
              <w:top w:val="nil"/>
              <w:left w:val="nil"/>
              <w:bottom w:val="nil"/>
              <w:right w:val="nil"/>
            </w:tcBorders>
            <w:shd w:val="clear" w:color="auto" w:fill="auto"/>
            <w:noWrap/>
            <w:vAlign w:val="bottom"/>
            <w:hideMark/>
          </w:tcPr>
          <w:p w14:paraId="71AE54F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47FDCA2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6E40953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210.187,81</w:t>
            </w:r>
          </w:p>
        </w:tc>
      </w:tr>
      <w:tr w:rsidR="00B528D6" w:rsidRPr="006A67E7" w14:paraId="5D9545D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0CCDD9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M52225A22</w:t>
            </w:r>
          </w:p>
        </w:tc>
        <w:tc>
          <w:tcPr>
            <w:tcW w:w="0" w:type="auto"/>
            <w:tcBorders>
              <w:top w:val="nil"/>
              <w:left w:val="nil"/>
              <w:bottom w:val="nil"/>
              <w:right w:val="nil"/>
            </w:tcBorders>
            <w:shd w:val="clear" w:color="auto" w:fill="auto"/>
            <w:noWrap/>
            <w:vAlign w:val="bottom"/>
            <w:hideMark/>
          </w:tcPr>
          <w:p w14:paraId="1E5DD84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113FD1C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585F5D9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207.995,81</w:t>
            </w:r>
          </w:p>
        </w:tc>
      </w:tr>
      <w:tr w:rsidR="00B528D6" w:rsidRPr="006A67E7" w14:paraId="66CDE1C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2A50B7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M52226A02</w:t>
            </w:r>
          </w:p>
        </w:tc>
        <w:tc>
          <w:tcPr>
            <w:tcW w:w="0" w:type="auto"/>
            <w:tcBorders>
              <w:top w:val="nil"/>
              <w:left w:val="nil"/>
              <w:bottom w:val="nil"/>
              <w:right w:val="nil"/>
            </w:tcBorders>
            <w:shd w:val="clear" w:color="auto" w:fill="auto"/>
            <w:noWrap/>
            <w:vAlign w:val="bottom"/>
            <w:hideMark/>
          </w:tcPr>
          <w:p w14:paraId="50B6B81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0CC02F1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43DBEAD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154.635,31</w:t>
            </w:r>
          </w:p>
        </w:tc>
      </w:tr>
      <w:tr w:rsidR="00B528D6" w:rsidRPr="006A67E7" w14:paraId="05A9140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35B395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M52226A03</w:t>
            </w:r>
          </w:p>
        </w:tc>
        <w:tc>
          <w:tcPr>
            <w:tcW w:w="0" w:type="auto"/>
            <w:tcBorders>
              <w:top w:val="nil"/>
              <w:left w:val="nil"/>
              <w:bottom w:val="nil"/>
              <w:right w:val="nil"/>
            </w:tcBorders>
            <w:shd w:val="clear" w:color="auto" w:fill="auto"/>
            <w:noWrap/>
            <w:vAlign w:val="bottom"/>
            <w:hideMark/>
          </w:tcPr>
          <w:p w14:paraId="5DB3218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3C1A4C5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57EEF7E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50.736,00</w:t>
            </w:r>
          </w:p>
        </w:tc>
      </w:tr>
      <w:tr w:rsidR="00B528D6" w:rsidRPr="006A67E7" w14:paraId="2A5B42F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272832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M52226A04</w:t>
            </w:r>
          </w:p>
        </w:tc>
        <w:tc>
          <w:tcPr>
            <w:tcW w:w="0" w:type="auto"/>
            <w:tcBorders>
              <w:top w:val="nil"/>
              <w:left w:val="nil"/>
              <w:bottom w:val="nil"/>
              <w:right w:val="nil"/>
            </w:tcBorders>
            <w:shd w:val="clear" w:color="auto" w:fill="auto"/>
            <w:noWrap/>
            <w:vAlign w:val="bottom"/>
            <w:hideMark/>
          </w:tcPr>
          <w:p w14:paraId="3E1F0A0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47D0564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1E89DFC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64.228,14</w:t>
            </w:r>
          </w:p>
        </w:tc>
      </w:tr>
      <w:tr w:rsidR="00B528D6" w:rsidRPr="006A67E7" w14:paraId="532AB5E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A24DDD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M52226A05</w:t>
            </w:r>
          </w:p>
        </w:tc>
        <w:tc>
          <w:tcPr>
            <w:tcW w:w="0" w:type="auto"/>
            <w:tcBorders>
              <w:top w:val="nil"/>
              <w:left w:val="nil"/>
              <w:bottom w:val="nil"/>
              <w:right w:val="nil"/>
            </w:tcBorders>
            <w:shd w:val="clear" w:color="auto" w:fill="auto"/>
            <w:noWrap/>
            <w:vAlign w:val="bottom"/>
            <w:hideMark/>
          </w:tcPr>
          <w:p w14:paraId="436042D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5EF1575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6BAFD27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33.143,94</w:t>
            </w:r>
          </w:p>
        </w:tc>
      </w:tr>
      <w:tr w:rsidR="00B528D6" w:rsidRPr="006A67E7" w14:paraId="3FA0364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890B36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M52226A07</w:t>
            </w:r>
          </w:p>
        </w:tc>
        <w:tc>
          <w:tcPr>
            <w:tcW w:w="0" w:type="auto"/>
            <w:tcBorders>
              <w:top w:val="nil"/>
              <w:left w:val="nil"/>
              <w:bottom w:val="nil"/>
              <w:right w:val="nil"/>
            </w:tcBorders>
            <w:shd w:val="clear" w:color="auto" w:fill="auto"/>
            <w:noWrap/>
            <w:vAlign w:val="bottom"/>
            <w:hideMark/>
          </w:tcPr>
          <w:p w14:paraId="523EA25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47E711D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06A33E7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34.440,00</w:t>
            </w:r>
          </w:p>
        </w:tc>
      </w:tr>
      <w:tr w:rsidR="00B528D6" w:rsidRPr="006A67E7" w14:paraId="186E645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04EC32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M52226A08</w:t>
            </w:r>
          </w:p>
        </w:tc>
        <w:tc>
          <w:tcPr>
            <w:tcW w:w="0" w:type="auto"/>
            <w:tcBorders>
              <w:top w:val="nil"/>
              <w:left w:val="nil"/>
              <w:bottom w:val="nil"/>
              <w:right w:val="nil"/>
            </w:tcBorders>
            <w:shd w:val="clear" w:color="auto" w:fill="auto"/>
            <w:noWrap/>
            <w:vAlign w:val="bottom"/>
            <w:hideMark/>
          </w:tcPr>
          <w:p w14:paraId="68A1204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085F583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4CC764A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34.440,00</w:t>
            </w:r>
          </w:p>
        </w:tc>
      </w:tr>
      <w:tr w:rsidR="00B528D6" w:rsidRPr="006A67E7" w14:paraId="2B2ED2F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E0C447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M52226A09</w:t>
            </w:r>
          </w:p>
        </w:tc>
        <w:tc>
          <w:tcPr>
            <w:tcW w:w="0" w:type="auto"/>
            <w:tcBorders>
              <w:top w:val="nil"/>
              <w:left w:val="nil"/>
              <w:bottom w:val="nil"/>
              <w:right w:val="nil"/>
            </w:tcBorders>
            <w:shd w:val="clear" w:color="auto" w:fill="auto"/>
            <w:noWrap/>
            <w:vAlign w:val="bottom"/>
            <w:hideMark/>
          </w:tcPr>
          <w:p w14:paraId="17AC0B9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3E45385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008FE41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38.352,62</w:t>
            </w:r>
          </w:p>
        </w:tc>
      </w:tr>
      <w:tr w:rsidR="00B528D6" w:rsidRPr="006A67E7" w14:paraId="05315E2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E607B4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M52226A11</w:t>
            </w:r>
          </w:p>
        </w:tc>
        <w:tc>
          <w:tcPr>
            <w:tcW w:w="0" w:type="auto"/>
            <w:tcBorders>
              <w:top w:val="nil"/>
              <w:left w:val="nil"/>
              <w:bottom w:val="nil"/>
              <w:right w:val="nil"/>
            </w:tcBorders>
            <w:shd w:val="clear" w:color="auto" w:fill="auto"/>
            <w:noWrap/>
            <w:vAlign w:val="bottom"/>
            <w:hideMark/>
          </w:tcPr>
          <w:p w14:paraId="1665B8C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576DAC9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2581F21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50.830,03</w:t>
            </w:r>
          </w:p>
        </w:tc>
      </w:tr>
      <w:tr w:rsidR="00B528D6" w:rsidRPr="006A67E7" w14:paraId="149D266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1F508E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M52226A14</w:t>
            </w:r>
          </w:p>
        </w:tc>
        <w:tc>
          <w:tcPr>
            <w:tcW w:w="0" w:type="auto"/>
            <w:tcBorders>
              <w:top w:val="nil"/>
              <w:left w:val="nil"/>
              <w:bottom w:val="nil"/>
              <w:right w:val="nil"/>
            </w:tcBorders>
            <w:shd w:val="clear" w:color="auto" w:fill="auto"/>
            <w:noWrap/>
            <w:vAlign w:val="bottom"/>
            <w:hideMark/>
          </w:tcPr>
          <w:p w14:paraId="40637BD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439356A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0670133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64.918,80</w:t>
            </w:r>
          </w:p>
        </w:tc>
      </w:tr>
      <w:tr w:rsidR="00B528D6" w:rsidRPr="006A67E7" w14:paraId="2C22B58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BD8057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M52226A15</w:t>
            </w:r>
          </w:p>
        </w:tc>
        <w:tc>
          <w:tcPr>
            <w:tcW w:w="0" w:type="auto"/>
            <w:tcBorders>
              <w:top w:val="nil"/>
              <w:left w:val="nil"/>
              <w:bottom w:val="nil"/>
              <w:right w:val="nil"/>
            </w:tcBorders>
            <w:shd w:val="clear" w:color="auto" w:fill="auto"/>
            <w:noWrap/>
            <w:vAlign w:val="bottom"/>
            <w:hideMark/>
          </w:tcPr>
          <w:p w14:paraId="5956158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56847C3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339D145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51.208,85</w:t>
            </w:r>
          </w:p>
        </w:tc>
      </w:tr>
      <w:tr w:rsidR="00B528D6" w:rsidRPr="006A67E7" w14:paraId="44CDB82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A9A1CE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M52226A17</w:t>
            </w:r>
          </w:p>
        </w:tc>
        <w:tc>
          <w:tcPr>
            <w:tcW w:w="0" w:type="auto"/>
            <w:tcBorders>
              <w:top w:val="nil"/>
              <w:left w:val="nil"/>
              <w:bottom w:val="nil"/>
              <w:right w:val="nil"/>
            </w:tcBorders>
            <w:shd w:val="clear" w:color="auto" w:fill="auto"/>
            <w:noWrap/>
            <w:vAlign w:val="bottom"/>
            <w:hideMark/>
          </w:tcPr>
          <w:p w14:paraId="1552F01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29D1114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5490746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71.926,52</w:t>
            </w:r>
          </w:p>
        </w:tc>
      </w:tr>
      <w:tr w:rsidR="00B528D6" w:rsidRPr="006A67E7" w14:paraId="2011E26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31EA73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M52226A18</w:t>
            </w:r>
          </w:p>
        </w:tc>
        <w:tc>
          <w:tcPr>
            <w:tcW w:w="0" w:type="auto"/>
            <w:tcBorders>
              <w:top w:val="nil"/>
              <w:left w:val="nil"/>
              <w:bottom w:val="nil"/>
              <w:right w:val="nil"/>
            </w:tcBorders>
            <w:shd w:val="clear" w:color="auto" w:fill="auto"/>
            <w:noWrap/>
            <w:vAlign w:val="bottom"/>
            <w:hideMark/>
          </w:tcPr>
          <w:p w14:paraId="6A024DF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7575B3C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3F7FACB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72.982,04</w:t>
            </w:r>
          </w:p>
        </w:tc>
      </w:tr>
      <w:tr w:rsidR="00B528D6" w:rsidRPr="006A67E7" w14:paraId="0934EEE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926DE1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M52226A22</w:t>
            </w:r>
          </w:p>
        </w:tc>
        <w:tc>
          <w:tcPr>
            <w:tcW w:w="0" w:type="auto"/>
            <w:tcBorders>
              <w:top w:val="nil"/>
              <w:left w:val="nil"/>
              <w:bottom w:val="nil"/>
              <w:right w:val="nil"/>
            </w:tcBorders>
            <w:shd w:val="clear" w:color="auto" w:fill="auto"/>
            <w:noWrap/>
            <w:vAlign w:val="bottom"/>
            <w:hideMark/>
          </w:tcPr>
          <w:p w14:paraId="1323B27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5B822DF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2C2B039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258.294,82</w:t>
            </w:r>
          </w:p>
        </w:tc>
      </w:tr>
      <w:tr w:rsidR="00B528D6" w:rsidRPr="006A67E7" w14:paraId="67E8A31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EBCE45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M52226A23</w:t>
            </w:r>
          </w:p>
        </w:tc>
        <w:tc>
          <w:tcPr>
            <w:tcW w:w="0" w:type="auto"/>
            <w:tcBorders>
              <w:top w:val="nil"/>
              <w:left w:val="nil"/>
              <w:bottom w:val="nil"/>
              <w:right w:val="nil"/>
            </w:tcBorders>
            <w:shd w:val="clear" w:color="auto" w:fill="auto"/>
            <w:noWrap/>
            <w:vAlign w:val="bottom"/>
            <w:hideMark/>
          </w:tcPr>
          <w:p w14:paraId="3F91873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4CFD5B7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2EAAC23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42.000,00</w:t>
            </w:r>
          </w:p>
        </w:tc>
      </w:tr>
      <w:tr w:rsidR="00B528D6" w:rsidRPr="006A67E7" w14:paraId="7DBD807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2C5D2F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lastRenderedPageBreak/>
              <w:t>M52226A24</w:t>
            </w:r>
          </w:p>
        </w:tc>
        <w:tc>
          <w:tcPr>
            <w:tcW w:w="0" w:type="auto"/>
            <w:tcBorders>
              <w:top w:val="nil"/>
              <w:left w:val="nil"/>
              <w:bottom w:val="nil"/>
              <w:right w:val="nil"/>
            </w:tcBorders>
            <w:shd w:val="clear" w:color="auto" w:fill="auto"/>
            <w:noWrap/>
            <w:vAlign w:val="bottom"/>
            <w:hideMark/>
          </w:tcPr>
          <w:p w14:paraId="5A3C3D1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5400FEB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4537838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42.000,00</w:t>
            </w:r>
          </w:p>
        </w:tc>
      </w:tr>
      <w:tr w:rsidR="00B528D6" w:rsidRPr="006A67E7" w14:paraId="09CD0A9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9F779A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M52226A25</w:t>
            </w:r>
          </w:p>
        </w:tc>
        <w:tc>
          <w:tcPr>
            <w:tcW w:w="0" w:type="auto"/>
            <w:tcBorders>
              <w:top w:val="nil"/>
              <w:left w:val="nil"/>
              <w:bottom w:val="nil"/>
              <w:right w:val="nil"/>
            </w:tcBorders>
            <w:shd w:val="clear" w:color="auto" w:fill="auto"/>
            <w:noWrap/>
            <w:vAlign w:val="bottom"/>
            <w:hideMark/>
          </w:tcPr>
          <w:p w14:paraId="5602DCB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46D9A17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2614DF7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5.788,34</w:t>
            </w:r>
          </w:p>
        </w:tc>
      </w:tr>
      <w:tr w:rsidR="00B528D6" w:rsidRPr="006A67E7" w14:paraId="0500E7C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A1CAF4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M52226A27</w:t>
            </w:r>
          </w:p>
        </w:tc>
        <w:tc>
          <w:tcPr>
            <w:tcW w:w="0" w:type="auto"/>
            <w:tcBorders>
              <w:top w:val="nil"/>
              <w:left w:val="nil"/>
              <w:bottom w:val="nil"/>
              <w:right w:val="nil"/>
            </w:tcBorders>
            <w:shd w:val="clear" w:color="auto" w:fill="auto"/>
            <w:noWrap/>
            <w:vAlign w:val="bottom"/>
            <w:hideMark/>
          </w:tcPr>
          <w:p w14:paraId="597C2D6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0BE590C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00EFA7B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20.000,01</w:t>
            </w:r>
          </w:p>
        </w:tc>
      </w:tr>
      <w:tr w:rsidR="00B528D6" w:rsidRPr="006A67E7" w14:paraId="5660CA3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EC872C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M52227A03</w:t>
            </w:r>
          </w:p>
        </w:tc>
        <w:tc>
          <w:tcPr>
            <w:tcW w:w="0" w:type="auto"/>
            <w:tcBorders>
              <w:top w:val="nil"/>
              <w:left w:val="nil"/>
              <w:bottom w:val="nil"/>
              <w:right w:val="nil"/>
            </w:tcBorders>
            <w:shd w:val="clear" w:color="auto" w:fill="auto"/>
            <w:noWrap/>
            <w:vAlign w:val="bottom"/>
            <w:hideMark/>
          </w:tcPr>
          <w:p w14:paraId="3AE8AF3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0B97C1C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57F1128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5.333,93</w:t>
            </w:r>
          </w:p>
        </w:tc>
      </w:tr>
      <w:tr w:rsidR="00B528D6" w:rsidRPr="006A67E7" w14:paraId="2001D3E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A398B0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M52227A04</w:t>
            </w:r>
          </w:p>
        </w:tc>
        <w:tc>
          <w:tcPr>
            <w:tcW w:w="0" w:type="auto"/>
            <w:tcBorders>
              <w:top w:val="nil"/>
              <w:left w:val="nil"/>
              <w:bottom w:val="nil"/>
              <w:right w:val="nil"/>
            </w:tcBorders>
            <w:shd w:val="clear" w:color="auto" w:fill="auto"/>
            <w:noWrap/>
            <w:vAlign w:val="bottom"/>
            <w:hideMark/>
          </w:tcPr>
          <w:p w14:paraId="6C973B1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00C3FB3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798936A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11.901,60</w:t>
            </w:r>
          </w:p>
        </w:tc>
      </w:tr>
      <w:tr w:rsidR="00B528D6" w:rsidRPr="006A67E7" w14:paraId="5BD6CC6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12AE4E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M52227A05</w:t>
            </w:r>
          </w:p>
        </w:tc>
        <w:tc>
          <w:tcPr>
            <w:tcW w:w="0" w:type="auto"/>
            <w:tcBorders>
              <w:top w:val="nil"/>
              <w:left w:val="nil"/>
              <w:bottom w:val="nil"/>
              <w:right w:val="nil"/>
            </w:tcBorders>
            <w:shd w:val="clear" w:color="auto" w:fill="auto"/>
            <w:noWrap/>
            <w:vAlign w:val="bottom"/>
            <w:hideMark/>
          </w:tcPr>
          <w:p w14:paraId="659CADF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46CB999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0BD0945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12.000,00</w:t>
            </w:r>
          </w:p>
        </w:tc>
      </w:tr>
      <w:tr w:rsidR="00B528D6" w:rsidRPr="006A67E7" w14:paraId="5CD7C20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A6D6C1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M52227A06</w:t>
            </w:r>
          </w:p>
        </w:tc>
        <w:tc>
          <w:tcPr>
            <w:tcW w:w="0" w:type="auto"/>
            <w:tcBorders>
              <w:top w:val="nil"/>
              <w:left w:val="nil"/>
              <w:bottom w:val="nil"/>
              <w:right w:val="nil"/>
            </w:tcBorders>
            <w:shd w:val="clear" w:color="auto" w:fill="auto"/>
            <w:noWrap/>
            <w:vAlign w:val="bottom"/>
            <w:hideMark/>
          </w:tcPr>
          <w:p w14:paraId="32D920F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4ED2D02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0887CD3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42.000,00</w:t>
            </w:r>
          </w:p>
        </w:tc>
      </w:tr>
      <w:tr w:rsidR="00B528D6" w:rsidRPr="006A67E7" w14:paraId="0E6EE9B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C3AFEE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M52227A09</w:t>
            </w:r>
          </w:p>
        </w:tc>
        <w:tc>
          <w:tcPr>
            <w:tcW w:w="0" w:type="auto"/>
            <w:tcBorders>
              <w:top w:val="nil"/>
              <w:left w:val="nil"/>
              <w:bottom w:val="nil"/>
              <w:right w:val="nil"/>
            </w:tcBorders>
            <w:shd w:val="clear" w:color="auto" w:fill="auto"/>
            <w:noWrap/>
            <w:vAlign w:val="bottom"/>
            <w:hideMark/>
          </w:tcPr>
          <w:p w14:paraId="5E51A98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7DE1701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4C9515B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6.000,00</w:t>
            </w:r>
          </w:p>
        </w:tc>
      </w:tr>
      <w:tr w:rsidR="00B528D6" w:rsidRPr="006A67E7" w14:paraId="446CB0E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009025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M52227A10</w:t>
            </w:r>
          </w:p>
        </w:tc>
        <w:tc>
          <w:tcPr>
            <w:tcW w:w="0" w:type="auto"/>
            <w:tcBorders>
              <w:top w:val="nil"/>
              <w:left w:val="nil"/>
              <w:bottom w:val="nil"/>
              <w:right w:val="nil"/>
            </w:tcBorders>
            <w:shd w:val="clear" w:color="auto" w:fill="auto"/>
            <w:noWrap/>
            <w:vAlign w:val="bottom"/>
            <w:hideMark/>
          </w:tcPr>
          <w:p w14:paraId="04AAF2C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2D2FD6B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1F4C127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6.012,00</w:t>
            </w:r>
          </w:p>
        </w:tc>
      </w:tr>
      <w:tr w:rsidR="00B528D6" w:rsidRPr="006A67E7" w14:paraId="6AD1019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8CC443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M52227A18</w:t>
            </w:r>
          </w:p>
        </w:tc>
        <w:tc>
          <w:tcPr>
            <w:tcW w:w="0" w:type="auto"/>
            <w:tcBorders>
              <w:top w:val="nil"/>
              <w:left w:val="nil"/>
              <w:bottom w:val="nil"/>
              <w:right w:val="nil"/>
            </w:tcBorders>
            <w:shd w:val="clear" w:color="auto" w:fill="auto"/>
            <w:noWrap/>
            <w:vAlign w:val="bottom"/>
            <w:hideMark/>
          </w:tcPr>
          <w:p w14:paraId="6F6112A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7A16288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3F1D870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22.041,00</w:t>
            </w:r>
          </w:p>
        </w:tc>
      </w:tr>
      <w:tr w:rsidR="00B528D6" w:rsidRPr="006A67E7" w14:paraId="58331A6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F37AC1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M52227A19</w:t>
            </w:r>
          </w:p>
        </w:tc>
        <w:tc>
          <w:tcPr>
            <w:tcW w:w="0" w:type="auto"/>
            <w:tcBorders>
              <w:top w:val="nil"/>
              <w:left w:val="nil"/>
              <w:bottom w:val="nil"/>
              <w:right w:val="nil"/>
            </w:tcBorders>
            <w:shd w:val="clear" w:color="auto" w:fill="auto"/>
            <w:noWrap/>
            <w:vAlign w:val="bottom"/>
            <w:hideMark/>
          </w:tcPr>
          <w:p w14:paraId="45D2CAD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42BCB97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5D24649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7.323,10</w:t>
            </w:r>
          </w:p>
        </w:tc>
      </w:tr>
      <w:tr w:rsidR="00B528D6" w:rsidRPr="006A67E7" w14:paraId="4F0036E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B894B7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M52227A20</w:t>
            </w:r>
          </w:p>
        </w:tc>
        <w:tc>
          <w:tcPr>
            <w:tcW w:w="0" w:type="auto"/>
            <w:tcBorders>
              <w:top w:val="nil"/>
              <w:left w:val="nil"/>
              <w:bottom w:val="nil"/>
              <w:right w:val="nil"/>
            </w:tcBorders>
            <w:shd w:val="clear" w:color="auto" w:fill="auto"/>
            <w:noWrap/>
            <w:vAlign w:val="bottom"/>
            <w:hideMark/>
          </w:tcPr>
          <w:p w14:paraId="1D220BB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3E278D3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0E618A3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45.150,00</w:t>
            </w:r>
          </w:p>
        </w:tc>
      </w:tr>
      <w:tr w:rsidR="00B528D6" w:rsidRPr="006A67E7" w14:paraId="423262F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646E40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M52227A21</w:t>
            </w:r>
          </w:p>
        </w:tc>
        <w:tc>
          <w:tcPr>
            <w:tcW w:w="0" w:type="auto"/>
            <w:tcBorders>
              <w:top w:val="nil"/>
              <w:left w:val="nil"/>
              <w:bottom w:val="nil"/>
              <w:right w:val="nil"/>
            </w:tcBorders>
            <w:shd w:val="clear" w:color="auto" w:fill="auto"/>
            <w:noWrap/>
            <w:vAlign w:val="bottom"/>
            <w:hideMark/>
          </w:tcPr>
          <w:p w14:paraId="78A5DB0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0DD034C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078631D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39.240,00</w:t>
            </w:r>
          </w:p>
        </w:tc>
      </w:tr>
      <w:tr w:rsidR="00B528D6" w:rsidRPr="006A67E7" w14:paraId="6F8F88E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20A719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M52227A22</w:t>
            </w:r>
          </w:p>
        </w:tc>
        <w:tc>
          <w:tcPr>
            <w:tcW w:w="0" w:type="auto"/>
            <w:tcBorders>
              <w:top w:val="nil"/>
              <w:left w:val="nil"/>
              <w:bottom w:val="nil"/>
              <w:right w:val="nil"/>
            </w:tcBorders>
            <w:shd w:val="clear" w:color="auto" w:fill="auto"/>
            <w:noWrap/>
            <w:vAlign w:val="bottom"/>
            <w:hideMark/>
          </w:tcPr>
          <w:p w14:paraId="05B5B1D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267426C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50FF5C9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33.866,66</w:t>
            </w:r>
          </w:p>
        </w:tc>
      </w:tr>
      <w:tr w:rsidR="00B528D6" w:rsidRPr="006A67E7" w14:paraId="32BDF31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0832E4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M52227A25</w:t>
            </w:r>
          </w:p>
        </w:tc>
        <w:tc>
          <w:tcPr>
            <w:tcW w:w="0" w:type="auto"/>
            <w:tcBorders>
              <w:top w:val="nil"/>
              <w:left w:val="nil"/>
              <w:bottom w:val="nil"/>
              <w:right w:val="nil"/>
            </w:tcBorders>
            <w:shd w:val="clear" w:color="auto" w:fill="auto"/>
            <w:noWrap/>
            <w:vAlign w:val="bottom"/>
            <w:hideMark/>
          </w:tcPr>
          <w:p w14:paraId="739239A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4BBB4F0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6BD3ADC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267.190,26</w:t>
            </w:r>
          </w:p>
        </w:tc>
      </w:tr>
      <w:tr w:rsidR="00B528D6" w:rsidRPr="006A67E7" w14:paraId="3B547B9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C23D73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M52227A26</w:t>
            </w:r>
          </w:p>
        </w:tc>
        <w:tc>
          <w:tcPr>
            <w:tcW w:w="0" w:type="auto"/>
            <w:tcBorders>
              <w:top w:val="nil"/>
              <w:left w:val="nil"/>
              <w:bottom w:val="nil"/>
              <w:right w:val="nil"/>
            </w:tcBorders>
            <w:shd w:val="clear" w:color="auto" w:fill="auto"/>
            <w:noWrap/>
            <w:vAlign w:val="bottom"/>
            <w:hideMark/>
          </w:tcPr>
          <w:p w14:paraId="4604C16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3F7C9DD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2AC0A3B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93.573,55</w:t>
            </w:r>
          </w:p>
        </w:tc>
      </w:tr>
      <w:tr w:rsidR="00B528D6" w:rsidRPr="006A67E7" w14:paraId="352223C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315415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M52227A27</w:t>
            </w:r>
          </w:p>
        </w:tc>
        <w:tc>
          <w:tcPr>
            <w:tcW w:w="0" w:type="auto"/>
            <w:tcBorders>
              <w:top w:val="nil"/>
              <w:left w:val="nil"/>
              <w:bottom w:val="nil"/>
              <w:right w:val="nil"/>
            </w:tcBorders>
            <w:shd w:val="clear" w:color="auto" w:fill="auto"/>
            <w:noWrap/>
            <w:vAlign w:val="bottom"/>
            <w:hideMark/>
          </w:tcPr>
          <w:p w14:paraId="5178946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19E104B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687D974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166.925,70</w:t>
            </w:r>
          </w:p>
        </w:tc>
      </w:tr>
      <w:tr w:rsidR="00B528D6" w:rsidRPr="006A67E7" w14:paraId="1D5C827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9C2D1E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M52227A28</w:t>
            </w:r>
          </w:p>
        </w:tc>
        <w:tc>
          <w:tcPr>
            <w:tcW w:w="0" w:type="auto"/>
            <w:tcBorders>
              <w:top w:val="nil"/>
              <w:left w:val="nil"/>
              <w:bottom w:val="nil"/>
              <w:right w:val="nil"/>
            </w:tcBorders>
            <w:shd w:val="clear" w:color="auto" w:fill="auto"/>
            <w:noWrap/>
            <w:vAlign w:val="bottom"/>
            <w:hideMark/>
          </w:tcPr>
          <w:p w14:paraId="41FC1BA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7FBDDC7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31BF924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83.547,00</w:t>
            </w:r>
          </w:p>
        </w:tc>
      </w:tr>
      <w:tr w:rsidR="00B528D6" w:rsidRPr="006A67E7" w14:paraId="6FEBA5E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106F28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M52227A30</w:t>
            </w:r>
          </w:p>
        </w:tc>
        <w:tc>
          <w:tcPr>
            <w:tcW w:w="0" w:type="auto"/>
            <w:tcBorders>
              <w:top w:val="nil"/>
              <w:left w:val="nil"/>
              <w:bottom w:val="nil"/>
              <w:right w:val="nil"/>
            </w:tcBorders>
            <w:shd w:val="clear" w:color="auto" w:fill="auto"/>
            <w:noWrap/>
            <w:vAlign w:val="bottom"/>
            <w:hideMark/>
          </w:tcPr>
          <w:p w14:paraId="02937F0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6F7C58A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1060E2D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11.820,00</w:t>
            </w:r>
          </w:p>
        </w:tc>
      </w:tr>
      <w:tr w:rsidR="00B528D6" w:rsidRPr="006A67E7" w14:paraId="6FBF782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E49620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M52228A02</w:t>
            </w:r>
          </w:p>
        </w:tc>
        <w:tc>
          <w:tcPr>
            <w:tcW w:w="0" w:type="auto"/>
            <w:tcBorders>
              <w:top w:val="nil"/>
              <w:left w:val="nil"/>
              <w:bottom w:val="nil"/>
              <w:right w:val="nil"/>
            </w:tcBorders>
            <w:shd w:val="clear" w:color="auto" w:fill="auto"/>
            <w:noWrap/>
            <w:vAlign w:val="bottom"/>
            <w:hideMark/>
          </w:tcPr>
          <w:p w14:paraId="20431E0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49E3F12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48A7FDC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35.396,46</w:t>
            </w:r>
          </w:p>
        </w:tc>
      </w:tr>
      <w:tr w:rsidR="00B528D6" w:rsidRPr="006A67E7" w14:paraId="130F28E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F709D1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M52228A08</w:t>
            </w:r>
          </w:p>
        </w:tc>
        <w:tc>
          <w:tcPr>
            <w:tcW w:w="0" w:type="auto"/>
            <w:tcBorders>
              <w:top w:val="nil"/>
              <w:left w:val="nil"/>
              <w:bottom w:val="nil"/>
              <w:right w:val="nil"/>
            </w:tcBorders>
            <w:shd w:val="clear" w:color="auto" w:fill="auto"/>
            <w:noWrap/>
            <w:vAlign w:val="bottom"/>
            <w:hideMark/>
          </w:tcPr>
          <w:p w14:paraId="3E46AAF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381956A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3F1E938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29.709,99</w:t>
            </w:r>
          </w:p>
        </w:tc>
      </w:tr>
      <w:tr w:rsidR="00B528D6" w:rsidRPr="006A67E7" w14:paraId="3CB6F42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7A0942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M52228A15</w:t>
            </w:r>
          </w:p>
        </w:tc>
        <w:tc>
          <w:tcPr>
            <w:tcW w:w="0" w:type="auto"/>
            <w:tcBorders>
              <w:top w:val="nil"/>
              <w:left w:val="nil"/>
              <w:bottom w:val="nil"/>
              <w:right w:val="nil"/>
            </w:tcBorders>
            <w:shd w:val="clear" w:color="auto" w:fill="auto"/>
            <w:noWrap/>
            <w:vAlign w:val="bottom"/>
            <w:hideMark/>
          </w:tcPr>
          <w:p w14:paraId="7660C0D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78D39B3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68F5E74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209.743,51</w:t>
            </w:r>
          </w:p>
        </w:tc>
      </w:tr>
      <w:tr w:rsidR="00B528D6" w:rsidRPr="006A67E7" w14:paraId="5EFE2E8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1C12FB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M52228A23</w:t>
            </w:r>
          </w:p>
        </w:tc>
        <w:tc>
          <w:tcPr>
            <w:tcW w:w="0" w:type="auto"/>
            <w:tcBorders>
              <w:top w:val="nil"/>
              <w:left w:val="nil"/>
              <w:bottom w:val="nil"/>
              <w:right w:val="nil"/>
            </w:tcBorders>
            <w:shd w:val="clear" w:color="auto" w:fill="auto"/>
            <w:noWrap/>
            <w:vAlign w:val="bottom"/>
            <w:hideMark/>
          </w:tcPr>
          <w:p w14:paraId="7B507E7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5A11305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6077622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250.262,91</w:t>
            </w:r>
          </w:p>
        </w:tc>
      </w:tr>
      <w:tr w:rsidR="00B528D6" w:rsidRPr="006A67E7" w14:paraId="6C98DD0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84B537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M52228A24</w:t>
            </w:r>
          </w:p>
        </w:tc>
        <w:tc>
          <w:tcPr>
            <w:tcW w:w="0" w:type="auto"/>
            <w:tcBorders>
              <w:top w:val="nil"/>
              <w:left w:val="nil"/>
              <w:bottom w:val="nil"/>
              <w:right w:val="nil"/>
            </w:tcBorders>
            <w:shd w:val="clear" w:color="auto" w:fill="auto"/>
            <w:noWrap/>
            <w:vAlign w:val="bottom"/>
            <w:hideMark/>
          </w:tcPr>
          <w:p w14:paraId="5CCD1FE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444E5C9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0D435EC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49.044,00</w:t>
            </w:r>
          </w:p>
        </w:tc>
      </w:tr>
      <w:tr w:rsidR="00B528D6" w:rsidRPr="006A67E7" w14:paraId="3835759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F64275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M52229A01</w:t>
            </w:r>
          </w:p>
        </w:tc>
        <w:tc>
          <w:tcPr>
            <w:tcW w:w="0" w:type="auto"/>
            <w:tcBorders>
              <w:top w:val="nil"/>
              <w:left w:val="nil"/>
              <w:bottom w:val="nil"/>
              <w:right w:val="nil"/>
            </w:tcBorders>
            <w:shd w:val="clear" w:color="auto" w:fill="auto"/>
            <w:noWrap/>
            <w:vAlign w:val="bottom"/>
            <w:hideMark/>
          </w:tcPr>
          <w:p w14:paraId="0047021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3F28D88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1D0732D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95.616,00</w:t>
            </w:r>
          </w:p>
        </w:tc>
      </w:tr>
      <w:tr w:rsidR="00B528D6" w:rsidRPr="006A67E7" w14:paraId="2F4232A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5EDBAE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M52229A02</w:t>
            </w:r>
          </w:p>
        </w:tc>
        <w:tc>
          <w:tcPr>
            <w:tcW w:w="0" w:type="auto"/>
            <w:tcBorders>
              <w:top w:val="nil"/>
              <w:left w:val="nil"/>
              <w:bottom w:val="nil"/>
              <w:right w:val="nil"/>
            </w:tcBorders>
            <w:shd w:val="clear" w:color="auto" w:fill="auto"/>
            <w:noWrap/>
            <w:vAlign w:val="bottom"/>
            <w:hideMark/>
          </w:tcPr>
          <w:p w14:paraId="3C28634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74762EC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74EC7B4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84.552,60</w:t>
            </w:r>
          </w:p>
        </w:tc>
      </w:tr>
      <w:tr w:rsidR="00B528D6" w:rsidRPr="006A67E7" w14:paraId="5517FED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99D0A4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M52229A03</w:t>
            </w:r>
          </w:p>
        </w:tc>
        <w:tc>
          <w:tcPr>
            <w:tcW w:w="0" w:type="auto"/>
            <w:tcBorders>
              <w:top w:val="nil"/>
              <w:left w:val="nil"/>
              <w:bottom w:val="nil"/>
              <w:right w:val="nil"/>
            </w:tcBorders>
            <w:shd w:val="clear" w:color="auto" w:fill="auto"/>
            <w:noWrap/>
            <w:vAlign w:val="bottom"/>
            <w:hideMark/>
          </w:tcPr>
          <w:p w14:paraId="389F293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4CFC24E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001F8AA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84.552,60</w:t>
            </w:r>
          </w:p>
        </w:tc>
      </w:tr>
      <w:tr w:rsidR="00B528D6" w:rsidRPr="006A67E7" w14:paraId="3A79232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499535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M52229A04</w:t>
            </w:r>
          </w:p>
        </w:tc>
        <w:tc>
          <w:tcPr>
            <w:tcW w:w="0" w:type="auto"/>
            <w:tcBorders>
              <w:top w:val="nil"/>
              <w:left w:val="nil"/>
              <w:bottom w:val="nil"/>
              <w:right w:val="nil"/>
            </w:tcBorders>
            <w:shd w:val="clear" w:color="auto" w:fill="auto"/>
            <w:noWrap/>
            <w:vAlign w:val="bottom"/>
            <w:hideMark/>
          </w:tcPr>
          <w:p w14:paraId="591EAD1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08E2EA3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0440869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63.663,17</w:t>
            </w:r>
          </w:p>
        </w:tc>
      </w:tr>
      <w:tr w:rsidR="00B528D6" w:rsidRPr="006A67E7" w14:paraId="06DC0E0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447760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M5226A04</w:t>
            </w:r>
          </w:p>
        </w:tc>
        <w:tc>
          <w:tcPr>
            <w:tcW w:w="0" w:type="auto"/>
            <w:tcBorders>
              <w:top w:val="nil"/>
              <w:left w:val="nil"/>
              <w:bottom w:val="nil"/>
              <w:right w:val="nil"/>
            </w:tcBorders>
            <w:shd w:val="clear" w:color="auto" w:fill="auto"/>
            <w:noWrap/>
            <w:vAlign w:val="bottom"/>
            <w:hideMark/>
          </w:tcPr>
          <w:p w14:paraId="5486B31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4E926CE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6269909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86.703,41</w:t>
            </w:r>
          </w:p>
        </w:tc>
      </w:tr>
      <w:tr w:rsidR="00B528D6" w:rsidRPr="006A67E7" w14:paraId="35C43D7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312E5F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M5226A17</w:t>
            </w:r>
          </w:p>
        </w:tc>
        <w:tc>
          <w:tcPr>
            <w:tcW w:w="0" w:type="auto"/>
            <w:tcBorders>
              <w:top w:val="nil"/>
              <w:left w:val="nil"/>
              <w:bottom w:val="nil"/>
              <w:right w:val="nil"/>
            </w:tcBorders>
            <w:shd w:val="clear" w:color="auto" w:fill="auto"/>
            <w:noWrap/>
            <w:vAlign w:val="bottom"/>
            <w:hideMark/>
          </w:tcPr>
          <w:p w14:paraId="470D93F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6EF1628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3D5D0CE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73.899,96</w:t>
            </w:r>
          </w:p>
        </w:tc>
      </w:tr>
      <w:tr w:rsidR="00B528D6" w:rsidRPr="006A67E7" w14:paraId="0EA2315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4764E9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M5226A27</w:t>
            </w:r>
          </w:p>
        </w:tc>
        <w:tc>
          <w:tcPr>
            <w:tcW w:w="0" w:type="auto"/>
            <w:tcBorders>
              <w:top w:val="nil"/>
              <w:left w:val="nil"/>
              <w:bottom w:val="nil"/>
              <w:right w:val="nil"/>
            </w:tcBorders>
            <w:shd w:val="clear" w:color="auto" w:fill="auto"/>
            <w:noWrap/>
            <w:vAlign w:val="bottom"/>
            <w:hideMark/>
          </w:tcPr>
          <w:p w14:paraId="09B1498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715E77A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50209FE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41.047,10</w:t>
            </w:r>
          </w:p>
        </w:tc>
      </w:tr>
      <w:tr w:rsidR="00B528D6" w:rsidRPr="006A67E7" w14:paraId="32E085E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F4C803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M5226A32</w:t>
            </w:r>
          </w:p>
        </w:tc>
        <w:tc>
          <w:tcPr>
            <w:tcW w:w="0" w:type="auto"/>
            <w:tcBorders>
              <w:top w:val="nil"/>
              <w:left w:val="nil"/>
              <w:bottom w:val="nil"/>
              <w:right w:val="nil"/>
            </w:tcBorders>
            <w:shd w:val="clear" w:color="auto" w:fill="auto"/>
            <w:noWrap/>
            <w:vAlign w:val="bottom"/>
            <w:hideMark/>
          </w:tcPr>
          <w:p w14:paraId="34DFD07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094D434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741A5FF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12.960,00</w:t>
            </w:r>
          </w:p>
        </w:tc>
      </w:tr>
      <w:tr w:rsidR="00B528D6" w:rsidRPr="006A67E7" w14:paraId="50CB92F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A7D126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M5226A34</w:t>
            </w:r>
          </w:p>
        </w:tc>
        <w:tc>
          <w:tcPr>
            <w:tcW w:w="0" w:type="auto"/>
            <w:tcBorders>
              <w:top w:val="nil"/>
              <w:left w:val="nil"/>
              <w:bottom w:val="nil"/>
              <w:right w:val="nil"/>
            </w:tcBorders>
            <w:shd w:val="clear" w:color="auto" w:fill="auto"/>
            <w:noWrap/>
            <w:vAlign w:val="bottom"/>
            <w:hideMark/>
          </w:tcPr>
          <w:p w14:paraId="5B3706E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69119D5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63CD29D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150.875,93</w:t>
            </w:r>
          </w:p>
        </w:tc>
      </w:tr>
      <w:tr w:rsidR="00B528D6" w:rsidRPr="006A67E7" w14:paraId="50CA2DF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CD1265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M5226A36</w:t>
            </w:r>
          </w:p>
        </w:tc>
        <w:tc>
          <w:tcPr>
            <w:tcW w:w="0" w:type="auto"/>
            <w:tcBorders>
              <w:top w:val="nil"/>
              <w:left w:val="nil"/>
              <w:bottom w:val="nil"/>
              <w:right w:val="nil"/>
            </w:tcBorders>
            <w:shd w:val="clear" w:color="auto" w:fill="auto"/>
            <w:noWrap/>
            <w:vAlign w:val="bottom"/>
            <w:hideMark/>
          </w:tcPr>
          <w:p w14:paraId="6EB84B3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2F2B647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2EBAD6A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117.358,11</w:t>
            </w:r>
          </w:p>
        </w:tc>
      </w:tr>
      <w:tr w:rsidR="00B528D6" w:rsidRPr="006A67E7" w14:paraId="0BBDA93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7535B3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M5226A38</w:t>
            </w:r>
          </w:p>
        </w:tc>
        <w:tc>
          <w:tcPr>
            <w:tcW w:w="0" w:type="auto"/>
            <w:tcBorders>
              <w:top w:val="nil"/>
              <w:left w:val="nil"/>
              <w:bottom w:val="nil"/>
              <w:right w:val="nil"/>
            </w:tcBorders>
            <w:shd w:val="clear" w:color="auto" w:fill="auto"/>
            <w:noWrap/>
            <w:vAlign w:val="bottom"/>
            <w:hideMark/>
          </w:tcPr>
          <w:p w14:paraId="53E0179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56F4D87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0A20147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26.168,68</w:t>
            </w:r>
          </w:p>
        </w:tc>
      </w:tr>
      <w:tr w:rsidR="00B528D6" w:rsidRPr="006A67E7" w14:paraId="291582F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6108AB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M5226A39</w:t>
            </w:r>
          </w:p>
        </w:tc>
        <w:tc>
          <w:tcPr>
            <w:tcW w:w="0" w:type="auto"/>
            <w:tcBorders>
              <w:top w:val="nil"/>
              <w:left w:val="nil"/>
              <w:bottom w:val="nil"/>
              <w:right w:val="nil"/>
            </w:tcBorders>
            <w:shd w:val="clear" w:color="auto" w:fill="auto"/>
            <w:noWrap/>
            <w:vAlign w:val="bottom"/>
            <w:hideMark/>
          </w:tcPr>
          <w:p w14:paraId="43A6D7D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72B2230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36F67C9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89.880,98</w:t>
            </w:r>
          </w:p>
        </w:tc>
      </w:tr>
      <w:tr w:rsidR="00B528D6" w:rsidRPr="006A67E7" w14:paraId="7897862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94F2C9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M5227A05</w:t>
            </w:r>
          </w:p>
        </w:tc>
        <w:tc>
          <w:tcPr>
            <w:tcW w:w="0" w:type="auto"/>
            <w:tcBorders>
              <w:top w:val="nil"/>
              <w:left w:val="nil"/>
              <w:bottom w:val="nil"/>
              <w:right w:val="nil"/>
            </w:tcBorders>
            <w:shd w:val="clear" w:color="auto" w:fill="auto"/>
            <w:noWrap/>
            <w:vAlign w:val="bottom"/>
            <w:hideMark/>
          </w:tcPr>
          <w:p w14:paraId="2D6E0F9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72590E4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5D85FF1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94.630,18</w:t>
            </w:r>
          </w:p>
        </w:tc>
      </w:tr>
      <w:tr w:rsidR="00B528D6" w:rsidRPr="006A67E7" w14:paraId="5B9EB37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802182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M5227A06</w:t>
            </w:r>
          </w:p>
        </w:tc>
        <w:tc>
          <w:tcPr>
            <w:tcW w:w="0" w:type="auto"/>
            <w:tcBorders>
              <w:top w:val="nil"/>
              <w:left w:val="nil"/>
              <w:bottom w:val="nil"/>
              <w:right w:val="nil"/>
            </w:tcBorders>
            <w:shd w:val="clear" w:color="auto" w:fill="auto"/>
            <w:noWrap/>
            <w:vAlign w:val="bottom"/>
            <w:hideMark/>
          </w:tcPr>
          <w:p w14:paraId="33655A6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524ABB4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1800393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130.174,56</w:t>
            </w:r>
          </w:p>
        </w:tc>
      </w:tr>
      <w:tr w:rsidR="00B528D6" w:rsidRPr="006A67E7" w14:paraId="7C083D8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257AB9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M5227A18</w:t>
            </w:r>
          </w:p>
        </w:tc>
        <w:tc>
          <w:tcPr>
            <w:tcW w:w="0" w:type="auto"/>
            <w:tcBorders>
              <w:top w:val="nil"/>
              <w:left w:val="nil"/>
              <w:bottom w:val="nil"/>
              <w:right w:val="nil"/>
            </w:tcBorders>
            <w:shd w:val="clear" w:color="auto" w:fill="auto"/>
            <w:noWrap/>
            <w:vAlign w:val="bottom"/>
            <w:hideMark/>
          </w:tcPr>
          <w:p w14:paraId="285E345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4109E27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3341BD4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2.826,57</w:t>
            </w:r>
          </w:p>
        </w:tc>
      </w:tr>
      <w:tr w:rsidR="00B528D6" w:rsidRPr="006A67E7" w14:paraId="733E72C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32CC52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M5229A03</w:t>
            </w:r>
          </w:p>
        </w:tc>
        <w:tc>
          <w:tcPr>
            <w:tcW w:w="0" w:type="auto"/>
            <w:tcBorders>
              <w:top w:val="nil"/>
              <w:left w:val="nil"/>
              <w:bottom w:val="nil"/>
              <w:right w:val="nil"/>
            </w:tcBorders>
            <w:shd w:val="clear" w:color="auto" w:fill="auto"/>
            <w:noWrap/>
            <w:vAlign w:val="bottom"/>
            <w:hideMark/>
          </w:tcPr>
          <w:p w14:paraId="4795091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3B8B9F7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76714A5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216.029,70</w:t>
            </w:r>
          </w:p>
        </w:tc>
      </w:tr>
      <w:tr w:rsidR="00B528D6" w:rsidRPr="006A67E7" w14:paraId="37464A5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DC52CF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M5229A04</w:t>
            </w:r>
          </w:p>
        </w:tc>
        <w:tc>
          <w:tcPr>
            <w:tcW w:w="0" w:type="auto"/>
            <w:tcBorders>
              <w:top w:val="nil"/>
              <w:left w:val="nil"/>
              <w:bottom w:val="nil"/>
              <w:right w:val="nil"/>
            </w:tcBorders>
            <w:shd w:val="clear" w:color="auto" w:fill="auto"/>
            <w:noWrap/>
            <w:vAlign w:val="bottom"/>
            <w:hideMark/>
          </w:tcPr>
          <w:p w14:paraId="505A7A8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3A1CABB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78F3AD2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195.902,84</w:t>
            </w:r>
          </w:p>
        </w:tc>
      </w:tr>
      <w:tr w:rsidR="00B528D6" w:rsidRPr="006A67E7" w14:paraId="4460919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E9EED0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M5229A05</w:t>
            </w:r>
          </w:p>
        </w:tc>
        <w:tc>
          <w:tcPr>
            <w:tcW w:w="0" w:type="auto"/>
            <w:tcBorders>
              <w:top w:val="nil"/>
              <w:left w:val="nil"/>
              <w:bottom w:val="nil"/>
              <w:right w:val="nil"/>
            </w:tcBorders>
            <w:shd w:val="clear" w:color="auto" w:fill="auto"/>
            <w:noWrap/>
            <w:vAlign w:val="bottom"/>
            <w:hideMark/>
          </w:tcPr>
          <w:p w14:paraId="51F733C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RIBEIRAO PRETO 3</w:t>
            </w:r>
          </w:p>
        </w:tc>
        <w:tc>
          <w:tcPr>
            <w:tcW w:w="0" w:type="auto"/>
            <w:tcBorders>
              <w:top w:val="nil"/>
              <w:left w:val="nil"/>
              <w:bottom w:val="nil"/>
              <w:right w:val="nil"/>
            </w:tcBorders>
            <w:shd w:val="clear" w:color="auto" w:fill="auto"/>
            <w:noWrap/>
            <w:vAlign w:val="bottom"/>
            <w:hideMark/>
          </w:tcPr>
          <w:p w14:paraId="138B23A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60,00%</w:t>
            </w:r>
          </w:p>
        </w:tc>
        <w:tc>
          <w:tcPr>
            <w:tcW w:w="0" w:type="auto"/>
            <w:tcBorders>
              <w:top w:val="nil"/>
              <w:left w:val="nil"/>
              <w:bottom w:val="nil"/>
              <w:right w:val="nil"/>
            </w:tcBorders>
            <w:shd w:val="clear" w:color="auto" w:fill="auto"/>
            <w:noWrap/>
            <w:vAlign w:val="bottom"/>
            <w:hideMark/>
          </w:tcPr>
          <w:p w14:paraId="5BE391E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200.388,35</w:t>
            </w:r>
          </w:p>
        </w:tc>
      </w:tr>
      <w:tr w:rsidR="00B528D6" w:rsidRPr="006A67E7" w14:paraId="4F9C285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7BE762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M612A107</w:t>
            </w:r>
          </w:p>
        </w:tc>
        <w:tc>
          <w:tcPr>
            <w:tcW w:w="0" w:type="auto"/>
            <w:tcBorders>
              <w:top w:val="nil"/>
              <w:left w:val="nil"/>
              <w:bottom w:val="nil"/>
              <w:right w:val="nil"/>
            </w:tcBorders>
            <w:shd w:val="clear" w:color="auto" w:fill="auto"/>
            <w:noWrap/>
            <w:vAlign w:val="bottom"/>
            <w:hideMark/>
          </w:tcPr>
          <w:p w14:paraId="70C741E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2739352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58B9165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105.203,56</w:t>
            </w:r>
          </w:p>
        </w:tc>
      </w:tr>
      <w:tr w:rsidR="00B528D6" w:rsidRPr="006A67E7" w14:paraId="61A0AC5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4C50FD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M612AB114</w:t>
            </w:r>
          </w:p>
        </w:tc>
        <w:tc>
          <w:tcPr>
            <w:tcW w:w="0" w:type="auto"/>
            <w:tcBorders>
              <w:top w:val="nil"/>
              <w:left w:val="nil"/>
              <w:bottom w:val="nil"/>
              <w:right w:val="nil"/>
            </w:tcBorders>
            <w:shd w:val="clear" w:color="auto" w:fill="auto"/>
            <w:noWrap/>
            <w:vAlign w:val="bottom"/>
            <w:hideMark/>
          </w:tcPr>
          <w:p w14:paraId="06FD6A5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42E5977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7CF1C1B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157.919,70</w:t>
            </w:r>
          </w:p>
        </w:tc>
      </w:tr>
      <w:tr w:rsidR="00B528D6" w:rsidRPr="006A67E7" w14:paraId="7F9A9DA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C008E5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M612AB118</w:t>
            </w:r>
          </w:p>
        </w:tc>
        <w:tc>
          <w:tcPr>
            <w:tcW w:w="0" w:type="auto"/>
            <w:tcBorders>
              <w:top w:val="nil"/>
              <w:left w:val="nil"/>
              <w:bottom w:val="nil"/>
              <w:right w:val="nil"/>
            </w:tcBorders>
            <w:shd w:val="clear" w:color="auto" w:fill="auto"/>
            <w:noWrap/>
            <w:vAlign w:val="bottom"/>
            <w:hideMark/>
          </w:tcPr>
          <w:p w14:paraId="6C61D92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00D396F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505247D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79.968,30</w:t>
            </w:r>
          </w:p>
        </w:tc>
      </w:tr>
      <w:tr w:rsidR="00B528D6" w:rsidRPr="006A67E7" w14:paraId="5BAC78B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99E1A5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M612AB119</w:t>
            </w:r>
          </w:p>
        </w:tc>
        <w:tc>
          <w:tcPr>
            <w:tcW w:w="0" w:type="auto"/>
            <w:tcBorders>
              <w:top w:val="nil"/>
              <w:left w:val="nil"/>
              <w:bottom w:val="nil"/>
              <w:right w:val="nil"/>
            </w:tcBorders>
            <w:shd w:val="clear" w:color="auto" w:fill="auto"/>
            <w:noWrap/>
            <w:vAlign w:val="bottom"/>
            <w:hideMark/>
          </w:tcPr>
          <w:p w14:paraId="7164F7A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497CEA0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5829EE6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102.479,04</w:t>
            </w:r>
          </w:p>
        </w:tc>
      </w:tr>
      <w:tr w:rsidR="00B528D6" w:rsidRPr="006A67E7" w14:paraId="14C7CEE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29F789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M612AD102</w:t>
            </w:r>
          </w:p>
        </w:tc>
        <w:tc>
          <w:tcPr>
            <w:tcW w:w="0" w:type="auto"/>
            <w:tcBorders>
              <w:top w:val="nil"/>
              <w:left w:val="nil"/>
              <w:bottom w:val="nil"/>
              <w:right w:val="nil"/>
            </w:tcBorders>
            <w:shd w:val="clear" w:color="auto" w:fill="auto"/>
            <w:noWrap/>
            <w:vAlign w:val="bottom"/>
            <w:hideMark/>
          </w:tcPr>
          <w:p w14:paraId="3AE1311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6C24EDB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5FC146D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90.429,07</w:t>
            </w:r>
          </w:p>
        </w:tc>
      </w:tr>
      <w:tr w:rsidR="00B528D6" w:rsidRPr="006A67E7" w14:paraId="1986978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059F04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M612AE102</w:t>
            </w:r>
          </w:p>
        </w:tc>
        <w:tc>
          <w:tcPr>
            <w:tcW w:w="0" w:type="auto"/>
            <w:tcBorders>
              <w:top w:val="nil"/>
              <w:left w:val="nil"/>
              <w:bottom w:val="nil"/>
              <w:right w:val="nil"/>
            </w:tcBorders>
            <w:shd w:val="clear" w:color="auto" w:fill="auto"/>
            <w:noWrap/>
            <w:vAlign w:val="bottom"/>
            <w:hideMark/>
          </w:tcPr>
          <w:p w14:paraId="2563A4A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7AB0010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4D24D83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139.003,17</w:t>
            </w:r>
          </w:p>
        </w:tc>
      </w:tr>
      <w:tr w:rsidR="00B528D6" w:rsidRPr="006A67E7" w14:paraId="6468328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B6F298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M612AE103</w:t>
            </w:r>
          </w:p>
        </w:tc>
        <w:tc>
          <w:tcPr>
            <w:tcW w:w="0" w:type="auto"/>
            <w:tcBorders>
              <w:top w:val="nil"/>
              <w:left w:val="nil"/>
              <w:bottom w:val="nil"/>
              <w:right w:val="nil"/>
            </w:tcBorders>
            <w:shd w:val="clear" w:color="auto" w:fill="auto"/>
            <w:noWrap/>
            <w:vAlign w:val="bottom"/>
            <w:hideMark/>
          </w:tcPr>
          <w:p w14:paraId="5299B91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6E5EDAB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47FA324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143.635,16</w:t>
            </w:r>
          </w:p>
        </w:tc>
      </w:tr>
      <w:tr w:rsidR="00B528D6" w:rsidRPr="006A67E7" w14:paraId="5721AA9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C6813C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M612AE109</w:t>
            </w:r>
          </w:p>
        </w:tc>
        <w:tc>
          <w:tcPr>
            <w:tcW w:w="0" w:type="auto"/>
            <w:tcBorders>
              <w:top w:val="nil"/>
              <w:left w:val="nil"/>
              <w:bottom w:val="nil"/>
              <w:right w:val="nil"/>
            </w:tcBorders>
            <w:shd w:val="clear" w:color="auto" w:fill="auto"/>
            <w:noWrap/>
            <w:vAlign w:val="bottom"/>
            <w:hideMark/>
          </w:tcPr>
          <w:p w14:paraId="0FCAA65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6C5CE9B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437E161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135.857,45</w:t>
            </w:r>
          </w:p>
        </w:tc>
      </w:tr>
      <w:tr w:rsidR="00B528D6" w:rsidRPr="006A67E7" w14:paraId="73BAAE9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19A854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M612AE110</w:t>
            </w:r>
          </w:p>
        </w:tc>
        <w:tc>
          <w:tcPr>
            <w:tcW w:w="0" w:type="auto"/>
            <w:tcBorders>
              <w:top w:val="nil"/>
              <w:left w:val="nil"/>
              <w:bottom w:val="nil"/>
              <w:right w:val="nil"/>
            </w:tcBorders>
            <w:shd w:val="clear" w:color="auto" w:fill="auto"/>
            <w:noWrap/>
            <w:vAlign w:val="bottom"/>
            <w:hideMark/>
          </w:tcPr>
          <w:p w14:paraId="5FF8AD0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62126EA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782D0F8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119.041,77</w:t>
            </w:r>
          </w:p>
        </w:tc>
      </w:tr>
      <w:tr w:rsidR="00B528D6" w:rsidRPr="006A67E7" w14:paraId="4BE2F07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BC81E2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M612AE111</w:t>
            </w:r>
          </w:p>
        </w:tc>
        <w:tc>
          <w:tcPr>
            <w:tcW w:w="0" w:type="auto"/>
            <w:tcBorders>
              <w:top w:val="nil"/>
              <w:left w:val="nil"/>
              <w:bottom w:val="nil"/>
              <w:right w:val="nil"/>
            </w:tcBorders>
            <w:shd w:val="clear" w:color="auto" w:fill="auto"/>
            <w:noWrap/>
            <w:vAlign w:val="bottom"/>
            <w:hideMark/>
          </w:tcPr>
          <w:p w14:paraId="2738EB6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4DAA805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210B5C5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129.673,22</w:t>
            </w:r>
          </w:p>
        </w:tc>
      </w:tr>
      <w:tr w:rsidR="00B528D6" w:rsidRPr="006A67E7" w14:paraId="0422DF7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C2FE42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M612AF103</w:t>
            </w:r>
          </w:p>
        </w:tc>
        <w:tc>
          <w:tcPr>
            <w:tcW w:w="0" w:type="auto"/>
            <w:tcBorders>
              <w:top w:val="nil"/>
              <w:left w:val="nil"/>
              <w:bottom w:val="nil"/>
              <w:right w:val="nil"/>
            </w:tcBorders>
            <w:shd w:val="clear" w:color="auto" w:fill="auto"/>
            <w:noWrap/>
            <w:vAlign w:val="bottom"/>
            <w:hideMark/>
          </w:tcPr>
          <w:p w14:paraId="3450FE6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223D1C9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1D7DF4B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113.327,24</w:t>
            </w:r>
          </w:p>
        </w:tc>
      </w:tr>
      <w:tr w:rsidR="00B528D6" w:rsidRPr="006A67E7" w14:paraId="099940C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8E4764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M612AF105</w:t>
            </w:r>
          </w:p>
        </w:tc>
        <w:tc>
          <w:tcPr>
            <w:tcW w:w="0" w:type="auto"/>
            <w:tcBorders>
              <w:top w:val="nil"/>
              <w:left w:val="nil"/>
              <w:bottom w:val="nil"/>
              <w:right w:val="nil"/>
            </w:tcBorders>
            <w:shd w:val="clear" w:color="auto" w:fill="auto"/>
            <w:noWrap/>
            <w:vAlign w:val="bottom"/>
            <w:hideMark/>
          </w:tcPr>
          <w:p w14:paraId="7F9B7B8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0ADDF6A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004C490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154.376,30</w:t>
            </w:r>
          </w:p>
        </w:tc>
      </w:tr>
      <w:tr w:rsidR="00B528D6" w:rsidRPr="006A67E7" w14:paraId="066A0DE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75783A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lastRenderedPageBreak/>
              <w:t>M612AF111</w:t>
            </w:r>
          </w:p>
        </w:tc>
        <w:tc>
          <w:tcPr>
            <w:tcW w:w="0" w:type="auto"/>
            <w:tcBorders>
              <w:top w:val="nil"/>
              <w:left w:val="nil"/>
              <w:bottom w:val="nil"/>
              <w:right w:val="nil"/>
            </w:tcBorders>
            <w:shd w:val="clear" w:color="auto" w:fill="auto"/>
            <w:noWrap/>
            <w:vAlign w:val="bottom"/>
            <w:hideMark/>
          </w:tcPr>
          <w:p w14:paraId="5361EEE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6F16F7A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5F276C1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147.271,41</w:t>
            </w:r>
          </w:p>
        </w:tc>
      </w:tr>
      <w:tr w:rsidR="00B528D6" w:rsidRPr="006A67E7" w14:paraId="42123BF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DA48AE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M612AF113</w:t>
            </w:r>
          </w:p>
        </w:tc>
        <w:tc>
          <w:tcPr>
            <w:tcW w:w="0" w:type="auto"/>
            <w:tcBorders>
              <w:top w:val="nil"/>
              <w:left w:val="nil"/>
              <w:bottom w:val="nil"/>
              <w:right w:val="nil"/>
            </w:tcBorders>
            <w:shd w:val="clear" w:color="auto" w:fill="auto"/>
            <w:noWrap/>
            <w:vAlign w:val="bottom"/>
            <w:hideMark/>
          </w:tcPr>
          <w:p w14:paraId="1C71589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435FA9A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47FCA35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206.727,45</w:t>
            </w:r>
          </w:p>
        </w:tc>
      </w:tr>
      <w:tr w:rsidR="00B528D6" w:rsidRPr="006A67E7" w14:paraId="51F5337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093F90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M612AG102</w:t>
            </w:r>
          </w:p>
        </w:tc>
        <w:tc>
          <w:tcPr>
            <w:tcW w:w="0" w:type="auto"/>
            <w:tcBorders>
              <w:top w:val="nil"/>
              <w:left w:val="nil"/>
              <w:bottom w:val="nil"/>
              <w:right w:val="nil"/>
            </w:tcBorders>
            <w:shd w:val="clear" w:color="auto" w:fill="auto"/>
            <w:noWrap/>
            <w:vAlign w:val="bottom"/>
            <w:hideMark/>
          </w:tcPr>
          <w:p w14:paraId="57C6650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711DA5C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196EFD3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95.840,13</w:t>
            </w:r>
          </w:p>
        </w:tc>
      </w:tr>
      <w:tr w:rsidR="00B528D6" w:rsidRPr="006A67E7" w14:paraId="388C9C2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6C4728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M612AG104</w:t>
            </w:r>
          </w:p>
        </w:tc>
        <w:tc>
          <w:tcPr>
            <w:tcW w:w="0" w:type="auto"/>
            <w:tcBorders>
              <w:top w:val="nil"/>
              <w:left w:val="nil"/>
              <w:bottom w:val="nil"/>
              <w:right w:val="nil"/>
            </w:tcBorders>
            <w:shd w:val="clear" w:color="auto" w:fill="auto"/>
            <w:noWrap/>
            <w:vAlign w:val="bottom"/>
            <w:hideMark/>
          </w:tcPr>
          <w:p w14:paraId="796AD9D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133418C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50A72D9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132.069,42</w:t>
            </w:r>
          </w:p>
        </w:tc>
      </w:tr>
      <w:tr w:rsidR="00B528D6" w:rsidRPr="006A67E7" w14:paraId="2831DEF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550252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M612AG106</w:t>
            </w:r>
          </w:p>
        </w:tc>
        <w:tc>
          <w:tcPr>
            <w:tcW w:w="0" w:type="auto"/>
            <w:tcBorders>
              <w:top w:val="nil"/>
              <w:left w:val="nil"/>
              <w:bottom w:val="nil"/>
              <w:right w:val="nil"/>
            </w:tcBorders>
            <w:shd w:val="clear" w:color="auto" w:fill="auto"/>
            <w:noWrap/>
            <w:vAlign w:val="bottom"/>
            <w:hideMark/>
          </w:tcPr>
          <w:p w14:paraId="6EAEACA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3E2247D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442A5CA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100.870,36</w:t>
            </w:r>
          </w:p>
        </w:tc>
      </w:tr>
      <w:tr w:rsidR="00B528D6" w:rsidRPr="006A67E7" w14:paraId="2E7C339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C448C1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M612AG108</w:t>
            </w:r>
          </w:p>
        </w:tc>
        <w:tc>
          <w:tcPr>
            <w:tcW w:w="0" w:type="auto"/>
            <w:tcBorders>
              <w:top w:val="nil"/>
              <w:left w:val="nil"/>
              <w:bottom w:val="nil"/>
              <w:right w:val="nil"/>
            </w:tcBorders>
            <w:shd w:val="clear" w:color="auto" w:fill="auto"/>
            <w:noWrap/>
            <w:vAlign w:val="bottom"/>
            <w:hideMark/>
          </w:tcPr>
          <w:p w14:paraId="0CBE413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79D7C68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65E8C93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144.806,31</w:t>
            </w:r>
          </w:p>
        </w:tc>
      </w:tr>
      <w:tr w:rsidR="00B528D6" w:rsidRPr="006A67E7" w14:paraId="5BDEB8D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DD44EA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M612AG109</w:t>
            </w:r>
          </w:p>
        </w:tc>
        <w:tc>
          <w:tcPr>
            <w:tcW w:w="0" w:type="auto"/>
            <w:tcBorders>
              <w:top w:val="nil"/>
              <w:left w:val="nil"/>
              <w:bottom w:val="nil"/>
              <w:right w:val="nil"/>
            </w:tcBorders>
            <w:shd w:val="clear" w:color="auto" w:fill="auto"/>
            <w:noWrap/>
            <w:vAlign w:val="bottom"/>
            <w:hideMark/>
          </w:tcPr>
          <w:p w14:paraId="04D9F68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38D3196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1582F43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141.740,85</w:t>
            </w:r>
          </w:p>
        </w:tc>
      </w:tr>
      <w:tr w:rsidR="00B528D6" w:rsidRPr="006A67E7" w14:paraId="4F9FD1C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A66F7E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M612AG115</w:t>
            </w:r>
          </w:p>
        </w:tc>
        <w:tc>
          <w:tcPr>
            <w:tcW w:w="0" w:type="auto"/>
            <w:tcBorders>
              <w:top w:val="nil"/>
              <w:left w:val="nil"/>
              <w:bottom w:val="nil"/>
              <w:right w:val="nil"/>
            </w:tcBorders>
            <w:shd w:val="clear" w:color="auto" w:fill="auto"/>
            <w:noWrap/>
            <w:vAlign w:val="bottom"/>
            <w:hideMark/>
          </w:tcPr>
          <w:p w14:paraId="2B4188A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0C2339F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3E72A7E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86.304,44</w:t>
            </w:r>
          </w:p>
        </w:tc>
      </w:tr>
      <w:tr w:rsidR="00B528D6" w:rsidRPr="006A67E7" w14:paraId="582E14B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13EE9F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M612AG117</w:t>
            </w:r>
          </w:p>
        </w:tc>
        <w:tc>
          <w:tcPr>
            <w:tcW w:w="0" w:type="auto"/>
            <w:tcBorders>
              <w:top w:val="nil"/>
              <w:left w:val="nil"/>
              <w:bottom w:val="nil"/>
              <w:right w:val="nil"/>
            </w:tcBorders>
            <w:shd w:val="clear" w:color="auto" w:fill="auto"/>
            <w:noWrap/>
            <w:vAlign w:val="bottom"/>
            <w:hideMark/>
          </w:tcPr>
          <w:p w14:paraId="25A1ED6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501CCE3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7C1F4F3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108.055,98</w:t>
            </w:r>
          </w:p>
        </w:tc>
      </w:tr>
      <w:tr w:rsidR="00B528D6" w:rsidRPr="006A67E7" w14:paraId="564DB22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ADEA64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M612AH106</w:t>
            </w:r>
          </w:p>
        </w:tc>
        <w:tc>
          <w:tcPr>
            <w:tcW w:w="0" w:type="auto"/>
            <w:tcBorders>
              <w:top w:val="nil"/>
              <w:left w:val="nil"/>
              <w:bottom w:val="nil"/>
              <w:right w:val="nil"/>
            </w:tcBorders>
            <w:shd w:val="clear" w:color="auto" w:fill="auto"/>
            <w:noWrap/>
            <w:vAlign w:val="bottom"/>
            <w:hideMark/>
          </w:tcPr>
          <w:p w14:paraId="4A9E935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40865ED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7DF25FA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116.763,48</w:t>
            </w:r>
          </w:p>
        </w:tc>
      </w:tr>
      <w:tr w:rsidR="00B528D6" w:rsidRPr="006A67E7" w14:paraId="0E1F97E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DB7C26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M612AI104</w:t>
            </w:r>
          </w:p>
        </w:tc>
        <w:tc>
          <w:tcPr>
            <w:tcW w:w="0" w:type="auto"/>
            <w:tcBorders>
              <w:top w:val="nil"/>
              <w:left w:val="nil"/>
              <w:bottom w:val="nil"/>
              <w:right w:val="nil"/>
            </w:tcBorders>
            <w:shd w:val="clear" w:color="auto" w:fill="auto"/>
            <w:noWrap/>
            <w:vAlign w:val="bottom"/>
            <w:hideMark/>
          </w:tcPr>
          <w:p w14:paraId="0DA9D38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4724509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573457F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94.376,15</w:t>
            </w:r>
          </w:p>
        </w:tc>
      </w:tr>
      <w:tr w:rsidR="00B528D6" w:rsidRPr="006A67E7" w14:paraId="378574F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D12D4A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M612AI107</w:t>
            </w:r>
          </w:p>
        </w:tc>
        <w:tc>
          <w:tcPr>
            <w:tcW w:w="0" w:type="auto"/>
            <w:tcBorders>
              <w:top w:val="nil"/>
              <w:left w:val="nil"/>
              <w:bottom w:val="nil"/>
              <w:right w:val="nil"/>
            </w:tcBorders>
            <w:shd w:val="clear" w:color="auto" w:fill="auto"/>
            <w:noWrap/>
            <w:vAlign w:val="bottom"/>
            <w:hideMark/>
          </w:tcPr>
          <w:p w14:paraId="0674E7C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4DED9B4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2F6B040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98.840,25</w:t>
            </w:r>
          </w:p>
        </w:tc>
      </w:tr>
      <w:tr w:rsidR="00B528D6" w:rsidRPr="006A67E7" w14:paraId="489B15F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5E47F4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M612AI108</w:t>
            </w:r>
          </w:p>
        </w:tc>
        <w:tc>
          <w:tcPr>
            <w:tcW w:w="0" w:type="auto"/>
            <w:tcBorders>
              <w:top w:val="nil"/>
              <w:left w:val="nil"/>
              <w:bottom w:val="nil"/>
              <w:right w:val="nil"/>
            </w:tcBorders>
            <w:shd w:val="clear" w:color="auto" w:fill="auto"/>
            <w:noWrap/>
            <w:vAlign w:val="bottom"/>
            <w:hideMark/>
          </w:tcPr>
          <w:p w14:paraId="79F3509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066842A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68D182F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128.529,88</w:t>
            </w:r>
          </w:p>
        </w:tc>
      </w:tr>
      <w:tr w:rsidR="00B528D6" w:rsidRPr="006A67E7" w14:paraId="7A75D67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0A5F6A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M612B101</w:t>
            </w:r>
          </w:p>
        </w:tc>
        <w:tc>
          <w:tcPr>
            <w:tcW w:w="0" w:type="auto"/>
            <w:tcBorders>
              <w:top w:val="nil"/>
              <w:left w:val="nil"/>
              <w:bottom w:val="nil"/>
              <w:right w:val="nil"/>
            </w:tcBorders>
            <w:shd w:val="clear" w:color="auto" w:fill="auto"/>
            <w:noWrap/>
            <w:vAlign w:val="bottom"/>
            <w:hideMark/>
          </w:tcPr>
          <w:p w14:paraId="79F4234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25FB61D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37E5804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197.645,17</w:t>
            </w:r>
          </w:p>
        </w:tc>
      </w:tr>
      <w:tr w:rsidR="00B528D6" w:rsidRPr="006A67E7" w14:paraId="2BBE537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5B25EF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M612B102</w:t>
            </w:r>
          </w:p>
        </w:tc>
        <w:tc>
          <w:tcPr>
            <w:tcW w:w="0" w:type="auto"/>
            <w:tcBorders>
              <w:top w:val="nil"/>
              <w:left w:val="nil"/>
              <w:bottom w:val="nil"/>
              <w:right w:val="nil"/>
            </w:tcBorders>
            <w:shd w:val="clear" w:color="auto" w:fill="auto"/>
            <w:noWrap/>
            <w:vAlign w:val="bottom"/>
            <w:hideMark/>
          </w:tcPr>
          <w:p w14:paraId="76F0FBD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15F990F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223A258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177.753,49</w:t>
            </w:r>
          </w:p>
        </w:tc>
      </w:tr>
      <w:tr w:rsidR="00B528D6" w:rsidRPr="006A67E7" w14:paraId="53D5FB3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F9477C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M612B103</w:t>
            </w:r>
          </w:p>
        </w:tc>
        <w:tc>
          <w:tcPr>
            <w:tcW w:w="0" w:type="auto"/>
            <w:tcBorders>
              <w:top w:val="nil"/>
              <w:left w:val="nil"/>
              <w:bottom w:val="nil"/>
              <w:right w:val="nil"/>
            </w:tcBorders>
            <w:shd w:val="clear" w:color="auto" w:fill="auto"/>
            <w:noWrap/>
            <w:vAlign w:val="bottom"/>
            <w:hideMark/>
          </w:tcPr>
          <w:p w14:paraId="3DC524E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4F25908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6F275AD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162.946,14</w:t>
            </w:r>
          </w:p>
        </w:tc>
      </w:tr>
      <w:tr w:rsidR="00B528D6" w:rsidRPr="006A67E7" w14:paraId="2BB194E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312937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M612B109</w:t>
            </w:r>
          </w:p>
        </w:tc>
        <w:tc>
          <w:tcPr>
            <w:tcW w:w="0" w:type="auto"/>
            <w:tcBorders>
              <w:top w:val="nil"/>
              <w:left w:val="nil"/>
              <w:bottom w:val="nil"/>
              <w:right w:val="nil"/>
            </w:tcBorders>
            <w:shd w:val="clear" w:color="auto" w:fill="auto"/>
            <w:noWrap/>
            <w:vAlign w:val="bottom"/>
            <w:hideMark/>
          </w:tcPr>
          <w:p w14:paraId="0AAF2D9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7D73F38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6451A84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114.526,13</w:t>
            </w:r>
          </w:p>
        </w:tc>
      </w:tr>
      <w:tr w:rsidR="00B528D6" w:rsidRPr="006A67E7" w14:paraId="5670F4E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6AACF2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M612B114</w:t>
            </w:r>
          </w:p>
        </w:tc>
        <w:tc>
          <w:tcPr>
            <w:tcW w:w="0" w:type="auto"/>
            <w:tcBorders>
              <w:top w:val="nil"/>
              <w:left w:val="nil"/>
              <w:bottom w:val="nil"/>
              <w:right w:val="nil"/>
            </w:tcBorders>
            <w:shd w:val="clear" w:color="auto" w:fill="auto"/>
            <w:noWrap/>
            <w:vAlign w:val="bottom"/>
            <w:hideMark/>
          </w:tcPr>
          <w:p w14:paraId="71D974C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3E61512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3672353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270.691,59</w:t>
            </w:r>
          </w:p>
        </w:tc>
      </w:tr>
      <w:tr w:rsidR="00B528D6" w:rsidRPr="006A67E7" w14:paraId="2D66CD8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66FD49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M612C0302</w:t>
            </w:r>
          </w:p>
        </w:tc>
        <w:tc>
          <w:tcPr>
            <w:tcW w:w="0" w:type="auto"/>
            <w:tcBorders>
              <w:top w:val="nil"/>
              <w:left w:val="nil"/>
              <w:bottom w:val="nil"/>
              <w:right w:val="nil"/>
            </w:tcBorders>
            <w:shd w:val="clear" w:color="auto" w:fill="auto"/>
            <w:noWrap/>
            <w:vAlign w:val="bottom"/>
            <w:hideMark/>
          </w:tcPr>
          <w:p w14:paraId="4B3AEE0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2EC99E1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07C1B5C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701.622,79</w:t>
            </w:r>
          </w:p>
        </w:tc>
      </w:tr>
      <w:tr w:rsidR="00B528D6" w:rsidRPr="006A67E7" w14:paraId="468446C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BE7D67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M612C0308</w:t>
            </w:r>
          </w:p>
        </w:tc>
        <w:tc>
          <w:tcPr>
            <w:tcW w:w="0" w:type="auto"/>
            <w:tcBorders>
              <w:top w:val="nil"/>
              <w:left w:val="nil"/>
              <w:bottom w:val="nil"/>
              <w:right w:val="nil"/>
            </w:tcBorders>
            <w:shd w:val="clear" w:color="auto" w:fill="auto"/>
            <w:noWrap/>
            <w:vAlign w:val="bottom"/>
            <w:hideMark/>
          </w:tcPr>
          <w:p w14:paraId="681C4B7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20879D6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0DAD258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279.536,47</w:t>
            </w:r>
          </w:p>
        </w:tc>
      </w:tr>
      <w:tr w:rsidR="00B528D6" w:rsidRPr="006A67E7" w14:paraId="199EA49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B9B879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M612C107</w:t>
            </w:r>
          </w:p>
        </w:tc>
        <w:tc>
          <w:tcPr>
            <w:tcW w:w="0" w:type="auto"/>
            <w:tcBorders>
              <w:top w:val="nil"/>
              <w:left w:val="nil"/>
              <w:bottom w:val="nil"/>
              <w:right w:val="nil"/>
            </w:tcBorders>
            <w:shd w:val="clear" w:color="auto" w:fill="auto"/>
            <w:noWrap/>
            <w:vAlign w:val="bottom"/>
            <w:hideMark/>
          </w:tcPr>
          <w:p w14:paraId="78ACD8F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1A0D196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039581B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106.166,89</w:t>
            </w:r>
          </w:p>
        </w:tc>
      </w:tr>
      <w:tr w:rsidR="00B528D6" w:rsidRPr="006A67E7" w14:paraId="400C895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61C535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M612C109</w:t>
            </w:r>
          </w:p>
        </w:tc>
        <w:tc>
          <w:tcPr>
            <w:tcW w:w="0" w:type="auto"/>
            <w:tcBorders>
              <w:top w:val="nil"/>
              <w:left w:val="nil"/>
              <w:bottom w:val="nil"/>
              <w:right w:val="nil"/>
            </w:tcBorders>
            <w:shd w:val="clear" w:color="auto" w:fill="auto"/>
            <w:noWrap/>
            <w:vAlign w:val="bottom"/>
            <w:hideMark/>
          </w:tcPr>
          <w:p w14:paraId="37B757A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0FAA6A2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17B619E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102.358,11</w:t>
            </w:r>
          </w:p>
        </w:tc>
      </w:tr>
      <w:tr w:rsidR="00B528D6" w:rsidRPr="006A67E7" w14:paraId="4BD4B6E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BFC861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M612C111</w:t>
            </w:r>
          </w:p>
        </w:tc>
        <w:tc>
          <w:tcPr>
            <w:tcW w:w="0" w:type="auto"/>
            <w:tcBorders>
              <w:top w:val="nil"/>
              <w:left w:val="nil"/>
              <w:bottom w:val="nil"/>
              <w:right w:val="nil"/>
            </w:tcBorders>
            <w:shd w:val="clear" w:color="auto" w:fill="auto"/>
            <w:noWrap/>
            <w:vAlign w:val="bottom"/>
            <w:hideMark/>
          </w:tcPr>
          <w:p w14:paraId="61B1443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6893220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6F8E941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106.135,49</w:t>
            </w:r>
          </w:p>
        </w:tc>
      </w:tr>
      <w:tr w:rsidR="00B528D6" w:rsidRPr="006A67E7" w14:paraId="415E0DF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A79E01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M612D103</w:t>
            </w:r>
          </w:p>
        </w:tc>
        <w:tc>
          <w:tcPr>
            <w:tcW w:w="0" w:type="auto"/>
            <w:tcBorders>
              <w:top w:val="nil"/>
              <w:left w:val="nil"/>
              <w:bottom w:val="nil"/>
              <w:right w:val="nil"/>
            </w:tcBorders>
            <w:shd w:val="clear" w:color="auto" w:fill="auto"/>
            <w:noWrap/>
            <w:vAlign w:val="bottom"/>
            <w:hideMark/>
          </w:tcPr>
          <w:p w14:paraId="709684D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5973AFB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4629819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110.721,32</w:t>
            </w:r>
          </w:p>
        </w:tc>
      </w:tr>
      <w:tr w:rsidR="00B528D6" w:rsidRPr="006A67E7" w14:paraId="4E0ABC2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04BBEA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M612D106</w:t>
            </w:r>
          </w:p>
        </w:tc>
        <w:tc>
          <w:tcPr>
            <w:tcW w:w="0" w:type="auto"/>
            <w:tcBorders>
              <w:top w:val="nil"/>
              <w:left w:val="nil"/>
              <w:bottom w:val="nil"/>
              <w:right w:val="nil"/>
            </w:tcBorders>
            <w:shd w:val="clear" w:color="auto" w:fill="auto"/>
            <w:noWrap/>
            <w:vAlign w:val="bottom"/>
            <w:hideMark/>
          </w:tcPr>
          <w:p w14:paraId="04DF319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017F3F6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09B05DC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120.442,08</w:t>
            </w:r>
          </w:p>
        </w:tc>
      </w:tr>
      <w:tr w:rsidR="00B528D6" w:rsidRPr="006A67E7" w14:paraId="5CA61BD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CE17BE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M612E108</w:t>
            </w:r>
          </w:p>
        </w:tc>
        <w:tc>
          <w:tcPr>
            <w:tcW w:w="0" w:type="auto"/>
            <w:tcBorders>
              <w:top w:val="nil"/>
              <w:left w:val="nil"/>
              <w:bottom w:val="nil"/>
              <w:right w:val="nil"/>
            </w:tcBorders>
            <w:shd w:val="clear" w:color="auto" w:fill="auto"/>
            <w:noWrap/>
            <w:vAlign w:val="bottom"/>
            <w:hideMark/>
          </w:tcPr>
          <w:p w14:paraId="415BFB0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00BA23C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7FFB097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173.244,52</w:t>
            </w:r>
          </w:p>
        </w:tc>
      </w:tr>
      <w:tr w:rsidR="00B528D6" w:rsidRPr="006A67E7" w14:paraId="647E17A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B86690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M612E109</w:t>
            </w:r>
          </w:p>
        </w:tc>
        <w:tc>
          <w:tcPr>
            <w:tcW w:w="0" w:type="auto"/>
            <w:tcBorders>
              <w:top w:val="nil"/>
              <w:left w:val="nil"/>
              <w:bottom w:val="nil"/>
              <w:right w:val="nil"/>
            </w:tcBorders>
            <w:shd w:val="clear" w:color="auto" w:fill="auto"/>
            <w:noWrap/>
            <w:vAlign w:val="bottom"/>
            <w:hideMark/>
          </w:tcPr>
          <w:p w14:paraId="1E79448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2D4603F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72132BA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145.963,04</w:t>
            </w:r>
          </w:p>
        </w:tc>
      </w:tr>
      <w:tr w:rsidR="00B528D6" w:rsidRPr="006A67E7" w14:paraId="0572136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45E633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M612E110</w:t>
            </w:r>
          </w:p>
        </w:tc>
        <w:tc>
          <w:tcPr>
            <w:tcW w:w="0" w:type="auto"/>
            <w:tcBorders>
              <w:top w:val="nil"/>
              <w:left w:val="nil"/>
              <w:bottom w:val="nil"/>
              <w:right w:val="nil"/>
            </w:tcBorders>
            <w:shd w:val="clear" w:color="auto" w:fill="auto"/>
            <w:noWrap/>
            <w:vAlign w:val="bottom"/>
            <w:hideMark/>
          </w:tcPr>
          <w:p w14:paraId="4411375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638579F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12A6009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151.853,55</w:t>
            </w:r>
          </w:p>
        </w:tc>
      </w:tr>
      <w:tr w:rsidR="00B528D6" w:rsidRPr="006A67E7" w14:paraId="3299E71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45F08C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M612E114</w:t>
            </w:r>
          </w:p>
        </w:tc>
        <w:tc>
          <w:tcPr>
            <w:tcW w:w="0" w:type="auto"/>
            <w:tcBorders>
              <w:top w:val="nil"/>
              <w:left w:val="nil"/>
              <w:bottom w:val="nil"/>
              <w:right w:val="nil"/>
            </w:tcBorders>
            <w:shd w:val="clear" w:color="auto" w:fill="auto"/>
            <w:noWrap/>
            <w:vAlign w:val="bottom"/>
            <w:hideMark/>
          </w:tcPr>
          <w:p w14:paraId="4CE049C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537C2E5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5E09A20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144.633,26</w:t>
            </w:r>
          </w:p>
        </w:tc>
      </w:tr>
      <w:tr w:rsidR="00B528D6" w:rsidRPr="006A67E7" w14:paraId="7A1C265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5445E6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M612E115</w:t>
            </w:r>
          </w:p>
        </w:tc>
        <w:tc>
          <w:tcPr>
            <w:tcW w:w="0" w:type="auto"/>
            <w:tcBorders>
              <w:top w:val="nil"/>
              <w:left w:val="nil"/>
              <w:bottom w:val="nil"/>
              <w:right w:val="nil"/>
            </w:tcBorders>
            <w:shd w:val="clear" w:color="auto" w:fill="auto"/>
            <w:noWrap/>
            <w:vAlign w:val="bottom"/>
            <w:hideMark/>
          </w:tcPr>
          <w:p w14:paraId="3AE6CD4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435E865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1C54BE7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70.583,22</w:t>
            </w:r>
          </w:p>
        </w:tc>
      </w:tr>
      <w:tr w:rsidR="00B528D6" w:rsidRPr="006A67E7" w14:paraId="08D1596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4F881A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M612E116</w:t>
            </w:r>
          </w:p>
        </w:tc>
        <w:tc>
          <w:tcPr>
            <w:tcW w:w="0" w:type="auto"/>
            <w:tcBorders>
              <w:top w:val="nil"/>
              <w:left w:val="nil"/>
              <w:bottom w:val="nil"/>
              <w:right w:val="nil"/>
            </w:tcBorders>
            <w:shd w:val="clear" w:color="auto" w:fill="auto"/>
            <w:noWrap/>
            <w:vAlign w:val="bottom"/>
            <w:hideMark/>
          </w:tcPr>
          <w:p w14:paraId="6C936CD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6EC3474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54923A3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116.707,58</w:t>
            </w:r>
          </w:p>
        </w:tc>
      </w:tr>
      <w:tr w:rsidR="00B528D6" w:rsidRPr="006A67E7" w14:paraId="161FE55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260A2E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M612E122</w:t>
            </w:r>
          </w:p>
        </w:tc>
        <w:tc>
          <w:tcPr>
            <w:tcW w:w="0" w:type="auto"/>
            <w:tcBorders>
              <w:top w:val="nil"/>
              <w:left w:val="nil"/>
              <w:bottom w:val="nil"/>
              <w:right w:val="nil"/>
            </w:tcBorders>
            <w:shd w:val="clear" w:color="auto" w:fill="auto"/>
            <w:noWrap/>
            <w:vAlign w:val="bottom"/>
            <w:hideMark/>
          </w:tcPr>
          <w:p w14:paraId="305779B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26E5925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502AD45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90.533,56</w:t>
            </w:r>
          </w:p>
        </w:tc>
      </w:tr>
      <w:tr w:rsidR="00B528D6" w:rsidRPr="006A67E7" w14:paraId="7D2674B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0AD2F9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M612E127</w:t>
            </w:r>
          </w:p>
        </w:tc>
        <w:tc>
          <w:tcPr>
            <w:tcW w:w="0" w:type="auto"/>
            <w:tcBorders>
              <w:top w:val="nil"/>
              <w:left w:val="nil"/>
              <w:bottom w:val="nil"/>
              <w:right w:val="nil"/>
            </w:tcBorders>
            <w:shd w:val="clear" w:color="auto" w:fill="auto"/>
            <w:noWrap/>
            <w:vAlign w:val="bottom"/>
            <w:hideMark/>
          </w:tcPr>
          <w:p w14:paraId="6F08760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32A5864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131DE6A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120.722,85</w:t>
            </w:r>
          </w:p>
        </w:tc>
      </w:tr>
      <w:tr w:rsidR="00B528D6" w:rsidRPr="006A67E7" w14:paraId="0DE7BCC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758D82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M612F101</w:t>
            </w:r>
          </w:p>
        </w:tc>
        <w:tc>
          <w:tcPr>
            <w:tcW w:w="0" w:type="auto"/>
            <w:tcBorders>
              <w:top w:val="nil"/>
              <w:left w:val="nil"/>
              <w:bottom w:val="nil"/>
              <w:right w:val="nil"/>
            </w:tcBorders>
            <w:shd w:val="clear" w:color="auto" w:fill="auto"/>
            <w:noWrap/>
            <w:vAlign w:val="bottom"/>
            <w:hideMark/>
          </w:tcPr>
          <w:p w14:paraId="36699FF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0D29D4D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18D7125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202.059,46</w:t>
            </w:r>
          </w:p>
        </w:tc>
      </w:tr>
      <w:tr w:rsidR="00B528D6" w:rsidRPr="006A67E7" w14:paraId="057EC57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E42972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M612F111</w:t>
            </w:r>
          </w:p>
        </w:tc>
        <w:tc>
          <w:tcPr>
            <w:tcW w:w="0" w:type="auto"/>
            <w:tcBorders>
              <w:top w:val="nil"/>
              <w:left w:val="nil"/>
              <w:bottom w:val="nil"/>
              <w:right w:val="nil"/>
            </w:tcBorders>
            <w:shd w:val="clear" w:color="auto" w:fill="auto"/>
            <w:noWrap/>
            <w:vAlign w:val="bottom"/>
            <w:hideMark/>
          </w:tcPr>
          <w:p w14:paraId="2BACAF9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1AD9358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19E8728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99.659,12</w:t>
            </w:r>
          </w:p>
        </w:tc>
      </w:tr>
      <w:tr w:rsidR="00B528D6" w:rsidRPr="006A67E7" w14:paraId="4ED1FFF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B6A3BF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M612F115</w:t>
            </w:r>
          </w:p>
        </w:tc>
        <w:tc>
          <w:tcPr>
            <w:tcW w:w="0" w:type="auto"/>
            <w:tcBorders>
              <w:top w:val="nil"/>
              <w:left w:val="nil"/>
              <w:bottom w:val="nil"/>
              <w:right w:val="nil"/>
            </w:tcBorders>
            <w:shd w:val="clear" w:color="auto" w:fill="auto"/>
            <w:noWrap/>
            <w:vAlign w:val="bottom"/>
            <w:hideMark/>
          </w:tcPr>
          <w:p w14:paraId="658AAB5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13DB651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62C230A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103.088,20</w:t>
            </w:r>
          </w:p>
        </w:tc>
      </w:tr>
      <w:tr w:rsidR="00B528D6" w:rsidRPr="006A67E7" w14:paraId="1E270C3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9566E0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M612F116</w:t>
            </w:r>
          </w:p>
        </w:tc>
        <w:tc>
          <w:tcPr>
            <w:tcW w:w="0" w:type="auto"/>
            <w:tcBorders>
              <w:top w:val="nil"/>
              <w:left w:val="nil"/>
              <w:bottom w:val="nil"/>
              <w:right w:val="nil"/>
            </w:tcBorders>
            <w:shd w:val="clear" w:color="auto" w:fill="auto"/>
            <w:noWrap/>
            <w:vAlign w:val="bottom"/>
            <w:hideMark/>
          </w:tcPr>
          <w:p w14:paraId="33C778E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0675190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554DA10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103.105,14</w:t>
            </w:r>
          </w:p>
        </w:tc>
      </w:tr>
      <w:tr w:rsidR="00B528D6" w:rsidRPr="006A67E7" w14:paraId="3AD8FA8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B0D6EA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M612F117</w:t>
            </w:r>
          </w:p>
        </w:tc>
        <w:tc>
          <w:tcPr>
            <w:tcW w:w="0" w:type="auto"/>
            <w:tcBorders>
              <w:top w:val="nil"/>
              <w:left w:val="nil"/>
              <w:bottom w:val="nil"/>
              <w:right w:val="nil"/>
            </w:tcBorders>
            <w:shd w:val="clear" w:color="auto" w:fill="auto"/>
            <w:noWrap/>
            <w:vAlign w:val="bottom"/>
            <w:hideMark/>
          </w:tcPr>
          <w:p w14:paraId="2D5BDFF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38AC60B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4806759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104.305,47</w:t>
            </w:r>
          </w:p>
        </w:tc>
      </w:tr>
      <w:tr w:rsidR="00B528D6" w:rsidRPr="006A67E7" w14:paraId="180BB9E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110692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M612G103</w:t>
            </w:r>
          </w:p>
        </w:tc>
        <w:tc>
          <w:tcPr>
            <w:tcW w:w="0" w:type="auto"/>
            <w:tcBorders>
              <w:top w:val="nil"/>
              <w:left w:val="nil"/>
              <w:bottom w:val="nil"/>
              <w:right w:val="nil"/>
            </w:tcBorders>
            <w:shd w:val="clear" w:color="auto" w:fill="auto"/>
            <w:noWrap/>
            <w:vAlign w:val="bottom"/>
            <w:hideMark/>
          </w:tcPr>
          <w:p w14:paraId="5D9FFCE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5DB4FE2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03881EA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103.763,30</w:t>
            </w:r>
          </w:p>
        </w:tc>
      </w:tr>
      <w:tr w:rsidR="00B528D6" w:rsidRPr="006A67E7" w14:paraId="11443FC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4E72A8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M612G105</w:t>
            </w:r>
          </w:p>
        </w:tc>
        <w:tc>
          <w:tcPr>
            <w:tcW w:w="0" w:type="auto"/>
            <w:tcBorders>
              <w:top w:val="nil"/>
              <w:left w:val="nil"/>
              <w:bottom w:val="nil"/>
              <w:right w:val="nil"/>
            </w:tcBorders>
            <w:shd w:val="clear" w:color="auto" w:fill="auto"/>
            <w:noWrap/>
            <w:vAlign w:val="bottom"/>
            <w:hideMark/>
          </w:tcPr>
          <w:p w14:paraId="035780E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4EF9853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5578AAF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135.780,50</w:t>
            </w:r>
          </w:p>
        </w:tc>
      </w:tr>
      <w:tr w:rsidR="00B528D6" w:rsidRPr="006A67E7" w14:paraId="32DF257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24F213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M612G106</w:t>
            </w:r>
          </w:p>
        </w:tc>
        <w:tc>
          <w:tcPr>
            <w:tcW w:w="0" w:type="auto"/>
            <w:tcBorders>
              <w:top w:val="nil"/>
              <w:left w:val="nil"/>
              <w:bottom w:val="nil"/>
              <w:right w:val="nil"/>
            </w:tcBorders>
            <w:shd w:val="clear" w:color="auto" w:fill="auto"/>
            <w:noWrap/>
            <w:vAlign w:val="bottom"/>
            <w:hideMark/>
          </w:tcPr>
          <w:p w14:paraId="30B9FAB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69D53AF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344414C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134.307,91</w:t>
            </w:r>
          </w:p>
        </w:tc>
      </w:tr>
      <w:tr w:rsidR="00B528D6" w:rsidRPr="006A67E7" w14:paraId="3B3F1A4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5AC042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M612G110</w:t>
            </w:r>
          </w:p>
        </w:tc>
        <w:tc>
          <w:tcPr>
            <w:tcW w:w="0" w:type="auto"/>
            <w:tcBorders>
              <w:top w:val="nil"/>
              <w:left w:val="nil"/>
              <w:bottom w:val="nil"/>
              <w:right w:val="nil"/>
            </w:tcBorders>
            <w:shd w:val="clear" w:color="auto" w:fill="auto"/>
            <w:noWrap/>
            <w:vAlign w:val="bottom"/>
            <w:hideMark/>
          </w:tcPr>
          <w:p w14:paraId="2328AE3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6AB0C14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19F3DBA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195.902,78</w:t>
            </w:r>
          </w:p>
        </w:tc>
      </w:tr>
      <w:tr w:rsidR="00B528D6" w:rsidRPr="006A67E7" w14:paraId="62C6482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EDF992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M612G111</w:t>
            </w:r>
          </w:p>
        </w:tc>
        <w:tc>
          <w:tcPr>
            <w:tcW w:w="0" w:type="auto"/>
            <w:tcBorders>
              <w:top w:val="nil"/>
              <w:left w:val="nil"/>
              <w:bottom w:val="nil"/>
              <w:right w:val="nil"/>
            </w:tcBorders>
            <w:shd w:val="clear" w:color="auto" w:fill="auto"/>
            <w:noWrap/>
            <w:vAlign w:val="bottom"/>
            <w:hideMark/>
          </w:tcPr>
          <w:p w14:paraId="6303C0C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2206F73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0047EFC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167.275,12</w:t>
            </w:r>
          </w:p>
        </w:tc>
      </w:tr>
      <w:tr w:rsidR="00B528D6" w:rsidRPr="006A67E7" w14:paraId="71E75AF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BCA2BF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M612G112</w:t>
            </w:r>
          </w:p>
        </w:tc>
        <w:tc>
          <w:tcPr>
            <w:tcW w:w="0" w:type="auto"/>
            <w:tcBorders>
              <w:top w:val="nil"/>
              <w:left w:val="nil"/>
              <w:bottom w:val="nil"/>
              <w:right w:val="nil"/>
            </w:tcBorders>
            <w:shd w:val="clear" w:color="auto" w:fill="auto"/>
            <w:noWrap/>
            <w:vAlign w:val="bottom"/>
            <w:hideMark/>
          </w:tcPr>
          <w:p w14:paraId="4604EB3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45C039A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7A71917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188.855,66</w:t>
            </w:r>
          </w:p>
        </w:tc>
      </w:tr>
      <w:tr w:rsidR="00B528D6" w:rsidRPr="006A67E7" w14:paraId="4A5AB0F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399F85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M612H107</w:t>
            </w:r>
          </w:p>
        </w:tc>
        <w:tc>
          <w:tcPr>
            <w:tcW w:w="0" w:type="auto"/>
            <w:tcBorders>
              <w:top w:val="nil"/>
              <w:left w:val="nil"/>
              <w:bottom w:val="nil"/>
              <w:right w:val="nil"/>
            </w:tcBorders>
            <w:shd w:val="clear" w:color="auto" w:fill="auto"/>
            <w:noWrap/>
            <w:vAlign w:val="bottom"/>
            <w:hideMark/>
          </w:tcPr>
          <w:p w14:paraId="54D830F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04DC338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0EB17ED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122.880,02</w:t>
            </w:r>
          </w:p>
        </w:tc>
      </w:tr>
      <w:tr w:rsidR="00B528D6" w:rsidRPr="006A67E7" w14:paraId="72CC854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4434DB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M612H108</w:t>
            </w:r>
          </w:p>
        </w:tc>
        <w:tc>
          <w:tcPr>
            <w:tcW w:w="0" w:type="auto"/>
            <w:tcBorders>
              <w:top w:val="nil"/>
              <w:left w:val="nil"/>
              <w:bottom w:val="nil"/>
              <w:right w:val="nil"/>
            </w:tcBorders>
            <w:shd w:val="clear" w:color="auto" w:fill="auto"/>
            <w:noWrap/>
            <w:vAlign w:val="bottom"/>
            <w:hideMark/>
          </w:tcPr>
          <w:p w14:paraId="750A485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2686150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00E1D59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145.061,45</w:t>
            </w:r>
          </w:p>
        </w:tc>
      </w:tr>
      <w:tr w:rsidR="00B528D6" w:rsidRPr="006A67E7" w14:paraId="5D97119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B2108A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M612H109</w:t>
            </w:r>
          </w:p>
        </w:tc>
        <w:tc>
          <w:tcPr>
            <w:tcW w:w="0" w:type="auto"/>
            <w:tcBorders>
              <w:top w:val="nil"/>
              <w:left w:val="nil"/>
              <w:bottom w:val="nil"/>
              <w:right w:val="nil"/>
            </w:tcBorders>
            <w:shd w:val="clear" w:color="auto" w:fill="auto"/>
            <w:noWrap/>
            <w:vAlign w:val="bottom"/>
            <w:hideMark/>
          </w:tcPr>
          <w:p w14:paraId="2D568FD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6CD81CE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39D93A1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176.420,63</w:t>
            </w:r>
          </w:p>
        </w:tc>
      </w:tr>
      <w:tr w:rsidR="00B528D6" w:rsidRPr="006A67E7" w14:paraId="33078F6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78A003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M612H110</w:t>
            </w:r>
          </w:p>
        </w:tc>
        <w:tc>
          <w:tcPr>
            <w:tcW w:w="0" w:type="auto"/>
            <w:tcBorders>
              <w:top w:val="nil"/>
              <w:left w:val="nil"/>
              <w:bottom w:val="nil"/>
              <w:right w:val="nil"/>
            </w:tcBorders>
            <w:shd w:val="clear" w:color="auto" w:fill="auto"/>
            <w:noWrap/>
            <w:vAlign w:val="bottom"/>
            <w:hideMark/>
          </w:tcPr>
          <w:p w14:paraId="5437AA6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769027F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135B5CE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136.521,75</w:t>
            </w:r>
          </w:p>
        </w:tc>
      </w:tr>
      <w:tr w:rsidR="00B528D6" w:rsidRPr="006A67E7" w14:paraId="04FDFEF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414ACC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M612H111</w:t>
            </w:r>
          </w:p>
        </w:tc>
        <w:tc>
          <w:tcPr>
            <w:tcW w:w="0" w:type="auto"/>
            <w:tcBorders>
              <w:top w:val="nil"/>
              <w:left w:val="nil"/>
              <w:bottom w:val="nil"/>
              <w:right w:val="nil"/>
            </w:tcBorders>
            <w:shd w:val="clear" w:color="auto" w:fill="auto"/>
            <w:noWrap/>
            <w:vAlign w:val="bottom"/>
            <w:hideMark/>
          </w:tcPr>
          <w:p w14:paraId="6834D94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4E817A1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5835049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137.736,91</w:t>
            </w:r>
          </w:p>
        </w:tc>
      </w:tr>
      <w:tr w:rsidR="00B528D6" w:rsidRPr="006A67E7" w14:paraId="45675E7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F2AB84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M612H112</w:t>
            </w:r>
          </w:p>
        </w:tc>
        <w:tc>
          <w:tcPr>
            <w:tcW w:w="0" w:type="auto"/>
            <w:tcBorders>
              <w:top w:val="nil"/>
              <w:left w:val="nil"/>
              <w:bottom w:val="nil"/>
              <w:right w:val="nil"/>
            </w:tcBorders>
            <w:shd w:val="clear" w:color="auto" w:fill="auto"/>
            <w:noWrap/>
            <w:vAlign w:val="bottom"/>
            <w:hideMark/>
          </w:tcPr>
          <w:p w14:paraId="44EC22E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3203F11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5C445B1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81.754,82</w:t>
            </w:r>
          </w:p>
        </w:tc>
      </w:tr>
      <w:tr w:rsidR="00B528D6" w:rsidRPr="006A67E7" w14:paraId="24939A2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9A0D92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M612I101</w:t>
            </w:r>
          </w:p>
        </w:tc>
        <w:tc>
          <w:tcPr>
            <w:tcW w:w="0" w:type="auto"/>
            <w:tcBorders>
              <w:top w:val="nil"/>
              <w:left w:val="nil"/>
              <w:bottom w:val="nil"/>
              <w:right w:val="nil"/>
            </w:tcBorders>
            <w:shd w:val="clear" w:color="auto" w:fill="auto"/>
            <w:noWrap/>
            <w:vAlign w:val="bottom"/>
            <w:hideMark/>
          </w:tcPr>
          <w:p w14:paraId="1AB7445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03C4DC8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324BE4C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180.766,43</w:t>
            </w:r>
          </w:p>
        </w:tc>
      </w:tr>
      <w:tr w:rsidR="00B528D6" w:rsidRPr="006A67E7" w14:paraId="101E547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D8E96E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M612I105</w:t>
            </w:r>
          </w:p>
        </w:tc>
        <w:tc>
          <w:tcPr>
            <w:tcW w:w="0" w:type="auto"/>
            <w:tcBorders>
              <w:top w:val="nil"/>
              <w:left w:val="nil"/>
              <w:bottom w:val="nil"/>
              <w:right w:val="nil"/>
            </w:tcBorders>
            <w:shd w:val="clear" w:color="auto" w:fill="auto"/>
            <w:noWrap/>
            <w:vAlign w:val="bottom"/>
            <w:hideMark/>
          </w:tcPr>
          <w:p w14:paraId="7240CF1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3B56CDF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0C28B11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134.208,53</w:t>
            </w:r>
          </w:p>
        </w:tc>
      </w:tr>
      <w:tr w:rsidR="00B528D6" w:rsidRPr="006A67E7" w14:paraId="3DDED71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69BFB6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M612I107</w:t>
            </w:r>
          </w:p>
        </w:tc>
        <w:tc>
          <w:tcPr>
            <w:tcW w:w="0" w:type="auto"/>
            <w:tcBorders>
              <w:top w:val="nil"/>
              <w:left w:val="nil"/>
              <w:bottom w:val="nil"/>
              <w:right w:val="nil"/>
            </w:tcBorders>
            <w:shd w:val="clear" w:color="auto" w:fill="auto"/>
            <w:noWrap/>
            <w:vAlign w:val="bottom"/>
            <w:hideMark/>
          </w:tcPr>
          <w:p w14:paraId="5909716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5A4FFFA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4A0F092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75.912,84</w:t>
            </w:r>
          </w:p>
        </w:tc>
      </w:tr>
      <w:tr w:rsidR="00B528D6" w:rsidRPr="006A67E7" w14:paraId="4D5CC3C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8EE507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M612I115</w:t>
            </w:r>
          </w:p>
        </w:tc>
        <w:tc>
          <w:tcPr>
            <w:tcW w:w="0" w:type="auto"/>
            <w:tcBorders>
              <w:top w:val="nil"/>
              <w:left w:val="nil"/>
              <w:bottom w:val="nil"/>
              <w:right w:val="nil"/>
            </w:tcBorders>
            <w:shd w:val="clear" w:color="auto" w:fill="auto"/>
            <w:noWrap/>
            <w:vAlign w:val="bottom"/>
            <w:hideMark/>
          </w:tcPr>
          <w:p w14:paraId="5992C20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6E2A284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6257622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63.871,69</w:t>
            </w:r>
          </w:p>
        </w:tc>
      </w:tr>
      <w:tr w:rsidR="00B528D6" w:rsidRPr="006A67E7" w14:paraId="73F810D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ACFE58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lastRenderedPageBreak/>
              <w:t>M612I122</w:t>
            </w:r>
          </w:p>
        </w:tc>
        <w:tc>
          <w:tcPr>
            <w:tcW w:w="0" w:type="auto"/>
            <w:tcBorders>
              <w:top w:val="nil"/>
              <w:left w:val="nil"/>
              <w:bottom w:val="nil"/>
              <w:right w:val="nil"/>
            </w:tcBorders>
            <w:shd w:val="clear" w:color="auto" w:fill="auto"/>
            <w:noWrap/>
            <w:vAlign w:val="bottom"/>
            <w:hideMark/>
          </w:tcPr>
          <w:p w14:paraId="14A4B73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0E15B71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721D955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40.940,86</w:t>
            </w:r>
          </w:p>
        </w:tc>
      </w:tr>
      <w:tr w:rsidR="00B528D6" w:rsidRPr="006A67E7" w14:paraId="28941CF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EAACBE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M612J102</w:t>
            </w:r>
          </w:p>
        </w:tc>
        <w:tc>
          <w:tcPr>
            <w:tcW w:w="0" w:type="auto"/>
            <w:tcBorders>
              <w:top w:val="nil"/>
              <w:left w:val="nil"/>
              <w:bottom w:val="nil"/>
              <w:right w:val="nil"/>
            </w:tcBorders>
            <w:shd w:val="clear" w:color="auto" w:fill="auto"/>
            <w:noWrap/>
            <w:vAlign w:val="bottom"/>
            <w:hideMark/>
          </w:tcPr>
          <w:p w14:paraId="495DB8A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2B82E1E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5721039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140.042,32</w:t>
            </w:r>
          </w:p>
        </w:tc>
      </w:tr>
      <w:tr w:rsidR="00B528D6" w:rsidRPr="006A67E7" w14:paraId="448C69D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528DAE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M612J110</w:t>
            </w:r>
          </w:p>
        </w:tc>
        <w:tc>
          <w:tcPr>
            <w:tcW w:w="0" w:type="auto"/>
            <w:tcBorders>
              <w:top w:val="nil"/>
              <w:left w:val="nil"/>
              <w:bottom w:val="nil"/>
              <w:right w:val="nil"/>
            </w:tcBorders>
            <w:shd w:val="clear" w:color="auto" w:fill="auto"/>
            <w:noWrap/>
            <w:vAlign w:val="bottom"/>
            <w:hideMark/>
          </w:tcPr>
          <w:p w14:paraId="1B634E6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4BC28D0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01A8D1F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131.635,69</w:t>
            </w:r>
          </w:p>
        </w:tc>
      </w:tr>
      <w:tr w:rsidR="00B528D6" w:rsidRPr="006A67E7" w14:paraId="76A1484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9C641C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M612J111</w:t>
            </w:r>
          </w:p>
        </w:tc>
        <w:tc>
          <w:tcPr>
            <w:tcW w:w="0" w:type="auto"/>
            <w:tcBorders>
              <w:top w:val="nil"/>
              <w:left w:val="nil"/>
              <w:bottom w:val="nil"/>
              <w:right w:val="nil"/>
            </w:tcBorders>
            <w:shd w:val="clear" w:color="auto" w:fill="auto"/>
            <w:noWrap/>
            <w:vAlign w:val="bottom"/>
            <w:hideMark/>
          </w:tcPr>
          <w:p w14:paraId="25D5D28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16FA1BC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140749A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145.114,05</w:t>
            </w:r>
          </w:p>
        </w:tc>
      </w:tr>
      <w:tr w:rsidR="00B528D6" w:rsidRPr="006A67E7" w14:paraId="6BE478E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45EF05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M612K103</w:t>
            </w:r>
          </w:p>
        </w:tc>
        <w:tc>
          <w:tcPr>
            <w:tcW w:w="0" w:type="auto"/>
            <w:tcBorders>
              <w:top w:val="nil"/>
              <w:left w:val="nil"/>
              <w:bottom w:val="nil"/>
              <w:right w:val="nil"/>
            </w:tcBorders>
            <w:shd w:val="clear" w:color="auto" w:fill="auto"/>
            <w:noWrap/>
            <w:vAlign w:val="bottom"/>
            <w:hideMark/>
          </w:tcPr>
          <w:p w14:paraId="6936E89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7A85980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722761E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103.258,96</w:t>
            </w:r>
          </w:p>
        </w:tc>
      </w:tr>
      <w:tr w:rsidR="00B528D6" w:rsidRPr="006A67E7" w14:paraId="057A253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6FFB5A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M612K105</w:t>
            </w:r>
          </w:p>
        </w:tc>
        <w:tc>
          <w:tcPr>
            <w:tcW w:w="0" w:type="auto"/>
            <w:tcBorders>
              <w:top w:val="nil"/>
              <w:left w:val="nil"/>
              <w:bottom w:val="nil"/>
              <w:right w:val="nil"/>
            </w:tcBorders>
            <w:shd w:val="clear" w:color="auto" w:fill="auto"/>
            <w:noWrap/>
            <w:vAlign w:val="bottom"/>
            <w:hideMark/>
          </w:tcPr>
          <w:p w14:paraId="0AE878E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1372CFF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36A2253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115.440,84</w:t>
            </w:r>
          </w:p>
        </w:tc>
      </w:tr>
      <w:tr w:rsidR="00B528D6" w:rsidRPr="006A67E7" w14:paraId="622180C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9F37DD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M612K108</w:t>
            </w:r>
          </w:p>
        </w:tc>
        <w:tc>
          <w:tcPr>
            <w:tcW w:w="0" w:type="auto"/>
            <w:tcBorders>
              <w:top w:val="nil"/>
              <w:left w:val="nil"/>
              <w:bottom w:val="nil"/>
              <w:right w:val="nil"/>
            </w:tcBorders>
            <w:shd w:val="clear" w:color="auto" w:fill="auto"/>
            <w:noWrap/>
            <w:vAlign w:val="bottom"/>
            <w:hideMark/>
          </w:tcPr>
          <w:p w14:paraId="4D2F4B1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2A5F9A3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30AC6EC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97.804,63</w:t>
            </w:r>
          </w:p>
        </w:tc>
      </w:tr>
      <w:tr w:rsidR="00B528D6" w:rsidRPr="006A67E7" w14:paraId="44E96D8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A55777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M612K113</w:t>
            </w:r>
          </w:p>
        </w:tc>
        <w:tc>
          <w:tcPr>
            <w:tcW w:w="0" w:type="auto"/>
            <w:tcBorders>
              <w:top w:val="nil"/>
              <w:left w:val="nil"/>
              <w:bottom w:val="nil"/>
              <w:right w:val="nil"/>
            </w:tcBorders>
            <w:shd w:val="clear" w:color="auto" w:fill="auto"/>
            <w:noWrap/>
            <w:vAlign w:val="bottom"/>
            <w:hideMark/>
          </w:tcPr>
          <w:p w14:paraId="7BD57DD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4849072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34A54F8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48.448,34</w:t>
            </w:r>
          </w:p>
        </w:tc>
      </w:tr>
      <w:tr w:rsidR="00B528D6" w:rsidRPr="006A67E7" w14:paraId="2476D36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A1C7CD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M612K119</w:t>
            </w:r>
          </w:p>
        </w:tc>
        <w:tc>
          <w:tcPr>
            <w:tcW w:w="0" w:type="auto"/>
            <w:tcBorders>
              <w:top w:val="nil"/>
              <w:left w:val="nil"/>
              <w:bottom w:val="nil"/>
              <w:right w:val="nil"/>
            </w:tcBorders>
            <w:shd w:val="clear" w:color="auto" w:fill="auto"/>
            <w:noWrap/>
            <w:vAlign w:val="bottom"/>
            <w:hideMark/>
          </w:tcPr>
          <w:p w14:paraId="41EDE39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5E40635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672F810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101.151,31</w:t>
            </w:r>
          </w:p>
        </w:tc>
      </w:tr>
      <w:tr w:rsidR="00B528D6" w:rsidRPr="006A67E7" w14:paraId="50C8EF2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D97C2D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M612L103</w:t>
            </w:r>
          </w:p>
        </w:tc>
        <w:tc>
          <w:tcPr>
            <w:tcW w:w="0" w:type="auto"/>
            <w:tcBorders>
              <w:top w:val="nil"/>
              <w:left w:val="nil"/>
              <w:bottom w:val="nil"/>
              <w:right w:val="nil"/>
            </w:tcBorders>
            <w:shd w:val="clear" w:color="auto" w:fill="auto"/>
            <w:noWrap/>
            <w:vAlign w:val="bottom"/>
            <w:hideMark/>
          </w:tcPr>
          <w:p w14:paraId="4219CDE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72FDDCA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1005FD0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108.531,38</w:t>
            </w:r>
          </w:p>
        </w:tc>
      </w:tr>
      <w:tr w:rsidR="00B528D6" w:rsidRPr="006A67E7" w14:paraId="5F8ABB0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78B7D7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M612L104</w:t>
            </w:r>
          </w:p>
        </w:tc>
        <w:tc>
          <w:tcPr>
            <w:tcW w:w="0" w:type="auto"/>
            <w:tcBorders>
              <w:top w:val="nil"/>
              <w:left w:val="nil"/>
              <w:bottom w:val="nil"/>
              <w:right w:val="nil"/>
            </w:tcBorders>
            <w:shd w:val="clear" w:color="auto" w:fill="auto"/>
            <w:noWrap/>
            <w:vAlign w:val="bottom"/>
            <w:hideMark/>
          </w:tcPr>
          <w:p w14:paraId="4D581C7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4848AE7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275AC02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108.531,38</w:t>
            </w:r>
          </w:p>
        </w:tc>
      </w:tr>
      <w:tr w:rsidR="00B528D6" w:rsidRPr="006A67E7" w14:paraId="3915CAC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8372A4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M612L105</w:t>
            </w:r>
          </w:p>
        </w:tc>
        <w:tc>
          <w:tcPr>
            <w:tcW w:w="0" w:type="auto"/>
            <w:tcBorders>
              <w:top w:val="nil"/>
              <w:left w:val="nil"/>
              <w:bottom w:val="nil"/>
              <w:right w:val="nil"/>
            </w:tcBorders>
            <w:shd w:val="clear" w:color="auto" w:fill="auto"/>
            <w:noWrap/>
            <w:vAlign w:val="bottom"/>
            <w:hideMark/>
          </w:tcPr>
          <w:p w14:paraId="275ED5D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7C3E7B5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040E711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108.531,38</w:t>
            </w:r>
          </w:p>
        </w:tc>
      </w:tr>
      <w:tr w:rsidR="00B528D6" w:rsidRPr="006A67E7" w14:paraId="7330767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41160C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M612L111</w:t>
            </w:r>
          </w:p>
        </w:tc>
        <w:tc>
          <w:tcPr>
            <w:tcW w:w="0" w:type="auto"/>
            <w:tcBorders>
              <w:top w:val="nil"/>
              <w:left w:val="nil"/>
              <w:bottom w:val="nil"/>
              <w:right w:val="nil"/>
            </w:tcBorders>
            <w:shd w:val="clear" w:color="auto" w:fill="auto"/>
            <w:noWrap/>
            <w:vAlign w:val="bottom"/>
            <w:hideMark/>
          </w:tcPr>
          <w:p w14:paraId="79BA916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0567FCF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0160A1E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92.909,78</w:t>
            </w:r>
          </w:p>
        </w:tc>
      </w:tr>
      <w:tr w:rsidR="00B528D6" w:rsidRPr="006A67E7" w14:paraId="6106FB1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53D484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M612L112</w:t>
            </w:r>
          </w:p>
        </w:tc>
        <w:tc>
          <w:tcPr>
            <w:tcW w:w="0" w:type="auto"/>
            <w:tcBorders>
              <w:top w:val="nil"/>
              <w:left w:val="nil"/>
              <w:bottom w:val="nil"/>
              <w:right w:val="nil"/>
            </w:tcBorders>
            <w:shd w:val="clear" w:color="auto" w:fill="auto"/>
            <w:noWrap/>
            <w:vAlign w:val="bottom"/>
            <w:hideMark/>
          </w:tcPr>
          <w:p w14:paraId="3B0AFF8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2FFA6E5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35678FD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92.909,78</w:t>
            </w:r>
          </w:p>
        </w:tc>
      </w:tr>
      <w:tr w:rsidR="00B528D6" w:rsidRPr="006A67E7" w14:paraId="7247AC9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3DB40C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M612M101</w:t>
            </w:r>
          </w:p>
        </w:tc>
        <w:tc>
          <w:tcPr>
            <w:tcW w:w="0" w:type="auto"/>
            <w:tcBorders>
              <w:top w:val="nil"/>
              <w:left w:val="nil"/>
              <w:bottom w:val="nil"/>
              <w:right w:val="nil"/>
            </w:tcBorders>
            <w:shd w:val="clear" w:color="auto" w:fill="auto"/>
            <w:noWrap/>
            <w:vAlign w:val="bottom"/>
            <w:hideMark/>
          </w:tcPr>
          <w:p w14:paraId="6D4FE3B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2CDF8E6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1767557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105.900,21</w:t>
            </w:r>
          </w:p>
        </w:tc>
      </w:tr>
      <w:tr w:rsidR="00B528D6" w:rsidRPr="006A67E7" w14:paraId="50C339A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2B4492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M612M107</w:t>
            </w:r>
          </w:p>
        </w:tc>
        <w:tc>
          <w:tcPr>
            <w:tcW w:w="0" w:type="auto"/>
            <w:tcBorders>
              <w:top w:val="nil"/>
              <w:left w:val="nil"/>
              <w:bottom w:val="nil"/>
              <w:right w:val="nil"/>
            </w:tcBorders>
            <w:shd w:val="clear" w:color="auto" w:fill="auto"/>
            <w:noWrap/>
            <w:vAlign w:val="bottom"/>
            <w:hideMark/>
          </w:tcPr>
          <w:p w14:paraId="196787E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33D68DB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4907F15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111.375,42</w:t>
            </w:r>
          </w:p>
        </w:tc>
      </w:tr>
      <w:tr w:rsidR="00B528D6" w:rsidRPr="006A67E7" w14:paraId="00866D3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C869BD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M612M122</w:t>
            </w:r>
          </w:p>
        </w:tc>
        <w:tc>
          <w:tcPr>
            <w:tcW w:w="0" w:type="auto"/>
            <w:tcBorders>
              <w:top w:val="nil"/>
              <w:left w:val="nil"/>
              <w:bottom w:val="nil"/>
              <w:right w:val="nil"/>
            </w:tcBorders>
            <w:shd w:val="clear" w:color="auto" w:fill="auto"/>
            <w:noWrap/>
            <w:vAlign w:val="bottom"/>
            <w:hideMark/>
          </w:tcPr>
          <w:p w14:paraId="03159CD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6F2DAE6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4688934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200.921,48</w:t>
            </w:r>
          </w:p>
        </w:tc>
      </w:tr>
      <w:tr w:rsidR="00B528D6" w:rsidRPr="006A67E7" w14:paraId="0D9C274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017FAA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M612N107</w:t>
            </w:r>
          </w:p>
        </w:tc>
        <w:tc>
          <w:tcPr>
            <w:tcW w:w="0" w:type="auto"/>
            <w:tcBorders>
              <w:top w:val="nil"/>
              <w:left w:val="nil"/>
              <w:bottom w:val="nil"/>
              <w:right w:val="nil"/>
            </w:tcBorders>
            <w:shd w:val="clear" w:color="auto" w:fill="auto"/>
            <w:noWrap/>
            <w:vAlign w:val="bottom"/>
            <w:hideMark/>
          </w:tcPr>
          <w:p w14:paraId="72F8545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3BC8EB0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25ECEF1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124.369,52</w:t>
            </w:r>
          </w:p>
        </w:tc>
      </w:tr>
      <w:tr w:rsidR="00B528D6" w:rsidRPr="006A67E7" w14:paraId="6EE7BCE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A9ADEC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M612N110</w:t>
            </w:r>
          </w:p>
        </w:tc>
        <w:tc>
          <w:tcPr>
            <w:tcW w:w="0" w:type="auto"/>
            <w:tcBorders>
              <w:top w:val="nil"/>
              <w:left w:val="nil"/>
              <w:bottom w:val="nil"/>
              <w:right w:val="nil"/>
            </w:tcBorders>
            <w:shd w:val="clear" w:color="auto" w:fill="auto"/>
            <w:noWrap/>
            <w:vAlign w:val="bottom"/>
            <w:hideMark/>
          </w:tcPr>
          <w:p w14:paraId="62613CE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476B389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7768148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155.224,58</w:t>
            </w:r>
          </w:p>
        </w:tc>
      </w:tr>
      <w:tr w:rsidR="00B528D6" w:rsidRPr="006A67E7" w14:paraId="31993AA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B45F51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M612N120</w:t>
            </w:r>
          </w:p>
        </w:tc>
        <w:tc>
          <w:tcPr>
            <w:tcW w:w="0" w:type="auto"/>
            <w:tcBorders>
              <w:top w:val="nil"/>
              <w:left w:val="nil"/>
              <w:bottom w:val="nil"/>
              <w:right w:val="nil"/>
            </w:tcBorders>
            <w:shd w:val="clear" w:color="auto" w:fill="auto"/>
            <w:noWrap/>
            <w:vAlign w:val="bottom"/>
            <w:hideMark/>
          </w:tcPr>
          <w:p w14:paraId="55D8DFE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7C128B9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6E82F90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93.413,61</w:t>
            </w:r>
          </w:p>
        </w:tc>
      </w:tr>
      <w:tr w:rsidR="00B528D6" w:rsidRPr="006A67E7" w14:paraId="7624334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E6C8EF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M612O101</w:t>
            </w:r>
          </w:p>
        </w:tc>
        <w:tc>
          <w:tcPr>
            <w:tcW w:w="0" w:type="auto"/>
            <w:tcBorders>
              <w:top w:val="nil"/>
              <w:left w:val="nil"/>
              <w:bottom w:val="nil"/>
              <w:right w:val="nil"/>
            </w:tcBorders>
            <w:shd w:val="clear" w:color="auto" w:fill="auto"/>
            <w:noWrap/>
            <w:vAlign w:val="bottom"/>
            <w:hideMark/>
          </w:tcPr>
          <w:p w14:paraId="05B528D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11ED9AA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6352AF8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58.436,71</w:t>
            </w:r>
          </w:p>
        </w:tc>
      </w:tr>
      <w:tr w:rsidR="00B528D6" w:rsidRPr="006A67E7" w14:paraId="1F3B4F3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5D0A40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M612O105</w:t>
            </w:r>
          </w:p>
        </w:tc>
        <w:tc>
          <w:tcPr>
            <w:tcW w:w="0" w:type="auto"/>
            <w:tcBorders>
              <w:top w:val="nil"/>
              <w:left w:val="nil"/>
              <w:bottom w:val="nil"/>
              <w:right w:val="nil"/>
            </w:tcBorders>
            <w:shd w:val="clear" w:color="auto" w:fill="auto"/>
            <w:noWrap/>
            <w:vAlign w:val="bottom"/>
            <w:hideMark/>
          </w:tcPr>
          <w:p w14:paraId="1030999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3381574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03FD15D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111.939,18</w:t>
            </w:r>
          </w:p>
        </w:tc>
      </w:tr>
      <w:tr w:rsidR="00B528D6" w:rsidRPr="006A67E7" w14:paraId="45D87A9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15ACBB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M612O108</w:t>
            </w:r>
          </w:p>
        </w:tc>
        <w:tc>
          <w:tcPr>
            <w:tcW w:w="0" w:type="auto"/>
            <w:tcBorders>
              <w:top w:val="nil"/>
              <w:left w:val="nil"/>
              <w:bottom w:val="nil"/>
              <w:right w:val="nil"/>
            </w:tcBorders>
            <w:shd w:val="clear" w:color="auto" w:fill="auto"/>
            <w:noWrap/>
            <w:vAlign w:val="bottom"/>
            <w:hideMark/>
          </w:tcPr>
          <w:p w14:paraId="53462A6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45D5CC7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3611042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112.775,85</w:t>
            </w:r>
          </w:p>
        </w:tc>
      </w:tr>
      <w:tr w:rsidR="00B528D6" w:rsidRPr="006A67E7" w14:paraId="44B3A2E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CE3144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M612P107</w:t>
            </w:r>
          </w:p>
        </w:tc>
        <w:tc>
          <w:tcPr>
            <w:tcW w:w="0" w:type="auto"/>
            <w:tcBorders>
              <w:top w:val="nil"/>
              <w:left w:val="nil"/>
              <w:bottom w:val="nil"/>
              <w:right w:val="nil"/>
            </w:tcBorders>
            <w:shd w:val="clear" w:color="auto" w:fill="auto"/>
            <w:noWrap/>
            <w:vAlign w:val="bottom"/>
            <w:hideMark/>
          </w:tcPr>
          <w:p w14:paraId="4E8E789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4AB5B9B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38A2481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98.914,68</w:t>
            </w:r>
          </w:p>
        </w:tc>
      </w:tr>
      <w:tr w:rsidR="00B528D6" w:rsidRPr="006A67E7" w14:paraId="460C499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A7DFD0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M612P119</w:t>
            </w:r>
          </w:p>
        </w:tc>
        <w:tc>
          <w:tcPr>
            <w:tcW w:w="0" w:type="auto"/>
            <w:tcBorders>
              <w:top w:val="nil"/>
              <w:left w:val="nil"/>
              <w:bottom w:val="nil"/>
              <w:right w:val="nil"/>
            </w:tcBorders>
            <w:shd w:val="clear" w:color="auto" w:fill="auto"/>
            <w:noWrap/>
            <w:vAlign w:val="bottom"/>
            <w:hideMark/>
          </w:tcPr>
          <w:p w14:paraId="0E61698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4A198A4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100,00%</w:t>
            </w:r>
          </w:p>
        </w:tc>
        <w:tc>
          <w:tcPr>
            <w:tcW w:w="0" w:type="auto"/>
            <w:tcBorders>
              <w:top w:val="nil"/>
              <w:left w:val="nil"/>
              <w:bottom w:val="nil"/>
              <w:right w:val="nil"/>
            </w:tcBorders>
            <w:shd w:val="clear" w:color="auto" w:fill="auto"/>
            <w:noWrap/>
            <w:vAlign w:val="bottom"/>
            <w:hideMark/>
          </w:tcPr>
          <w:p w14:paraId="50D993E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105.161,87</w:t>
            </w:r>
          </w:p>
        </w:tc>
      </w:tr>
      <w:tr w:rsidR="00B528D6" w:rsidRPr="006A67E7" w14:paraId="616C573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07091B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M612P123</w:t>
            </w:r>
          </w:p>
        </w:tc>
        <w:tc>
          <w:tcPr>
            <w:tcW w:w="0" w:type="auto"/>
            <w:tcBorders>
              <w:top w:val="nil"/>
              <w:left w:val="nil"/>
              <w:bottom w:val="nil"/>
              <w:right w:val="nil"/>
            </w:tcBorders>
            <w:shd w:val="clear" w:color="auto" w:fill="auto"/>
            <w:noWrap/>
            <w:vAlign w:val="bottom"/>
            <w:hideMark/>
          </w:tcPr>
          <w:p w14:paraId="5993854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0B6CE68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6BD4E54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124.485,23</w:t>
            </w:r>
          </w:p>
        </w:tc>
      </w:tr>
      <w:tr w:rsidR="00B528D6" w:rsidRPr="006A67E7" w14:paraId="2929992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459C57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M612P124</w:t>
            </w:r>
          </w:p>
        </w:tc>
        <w:tc>
          <w:tcPr>
            <w:tcW w:w="0" w:type="auto"/>
            <w:tcBorders>
              <w:top w:val="nil"/>
              <w:left w:val="nil"/>
              <w:bottom w:val="nil"/>
              <w:right w:val="nil"/>
            </w:tcBorders>
            <w:shd w:val="clear" w:color="auto" w:fill="auto"/>
            <w:noWrap/>
            <w:vAlign w:val="bottom"/>
            <w:hideMark/>
          </w:tcPr>
          <w:p w14:paraId="52F88DA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245F982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025C475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88.281,41</w:t>
            </w:r>
          </w:p>
        </w:tc>
      </w:tr>
      <w:tr w:rsidR="00B528D6" w:rsidRPr="006A67E7" w14:paraId="3B9F013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BE5C1D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M612P127</w:t>
            </w:r>
          </w:p>
        </w:tc>
        <w:tc>
          <w:tcPr>
            <w:tcW w:w="0" w:type="auto"/>
            <w:tcBorders>
              <w:top w:val="nil"/>
              <w:left w:val="nil"/>
              <w:bottom w:val="nil"/>
              <w:right w:val="nil"/>
            </w:tcBorders>
            <w:shd w:val="clear" w:color="auto" w:fill="auto"/>
            <w:noWrap/>
            <w:vAlign w:val="bottom"/>
            <w:hideMark/>
          </w:tcPr>
          <w:p w14:paraId="78494C6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2F06328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1BCDA77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119.111,38</w:t>
            </w:r>
          </w:p>
        </w:tc>
      </w:tr>
      <w:tr w:rsidR="00B528D6" w:rsidRPr="006A67E7" w14:paraId="1687A3F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DFF35A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M612P128</w:t>
            </w:r>
          </w:p>
        </w:tc>
        <w:tc>
          <w:tcPr>
            <w:tcW w:w="0" w:type="auto"/>
            <w:tcBorders>
              <w:top w:val="nil"/>
              <w:left w:val="nil"/>
              <w:bottom w:val="nil"/>
              <w:right w:val="nil"/>
            </w:tcBorders>
            <w:shd w:val="clear" w:color="auto" w:fill="auto"/>
            <w:noWrap/>
            <w:vAlign w:val="bottom"/>
            <w:hideMark/>
          </w:tcPr>
          <w:p w14:paraId="22BB611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0988025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41CDFD9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36.806,45</w:t>
            </w:r>
          </w:p>
        </w:tc>
      </w:tr>
      <w:tr w:rsidR="00B528D6" w:rsidRPr="006A67E7" w14:paraId="078868D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CA90C9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M612Q103</w:t>
            </w:r>
          </w:p>
        </w:tc>
        <w:tc>
          <w:tcPr>
            <w:tcW w:w="0" w:type="auto"/>
            <w:tcBorders>
              <w:top w:val="nil"/>
              <w:left w:val="nil"/>
              <w:bottom w:val="nil"/>
              <w:right w:val="nil"/>
            </w:tcBorders>
            <w:shd w:val="clear" w:color="auto" w:fill="auto"/>
            <w:noWrap/>
            <w:vAlign w:val="bottom"/>
            <w:hideMark/>
          </w:tcPr>
          <w:p w14:paraId="2C551E5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587940C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3EB6D7F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157.693,39</w:t>
            </w:r>
          </w:p>
        </w:tc>
      </w:tr>
      <w:tr w:rsidR="00B528D6" w:rsidRPr="006A67E7" w14:paraId="5C67CE0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729C8F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M612Q104</w:t>
            </w:r>
          </w:p>
        </w:tc>
        <w:tc>
          <w:tcPr>
            <w:tcW w:w="0" w:type="auto"/>
            <w:tcBorders>
              <w:top w:val="nil"/>
              <w:left w:val="nil"/>
              <w:bottom w:val="nil"/>
              <w:right w:val="nil"/>
            </w:tcBorders>
            <w:shd w:val="clear" w:color="auto" w:fill="auto"/>
            <w:noWrap/>
            <w:vAlign w:val="bottom"/>
            <w:hideMark/>
          </w:tcPr>
          <w:p w14:paraId="391021B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3AEA763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4FC53AA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128.870,26</w:t>
            </w:r>
          </w:p>
        </w:tc>
      </w:tr>
      <w:tr w:rsidR="00B528D6" w:rsidRPr="006A67E7" w14:paraId="5B81A7E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55755E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M612Q108</w:t>
            </w:r>
          </w:p>
        </w:tc>
        <w:tc>
          <w:tcPr>
            <w:tcW w:w="0" w:type="auto"/>
            <w:tcBorders>
              <w:top w:val="nil"/>
              <w:left w:val="nil"/>
              <w:bottom w:val="nil"/>
              <w:right w:val="nil"/>
            </w:tcBorders>
            <w:shd w:val="clear" w:color="auto" w:fill="auto"/>
            <w:noWrap/>
            <w:vAlign w:val="bottom"/>
            <w:hideMark/>
          </w:tcPr>
          <w:p w14:paraId="52867E3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0CA3F56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0909E42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145.169,57</w:t>
            </w:r>
          </w:p>
        </w:tc>
      </w:tr>
      <w:tr w:rsidR="00B528D6" w:rsidRPr="006A67E7" w14:paraId="46F8D63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813CBB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M612Q112</w:t>
            </w:r>
          </w:p>
        </w:tc>
        <w:tc>
          <w:tcPr>
            <w:tcW w:w="0" w:type="auto"/>
            <w:tcBorders>
              <w:top w:val="nil"/>
              <w:left w:val="nil"/>
              <w:bottom w:val="nil"/>
              <w:right w:val="nil"/>
            </w:tcBorders>
            <w:shd w:val="clear" w:color="auto" w:fill="auto"/>
            <w:noWrap/>
            <w:vAlign w:val="bottom"/>
            <w:hideMark/>
          </w:tcPr>
          <w:p w14:paraId="4A7B3A8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7480D0A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0CD0F2A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140.642,19</w:t>
            </w:r>
          </w:p>
        </w:tc>
      </w:tr>
      <w:tr w:rsidR="00B528D6" w:rsidRPr="006A67E7" w14:paraId="3373E45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33FD48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M612R102</w:t>
            </w:r>
          </w:p>
        </w:tc>
        <w:tc>
          <w:tcPr>
            <w:tcW w:w="0" w:type="auto"/>
            <w:tcBorders>
              <w:top w:val="nil"/>
              <w:left w:val="nil"/>
              <w:bottom w:val="nil"/>
              <w:right w:val="nil"/>
            </w:tcBorders>
            <w:shd w:val="clear" w:color="auto" w:fill="auto"/>
            <w:noWrap/>
            <w:vAlign w:val="bottom"/>
            <w:hideMark/>
          </w:tcPr>
          <w:p w14:paraId="52C8136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609C6B1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6BC659E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102.625,53</w:t>
            </w:r>
          </w:p>
        </w:tc>
      </w:tr>
      <w:tr w:rsidR="00B528D6" w:rsidRPr="006A67E7" w14:paraId="1CEF073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00C779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M612R104</w:t>
            </w:r>
          </w:p>
        </w:tc>
        <w:tc>
          <w:tcPr>
            <w:tcW w:w="0" w:type="auto"/>
            <w:tcBorders>
              <w:top w:val="nil"/>
              <w:left w:val="nil"/>
              <w:bottom w:val="nil"/>
              <w:right w:val="nil"/>
            </w:tcBorders>
            <w:shd w:val="clear" w:color="auto" w:fill="auto"/>
            <w:noWrap/>
            <w:vAlign w:val="bottom"/>
            <w:hideMark/>
          </w:tcPr>
          <w:p w14:paraId="7953967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16C14F0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1102366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88.390,80</w:t>
            </w:r>
          </w:p>
        </w:tc>
      </w:tr>
      <w:tr w:rsidR="00B528D6" w:rsidRPr="006A67E7" w14:paraId="236CC68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8F44FA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M612R112</w:t>
            </w:r>
          </w:p>
        </w:tc>
        <w:tc>
          <w:tcPr>
            <w:tcW w:w="0" w:type="auto"/>
            <w:tcBorders>
              <w:top w:val="nil"/>
              <w:left w:val="nil"/>
              <w:bottom w:val="nil"/>
              <w:right w:val="nil"/>
            </w:tcBorders>
            <w:shd w:val="clear" w:color="auto" w:fill="auto"/>
            <w:noWrap/>
            <w:vAlign w:val="bottom"/>
            <w:hideMark/>
          </w:tcPr>
          <w:p w14:paraId="6FA0738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797C4B1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305AB8B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81.607,77</w:t>
            </w:r>
          </w:p>
        </w:tc>
      </w:tr>
      <w:tr w:rsidR="00B528D6" w:rsidRPr="006A67E7" w14:paraId="4536F09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F08190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M612R113</w:t>
            </w:r>
          </w:p>
        </w:tc>
        <w:tc>
          <w:tcPr>
            <w:tcW w:w="0" w:type="auto"/>
            <w:tcBorders>
              <w:top w:val="nil"/>
              <w:left w:val="nil"/>
              <w:bottom w:val="nil"/>
              <w:right w:val="nil"/>
            </w:tcBorders>
            <w:shd w:val="clear" w:color="auto" w:fill="auto"/>
            <w:noWrap/>
            <w:vAlign w:val="bottom"/>
            <w:hideMark/>
          </w:tcPr>
          <w:p w14:paraId="14B51D6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0335B59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3E83112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110.780,81</w:t>
            </w:r>
          </w:p>
        </w:tc>
      </w:tr>
      <w:tr w:rsidR="00B528D6" w:rsidRPr="006A67E7" w14:paraId="12AB5BA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7B8003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M612R114</w:t>
            </w:r>
          </w:p>
        </w:tc>
        <w:tc>
          <w:tcPr>
            <w:tcW w:w="0" w:type="auto"/>
            <w:tcBorders>
              <w:top w:val="nil"/>
              <w:left w:val="nil"/>
              <w:bottom w:val="nil"/>
              <w:right w:val="nil"/>
            </w:tcBorders>
            <w:shd w:val="clear" w:color="auto" w:fill="auto"/>
            <w:noWrap/>
            <w:vAlign w:val="bottom"/>
            <w:hideMark/>
          </w:tcPr>
          <w:p w14:paraId="18EDC68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74E6F75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5BACE3C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86.583,15</w:t>
            </w:r>
          </w:p>
        </w:tc>
      </w:tr>
      <w:tr w:rsidR="00B528D6" w:rsidRPr="006A67E7" w14:paraId="13E599F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2E6FF8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M612T113</w:t>
            </w:r>
          </w:p>
        </w:tc>
        <w:tc>
          <w:tcPr>
            <w:tcW w:w="0" w:type="auto"/>
            <w:tcBorders>
              <w:top w:val="nil"/>
              <w:left w:val="nil"/>
              <w:bottom w:val="nil"/>
              <w:right w:val="nil"/>
            </w:tcBorders>
            <w:shd w:val="clear" w:color="auto" w:fill="auto"/>
            <w:noWrap/>
            <w:vAlign w:val="bottom"/>
            <w:hideMark/>
          </w:tcPr>
          <w:p w14:paraId="02E51E2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2AC1B42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6428FFA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69.167,39</w:t>
            </w:r>
          </w:p>
        </w:tc>
      </w:tr>
      <w:tr w:rsidR="00B528D6" w:rsidRPr="006A67E7" w14:paraId="693C5CB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A4F835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M612T116</w:t>
            </w:r>
          </w:p>
        </w:tc>
        <w:tc>
          <w:tcPr>
            <w:tcW w:w="0" w:type="auto"/>
            <w:tcBorders>
              <w:top w:val="nil"/>
              <w:left w:val="nil"/>
              <w:bottom w:val="nil"/>
              <w:right w:val="nil"/>
            </w:tcBorders>
            <w:shd w:val="clear" w:color="auto" w:fill="auto"/>
            <w:noWrap/>
            <w:vAlign w:val="bottom"/>
            <w:hideMark/>
          </w:tcPr>
          <w:p w14:paraId="076DD9A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1C438E9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66C3310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122.557,61</w:t>
            </w:r>
          </w:p>
        </w:tc>
      </w:tr>
      <w:tr w:rsidR="00B528D6" w:rsidRPr="006A67E7" w14:paraId="76B99BF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BBCBDE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M612V112</w:t>
            </w:r>
          </w:p>
        </w:tc>
        <w:tc>
          <w:tcPr>
            <w:tcW w:w="0" w:type="auto"/>
            <w:tcBorders>
              <w:top w:val="nil"/>
              <w:left w:val="nil"/>
              <w:bottom w:val="nil"/>
              <w:right w:val="nil"/>
            </w:tcBorders>
            <w:shd w:val="clear" w:color="auto" w:fill="auto"/>
            <w:noWrap/>
            <w:vAlign w:val="bottom"/>
            <w:hideMark/>
          </w:tcPr>
          <w:p w14:paraId="22CE2B5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5A60D1E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4F61D1C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73.189,11</w:t>
            </w:r>
          </w:p>
        </w:tc>
      </w:tr>
      <w:tr w:rsidR="00B528D6" w:rsidRPr="006A67E7" w14:paraId="09EDA00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9A1BA1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M612W105</w:t>
            </w:r>
          </w:p>
        </w:tc>
        <w:tc>
          <w:tcPr>
            <w:tcW w:w="0" w:type="auto"/>
            <w:tcBorders>
              <w:top w:val="nil"/>
              <w:left w:val="nil"/>
              <w:bottom w:val="nil"/>
              <w:right w:val="nil"/>
            </w:tcBorders>
            <w:shd w:val="clear" w:color="auto" w:fill="auto"/>
            <w:noWrap/>
            <w:vAlign w:val="bottom"/>
            <w:hideMark/>
          </w:tcPr>
          <w:p w14:paraId="5C6D9A6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73C9B0F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1B96F97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167.193,14</w:t>
            </w:r>
          </w:p>
        </w:tc>
      </w:tr>
      <w:tr w:rsidR="00B528D6" w:rsidRPr="006A67E7" w14:paraId="7D9D22A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C20024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M612W107</w:t>
            </w:r>
          </w:p>
        </w:tc>
        <w:tc>
          <w:tcPr>
            <w:tcW w:w="0" w:type="auto"/>
            <w:tcBorders>
              <w:top w:val="nil"/>
              <w:left w:val="nil"/>
              <w:bottom w:val="nil"/>
              <w:right w:val="nil"/>
            </w:tcBorders>
            <w:shd w:val="clear" w:color="auto" w:fill="auto"/>
            <w:noWrap/>
            <w:vAlign w:val="bottom"/>
            <w:hideMark/>
          </w:tcPr>
          <w:p w14:paraId="7305502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2DE12F6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32E45BA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110.590,23</w:t>
            </w:r>
          </w:p>
        </w:tc>
      </w:tr>
      <w:tr w:rsidR="00B528D6" w:rsidRPr="006A67E7" w14:paraId="6005F9A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048679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M612W110</w:t>
            </w:r>
          </w:p>
        </w:tc>
        <w:tc>
          <w:tcPr>
            <w:tcW w:w="0" w:type="auto"/>
            <w:tcBorders>
              <w:top w:val="nil"/>
              <w:left w:val="nil"/>
              <w:bottom w:val="nil"/>
              <w:right w:val="nil"/>
            </w:tcBorders>
            <w:shd w:val="clear" w:color="auto" w:fill="auto"/>
            <w:noWrap/>
            <w:vAlign w:val="bottom"/>
            <w:hideMark/>
          </w:tcPr>
          <w:p w14:paraId="44BA175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321E538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507628B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111.149,69</w:t>
            </w:r>
          </w:p>
        </w:tc>
      </w:tr>
      <w:tr w:rsidR="00B528D6" w:rsidRPr="006A67E7" w14:paraId="2AE54A2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0478CC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M612W111</w:t>
            </w:r>
          </w:p>
        </w:tc>
        <w:tc>
          <w:tcPr>
            <w:tcW w:w="0" w:type="auto"/>
            <w:tcBorders>
              <w:top w:val="nil"/>
              <w:left w:val="nil"/>
              <w:bottom w:val="nil"/>
              <w:right w:val="nil"/>
            </w:tcBorders>
            <w:shd w:val="clear" w:color="auto" w:fill="auto"/>
            <w:noWrap/>
            <w:vAlign w:val="bottom"/>
            <w:hideMark/>
          </w:tcPr>
          <w:p w14:paraId="33F18E7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54F2ED4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0684ACC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123.995,16</w:t>
            </w:r>
          </w:p>
        </w:tc>
      </w:tr>
      <w:tr w:rsidR="00B528D6" w:rsidRPr="006A67E7" w14:paraId="2B71BC0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95A774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M612W114</w:t>
            </w:r>
          </w:p>
        </w:tc>
        <w:tc>
          <w:tcPr>
            <w:tcW w:w="0" w:type="auto"/>
            <w:tcBorders>
              <w:top w:val="nil"/>
              <w:left w:val="nil"/>
              <w:bottom w:val="nil"/>
              <w:right w:val="nil"/>
            </w:tcBorders>
            <w:shd w:val="clear" w:color="auto" w:fill="auto"/>
            <w:noWrap/>
            <w:vAlign w:val="bottom"/>
            <w:hideMark/>
          </w:tcPr>
          <w:p w14:paraId="5E9FF3E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395DD05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5F0DB1F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106.988,49</w:t>
            </w:r>
          </w:p>
        </w:tc>
      </w:tr>
      <w:tr w:rsidR="00B528D6" w:rsidRPr="006A67E7" w14:paraId="20F8DF9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54659B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M612X101</w:t>
            </w:r>
          </w:p>
        </w:tc>
        <w:tc>
          <w:tcPr>
            <w:tcW w:w="0" w:type="auto"/>
            <w:tcBorders>
              <w:top w:val="nil"/>
              <w:left w:val="nil"/>
              <w:bottom w:val="nil"/>
              <w:right w:val="nil"/>
            </w:tcBorders>
            <w:shd w:val="clear" w:color="auto" w:fill="auto"/>
            <w:noWrap/>
            <w:vAlign w:val="bottom"/>
            <w:hideMark/>
          </w:tcPr>
          <w:p w14:paraId="36EBA14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08973A0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2C99BD1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106.346,83</w:t>
            </w:r>
          </w:p>
        </w:tc>
      </w:tr>
      <w:tr w:rsidR="00B528D6" w:rsidRPr="006A67E7" w14:paraId="76782FB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6A5BC4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M612X108</w:t>
            </w:r>
          </w:p>
        </w:tc>
        <w:tc>
          <w:tcPr>
            <w:tcW w:w="0" w:type="auto"/>
            <w:tcBorders>
              <w:top w:val="nil"/>
              <w:left w:val="nil"/>
              <w:bottom w:val="nil"/>
              <w:right w:val="nil"/>
            </w:tcBorders>
            <w:shd w:val="clear" w:color="auto" w:fill="auto"/>
            <w:noWrap/>
            <w:vAlign w:val="bottom"/>
            <w:hideMark/>
          </w:tcPr>
          <w:p w14:paraId="1F35D52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6F3E0FD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3AF224B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138.899,62</w:t>
            </w:r>
          </w:p>
        </w:tc>
      </w:tr>
      <w:tr w:rsidR="00B528D6" w:rsidRPr="006A67E7" w14:paraId="4C722AC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BCB5D2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M612X109</w:t>
            </w:r>
          </w:p>
        </w:tc>
        <w:tc>
          <w:tcPr>
            <w:tcW w:w="0" w:type="auto"/>
            <w:tcBorders>
              <w:top w:val="nil"/>
              <w:left w:val="nil"/>
              <w:bottom w:val="nil"/>
              <w:right w:val="nil"/>
            </w:tcBorders>
            <w:shd w:val="clear" w:color="auto" w:fill="auto"/>
            <w:noWrap/>
            <w:vAlign w:val="bottom"/>
            <w:hideMark/>
          </w:tcPr>
          <w:p w14:paraId="43C10A0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5FAA107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1A47B83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144.570,68</w:t>
            </w:r>
          </w:p>
        </w:tc>
      </w:tr>
      <w:tr w:rsidR="00B528D6" w:rsidRPr="006A67E7" w14:paraId="140AD67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2DF311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M612X110</w:t>
            </w:r>
          </w:p>
        </w:tc>
        <w:tc>
          <w:tcPr>
            <w:tcW w:w="0" w:type="auto"/>
            <w:tcBorders>
              <w:top w:val="nil"/>
              <w:left w:val="nil"/>
              <w:bottom w:val="nil"/>
              <w:right w:val="nil"/>
            </w:tcBorders>
            <w:shd w:val="clear" w:color="auto" w:fill="auto"/>
            <w:noWrap/>
            <w:vAlign w:val="bottom"/>
            <w:hideMark/>
          </w:tcPr>
          <w:p w14:paraId="576B065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3FDE056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438302A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76.489,63</w:t>
            </w:r>
          </w:p>
        </w:tc>
      </w:tr>
      <w:tr w:rsidR="00B528D6" w:rsidRPr="006A67E7" w14:paraId="77274B7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ED2FD8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M612X112</w:t>
            </w:r>
          </w:p>
        </w:tc>
        <w:tc>
          <w:tcPr>
            <w:tcW w:w="0" w:type="auto"/>
            <w:tcBorders>
              <w:top w:val="nil"/>
              <w:left w:val="nil"/>
              <w:bottom w:val="nil"/>
              <w:right w:val="nil"/>
            </w:tcBorders>
            <w:shd w:val="clear" w:color="auto" w:fill="auto"/>
            <w:noWrap/>
            <w:vAlign w:val="bottom"/>
            <w:hideMark/>
          </w:tcPr>
          <w:p w14:paraId="7F5523D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004DF75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4A1733B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186.643,24</w:t>
            </w:r>
          </w:p>
        </w:tc>
      </w:tr>
      <w:tr w:rsidR="00B528D6" w:rsidRPr="006A67E7" w14:paraId="27642C1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98722F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M612X113</w:t>
            </w:r>
          </w:p>
        </w:tc>
        <w:tc>
          <w:tcPr>
            <w:tcW w:w="0" w:type="auto"/>
            <w:tcBorders>
              <w:top w:val="nil"/>
              <w:left w:val="nil"/>
              <w:bottom w:val="nil"/>
              <w:right w:val="nil"/>
            </w:tcBorders>
            <w:shd w:val="clear" w:color="auto" w:fill="auto"/>
            <w:noWrap/>
            <w:vAlign w:val="bottom"/>
            <w:hideMark/>
          </w:tcPr>
          <w:p w14:paraId="10555EF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3629A9B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775F8AF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134.524,49</w:t>
            </w:r>
          </w:p>
        </w:tc>
      </w:tr>
      <w:tr w:rsidR="00B528D6" w:rsidRPr="006A67E7" w14:paraId="3669BFA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8FCEF2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M612Y103</w:t>
            </w:r>
          </w:p>
        </w:tc>
        <w:tc>
          <w:tcPr>
            <w:tcW w:w="0" w:type="auto"/>
            <w:tcBorders>
              <w:top w:val="nil"/>
              <w:left w:val="nil"/>
              <w:bottom w:val="nil"/>
              <w:right w:val="nil"/>
            </w:tcBorders>
            <w:shd w:val="clear" w:color="auto" w:fill="auto"/>
            <w:noWrap/>
            <w:vAlign w:val="bottom"/>
            <w:hideMark/>
          </w:tcPr>
          <w:p w14:paraId="2A6ED7B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7955BA8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68E1B85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165.744,28</w:t>
            </w:r>
          </w:p>
        </w:tc>
      </w:tr>
      <w:tr w:rsidR="00B528D6" w:rsidRPr="006A67E7" w14:paraId="12C0D84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1E9CED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M612Y104</w:t>
            </w:r>
          </w:p>
        </w:tc>
        <w:tc>
          <w:tcPr>
            <w:tcW w:w="0" w:type="auto"/>
            <w:tcBorders>
              <w:top w:val="nil"/>
              <w:left w:val="nil"/>
              <w:bottom w:val="nil"/>
              <w:right w:val="nil"/>
            </w:tcBorders>
            <w:shd w:val="clear" w:color="auto" w:fill="auto"/>
            <w:noWrap/>
            <w:vAlign w:val="bottom"/>
            <w:hideMark/>
          </w:tcPr>
          <w:p w14:paraId="51B10D4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1056802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6180516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130.273,82</w:t>
            </w:r>
          </w:p>
        </w:tc>
      </w:tr>
      <w:tr w:rsidR="00B528D6" w:rsidRPr="006A67E7" w14:paraId="67D9DAF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B36FF0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lastRenderedPageBreak/>
              <w:t>M612Y105</w:t>
            </w:r>
          </w:p>
        </w:tc>
        <w:tc>
          <w:tcPr>
            <w:tcW w:w="0" w:type="auto"/>
            <w:tcBorders>
              <w:top w:val="nil"/>
              <w:left w:val="nil"/>
              <w:bottom w:val="nil"/>
              <w:right w:val="nil"/>
            </w:tcBorders>
            <w:shd w:val="clear" w:color="auto" w:fill="auto"/>
            <w:noWrap/>
            <w:vAlign w:val="bottom"/>
            <w:hideMark/>
          </w:tcPr>
          <w:p w14:paraId="57E28F7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29A61BC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648545F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112.006,38</w:t>
            </w:r>
          </w:p>
        </w:tc>
      </w:tr>
      <w:tr w:rsidR="00B528D6" w:rsidRPr="006A67E7" w14:paraId="2DE490A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BB10A9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M612Y110</w:t>
            </w:r>
          </w:p>
        </w:tc>
        <w:tc>
          <w:tcPr>
            <w:tcW w:w="0" w:type="auto"/>
            <w:tcBorders>
              <w:top w:val="nil"/>
              <w:left w:val="nil"/>
              <w:bottom w:val="nil"/>
              <w:right w:val="nil"/>
            </w:tcBorders>
            <w:shd w:val="clear" w:color="auto" w:fill="auto"/>
            <w:noWrap/>
            <w:vAlign w:val="bottom"/>
            <w:hideMark/>
          </w:tcPr>
          <w:p w14:paraId="41F0482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3A0CDF5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1AE0673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89.404,64</w:t>
            </w:r>
          </w:p>
        </w:tc>
      </w:tr>
      <w:tr w:rsidR="00B528D6" w:rsidRPr="006A67E7" w14:paraId="38A082F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48F4C0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M612Y119</w:t>
            </w:r>
          </w:p>
        </w:tc>
        <w:tc>
          <w:tcPr>
            <w:tcW w:w="0" w:type="auto"/>
            <w:tcBorders>
              <w:top w:val="nil"/>
              <w:left w:val="nil"/>
              <w:bottom w:val="nil"/>
              <w:right w:val="nil"/>
            </w:tcBorders>
            <w:shd w:val="clear" w:color="auto" w:fill="auto"/>
            <w:noWrap/>
            <w:vAlign w:val="bottom"/>
            <w:hideMark/>
          </w:tcPr>
          <w:p w14:paraId="7864D38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4F13CF3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46013D7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117.793,10</w:t>
            </w:r>
          </w:p>
        </w:tc>
      </w:tr>
      <w:tr w:rsidR="00B528D6" w:rsidRPr="006A67E7" w14:paraId="3327E73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0CDB53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M612Y121</w:t>
            </w:r>
          </w:p>
        </w:tc>
        <w:tc>
          <w:tcPr>
            <w:tcW w:w="0" w:type="auto"/>
            <w:tcBorders>
              <w:top w:val="nil"/>
              <w:left w:val="nil"/>
              <w:bottom w:val="nil"/>
              <w:right w:val="nil"/>
            </w:tcBorders>
            <w:shd w:val="clear" w:color="auto" w:fill="auto"/>
            <w:noWrap/>
            <w:vAlign w:val="bottom"/>
            <w:hideMark/>
          </w:tcPr>
          <w:p w14:paraId="6EADFD9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23E7227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7521F7A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74.491,82</w:t>
            </w:r>
          </w:p>
        </w:tc>
      </w:tr>
      <w:tr w:rsidR="00B528D6" w:rsidRPr="006A67E7" w14:paraId="545215E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CDDFF8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M612Y124</w:t>
            </w:r>
          </w:p>
        </w:tc>
        <w:tc>
          <w:tcPr>
            <w:tcW w:w="0" w:type="auto"/>
            <w:tcBorders>
              <w:top w:val="nil"/>
              <w:left w:val="nil"/>
              <w:bottom w:val="nil"/>
              <w:right w:val="nil"/>
            </w:tcBorders>
            <w:shd w:val="clear" w:color="auto" w:fill="auto"/>
            <w:noWrap/>
            <w:vAlign w:val="bottom"/>
            <w:hideMark/>
          </w:tcPr>
          <w:p w14:paraId="0BA089A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28CD9A9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72AF90C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102.109,42</w:t>
            </w:r>
          </w:p>
        </w:tc>
      </w:tr>
      <w:tr w:rsidR="00B528D6" w:rsidRPr="006A67E7" w14:paraId="501EEB7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C1F499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M612Z104</w:t>
            </w:r>
          </w:p>
        </w:tc>
        <w:tc>
          <w:tcPr>
            <w:tcW w:w="0" w:type="auto"/>
            <w:tcBorders>
              <w:top w:val="nil"/>
              <w:left w:val="nil"/>
              <w:bottom w:val="nil"/>
              <w:right w:val="nil"/>
            </w:tcBorders>
            <w:shd w:val="clear" w:color="auto" w:fill="auto"/>
            <w:noWrap/>
            <w:vAlign w:val="bottom"/>
            <w:hideMark/>
          </w:tcPr>
          <w:p w14:paraId="0757C7D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4D99E80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24684B5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150.838,87</w:t>
            </w:r>
          </w:p>
        </w:tc>
      </w:tr>
      <w:tr w:rsidR="00B528D6" w:rsidRPr="006A67E7" w14:paraId="2DC87AF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D3B600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M612Z107</w:t>
            </w:r>
          </w:p>
        </w:tc>
        <w:tc>
          <w:tcPr>
            <w:tcW w:w="0" w:type="auto"/>
            <w:tcBorders>
              <w:top w:val="nil"/>
              <w:left w:val="nil"/>
              <w:bottom w:val="nil"/>
              <w:right w:val="nil"/>
            </w:tcBorders>
            <w:shd w:val="clear" w:color="auto" w:fill="auto"/>
            <w:noWrap/>
            <w:vAlign w:val="bottom"/>
            <w:hideMark/>
          </w:tcPr>
          <w:p w14:paraId="79DF26A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00DA030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46B1CB1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125.538,40</w:t>
            </w:r>
          </w:p>
        </w:tc>
      </w:tr>
      <w:tr w:rsidR="00B528D6" w:rsidRPr="006A67E7" w14:paraId="2E2210B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F21F34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M612Z108</w:t>
            </w:r>
          </w:p>
        </w:tc>
        <w:tc>
          <w:tcPr>
            <w:tcW w:w="0" w:type="auto"/>
            <w:tcBorders>
              <w:top w:val="nil"/>
              <w:left w:val="nil"/>
              <w:bottom w:val="nil"/>
              <w:right w:val="nil"/>
            </w:tcBorders>
            <w:shd w:val="clear" w:color="auto" w:fill="auto"/>
            <w:noWrap/>
            <w:vAlign w:val="bottom"/>
            <w:hideMark/>
          </w:tcPr>
          <w:p w14:paraId="547DCDD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CAMAÇARI F2</w:t>
            </w:r>
          </w:p>
        </w:tc>
        <w:tc>
          <w:tcPr>
            <w:tcW w:w="0" w:type="auto"/>
            <w:tcBorders>
              <w:top w:val="nil"/>
              <w:left w:val="nil"/>
              <w:bottom w:val="nil"/>
              <w:right w:val="nil"/>
            </w:tcBorders>
            <w:shd w:val="clear" w:color="auto" w:fill="auto"/>
            <w:noWrap/>
            <w:vAlign w:val="bottom"/>
            <w:hideMark/>
          </w:tcPr>
          <w:p w14:paraId="794DB69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73,80%</w:t>
            </w:r>
          </w:p>
        </w:tc>
        <w:tc>
          <w:tcPr>
            <w:tcW w:w="0" w:type="auto"/>
            <w:tcBorders>
              <w:top w:val="nil"/>
              <w:left w:val="nil"/>
              <w:bottom w:val="nil"/>
              <w:right w:val="nil"/>
            </w:tcBorders>
            <w:shd w:val="clear" w:color="auto" w:fill="auto"/>
            <w:noWrap/>
            <w:vAlign w:val="bottom"/>
            <w:hideMark/>
          </w:tcPr>
          <w:p w14:paraId="3562E61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345.608,19</w:t>
            </w:r>
          </w:p>
        </w:tc>
      </w:tr>
      <w:tr w:rsidR="00B528D6" w:rsidRPr="006A67E7" w14:paraId="40005B1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BE923A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M622A02</w:t>
            </w:r>
          </w:p>
        </w:tc>
        <w:tc>
          <w:tcPr>
            <w:tcW w:w="0" w:type="auto"/>
            <w:tcBorders>
              <w:top w:val="nil"/>
              <w:left w:val="nil"/>
              <w:bottom w:val="nil"/>
              <w:right w:val="nil"/>
            </w:tcBorders>
            <w:shd w:val="clear" w:color="auto" w:fill="auto"/>
            <w:noWrap/>
            <w:vAlign w:val="bottom"/>
            <w:hideMark/>
          </w:tcPr>
          <w:p w14:paraId="6A0AE88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VIT CONQ F2</w:t>
            </w:r>
          </w:p>
        </w:tc>
        <w:tc>
          <w:tcPr>
            <w:tcW w:w="0" w:type="auto"/>
            <w:tcBorders>
              <w:top w:val="nil"/>
              <w:left w:val="nil"/>
              <w:bottom w:val="nil"/>
              <w:right w:val="nil"/>
            </w:tcBorders>
            <w:shd w:val="clear" w:color="auto" w:fill="auto"/>
            <w:noWrap/>
            <w:vAlign w:val="bottom"/>
            <w:hideMark/>
          </w:tcPr>
          <w:p w14:paraId="3F87A24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75,00%</w:t>
            </w:r>
          </w:p>
        </w:tc>
        <w:tc>
          <w:tcPr>
            <w:tcW w:w="0" w:type="auto"/>
            <w:tcBorders>
              <w:top w:val="nil"/>
              <w:left w:val="nil"/>
              <w:bottom w:val="nil"/>
              <w:right w:val="nil"/>
            </w:tcBorders>
            <w:shd w:val="clear" w:color="auto" w:fill="auto"/>
            <w:noWrap/>
            <w:vAlign w:val="bottom"/>
            <w:hideMark/>
          </w:tcPr>
          <w:p w14:paraId="5168E40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147.807,71</w:t>
            </w:r>
          </w:p>
        </w:tc>
      </w:tr>
      <w:tr w:rsidR="00B528D6" w:rsidRPr="006A67E7" w14:paraId="7B6808C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8B2B7C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M622B04</w:t>
            </w:r>
          </w:p>
        </w:tc>
        <w:tc>
          <w:tcPr>
            <w:tcW w:w="0" w:type="auto"/>
            <w:tcBorders>
              <w:top w:val="nil"/>
              <w:left w:val="nil"/>
              <w:bottom w:val="nil"/>
              <w:right w:val="nil"/>
            </w:tcBorders>
            <w:shd w:val="clear" w:color="auto" w:fill="auto"/>
            <w:noWrap/>
            <w:vAlign w:val="bottom"/>
            <w:hideMark/>
          </w:tcPr>
          <w:p w14:paraId="2B4118E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VIT CONQ F2</w:t>
            </w:r>
          </w:p>
        </w:tc>
        <w:tc>
          <w:tcPr>
            <w:tcW w:w="0" w:type="auto"/>
            <w:tcBorders>
              <w:top w:val="nil"/>
              <w:left w:val="nil"/>
              <w:bottom w:val="nil"/>
              <w:right w:val="nil"/>
            </w:tcBorders>
            <w:shd w:val="clear" w:color="auto" w:fill="auto"/>
            <w:noWrap/>
            <w:vAlign w:val="bottom"/>
            <w:hideMark/>
          </w:tcPr>
          <w:p w14:paraId="7B64ED9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75,00%</w:t>
            </w:r>
          </w:p>
        </w:tc>
        <w:tc>
          <w:tcPr>
            <w:tcW w:w="0" w:type="auto"/>
            <w:tcBorders>
              <w:top w:val="nil"/>
              <w:left w:val="nil"/>
              <w:bottom w:val="nil"/>
              <w:right w:val="nil"/>
            </w:tcBorders>
            <w:shd w:val="clear" w:color="auto" w:fill="auto"/>
            <w:noWrap/>
            <w:vAlign w:val="bottom"/>
            <w:hideMark/>
          </w:tcPr>
          <w:p w14:paraId="69FBC95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104.148,23</w:t>
            </w:r>
          </w:p>
        </w:tc>
      </w:tr>
      <w:tr w:rsidR="00B528D6" w:rsidRPr="006A67E7" w14:paraId="0DE7669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126F73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M622B05</w:t>
            </w:r>
          </w:p>
        </w:tc>
        <w:tc>
          <w:tcPr>
            <w:tcW w:w="0" w:type="auto"/>
            <w:tcBorders>
              <w:top w:val="nil"/>
              <w:left w:val="nil"/>
              <w:bottom w:val="nil"/>
              <w:right w:val="nil"/>
            </w:tcBorders>
            <w:shd w:val="clear" w:color="auto" w:fill="auto"/>
            <w:noWrap/>
            <w:vAlign w:val="bottom"/>
            <w:hideMark/>
          </w:tcPr>
          <w:p w14:paraId="2EE6E94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VIT CONQ F2</w:t>
            </w:r>
          </w:p>
        </w:tc>
        <w:tc>
          <w:tcPr>
            <w:tcW w:w="0" w:type="auto"/>
            <w:tcBorders>
              <w:top w:val="nil"/>
              <w:left w:val="nil"/>
              <w:bottom w:val="nil"/>
              <w:right w:val="nil"/>
            </w:tcBorders>
            <w:shd w:val="clear" w:color="auto" w:fill="auto"/>
            <w:noWrap/>
            <w:vAlign w:val="bottom"/>
            <w:hideMark/>
          </w:tcPr>
          <w:p w14:paraId="6B90ED2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75,00%</w:t>
            </w:r>
          </w:p>
        </w:tc>
        <w:tc>
          <w:tcPr>
            <w:tcW w:w="0" w:type="auto"/>
            <w:tcBorders>
              <w:top w:val="nil"/>
              <w:left w:val="nil"/>
              <w:bottom w:val="nil"/>
              <w:right w:val="nil"/>
            </w:tcBorders>
            <w:shd w:val="clear" w:color="auto" w:fill="auto"/>
            <w:noWrap/>
            <w:vAlign w:val="bottom"/>
            <w:hideMark/>
          </w:tcPr>
          <w:p w14:paraId="31E734F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124.551,97</w:t>
            </w:r>
          </w:p>
        </w:tc>
      </w:tr>
      <w:tr w:rsidR="00B528D6" w:rsidRPr="006A67E7" w14:paraId="3F1554F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1582CB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M622C13</w:t>
            </w:r>
          </w:p>
        </w:tc>
        <w:tc>
          <w:tcPr>
            <w:tcW w:w="0" w:type="auto"/>
            <w:tcBorders>
              <w:top w:val="nil"/>
              <w:left w:val="nil"/>
              <w:bottom w:val="nil"/>
              <w:right w:val="nil"/>
            </w:tcBorders>
            <w:shd w:val="clear" w:color="auto" w:fill="auto"/>
            <w:noWrap/>
            <w:vAlign w:val="bottom"/>
            <w:hideMark/>
          </w:tcPr>
          <w:p w14:paraId="2EB82B3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VIT CONQ F2</w:t>
            </w:r>
          </w:p>
        </w:tc>
        <w:tc>
          <w:tcPr>
            <w:tcW w:w="0" w:type="auto"/>
            <w:tcBorders>
              <w:top w:val="nil"/>
              <w:left w:val="nil"/>
              <w:bottom w:val="nil"/>
              <w:right w:val="nil"/>
            </w:tcBorders>
            <w:shd w:val="clear" w:color="auto" w:fill="auto"/>
            <w:noWrap/>
            <w:vAlign w:val="bottom"/>
            <w:hideMark/>
          </w:tcPr>
          <w:p w14:paraId="6A5FBD4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75,00%</w:t>
            </w:r>
          </w:p>
        </w:tc>
        <w:tc>
          <w:tcPr>
            <w:tcW w:w="0" w:type="auto"/>
            <w:tcBorders>
              <w:top w:val="nil"/>
              <w:left w:val="nil"/>
              <w:bottom w:val="nil"/>
              <w:right w:val="nil"/>
            </w:tcBorders>
            <w:shd w:val="clear" w:color="auto" w:fill="auto"/>
            <w:noWrap/>
            <w:vAlign w:val="bottom"/>
            <w:hideMark/>
          </w:tcPr>
          <w:p w14:paraId="75EDCE6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76.185,61</w:t>
            </w:r>
          </w:p>
        </w:tc>
      </w:tr>
      <w:tr w:rsidR="00B528D6" w:rsidRPr="006A67E7" w14:paraId="65C3896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068422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M622C16</w:t>
            </w:r>
          </w:p>
        </w:tc>
        <w:tc>
          <w:tcPr>
            <w:tcW w:w="0" w:type="auto"/>
            <w:tcBorders>
              <w:top w:val="nil"/>
              <w:left w:val="nil"/>
              <w:bottom w:val="nil"/>
              <w:right w:val="nil"/>
            </w:tcBorders>
            <w:shd w:val="clear" w:color="auto" w:fill="auto"/>
            <w:noWrap/>
            <w:vAlign w:val="bottom"/>
            <w:hideMark/>
          </w:tcPr>
          <w:p w14:paraId="2ABE5FC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VIT CONQ F2</w:t>
            </w:r>
          </w:p>
        </w:tc>
        <w:tc>
          <w:tcPr>
            <w:tcW w:w="0" w:type="auto"/>
            <w:tcBorders>
              <w:top w:val="nil"/>
              <w:left w:val="nil"/>
              <w:bottom w:val="nil"/>
              <w:right w:val="nil"/>
            </w:tcBorders>
            <w:shd w:val="clear" w:color="auto" w:fill="auto"/>
            <w:noWrap/>
            <w:vAlign w:val="bottom"/>
            <w:hideMark/>
          </w:tcPr>
          <w:p w14:paraId="646E3DE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75,00%</w:t>
            </w:r>
          </w:p>
        </w:tc>
        <w:tc>
          <w:tcPr>
            <w:tcW w:w="0" w:type="auto"/>
            <w:tcBorders>
              <w:top w:val="nil"/>
              <w:left w:val="nil"/>
              <w:bottom w:val="nil"/>
              <w:right w:val="nil"/>
            </w:tcBorders>
            <w:shd w:val="clear" w:color="auto" w:fill="auto"/>
            <w:noWrap/>
            <w:vAlign w:val="bottom"/>
            <w:hideMark/>
          </w:tcPr>
          <w:p w14:paraId="744A69A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98.636,93</w:t>
            </w:r>
          </w:p>
        </w:tc>
      </w:tr>
      <w:tr w:rsidR="00B528D6" w:rsidRPr="006A67E7" w14:paraId="795C90A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97BF42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M622C23</w:t>
            </w:r>
          </w:p>
        </w:tc>
        <w:tc>
          <w:tcPr>
            <w:tcW w:w="0" w:type="auto"/>
            <w:tcBorders>
              <w:top w:val="nil"/>
              <w:left w:val="nil"/>
              <w:bottom w:val="nil"/>
              <w:right w:val="nil"/>
            </w:tcBorders>
            <w:shd w:val="clear" w:color="auto" w:fill="auto"/>
            <w:noWrap/>
            <w:vAlign w:val="bottom"/>
            <w:hideMark/>
          </w:tcPr>
          <w:p w14:paraId="4351BEE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VIT CONQ F2</w:t>
            </w:r>
          </w:p>
        </w:tc>
        <w:tc>
          <w:tcPr>
            <w:tcW w:w="0" w:type="auto"/>
            <w:tcBorders>
              <w:top w:val="nil"/>
              <w:left w:val="nil"/>
              <w:bottom w:val="nil"/>
              <w:right w:val="nil"/>
            </w:tcBorders>
            <w:shd w:val="clear" w:color="auto" w:fill="auto"/>
            <w:noWrap/>
            <w:vAlign w:val="bottom"/>
            <w:hideMark/>
          </w:tcPr>
          <w:p w14:paraId="3214814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75,00%</w:t>
            </w:r>
          </w:p>
        </w:tc>
        <w:tc>
          <w:tcPr>
            <w:tcW w:w="0" w:type="auto"/>
            <w:tcBorders>
              <w:top w:val="nil"/>
              <w:left w:val="nil"/>
              <w:bottom w:val="nil"/>
              <w:right w:val="nil"/>
            </w:tcBorders>
            <w:shd w:val="clear" w:color="auto" w:fill="auto"/>
            <w:noWrap/>
            <w:vAlign w:val="bottom"/>
            <w:hideMark/>
          </w:tcPr>
          <w:p w14:paraId="57AF40F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111.553,89</w:t>
            </w:r>
          </w:p>
        </w:tc>
      </w:tr>
      <w:tr w:rsidR="00B528D6" w:rsidRPr="006A67E7" w14:paraId="630707C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F26751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M622D10</w:t>
            </w:r>
          </w:p>
        </w:tc>
        <w:tc>
          <w:tcPr>
            <w:tcW w:w="0" w:type="auto"/>
            <w:tcBorders>
              <w:top w:val="nil"/>
              <w:left w:val="nil"/>
              <w:bottom w:val="nil"/>
              <w:right w:val="nil"/>
            </w:tcBorders>
            <w:shd w:val="clear" w:color="auto" w:fill="auto"/>
            <w:noWrap/>
            <w:vAlign w:val="bottom"/>
            <w:hideMark/>
          </w:tcPr>
          <w:p w14:paraId="3165E6B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VIT CONQ F2</w:t>
            </w:r>
          </w:p>
        </w:tc>
        <w:tc>
          <w:tcPr>
            <w:tcW w:w="0" w:type="auto"/>
            <w:tcBorders>
              <w:top w:val="nil"/>
              <w:left w:val="nil"/>
              <w:bottom w:val="nil"/>
              <w:right w:val="nil"/>
            </w:tcBorders>
            <w:shd w:val="clear" w:color="auto" w:fill="auto"/>
            <w:noWrap/>
            <w:vAlign w:val="bottom"/>
            <w:hideMark/>
          </w:tcPr>
          <w:p w14:paraId="2D50D6B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75,00%</w:t>
            </w:r>
          </w:p>
        </w:tc>
        <w:tc>
          <w:tcPr>
            <w:tcW w:w="0" w:type="auto"/>
            <w:tcBorders>
              <w:top w:val="nil"/>
              <w:left w:val="nil"/>
              <w:bottom w:val="nil"/>
              <w:right w:val="nil"/>
            </w:tcBorders>
            <w:shd w:val="clear" w:color="auto" w:fill="auto"/>
            <w:noWrap/>
            <w:vAlign w:val="bottom"/>
            <w:hideMark/>
          </w:tcPr>
          <w:p w14:paraId="114A1B5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80.884,77</w:t>
            </w:r>
          </w:p>
        </w:tc>
      </w:tr>
      <w:tr w:rsidR="00B528D6" w:rsidRPr="006A67E7" w14:paraId="300C83A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FC177B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M622D23</w:t>
            </w:r>
          </w:p>
        </w:tc>
        <w:tc>
          <w:tcPr>
            <w:tcW w:w="0" w:type="auto"/>
            <w:tcBorders>
              <w:top w:val="nil"/>
              <w:left w:val="nil"/>
              <w:bottom w:val="nil"/>
              <w:right w:val="nil"/>
            </w:tcBorders>
            <w:shd w:val="clear" w:color="auto" w:fill="auto"/>
            <w:noWrap/>
            <w:vAlign w:val="bottom"/>
            <w:hideMark/>
          </w:tcPr>
          <w:p w14:paraId="5C198F7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VIT CONQ F2</w:t>
            </w:r>
          </w:p>
        </w:tc>
        <w:tc>
          <w:tcPr>
            <w:tcW w:w="0" w:type="auto"/>
            <w:tcBorders>
              <w:top w:val="nil"/>
              <w:left w:val="nil"/>
              <w:bottom w:val="nil"/>
              <w:right w:val="nil"/>
            </w:tcBorders>
            <w:shd w:val="clear" w:color="auto" w:fill="auto"/>
            <w:noWrap/>
            <w:vAlign w:val="bottom"/>
            <w:hideMark/>
          </w:tcPr>
          <w:p w14:paraId="5BA119E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75,00%</w:t>
            </w:r>
          </w:p>
        </w:tc>
        <w:tc>
          <w:tcPr>
            <w:tcW w:w="0" w:type="auto"/>
            <w:tcBorders>
              <w:top w:val="nil"/>
              <w:left w:val="nil"/>
              <w:bottom w:val="nil"/>
              <w:right w:val="nil"/>
            </w:tcBorders>
            <w:shd w:val="clear" w:color="auto" w:fill="auto"/>
            <w:noWrap/>
            <w:vAlign w:val="bottom"/>
            <w:hideMark/>
          </w:tcPr>
          <w:p w14:paraId="4E6C693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91.386,28</w:t>
            </w:r>
          </w:p>
        </w:tc>
      </w:tr>
      <w:tr w:rsidR="00B528D6" w:rsidRPr="006A67E7" w14:paraId="4480816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B24358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M622D27</w:t>
            </w:r>
          </w:p>
        </w:tc>
        <w:tc>
          <w:tcPr>
            <w:tcW w:w="0" w:type="auto"/>
            <w:tcBorders>
              <w:top w:val="nil"/>
              <w:left w:val="nil"/>
              <w:bottom w:val="nil"/>
              <w:right w:val="nil"/>
            </w:tcBorders>
            <w:shd w:val="clear" w:color="auto" w:fill="auto"/>
            <w:noWrap/>
            <w:vAlign w:val="bottom"/>
            <w:hideMark/>
          </w:tcPr>
          <w:p w14:paraId="67263FE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VIT CONQ F2</w:t>
            </w:r>
          </w:p>
        </w:tc>
        <w:tc>
          <w:tcPr>
            <w:tcW w:w="0" w:type="auto"/>
            <w:tcBorders>
              <w:top w:val="nil"/>
              <w:left w:val="nil"/>
              <w:bottom w:val="nil"/>
              <w:right w:val="nil"/>
            </w:tcBorders>
            <w:shd w:val="clear" w:color="auto" w:fill="auto"/>
            <w:noWrap/>
            <w:vAlign w:val="bottom"/>
            <w:hideMark/>
          </w:tcPr>
          <w:p w14:paraId="416F56D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75,00%</w:t>
            </w:r>
          </w:p>
        </w:tc>
        <w:tc>
          <w:tcPr>
            <w:tcW w:w="0" w:type="auto"/>
            <w:tcBorders>
              <w:top w:val="nil"/>
              <w:left w:val="nil"/>
              <w:bottom w:val="nil"/>
              <w:right w:val="nil"/>
            </w:tcBorders>
            <w:shd w:val="clear" w:color="auto" w:fill="auto"/>
            <w:noWrap/>
            <w:vAlign w:val="bottom"/>
            <w:hideMark/>
          </w:tcPr>
          <w:p w14:paraId="6762631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61.319,82</w:t>
            </w:r>
          </w:p>
        </w:tc>
      </w:tr>
      <w:tr w:rsidR="00B528D6" w:rsidRPr="006A67E7" w14:paraId="13018E6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0F07B8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M622D28</w:t>
            </w:r>
          </w:p>
        </w:tc>
        <w:tc>
          <w:tcPr>
            <w:tcW w:w="0" w:type="auto"/>
            <w:tcBorders>
              <w:top w:val="nil"/>
              <w:left w:val="nil"/>
              <w:bottom w:val="nil"/>
              <w:right w:val="nil"/>
            </w:tcBorders>
            <w:shd w:val="clear" w:color="auto" w:fill="auto"/>
            <w:noWrap/>
            <w:vAlign w:val="bottom"/>
            <w:hideMark/>
          </w:tcPr>
          <w:p w14:paraId="74BE8A6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VIT CONQ F2</w:t>
            </w:r>
          </w:p>
        </w:tc>
        <w:tc>
          <w:tcPr>
            <w:tcW w:w="0" w:type="auto"/>
            <w:tcBorders>
              <w:top w:val="nil"/>
              <w:left w:val="nil"/>
              <w:bottom w:val="nil"/>
              <w:right w:val="nil"/>
            </w:tcBorders>
            <w:shd w:val="clear" w:color="auto" w:fill="auto"/>
            <w:noWrap/>
            <w:vAlign w:val="bottom"/>
            <w:hideMark/>
          </w:tcPr>
          <w:p w14:paraId="4CCFA3D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75,00%</w:t>
            </w:r>
          </w:p>
        </w:tc>
        <w:tc>
          <w:tcPr>
            <w:tcW w:w="0" w:type="auto"/>
            <w:tcBorders>
              <w:top w:val="nil"/>
              <w:left w:val="nil"/>
              <w:bottom w:val="nil"/>
              <w:right w:val="nil"/>
            </w:tcBorders>
            <w:shd w:val="clear" w:color="auto" w:fill="auto"/>
            <w:noWrap/>
            <w:vAlign w:val="bottom"/>
            <w:hideMark/>
          </w:tcPr>
          <w:p w14:paraId="54CE8CE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112.784,52</w:t>
            </w:r>
          </w:p>
        </w:tc>
      </w:tr>
      <w:tr w:rsidR="00B528D6" w:rsidRPr="006A67E7" w14:paraId="675B63C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DC00C1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M622E15</w:t>
            </w:r>
          </w:p>
        </w:tc>
        <w:tc>
          <w:tcPr>
            <w:tcW w:w="0" w:type="auto"/>
            <w:tcBorders>
              <w:top w:val="nil"/>
              <w:left w:val="nil"/>
              <w:bottom w:val="nil"/>
              <w:right w:val="nil"/>
            </w:tcBorders>
            <w:shd w:val="clear" w:color="auto" w:fill="auto"/>
            <w:noWrap/>
            <w:vAlign w:val="bottom"/>
            <w:hideMark/>
          </w:tcPr>
          <w:p w14:paraId="0B9D651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VIT CONQ F2</w:t>
            </w:r>
          </w:p>
        </w:tc>
        <w:tc>
          <w:tcPr>
            <w:tcW w:w="0" w:type="auto"/>
            <w:tcBorders>
              <w:top w:val="nil"/>
              <w:left w:val="nil"/>
              <w:bottom w:val="nil"/>
              <w:right w:val="nil"/>
            </w:tcBorders>
            <w:shd w:val="clear" w:color="auto" w:fill="auto"/>
            <w:noWrap/>
            <w:vAlign w:val="bottom"/>
            <w:hideMark/>
          </w:tcPr>
          <w:p w14:paraId="303BF1C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75,00%</w:t>
            </w:r>
          </w:p>
        </w:tc>
        <w:tc>
          <w:tcPr>
            <w:tcW w:w="0" w:type="auto"/>
            <w:tcBorders>
              <w:top w:val="nil"/>
              <w:left w:val="nil"/>
              <w:bottom w:val="nil"/>
              <w:right w:val="nil"/>
            </w:tcBorders>
            <w:shd w:val="clear" w:color="auto" w:fill="auto"/>
            <w:noWrap/>
            <w:vAlign w:val="bottom"/>
            <w:hideMark/>
          </w:tcPr>
          <w:p w14:paraId="06B84C7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98.102,62</w:t>
            </w:r>
          </w:p>
        </w:tc>
      </w:tr>
      <w:tr w:rsidR="00B528D6" w:rsidRPr="006A67E7" w14:paraId="5BAFB43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80E9EC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M622E21</w:t>
            </w:r>
          </w:p>
        </w:tc>
        <w:tc>
          <w:tcPr>
            <w:tcW w:w="0" w:type="auto"/>
            <w:tcBorders>
              <w:top w:val="nil"/>
              <w:left w:val="nil"/>
              <w:bottom w:val="nil"/>
              <w:right w:val="nil"/>
            </w:tcBorders>
            <w:shd w:val="clear" w:color="auto" w:fill="auto"/>
            <w:noWrap/>
            <w:vAlign w:val="bottom"/>
            <w:hideMark/>
          </w:tcPr>
          <w:p w14:paraId="23ED426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VIT CONQ F2</w:t>
            </w:r>
          </w:p>
        </w:tc>
        <w:tc>
          <w:tcPr>
            <w:tcW w:w="0" w:type="auto"/>
            <w:tcBorders>
              <w:top w:val="nil"/>
              <w:left w:val="nil"/>
              <w:bottom w:val="nil"/>
              <w:right w:val="nil"/>
            </w:tcBorders>
            <w:shd w:val="clear" w:color="auto" w:fill="auto"/>
            <w:noWrap/>
            <w:vAlign w:val="bottom"/>
            <w:hideMark/>
          </w:tcPr>
          <w:p w14:paraId="601A5A8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75,00%</w:t>
            </w:r>
          </w:p>
        </w:tc>
        <w:tc>
          <w:tcPr>
            <w:tcW w:w="0" w:type="auto"/>
            <w:tcBorders>
              <w:top w:val="nil"/>
              <w:left w:val="nil"/>
              <w:bottom w:val="nil"/>
              <w:right w:val="nil"/>
            </w:tcBorders>
            <w:shd w:val="clear" w:color="auto" w:fill="auto"/>
            <w:noWrap/>
            <w:vAlign w:val="bottom"/>
            <w:hideMark/>
          </w:tcPr>
          <w:p w14:paraId="6E0F4AA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105.539,87</w:t>
            </w:r>
          </w:p>
        </w:tc>
      </w:tr>
      <w:tr w:rsidR="00B528D6" w:rsidRPr="006A67E7" w14:paraId="608A47E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EA0BF9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M622F08</w:t>
            </w:r>
          </w:p>
        </w:tc>
        <w:tc>
          <w:tcPr>
            <w:tcW w:w="0" w:type="auto"/>
            <w:tcBorders>
              <w:top w:val="nil"/>
              <w:left w:val="nil"/>
              <w:bottom w:val="nil"/>
              <w:right w:val="nil"/>
            </w:tcBorders>
            <w:shd w:val="clear" w:color="auto" w:fill="auto"/>
            <w:noWrap/>
            <w:vAlign w:val="bottom"/>
            <w:hideMark/>
          </w:tcPr>
          <w:p w14:paraId="77E33DD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VIT CONQ F2</w:t>
            </w:r>
          </w:p>
        </w:tc>
        <w:tc>
          <w:tcPr>
            <w:tcW w:w="0" w:type="auto"/>
            <w:tcBorders>
              <w:top w:val="nil"/>
              <w:left w:val="nil"/>
              <w:bottom w:val="nil"/>
              <w:right w:val="nil"/>
            </w:tcBorders>
            <w:shd w:val="clear" w:color="auto" w:fill="auto"/>
            <w:noWrap/>
            <w:vAlign w:val="bottom"/>
            <w:hideMark/>
          </w:tcPr>
          <w:p w14:paraId="63C7C18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75,00%</w:t>
            </w:r>
          </w:p>
        </w:tc>
        <w:tc>
          <w:tcPr>
            <w:tcW w:w="0" w:type="auto"/>
            <w:tcBorders>
              <w:top w:val="nil"/>
              <w:left w:val="nil"/>
              <w:bottom w:val="nil"/>
              <w:right w:val="nil"/>
            </w:tcBorders>
            <w:shd w:val="clear" w:color="auto" w:fill="auto"/>
            <w:noWrap/>
            <w:vAlign w:val="bottom"/>
            <w:hideMark/>
          </w:tcPr>
          <w:p w14:paraId="0159792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119.370,35</w:t>
            </w:r>
          </w:p>
        </w:tc>
      </w:tr>
      <w:tr w:rsidR="00B528D6" w:rsidRPr="006A67E7" w14:paraId="030C190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3F453B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M622G02</w:t>
            </w:r>
          </w:p>
        </w:tc>
        <w:tc>
          <w:tcPr>
            <w:tcW w:w="0" w:type="auto"/>
            <w:tcBorders>
              <w:top w:val="nil"/>
              <w:left w:val="nil"/>
              <w:bottom w:val="nil"/>
              <w:right w:val="nil"/>
            </w:tcBorders>
            <w:shd w:val="clear" w:color="auto" w:fill="auto"/>
            <w:noWrap/>
            <w:vAlign w:val="bottom"/>
            <w:hideMark/>
          </w:tcPr>
          <w:p w14:paraId="3F3D462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VIT CONQ F2</w:t>
            </w:r>
          </w:p>
        </w:tc>
        <w:tc>
          <w:tcPr>
            <w:tcW w:w="0" w:type="auto"/>
            <w:tcBorders>
              <w:top w:val="nil"/>
              <w:left w:val="nil"/>
              <w:bottom w:val="nil"/>
              <w:right w:val="nil"/>
            </w:tcBorders>
            <w:shd w:val="clear" w:color="auto" w:fill="auto"/>
            <w:noWrap/>
            <w:vAlign w:val="bottom"/>
            <w:hideMark/>
          </w:tcPr>
          <w:p w14:paraId="2CB97E3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75,00%</w:t>
            </w:r>
          </w:p>
        </w:tc>
        <w:tc>
          <w:tcPr>
            <w:tcW w:w="0" w:type="auto"/>
            <w:tcBorders>
              <w:top w:val="nil"/>
              <w:left w:val="nil"/>
              <w:bottom w:val="nil"/>
              <w:right w:val="nil"/>
            </w:tcBorders>
            <w:shd w:val="clear" w:color="auto" w:fill="auto"/>
            <w:noWrap/>
            <w:vAlign w:val="bottom"/>
            <w:hideMark/>
          </w:tcPr>
          <w:p w14:paraId="632AFBD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180.956,65</w:t>
            </w:r>
          </w:p>
        </w:tc>
      </w:tr>
      <w:tr w:rsidR="00B528D6" w:rsidRPr="006A67E7" w14:paraId="40848BD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2283A8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M622G03</w:t>
            </w:r>
          </w:p>
        </w:tc>
        <w:tc>
          <w:tcPr>
            <w:tcW w:w="0" w:type="auto"/>
            <w:tcBorders>
              <w:top w:val="nil"/>
              <w:left w:val="nil"/>
              <w:bottom w:val="nil"/>
              <w:right w:val="nil"/>
            </w:tcBorders>
            <w:shd w:val="clear" w:color="auto" w:fill="auto"/>
            <w:noWrap/>
            <w:vAlign w:val="bottom"/>
            <w:hideMark/>
          </w:tcPr>
          <w:p w14:paraId="5C59BD2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VIT CONQ F2</w:t>
            </w:r>
          </w:p>
        </w:tc>
        <w:tc>
          <w:tcPr>
            <w:tcW w:w="0" w:type="auto"/>
            <w:tcBorders>
              <w:top w:val="nil"/>
              <w:left w:val="nil"/>
              <w:bottom w:val="nil"/>
              <w:right w:val="nil"/>
            </w:tcBorders>
            <w:shd w:val="clear" w:color="auto" w:fill="auto"/>
            <w:noWrap/>
            <w:vAlign w:val="bottom"/>
            <w:hideMark/>
          </w:tcPr>
          <w:p w14:paraId="79BAAB3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75,00%</w:t>
            </w:r>
          </w:p>
        </w:tc>
        <w:tc>
          <w:tcPr>
            <w:tcW w:w="0" w:type="auto"/>
            <w:tcBorders>
              <w:top w:val="nil"/>
              <w:left w:val="nil"/>
              <w:bottom w:val="nil"/>
              <w:right w:val="nil"/>
            </w:tcBorders>
            <w:shd w:val="clear" w:color="auto" w:fill="auto"/>
            <w:noWrap/>
            <w:vAlign w:val="bottom"/>
            <w:hideMark/>
          </w:tcPr>
          <w:p w14:paraId="094894E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238.953,26</w:t>
            </w:r>
          </w:p>
        </w:tc>
      </w:tr>
      <w:tr w:rsidR="00B528D6" w:rsidRPr="006A67E7" w14:paraId="4685174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7F502C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M622G31</w:t>
            </w:r>
          </w:p>
        </w:tc>
        <w:tc>
          <w:tcPr>
            <w:tcW w:w="0" w:type="auto"/>
            <w:tcBorders>
              <w:top w:val="nil"/>
              <w:left w:val="nil"/>
              <w:bottom w:val="nil"/>
              <w:right w:val="nil"/>
            </w:tcBorders>
            <w:shd w:val="clear" w:color="auto" w:fill="auto"/>
            <w:noWrap/>
            <w:vAlign w:val="bottom"/>
            <w:hideMark/>
          </w:tcPr>
          <w:p w14:paraId="4D797AE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VIT CONQ F2</w:t>
            </w:r>
          </w:p>
        </w:tc>
        <w:tc>
          <w:tcPr>
            <w:tcW w:w="0" w:type="auto"/>
            <w:tcBorders>
              <w:top w:val="nil"/>
              <w:left w:val="nil"/>
              <w:bottom w:val="nil"/>
              <w:right w:val="nil"/>
            </w:tcBorders>
            <w:shd w:val="clear" w:color="auto" w:fill="auto"/>
            <w:noWrap/>
            <w:vAlign w:val="bottom"/>
            <w:hideMark/>
          </w:tcPr>
          <w:p w14:paraId="486D5A4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75,00%</w:t>
            </w:r>
          </w:p>
        </w:tc>
        <w:tc>
          <w:tcPr>
            <w:tcW w:w="0" w:type="auto"/>
            <w:tcBorders>
              <w:top w:val="nil"/>
              <w:left w:val="nil"/>
              <w:bottom w:val="nil"/>
              <w:right w:val="nil"/>
            </w:tcBorders>
            <w:shd w:val="clear" w:color="auto" w:fill="auto"/>
            <w:noWrap/>
            <w:vAlign w:val="bottom"/>
            <w:hideMark/>
          </w:tcPr>
          <w:p w14:paraId="262DCFA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116.683,09</w:t>
            </w:r>
          </w:p>
        </w:tc>
      </w:tr>
      <w:tr w:rsidR="00B528D6" w:rsidRPr="006A67E7" w14:paraId="693D98F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ADB138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M622G32</w:t>
            </w:r>
          </w:p>
        </w:tc>
        <w:tc>
          <w:tcPr>
            <w:tcW w:w="0" w:type="auto"/>
            <w:tcBorders>
              <w:top w:val="nil"/>
              <w:left w:val="nil"/>
              <w:bottom w:val="nil"/>
              <w:right w:val="nil"/>
            </w:tcBorders>
            <w:shd w:val="clear" w:color="auto" w:fill="auto"/>
            <w:noWrap/>
            <w:vAlign w:val="bottom"/>
            <w:hideMark/>
          </w:tcPr>
          <w:p w14:paraId="4188EAE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VIT CONQ F2</w:t>
            </w:r>
          </w:p>
        </w:tc>
        <w:tc>
          <w:tcPr>
            <w:tcW w:w="0" w:type="auto"/>
            <w:tcBorders>
              <w:top w:val="nil"/>
              <w:left w:val="nil"/>
              <w:bottom w:val="nil"/>
              <w:right w:val="nil"/>
            </w:tcBorders>
            <w:shd w:val="clear" w:color="auto" w:fill="auto"/>
            <w:noWrap/>
            <w:vAlign w:val="bottom"/>
            <w:hideMark/>
          </w:tcPr>
          <w:p w14:paraId="3CA75C2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75,00%</w:t>
            </w:r>
          </w:p>
        </w:tc>
        <w:tc>
          <w:tcPr>
            <w:tcW w:w="0" w:type="auto"/>
            <w:tcBorders>
              <w:top w:val="nil"/>
              <w:left w:val="nil"/>
              <w:bottom w:val="nil"/>
              <w:right w:val="nil"/>
            </w:tcBorders>
            <w:shd w:val="clear" w:color="auto" w:fill="auto"/>
            <w:noWrap/>
            <w:vAlign w:val="bottom"/>
            <w:hideMark/>
          </w:tcPr>
          <w:p w14:paraId="7B86462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125.692,87</w:t>
            </w:r>
          </w:p>
        </w:tc>
      </w:tr>
      <w:tr w:rsidR="00B528D6" w:rsidRPr="006A67E7" w14:paraId="158AF0D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B22E78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M622I14</w:t>
            </w:r>
          </w:p>
        </w:tc>
        <w:tc>
          <w:tcPr>
            <w:tcW w:w="0" w:type="auto"/>
            <w:tcBorders>
              <w:top w:val="nil"/>
              <w:left w:val="nil"/>
              <w:bottom w:val="nil"/>
              <w:right w:val="nil"/>
            </w:tcBorders>
            <w:shd w:val="clear" w:color="auto" w:fill="auto"/>
            <w:noWrap/>
            <w:vAlign w:val="bottom"/>
            <w:hideMark/>
          </w:tcPr>
          <w:p w14:paraId="0518A95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VIT CONQ F2</w:t>
            </w:r>
          </w:p>
        </w:tc>
        <w:tc>
          <w:tcPr>
            <w:tcW w:w="0" w:type="auto"/>
            <w:tcBorders>
              <w:top w:val="nil"/>
              <w:left w:val="nil"/>
              <w:bottom w:val="nil"/>
              <w:right w:val="nil"/>
            </w:tcBorders>
            <w:shd w:val="clear" w:color="auto" w:fill="auto"/>
            <w:noWrap/>
            <w:vAlign w:val="bottom"/>
            <w:hideMark/>
          </w:tcPr>
          <w:p w14:paraId="1E25482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75,00%</w:t>
            </w:r>
          </w:p>
        </w:tc>
        <w:tc>
          <w:tcPr>
            <w:tcW w:w="0" w:type="auto"/>
            <w:tcBorders>
              <w:top w:val="nil"/>
              <w:left w:val="nil"/>
              <w:bottom w:val="nil"/>
              <w:right w:val="nil"/>
            </w:tcBorders>
            <w:shd w:val="clear" w:color="auto" w:fill="auto"/>
            <w:noWrap/>
            <w:vAlign w:val="bottom"/>
            <w:hideMark/>
          </w:tcPr>
          <w:p w14:paraId="174D8F9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166.031,47</w:t>
            </w:r>
          </w:p>
        </w:tc>
      </w:tr>
      <w:tr w:rsidR="00B528D6" w:rsidRPr="006A67E7" w14:paraId="231B991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E45750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M622M01</w:t>
            </w:r>
          </w:p>
        </w:tc>
        <w:tc>
          <w:tcPr>
            <w:tcW w:w="0" w:type="auto"/>
            <w:tcBorders>
              <w:top w:val="nil"/>
              <w:left w:val="nil"/>
              <w:bottom w:val="nil"/>
              <w:right w:val="nil"/>
            </w:tcBorders>
            <w:shd w:val="clear" w:color="auto" w:fill="auto"/>
            <w:noWrap/>
            <w:vAlign w:val="bottom"/>
            <w:hideMark/>
          </w:tcPr>
          <w:p w14:paraId="19A6F44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VIT CONQ F2</w:t>
            </w:r>
          </w:p>
        </w:tc>
        <w:tc>
          <w:tcPr>
            <w:tcW w:w="0" w:type="auto"/>
            <w:tcBorders>
              <w:top w:val="nil"/>
              <w:left w:val="nil"/>
              <w:bottom w:val="nil"/>
              <w:right w:val="nil"/>
            </w:tcBorders>
            <w:shd w:val="clear" w:color="auto" w:fill="auto"/>
            <w:noWrap/>
            <w:vAlign w:val="bottom"/>
            <w:hideMark/>
          </w:tcPr>
          <w:p w14:paraId="34F6B2E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75,00%</w:t>
            </w:r>
          </w:p>
        </w:tc>
        <w:tc>
          <w:tcPr>
            <w:tcW w:w="0" w:type="auto"/>
            <w:tcBorders>
              <w:top w:val="nil"/>
              <w:left w:val="nil"/>
              <w:bottom w:val="nil"/>
              <w:right w:val="nil"/>
            </w:tcBorders>
            <w:shd w:val="clear" w:color="auto" w:fill="auto"/>
            <w:noWrap/>
            <w:vAlign w:val="bottom"/>
            <w:hideMark/>
          </w:tcPr>
          <w:p w14:paraId="773ABAC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105.224,11</w:t>
            </w:r>
          </w:p>
        </w:tc>
      </w:tr>
      <w:tr w:rsidR="00B528D6" w:rsidRPr="006A67E7" w14:paraId="4DC9836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4CBECE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M622M02</w:t>
            </w:r>
          </w:p>
        </w:tc>
        <w:tc>
          <w:tcPr>
            <w:tcW w:w="0" w:type="auto"/>
            <w:tcBorders>
              <w:top w:val="nil"/>
              <w:left w:val="nil"/>
              <w:bottom w:val="nil"/>
              <w:right w:val="nil"/>
            </w:tcBorders>
            <w:shd w:val="clear" w:color="auto" w:fill="auto"/>
            <w:noWrap/>
            <w:vAlign w:val="bottom"/>
            <w:hideMark/>
          </w:tcPr>
          <w:p w14:paraId="4E4D327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VIT CONQ F2</w:t>
            </w:r>
          </w:p>
        </w:tc>
        <w:tc>
          <w:tcPr>
            <w:tcW w:w="0" w:type="auto"/>
            <w:tcBorders>
              <w:top w:val="nil"/>
              <w:left w:val="nil"/>
              <w:bottom w:val="nil"/>
              <w:right w:val="nil"/>
            </w:tcBorders>
            <w:shd w:val="clear" w:color="auto" w:fill="auto"/>
            <w:noWrap/>
            <w:vAlign w:val="bottom"/>
            <w:hideMark/>
          </w:tcPr>
          <w:p w14:paraId="0294D3B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75,00%</w:t>
            </w:r>
          </w:p>
        </w:tc>
        <w:tc>
          <w:tcPr>
            <w:tcW w:w="0" w:type="auto"/>
            <w:tcBorders>
              <w:top w:val="nil"/>
              <w:left w:val="nil"/>
              <w:bottom w:val="nil"/>
              <w:right w:val="nil"/>
            </w:tcBorders>
            <w:shd w:val="clear" w:color="auto" w:fill="auto"/>
            <w:noWrap/>
            <w:vAlign w:val="bottom"/>
            <w:hideMark/>
          </w:tcPr>
          <w:p w14:paraId="228B1C4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94.242,76</w:t>
            </w:r>
          </w:p>
        </w:tc>
      </w:tr>
      <w:tr w:rsidR="00B528D6" w:rsidRPr="006A67E7" w14:paraId="7685BC6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6C1DCB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M622N02</w:t>
            </w:r>
          </w:p>
        </w:tc>
        <w:tc>
          <w:tcPr>
            <w:tcW w:w="0" w:type="auto"/>
            <w:tcBorders>
              <w:top w:val="nil"/>
              <w:left w:val="nil"/>
              <w:bottom w:val="nil"/>
              <w:right w:val="nil"/>
            </w:tcBorders>
            <w:shd w:val="clear" w:color="auto" w:fill="auto"/>
            <w:noWrap/>
            <w:vAlign w:val="bottom"/>
            <w:hideMark/>
          </w:tcPr>
          <w:p w14:paraId="163CD5A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VIT CONQ F2</w:t>
            </w:r>
          </w:p>
        </w:tc>
        <w:tc>
          <w:tcPr>
            <w:tcW w:w="0" w:type="auto"/>
            <w:tcBorders>
              <w:top w:val="nil"/>
              <w:left w:val="nil"/>
              <w:bottom w:val="nil"/>
              <w:right w:val="nil"/>
            </w:tcBorders>
            <w:shd w:val="clear" w:color="auto" w:fill="auto"/>
            <w:noWrap/>
            <w:vAlign w:val="bottom"/>
            <w:hideMark/>
          </w:tcPr>
          <w:p w14:paraId="36DC857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75,00%</w:t>
            </w:r>
          </w:p>
        </w:tc>
        <w:tc>
          <w:tcPr>
            <w:tcW w:w="0" w:type="auto"/>
            <w:tcBorders>
              <w:top w:val="nil"/>
              <w:left w:val="nil"/>
              <w:bottom w:val="nil"/>
              <w:right w:val="nil"/>
            </w:tcBorders>
            <w:shd w:val="clear" w:color="auto" w:fill="auto"/>
            <w:noWrap/>
            <w:vAlign w:val="bottom"/>
            <w:hideMark/>
          </w:tcPr>
          <w:p w14:paraId="44F7EE8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126.015,41</w:t>
            </w:r>
          </w:p>
        </w:tc>
      </w:tr>
      <w:tr w:rsidR="00B528D6" w:rsidRPr="006A67E7" w14:paraId="4734D67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398B63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M622N03</w:t>
            </w:r>
          </w:p>
        </w:tc>
        <w:tc>
          <w:tcPr>
            <w:tcW w:w="0" w:type="auto"/>
            <w:tcBorders>
              <w:top w:val="nil"/>
              <w:left w:val="nil"/>
              <w:bottom w:val="nil"/>
              <w:right w:val="nil"/>
            </w:tcBorders>
            <w:shd w:val="clear" w:color="auto" w:fill="auto"/>
            <w:noWrap/>
            <w:vAlign w:val="bottom"/>
            <w:hideMark/>
          </w:tcPr>
          <w:p w14:paraId="149277C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VIT CONQ F2</w:t>
            </w:r>
          </w:p>
        </w:tc>
        <w:tc>
          <w:tcPr>
            <w:tcW w:w="0" w:type="auto"/>
            <w:tcBorders>
              <w:top w:val="nil"/>
              <w:left w:val="nil"/>
              <w:bottom w:val="nil"/>
              <w:right w:val="nil"/>
            </w:tcBorders>
            <w:shd w:val="clear" w:color="auto" w:fill="auto"/>
            <w:noWrap/>
            <w:vAlign w:val="bottom"/>
            <w:hideMark/>
          </w:tcPr>
          <w:p w14:paraId="520AD2E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75,00%</w:t>
            </w:r>
          </w:p>
        </w:tc>
        <w:tc>
          <w:tcPr>
            <w:tcW w:w="0" w:type="auto"/>
            <w:tcBorders>
              <w:top w:val="nil"/>
              <w:left w:val="nil"/>
              <w:bottom w:val="nil"/>
              <w:right w:val="nil"/>
            </w:tcBorders>
            <w:shd w:val="clear" w:color="auto" w:fill="auto"/>
            <w:noWrap/>
            <w:vAlign w:val="bottom"/>
            <w:hideMark/>
          </w:tcPr>
          <w:p w14:paraId="044ADE0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140.043,11</w:t>
            </w:r>
          </w:p>
        </w:tc>
      </w:tr>
      <w:tr w:rsidR="00B528D6" w:rsidRPr="006A67E7" w14:paraId="5FC65E3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1153D5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M622N15</w:t>
            </w:r>
          </w:p>
        </w:tc>
        <w:tc>
          <w:tcPr>
            <w:tcW w:w="0" w:type="auto"/>
            <w:tcBorders>
              <w:top w:val="nil"/>
              <w:left w:val="nil"/>
              <w:bottom w:val="nil"/>
              <w:right w:val="nil"/>
            </w:tcBorders>
            <w:shd w:val="clear" w:color="auto" w:fill="auto"/>
            <w:noWrap/>
            <w:vAlign w:val="bottom"/>
            <w:hideMark/>
          </w:tcPr>
          <w:p w14:paraId="36E035B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VIT CONQ F2</w:t>
            </w:r>
          </w:p>
        </w:tc>
        <w:tc>
          <w:tcPr>
            <w:tcW w:w="0" w:type="auto"/>
            <w:tcBorders>
              <w:top w:val="nil"/>
              <w:left w:val="nil"/>
              <w:bottom w:val="nil"/>
              <w:right w:val="nil"/>
            </w:tcBorders>
            <w:shd w:val="clear" w:color="auto" w:fill="auto"/>
            <w:noWrap/>
            <w:vAlign w:val="bottom"/>
            <w:hideMark/>
          </w:tcPr>
          <w:p w14:paraId="5278620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75,00%</w:t>
            </w:r>
          </w:p>
        </w:tc>
        <w:tc>
          <w:tcPr>
            <w:tcW w:w="0" w:type="auto"/>
            <w:tcBorders>
              <w:top w:val="nil"/>
              <w:left w:val="nil"/>
              <w:bottom w:val="nil"/>
              <w:right w:val="nil"/>
            </w:tcBorders>
            <w:shd w:val="clear" w:color="auto" w:fill="auto"/>
            <w:noWrap/>
            <w:vAlign w:val="bottom"/>
            <w:hideMark/>
          </w:tcPr>
          <w:p w14:paraId="6F5660A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107.169,77</w:t>
            </w:r>
          </w:p>
        </w:tc>
      </w:tr>
      <w:tr w:rsidR="00B528D6" w:rsidRPr="006A67E7" w14:paraId="52A1977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818B6A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M622N16</w:t>
            </w:r>
          </w:p>
        </w:tc>
        <w:tc>
          <w:tcPr>
            <w:tcW w:w="0" w:type="auto"/>
            <w:tcBorders>
              <w:top w:val="nil"/>
              <w:left w:val="nil"/>
              <w:bottom w:val="nil"/>
              <w:right w:val="nil"/>
            </w:tcBorders>
            <w:shd w:val="clear" w:color="auto" w:fill="auto"/>
            <w:noWrap/>
            <w:vAlign w:val="bottom"/>
            <w:hideMark/>
          </w:tcPr>
          <w:p w14:paraId="4723DC4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VIT CONQ F2</w:t>
            </w:r>
          </w:p>
        </w:tc>
        <w:tc>
          <w:tcPr>
            <w:tcW w:w="0" w:type="auto"/>
            <w:tcBorders>
              <w:top w:val="nil"/>
              <w:left w:val="nil"/>
              <w:bottom w:val="nil"/>
              <w:right w:val="nil"/>
            </w:tcBorders>
            <w:shd w:val="clear" w:color="auto" w:fill="auto"/>
            <w:noWrap/>
            <w:vAlign w:val="bottom"/>
            <w:hideMark/>
          </w:tcPr>
          <w:p w14:paraId="45C5EE0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75,00%</w:t>
            </w:r>
          </w:p>
        </w:tc>
        <w:tc>
          <w:tcPr>
            <w:tcW w:w="0" w:type="auto"/>
            <w:tcBorders>
              <w:top w:val="nil"/>
              <w:left w:val="nil"/>
              <w:bottom w:val="nil"/>
              <w:right w:val="nil"/>
            </w:tcBorders>
            <w:shd w:val="clear" w:color="auto" w:fill="auto"/>
            <w:noWrap/>
            <w:vAlign w:val="bottom"/>
            <w:hideMark/>
          </w:tcPr>
          <w:p w14:paraId="554852E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81.000,00</w:t>
            </w:r>
          </w:p>
        </w:tc>
      </w:tr>
      <w:tr w:rsidR="00B528D6" w:rsidRPr="006A67E7" w14:paraId="45C74AA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C3CED3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M622N18</w:t>
            </w:r>
          </w:p>
        </w:tc>
        <w:tc>
          <w:tcPr>
            <w:tcW w:w="0" w:type="auto"/>
            <w:tcBorders>
              <w:top w:val="nil"/>
              <w:left w:val="nil"/>
              <w:bottom w:val="nil"/>
              <w:right w:val="nil"/>
            </w:tcBorders>
            <w:shd w:val="clear" w:color="auto" w:fill="auto"/>
            <w:noWrap/>
            <w:vAlign w:val="bottom"/>
            <w:hideMark/>
          </w:tcPr>
          <w:p w14:paraId="68649B1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VIT CONQ F2</w:t>
            </w:r>
          </w:p>
        </w:tc>
        <w:tc>
          <w:tcPr>
            <w:tcW w:w="0" w:type="auto"/>
            <w:tcBorders>
              <w:top w:val="nil"/>
              <w:left w:val="nil"/>
              <w:bottom w:val="nil"/>
              <w:right w:val="nil"/>
            </w:tcBorders>
            <w:shd w:val="clear" w:color="auto" w:fill="auto"/>
            <w:noWrap/>
            <w:vAlign w:val="bottom"/>
            <w:hideMark/>
          </w:tcPr>
          <w:p w14:paraId="769F7C5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75,00%</w:t>
            </w:r>
          </w:p>
        </w:tc>
        <w:tc>
          <w:tcPr>
            <w:tcW w:w="0" w:type="auto"/>
            <w:tcBorders>
              <w:top w:val="nil"/>
              <w:left w:val="nil"/>
              <w:bottom w:val="nil"/>
              <w:right w:val="nil"/>
            </w:tcBorders>
            <w:shd w:val="clear" w:color="auto" w:fill="auto"/>
            <w:noWrap/>
            <w:vAlign w:val="bottom"/>
            <w:hideMark/>
          </w:tcPr>
          <w:p w14:paraId="5F727A3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90.842,07</w:t>
            </w:r>
          </w:p>
        </w:tc>
      </w:tr>
      <w:tr w:rsidR="00B528D6" w:rsidRPr="006A67E7" w14:paraId="013E6B5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987A4C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M622N19</w:t>
            </w:r>
          </w:p>
        </w:tc>
        <w:tc>
          <w:tcPr>
            <w:tcW w:w="0" w:type="auto"/>
            <w:tcBorders>
              <w:top w:val="nil"/>
              <w:left w:val="nil"/>
              <w:bottom w:val="nil"/>
              <w:right w:val="nil"/>
            </w:tcBorders>
            <w:shd w:val="clear" w:color="auto" w:fill="auto"/>
            <w:noWrap/>
            <w:vAlign w:val="bottom"/>
            <w:hideMark/>
          </w:tcPr>
          <w:p w14:paraId="33C89A3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VIT CONQ F2</w:t>
            </w:r>
          </w:p>
        </w:tc>
        <w:tc>
          <w:tcPr>
            <w:tcW w:w="0" w:type="auto"/>
            <w:tcBorders>
              <w:top w:val="nil"/>
              <w:left w:val="nil"/>
              <w:bottom w:val="nil"/>
              <w:right w:val="nil"/>
            </w:tcBorders>
            <w:shd w:val="clear" w:color="auto" w:fill="auto"/>
            <w:noWrap/>
            <w:vAlign w:val="bottom"/>
            <w:hideMark/>
          </w:tcPr>
          <w:p w14:paraId="31D2085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75,00%</w:t>
            </w:r>
          </w:p>
        </w:tc>
        <w:tc>
          <w:tcPr>
            <w:tcW w:w="0" w:type="auto"/>
            <w:tcBorders>
              <w:top w:val="nil"/>
              <w:left w:val="nil"/>
              <w:bottom w:val="nil"/>
              <w:right w:val="nil"/>
            </w:tcBorders>
            <w:shd w:val="clear" w:color="auto" w:fill="auto"/>
            <w:noWrap/>
            <w:vAlign w:val="bottom"/>
            <w:hideMark/>
          </w:tcPr>
          <w:p w14:paraId="619737A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90.842,07</w:t>
            </w:r>
          </w:p>
        </w:tc>
      </w:tr>
      <w:tr w:rsidR="00B528D6" w:rsidRPr="006A67E7" w14:paraId="6C34AEA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2A8BD8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M622O08</w:t>
            </w:r>
          </w:p>
        </w:tc>
        <w:tc>
          <w:tcPr>
            <w:tcW w:w="0" w:type="auto"/>
            <w:tcBorders>
              <w:top w:val="nil"/>
              <w:left w:val="nil"/>
              <w:bottom w:val="nil"/>
              <w:right w:val="nil"/>
            </w:tcBorders>
            <w:shd w:val="clear" w:color="auto" w:fill="auto"/>
            <w:noWrap/>
            <w:vAlign w:val="bottom"/>
            <w:hideMark/>
          </w:tcPr>
          <w:p w14:paraId="2E7AA9A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VIT CONQ F2</w:t>
            </w:r>
          </w:p>
        </w:tc>
        <w:tc>
          <w:tcPr>
            <w:tcW w:w="0" w:type="auto"/>
            <w:tcBorders>
              <w:top w:val="nil"/>
              <w:left w:val="nil"/>
              <w:bottom w:val="nil"/>
              <w:right w:val="nil"/>
            </w:tcBorders>
            <w:shd w:val="clear" w:color="auto" w:fill="auto"/>
            <w:noWrap/>
            <w:vAlign w:val="bottom"/>
            <w:hideMark/>
          </w:tcPr>
          <w:p w14:paraId="32CA211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75,00%</w:t>
            </w:r>
          </w:p>
        </w:tc>
        <w:tc>
          <w:tcPr>
            <w:tcW w:w="0" w:type="auto"/>
            <w:tcBorders>
              <w:top w:val="nil"/>
              <w:left w:val="nil"/>
              <w:bottom w:val="nil"/>
              <w:right w:val="nil"/>
            </w:tcBorders>
            <w:shd w:val="clear" w:color="auto" w:fill="auto"/>
            <w:noWrap/>
            <w:vAlign w:val="bottom"/>
            <w:hideMark/>
          </w:tcPr>
          <w:p w14:paraId="0F6336A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65.702,42</w:t>
            </w:r>
          </w:p>
        </w:tc>
      </w:tr>
      <w:tr w:rsidR="00B528D6" w:rsidRPr="006A67E7" w14:paraId="715EE86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C1E5FB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M622O09</w:t>
            </w:r>
          </w:p>
        </w:tc>
        <w:tc>
          <w:tcPr>
            <w:tcW w:w="0" w:type="auto"/>
            <w:tcBorders>
              <w:top w:val="nil"/>
              <w:left w:val="nil"/>
              <w:bottom w:val="nil"/>
              <w:right w:val="nil"/>
            </w:tcBorders>
            <w:shd w:val="clear" w:color="auto" w:fill="auto"/>
            <w:noWrap/>
            <w:vAlign w:val="bottom"/>
            <w:hideMark/>
          </w:tcPr>
          <w:p w14:paraId="744BD2B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VIT CONQ F2</w:t>
            </w:r>
          </w:p>
        </w:tc>
        <w:tc>
          <w:tcPr>
            <w:tcW w:w="0" w:type="auto"/>
            <w:tcBorders>
              <w:top w:val="nil"/>
              <w:left w:val="nil"/>
              <w:bottom w:val="nil"/>
              <w:right w:val="nil"/>
            </w:tcBorders>
            <w:shd w:val="clear" w:color="auto" w:fill="auto"/>
            <w:noWrap/>
            <w:vAlign w:val="bottom"/>
            <w:hideMark/>
          </w:tcPr>
          <w:p w14:paraId="1BDF966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75,00%</w:t>
            </w:r>
          </w:p>
        </w:tc>
        <w:tc>
          <w:tcPr>
            <w:tcW w:w="0" w:type="auto"/>
            <w:tcBorders>
              <w:top w:val="nil"/>
              <w:left w:val="nil"/>
              <w:bottom w:val="nil"/>
              <w:right w:val="nil"/>
            </w:tcBorders>
            <w:shd w:val="clear" w:color="auto" w:fill="auto"/>
            <w:noWrap/>
            <w:vAlign w:val="bottom"/>
            <w:hideMark/>
          </w:tcPr>
          <w:p w14:paraId="6B9940F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85.974,52</w:t>
            </w:r>
          </w:p>
        </w:tc>
      </w:tr>
      <w:tr w:rsidR="00B528D6" w:rsidRPr="006A67E7" w14:paraId="3C5407D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1067DC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M622O10</w:t>
            </w:r>
          </w:p>
        </w:tc>
        <w:tc>
          <w:tcPr>
            <w:tcW w:w="0" w:type="auto"/>
            <w:tcBorders>
              <w:top w:val="nil"/>
              <w:left w:val="nil"/>
              <w:bottom w:val="nil"/>
              <w:right w:val="nil"/>
            </w:tcBorders>
            <w:shd w:val="clear" w:color="auto" w:fill="auto"/>
            <w:noWrap/>
            <w:vAlign w:val="bottom"/>
            <w:hideMark/>
          </w:tcPr>
          <w:p w14:paraId="5114045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VIT CONQ F2</w:t>
            </w:r>
          </w:p>
        </w:tc>
        <w:tc>
          <w:tcPr>
            <w:tcW w:w="0" w:type="auto"/>
            <w:tcBorders>
              <w:top w:val="nil"/>
              <w:left w:val="nil"/>
              <w:bottom w:val="nil"/>
              <w:right w:val="nil"/>
            </w:tcBorders>
            <w:shd w:val="clear" w:color="auto" w:fill="auto"/>
            <w:noWrap/>
            <w:vAlign w:val="bottom"/>
            <w:hideMark/>
          </w:tcPr>
          <w:p w14:paraId="07F7A7F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75,00%</w:t>
            </w:r>
          </w:p>
        </w:tc>
        <w:tc>
          <w:tcPr>
            <w:tcW w:w="0" w:type="auto"/>
            <w:tcBorders>
              <w:top w:val="nil"/>
              <w:left w:val="nil"/>
              <w:bottom w:val="nil"/>
              <w:right w:val="nil"/>
            </w:tcBorders>
            <w:shd w:val="clear" w:color="auto" w:fill="auto"/>
            <w:noWrap/>
            <w:vAlign w:val="bottom"/>
            <w:hideMark/>
          </w:tcPr>
          <w:p w14:paraId="42F4971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79.012,68</w:t>
            </w:r>
          </w:p>
        </w:tc>
      </w:tr>
      <w:tr w:rsidR="00B528D6" w:rsidRPr="006A67E7" w14:paraId="5F967FE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EBDCAC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M622O13</w:t>
            </w:r>
          </w:p>
        </w:tc>
        <w:tc>
          <w:tcPr>
            <w:tcW w:w="0" w:type="auto"/>
            <w:tcBorders>
              <w:top w:val="nil"/>
              <w:left w:val="nil"/>
              <w:bottom w:val="nil"/>
              <w:right w:val="nil"/>
            </w:tcBorders>
            <w:shd w:val="clear" w:color="auto" w:fill="auto"/>
            <w:noWrap/>
            <w:vAlign w:val="bottom"/>
            <w:hideMark/>
          </w:tcPr>
          <w:p w14:paraId="5219F27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VIT CONQ F2</w:t>
            </w:r>
          </w:p>
        </w:tc>
        <w:tc>
          <w:tcPr>
            <w:tcW w:w="0" w:type="auto"/>
            <w:tcBorders>
              <w:top w:val="nil"/>
              <w:left w:val="nil"/>
              <w:bottom w:val="nil"/>
              <w:right w:val="nil"/>
            </w:tcBorders>
            <w:shd w:val="clear" w:color="auto" w:fill="auto"/>
            <w:noWrap/>
            <w:vAlign w:val="bottom"/>
            <w:hideMark/>
          </w:tcPr>
          <w:p w14:paraId="4876961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75,00%</w:t>
            </w:r>
          </w:p>
        </w:tc>
        <w:tc>
          <w:tcPr>
            <w:tcW w:w="0" w:type="auto"/>
            <w:tcBorders>
              <w:top w:val="nil"/>
              <w:left w:val="nil"/>
              <w:bottom w:val="nil"/>
              <w:right w:val="nil"/>
            </w:tcBorders>
            <w:shd w:val="clear" w:color="auto" w:fill="auto"/>
            <w:noWrap/>
            <w:vAlign w:val="bottom"/>
            <w:hideMark/>
          </w:tcPr>
          <w:p w14:paraId="0869D82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101.499,04</w:t>
            </w:r>
          </w:p>
        </w:tc>
      </w:tr>
      <w:tr w:rsidR="00B528D6" w:rsidRPr="006A67E7" w14:paraId="4B5DD3A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BB48C3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M622O30</w:t>
            </w:r>
          </w:p>
        </w:tc>
        <w:tc>
          <w:tcPr>
            <w:tcW w:w="0" w:type="auto"/>
            <w:tcBorders>
              <w:top w:val="nil"/>
              <w:left w:val="nil"/>
              <w:bottom w:val="nil"/>
              <w:right w:val="nil"/>
            </w:tcBorders>
            <w:shd w:val="clear" w:color="auto" w:fill="auto"/>
            <w:noWrap/>
            <w:vAlign w:val="bottom"/>
            <w:hideMark/>
          </w:tcPr>
          <w:p w14:paraId="4873092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VIT CONQ F2</w:t>
            </w:r>
          </w:p>
        </w:tc>
        <w:tc>
          <w:tcPr>
            <w:tcW w:w="0" w:type="auto"/>
            <w:tcBorders>
              <w:top w:val="nil"/>
              <w:left w:val="nil"/>
              <w:bottom w:val="nil"/>
              <w:right w:val="nil"/>
            </w:tcBorders>
            <w:shd w:val="clear" w:color="auto" w:fill="auto"/>
            <w:noWrap/>
            <w:vAlign w:val="bottom"/>
            <w:hideMark/>
          </w:tcPr>
          <w:p w14:paraId="0032A60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75,00%</w:t>
            </w:r>
          </w:p>
        </w:tc>
        <w:tc>
          <w:tcPr>
            <w:tcW w:w="0" w:type="auto"/>
            <w:tcBorders>
              <w:top w:val="nil"/>
              <w:left w:val="nil"/>
              <w:bottom w:val="nil"/>
              <w:right w:val="nil"/>
            </w:tcBorders>
            <w:shd w:val="clear" w:color="auto" w:fill="auto"/>
            <w:noWrap/>
            <w:vAlign w:val="bottom"/>
            <w:hideMark/>
          </w:tcPr>
          <w:p w14:paraId="3217853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197.738,57</w:t>
            </w:r>
          </w:p>
        </w:tc>
      </w:tr>
      <w:tr w:rsidR="00B528D6" w:rsidRPr="006A67E7" w14:paraId="6EC8638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98D01D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M622O31</w:t>
            </w:r>
          </w:p>
        </w:tc>
        <w:tc>
          <w:tcPr>
            <w:tcW w:w="0" w:type="auto"/>
            <w:tcBorders>
              <w:top w:val="nil"/>
              <w:left w:val="nil"/>
              <w:bottom w:val="nil"/>
              <w:right w:val="nil"/>
            </w:tcBorders>
            <w:shd w:val="clear" w:color="auto" w:fill="auto"/>
            <w:noWrap/>
            <w:vAlign w:val="bottom"/>
            <w:hideMark/>
          </w:tcPr>
          <w:p w14:paraId="618C3E9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VIT CONQ F2</w:t>
            </w:r>
          </w:p>
        </w:tc>
        <w:tc>
          <w:tcPr>
            <w:tcW w:w="0" w:type="auto"/>
            <w:tcBorders>
              <w:top w:val="nil"/>
              <w:left w:val="nil"/>
              <w:bottom w:val="nil"/>
              <w:right w:val="nil"/>
            </w:tcBorders>
            <w:shd w:val="clear" w:color="auto" w:fill="auto"/>
            <w:noWrap/>
            <w:vAlign w:val="bottom"/>
            <w:hideMark/>
          </w:tcPr>
          <w:p w14:paraId="5C4AFF0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75,00%</w:t>
            </w:r>
          </w:p>
        </w:tc>
        <w:tc>
          <w:tcPr>
            <w:tcW w:w="0" w:type="auto"/>
            <w:tcBorders>
              <w:top w:val="nil"/>
              <w:left w:val="nil"/>
              <w:bottom w:val="nil"/>
              <w:right w:val="nil"/>
            </w:tcBorders>
            <w:shd w:val="clear" w:color="auto" w:fill="auto"/>
            <w:noWrap/>
            <w:vAlign w:val="bottom"/>
            <w:hideMark/>
          </w:tcPr>
          <w:p w14:paraId="4425876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143.667,57</w:t>
            </w:r>
          </w:p>
        </w:tc>
      </w:tr>
      <w:tr w:rsidR="00B528D6" w:rsidRPr="006A67E7" w14:paraId="49A45F6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89F9F4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M622O32</w:t>
            </w:r>
          </w:p>
        </w:tc>
        <w:tc>
          <w:tcPr>
            <w:tcW w:w="0" w:type="auto"/>
            <w:tcBorders>
              <w:top w:val="nil"/>
              <w:left w:val="nil"/>
              <w:bottom w:val="nil"/>
              <w:right w:val="nil"/>
            </w:tcBorders>
            <w:shd w:val="clear" w:color="auto" w:fill="auto"/>
            <w:noWrap/>
            <w:vAlign w:val="bottom"/>
            <w:hideMark/>
          </w:tcPr>
          <w:p w14:paraId="3EADD08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VIT CONQ F2</w:t>
            </w:r>
          </w:p>
        </w:tc>
        <w:tc>
          <w:tcPr>
            <w:tcW w:w="0" w:type="auto"/>
            <w:tcBorders>
              <w:top w:val="nil"/>
              <w:left w:val="nil"/>
              <w:bottom w:val="nil"/>
              <w:right w:val="nil"/>
            </w:tcBorders>
            <w:shd w:val="clear" w:color="auto" w:fill="auto"/>
            <w:noWrap/>
            <w:vAlign w:val="bottom"/>
            <w:hideMark/>
          </w:tcPr>
          <w:p w14:paraId="2D2619F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75,00%</w:t>
            </w:r>
          </w:p>
        </w:tc>
        <w:tc>
          <w:tcPr>
            <w:tcW w:w="0" w:type="auto"/>
            <w:tcBorders>
              <w:top w:val="nil"/>
              <w:left w:val="nil"/>
              <w:bottom w:val="nil"/>
              <w:right w:val="nil"/>
            </w:tcBorders>
            <w:shd w:val="clear" w:color="auto" w:fill="auto"/>
            <w:noWrap/>
            <w:vAlign w:val="bottom"/>
            <w:hideMark/>
          </w:tcPr>
          <w:p w14:paraId="29C019A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158.856,90</w:t>
            </w:r>
          </w:p>
        </w:tc>
      </w:tr>
      <w:tr w:rsidR="00B528D6" w:rsidRPr="006A67E7" w14:paraId="179D38C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1EDB0F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M622P07</w:t>
            </w:r>
          </w:p>
        </w:tc>
        <w:tc>
          <w:tcPr>
            <w:tcW w:w="0" w:type="auto"/>
            <w:tcBorders>
              <w:top w:val="nil"/>
              <w:left w:val="nil"/>
              <w:bottom w:val="nil"/>
              <w:right w:val="nil"/>
            </w:tcBorders>
            <w:shd w:val="clear" w:color="auto" w:fill="auto"/>
            <w:noWrap/>
            <w:vAlign w:val="bottom"/>
            <w:hideMark/>
          </w:tcPr>
          <w:p w14:paraId="56A9C6F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VIT CONQ F2</w:t>
            </w:r>
          </w:p>
        </w:tc>
        <w:tc>
          <w:tcPr>
            <w:tcW w:w="0" w:type="auto"/>
            <w:tcBorders>
              <w:top w:val="nil"/>
              <w:left w:val="nil"/>
              <w:bottom w:val="nil"/>
              <w:right w:val="nil"/>
            </w:tcBorders>
            <w:shd w:val="clear" w:color="auto" w:fill="auto"/>
            <w:noWrap/>
            <w:vAlign w:val="bottom"/>
            <w:hideMark/>
          </w:tcPr>
          <w:p w14:paraId="4A4210F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75,00%</w:t>
            </w:r>
          </w:p>
        </w:tc>
        <w:tc>
          <w:tcPr>
            <w:tcW w:w="0" w:type="auto"/>
            <w:tcBorders>
              <w:top w:val="nil"/>
              <w:left w:val="nil"/>
              <w:bottom w:val="nil"/>
              <w:right w:val="nil"/>
            </w:tcBorders>
            <w:shd w:val="clear" w:color="auto" w:fill="auto"/>
            <w:noWrap/>
            <w:vAlign w:val="bottom"/>
            <w:hideMark/>
          </w:tcPr>
          <w:p w14:paraId="6392F3B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176.961,24</w:t>
            </w:r>
          </w:p>
        </w:tc>
      </w:tr>
      <w:tr w:rsidR="00B528D6" w:rsidRPr="006A67E7" w14:paraId="22C4FBD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5972C9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M622P23</w:t>
            </w:r>
          </w:p>
        </w:tc>
        <w:tc>
          <w:tcPr>
            <w:tcW w:w="0" w:type="auto"/>
            <w:tcBorders>
              <w:top w:val="nil"/>
              <w:left w:val="nil"/>
              <w:bottom w:val="nil"/>
              <w:right w:val="nil"/>
            </w:tcBorders>
            <w:shd w:val="clear" w:color="auto" w:fill="auto"/>
            <w:noWrap/>
            <w:vAlign w:val="bottom"/>
            <w:hideMark/>
          </w:tcPr>
          <w:p w14:paraId="1395721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VIT CONQ F2</w:t>
            </w:r>
          </w:p>
        </w:tc>
        <w:tc>
          <w:tcPr>
            <w:tcW w:w="0" w:type="auto"/>
            <w:tcBorders>
              <w:top w:val="nil"/>
              <w:left w:val="nil"/>
              <w:bottom w:val="nil"/>
              <w:right w:val="nil"/>
            </w:tcBorders>
            <w:shd w:val="clear" w:color="auto" w:fill="auto"/>
            <w:noWrap/>
            <w:vAlign w:val="bottom"/>
            <w:hideMark/>
          </w:tcPr>
          <w:p w14:paraId="6746DE2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75,00%</w:t>
            </w:r>
          </w:p>
        </w:tc>
        <w:tc>
          <w:tcPr>
            <w:tcW w:w="0" w:type="auto"/>
            <w:tcBorders>
              <w:top w:val="nil"/>
              <w:left w:val="nil"/>
              <w:bottom w:val="nil"/>
              <w:right w:val="nil"/>
            </w:tcBorders>
            <w:shd w:val="clear" w:color="auto" w:fill="auto"/>
            <w:noWrap/>
            <w:vAlign w:val="bottom"/>
            <w:hideMark/>
          </w:tcPr>
          <w:p w14:paraId="24C488E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62.678,02</w:t>
            </w:r>
          </w:p>
        </w:tc>
      </w:tr>
      <w:tr w:rsidR="00B528D6" w:rsidRPr="006A67E7" w14:paraId="0799958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9FED6A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M622Q21</w:t>
            </w:r>
          </w:p>
        </w:tc>
        <w:tc>
          <w:tcPr>
            <w:tcW w:w="0" w:type="auto"/>
            <w:tcBorders>
              <w:top w:val="nil"/>
              <w:left w:val="nil"/>
              <w:bottom w:val="nil"/>
              <w:right w:val="nil"/>
            </w:tcBorders>
            <w:shd w:val="clear" w:color="auto" w:fill="auto"/>
            <w:noWrap/>
            <w:vAlign w:val="bottom"/>
            <w:hideMark/>
          </w:tcPr>
          <w:p w14:paraId="407D933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VIT CONQ F2</w:t>
            </w:r>
          </w:p>
        </w:tc>
        <w:tc>
          <w:tcPr>
            <w:tcW w:w="0" w:type="auto"/>
            <w:tcBorders>
              <w:top w:val="nil"/>
              <w:left w:val="nil"/>
              <w:bottom w:val="nil"/>
              <w:right w:val="nil"/>
            </w:tcBorders>
            <w:shd w:val="clear" w:color="auto" w:fill="auto"/>
            <w:noWrap/>
            <w:vAlign w:val="bottom"/>
            <w:hideMark/>
          </w:tcPr>
          <w:p w14:paraId="2C84A66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75,00%</w:t>
            </w:r>
          </w:p>
        </w:tc>
        <w:tc>
          <w:tcPr>
            <w:tcW w:w="0" w:type="auto"/>
            <w:tcBorders>
              <w:top w:val="nil"/>
              <w:left w:val="nil"/>
              <w:bottom w:val="nil"/>
              <w:right w:val="nil"/>
            </w:tcBorders>
            <w:shd w:val="clear" w:color="auto" w:fill="auto"/>
            <w:noWrap/>
            <w:vAlign w:val="bottom"/>
            <w:hideMark/>
          </w:tcPr>
          <w:p w14:paraId="77F1857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66.594,59</w:t>
            </w:r>
          </w:p>
        </w:tc>
      </w:tr>
      <w:tr w:rsidR="00B528D6" w:rsidRPr="006A67E7" w14:paraId="7BD0701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A09FC3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M622R12</w:t>
            </w:r>
          </w:p>
        </w:tc>
        <w:tc>
          <w:tcPr>
            <w:tcW w:w="0" w:type="auto"/>
            <w:tcBorders>
              <w:top w:val="nil"/>
              <w:left w:val="nil"/>
              <w:bottom w:val="nil"/>
              <w:right w:val="nil"/>
            </w:tcBorders>
            <w:shd w:val="clear" w:color="auto" w:fill="auto"/>
            <w:noWrap/>
            <w:vAlign w:val="bottom"/>
            <w:hideMark/>
          </w:tcPr>
          <w:p w14:paraId="5C1C945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VIT CONQ F2</w:t>
            </w:r>
          </w:p>
        </w:tc>
        <w:tc>
          <w:tcPr>
            <w:tcW w:w="0" w:type="auto"/>
            <w:tcBorders>
              <w:top w:val="nil"/>
              <w:left w:val="nil"/>
              <w:bottom w:val="nil"/>
              <w:right w:val="nil"/>
            </w:tcBorders>
            <w:shd w:val="clear" w:color="auto" w:fill="auto"/>
            <w:noWrap/>
            <w:vAlign w:val="bottom"/>
            <w:hideMark/>
          </w:tcPr>
          <w:p w14:paraId="4F74358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75,00%</w:t>
            </w:r>
          </w:p>
        </w:tc>
        <w:tc>
          <w:tcPr>
            <w:tcW w:w="0" w:type="auto"/>
            <w:tcBorders>
              <w:top w:val="nil"/>
              <w:left w:val="nil"/>
              <w:bottom w:val="nil"/>
              <w:right w:val="nil"/>
            </w:tcBorders>
            <w:shd w:val="clear" w:color="auto" w:fill="auto"/>
            <w:noWrap/>
            <w:vAlign w:val="bottom"/>
            <w:hideMark/>
          </w:tcPr>
          <w:p w14:paraId="38359CE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85.761,94</w:t>
            </w:r>
          </w:p>
        </w:tc>
      </w:tr>
      <w:tr w:rsidR="00B528D6" w:rsidRPr="006A67E7" w14:paraId="76378DB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668914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M622R20</w:t>
            </w:r>
          </w:p>
        </w:tc>
        <w:tc>
          <w:tcPr>
            <w:tcW w:w="0" w:type="auto"/>
            <w:tcBorders>
              <w:top w:val="nil"/>
              <w:left w:val="nil"/>
              <w:bottom w:val="nil"/>
              <w:right w:val="nil"/>
            </w:tcBorders>
            <w:shd w:val="clear" w:color="auto" w:fill="auto"/>
            <w:noWrap/>
            <w:vAlign w:val="bottom"/>
            <w:hideMark/>
          </w:tcPr>
          <w:p w14:paraId="7499F46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VIT CONQ F2</w:t>
            </w:r>
          </w:p>
        </w:tc>
        <w:tc>
          <w:tcPr>
            <w:tcW w:w="0" w:type="auto"/>
            <w:tcBorders>
              <w:top w:val="nil"/>
              <w:left w:val="nil"/>
              <w:bottom w:val="nil"/>
              <w:right w:val="nil"/>
            </w:tcBorders>
            <w:shd w:val="clear" w:color="auto" w:fill="auto"/>
            <w:noWrap/>
            <w:vAlign w:val="bottom"/>
            <w:hideMark/>
          </w:tcPr>
          <w:p w14:paraId="5141382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75,00%</w:t>
            </w:r>
          </w:p>
        </w:tc>
        <w:tc>
          <w:tcPr>
            <w:tcW w:w="0" w:type="auto"/>
            <w:tcBorders>
              <w:top w:val="nil"/>
              <w:left w:val="nil"/>
              <w:bottom w:val="nil"/>
              <w:right w:val="nil"/>
            </w:tcBorders>
            <w:shd w:val="clear" w:color="auto" w:fill="auto"/>
            <w:noWrap/>
            <w:vAlign w:val="bottom"/>
            <w:hideMark/>
          </w:tcPr>
          <w:p w14:paraId="4E14276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67.049,96</w:t>
            </w:r>
          </w:p>
        </w:tc>
      </w:tr>
      <w:tr w:rsidR="00B528D6" w:rsidRPr="006A67E7" w14:paraId="5A062F3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C44079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M622R21</w:t>
            </w:r>
          </w:p>
        </w:tc>
        <w:tc>
          <w:tcPr>
            <w:tcW w:w="0" w:type="auto"/>
            <w:tcBorders>
              <w:top w:val="nil"/>
              <w:left w:val="nil"/>
              <w:bottom w:val="nil"/>
              <w:right w:val="nil"/>
            </w:tcBorders>
            <w:shd w:val="clear" w:color="auto" w:fill="auto"/>
            <w:noWrap/>
            <w:vAlign w:val="bottom"/>
            <w:hideMark/>
          </w:tcPr>
          <w:p w14:paraId="68E3CD3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VIT CONQ F2</w:t>
            </w:r>
          </w:p>
        </w:tc>
        <w:tc>
          <w:tcPr>
            <w:tcW w:w="0" w:type="auto"/>
            <w:tcBorders>
              <w:top w:val="nil"/>
              <w:left w:val="nil"/>
              <w:bottom w:val="nil"/>
              <w:right w:val="nil"/>
            </w:tcBorders>
            <w:shd w:val="clear" w:color="auto" w:fill="auto"/>
            <w:noWrap/>
            <w:vAlign w:val="bottom"/>
            <w:hideMark/>
          </w:tcPr>
          <w:p w14:paraId="0643F0D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75,00%</w:t>
            </w:r>
          </w:p>
        </w:tc>
        <w:tc>
          <w:tcPr>
            <w:tcW w:w="0" w:type="auto"/>
            <w:tcBorders>
              <w:top w:val="nil"/>
              <w:left w:val="nil"/>
              <w:bottom w:val="nil"/>
              <w:right w:val="nil"/>
            </w:tcBorders>
            <w:shd w:val="clear" w:color="auto" w:fill="auto"/>
            <w:noWrap/>
            <w:vAlign w:val="bottom"/>
            <w:hideMark/>
          </w:tcPr>
          <w:p w14:paraId="777B8E1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67.051,23</w:t>
            </w:r>
          </w:p>
        </w:tc>
      </w:tr>
      <w:tr w:rsidR="00B528D6" w:rsidRPr="006A67E7" w14:paraId="1EC7648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A4D3EF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M622S20</w:t>
            </w:r>
          </w:p>
        </w:tc>
        <w:tc>
          <w:tcPr>
            <w:tcW w:w="0" w:type="auto"/>
            <w:tcBorders>
              <w:top w:val="nil"/>
              <w:left w:val="nil"/>
              <w:bottom w:val="nil"/>
              <w:right w:val="nil"/>
            </w:tcBorders>
            <w:shd w:val="clear" w:color="auto" w:fill="auto"/>
            <w:noWrap/>
            <w:vAlign w:val="bottom"/>
            <w:hideMark/>
          </w:tcPr>
          <w:p w14:paraId="4074A31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VIT CONQ F2</w:t>
            </w:r>
          </w:p>
        </w:tc>
        <w:tc>
          <w:tcPr>
            <w:tcW w:w="0" w:type="auto"/>
            <w:tcBorders>
              <w:top w:val="nil"/>
              <w:left w:val="nil"/>
              <w:bottom w:val="nil"/>
              <w:right w:val="nil"/>
            </w:tcBorders>
            <w:shd w:val="clear" w:color="auto" w:fill="auto"/>
            <w:noWrap/>
            <w:vAlign w:val="bottom"/>
            <w:hideMark/>
          </w:tcPr>
          <w:p w14:paraId="55A115F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75,00%</w:t>
            </w:r>
          </w:p>
        </w:tc>
        <w:tc>
          <w:tcPr>
            <w:tcW w:w="0" w:type="auto"/>
            <w:tcBorders>
              <w:top w:val="nil"/>
              <w:left w:val="nil"/>
              <w:bottom w:val="nil"/>
              <w:right w:val="nil"/>
            </w:tcBorders>
            <w:shd w:val="clear" w:color="auto" w:fill="auto"/>
            <w:noWrap/>
            <w:vAlign w:val="bottom"/>
            <w:hideMark/>
          </w:tcPr>
          <w:p w14:paraId="1FD3E36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75.136,15</w:t>
            </w:r>
          </w:p>
        </w:tc>
      </w:tr>
      <w:tr w:rsidR="00B528D6" w:rsidRPr="006A67E7" w14:paraId="5365849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26913F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M622S31</w:t>
            </w:r>
          </w:p>
        </w:tc>
        <w:tc>
          <w:tcPr>
            <w:tcW w:w="0" w:type="auto"/>
            <w:tcBorders>
              <w:top w:val="nil"/>
              <w:left w:val="nil"/>
              <w:bottom w:val="nil"/>
              <w:right w:val="nil"/>
            </w:tcBorders>
            <w:shd w:val="clear" w:color="auto" w:fill="auto"/>
            <w:noWrap/>
            <w:vAlign w:val="bottom"/>
            <w:hideMark/>
          </w:tcPr>
          <w:p w14:paraId="742EF08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VIT CONQ F2</w:t>
            </w:r>
          </w:p>
        </w:tc>
        <w:tc>
          <w:tcPr>
            <w:tcW w:w="0" w:type="auto"/>
            <w:tcBorders>
              <w:top w:val="nil"/>
              <w:left w:val="nil"/>
              <w:bottom w:val="nil"/>
              <w:right w:val="nil"/>
            </w:tcBorders>
            <w:shd w:val="clear" w:color="auto" w:fill="auto"/>
            <w:noWrap/>
            <w:vAlign w:val="bottom"/>
            <w:hideMark/>
          </w:tcPr>
          <w:p w14:paraId="47CE14B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75,00%</w:t>
            </w:r>
          </w:p>
        </w:tc>
        <w:tc>
          <w:tcPr>
            <w:tcW w:w="0" w:type="auto"/>
            <w:tcBorders>
              <w:top w:val="nil"/>
              <w:left w:val="nil"/>
              <w:bottom w:val="nil"/>
              <w:right w:val="nil"/>
            </w:tcBorders>
            <w:shd w:val="clear" w:color="auto" w:fill="auto"/>
            <w:noWrap/>
            <w:vAlign w:val="bottom"/>
            <w:hideMark/>
          </w:tcPr>
          <w:p w14:paraId="47FD16E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60.669,44</w:t>
            </w:r>
          </w:p>
        </w:tc>
      </w:tr>
      <w:tr w:rsidR="00B528D6" w:rsidRPr="006A67E7" w14:paraId="7FBE3C6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89DB1A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M622T01</w:t>
            </w:r>
          </w:p>
        </w:tc>
        <w:tc>
          <w:tcPr>
            <w:tcW w:w="0" w:type="auto"/>
            <w:tcBorders>
              <w:top w:val="nil"/>
              <w:left w:val="nil"/>
              <w:bottom w:val="nil"/>
              <w:right w:val="nil"/>
            </w:tcBorders>
            <w:shd w:val="clear" w:color="auto" w:fill="auto"/>
            <w:noWrap/>
            <w:vAlign w:val="bottom"/>
            <w:hideMark/>
          </w:tcPr>
          <w:p w14:paraId="54B486F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VIT CONQ F2</w:t>
            </w:r>
          </w:p>
        </w:tc>
        <w:tc>
          <w:tcPr>
            <w:tcW w:w="0" w:type="auto"/>
            <w:tcBorders>
              <w:top w:val="nil"/>
              <w:left w:val="nil"/>
              <w:bottom w:val="nil"/>
              <w:right w:val="nil"/>
            </w:tcBorders>
            <w:shd w:val="clear" w:color="auto" w:fill="auto"/>
            <w:noWrap/>
            <w:vAlign w:val="bottom"/>
            <w:hideMark/>
          </w:tcPr>
          <w:p w14:paraId="2CA9A56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75,00%</w:t>
            </w:r>
          </w:p>
        </w:tc>
        <w:tc>
          <w:tcPr>
            <w:tcW w:w="0" w:type="auto"/>
            <w:tcBorders>
              <w:top w:val="nil"/>
              <w:left w:val="nil"/>
              <w:bottom w:val="nil"/>
              <w:right w:val="nil"/>
            </w:tcBorders>
            <w:shd w:val="clear" w:color="auto" w:fill="auto"/>
            <w:noWrap/>
            <w:vAlign w:val="bottom"/>
            <w:hideMark/>
          </w:tcPr>
          <w:p w14:paraId="033ABF0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64.851,96</w:t>
            </w:r>
          </w:p>
        </w:tc>
      </w:tr>
      <w:tr w:rsidR="00B528D6" w:rsidRPr="006A67E7" w14:paraId="0BB5191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01F968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M622T08</w:t>
            </w:r>
          </w:p>
        </w:tc>
        <w:tc>
          <w:tcPr>
            <w:tcW w:w="0" w:type="auto"/>
            <w:tcBorders>
              <w:top w:val="nil"/>
              <w:left w:val="nil"/>
              <w:bottom w:val="nil"/>
              <w:right w:val="nil"/>
            </w:tcBorders>
            <w:shd w:val="clear" w:color="auto" w:fill="auto"/>
            <w:noWrap/>
            <w:vAlign w:val="bottom"/>
            <w:hideMark/>
          </w:tcPr>
          <w:p w14:paraId="16DFA86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VIT CONQ F2</w:t>
            </w:r>
          </w:p>
        </w:tc>
        <w:tc>
          <w:tcPr>
            <w:tcW w:w="0" w:type="auto"/>
            <w:tcBorders>
              <w:top w:val="nil"/>
              <w:left w:val="nil"/>
              <w:bottom w:val="nil"/>
              <w:right w:val="nil"/>
            </w:tcBorders>
            <w:shd w:val="clear" w:color="auto" w:fill="auto"/>
            <w:noWrap/>
            <w:vAlign w:val="bottom"/>
            <w:hideMark/>
          </w:tcPr>
          <w:p w14:paraId="1D4CDAC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75,00%</w:t>
            </w:r>
          </w:p>
        </w:tc>
        <w:tc>
          <w:tcPr>
            <w:tcW w:w="0" w:type="auto"/>
            <w:tcBorders>
              <w:top w:val="nil"/>
              <w:left w:val="nil"/>
              <w:bottom w:val="nil"/>
              <w:right w:val="nil"/>
            </w:tcBorders>
            <w:shd w:val="clear" w:color="auto" w:fill="auto"/>
            <w:noWrap/>
            <w:vAlign w:val="bottom"/>
            <w:hideMark/>
          </w:tcPr>
          <w:p w14:paraId="2870D55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170.571,44</w:t>
            </w:r>
          </w:p>
        </w:tc>
      </w:tr>
      <w:tr w:rsidR="00B528D6" w:rsidRPr="006A67E7" w14:paraId="0AA2B7B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D8F45F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M622U27</w:t>
            </w:r>
          </w:p>
        </w:tc>
        <w:tc>
          <w:tcPr>
            <w:tcW w:w="0" w:type="auto"/>
            <w:tcBorders>
              <w:top w:val="nil"/>
              <w:left w:val="nil"/>
              <w:bottom w:val="nil"/>
              <w:right w:val="nil"/>
            </w:tcBorders>
            <w:shd w:val="clear" w:color="auto" w:fill="auto"/>
            <w:noWrap/>
            <w:vAlign w:val="bottom"/>
            <w:hideMark/>
          </w:tcPr>
          <w:p w14:paraId="3C7BF5B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 VIT CONQ F2</w:t>
            </w:r>
          </w:p>
        </w:tc>
        <w:tc>
          <w:tcPr>
            <w:tcW w:w="0" w:type="auto"/>
            <w:tcBorders>
              <w:top w:val="nil"/>
              <w:left w:val="nil"/>
              <w:bottom w:val="nil"/>
              <w:right w:val="nil"/>
            </w:tcBorders>
            <w:shd w:val="clear" w:color="auto" w:fill="auto"/>
            <w:noWrap/>
            <w:vAlign w:val="bottom"/>
            <w:hideMark/>
          </w:tcPr>
          <w:p w14:paraId="7A8D3C6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75,00%</w:t>
            </w:r>
          </w:p>
        </w:tc>
        <w:tc>
          <w:tcPr>
            <w:tcW w:w="0" w:type="auto"/>
            <w:tcBorders>
              <w:top w:val="nil"/>
              <w:left w:val="nil"/>
              <w:bottom w:val="nil"/>
              <w:right w:val="nil"/>
            </w:tcBorders>
            <w:shd w:val="clear" w:color="auto" w:fill="auto"/>
            <w:noWrap/>
            <w:vAlign w:val="bottom"/>
            <w:hideMark/>
          </w:tcPr>
          <w:p w14:paraId="1753F31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81.000,00</w:t>
            </w:r>
          </w:p>
        </w:tc>
      </w:tr>
      <w:tr w:rsidR="00B528D6" w:rsidRPr="006A67E7" w14:paraId="3282450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F6EBDF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M692A11</w:t>
            </w:r>
          </w:p>
        </w:tc>
        <w:tc>
          <w:tcPr>
            <w:tcW w:w="0" w:type="auto"/>
            <w:tcBorders>
              <w:top w:val="nil"/>
              <w:left w:val="nil"/>
              <w:bottom w:val="nil"/>
              <w:right w:val="nil"/>
            </w:tcBorders>
            <w:shd w:val="clear" w:color="auto" w:fill="auto"/>
            <w:noWrap/>
            <w:vAlign w:val="bottom"/>
            <w:hideMark/>
          </w:tcPr>
          <w:p w14:paraId="7679DE4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3C51432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148AF91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6.195,15</w:t>
            </w:r>
          </w:p>
        </w:tc>
      </w:tr>
      <w:tr w:rsidR="00B528D6" w:rsidRPr="006A67E7" w14:paraId="0A5E785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A9F632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M692A14</w:t>
            </w:r>
          </w:p>
        </w:tc>
        <w:tc>
          <w:tcPr>
            <w:tcW w:w="0" w:type="auto"/>
            <w:tcBorders>
              <w:top w:val="nil"/>
              <w:left w:val="nil"/>
              <w:bottom w:val="nil"/>
              <w:right w:val="nil"/>
            </w:tcBorders>
            <w:shd w:val="clear" w:color="auto" w:fill="auto"/>
            <w:noWrap/>
            <w:vAlign w:val="bottom"/>
            <w:hideMark/>
          </w:tcPr>
          <w:p w14:paraId="5FAAC24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34ECF19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00FD241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189.328,09</w:t>
            </w:r>
          </w:p>
        </w:tc>
      </w:tr>
      <w:tr w:rsidR="00B528D6" w:rsidRPr="006A67E7" w14:paraId="5B612F3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53AC63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lastRenderedPageBreak/>
              <w:t>M692AA01</w:t>
            </w:r>
          </w:p>
        </w:tc>
        <w:tc>
          <w:tcPr>
            <w:tcW w:w="0" w:type="auto"/>
            <w:tcBorders>
              <w:top w:val="nil"/>
              <w:left w:val="nil"/>
              <w:bottom w:val="nil"/>
              <w:right w:val="nil"/>
            </w:tcBorders>
            <w:shd w:val="clear" w:color="auto" w:fill="auto"/>
            <w:noWrap/>
            <w:vAlign w:val="bottom"/>
            <w:hideMark/>
          </w:tcPr>
          <w:p w14:paraId="1AD23A6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0E184A0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54DDC87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158.296,44</w:t>
            </w:r>
          </w:p>
        </w:tc>
      </w:tr>
      <w:tr w:rsidR="00B528D6" w:rsidRPr="006A67E7" w14:paraId="5E29C9C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A5E0A1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M692AA04</w:t>
            </w:r>
          </w:p>
        </w:tc>
        <w:tc>
          <w:tcPr>
            <w:tcW w:w="0" w:type="auto"/>
            <w:tcBorders>
              <w:top w:val="nil"/>
              <w:left w:val="nil"/>
              <w:bottom w:val="nil"/>
              <w:right w:val="nil"/>
            </w:tcBorders>
            <w:shd w:val="clear" w:color="auto" w:fill="auto"/>
            <w:noWrap/>
            <w:vAlign w:val="bottom"/>
            <w:hideMark/>
          </w:tcPr>
          <w:p w14:paraId="44B68A9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29EED7E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4ADEBDF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202.181,67</w:t>
            </w:r>
          </w:p>
        </w:tc>
      </w:tr>
      <w:tr w:rsidR="00B528D6" w:rsidRPr="006A67E7" w14:paraId="202725F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42DA69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M692AA06</w:t>
            </w:r>
          </w:p>
        </w:tc>
        <w:tc>
          <w:tcPr>
            <w:tcW w:w="0" w:type="auto"/>
            <w:tcBorders>
              <w:top w:val="nil"/>
              <w:left w:val="nil"/>
              <w:bottom w:val="nil"/>
              <w:right w:val="nil"/>
            </w:tcBorders>
            <w:shd w:val="clear" w:color="auto" w:fill="auto"/>
            <w:noWrap/>
            <w:vAlign w:val="bottom"/>
            <w:hideMark/>
          </w:tcPr>
          <w:p w14:paraId="665DA30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31446D7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2928E00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96.046,98</w:t>
            </w:r>
          </w:p>
        </w:tc>
      </w:tr>
      <w:tr w:rsidR="00B528D6" w:rsidRPr="006A67E7" w14:paraId="3D0FCB1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8E7474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M692AA09</w:t>
            </w:r>
          </w:p>
        </w:tc>
        <w:tc>
          <w:tcPr>
            <w:tcW w:w="0" w:type="auto"/>
            <w:tcBorders>
              <w:top w:val="nil"/>
              <w:left w:val="nil"/>
              <w:bottom w:val="nil"/>
              <w:right w:val="nil"/>
            </w:tcBorders>
            <w:shd w:val="clear" w:color="auto" w:fill="auto"/>
            <w:noWrap/>
            <w:vAlign w:val="bottom"/>
            <w:hideMark/>
          </w:tcPr>
          <w:p w14:paraId="7BA60F2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2CA083B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24E9EC0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181.244,69</w:t>
            </w:r>
          </w:p>
        </w:tc>
      </w:tr>
      <w:tr w:rsidR="00B528D6" w:rsidRPr="006A67E7" w14:paraId="59F963A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1EFEED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M692AB01</w:t>
            </w:r>
          </w:p>
        </w:tc>
        <w:tc>
          <w:tcPr>
            <w:tcW w:w="0" w:type="auto"/>
            <w:tcBorders>
              <w:top w:val="nil"/>
              <w:left w:val="nil"/>
              <w:bottom w:val="nil"/>
              <w:right w:val="nil"/>
            </w:tcBorders>
            <w:shd w:val="clear" w:color="auto" w:fill="auto"/>
            <w:noWrap/>
            <w:vAlign w:val="bottom"/>
            <w:hideMark/>
          </w:tcPr>
          <w:p w14:paraId="0CAA05F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71B2E0F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766D4B9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197.581,07</w:t>
            </w:r>
          </w:p>
        </w:tc>
      </w:tr>
      <w:tr w:rsidR="00B528D6" w:rsidRPr="006A67E7" w14:paraId="52F4659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F71C7E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M692AB06</w:t>
            </w:r>
          </w:p>
        </w:tc>
        <w:tc>
          <w:tcPr>
            <w:tcW w:w="0" w:type="auto"/>
            <w:tcBorders>
              <w:top w:val="nil"/>
              <w:left w:val="nil"/>
              <w:bottom w:val="nil"/>
              <w:right w:val="nil"/>
            </w:tcBorders>
            <w:shd w:val="clear" w:color="auto" w:fill="auto"/>
            <w:noWrap/>
            <w:vAlign w:val="bottom"/>
            <w:hideMark/>
          </w:tcPr>
          <w:p w14:paraId="5B0DC90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3AE5AD3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18320B9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129.230,24</w:t>
            </w:r>
          </w:p>
        </w:tc>
      </w:tr>
      <w:tr w:rsidR="00B528D6" w:rsidRPr="006A67E7" w14:paraId="289D144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4E95C3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M692AC07</w:t>
            </w:r>
          </w:p>
        </w:tc>
        <w:tc>
          <w:tcPr>
            <w:tcW w:w="0" w:type="auto"/>
            <w:tcBorders>
              <w:top w:val="nil"/>
              <w:left w:val="nil"/>
              <w:bottom w:val="nil"/>
              <w:right w:val="nil"/>
            </w:tcBorders>
            <w:shd w:val="clear" w:color="auto" w:fill="auto"/>
            <w:noWrap/>
            <w:vAlign w:val="bottom"/>
            <w:hideMark/>
          </w:tcPr>
          <w:p w14:paraId="0783A37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6021EA6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1029A49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69.258,77</w:t>
            </w:r>
          </w:p>
        </w:tc>
      </w:tr>
      <w:tr w:rsidR="00B528D6" w:rsidRPr="006A67E7" w14:paraId="0A1EAA5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D1F70D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M692AC08</w:t>
            </w:r>
          </w:p>
        </w:tc>
        <w:tc>
          <w:tcPr>
            <w:tcW w:w="0" w:type="auto"/>
            <w:tcBorders>
              <w:top w:val="nil"/>
              <w:left w:val="nil"/>
              <w:bottom w:val="nil"/>
              <w:right w:val="nil"/>
            </w:tcBorders>
            <w:shd w:val="clear" w:color="auto" w:fill="auto"/>
            <w:noWrap/>
            <w:vAlign w:val="bottom"/>
            <w:hideMark/>
          </w:tcPr>
          <w:p w14:paraId="2A3980F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7B1448E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543ED92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427.646,76</w:t>
            </w:r>
          </w:p>
        </w:tc>
      </w:tr>
      <w:tr w:rsidR="00B528D6" w:rsidRPr="006A67E7" w14:paraId="404B8E1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579329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M692AC14</w:t>
            </w:r>
          </w:p>
        </w:tc>
        <w:tc>
          <w:tcPr>
            <w:tcW w:w="0" w:type="auto"/>
            <w:tcBorders>
              <w:top w:val="nil"/>
              <w:left w:val="nil"/>
              <w:bottom w:val="nil"/>
              <w:right w:val="nil"/>
            </w:tcBorders>
            <w:shd w:val="clear" w:color="auto" w:fill="auto"/>
            <w:noWrap/>
            <w:vAlign w:val="bottom"/>
            <w:hideMark/>
          </w:tcPr>
          <w:p w14:paraId="25963E5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0FE2830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7FC83FF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193.743,94</w:t>
            </w:r>
          </w:p>
        </w:tc>
      </w:tr>
      <w:tr w:rsidR="00B528D6" w:rsidRPr="006A67E7" w14:paraId="0A30074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D97301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M692AD06</w:t>
            </w:r>
          </w:p>
        </w:tc>
        <w:tc>
          <w:tcPr>
            <w:tcW w:w="0" w:type="auto"/>
            <w:tcBorders>
              <w:top w:val="nil"/>
              <w:left w:val="nil"/>
              <w:bottom w:val="nil"/>
              <w:right w:val="nil"/>
            </w:tcBorders>
            <w:shd w:val="clear" w:color="auto" w:fill="auto"/>
            <w:noWrap/>
            <w:vAlign w:val="bottom"/>
            <w:hideMark/>
          </w:tcPr>
          <w:p w14:paraId="1C1DE35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41A73E6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4812897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118.704,04</w:t>
            </w:r>
          </w:p>
        </w:tc>
      </w:tr>
      <w:tr w:rsidR="00B528D6" w:rsidRPr="006A67E7" w14:paraId="21F38F6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F93E3F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M692AD11</w:t>
            </w:r>
          </w:p>
        </w:tc>
        <w:tc>
          <w:tcPr>
            <w:tcW w:w="0" w:type="auto"/>
            <w:tcBorders>
              <w:top w:val="nil"/>
              <w:left w:val="nil"/>
              <w:bottom w:val="nil"/>
              <w:right w:val="nil"/>
            </w:tcBorders>
            <w:shd w:val="clear" w:color="auto" w:fill="auto"/>
            <w:noWrap/>
            <w:vAlign w:val="bottom"/>
            <w:hideMark/>
          </w:tcPr>
          <w:p w14:paraId="179E5FC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31CCA99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1393A37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65.039,39</w:t>
            </w:r>
          </w:p>
        </w:tc>
      </w:tr>
      <w:tr w:rsidR="00B528D6" w:rsidRPr="006A67E7" w14:paraId="4532D43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7D16DF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M692AD14</w:t>
            </w:r>
          </w:p>
        </w:tc>
        <w:tc>
          <w:tcPr>
            <w:tcW w:w="0" w:type="auto"/>
            <w:tcBorders>
              <w:top w:val="nil"/>
              <w:left w:val="nil"/>
              <w:bottom w:val="nil"/>
              <w:right w:val="nil"/>
            </w:tcBorders>
            <w:shd w:val="clear" w:color="auto" w:fill="auto"/>
            <w:noWrap/>
            <w:vAlign w:val="bottom"/>
            <w:hideMark/>
          </w:tcPr>
          <w:p w14:paraId="58734BE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5A33D43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1160AF5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94.635,34</w:t>
            </w:r>
          </w:p>
        </w:tc>
      </w:tr>
      <w:tr w:rsidR="00B528D6" w:rsidRPr="006A67E7" w14:paraId="63A4803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A047D1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M692AD15</w:t>
            </w:r>
          </w:p>
        </w:tc>
        <w:tc>
          <w:tcPr>
            <w:tcW w:w="0" w:type="auto"/>
            <w:tcBorders>
              <w:top w:val="nil"/>
              <w:left w:val="nil"/>
              <w:bottom w:val="nil"/>
              <w:right w:val="nil"/>
            </w:tcBorders>
            <w:shd w:val="clear" w:color="auto" w:fill="auto"/>
            <w:noWrap/>
            <w:vAlign w:val="bottom"/>
            <w:hideMark/>
          </w:tcPr>
          <w:p w14:paraId="293F311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784B54D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7D027DE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188.214,37</w:t>
            </w:r>
          </w:p>
        </w:tc>
      </w:tr>
      <w:tr w:rsidR="00B528D6" w:rsidRPr="006A67E7" w14:paraId="7C0D985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8D8EAC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M692AE04</w:t>
            </w:r>
          </w:p>
        </w:tc>
        <w:tc>
          <w:tcPr>
            <w:tcW w:w="0" w:type="auto"/>
            <w:tcBorders>
              <w:top w:val="nil"/>
              <w:left w:val="nil"/>
              <w:bottom w:val="nil"/>
              <w:right w:val="nil"/>
            </w:tcBorders>
            <w:shd w:val="clear" w:color="auto" w:fill="auto"/>
            <w:noWrap/>
            <w:vAlign w:val="bottom"/>
            <w:hideMark/>
          </w:tcPr>
          <w:p w14:paraId="74B45BE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4636141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23AE981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171.040,40</w:t>
            </w:r>
          </w:p>
        </w:tc>
      </w:tr>
      <w:tr w:rsidR="00B528D6" w:rsidRPr="006A67E7" w14:paraId="45B0AD5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09A810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M692AE05</w:t>
            </w:r>
          </w:p>
        </w:tc>
        <w:tc>
          <w:tcPr>
            <w:tcW w:w="0" w:type="auto"/>
            <w:tcBorders>
              <w:top w:val="nil"/>
              <w:left w:val="nil"/>
              <w:bottom w:val="nil"/>
              <w:right w:val="nil"/>
            </w:tcBorders>
            <w:shd w:val="clear" w:color="auto" w:fill="auto"/>
            <w:noWrap/>
            <w:vAlign w:val="bottom"/>
            <w:hideMark/>
          </w:tcPr>
          <w:p w14:paraId="325586C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162106F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0C1611A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125.919,21</w:t>
            </w:r>
          </w:p>
        </w:tc>
      </w:tr>
      <w:tr w:rsidR="00B528D6" w:rsidRPr="006A67E7" w14:paraId="17AE45B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5F6520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M692AE06</w:t>
            </w:r>
          </w:p>
        </w:tc>
        <w:tc>
          <w:tcPr>
            <w:tcW w:w="0" w:type="auto"/>
            <w:tcBorders>
              <w:top w:val="nil"/>
              <w:left w:val="nil"/>
              <w:bottom w:val="nil"/>
              <w:right w:val="nil"/>
            </w:tcBorders>
            <w:shd w:val="clear" w:color="auto" w:fill="auto"/>
            <w:noWrap/>
            <w:vAlign w:val="bottom"/>
            <w:hideMark/>
          </w:tcPr>
          <w:p w14:paraId="75B66AB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72294FA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35E119F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117.155,10</w:t>
            </w:r>
          </w:p>
        </w:tc>
      </w:tr>
      <w:tr w:rsidR="00B528D6" w:rsidRPr="006A67E7" w14:paraId="642AD85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3B64D2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M692AE12</w:t>
            </w:r>
          </w:p>
        </w:tc>
        <w:tc>
          <w:tcPr>
            <w:tcW w:w="0" w:type="auto"/>
            <w:tcBorders>
              <w:top w:val="nil"/>
              <w:left w:val="nil"/>
              <w:bottom w:val="nil"/>
              <w:right w:val="nil"/>
            </w:tcBorders>
            <w:shd w:val="clear" w:color="auto" w:fill="auto"/>
            <w:noWrap/>
            <w:vAlign w:val="bottom"/>
            <w:hideMark/>
          </w:tcPr>
          <w:p w14:paraId="53BAEE2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454EC98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7A95E97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23.076,46</w:t>
            </w:r>
          </w:p>
        </w:tc>
      </w:tr>
      <w:tr w:rsidR="00B528D6" w:rsidRPr="006A67E7" w14:paraId="0D904B8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AB983F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M692AF07</w:t>
            </w:r>
          </w:p>
        </w:tc>
        <w:tc>
          <w:tcPr>
            <w:tcW w:w="0" w:type="auto"/>
            <w:tcBorders>
              <w:top w:val="nil"/>
              <w:left w:val="nil"/>
              <w:bottom w:val="nil"/>
              <w:right w:val="nil"/>
            </w:tcBorders>
            <w:shd w:val="clear" w:color="auto" w:fill="auto"/>
            <w:noWrap/>
            <w:vAlign w:val="bottom"/>
            <w:hideMark/>
          </w:tcPr>
          <w:p w14:paraId="1A07EA0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3CA9E5D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5CE30DA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181.192,07</w:t>
            </w:r>
          </w:p>
        </w:tc>
      </w:tr>
      <w:tr w:rsidR="00B528D6" w:rsidRPr="006A67E7" w14:paraId="1BC7EDF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3AEAE9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M692AF11</w:t>
            </w:r>
          </w:p>
        </w:tc>
        <w:tc>
          <w:tcPr>
            <w:tcW w:w="0" w:type="auto"/>
            <w:tcBorders>
              <w:top w:val="nil"/>
              <w:left w:val="nil"/>
              <w:bottom w:val="nil"/>
              <w:right w:val="nil"/>
            </w:tcBorders>
            <w:shd w:val="clear" w:color="auto" w:fill="auto"/>
            <w:noWrap/>
            <w:vAlign w:val="bottom"/>
            <w:hideMark/>
          </w:tcPr>
          <w:p w14:paraId="0F6DDA2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04572CF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1F65B47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144.943,57</w:t>
            </w:r>
          </w:p>
        </w:tc>
      </w:tr>
      <w:tr w:rsidR="00B528D6" w:rsidRPr="006A67E7" w14:paraId="6E116AA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000652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M692AG16</w:t>
            </w:r>
          </w:p>
        </w:tc>
        <w:tc>
          <w:tcPr>
            <w:tcW w:w="0" w:type="auto"/>
            <w:tcBorders>
              <w:top w:val="nil"/>
              <w:left w:val="nil"/>
              <w:bottom w:val="nil"/>
              <w:right w:val="nil"/>
            </w:tcBorders>
            <w:shd w:val="clear" w:color="auto" w:fill="auto"/>
            <w:noWrap/>
            <w:vAlign w:val="bottom"/>
            <w:hideMark/>
          </w:tcPr>
          <w:p w14:paraId="0A34ABB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21AD11B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078E02E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190.205,82</w:t>
            </w:r>
          </w:p>
        </w:tc>
      </w:tr>
      <w:tr w:rsidR="00B528D6" w:rsidRPr="006A67E7" w14:paraId="4A8A636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D3628C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M692AH02</w:t>
            </w:r>
          </w:p>
        </w:tc>
        <w:tc>
          <w:tcPr>
            <w:tcW w:w="0" w:type="auto"/>
            <w:tcBorders>
              <w:top w:val="nil"/>
              <w:left w:val="nil"/>
              <w:bottom w:val="nil"/>
              <w:right w:val="nil"/>
            </w:tcBorders>
            <w:shd w:val="clear" w:color="auto" w:fill="auto"/>
            <w:noWrap/>
            <w:vAlign w:val="bottom"/>
            <w:hideMark/>
          </w:tcPr>
          <w:p w14:paraId="11C6D0C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1344398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3B5F1A8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117.783,57</w:t>
            </w:r>
          </w:p>
        </w:tc>
      </w:tr>
      <w:tr w:rsidR="00B528D6" w:rsidRPr="006A67E7" w14:paraId="3CF2F60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A14012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M692AH17</w:t>
            </w:r>
          </w:p>
        </w:tc>
        <w:tc>
          <w:tcPr>
            <w:tcW w:w="0" w:type="auto"/>
            <w:tcBorders>
              <w:top w:val="nil"/>
              <w:left w:val="nil"/>
              <w:bottom w:val="nil"/>
              <w:right w:val="nil"/>
            </w:tcBorders>
            <w:shd w:val="clear" w:color="auto" w:fill="auto"/>
            <w:noWrap/>
            <w:vAlign w:val="bottom"/>
            <w:hideMark/>
          </w:tcPr>
          <w:p w14:paraId="2C7DA28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6AD172C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002C422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184.855,41</w:t>
            </w:r>
          </w:p>
        </w:tc>
      </w:tr>
      <w:tr w:rsidR="00B528D6" w:rsidRPr="006A67E7" w14:paraId="4F99095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FD59AA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M692AI03</w:t>
            </w:r>
          </w:p>
        </w:tc>
        <w:tc>
          <w:tcPr>
            <w:tcW w:w="0" w:type="auto"/>
            <w:tcBorders>
              <w:top w:val="nil"/>
              <w:left w:val="nil"/>
              <w:bottom w:val="nil"/>
              <w:right w:val="nil"/>
            </w:tcBorders>
            <w:shd w:val="clear" w:color="auto" w:fill="auto"/>
            <w:noWrap/>
            <w:vAlign w:val="bottom"/>
            <w:hideMark/>
          </w:tcPr>
          <w:p w14:paraId="5099CEC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379F972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007625E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217.773,99</w:t>
            </w:r>
          </w:p>
        </w:tc>
      </w:tr>
      <w:tr w:rsidR="00B528D6" w:rsidRPr="006A67E7" w14:paraId="4D1587E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D0893E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M692AI06</w:t>
            </w:r>
          </w:p>
        </w:tc>
        <w:tc>
          <w:tcPr>
            <w:tcW w:w="0" w:type="auto"/>
            <w:tcBorders>
              <w:top w:val="nil"/>
              <w:left w:val="nil"/>
              <w:bottom w:val="nil"/>
              <w:right w:val="nil"/>
            </w:tcBorders>
            <w:shd w:val="clear" w:color="auto" w:fill="auto"/>
            <w:noWrap/>
            <w:vAlign w:val="bottom"/>
            <w:hideMark/>
          </w:tcPr>
          <w:p w14:paraId="0D1E811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664B6BC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7673A1D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206.926,72</w:t>
            </w:r>
          </w:p>
        </w:tc>
      </w:tr>
      <w:tr w:rsidR="00B528D6" w:rsidRPr="006A67E7" w14:paraId="41822BE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E0C9DF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M692AI08</w:t>
            </w:r>
          </w:p>
        </w:tc>
        <w:tc>
          <w:tcPr>
            <w:tcW w:w="0" w:type="auto"/>
            <w:tcBorders>
              <w:top w:val="nil"/>
              <w:left w:val="nil"/>
              <w:bottom w:val="nil"/>
              <w:right w:val="nil"/>
            </w:tcBorders>
            <w:shd w:val="clear" w:color="auto" w:fill="auto"/>
            <w:noWrap/>
            <w:vAlign w:val="bottom"/>
            <w:hideMark/>
          </w:tcPr>
          <w:p w14:paraId="5515B54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3CD8FBE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6B4497D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193.663,67</w:t>
            </w:r>
          </w:p>
        </w:tc>
      </w:tr>
      <w:tr w:rsidR="00B528D6" w:rsidRPr="006A67E7" w14:paraId="014E69D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9DA650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M692AJ02</w:t>
            </w:r>
          </w:p>
        </w:tc>
        <w:tc>
          <w:tcPr>
            <w:tcW w:w="0" w:type="auto"/>
            <w:tcBorders>
              <w:top w:val="nil"/>
              <w:left w:val="nil"/>
              <w:bottom w:val="nil"/>
              <w:right w:val="nil"/>
            </w:tcBorders>
            <w:shd w:val="clear" w:color="auto" w:fill="auto"/>
            <w:noWrap/>
            <w:vAlign w:val="bottom"/>
            <w:hideMark/>
          </w:tcPr>
          <w:p w14:paraId="0A6294E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02F7808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6C0B1C6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168.811,52</w:t>
            </w:r>
          </w:p>
        </w:tc>
      </w:tr>
      <w:tr w:rsidR="00B528D6" w:rsidRPr="006A67E7" w14:paraId="5BD6994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83EA78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M692AJ03</w:t>
            </w:r>
          </w:p>
        </w:tc>
        <w:tc>
          <w:tcPr>
            <w:tcW w:w="0" w:type="auto"/>
            <w:tcBorders>
              <w:top w:val="nil"/>
              <w:left w:val="nil"/>
              <w:bottom w:val="nil"/>
              <w:right w:val="nil"/>
            </w:tcBorders>
            <w:shd w:val="clear" w:color="auto" w:fill="auto"/>
            <w:noWrap/>
            <w:vAlign w:val="bottom"/>
            <w:hideMark/>
          </w:tcPr>
          <w:p w14:paraId="56ADEB1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6921B39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4CF4867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206.883,86</w:t>
            </w:r>
          </w:p>
        </w:tc>
      </w:tr>
      <w:tr w:rsidR="00B528D6" w:rsidRPr="006A67E7" w14:paraId="64896C2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2C33F2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M692AJ04</w:t>
            </w:r>
          </w:p>
        </w:tc>
        <w:tc>
          <w:tcPr>
            <w:tcW w:w="0" w:type="auto"/>
            <w:tcBorders>
              <w:top w:val="nil"/>
              <w:left w:val="nil"/>
              <w:bottom w:val="nil"/>
              <w:right w:val="nil"/>
            </w:tcBorders>
            <w:shd w:val="clear" w:color="auto" w:fill="auto"/>
            <w:noWrap/>
            <w:vAlign w:val="bottom"/>
            <w:hideMark/>
          </w:tcPr>
          <w:p w14:paraId="275A15B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45FF7B1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7523413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91.677,69</w:t>
            </w:r>
          </w:p>
        </w:tc>
      </w:tr>
      <w:tr w:rsidR="00B528D6" w:rsidRPr="006A67E7" w14:paraId="7D85E78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7066B7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M692AJ15</w:t>
            </w:r>
          </w:p>
        </w:tc>
        <w:tc>
          <w:tcPr>
            <w:tcW w:w="0" w:type="auto"/>
            <w:tcBorders>
              <w:top w:val="nil"/>
              <w:left w:val="nil"/>
              <w:bottom w:val="nil"/>
              <w:right w:val="nil"/>
            </w:tcBorders>
            <w:shd w:val="clear" w:color="auto" w:fill="auto"/>
            <w:noWrap/>
            <w:vAlign w:val="bottom"/>
            <w:hideMark/>
          </w:tcPr>
          <w:p w14:paraId="1C5635B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325658E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359DB06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12.863,48</w:t>
            </w:r>
          </w:p>
        </w:tc>
      </w:tr>
      <w:tr w:rsidR="00B528D6" w:rsidRPr="006A67E7" w14:paraId="65BE577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5107DD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M692AL01</w:t>
            </w:r>
          </w:p>
        </w:tc>
        <w:tc>
          <w:tcPr>
            <w:tcW w:w="0" w:type="auto"/>
            <w:tcBorders>
              <w:top w:val="nil"/>
              <w:left w:val="nil"/>
              <w:bottom w:val="nil"/>
              <w:right w:val="nil"/>
            </w:tcBorders>
            <w:shd w:val="clear" w:color="auto" w:fill="auto"/>
            <w:noWrap/>
            <w:vAlign w:val="bottom"/>
            <w:hideMark/>
          </w:tcPr>
          <w:p w14:paraId="34B8596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1F49A18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66C66FD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242.305,33</w:t>
            </w:r>
          </w:p>
        </w:tc>
      </w:tr>
      <w:tr w:rsidR="00B528D6" w:rsidRPr="006A67E7" w14:paraId="275F011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22F26F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M692AL03</w:t>
            </w:r>
          </w:p>
        </w:tc>
        <w:tc>
          <w:tcPr>
            <w:tcW w:w="0" w:type="auto"/>
            <w:tcBorders>
              <w:top w:val="nil"/>
              <w:left w:val="nil"/>
              <w:bottom w:val="nil"/>
              <w:right w:val="nil"/>
            </w:tcBorders>
            <w:shd w:val="clear" w:color="auto" w:fill="auto"/>
            <w:noWrap/>
            <w:vAlign w:val="bottom"/>
            <w:hideMark/>
          </w:tcPr>
          <w:p w14:paraId="75F668F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092564A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7A9453C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184.424,52</w:t>
            </w:r>
          </w:p>
        </w:tc>
      </w:tr>
      <w:tr w:rsidR="00B528D6" w:rsidRPr="006A67E7" w14:paraId="769EDAC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2B8A1C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M692AL04</w:t>
            </w:r>
          </w:p>
        </w:tc>
        <w:tc>
          <w:tcPr>
            <w:tcW w:w="0" w:type="auto"/>
            <w:tcBorders>
              <w:top w:val="nil"/>
              <w:left w:val="nil"/>
              <w:bottom w:val="nil"/>
              <w:right w:val="nil"/>
            </w:tcBorders>
            <w:shd w:val="clear" w:color="auto" w:fill="auto"/>
            <w:noWrap/>
            <w:vAlign w:val="bottom"/>
            <w:hideMark/>
          </w:tcPr>
          <w:p w14:paraId="0021FB8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32BBF79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701527A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211.636,00</w:t>
            </w:r>
          </w:p>
        </w:tc>
      </w:tr>
      <w:tr w:rsidR="00B528D6" w:rsidRPr="006A67E7" w14:paraId="05B05AB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73CE00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M692AL09</w:t>
            </w:r>
          </w:p>
        </w:tc>
        <w:tc>
          <w:tcPr>
            <w:tcW w:w="0" w:type="auto"/>
            <w:tcBorders>
              <w:top w:val="nil"/>
              <w:left w:val="nil"/>
              <w:bottom w:val="nil"/>
              <w:right w:val="nil"/>
            </w:tcBorders>
            <w:shd w:val="clear" w:color="auto" w:fill="auto"/>
            <w:noWrap/>
            <w:vAlign w:val="bottom"/>
            <w:hideMark/>
          </w:tcPr>
          <w:p w14:paraId="056B92F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0AF1AB1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743DE61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209.207,24</w:t>
            </w:r>
          </w:p>
        </w:tc>
      </w:tr>
      <w:tr w:rsidR="00B528D6" w:rsidRPr="006A67E7" w14:paraId="0015CC2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995FDF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M692B03</w:t>
            </w:r>
          </w:p>
        </w:tc>
        <w:tc>
          <w:tcPr>
            <w:tcW w:w="0" w:type="auto"/>
            <w:tcBorders>
              <w:top w:val="nil"/>
              <w:left w:val="nil"/>
              <w:bottom w:val="nil"/>
              <w:right w:val="nil"/>
            </w:tcBorders>
            <w:shd w:val="clear" w:color="auto" w:fill="auto"/>
            <w:noWrap/>
            <w:vAlign w:val="bottom"/>
            <w:hideMark/>
          </w:tcPr>
          <w:p w14:paraId="6A3CEFD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3ECA797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78A2294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111.142,40</w:t>
            </w:r>
          </w:p>
        </w:tc>
      </w:tr>
      <w:tr w:rsidR="00B528D6" w:rsidRPr="006A67E7" w14:paraId="1933905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F46B64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M692B04</w:t>
            </w:r>
          </w:p>
        </w:tc>
        <w:tc>
          <w:tcPr>
            <w:tcW w:w="0" w:type="auto"/>
            <w:tcBorders>
              <w:top w:val="nil"/>
              <w:left w:val="nil"/>
              <w:bottom w:val="nil"/>
              <w:right w:val="nil"/>
            </w:tcBorders>
            <w:shd w:val="clear" w:color="auto" w:fill="auto"/>
            <w:noWrap/>
            <w:vAlign w:val="bottom"/>
            <w:hideMark/>
          </w:tcPr>
          <w:p w14:paraId="36CBE37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46E3192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11482EA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114.837,34</w:t>
            </w:r>
          </w:p>
        </w:tc>
      </w:tr>
      <w:tr w:rsidR="00B528D6" w:rsidRPr="006A67E7" w14:paraId="09E5DD4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A345BB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M692B09</w:t>
            </w:r>
          </w:p>
        </w:tc>
        <w:tc>
          <w:tcPr>
            <w:tcW w:w="0" w:type="auto"/>
            <w:tcBorders>
              <w:top w:val="nil"/>
              <w:left w:val="nil"/>
              <w:bottom w:val="nil"/>
              <w:right w:val="nil"/>
            </w:tcBorders>
            <w:shd w:val="clear" w:color="auto" w:fill="auto"/>
            <w:noWrap/>
            <w:vAlign w:val="bottom"/>
            <w:hideMark/>
          </w:tcPr>
          <w:p w14:paraId="75AFC26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72C2402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2124553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66.327,83</w:t>
            </w:r>
          </w:p>
        </w:tc>
      </w:tr>
      <w:tr w:rsidR="00B528D6" w:rsidRPr="006A67E7" w14:paraId="47B959D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265918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M692B10</w:t>
            </w:r>
          </w:p>
        </w:tc>
        <w:tc>
          <w:tcPr>
            <w:tcW w:w="0" w:type="auto"/>
            <w:tcBorders>
              <w:top w:val="nil"/>
              <w:left w:val="nil"/>
              <w:bottom w:val="nil"/>
              <w:right w:val="nil"/>
            </w:tcBorders>
            <w:shd w:val="clear" w:color="auto" w:fill="auto"/>
            <w:noWrap/>
            <w:vAlign w:val="bottom"/>
            <w:hideMark/>
          </w:tcPr>
          <w:p w14:paraId="1D8DBBF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6171DD1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683B585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223.519,82</w:t>
            </w:r>
          </w:p>
        </w:tc>
      </w:tr>
      <w:tr w:rsidR="00B528D6" w:rsidRPr="006A67E7" w14:paraId="3805BCB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CB8BBE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M692B11</w:t>
            </w:r>
          </w:p>
        </w:tc>
        <w:tc>
          <w:tcPr>
            <w:tcW w:w="0" w:type="auto"/>
            <w:tcBorders>
              <w:top w:val="nil"/>
              <w:left w:val="nil"/>
              <w:bottom w:val="nil"/>
              <w:right w:val="nil"/>
            </w:tcBorders>
            <w:shd w:val="clear" w:color="auto" w:fill="auto"/>
            <w:noWrap/>
            <w:vAlign w:val="bottom"/>
            <w:hideMark/>
          </w:tcPr>
          <w:p w14:paraId="460DD0E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1B151AE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13B5944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133.543,75</w:t>
            </w:r>
          </w:p>
        </w:tc>
      </w:tr>
      <w:tr w:rsidR="00B528D6" w:rsidRPr="006A67E7" w14:paraId="5CD20BF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F255AF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M692B12</w:t>
            </w:r>
          </w:p>
        </w:tc>
        <w:tc>
          <w:tcPr>
            <w:tcW w:w="0" w:type="auto"/>
            <w:tcBorders>
              <w:top w:val="nil"/>
              <w:left w:val="nil"/>
              <w:bottom w:val="nil"/>
              <w:right w:val="nil"/>
            </w:tcBorders>
            <w:shd w:val="clear" w:color="auto" w:fill="auto"/>
            <w:noWrap/>
            <w:vAlign w:val="bottom"/>
            <w:hideMark/>
          </w:tcPr>
          <w:p w14:paraId="671EE50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27454C0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2883A15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190.092,27</w:t>
            </w:r>
          </w:p>
        </w:tc>
      </w:tr>
      <w:tr w:rsidR="00B528D6" w:rsidRPr="006A67E7" w14:paraId="699BBF5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1217F1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M692B13</w:t>
            </w:r>
          </w:p>
        </w:tc>
        <w:tc>
          <w:tcPr>
            <w:tcW w:w="0" w:type="auto"/>
            <w:tcBorders>
              <w:top w:val="nil"/>
              <w:left w:val="nil"/>
              <w:bottom w:val="nil"/>
              <w:right w:val="nil"/>
            </w:tcBorders>
            <w:shd w:val="clear" w:color="auto" w:fill="auto"/>
            <w:noWrap/>
            <w:vAlign w:val="bottom"/>
            <w:hideMark/>
          </w:tcPr>
          <w:p w14:paraId="7D14401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0CEC4DF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6077A90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136.679,52</w:t>
            </w:r>
          </w:p>
        </w:tc>
      </w:tr>
      <w:tr w:rsidR="00B528D6" w:rsidRPr="006A67E7" w14:paraId="766F3E9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70851F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M692B18</w:t>
            </w:r>
          </w:p>
        </w:tc>
        <w:tc>
          <w:tcPr>
            <w:tcW w:w="0" w:type="auto"/>
            <w:tcBorders>
              <w:top w:val="nil"/>
              <w:left w:val="nil"/>
              <w:bottom w:val="nil"/>
              <w:right w:val="nil"/>
            </w:tcBorders>
            <w:shd w:val="clear" w:color="auto" w:fill="auto"/>
            <w:noWrap/>
            <w:vAlign w:val="bottom"/>
            <w:hideMark/>
          </w:tcPr>
          <w:p w14:paraId="353E012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26BFB98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243DEB0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221.590,54</w:t>
            </w:r>
          </w:p>
        </w:tc>
      </w:tr>
      <w:tr w:rsidR="00B528D6" w:rsidRPr="006A67E7" w14:paraId="279B6BA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4C1242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M692B19</w:t>
            </w:r>
          </w:p>
        </w:tc>
        <w:tc>
          <w:tcPr>
            <w:tcW w:w="0" w:type="auto"/>
            <w:tcBorders>
              <w:top w:val="nil"/>
              <w:left w:val="nil"/>
              <w:bottom w:val="nil"/>
              <w:right w:val="nil"/>
            </w:tcBorders>
            <w:shd w:val="clear" w:color="auto" w:fill="auto"/>
            <w:noWrap/>
            <w:vAlign w:val="bottom"/>
            <w:hideMark/>
          </w:tcPr>
          <w:p w14:paraId="2094212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6DC928E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59337EF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94.899,74</w:t>
            </w:r>
          </w:p>
        </w:tc>
      </w:tr>
      <w:tr w:rsidR="00B528D6" w:rsidRPr="006A67E7" w14:paraId="716E6B7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07CD06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M692C01</w:t>
            </w:r>
          </w:p>
        </w:tc>
        <w:tc>
          <w:tcPr>
            <w:tcW w:w="0" w:type="auto"/>
            <w:tcBorders>
              <w:top w:val="nil"/>
              <w:left w:val="nil"/>
              <w:bottom w:val="nil"/>
              <w:right w:val="nil"/>
            </w:tcBorders>
            <w:shd w:val="clear" w:color="auto" w:fill="auto"/>
            <w:noWrap/>
            <w:vAlign w:val="bottom"/>
            <w:hideMark/>
          </w:tcPr>
          <w:p w14:paraId="1F542C9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7B3EFAD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3A29D21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136.815,47</w:t>
            </w:r>
          </w:p>
        </w:tc>
      </w:tr>
      <w:tr w:rsidR="00B528D6" w:rsidRPr="006A67E7" w14:paraId="02F4891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41C9DC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M692C02</w:t>
            </w:r>
          </w:p>
        </w:tc>
        <w:tc>
          <w:tcPr>
            <w:tcW w:w="0" w:type="auto"/>
            <w:tcBorders>
              <w:top w:val="nil"/>
              <w:left w:val="nil"/>
              <w:bottom w:val="nil"/>
              <w:right w:val="nil"/>
            </w:tcBorders>
            <w:shd w:val="clear" w:color="auto" w:fill="auto"/>
            <w:noWrap/>
            <w:vAlign w:val="bottom"/>
            <w:hideMark/>
          </w:tcPr>
          <w:p w14:paraId="48DD98F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7841DBA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119457A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167.184,49</w:t>
            </w:r>
          </w:p>
        </w:tc>
      </w:tr>
      <w:tr w:rsidR="00B528D6" w:rsidRPr="006A67E7" w14:paraId="2788FA0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A3C6A9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M692C06</w:t>
            </w:r>
          </w:p>
        </w:tc>
        <w:tc>
          <w:tcPr>
            <w:tcW w:w="0" w:type="auto"/>
            <w:tcBorders>
              <w:top w:val="nil"/>
              <w:left w:val="nil"/>
              <w:bottom w:val="nil"/>
              <w:right w:val="nil"/>
            </w:tcBorders>
            <w:shd w:val="clear" w:color="auto" w:fill="auto"/>
            <w:noWrap/>
            <w:vAlign w:val="bottom"/>
            <w:hideMark/>
          </w:tcPr>
          <w:p w14:paraId="7AD1C28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5C2185B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0D12DBD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170.635,92</w:t>
            </w:r>
          </w:p>
        </w:tc>
      </w:tr>
      <w:tr w:rsidR="00B528D6" w:rsidRPr="006A67E7" w14:paraId="667B6CC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CECFBD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M692C08</w:t>
            </w:r>
          </w:p>
        </w:tc>
        <w:tc>
          <w:tcPr>
            <w:tcW w:w="0" w:type="auto"/>
            <w:tcBorders>
              <w:top w:val="nil"/>
              <w:left w:val="nil"/>
              <w:bottom w:val="nil"/>
              <w:right w:val="nil"/>
            </w:tcBorders>
            <w:shd w:val="clear" w:color="auto" w:fill="auto"/>
            <w:noWrap/>
            <w:vAlign w:val="bottom"/>
            <w:hideMark/>
          </w:tcPr>
          <w:p w14:paraId="3A8564E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2A7BF16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6FE95C0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260.960,07</w:t>
            </w:r>
          </w:p>
        </w:tc>
      </w:tr>
      <w:tr w:rsidR="00B528D6" w:rsidRPr="006A67E7" w14:paraId="6A403FC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809D79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M692C24</w:t>
            </w:r>
          </w:p>
        </w:tc>
        <w:tc>
          <w:tcPr>
            <w:tcW w:w="0" w:type="auto"/>
            <w:tcBorders>
              <w:top w:val="nil"/>
              <w:left w:val="nil"/>
              <w:bottom w:val="nil"/>
              <w:right w:val="nil"/>
            </w:tcBorders>
            <w:shd w:val="clear" w:color="auto" w:fill="auto"/>
            <w:noWrap/>
            <w:vAlign w:val="bottom"/>
            <w:hideMark/>
          </w:tcPr>
          <w:p w14:paraId="1CA114B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6AA3E42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2C739C4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99.830,98</w:t>
            </w:r>
          </w:p>
        </w:tc>
      </w:tr>
      <w:tr w:rsidR="00B528D6" w:rsidRPr="006A67E7" w14:paraId="554E9CC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DDB1D7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M692D03</w:t>
            </w:r>
          </w:p>
        </w:tc>
        <w:tc>
          <w:tcPr>
            <w:tcW w:w="0" w:type="auto"/>
            <w:tcBorders>
              <w:top w:val="nil"/>
              <w:left w:val="nil"/>
              <w:bottom w:val="nil"/>
              <w:right w:val="nil"/>
            </w:tcBorders>
            <w:shd w:val="clear" w:color="auto" w:fill="auto"/>
            <w:noWrap/>
            <w:vAlign w:val="bottom"/>
            <w:hideMark/>
          </w:tcPr>
          <w:p w14:paraId="1A06413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7D008C6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191853A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177.300,61</w:t>
            </w:r>
          </w:p>
        </w:tc>
      </w:tr>
      <w:tr w:rsidR="00B528D6" w:rsidRPr="006A67E7" w14:paraId="1C30FDF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3E0D64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M692E01</w:t>
            </w:r>
          </w:p>
        </w:tc>
        <w:tc>
          <w:tcPr>
            <w:tcW w:w="0" w:type="auto"/>
            <w:tcBorders>
              <w:top w:val="nil"/>
              <w:left w:val="nil"/>
              <w:bottom w:val="nil"/>
              <w:right w:val="nil"/>
            </w:tcBorders>
            <w:shd w:val="clear" w:color="auto" w:fill="auto"/>
            <w:noWrap/>
            <w:vAlign w:val="bottom"/>
            <w:hideMark/>
          </w:tcPr>
          <w:p w14:paraId="2389622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6887050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1ED994D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206.769,68</w:t>
            </w:r>
          </w:p>
        </w:tc>
      </w:tr>
      <w:tr w:rsidR="00B528D6" w:rsidRPr="006A67E7" w14:paraId="5581596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E8C979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M692E02</w:t>
            </w:r>
          </w:p>
        </w:tc>
        <w:tc>
          <w:tcPr>
            <w:tcW w:w="0" w:type="auto"/>
            <w:tcBorders>
              <w:top w:val="nil"/>
              <w:left w:val="nil"/>
              <w:bottom w:val="nil"/>
              <w:right w:val="nil"/>
            </w:tcBorders>
            <w:shd w:val="clear" w:color="auto" w:fill="auto"/>
            <w:noWrap/>
            <w:vAlign w:val="bottom"/>
            <w:hideMark/>
          </w:tcPr>
          <w:p w14:paraId="12A177E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57814A7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1612422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167.613,35</w:t>
            </w:r>
          </w:p>
        </w:tc>
      </w:tr>
      <w:tr w:rsidR="00B528D6" w:rsidRPr="006A67E7" w14:paraId="5B81705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E4F2F2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M692E03</w:t>
            </w:r>
          </w:p>
        </w:tc>
        <w:tc>
          <w:tcPr>
            <w:tcW w:w="0" w:type="auto"/>
            <w:tcBorders>
              <w:top w:val="nil"/>
              <w:left w:val="nil"/>
              <w:bottom w:val="nil"/>
              <w:right w:val="nil"/>
            </w:tcBorders>
            <w:shd w:val="clear" w:color="auto" w:fill="auto"/>
            <w:noWrap/>
            <w:vAlign w:val="bottom"/>
            <w:hideMark/>
          </w:tcPr>
          <w:p w14:paraId="1ED03B7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35851CD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4EB0463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174.836,16</w:t>
            </w:r>
          </w:p>
        </w:tc>
      </w:tr>
      <w:tr w:rsidR="00B528D6" w:rsidRPr="006A67E7" w14:paraId="770245D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FC059D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M692E04</w:t>
            </w:r>
          </w:p>
        </w:tc>
        <w:tc>
          <w:tcPr>
            <w:tcW w:w="0" w:type="auto"/>
            <w:tcBorders>
              <w:top w:val="nil"/>
              <w:left w:val="nil"/>
              <w:bottom w:val="nil"/>
              <w:right w:val="nil"/>
            </w:tcBorders>
            <w:shd w:val="clear" w:color="auto" w:fill="auto"/>
            <w:noWrap/>
            <w:vAlign w:val="bottom"/>
            <w:hideMark/>
          </w:tcPr>
          <w:p w14:paraId="6143F7A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077FC9D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4C6FC5C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130.261,89</w:t>
            </w:r>
          </w:p>
        </w:tc>
      </w:tr>
      <w:tr w:rsidR="00B528D6" w:rsidRPr="006A67E7" w14:paraId="5BC46E5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D3F3DC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M692E06</w:t>
            </w:r>
          </w:p>
        </w:tc>
        <w:tc>
          <w:tcPr>
            <w:tcW w:w="0" w:type="auto"/>
            <w:tcBorders>
              <w:top w:val="nil"/>
              <w:left w:val="nil"/>
              <w:bottom w:val="nil"/>
              <w:right w:val="nil"/>
            </w:tcBorders>
            <w:shd w:val="clear" w:color="auto" w:fill="auto"/>
            <w:noWrap/>
            <w:vAlign w:val="bottom"/>
            <w:hideMark/>
          </w:tcPr>
          <w:p w14:paraId="6E32A78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2851DFE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68067BB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105.076,43</w:t>
            </w:r>
          </w:p>
        </w:tc>
      </w:tr>
      <w:tr w:rsidR="00B528D6" w:rsidRPr="006A67E7" w14:paraId="2F2A976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9CB256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M692E11</w:t>
            </w:r>
          </w:p>
        </w:tc>
        <w:tc>
          <w:tcPr>
            <w:tcW w:w="0" w:type="auto"/>
            <w:tcBorders>
              <w:top w:val="nil"/>
              <w:left w:val="nil"/>
              <w:bottom w:val="nil"/>
              <w:right w:val="nil"/>
            </w:tcBorders>
            <w:shd w:val="clear" w:color="auto" w:fill="auto"/>
            <w:noWrap/>
            <w:vAlign w:val="bottom"/>
            <w:hideMark/>
          </w:tcPr>
          <w:p w14:paraId="2165BF2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5763D90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2C896D1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107.925,63</w:t>
            </w:r>
          </w:p>
        </w:tc>
      </w:tr>
      <w:tr w:rsidR="00B528D6" w:rsidRPr="006A67E7" w14:paraId="73BB936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FFFC71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lastRenderedPageBreak/>
              <w:t>M692E17</w:t>
            </w:r>
          </w:p>
        </w:tc>
        <w:tc>
          <w:tcPr>
            <w:tcW w:w="0" w:type="auto"/>
            <w:tcBorders>
              <w:top w:val="nil"/>
              <w:left w:val="nil"/>
              <w:bottom w:val="nil"/>
              <w:right w:val="nil"/>
            </w:tcBorders>
            <w:shd w:val="clear" w:color="auto" w:fill="auto"/>
            <w:noWrap/>
            <w:vAlign w:val="bottom"/>
            <w:hideMark/>
          </w:tcPr>
          <w:p w14:paraId="6285109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25DB931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73A7497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110.029,77</w:t>
            </w:r>
          </w:p>
        </w:tc>
      </w:tr>
      <w:tr w:rsidR="00B528D6" w:rsidRPr="006A67E7" w14:paraId="3FD9981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E12E9C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M692E18</w:t>
            </w:r>
          </w:p>
        </w:tc>
        <w:tc>
          <w:tcPr>
            <w:tcW w:w="0" w:type="auto"/>
            <w:tcBorders>
              <w:top w:val="nil"/>
              <w:left w:val="nil"/>
              <w:bottom w:val="nil"/>
              <w:right w:val="nil"/>
            </w:tcBorders>
            <w:shd w:val="clear" w:color="auto" w:fill="auto"/>
            <w:noWrap/>
            <w:vAlign w:val="bottom"/>
            <w:hideMark/>
          </w:tcPr>
          <w:p w14:paraId="36A0426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3D2036A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17DE226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118.888,20</w:t>
            </w:r>
          </w:p>
        </w:tc>
      </w:tr>
      <w:tr w:rsidR="00B528D6" w:rsidRPr="006A67E7" w14:paraId="430D94B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9AB79D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M692E19</w:t>
            </w:r>
          </w:p>
        </w:tc>
        <w:tc>
          <w:tcPr>
            <w:tcW w:w="0" w:type="auto"/>
            <w:tcBorders>
              <w:top w:val="nil"/>
              <w:left w:val="nil"/>
              <w:bottom w:val="nil"/>
              <w:right w:val="nil"/>
            </w:tcBorders>
            <w:shd w:val="clear" w:color="auto" w:fill="auto"/>
            <w:noWrap/>
            <w:vAlign w:val="bottom"/>
            <w:hideMark/>
          </w:tcPr>
          <w:p w14:paraId="626D6F9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1B5EC8D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1E4B1FB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217.672,52</w:t>
            </w:r>
          </w:p>
        </w:tc>
      </w:tr>
      <w:tr w:rsidR="00B528D6" w:rsidRPr="006A67E7" w14:paraId="02C2E6F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B0FF2E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M692F05</w:t>
            </w:r>
          </w:p>
        </w:tc>
        <w:tc>
          <w:tcPr>
            <w:tcW w:w="0" w:type="auto"/>
            <w:tcBorders>
              <w:top w:val="nil"/>
              <w:left w:val="nil"/>
              <w:bottom w:val="nil"/>
              <w:right w:val="nil"/>
            </w:tcBorders>
            <w:shd w:val="clear" w:color="auto" w:fill="auto"/>
            <w:noWrap/>
            <w:vAlign w:val="bottom"/>
            <w:hideMark/>
          </w:tcPr>
          <w:p w14:paraId="2DE62C0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72341E0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5470B45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51.794,70</w:t>
            </w:r>
          </w:p>
        </w:tc>
      </w:tr>
      <w:tr w:rsidR="00B528D6" w:rsidRPr="006A67E7" w14:paraId="443F4D4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A2258A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M692F06</w:t>
            </w:r>
          </w:p>
        </w:tc>
        <w:tc>
          <w:tcPr>
            <w:tcW w:w="0" w:type="auto"/>
            <w:tcBorders>
              <w:top w:val="nil"/>
              <w:left w:val="nil"/>
              <w:bottom w:val="nil"/>
              <w:right w:val="nil"/>
            </w:tcBorders>
            <w:shd w:val="clear" w:color="auto" w:fill="auto"/>
            <w:noWrap/>
            <w:vAlign w:val="bottom"/>
            <w:hideMark/>
          </w:tcPr>
          <w:p w14:paraId="62B00C3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16D142A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74F709C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176.458,39</w:t>
            </w:r>
          </w:p>
        </w:tc>
      </w:tr>
      <w:tr w:rsidR="00B528D6" w:rsidRPr="006A67E7" w14:paraId="2DC877E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B85180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M692F07</w:t>
            </w:r>
          </w:p>
        </w:tc>
        <w:tc>
          <w:tcPr>
            <w:tcW w:w="0" w:type="auto"/>
            <w:tcBorders>
              <w:top w:val="nil"/>
              <w:left w:val="nil"/>
              <w:bottom w:val="nil"/>
              <w:right w:val="nil"/>
            </w:tcBorders>
            <w:shd w:val="clear" w:color="auto" w:fill="auto"/>
            <w:noWrap/>
            <w:vAlign w:val="bottom"/>
            <w:hideMark/>
          </w:tcPr>
          <w:p w14:paraId="4BF79FF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75C0448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6C12F18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67.196,91</w:t>
            </w:r>
          </w:p>
        </w:tc>
      </w:tr>
      <w:tr w:rsidR="00B528D6" w:rsidRPr="006A67E7" w14:paraId="04131AC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EAD754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M692F12</w:t>
            </w:r>
          </w:p>
        </w:tc>
        <w:tc>
          <w:tcPr>
            <w:tcW w:w="0" w:type="auto"/>
            <w:tcBorders>
              <w:top w:val="nil"/>
              <w:left w:val="nil"/>
              <w:bottom w:val="nil"/>
              <w:right w:val="nil"/>
            </w:tcBorders>
            <w:shd w:val="clear" w:color="auto" w:fill="auto"/>
            <w:noWrap/>
            <w:vAlign w:val="bottom"/>
            <w:hideMark/>
          </w:tcPr>
          <w:p w14:paraId="5F78BE6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362DED8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1AFD578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324.103,33</w:t>
            </w:r>
          </w:p>
        </w:tc>
      </w:tr>
      <w:tr w:rsidR="00B528D6" w:rsidRPr="006A67E7" w14:paraId="29B8F32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BF7042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M692G02</w:t>
            </w:r>
          </w:p>
        </w:tc>
        <w:tc>
          <w:tcPr>
            <w:tcW w:w="0" w:type="auto"/>
            <w:tcBorders>
              <w:top w:val="nil"/>
              <w:left w:val="nil"/>
              <w:bottom w:val="nil"/>
              <w:right w:val="nil"/>
            </w:tcBorders>
            <w:shd w:val="clear" w:color="auto" w:fill="auto"/>
            <w:noWrap/>
            <w:vAlign w:val="bottom"/>
            <w:hideMark/>
          </w:tcPr>
          <w:p w14:paraId="7E665CE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3806C79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77238BD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169.993,13</w:t>
            </w:r>
          </w:p>
        </w:tc>
      </w:tr>
      <w:tr w:rsidR="00B528D6" w:rsidRPr="006A67E7" w14:paraId="4F1D0DF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755DC3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M692G05</w:t>
            </w:r>
          </w:p>
        </w:tc>
        <w:tc>
          <w:tcPr>
            <w:tcW w:w="0" w:type="auto"/>
            <w:tcBorders>
              <w:top w:val="nil"/>
              <w:left w:val="nil"/>
              <w:bottom w:val="nil"/>
              <w:right w:val="nil"/>
            </w:tcBorders>
            <w:shd w:val="clear" w:color="auto" w:fill="auto"/>
            <w:noWrap/>
            <w:vAlign w:val="bottom"/>
            <w:hideMark/>
          </w:tcPr>
          <w:p w14:paraId="73ED0B4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67D6ADE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31DB8F8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197.371,93</w:t>
            </w:r>
          </w:p>
        </w:tc>
      </w:tr>
      <w:tr w:rsidR="00B528D6" w:rsidRPr="006A67E7" w14:paraId="3B5D9C4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8AECA1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M692G10</w:t>
            </w:r>
          </w:p>
        </w:tc>
        <w:tc>
          <w:tcPr>
            <w:tcW w:w="0" w:type="auto"/>
            <w:tcBorders>
              <w:top w:val="nil"/>
              <w:left w:val="nil"/>
              <w:bottom w:val="nil"/>
              <w:right w:val="nil"/>
            </w:tcBorders>
            <w:shd w:val="clear" w:color="auto" w:fill="auto"/>
            <w:noWrap/>
            <w:vAlign w:val="bottom"/>
            <w:hideMark/>
          </w:tcPr>
          <w:p w14:paraId="548B1DF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78091EC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10EEFC9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100.625,00</w:t>
            </w:r>
          </w:p>
        </w:tc>
      </w:tr>
      <w:tr w:rsidR="00B528D6" w:rsidRPr="006A67E7" w14:paraId="5FB3890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1402A3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M692G16</w:t>
            </w:r>
          </w:p>
        </w:tc>
        <w:tc>
          <w:tcPr>
            <w:tcW w:w="0" w:type="auto"/>
            <w:tcBorders>
              <w:top w:val="nil"/>
              <w:left w:val="nil"/>
              <w:bottom w:val="nil"/>
              <w:right w:val="nil"/>
            </w:tcBorders>
            <w:shd w:val="clear" w:color="auto" w:fill="auto"/>
            <w:noWrap/>
            <w:vAlign w:val="bottom"/>
            <w:hideMark/>
          </w:tcPr>
          <w:p w14:paraId="659FD66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3FF0C1C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1247988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164.822,97</w:t>
            </w:r>
          </w:p>
        </w:tc>
      </w:tr>
      <w:tr w:rsidR="00B528D6" w:rsidRPr="006A67E7" w14:paraId="5F2FF81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59D83E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M692G17</w:t>
            </w:r>
          </w:p>
        </w:tc>
        <w:tc>
          <w:tcPr>
            <w:tcW w:w="0" w:type="auto"/>
            <w:tcBorders>
              <w:top w:val="nil"/>
              <w:left w:val="nil"/>
              <w:bottom w:val="nil"/>
              <w:right w:val="nil"/>
            </w:tcBorders>
            <w:shd w:val="clear" w:color="auto" w:fill="auto"/>
            <w:noWrap/>
            <w:vAlign w:val="bottom"/>
            <w:hideMark/>
          </w:tcPr>
          <w:p w14:paraId="06DAEA8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1763DED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6D688E8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121.930,10</w:t>
            </w:r>
          </w:p>
        </w:tc>
      </w:tr>
      <w:tr w:rsidR="00B528D6" w:rsidRPr="006A67E7" w14:paraId="000960D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E4DE66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M692G19</w:t>
            </w:r>
          </w:p>
        </w:tc>
        <w:tc>
          <w:tcPr>
            <w:tcW w:w="0" w:type="auto"/>
            <w:tcBorders>
              <w:top w:val="nil"/>
              <w:left w:val="nil"/>
              <w:bottom w:val="nil"/>
              <w:right w:val="nil"/>
            </w:tcBorders>
            <w:shd w:val="clear" w:color="auto" w:fill="auto"/>
            <w:noWrap/>
            <w:vAlign w:val="bottom"/>
            <w:hideMark/>
          </w:tcPr>
          <w:p w14:paraId="1D8D831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58EA081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2545C0F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108.824,12</w:t>
            </w:r>
          </w:p>
        </w:tc>
      </w:tr>
      <w:tr w:rsidR="00B528D6" w:rsidRPr="006A67E7" w14:paraId="66E64DF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2D4AAB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M692G20</w:t>
            </w:r>
          </w:p>
        </w:tc>
        <w:tc>
          <w:tcPr>
            <w:tcW w:w="0" w:type="auto"/>
            <w:tcBorders>
              <w:top w:val="nil"/>
              <w:left w:val="nil"/>
              <w:bottom w:val="nil"/>
              <w:right w:val="nil"/>
            </w:tcBorders>
            <w:shd w:val="clear" w:color="auto" w:fill="auto"/>
            <w:noWrap/>
            <w:vAlign w:val="bottom"/>
            <w:hideMark/>
          </w:tcPr>
          <w:p w14:paraId="33A4FD9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5BA0DD8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455EF4E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126.525,74</w:t>
            </w:r>
          </w:p>
        </w:tc>
      </w:tr>
      <w:tr w:rsidR="00B528D6" w:rsidRPr="006A67E7" w14:paraId="38453AE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C499C8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M692H01</w:t>
            </w:r>
          </w:p>
        </w:tc>
        <w:tc>
          <w:tcPr>
            <w:tcW w:w="0" w:type="auto"/>
            <w:tcBorders>
              <w:top w:val="nil"/>
              <w:left w:val="nil"/>
              <w:bottom w:val="nil"/>
              <w:right w:val="nil"/>
            </w:tcBorders>
            <w:shd w:val="clear" w:color="auto" w:fill="auto"/>
            <w:noWrap/>
            <w:vAlign w:val="bottom"/>
            <w:hideMark/>
          </w:tcPr>
          <w:p w14:paraId="1F05B4F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38FB3E3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198FAF4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77.020,60</w:t>
            </w:r>
          </w:p>
        </w:tc>
      </w:tr>
      <w:tr w:rsidR="00B528D6" w:rsidRPr="006A67E7" w14:paraId="3EF0C58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2F245A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M692H02</w:t>
            </w:r>
          </w:p>
        </w:tc>
        <w:tc>
          <w:tcPr>
            <w:tcW w:w="0" w:type="auto"/>
            <w:tcBorders>
              <w:top w:val="nil"/>
              <w:left w:val="nil"/>
              <w:bottom w:val="nil"/>
              <w:right w:val="nil"/>
            </w:tcBorders>
            <w:shd w:val="clear" w:color="auto" w:fill="auto"/>
            <w:noWrap/>
            <w:vAlign w:val="bottom"/>
            <w:hideMark/>
          </w:tcPr>
          <w:p w14:paraId="3367E4C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33C155F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1B0C38E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181.834,24</w:t>
            </w:r>
          </w:p>
        </w:tc>
      </w:tr>
      <w:tr w:rsidR="00B528D6" w:rsidRPr="006A67E7" w14:paraId="540700B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5D66EF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M692H03</w:t>
            </w:r>
          </w:p>
        </w:tc>
        <w:tc>
          <w:tcPr>
            <w:tcW w:w="0" w:type="auto"/>
            <w:tcBorders>
              <w:top w:val="nil"/>
              <w:left w:val="nil"/>
              <w:bottom w:val="nil"/>
              <w:right w:val="nil"/>
            </w:tcBorders>
            <w:shd w:val="clear" w:color="auto" w:fill="auto"/>
            <w:noWrap/>
            <w:vAlign w:val="bottom"/>
            <w:hideMark/>
          </w:tcPr>
          <w:p w14:paraId="7E6B9F9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01D5737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74BB646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209.449,17</w:t>
            </w:r>
          </w:p>
        </w:tc>
      </w:tr>
      <w:tr w:rsidR="00B528D6" w:rsidRPr="006A67E7" w14:paraId="13CC293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BB403E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M692H04</w:t>
            </w:r>
          </w:p>
        </w:tc>
        <w:tc>
          <w:tcPr>
            <w:tcW w:w="0" w:type="auto"/>
            <w:tcBorders>
              <w:top w:val="nil"/>
              <w:left w:val="nil"/>
              <w:bottom w:val="nil"/>
              <w:right w:val="nil"/>
            </w:tcBorders>
            <w:shd w:val="clear" w:color="auto" w:fill="auto"/>
            <w:noWrap/>
            <w:vAlign w:val="bottom"/>
            <w:hideMark/>
          </w:tcPr>
          <w:p w14:paraId="3406024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6591CCA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25644C3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295.674,48</w:t>
            </w:r>
          </w:p>
        </w:tc>
      </w:tr>
      <w:tr w:rsidR="00B528D6" w:rsidRPr="006A67E7" w14:paraId="5DA9258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A55803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M692H05</w:t>
            </w:r>
          </w:p>
        </w:tc>
        <w:tc>
          <w:tcPr>
            <w:tcW w:w="0" w:type="auto"/>
            <w:tcBorders>
              <w:top w:val="nil"/>
              <w:left w:val="nil"/>
              <w:bottom w:val="nil"/>
              <w:right w:val="nil"/>
            </w:tcBorders>
            <w:shd w:val="clear" w:color="auto" w:fill="auto"/>
            <w:noWrap/>
            <w:vAlign w:val="bottom"/>
            <w:hideMark/>
          </w:tcPr>
          <w:p w14:paraId="5D248D0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5E43379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53B83A8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232.494,47</w:t>
            </w:r>
          </w:p>
        </w:tc>
      </w:tr>
      <w:tr w:rsidR="00B528D6" w:rsidRPr="006A67E7" w14:paraId="63E82C9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D109A0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M692H08</w:t>
            </w:r>
          </w:p>
        </w:tc>
        <w:tc>
          <w:tcPr>
            <w:tcW w:w="0" w:type="auto"/>
            <w:tcBorders>
              <w:top w:val="nil"/>
              <w:left w:val="nil"/>
              <w:bottom w:val="nil"/>
              <w:right w:val="nil"/>
            </w:tcBorders>
            <w:shd w:val="clear" w:color="auto" w:fill="auto"/>
            <w:noWrap/>
            <w:vAlign w:val="bottom"/>
            <w:hideMark/>
          </w:tcPr>
          <w:p w14:paraId="40F117E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7C2E658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1AF92AB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73.529,16</w:t>
            </w:r>
          </w:p>
        </w:tc>
      </w:tr>
      <w:tr w:rsidR="00B528D6" w:rsidRPr="006A67E7" w14:paraId="708A927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D0421C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M692H09</w:t>
            </w:r>
          </w:p>
        </w:tc>
        <w:tc>
          <w:tcPr>
            <w:tcW w:w="0" w:type="auto"/>
            <w:tcBorders>
              <w:top w:val="nil"/>
              <w:left w:val="nil"/>
              <w:bottom w:val="nil"/>
              <w:right w:val="nil"/>
            </w:tcBorders>
            <w:shd w:val="clear" w:color="auto" w:fill="auto"/>
            <w:noWrap/>
            <w:vAlign w:val="bottom"/>
            <w:hideMark/>
          </w:tcPr>
          <w:p w14:paraId="028FD51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62EE7D0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723EDBF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57.788,39</w:t>
            </w:r>
          </w:p>
        </w:tc>
      </w:tr>
      <w:tr w:rsidR="00B528D6" w:rsidRPr="006A67E7" w14:paraId="0E26DEC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F20B39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M692H12</w:t>
            </w:r>
          </w:p>
        </w:tc>
        <w:tc>
          <w:tcPr>
            <w:tcW w:w="0" w:type="auto"/>
            <w:tcBorders>
              <w:top w:val="nil"/>
              <w:left w:val="nil"/>
              <w:bottom w:val="nil"/>
              <w:right w:val="nil"/>
            </w:tcBorders>
            <w:shd w:val="clear" w:color="auto" w:fill="auto"/>
            <w:noWrap/>
            <w:vAlign w:val="bottom"/>
            <w:hideMark/>
          </w:tcPr>
          <w:p w14:paraId="7495BCA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2F726F7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542AEF3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163.122,36</w:t>
            </w:r>
          </w:p>
        </w:tc>
      </w:tr>
      <w:tr w:rsidR="00B528D6" w:rsidRPr="006A67E7" w14:paraId="18A1B51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43E3A9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M692I03</w:t>
            </w:r>
          </w:p>
        </w:tc>
        <w:tc>
          <w:tcPr>
            <w:tcW w:w="0" w:type="auto"/>
            <w:tcBorders>
              <w:top w:val="nil"/>
              <w:left w:val="nil"/>
              <w:bottom w:val="nil"/>
              <w:right w:val="nil"/>
            </w:tcBorders>
            <w:shd w:val="clear" w:color="auto" w:fill="auto"/>
            <w:noWrap/>
            <w:vAlign w:val="bottom"/>
            <w:hideMark/>
          </w:tcPr>
          <w:p w14:paraId="625962D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1A323C6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14443B4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213.796,04</w:t>
            </w:r>
          </w:p>
        </w:tc>
      </w:tr>
      <w:tr w:rsidR="00B528D6" w:rsidRPr="006A67E7" w14:paraId="5D214A0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EACAE4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M692I05</w:t>
            </w:r>
          </w:p>
        </w:tc>
        <w:tc>
          <w:tcPr>
            <w:tcW w:w="0" w:type="auto"/>
            <w:tcBorders>
              <w:top w:val="nil"/>
              <w:left w:val="nil"/>
              <w:bottom w:val="nil"/>
              <w:right w:val="nil"/>
            </w:tcBorders>
            <w:shd w:val="clear" w:color="auto" w:fill="auto"/>
            <w:noWrap/>
            <w:vAlign w:val="bottom"/>
            <w:hideMark/>
          </w:tcPr>
          <w:p w14:paraId="11A60CB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2A41BFA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37629CA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173.732,80</w:t>
            </w:r>
          </w:p>
        </w:tc>
      </w:tr>
      <w:tr w:rsidR="00B528D6" w:rsidRPr="006A67E7" w14:paraId="384477B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120C1D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M692I06</w:t>
            </w:r>
          </w:p>
        </w:tc>
        <w:tc>
          <w:tcPr>
            <w:tcW w:w="0" w:type="auto"/>
            <w:tcBorders>
              <w:top w:val="nil"/>
              <w:left w:val="nil"/>
              <w:bottom w:val="nil"/>
              <w:right w:val="nil"/>
            </w:tcBorders>
            <w:shd w:val="clear" w:color="auto" w:fill="auto"/>
            <w:noWrap/>
            <w:vAlign w:val="bottom"/>
            <w:hideMark/>
          </w:tcPr>
          <w:p w14:paraId="40B8EE6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119FDAF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3C9EEF0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177.589,80</w:t>
            </w:r>
          </w:p>
        </w:tc>
      </w:tr>
      <w:tr w:rsidR="00B528D6" w:rsidRPr="006A67E7" w14:paraId="11CE9AB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5B2A79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M692I09</w:t>
            </w:r>
          </w:p>
        </w:tc>
        <w:tc>
          <w:tcPr>
            <w:tcW w:w="0" w:type="auto"/>
            <w:tcBorders>
              <w:top w:val="nil"/>
              <w:left w:val="nil"/>
              <w:bottom w:val="nil"/>
              <w:right w:val="nil"/>
            </w:tcBorders>
            <w:shd w:val="clear" w:color="auto" w:fill="auto"/>
            <w:noWrap/>
            <w:vAlign w:val="bottom"/>
            <w:hideMark/>
          </w:tcPr>
          <w:p w14:paraId="21D31C9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3AFCF8E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15E51E7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169.672,30</w:t>
            </w:r>
          </w:p>
        </w:tc>
      </w:tr>
      <w:tr w:rsidR="00B528D6" w:rsidRPr="006A67E7" w14:paraId="2946C8A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E113B8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M692I19</w:t>
            </w:r>
          </w:p>
        </w:tc>
        <w:tc>
          <w:tcPr>
            <w:tcW w:w="0" w:type="auto"/>
            <w:tcBorders>
              <w:top w:val="nil"/>
              <w:left w:val="nil"/>
              <w:bottom w:val="nil"/>
              <w:right w:val="nil"/>
            </w:tcBorders>
            <w:shd w:val="clear" w:color="auto" w:fill="auto"/>
            <w:noWrap/>
            <w:vAlign w:val="bottom"/>
            <w:hideMark/>
          </w:tcPr>
          <w:p w14:paraId="3624E7C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40DDB42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1455591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16.506,75</w:t>
            </w:r>
          </w:p>
        </w:tc>
      </w:tr>
      <w:tr w:rsidR="00B528D6" w:rsidRPr="006A67E7" w14:paraId="1E9F586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B8C829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M692J04</w:t>
            </w:r>
          </w:p>
        </w:tc>
        <w:tc>
          <w:tcPr>
            <w:tcW w:w="0" w:type="auto"/>
            <w:tcBorders>
              <w:top w:val="nil"/>
              <w:left w:val="nil"/>
              <w:bottom w:val="nil"/>
              <w:right w:val="nil"/>
            </w:tcBorders>
            <w:shd w:val="clear" w:color="auto" w:fill="auto"/>
            <w:noWrap/>
            <w:vAlign w:val="bottom"/>
            <w:hideMark/>
          </w:tcPr>
          <w:p w14:paraId="787A9F1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1337079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412AB64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196.586,83</w:t>
            </w:r>
          </w:p>
        </w:tc>
      </w:tr>
      <w:tr w:rsidR="00B528D6" w:rsidRPr="006A67E7" w14:paraId="2935930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20FFB8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M692J05</w:t>
            </w:r>
          </w:p>
        </w:tc>
        <w:tc>
          <w:tcPr>
            <w:tcW w:w="0" w:type="auto"/>
            <w:tcBorders>
              <w:top w:val="nil"/>
              <w:left w:val="nil"/>
              <w:bottom w:val="nil"/>
              <w:right w:val="nil"/>
            </w:tcBorders>
            <w:shd w:val="clear" w:color="auto" w:fill="auto"/>
            <w:noWrap/>
            <w:vAlign w:val="bottom"/>
            <w:hideMark/>
          </w:tcPr>
          <w:p w14:paraId="1A31512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7102CFE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13EDE9F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195.726,42</w:t>
            </w:r>
          </w:p>
        </w:tc>
      </w:tr>
      <w:tr w:rsidR="00B528D6" w:rsidRPr="006A67E7" w14:paraId="58E68D9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757504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M692J06</w:t>
            </w:r>
          </w:p>
        </w:tc>
        <w:tc>
          <w:tcPr>
            <w:tcW w:w="0" w:type="auto"/>
            <w:tcBorders>
              <w:top w:val="nil"/>
              <w:left w:val="nil"/>
              <w:bottom w:val="nil"/>
              <w:right w:val="nil"/>
            </w:tcBorders>
            <w:shd w:val="clear" w:color="auto" w:fill="auto"/>
            <w:noWrap/>
            <w:vAlign w:val="bottom"/>
            <w:hideMark/>
          </w:tcPr>
          <w:p w14:paraId="3BAEDB7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3E25C51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4A05BB1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157.993,80</w:t>
            </w:r>
          </w:p>
        </w:tc>
      </w:tr>
      <w:tr w:rsidR="00B528D6" w:rsidRPr="006A67E7" w14:paraId="2359CBF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FD28A7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M692J11</w:t>
            </w:r>
          </w:p>
        </w:tc>
        <w:tc>
          <w:tcPr>
            <w:tcW w:w="0" w:type="auto"/>
            <w:tcBorders>
              <w:top w:val="nil"/>
              <w:left w:val="nil"/>
              <w:bottom w:val="nil"/>
              <w:right w:val="nil"/>
            </w:tcBorders>
            <w:shd w:val="clear" w:color="auto" w:fill="auto"/>
            <w:noWrap/>
            <w:vAlign w:val="bottom"/>
            <w:hideMark/>
          </w:tcPr>
          <w:p w14:paraId="6B178C7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01748DC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6F6F7EA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193.662,11</w:t>
            </w:r>
          </w:p>
        </w:tc>
      </w:tr>
      <w:tr w:rsidR="00B528D6" w:rsidRPr="006A67E7" w14:paraId="6074C41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6F1BFA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M692J15</w:t>
            </w:r>
          </w:p>
        </w:tc>
        <w:tc>
          <w:tcPr>
            <w:tcW w:w="0" w:type="auto"/>
            <w:tcBorders>
              <w:top w:val="nil"/>
              <w:left w:val="nil"/>
              <w:bottom w:val="nil"/>
              <w:right w:val="nil"/>
            </w:tcBorders>
            <w:shd w:val="clear" w:color="auto" w:fill="auto"/>
            <w:noWrap/>
            <w:vAlign w:val="bottom"/>
            <w:hideMark/>
          </w:tcPr>
          <w:p w14:paraId="43535BF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6FFBDFD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2CC6C4B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74.716,25</w:t>
            </w:r>
          </w:p>
        </w:tc>
      </w:tr>
      <w:tr w:rsidR="00B528D6" w:rsidRPr="006A67E7" w14:paraId="0879385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A93A7F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M692K07</w:t>
            </w:r>
          </w:p>
        </w:tc>
        <w:tc>
          <w:tcPr>
            <w:tcW w:w="0" w:type="auto"/>
            <w:tcBorders>
              <w:top w:val="nil"/>
              <w:left w:val="nil"/>
              <w:bottom w:val="nil"/>
              <w:right w:val="nil"/>
            </w:tcBorders>
            <w:shd w:val="clear" w:color="auto" w:fill="auto"/>
            <w:noWrap/>
            <w:vAlign w:val="bottom"/>
            <w:hideMark/>
          </w:tcPr>
          <w:p w14:paraId="0DA02B2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54A4C22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4FB9081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20.219,19</w:t>
            </w:r>
          </w:p>
        </w:tc>
      </w:tr>
      <w:tr w:rsidR="00B528D6" w:rsidRPr="006A67E7" w14:paraId="11E06A7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D7372D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M692K15</w:t>
            </w:r>
          </w:p>
        </w:tc>
        <w:tc>
          <w:tcPr>
            <w:tcW w:w="0" w:type="auto"/>
            <w:tcBorders>
              <w:top w:val="nil"/>
              <w:left w:val="nil"/>
              <w:bottom w:val="nil"/>
              <w:right w:val="nil"/>
            </w:tcBorders>
            <w:shd w:val="clear" w:color="auto" w:fill="auto"/>
            <w:noWrap/>
            <w:vAlign w:val="bottom"/>
            <w:hideMark/>
          </w:tcPr>
          <w:p w14:paraId="4108968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0183109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1C1FFAA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60.947,06</w:t>
            </w:r>
          </w:p>
        </w:tc>
      </w:tr>
      <w:tr w:rsidR="00B528D6" w:rsidRPr="006A67E7" w14:paraId="15E13CF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960E4E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M692L07</w:t>
            </w:r>
          </w:p>
        </w:tc>
        <w:tc>
          <w:tcPr>
            <w:tcW w:w="0" w:type="auto"/>
            <w:tcBorders>
              <w:top w:val="nil"/>
              <w:left w:val="nil"/>
              <w:bottom w:val="nil"/>
              <w:right w:val="nil"/>
            </w:tcBorders>
            <w:shd w:val="clear" w:color="auto" w:fill="auto"/>
            <w:noWrap/>
            <w:vAlign w:val="bottom"/>
            <w:hideMark/>
          </w:tcPr>
          <w:p w14:paraId="453A64A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6C34E81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44B95AE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7.801,74</w:t>
            </w:r>
          </w:p>
        </w:tc>
      </w:tr>
      <w:tr w:rsidR="00B528D6" w:rsidRPr="006A67E7" w14:paraId="71E2477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CEBA80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M692L12</w:t>
            </w:r>
          </w:p>
        </w:tc>
        <w:tc>
          <w:tcPr>
            <w:tcW w:w="0" w:type="auto"/>
            <w:tcBorders>
              <w:top w:val="nil"/>
              <w:left w:val="nil"/>
              <w:bottom w:val="nil"/>
              <w:right w:val="nil"/>
            </w:tcBorders>
            <w:shd w:val="clear" w:color="auto" w:fill="auto"/>
            <w:noWrap/>
            <w:vAlign w:val="bottom"/>
            <w:hideMark/>
          </w:tcPr>
          <w:p w14:paraId="779A743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7B68D05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7F0EB27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128.836,55</w:t>
            </w:r>
          </w:p>
        </w:tc>
      </w:tr>
      <w:tr w:rsidR="00B528D6" w:rsidRPr="006A67E7" w14:paraId="55A16A8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0DD7DC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M692M01</w:t>
            </w:r>
          </w:p>
        </w:tc>
        <w:tc>
          <w:tcPr>
            <w:tcW w:w="0" w:type="auto"/>
            <w:tcBorders>
              <w:top w:val="nil"/>
              <w:left w:val="nil"/>
              <w:bottom w:val="nil"/>
              <w:right w:val="nil"/>
            </w:tcBorders>
            <w:shd w:val="clear" w:color="auto" w:fill="auto"/>
            <w:noWrap/>
            <w:vAlign w:val="bottom"/>
            <w:hideMark/>
          </w:tcPr>
          <w:p w14:paraId="1C2ED60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4BD637E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742BF6A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384.926,68</w:t>
            </w:r>
          </w:p>
        </w:tc>
      </w:tr>
      <w:tr w:rsidR="00B528D6" w:rsidRPr="006A67E7" w14:paraId="44039BC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C80E0E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M692M02</w:t>
            </w:r>
          </w:p>
        </w:tc>
        <w:tc>
          <w:tcPr>
            <w:tcW w:w="0" w:type="auto"/>
            <w:tcBorders>
              <w:top w:val="nil"/>
              <w:left w:val="nil"/>
              <w:bottom w:val="nil"/>
              <w:right w:val="nil"/>
            </w:tcBorders>
            <w:shd w:val="clear" w:color="auto" w:fill="auto"/>
            <w:noWrap/>
            <w:vAlign w:val="bottom"/>
            <w:hideMark/>
          </w:tcPr>
          <w:p w14:paraId="67412DF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4A8E8A4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595C465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198.326,49</w:t>
            </w:r>
          </w:p>
        </w:tc>
      </w:tr>
      <w:tr w:rsidR="00B528D6" w:rsidRPr="006A67E7" w14:paraId="1DFD56B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97BD3C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M692M03</w:t>
            </w:r>
          </w:p>
        </w:tc>
        <w:tc>
          <w:tcPr>
            <w:tcW w:w="0" w:type="auto"/>
            <w:tcBorders>
              <w:top w:val="nil"/>
              <w:left w:val="nil"/>
              <w:bottom w:val="nil"/>
              <w:right w:val="nil"/>
            </w:tcBorders>
            <w:shd w:val="clear" w:color="auto" w:fill="auto"/>
            <w:noWrap/>
            <w:vAlign w:val="bottom"/>
            <w:hideMark/>
          </w:tcPr>
          <w:p w14:paraId="7E78FCE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028BABF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435138D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175.057,79</w:t>
            </w:r>
          </w:p>
        </w:tc>
      </w:tr>
      <w:tr w:rsidR="00B528D6" w:rsidRPr="006A67E7" w14:paraId="1BDA14F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AF54C9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M692M05</w:t>
            </w:r>
          </w:p>
        </w:tc>
        <w:tc>
          <w:tcPr>
            <w:tcW w:w="0" w:type="auto"/>
            <w:tcBorders>
              <w:top w:val="nil"/>
              <w:left w:val="nil"/>
              <w:bottom w:val="nil"/>
              <w:right w:val="nil"/>
            </w:tcBorders>
            <w:shd w:val="clear" w:color="auto" w:fill="auto"/>
            <w:noWrap/>
            <w:vAlign w:val="bottom"/>
            <w:hideMark/>
          </w:tcPr>
          <w:p w14:paraId="4F8895C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45E6A10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3BBB4F3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175.057,79</w:t>
            </w:r>
          </w:p>
        </w:tc>
      </w:tr>
      <w:tr w:rsidR="00B528D6" w:rsidRPr="006A67E7" w14:paraId="1F1BA37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86345D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M692M07</w:t>
            </w:r>
          </w:p>
        </w:tc>
        <w:tc>
          <w:tcPr>
            <w:tcW w:w="0" w:type="auto"/>
            <w:tcBorders>
              <w:top w:val="nil"/>
              <w:left w:val="nil"/>
              <w:bottom w:val="nil"/>
              <w:right w:val="nil"/>
            </w:tcBorders>
            <w:shd w:val="clear" w:color="auto" w:fill="auto"/>
            <w:noWrap/>
            <w:vAlign w:val="bottom"/>
            <w:hideMark/>
          </w:tcPr>
          <w:p w14:paraId="337AF11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0E80E59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01F4959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128.963,08</w:t>
            </w:r>
          </w:p>
        </w:tc>
      </w:tr>
      <w:tr w:rsidR="00B528D6" w:rsidRPr="006A67E7" w14:paraId="56BFA59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25BBFE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M692M08</w:t>
            </w:r>
          </w:p>
        </w:tc>
        <w:tc>
          <w:tcPr>
            <w:tcW w:w="0" w:type="auto"/>
            <w:tcBorders>
              <w:top w:val="nil"/>
              <w:left w:val="nil"/>
              <w:bottom w:val="nil"/>
              <w:right w:val="nil"/>
            </w:tcBorders>
            <w:shd w:val="clear" w:color="auto" w:fill="auto"/>
            <w:noWrap/>
            <w:vAlign w:val="bottom"/>
            <w:hideMark/>
          </w:tcPr>
          <w:p w14:paraId="14DD514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0983637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108B9AD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106.487,11</w:t>
            </w:r>
          </w:p>
        </w:tc>
      </w:tr>
      <w:tr w:rsidR="00B528D6" w:rsidRPr="006A67E7" w14:paraId="419648D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1412F6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M692N03</w:t>
            </w:r>
          </w:p>
        </w:tc>
        <w:tc>
          <w:tcPr>
            <w:tcW w:w="0" w:type="auto"/>
            <w:tcBorders>
              <w:top w:val="nil"/>
              <w:left w:val="nil"/>
              <w:bottom w:val="nil"/>
              <w:right w:val="nil"/>
            </w:tcBorders>
            <w:shd w:val="clear" w:color="auto" w:fill="auto"/>
            <w:noWrap/>
            <w:vAlign w:val="bottom"/>
            <w:hideMark/>
          </w:tcPr>
          <w:p w14:paraId="0CC48B8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6B29F00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42EAB7B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198.702,11</w:t>
            </w:r>
          </w:p>
        </w:tc>
      </w:tr>
      <w:tr w:rsidR="00B528D6" w:rsidRPr="006A67E7" w14:paraId="414CE45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D75086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M692N07</w:t>
            </w:r>
          </w:p>
        </w:tc>
        <w:tc>
          <w:tcPr>
            <w:tcW w:w="0" w:type="auto"/>
            <w:tcBorders>
              <w:top w:val="nil"/>
              <w:left w:val="nil"/>
              <w:bottom w:val="nil"/>
              <w:right w:val="nil"/>
            </w:tcBorders>
            <w:shd w:val="clear" w:color="auto" w:fill="auto"/>
            <w:noWrap/>
            <w:vAlign w:val="bottom"/>
            <w:hideMark/>
          </w:tcPr>
          <w:p w14:paraId="4DD0C01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5C654C2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3527574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150.223,01</w:t>
            </w:r>
          </w:p>
        </w:tc>
      </w:tr>
      <w:tr w:rsidR="00B528D6" w:rsidRPr="006A67E7" w14:paraId="092259B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DE190E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M692N09</w:t>
            </w:r>
          </w:p>
        </w:tc>
        <w:tc>
          <w:tcPr>
            <w:tcW w:w="0" w:type="auto"/>
            <w:tcBorders>
              <w:top w:val="nil"/>
              <w:left w:val="nil"/>
              <w:bottom w:val="nil"/>
              <w:right w:val="nil"/>
            </w:tcBorders>
            <w:shd w:val="clear" w:color="auto" w:fill="auto"/>
            <w:noWrap/>
            <w:vAlign w:val="bottom"/>
            <w:hideMark/>
          </w:tcPr>
          <w:p w14:paraId="11802AC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7CF61E1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08ED0D4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96.991,35</w:t>
            </w:r>
          </w:p>
        </w:tc>
      </w:tr>
      <w:tr w:rsidR="00B528D6" w:rsidRPr="006A67E7" w14:paraId="399608C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5D9B3C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M692N11</w:t>
            </w:r>
          </w:p>
        </w:tc>
        <w:tc>
          <w:tcPr>
            <w:tcW w:w="0" w:type="auto"/>
            <w:tcBorders>
              <w:top w:val="nil"/>
              <w:left w:val="nil"/>
              <w:bottom w:val="nil"/>
              <w:right w:val="nil"/>
            </w:tcBorders>
            <w:shd w:val="clear" w:color="auto" w:fill="auto"/>
            <w:noWrap/>
            <w:vAlign w:val="bottom"/>
            <w:hideMark/>
          </w:tcPr>
          <w:p w14:paraId="0BD2A66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2B46470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421EFB2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71.827,64</w:t>
            </w:r>
          </w:p>
        </w:tc>
      </w:tr>
      <w:tr w:rsidR="00B528D6" w:rsidRPr="006A67E7" w14:paraId="5BD3835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BDC36B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M692N13</w:t>
            </w:r>
          </w:p>
        </w:tc>
        <w:tc>
          <w:tcPr>
            <w:tcW w:w="0" w:type="auto"/>
            <w:tcBorders>
              <w:top w:val="nil"/>
              <w:left w:val="nil"/>
              <w:bottom w:val="nil"/>
              <w:right w:val="nil"/>
            </w:tcBorders>
            <w:shd w:val="clear" w:color="auto" w:fill="auto"/>
            <w:noWrap/>
            <w:vAlign w:val="bottom"/>
            <w:hideMark/>
          </w:tcPr>
          <w:p w14:paraId="5A2C556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71D48C4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0217884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149.512,33</w:t>
            </w:r>
          </w:p>
        </w:tc>
      </w:tr>
      <w:tr w:rsidR="00B528D6" w:rsidRPr="006A67E7" w14:paraId="1BB3CCF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C61F33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M692N15</w:t>
            </w:r>
          </w:p>
        </w:tc>
        <w:tc>
          <w:tcPr>
            <w:tcW w:w="0" w:type="auto"/>
            <w:tcBorders>
              <w:top w:val="nil"/>
              <w:left w:val="nil"/>
              <w:bottom w:val="nil"/>
              <w:right w:val="nil"/>
            </w:tcBorders>
            <w:shd w:val="clear" w:color="auto" w:fill="auto"/>
            <w:noWrap/>
            <w:vAlign w:val="bottom"/>
            <w:hideMark/>
          </w:tcPr>
          <w:p w14:paraId="34BBD98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2594B60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55182E4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186.105,14</w:t>
            </w:r>
          </w:p>
        </w:tc>
      </w:tr>
      <w:tr w:rsidR="00B528D6" w:rsidRPr="006A67E7" w14:paraId="1FF4AC2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BCB90B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M692O01</w:t>
            </w:r>
          </w:p>
        </w:tc>
        <w:tc>
          <w:tcPr>
            <w:tcW w:w="0" w:type="auto"/>
            <w:tcBorders>
              <w:top w:val="nil"/>
              <w:left w:val="nil"/>
              <w:bottom w:val="nil"/>
              <w:right w:val="nil"/>
            </w:tcBorders>
            <w:shd w:val="clear" w:color="auto" w:fill="auto"/>
            <w:noWrap/>
            <w:vAlign w:val="bottom"/>
            <w:hideMark/>
          </w:tcPr>
          <w:p w14:paraId="2B7B02D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292997F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3BB8146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120.193,16</w:t>
            </w:r>
          </w:p>
        </w:tc>
      </w:tr>
      <w:tr w:rsidR="00B528D6" w:rsidRPr="006A67E7" w14:paraId="73F4EBD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87D5F7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M692O03</w:t>
            </w:r>
          </w:p>
        </w:tc>
        <w:tc>
          <w:tcPr>
            <w:tcW w:w="0" w:type="auto"/>
            <w:tcBorders>
              <w:top w:val="nil"/>
              <w:left w:val="nil"/>
              <w:bottom w:val="nil"/>
              <w:right w:val="nil"/>
            </w:tcBorders>
            <w:shd w:val="clear" w:color="auto" w:fill="auto"/>
            <w:noWrap/>
            <w:vAlign w:val="bottom"/>
            <w:hideMark/>
          </w:tcPr>
          <w:p w14:paraId="4CC3FF0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161C264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50F5777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160.847,26</w:t>
            </w:r>
          </w:p>
        </w:tc>
      </w:tr>
      <w:tr w:rsidR="00B528D6" w:rsidRPr="006A67E7" w14:paraId="0D68C5D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609831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M692O04</w:t>
            </w:r>
          </w:p>
        </w:tc>
        <w:tc>
          <w:tcPr>
            <w:tcW w:w="0" w:type="auto"/>
            <w:tcBorders>
              <w:top w:val="nil"/>
              <w:left w:val="nil"/>
              <w:bottom w:val="nil"/>
              <w:right w:val="nil"/>
            </w:tcBorders>
            <w:shd w:val="clear" w:color="auto" w:fill="auto"/>
            <w:noWrap/>
            <w:vAlign w:val="bottom"/>
            <w:hideMark/>
          </w:tcPr>
          <w:p w14:paraId="05F78C8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04D7229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4C55AA0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185.934,35</w:t>
            </w:r>
          </w:p>
        </w:tc>
      </w:tr>
      <w:tr w:rsidR="00B528D6" w:rsidRPr="006A67E7" w14:paraId="1C8365D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77A367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M692O06</w:t>
            </w:r>
          </w:p>
        </w:tc>
        <w:tc>
          <w:tcPr>
            <w:tcW w:w="0" w:type="auto"/>
            <w:tcBorders>
              <w:top w:val="nil"/>
              <w:left w:val="nil"/>
              <w:bottom w:val="nil"/>
              <w:right w:val="nil"/>
            </w:tcBorders>
            <w:shd w:val="clear" w:color="auto" w:fill="auto"/>
            <w:noWrap/>
            <w:vAlign w:val="bottom"/>
            <w:hideMark/>
          </w:tcPr>
          <w:p w14:paraId="7687AAD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4DB2353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48AFD4C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124.168,18</w:t>
            </w:r>
          </w:p>
        </w:tc>
      </w:tr>
      <w:tr w:rsidR="00B528D6" w:rsidRPr="006A67E7" w14:paraId="420A986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7E6806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M692O12</w:t>
            </w:r>
          </w:p>
        </w:tc>
        <w:tc>
          <w:tcPr>
            <w:tcW w:w="0" w:type="auto"/>
            <w:tcBorders>
              <w:top w:val="nil"/>
              <w:left w:val="nil"/>
              <w:bottom w:val="nil"/>
              <w:right w:val="nil"/>
            </w:tcBorders>
            <w:shd w:val="clear" w:color="auto" w:fill="auto"/>
            <w:noWrap/>
            <w:vAlign w:val="bottom"/>
            <w:hideMark/>
          </w:tcPr>
          <w:p w14:paraId="60D9026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003EF82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0AC1A60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97.207,71</w:t>
            </w:r>
          </w:p>
        </w:tc>
      </w:tr>
      <w:tr w:rsidR="00B528D6" w:rsidRPr="006A67E7" w14:paraId="0FB4167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B84C0E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M692P01</w:t>
            </w:r>
          </w:p>
        </w:tc>
        <w:tc>
          <w:tcPr>
            <w:tcW w:w="0" w:type="auto"/>
            <w:tcBorders>
              <w:top w:val="nil"/>
              <w:left w:val="nil"/>
              <w:bottom w:val="nil"/>
              <w:right w:val="nil"/>
            </w:tcBorders>
            <w:shd w:val="clear" w:color="auto" w:fill="auto"/>
            <w:noWrap/>
            <w:vAlign w:val="bottom"/>
            <w:hideMark/>
          </w:tcPr>
          <w:p w14:paraId="1EE9629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7A79152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122E27A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94.589,89</w:t>
            </w:r>
          </w:p>
        </w:tc>
      </w:tr>
      <w:tr w:rsidR="00B528D6" w:rsidRPr="006A67E7" w14:paraId="3E2C3CB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ACDF90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lastRenderedPageBreak/>
              <w:t>M692P03</w:t>
            </w:r>
          </w:p>
        </w:tc>
        <w:tc>
          <w:tcPr>
            <w:tcW w:w="0" w:type="auto"/>
            <w:tcBorders>
              <w:top w:val="nil"/>
              <w:left w:val="nil"/>
              <w:bottom w:val="nil"/>
              <w:right w:val="nil"/>
            </w:tcBorders>
            <w:shd w:val="clear" w:color="auto" w:fill="auto"/>
            <w:noWrap/>
            <w:vAlign w:val="bottom"/>
            <w:hideMark/>
          </w:tcPr>
          <w:p w14:paraId="1AD6F3F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435AC2B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0BEDD5B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181.418,68</w:t>
            </w:r>
          </w:p>
        </w:tc>
      </w:tr>
      <w:tr w:rsidR="00B528D6" w:rsidRPr="006A67E7" w14:paraId="52E12C0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2215E7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M692P04</w:t>
            </w:r>
          </w:p>
        </w:tc>
        <w:tc>
          <w:tcPr>
            <w:tcW w:w="0" w:type="auto"/>
            <w:tcBorders>
              <w:top w:val="nil"/>
              <w:left w:val="nil"/>
              <w:bottom w:val="nil"/>
              <w:right w:val="nil"/>
            </w:tcBorders>
            <w:shd w:val="clear" w:color="auto" w:fill="auto"/>
            <w:noWrap/>
            <w:vAlign w:val="bottom"/>
            <w:hideMark/>
          </w:tcPr>
          <w:p w14:paraId="1532DBD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5B28BFA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454DC09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258.230,32</w:t>
            </w:r>
          </w:p>
        </w:tc>
      </w:tr>
      <w:tr w:rsidR="00B528D6" w:rsidRPr="006A67E7" w14:paraId="500B01B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363E37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M692P06</w:t>
            </w:r>
          </w:p>
        </w:tc>
        <w:tc>
          <w:tcPr>
            <w:tcW w:w="0" w:type="auto"/>
            <w:tcBorders>
              <w:top w:val="nil"/>
              <w:left w:val="nil"/>
              <w:bottom w:val="nil"/>
              <w:right w:val="nil"/>
            </w:tcBorders>
            <w:shd w:val="clear" w:color="auto" w:fill="auto"/>
            <w:noWrap/>
            <w:vAlign w:val="bottom"/>
            <w:hideMark/>
          </w:tcPr>
          <w:p w14:paraId="4A19FF8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626DD4A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2A851F3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185.197,22</w:t>
            </w:r>
          </w:p>
        </w:tc>
      </w:tr>
      <w:tr w:rsidR="00B528D6" w:rsidRPr="006A67E7" w14:paraId="185881A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14E35B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M692P11</w:t>
            </w:r>
          </w:p>
        </w:tc>
        <w:tc>
          <w:tcPr>
            <w:tcW w:w="0" w:type="auto"/>
            <w:tcBorders>
              <w:top w:val="nil"/>
              <w:left w:val="nil"/>
              <w:bottom w:val="nil"/>
              <w:right w:val="nil"/>
            </w:tcBorders>
            <w:shd w:val="clear" w:color="auto" w:fill="auto"/>
            <w:noWrap/>
            <w:vAlign w:val="bottom"/>
            <w:hideMark/>
          </w:tcPr>
          <w:p w14:paraId="407015C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26FF909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355BA86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59.521,24</w:t>
            </w:r>
          </w:p>
        </w:tc>
      </w:tr>
      <w:tr w:rsidR="00B528D6" w:rsidRPr="006A67E7" w14:paraId="71B47CA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6730F1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M692P17</w:t>
            </w:r>
          </w:p>
        </w:tc>
        <w:tc>
          <w:tcPr>
            <w:tcW w:w="0" w:type="auto"/>
            <w:tcBorders>
              <w:top w:val="nil"/>
              <w:left w:val="nil"/>
              <w:bottom w:val="nil"/>
              <w:right w:val="nil"/>
            </w:tcBorders>
            <w:shd w:val="clear" w:color="auto" w:fill="auto"/>
            <w:noWrap/>
            <w:vAlign w:val="bottom"/>
            <w:hideMark/>
          </w:tcPr>
          <w:p w14:paraId="5717491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335AC4E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3C3FABF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95.856,78</w:t>
            </w:r>
          </w:p>
        </w:tc>
      </w:tr>
      <w:tr w:rsidR="00B528D6" w:rsidRPr="006A67E7" w14:paraId="0A0D2F2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41F7B7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M692P19</w:t>
            </w:r>
          </w:p>
        </w:tc>
        <w:tc>
          <w:tcPr>
            <w:tcW w:w="0" w:type="auto"/>
            <w:tcBorders>
              <w:top w:val="nil"/>
              <w:left w:val="nil"/>
              <w:bottom w:val="nil"/>
              <w:right w:val="nil"/>
            </w:tcBorders>
            <w:shd w:val="clear" w:color="auto" w:fill="auto"/>
            <w:noWrap/>
            <w:vAlign w:val="bottom"/>
            <w:hideMark/>
          </w:tcPr>
          <w:p w14:paraId="36D0923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7A86503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0DBF96E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49.775,49</w:t>
            </w:r>
          </w:p>
        </w:tc>
      </w:tr>
      <w:tr w:rsidR="00B528D6" w:rsidRPr="006A67E7" w14:paraId="1DAE23F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6D6C21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M692Q02</w:t>
            </w:r>
          </w:p>
        </w:tc>
        <w:tc>
          <w:tcPr>
            <w:tcW w:w="0" w:type="auto"/>
            <w:tcBorders>
              <w:top w:val="nil"/>
              <w:left w:val="nil"/>
              <w:bottom w:val="nil"/>
              <w:right w:val="nil"/>
            </w:tcBorders>
            <w:shd w:val="clear" w:color="auto" w:fill="auto"/>
            <w:noWrap/>
            <w:vAlign w:val="bottom"/>
            <w:hideMark/>
          </w:tcPr>
          <w:p w14:paraId="67E0947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2DAB93B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2A4E6CB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147.812,43</w:t>
            </w:r>
          </w:p>
        </w:tc>
      </w:tr>
      <w:tr w:rsidR="00B528D6" w:rsidRPr="006A67E7" w14:paraId="2E0F901D"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CA59E8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M692Q03</w:t>
            </w:r>
          </w:p>
        </w:tc>
        <w:tc>
          <w:tcPr>
            <w:tcW w:w="0" w:type="auto"/>
            <w:tcBorders>
              <w:top w:val="nil"/>
              <w:left w:val="nil"/>
              <w:bottom w:val="nil"/>
              <w:right w:val="nil"/>
            </w:tcBorders>
            <w:shd w:val="clear" w:color="auto" w:fill="auto"/>
            <w:noWrap/>
            <w:vAlign w:val="bottom"/>
            <w:hideMark/>
          </w:tcPr>
          <w:p w14:paraId="38BE9F6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03F69C9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26E1589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213.046,65</w:t>
            </w:r>
          </w:p>
        </w:tc>
      </w:tr>
      <w:tr w:rsidR="00B528D6" w:rsidRPr="006A67E7" w14:paraId="05D686B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6186F6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M692Q04</w:t>
            </w:r>
          </w:p>
        </w:tc>
        <w:tc>
          <w:tcPr>
            <w:tcW w:w="0" w:type="auto"/>
            <w:tcBorders>
              <w:top w:val="nil"/>
              <w:left w:val="nil"/>
              <w:bottom w:val="nil"/>
              <w:right w:val="nil"/>
            </w:tcBorders>
            <w:shd w:val="clear" w:color="auto" w:fill="auto"/>
            <w:noWrap/>
            <w:vAlign w:val="bottom"/>
            <w:hideMark/>
          </w:tcPr>
          <w:p w14:paraId="12772F4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015D23E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6D37842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203.759,43</w:t>
            </w:r>
          </w:p>
        </w:tc>
      </w:tr>
      <w:tr w:rsidR="00B528D6" w:rsidRPr="006A67E7" w14:paraId="2427781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1FB141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M692Q05</w:t>
            </w:r>
          </w:p>
        </w:tc>
        <w:tc>
          <w:tcPr>
            <w:tcW w:w="0" w:type="auto"/>
            <w:tcBorders>
              <w:top w:val="nil"/>
              <w:left w:val="nil"/>
              <w:bottom w:val="nil"/>
              <w:right w:val="nil"/>
            </w:tcBorders>
            <w:shd w:val="clear" w:color="auto" w:fill="auto"/>
            <w:noWrap/>
            <w:vAlign w:val="bottom"/>
            <w:hideMark/>
          </w:tcPr>
          <w:p w14:paraId="683E88A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420C4CE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6CEEE72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100.967,29</w:t>
            </w:r>
          </w:p>
        </w:tc>
      </w:tr>
      <w:tr w:rsidR="00B528D6" w:rsidRPr="006A67E7" w14:paraId="606CB18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9372D5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M692Q07</w:t>
            </w:r>
          </w:p>
        </w:tc>
        <w:tc>
          <w:tcPr>
            <w:tcW w:w="0" w:type="auto"/>
            <w:tcBorders>
              <w:top w:val="nil"/>
              <w:left w:val="nil"/>
              <w:bottom w:val="nil"/>
              <w:right w:val="nil"/>
            </w:tcBorders>
            <w:shd w:val="clear" w:color="auto" w:fill="auto"/>
            <w:noWrap/>
            <w:vAlign w:val="bottom"/>
            <w:hideMark/>
          </w:tcPr>
          <w:p w14:paraId="74D2A59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5028576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36AE868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144.474,52</w:t>
            </w:r>
          </w:p>
        </w:tc>
      </w:tr>
      <w:tr w:rsidR="00B528D6" w:rsidRPr="006A67E7" w14:paraId="5C1FC13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4E36DD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M692Q09</w:t>
            </w:r>
          </w:p>
        </w:tc>
        <w:tc>
          <w:tcPr>
            <w:tcW w:w="0" w:type="auto"/>
            <w:tcBorders>
              <w:top w:val="nil"/>
              <w:left w:val="nil"/>
              <w:bottom w:val="nil"/>
              <w:right w:val="nil"/>
            </w:tcBorders>
            <w:shd w:val="clear" w:color="auto" w:fill="auto"/>
            <w:noWrap/>
            <w:vAlign w:val="bottom"/>
            <w:hideMark/>
          </w:tcPr>
          <w:p w14:paraId="63FAD81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29406FD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280ED57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98.080,77</w:t>
            </w:r>
          </w:p>
        </w:tc>
      </w:tr>
      <w:tr w:rsidR="00B528D6" w:rsidRPr="006A67E7" w14:paraId="2CD91C1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9455C4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M692R11</w:t>
            </w:r>
          </w:p>
        </w:tc>
        <w:tc>
          <w:tcPr>
            <w:tcW w:w="0" w:type="auto"/>
            <w:tcBorders>
              <w:top w:val="nil"/>
              <w:left w:val="nil"/>
              <w:bottom w:val="nil"/>
              <w:right w:val="nil"/>
            </w:tcBorders>
            <w:shd w:val="clear" w:color="auto" w:fill="auto"/>
            <w:noWrap/>
            <w:vAlign w:val="bottom"/>
            <w:hideMark/>
          </w:tcPr>
          <w:p w14:paraId="04F1500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389806A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3B43A33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123.197,72</w:t>
            </w:r>
          </w:p>
        </w:tc>
      </w:tr>
      <w:tr w:rsidR="00B528D6" w:rsidRPr="006A67E7" w14:paraId="66B935C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017978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M692R13</w:t>
            </w:r>
          </w:p>
        </w:tc>
        <w:tc>
          <w:tcPr>
            <w:tcW w:w="0" w:type="auto"/>
            <w:tcBorders>
              <w:top w:val="nil"/>
              <w:left w:val="nil"/>
              <w:bottom w:val="nil"/>
              <w:right w:val="nil"/>
            </w:tcBorders>
            <w:shd w:val="clear" w:color="auto" w:fill="auto"/>
            <w:noWrap/>
            <w:vAlign w:val="bottom"/>
            <w:hideMark/>
          </w:tcPr>
          <w:p w14:paraId="441C71C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1245BC6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185A995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151.983,04</w:t>
            </w:r>
          </w:p>
        </w:tc>
      </w:tr>
      <w:tr w:rsidR="00B528D6" w:rsidRPr="006A67E7" w14:paraId="477B93D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A50322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M692R14</w:t>
            </w:r>
          </w:p>
        </w:tc>
        <w:tc>
          <w:tcPr>
            <w:tcW w:w="0" w:type="auto"/>
            <w:tcBorders>
              <w:top w:val="nil"/>
              <w:left w:val="nil"/>
              <w:bottom w:val="nil"/>
              <w:right w:val="nil"/>
            </w:tcBorders>
            <w:shd w:val="clear" w:color="auto" w:fill="auto"/>
            <w:noWrap/>
            <w:vAlign w:val="bottom"/>
            <w:hideMark/>
          </w:tcPr>
          <w:p w14:paraId="21A225B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648CD15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0948C35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235.427,31</w:t>
            </w:r>
          </w:p>
        </w:tc>
      </w:tr>
      <w:tr w:rsidR="00B528D6" w:rsidRPr="006A67E7" w14:paraId="21C34BE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AE261E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M692S07</w:t>
            </w:r>
          </w:p>
        </w:tc>
        <w:tc>
          <w:tcPr>
            <w:tcW w:w="0" w:type="auto"/>
            <w:tcBorders>
              <w:top w:val="nil"/>
              <w:left w:val="nil"/>
              <w:bottom w:val="nil"/>
              <w:right w:val="nil"/>
            </w:tcBorders>
            <w:shd w:val="clear" w:color="auto" w:fill="auto"/>
            <w:noWrap/>
            <w:vAlign w:val="bottom"/>
            <w:hideMark/>
          </w:tcPr>
          <w:p w14:paraId="09D30F3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00FACC3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3078B4F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14.312,10</w:t>
            </w:r>
          </w:p>
        </w:tc>
      </w:tr>
      <w:tr w:rsidR="00B528D6" w:rsidRPr="006A67E7" w14:paraId="5E374A5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C44095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M692S09</w:t>
            </w:r>
          </w:p>
        </w:tc>
        <w:tc>
          <w:tcPr>
            <w:tcW w:w="0" w:type="auto"/>
            <w:tcBorders>
              <w:top w:val="nil"/>
              <w:left w:val="nil"/>
              <w:bottom w:val="nil"/>
              <w:right w:val="nil"/>
            </w:tcBorders>
            <w:shd w:val="clear" w:color="auto" w:fill="auto"/>
            <w:noWrap/>
            <w:vAlign w:val="bottom"/>
            <w:hideMark/>
          </w:tcPr>
          <w:p w14:paraId="3928239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53E94DB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385634E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203.560,74</w:t>
            </w:r>
          </w:p>
        </w:tc>
      </w:tr>
      <w:tr w:rsidR="00B528D6" w:rsidRPr="006A67E7" w14:paraId="2127B22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A2BEB1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M692S10</w:t>
            </w:r>
          </w:p>
        </w:tc>
        <w:tc>
          <w:tcPr>
            <w:tcW w:w="0" w:type="auto"/>
            <w:tcBorders>
              <w:top w:val="nil"/>
              <w:left w:val="nil"/>
              <w:bottom w:val="nil"/>
              <w:right w:val="nil"/>
            </w:tcBorders>
            <w:shd w:val="clear" w:color="auto" w:fill="auto"/>
            <w:noWrap/>
            <w:vAlign w:val="bottom"/>
            <w:hideMark/>
          </w:tcPr>
          <w:p w14:paraId="51E5772A"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6B19627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47E46C9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70.311,30</w:t>
            </w:r>
          </w:p>
        </w:tc>
      </w:tr>
      <w:tr w:rsidR="00B528D6" w:rsidRPr="006A67E7" w14:paraId="77EEE9CE"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AEA6A5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M692S17</w:t>
            </w:r>
          </w:p>
        </w:tc>
        <w:tc>
          <w:tcPr>
            <w:tcW w:w="0" w:type="auto"/>
            <w:tcBorders>
              <w:top w:val="nil"/>
              <w:left w:val="nil"/>
              <w:bottom w:val="nil"/>
              <w:right w:val="nil"/>
            </w:tcBorders>
            <w:shd w:val="clear" w:color="auto" w:fill="auto"/>
            <w:noWrap/>
            <w:vAlign w:val="bottom"/>
            <w:hideMark/>
          </w:tcPr>
          <w:p w14:paraId="5DFD91B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63CB458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08386E5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91.910,00</w:t>
            </w:r>
          </w:p>
        </w:tc>
      </w:tr>
      <w:tr w:rsidR="00B528D6" w:rsidRPr="006A67E7" w14:paraId="550E50A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38C85F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M692S19</w:t>
            </w:r>
          </w:p>
        </w:tc>
        <w:tc>
          <w:tcPr>
            <w:tcW w:w="0" w:type="auto"/>
            <w:tcBorders>
              <w:top w:val="nil"/>
              <w:left w:val="nil"/>
              <w:bottom w:val="nil"/>
              <w:right w:val="nil"/>
            </w:tcBorders>
            <w:shd w:val="clear" w:color="auto" w:fill="auto"/>
            <w:noWrap/>
            <w:vAlign w:val="bottom"/>
            <w:hideMark/>
          </w:tcPr>
          <w:p w14:paraId="60FD020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65433BC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5F582EF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180.578,36</w:t>
            </w:r>
          </w:p>
        </w:tc>
      </w:tr>
      <w:tr w:rsidR="00B528D6" w:rsidRPr="006A67E7" w14:paraId="22BE67B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1392D3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M692S22</w:t>
            </w:r>
          </w:p>
        </w:tc>
        <w:tc>
          <w:tcPr>
            <w:tcW w:w="0" w:type="auto"/>
            <w:tcBorders>
              <w:top w:val="nil"/>
              <w:left w:val="nil"/>
              <w:bottom w:val="nil"/>
              <w:right w:val="nil"/>
            </w:tcBorders>
            <w:shd w:val="clear" w:color="auto" w:fill="auto"/>
            <w:noWrap/>
            <w:vAlign w:val="bottom"/>
            <w:hideMark/>
          </w:tcPr>
          <w:p w14:paraId="2987D42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5AE2686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3ACB426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112.996,90</w:t>
            </w:r>
          </w:p>
        </w:tc>
      </w:tr>
      <w:tr w:rsidR="00B528D6" w:rsidRPr="006A67E7" w14:paraId="428A572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D9DC79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M692U02</w:t>
            </w:r>
          </w:p>
        </w:tc>
        <w:tc>
          <w:tcPr>
            <w:tcW w:w="0" w:type="auto"/>
            <w:tcBorders>
              <w:top w:val="nil"/>
              <w:left w:val="nil"/>
              <w:bottom w:val="nil"/>
              <w:right w:val="nil"/>
            </w:tcBorders>
            <w:shd w:val="clear" w:color="auto" w:fill="auto"/>
            <w:noWrap/>
            <w:vAlign w:val="bottom"/>
            <w:hideMark/>
          </w:tcPr>
          <w:p w14:paraId="28FE220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386D29D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4EEBAE4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109.378,08</w:t>
            </w:r>
          </w:p>
        </w:tc>
      </w:tr>
      <w:tr w:rsidR="00B528D6" w:rsidRPr="006A67E7" w14:paraId="687C7FE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03D455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M692U04</w:t>
            </w:r>
          </w:p>
        </w:tc>
        <w:tc>
          <w:tcPr>
            <w:tcW w:w="0" w:type="auto"/>
            <w:tcBorders>
              <w:top w:val="nil"/>
              <w:left w:val="nil"/>
              <w:bottom w:val="nil"/>
              <w:right w:val="nil"/>
            </w:tcBorders>
            <w:shd w:val="clear" w:color="auto" w:fill="auto"/>
            <w:noWrap/>
            <w:vAlign w:val="bottom"/>
            <w:hideMark/>
          </w:tcPr>
          <w:p w14:paraId="5999BE7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7A2DE83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4E31D31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151.292,06</w:t>
            </w:r>
          </w:p>
        </w:tc>
      </w:tr>
      <w:tr w:rsidR="00B528D6" w:rsidRPr="006A67E7" w14:paraId="3ADFA49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B43E3F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M692U06</w:t>
            </w:r>
          </w:p>
        </w:tc>
        <w:tc>
          <w:tcPr>
            <w:tcW w:w="0" w:type="auto"/>
            <w:tcBorders>
              <w:top w:val="nil"/>
              <w:left w:val="nil"/>
              <w:bottom w:val="nil"/>
              <w:right w:val="nil"/>
            </w:tcBorders>
            <w:shd w:val="clear" w:color="auto" w:fill="auto"/>
            <w:noWrap/>
            <w:vAlign w:val="bottom"/>
            <w:hideMark/>
          </w:tcPr>
          <w:p w14:paraId="468D37C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32A2686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1B8AE77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131.177,65</w:t>
            </w:r>
          </w:p>
        </w:tc>
      </w:tr>
      <w:tr w:rsidR="00B528D6" w:rsidRPr="006A67E7" w14:paraId="15B451C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0BA0A3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M692U07</w:t>
            </w:r>
          </w:p>
        </w:tc>
        <w:tc>
          <w:tcPr>
            <w:tcW w:w="0" w:type="auto"/>
            <w:tcBorders>
              <w:top w:val="nil"/>
              <w:left w:val="nil"/>
              <w:bottom w:val="nil"/>
              <w:right w:val="nil"/>
            </w:tcBorders>
            <w:shd w:val="clear" w:color="auto" w:fill="auto"/>
            <w:noWrap/>
            <w:vAlign w:val="bottom"/>
            <w:hideMark/>
          </w:tcPr>
          <w:p w14:paraId="6C261C1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0D10AF3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541DC8F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168.446,25</w:t>
            </w:r>
          </w:p>
        </w:tc>
      </w:tr>
      <w:tr w:rsidR="00B528D6" w:rsidRPr="006A67E7" w14:paraId="4E68053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1B1034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M692U15</w:t>
            </w:r>
          </w:p>
        </w:tc>
        <w:tc>
          <w:tcPr>
            <w:tcW w:w="0" w:type="auto"/>
            <w:tcBorders>
              <w:top w:val="nil"/>
              <w:left w:val="nil"/>
              <w:bottom w:val="nil"/>
              <w:right w:val="nil"/>
            </w:tcBorders>
            <w:shd w:val="clear" w:color="auto" w:fill="auto"/>
            <w:noWrap/>
            <w:vAlign w:val="bottom"/>
            <w:hideMark/>
          </w:tcPr>
          <w:p w14:paraId="3ED85E9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0DB09FF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4BF6996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172.920,65</w:t>
            </w:r>
          </w:p>
        </w:tc>
      </w:tr>
      <w:tr w:rsidR="00B528D6" w:rsidRPr="006A67E7" w14:paraId="1D51178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79D186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M692V07</w:t>
            </w:r>
          </w:p>
        </w:tc>
        <w:tc>
          <w:tcPr>
            <w:tcW w:w="0" w:type="auto"/>
            <w:tcBorders>
              <w:top w:val="nil"/>
              <w:left w:val="nil"/>
              <w:bottom w:val="nil"/>
              <w:right w:val="nil"/>
            </w:tcBorders>
            <w:shd w:val="clear" w:color="auto" w:fill="auto"/>
            <w:noWrap/>
            <w:vAlign w:val="bottom"/>
            <w:hideMark/>
          </w:tcPr>
          <w:p w14:paraId="30BDDFD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7F410C5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7D82C87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195.855,81</w:t>
            </w:r>
          </w:p>
        </w:tc>
      </w:tr>
      <w:tr w:rsidR="00B528D6" w:rsidRPr="006A67E7" w14:paraId="31BCDF3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B008CF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M692V18</w:t>
            </w:r>
          </w:p>
        </w:tc>
        <w:tc>
          <w:tcPr>
            <w:tcW w:w="0" w:type="auto"/>
            <w:tcBorders>
              <w:top w:val="nil"/>
              <w:left w:val="nil"/>
              <w:bottom w:val="nil"/>
              <w:right w:val="nil"/>
            </w:tcBorders>
            <w:shd w:val="clear" w:color="auto" w:fill="auto"/>
            <w:noWrap/>
            <w:vAlign w:val="bottom"/>
            <w:hideMark/>
          </w:tcPr>
          <w:p w14:paraId="6F2C509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121CBCE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738789C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139.738,12</w:t>
            </w:r>
          </w:p>
        </w:tc>
      </w:tr>
      <w:tr w:rsidR="00B528D6" w:rsidRPr="006A67E7" w14:paraId="6E2FCEA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5CD52D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M692W04</w:t>
            </w:r>
          </w:p>
        </w:tc>
        <w:tc>
          <w:tcPr>
            <w:tcW w:w="0" w:type="auto"/>
            <w:tcBorders>
              <w:top w:val="nil"/>
              <w:left w:val="nil"/>
              <w:bottom w:val="nil"/>
              <w:right w:val="nil"/>
            </w:tcBorders>
            <w:shd w:val="clear" w:color="auto" w:fill="auto"/>
            <w:noWrap/>
            <w:vAlign w:val="bottom"/>
            <w:hideMark/>
          </w:tcPr>
          <w:p w14:paraId="20EF217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10E3067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707C5E0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137.522,97</w:t>
            </w:r>
          </w:p>
        </w:tc>
      </w:tr>
      <w:tr w:rsidR="00B528D6" w:rsidRPr="006A67E7" w14:paraId="7651306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B1747E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M692W05</w:t>
            </w:r>
          </w:p>
        </w:tc>
        <w:tc>
          <w:tcPr>
            <w:tcW w:w="0" w:type="auto"/>
            <w:tcBorders>
              <w:top w:val="nil"/>
              <w:left w:val="nil"/>
              <w:bottom w:val="nil"/>
              <w:right w:val="nil"/>
            </w:tcBorders>
            <w:shd w:val="clear" w:color="auto" w:fill="auto"/>
            <w:noWrap/>
            <w:vAlign w:val="bottom"/>
            <w:hideMark/>
          </w:tcPr>
          <w:p w14:paraId="072EA9D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24372C3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73A75AB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173.315,34</w:t>
            </w:r>
          </w:p>
        </w:tc>
      </w:tr>
      <w:tr w:rsidR="00B528D6" w:rsidRPr="006A67E7" w14:paraId="2487EA7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3BA78D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M692X01</w:t>
            </w:r>
          </w:p>
        </w:tc>
        <w:tc>
          <w:tcPr>
            <w:tcW w:w="0" w:type="auto"/>
            <w:tcBorders>
              <w:top w:val="nil"/>
              <w:left w:val="nil"/>
              <w:bottom w:val="nil"/>
              <w:right w:val="nil"/>
            </w:tcBorders>
            <w:shd w:val="clear" w:color="auto" w:fill="auto"/>
            <w:noWrap/>
            <w:vAlign w:val="bottom"/>
            <w:hideMark/>
          </w:tcPr>
          <w:p w14:paraId="43B9D9F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4BEAE19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0CDD656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181.559,40</w:t>
            </w:r>
          </w:p>
        </w:tc>
      </w:tr>
      <w:tr w:rsidR="00B528D6" w:rsidRPr="006A67E7" w14:paraId="3999F6D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D3A02F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M692X02</w:t>
            </w:r>
          </w:p>
        </w:tc>
        <w:tc>
          <w:tcPr>
            <w:tcW w:w="0" w:type="auto"/>
            <w:tcBorders>
              <w:top w:val="nil"/>
              <w:left w:val="nil"/>
              <w:bottom w:val="nil"/>
              <w:right w:val="nil"/>
            </w:tcBorders>
            <w:shd w:val="clear" w:color="auto" w:fill="auto"/>
            <w:noWrap/>
            <w:vAlign w:val="bottom"/>
            <w:hideMark/>
          </w:tcPr>
          <w:p w14:paraId="058F7DC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6CD8941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4BB6A9B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256.496,49</w:t>
            </w:r>
          </w:p>
        </w:tc>
      </w:tr>
      <w:tr w:rsidR="00B528D6" w:rsidRPr="006A67E7" w14:paraId="60D3399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29FB81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M692X03</w:t>
            </w:r>
          </w:p>
        </w:tc>
        <w:tc>
          <w:tcPr>
            <w:tcW w:w="0" w:type="auto"/>
            <w:tcBorders>
              <w:top w:val="nil"/>
              <w:left w:val="nil"/>
              <w:bottom w:val="nil"/>
              <w:right w:val="nil"/>
            </w:tcBorders>
            <w:shd w:val="clear" w:color="auto" w:fill="auto"/>
            <w:noWrap/>
            <w:vAlign w:val="bottom"/>
            <w:hideMark/>
          </w:tcPr>
          <w:p w14:paraId="24668C0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0D17709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57472E9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204.163,54</w:t>
            </w:r>
          </w:p>
        </w:tc>
      </w:tr>
      <w:tr w:rsidR="00B528D6" w:rsidRPr="006A67E7" w14:paraId="0B27DBA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255FEF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M692X06</w:t>
            </w:r>
          </w:p>
        </w:tc>
        <w:tc>
          <w:tcPr>
            <w:tcW w:w="0" w:type="auto"/>
            <w:tcBorders>
              <w:top w:val="nil"/>
              <w:left w:val="nil"/>
              <w:bottom w:val="nil"/>
              <w:right w:val="nil"/>
            </w:tcBorders>
            <w:shd w:val="clear" w:color="auto" w:fill="auto"/>
            <w:noWrap/>
            <w:vAlign w:val="bottom"/>
            <w:hideMark/>
          </w:tcPr>
          <w:p w14:paraId="58226B9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3B87873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595ACAE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155.795,98</w:t>
            </w:r>
          </w:p>
        </w:tc>
      </w:tr>
      <w:tr w:rsidR="00B528D6" w:rsidRPr="006A67E7" w14:paraId="6B09999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322BC0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M692X07</w:t>
            </w:r>
          </w:p>
        </w:tc>
        <w:tc>
          <w:tcPr>
            <w:tcW w:w="0" w:type="auto"/>
            <w:tcBorders>
              <w:top w:val="nil"/>
              <w:left w:val="nil"/>
              <w:bottom w:val="nil"/>
              <w:right w:val="nil"/>
            </w:tcBorders>
            <w:shd w:val="clear" w:color="auto" w:fill="auto"/>
            <w:noWrap/>
            <w:vAlign w:val="bottom"/>
            <w:hideMark/>
          </w:tcPr>
          <w:p w14:paraId="36937BD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5303664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4478D82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112.127,81</w:t>
            </w:r>
          </w:p>
        </w:tc>
      </w:tr>
      <w:tr w:rsidR="00B528D6" w:rsidRPr="006A67E7" w14:paraId="5D2A889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A557FD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M692X08</w:t>
            </w:r>
          </w:p>
        </w:tc>
        <w:tc>
          <w:tcPr>
            <w:tcW w:w="0" w:type="auto"/>
            <w:tcBorders>
              <w:top w:val="nil"/>
              <w:left w:val="nil"/>
              <w:bottom w:val="nil"/>
              <w:right w:val="nil"/>
            </w:tcBorders>
            <w:shd w:val="clear" w:color="auto" w:fill="auto"/>
            <w:noWrap/>
            <w:vAlign w:val="bottom"/>
            <w:hideMark/>
          </w:tcPr>
          <w:p w14:paraId="6D15E9B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7CB3FB6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1FC17EC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149.587,19</w:t>
            </w:r>
          </w:p>
        </w:tc>
      </w:tr>
      <w:tr w:rsidR="00B528D6" w:rsidRPr="006A67E7" w14:paraId="2E0AC6D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3C5F37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M692X12</w:t>
            </w:r>
          </w:p>
        </w:tc>
        <w:tc>
          <w:tcPr>
            <w:tcW w:w="0" w:type="auto"/>
            <w:tcBorders>
              <w:top w:val="nil"/>
              <w:left w:val="nil"/>
              <w:bottom w:val="nil"/>
              <w:right w:val="nil"/>
            </w:tcBorders>
            <w:shd w:val="clear" w:color="auto" w:fill="auto"/>
            <w:noWrap/>
            <w:vAlign w:val="bottom"/>
            <w:hideMark/>
          </w:tcPr>
          <w:p w14:paraId="1C195547"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12E937B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180C61A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66.838,27</w:t>
            </w:r>
          </w:p>
        </w:tc>
      </w:tr>
      <w:tr w:rsidR="00B528D6" w:rsidRPr="006A67E7" w14:paraId="01815BC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E7A0B87"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M692Y01</w:t>
            </w:r>
          </w:p>
        </w:tc>
        <w:tc>
          <w:tcPr>
            <w:tcW w:w="0" w:type="auto"/>
            <w:tcBorders>
              <w:top w:val="nil"/>
              <w:left w:val="nil"/>
              <w:bottom w:val="nil"/>
              <w:right w:val="nil"/>
            </w:tcBorders>
            <w:shd w:val="clear" w:color="auto" w:fill="auto"/>
            <w:noWrap/>
            <w:vAlign w:val="bottom"/>
            <w:hideMark/>
          </w:tcPr>
          <w:p w14:paraId="5B191E7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6DB1E48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5C9955E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267.926,54</w:t>
            </w:r>
          </w:p>
        </w:tc>
      </w:tr>
      <w:tr w:rsidR="00B528D6" w:rsidRPr="006A67E7" w14:paraId="0D35562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AA9D6F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M692Y03</w:t>
            </w:r>
          </w:p>
        </w:tc>
        <w:tc>
          <w:tcPr>
            <w:tcW w:w="0" w:type="auto"/>
            <w:tcBorders>
              <w:top w:val="nil"/>
              <w:left w:val="nil"/>
              <w:bottom w:val="nil"/>
              <w:right w:val="nil"/>
            </w:tcBorders>
            <w:shd w:val="clear" w:color="auto" w:fill="auto"/>
            <w:noWrap/>
            <w:vAlign w:val="bottom"/>
            <w:hideMark/>
          </w:tcPr>
          <w:p w14:paraId="40A902D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2EDE1AF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19BD460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155.036,59</w:t>
            </w:r>
          </w:p>
        </w:tc>
      </w:tr>
      <w:tr w:rsidR="00B528D6" w:rsidRPr="006A67E7" w14:paraId="1F8519F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236486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M692Y10</w:t>
            </w:r>
          </w:p>
        </w:tc>
        <w:tc>
          <w:tcPr>
            <w:tcW w:w="0" w:type="auto"/>
            <w:tcBorders>
              <w:top w:val="nil"/>
              <w:left w:val="nil"/>
              <w:bottom w:val="nil"/>
              <w:right w:val="nil"/>
            </w:tcBorders>
            <w:shd w:val="clear" w:color="auto" w:fill="auto"/>
            <w:noWrap/>
            <w:vAlign w:val="bottom"/>
            <w:hideMark/>
          </w:tcPr>
          <w:p w14:paraId="07840FB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705B2B0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748EA60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78.701,62</w:t>
            </w:r>
          </w:p>
        </w:tc>
      </w:tr>
      <w:tr w:rsidR="00B528D6" w:rsidRPr="006A67E7" w14:paraId="2C660C7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041D91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M692Y11</w:t>
            </w:r>
          </w:p>
        </w:tc>
        <w:tc>
          <w:tcPr>
            <w:tcW w:w="0" w:type="auto"/>
            <w:tcBorders>
              <w:top w:val="nil"/>
              <w:left w:val="nil"/>
              <w:bottom w:val="nil"/>
              <w:right w:val="nil"/>
            </w:tcBorders>
            <w:shd w:val="clear" w:color="auto" w:fill="auto"/>
            <w:noWrap/>
            <w:vAlign w:val="bottom"/>
            <w:hideMark/>
          </w:tcPr>
          <w:p w14:paraId="093248A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691B28A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51F4838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102.933,07</w:t>
            </w:r>
          </w:p>
        </w:tc>
      </w:tr>
      <w:tr w:rsidR="00B528D6" w:rsidRPr="006A67E7" w14:paraId="4232E45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1F7E1FA"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M692Y14</w:t>
            </w:r>
          </w:p>
        </w:tc>
        <w:tc>
          <w:tcPr>
            <w:tcW w:w="0" w:type="auto"/>
            <w:tcBorders>
              <w:top w:val="nil"/>
              <w:left w:val="nil"/>
              <w:bottom w:val="nil"/>
              <w:right w:val="nil"/>
            </w:tcBorders>
            <w:shd w:val="clear" w:color="auto" w:fill="auto"/>
            <w:noWrap/>
            <w:vAlign w:val="bottom"/>
            <w:hideMark/>
          </w:tcPr>
          <w:p w14:paraId="7DA523F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4362778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33904EFC"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82.495,00</w:t>
            </w:r>
          </w:p>
        </w:tc>
      </w:tr>
      <w:tr w:rsidR="00B528D6" w:rsidRPr="006A67E7" w14:paraId="4943737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56E28A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M692Y15</w:t>
            </w:r>
          </w:p>
        </w:tc>
        <w:tc>
          <w:tcPr>
            <w:tcW w:w="0" w:type="auto"/>
            <w:tcBorders>
              <w:top w:val="nil"/>
              <w:left w:val="nil"/>
              <w:bottom w:val="nil"/>
              <w:right w:val="nil"/>
            </w:tcBorders>
            <w:shd w:val="clear" w:color="auto" w:fill="auto"/>
            <w:noWrap/>
            <w:vAlign w:val="bottom"/>
            <w:hideMark/>
          </w:tcPr>
          <w:p w14:paraId="5E19989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16FF5BC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5D70BE5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57.928,15</w:t>
            </w:r>
          </w:p>
        </w:tc>
      </w:tr>
      <w:tr w:rsidR="00B528D6" w:rsidRPr="006A67E7" w14:paraId="6107353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BB15DD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M692Z02</w:t>
            </w:r>
          </w:p>
        </w:tc>
        <w:tc>
          <w:tcPr>
            <w:tcW w:w="0" w:type="auto"/>
            <w:tcBorders>
              <w:top w:val="nil"/>
              <w:left w:val="nil"/>
              <w:bottom w:val="nil"/>
              <w:right w:val="nil"/>
            </w:tcBorders>
            <w:shd w:val="clear" w:color="auto" w:fill="auto"/>
            <w:noWrap/>
            <w:vAlign w:val="bottom"/>
            <w:hideMark/>
          </w:tcPr>
          <w:p w14:paraId="1E6AEBF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06EBF05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246F687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324.222,54</w:t>
            </w:r>
          </w:p>
        </w:tc>
      </w:tr>
      <w:tr w:rsidR="00B528D6" w:rsidRPr="006A67E7" w14:paraId="725F81B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C9110E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M692Z03</w:t>
            </w:r>
          </w:p>
        </w:tc>
        <w:tc>
          <w:tcPr>
            <w:tcW w:w="0" w:type="auto"/>
            <w:tcBorders>
              <w:top w:val="nil"/>
              <w:left w:val="nil"/>
              <w:bottom w:val="nil"/>
              <w:right w:val="nil"/>
            </w:tcBorders>
            <w:shd w:val="clear" w:color="auto" w:fill="auto"/>
            <w:noWrap/>
            <w:vAlign w:val="bottom"/>
            <w:hideMark/>
          </w:tcPr>
          <w:p w14:paraId="1441BE1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39273CDF"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315704C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164.438,83</w:t>
            </w:r>
          </w:p>
        </w:tc>
      </w:tr>
      <w:tr w:rsidR="00B528D6" w:rsidRPr="006A67E7" w14:paraId="4C39F4A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4FF21A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M692Z09</w:t>
            </w:r>
          </w:p>
        </w:tc>
        <w:tc>
          <w:tcPr>
            <w:tcW w:w="0" w:type="auto"/>
            <w:tcBorders>
              <w:top w:val="nil"/>
              <w:left w:val="nil"/>
              <w:bottom w:val="nil"/>
              <w:right w:val="nil"/>
            </w:tcBorders>
            <w:shd w:val="clear" w:color="auto" w:fill="auto"/>
            <w:noWrap/>
            <w:vAlign w:val="bottom"/>
            <w:hideMark/>
          </w:tcPr>
          <w:p w14:paraId="5ABA6F3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3D49544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413292E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87.989,56</w:t>
            </w:r>
          </w:p>
        </w:tc>
      </w:tr>
      <w:tr w:rsidR="00B528D6" w:rsidRPr="006A67E7" w14:paraId="527E6CC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66C14A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M692Z10</w:t>
            </w:r>
          </w:p>
        </w:tc>
        <w:tc>
          <w:tcPr>
            <w:tcW w:w="0" w:type="auto"/>
            <w:tcBorders>
              <w:top w:val="nil"/>
              <w:left w:val="nil"/>
              <w:bottom w:val="nil"/>
              <w:right w:val="nil"/>
            </w:tcBorders>
            <w:shd w:val="clear" w:color="auto" w:fill="auto"/>
            <w:noWrap/>
            <w:vAlign w:val="bottom"/>
            <w:hideMark/>
          </w:tcPr>
          <w:p w14:paraId="5B61C81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5145669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6E7D284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178.559,34</w:t>
            </w:r>
          </w:p>
        </w:tc>
      </w:tr>
      <w:tr w:rsidR="00B528D6" w:rsidRPr="006A67E7" w14:paraId="12F1B21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71FF16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M692Z16</w:t>
            </w:r>
          </w:p>
        </w:tc>
        <w:tc>
          <w:tcPr>
            <w:tcW w:w="0" w:type="auto"/>
            <w:tcBorders>
              <w:top w:val="nil"/>
              <w:left w:val="nil"/>
              <w:bottom w:val="nil"/>
              <w:right w:val="nil"/>
            </w:tcBorders>
            <w:shd w:val="clear" w:color="auto" w:fill="auto"/>
            <w:noWrap/>
            <w:vAlign w:val="bottom"/>
            <w:hideMark/>
          </w:tcPr>
          <w:p w14:paraId="7F7DA1F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TERRAS ALPHAVILLE SERGIPE II</w:t>
            </w:r>
          </w:p>
        </w:tc>
        <w:tc>
          <w:tcPr>
            <w:tcW w:w="0" w:type="auto"/>
            <w:tcBorders>
              <w:top w:val="nil"/>
              <w:left w:val="nil"/>
              <w:bottom w:val="nil"/>
              <w:right w:val="nil"/>
            </w:tcBorders>
            <w:shd w:val="clear" w:color="auto" w:fill="auto"/>
            <w:noWrap/>
            <w:vAlign w:val="bottom"/>
            <w:hideMark/>
          </w:tcPr>
          <w:p w14:paraId="11BC340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87,50%</w:t>
            </w:r>
          </w:p>
        </w:tc>
        <w:tc>
          <w:tcPr>
            <w:tcW w:w="0" w:type="auto"/>
            <w:tcBorders>
              <w:top w:val="nil"/>
              <w:left w:val="nil"/>
              <w:bottom w:val="nil"/>
              <w:right w:val="nil"/>
            </w:tcBorders>
            <w:shd w:val="clear" w:color="auto" w:fill="auto"/>
            <w:noWrap/>
            <w:vAlign w:val="bottom"/>
            <w:hideMark/>
          </w:tcPr>
          <w:p w14:paraId="7C242D7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118.387,50</w:t>
            </w:r>
          </w:p>
        </w:tc>
      </w:tr>
      <w:tr w:rsidR="00B528D6" w:rsidRPr="006A67E7" w14:paraId="290B884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D49A6C5"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M822A405</w:t>
            </w:r>
          </w:p>
        </w:tc>
        <w:tc>
          <w:tcPr>
            <w:tcW w:w="0" w:type="auto"/>
            <w:tcBorders>
              <w:top w:val="nil"/>
              <w:left w:val="nil"/>
              <w:bottom w:val="nil"/>
              <w:right w:val="nil"/>
            </w:tcBorders>
            <w:shd w:val="clear" w:color="auto" w:fill="auto"/>
            <w:noWrap/>
            <w:vAlign w:val="bottom"/>
            <w:hideMark/>
          </w:tcPr>
          <w:p w14:paraId="6D8FB6E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NOVA ESPLANADA F4</w:t>
            </w:r>
          </w:p>
        </w:tc>
        <w:tc>
          <w:tcPr>
            <w:tcW w:w="0" w:type="auto"/>
            <w:tcBorders>
              <w:top w:val="nil"/>
              <w:left w:val="nil"/>
              <w:bottom w:val="nil"/>
              <w:right w:val="nil"/>
            </w:tcBorders>
            <w:shd w:val="clear" w:color="auto" w:fill="auto"/>
            <w:noWrap/>
            <w:vAlign w:val="bottom"/>
            <w:hideMark/>
          </w:tcPr>
          <w:p w14:paraId="3D69500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50,00%</w:t>
            </w:r>
          </w:p>
        </w:tc>
        <w:tc>
          <w:tcPr>
            <w:tcW w:w="0" w:type="auto"/>
            <w:tcBorders>
              <w:top w:val="nil"/>
              <w:left w:val="nil"/>
              <w:bottom w:val="nil"/>
              <w:right w:val="nil"/>
            </w:tcBorders>
            <w:shd w:val="clear" w:color="auto" w:fill="auto"/>
            <w:noWrap/>
            <w:vAlign w:val="bottom"/>
            <w:hideMark/>
          </w:tcPr>
          <w:p w14:paraId="0C3003B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71.202,48</w:t>
            </w:r>
          </w:p>
        </w:tc>
      </w:tr>
      <w:tr w:rsidR="00B528D6" w:rsidRPr="006A67E7" w14:paraId="02095ED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A76FA5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M822A407</w:t>
            </w:r>
          </w:p>
        </w:tc>
        <w:tc>
          <w:tcPr>
            <w:tcW w:w="0" w:type="auto"/>
            <w:tcBorders>
              <w:top w:val="nil"/>
              <w:left w:val="nil"/>
              <w:bottom w:val="nil"/>
              <w:right w:val="nil"/>
            </w:tcBorders>
            <w:shd w:val="clear" w:color="auto" w:fill="auto"/>
            <w:noWrap/>
            <w:vAlign w:val="bottom"/>
            <w:hideMark/>
          </w:tcPr>
          <w:p w14:paraId="016F5F9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NOVA ESPLANADA F4</w:t>
            </w:r>
          </w:p>
        </w:tc>
        <w:tc>
          <w:tcPr>
            <w:tcW w:w="0" w:type="auto"/>
            <w:tcBorders>
              <w:top w:val="nil"/>
              <w:left w:val="nil"/>
              <w:bottom w:val="nil"/>
              <w:right w:val="nil"/>
            </w:tcBorders>
            <w:shd w:val="clear" w:color="auto" w:fill="auto"/>
            <w:noWrap/>
            <w:vAlign w:val="bottom"/>
            <w:hideMark/>
          </w:tcPr>
          <w:p w14:paraId="28B3A26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50,00%</w:t>
            </w:r>
          </w:p>
        </w:tc>
        <w:tc>
          <w:tcPr>
            <w:tcW w:w="0" w:type="auto"/>
            <w:tcBorders>
              <w:top w:val="nil"/>
              <w:left w:val="nil"/>
              <w:bottom w:val="nil"/>
              <w:right w:val="nil"/>
            </w:tcBorders>
            <w:shd w:val="clear" w:color="auto" w:fill="auto"/>
            <w:noWrap/>
            <w:vAlign w:val="bottom"/>
            <w:hideMark/>
          </w:tcPr>
          <w:p w14:paraId="0E698B1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69.903,12</w:t>
            </w:r>
          </w:p>
        </w:tc>
      </w:tr>
      <w:tr w:rsidR="00B528D6" w:rsidRPr="006A67E7" w14:paraId="311E85B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C8719E8"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M822AB406</w:t>
            </w:r>
          </w:p>
        </w:tc>
        <w:tc>
          <w:tcPr>
            <w:tcW w:w="0" w:type="auto"/>
            <w:tcBorders>
              <w:top w:val="nil"/>
              <w:left w:val="nil"/>
              <w:bottom w:val="nil"/>
              <w:right w:val="nil"/>
            </w:tcBorders>
            <w:shd w:val="clear" w:color="auto" w:fill="auto"/>
            <w:noWrap/>
            <w:vAlign w:val="bottom"/>
            <w:hideMark/>
          </w:tcPr>
          <w:p w14:paraId="25F9AE4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NOVA ESPLANADA F4</w:t>
            </w:r>
          </w:p>
        </w:tc>
        <w:tc>
          <w:tcPr>
            <w:tcW w:w="0" w:type="auto"/>
            <w:tcBorders>
              <w:top w:val="nil"/>
              <w:left w:val="nil"/>
              <w:bottom w:val="nil"/>
              <w:right w:val="nil"/>
            </w:tcBorders>
            <w:shd w:val="clear" w:color="auto" w:fill="auto"/>
            <w:noWrap/>
            <w:vAlign w:val="bottom"/>
            <w:hideMark/>
          </w:tcPr>
          <w:p w14:paraId="76A02D3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50,00%</w:t>
            </w:r>
          </w:p>
        </w:tc>
        <w:tc>
          <w:tcPr>
            <w:tcW w:w="0" w:type="auto"/>
            <w:tcBorders>
              <w:top w:val="nil"/>
              <w:left w:val="nil"/>
              <w:bottom w:val="nil"/>
              <w:right w:val="nil"/>
            </w:tcBorders>
            <w:shd w:val="clear" w:color="auto" w:fill="auto"/>
            <w:noWrap/>
            <w:vAlign w:val="bottom"/>
            <w:hideMark/>
          </w:tcPr>
          <w:p w14:paraId="79F46DA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87.612,12</w:t>
            </w:r>
          </w:p>
        </w:tc>
      </w:tr>
      <w:tr w:rsidR="00B528D6" w:rsidRPr="006A67E7" w14:paraId="4FE1502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AFBA6C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M822B406</w:t>
            </w:r>
          </w:p>
        </w:tc>
        <w:tc>
          <w:tcPr>
            <w:tcW w:w="0" w:type="auto"/>
            <w:tcBorders>
              <w:top w:val="nil"/>
              <w:left w:val="nil"/>
              <w:bottom w:val="nil"/>
              <w:right w:val="nil"/>
            </w:tcBorders>
            <w:shd w:val="clear" w:color="auto" w:fill="auto"/>
            <w:noWrap/>
            <w:vAlign w:val="bottom"/>
            <w:hideMark/>
          </w:tcPr>
          <w:p w14:paraId="233AD59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NOVA ESPLANADA F4</w:t>
            </w:r>
          </w:p>
        </w:tc>
        <w:tc>
          <w:tcPr>
            <w:tcW w:w="0" w:type="auto"/>
            <w:tcBorders>
              <w:top w:val="nil"/>
              <w:left w:val="nil"/>
              <w:bottom w:val="nil"/>
              <w:right w:val="nil"/>
            </w:tcBorders>
            <w:shd w:val="clear" w:color="auto" w:fill="auto"/>
            <w:noWrap/>
            <w:vAlign w:val="bottom"/>
            <w:hideMark/>
          </w:tcPr>
          <w:p w14:paraId="2321213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50,00%</w:t>
            </w:r>
          </w:p>
        </w:tc>
        <w:tc>
          <w:tcPr>
            <w:tcW w:w="0" w:type="auto"/>
            <w:tcBorders>
              <w:top w:val="nil"/>
              <w:left w:val="nil"/>
              <w:bottom w:val="nil"/>
              <w:right w:val="nil"/>
            </w:tcBorders>
            <w:shd w:val="clear" w:color="auto" w:fill="auto"/>
            <w:noWrap/>
            <w:vAlign w:val="bottom"/>
            <w:hideMark/>
          </w:tcPr>
          <w:p w14:paraId="4904955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62.673,89</w:t>
            </w:r>
          </w:p>
        </w:tc>
      </w:tr>
      <w:tr w:rsidR="00B528D6" w:rsidRPr="006A67E7" w14:paraId="5340F9B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1CD523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M822C405</w:t>
            </w:r>
          </w:p>
        </w:tc>
        <w:tc>
          <w:tcPr>
            <w:tcW w:w="0" w:type="auto"/>
            <w:tcBorders>
              <w:top w:val="nil"/>
              <w:left w:val="nil"/>
              <w:bottom w:val="nil"/>
              <w:right w:val="nil"/>
            </w:tcBorders>
            <w:shd w:val="clear" w:color="auto" w:fill="auto"/>
            <w:noWrap/>
            <w:vAlign w:val="bottom"/>
            <w:hideMark/>
          </w:tcPr>
          <w:p w14:paraId="0CD8FF7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NOVA ESPLANADA F4</w:t>
            </w:r>
          </w:p>
        </w:tc>
        <w:tc>
          <w:tcPr>
            <w:tcW w:w="0" w:type="auto"/>
            <w:tcBorders>
              <w:top w:val="nil"/>
              <w:left w:val="nil"/>
              <w:bottom w:val="nil"/>
              <w:right w:val="nil"/>
            </w:tcBorders>
            <w:shd w:val="clear" w:color="auto" w:fill="auto"/>
            <w:noWrap/>
            <w:vAlign w:val="bottom"/>
            <w:hideMark/>
          </w:tcPr>
          <w:p w14:paraId="7BCC99F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50,00%</w:t>
            </w:r>
          </w:p>
        </w:tc>
        <w:tc>
          <w:tcPr>
            <w:tcW w:w="0" w:type="auto"/>
            <w:tcBorders>
              <w:top w:val="nil"/>
              <w:left w:val="nil"/>
              <w:bottom w:val="nil"/>
              <w:right w:val="nil"/>
            </w:tcBorders>
            <w:shd w:val="clear" w:color="auto" w:fill="auto"/>
            <w:noWrap/>
            <w:vAlign w:val="bottom"/>
            <w:hideMark/>
          </w:tcPr>
          <w:p w14:paraId="733BABF6"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83.888,25</w:t>
            </w:r>
          </w:p>
        </w:tc>
      </w:tr>
      <w:tr w:rsidR="00B528D6" w:rsidRPr="006A67E7" w14:paraId="2EAFE91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EB903B2"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M822F406</w:t>
            </w:r>
          </w:p>
        </w:tc>
        <w:tc>
          <w:tcPr>
            <w:tcW w:w="0" w:type="auto"/>
            <w:tcBorders>
              <w:top w:val="nil"/>
              <w:left w:val="nil"/>
              <w:bottom w:val="nil"/>
              <w:right w:val="nil"/>
            </w:tcBorders>
            <w:shd w:val="clear" w:color="auto" w:fill="auto"/>
            <w:noWrap/>
            <w:vAlign w:val="bottom"/>
            <w:hideMark/>
          </w:tcPr>
          <w:p w14:paraId="1ACFCD8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NOVA ESPLANADA F4</w:t>
            </w:r>
          </w:p>
        </w:tc>
        <w:tc>
          <w:tcPr>
            <w:tcW w:w="0" w:type="auto"/>
            <w:tcBorders>
              <w:top w:val="nil"/>
              <w:left w:val="nil"/>
              <w:bottom w:val="nil"/>
              <w:right w:val="nil"/>
            </w:tcBorders>
            <w:shd w:val="clear" w:color="auto" w:fill="auto"/>
            <w:noWrap/>
            <w:vAlign w:val="bottom"/>
            <w:hideMark/>
          </w:tcPr>
          <w:p w14:paraId="310CBCA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50,00%</w:t>
            </w:r>
          </w:p>
        </w:tc>
        <w:tc>
          <w:tcPr>
            <w:tcW w:w="0" w:type="auto"/>
            <w:tcBorders>
              <w:top w:val="nil"/>
              <w:left w:val="nil"/>
              <w:bottom w:val="nil"/>
              <w:right w:val="nil"/>
            </w:tcBorders>
            <w:shd w:val="clear" w:color="auto" w:fill="auto"/>
            <w:noWrap/>
            <w:vAlign w:val="bottom"/>
            <w:hideMark/>
          </w:tcPr>
          <w:p w14:paraId="50AD981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64.898,49</w:t>
            </w:r>
          </w:p>
        </w:tc>
      </w:tr>
      <w:tr w:rsidR="00B528D6" w:rsidRPr="006A67E7" w14:paraId="58F60EF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D8E0F8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lastRenderedPageBreak/>
              <w:t>M822G413</w:t>
            </w:r>
          </w:p>
        </w:tc>
        <w:tc>
          <w:tcPr>
            <w:tcW w:w="0" w:type="auto"/>
            <w:tcBorders>
              <w:top w:val="nil"/>
              <w:left w:val="nil"/>
              <w:bottom w:val="nil"/>
              <w:right w:val="nil"/>
            </w:tcBorders>
            <w:shd w:val="clear" w:color="auto" w:fill="auto"/>
            <w:noWrap/>
            <w:vAlign w:val="bottom"/>
            <w:hideMark/>
          </w:tcPr>
          <w:p w14:paraId="3DF7087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NOVA ESPLANADA F4</w:t>
            </w:r>
          </w:p>
        </w:tc>
        <w:tc>
          <w:tcPr>
            <w:tcW w:w="0" w:type="auto"/>
            <w:tcBorders>
              <w:top w:val="nil"/>
              <w:left w:val="nil"/>
              <w:bottom w:val="nil"/>
              <w:right w:val="nil"/>
            </w:tcBorders>
            <w:shd w:val="clear" w:color="auto" w:fill="auto"/>
            <w:noWrap/>
            <w:vAlign w:val="bottom"/>
            <w:hideMark/>
          </w:tcPr>
          <w:p w14:paraId="490C5CDA"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50,00%</w:t>
            </w:r>
          </w:p>
        </w:tc>
        <w:tc>
          <w:tcPr>
            <w:tcW w:w="0" w:type="auto"/>
            <w:tcBorders>
              <w:top w:val="nil"/>
              <w:left w:val="nil"/>
              <w:bottom w:val="nil"/>
              <w:right w:val="nil"/>
            </w:tcBorders>
            <w:shd w:val="clear" w:color="auto" w:fill="auto"/>
            <w:noWrap/>
            <w:vAlign w:val="bottom"/>
            <w:hideMark/>
          </w:tcPr>
          <w:p w14:paraId="7A52E3B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114.756,81</w:t>
            </w:r>
          </w:p>
        </w:tc>
      </w:tr>
      <w:tr w:rsidR="00B528D6" w:rsidRPr="006A67E7" w14:paraId="2F901A6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2A8D16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M822G414</w:t>
            </w:r>
          </w:p>
        </w:tc>
        <w:tc>
          <w:tcPr>
            <w:tcW w:w="0" w:type="auto"/>
            <w:tcBorders>
              <w:top w:val="nil"/>
              <w:left w:val="nil"/>
              <w:bottom w:val="nil"/>
              <w:right w:val="nil"/>
            </w:tcBorders>
            <w:shd w:val="clear" w:color="auto" w:fill="auto"/>
            <w:noWrap/>
            <w:vAlign w:val="bottom"/>
            <w:hideMark/>
          </w:tcPr>
          <w:p w14:paraId="517634A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NOVA ESPLANADA F4</w:t>
            </w:r>
          </w:p>
        </w:tc>
        <w:tc>
          <w:tcPr>
            <w:tcW w:w="0" w:type="auto"/>
            <w:tcBorders>
              <w:top w:val="nil"/>
              <w:left w:val="nil"/>
              <w:bottom w:val="nil"/>
              <w:right w:val="nil"/>
            </w:tcBorders>
            <w:shd w:val="clear" w:color="auto" w:fill="auto"/>
            <w:noWrap/>
            <w:vAlign w:val="bottom"/>
            <w:hideMark/>
          </w:tcPr>
          <w:p w14:paraId="3ECFF68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50,00%</w:t>
            </w:r>
          </w:p>
        </w:tc>
        <w:tc>
          <w:tcPr>
            <w:tcW w:w="0" w:type="auto"/>
            <w:tcBorders>
              <w:top w:val="nil"/>
              <w:left w:val="nil"/>
              <w:bottom w:val="nil"/>
              <w:right w:val="nil"/>
            </w:tcBorders>
            <w:shd w:val="clear" w:color="auto" w:fill="auto"/>
            <w:noWrap/>
            <w:vAlign w:val="bottom"/>
            <w:hideMark/>
          </w:tcPr>
          <w:p w14:paraId="4B30F0B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76.479,63</w:t>
            </w:r>
          </w:p>
        </w:tc>
      </w:tr>
      <w:tr w:rsidR="00B528D6" w:rsidRPr="006A67E7" w14:paraId="589D1419"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6521E3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M822H405</w:t>
            </w:r>
          </w:p>
        </w:tc>
        <w:tc>
          <w:tcPr>
            <w:tcW w:w="0" w:type="auto"/>
            <w:tcBorders>
              <w:top w:val="nil"/>
              <w:left w:val="nil"/>
              <w:bottom w:val="nil"/>
              <w:right w:val="nil"/>
            </w:tcBorders>
            <w:shd w:val="clear" w:color="auto" w:fill="auto"/>
            <w:noWrap/>
            <w:vAlign w:val="bottom"/>
            <w:hideMark/>
          </w:tcPr>
          <w:p w14:paraId="575ED9C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NOVA ESPLANADA F4</w:t>
            </w:r>
          </w:p>
        </w:tc>
        <w:tc>
          <w:tcPr>
            <w:tcW w:w="0" w:type="auto"/>
            <w:tcBorders>
              <w:top w:val="nil"/>
              <w:left w:val="nil"/>
              <w:bottom w:val="nil"/>
              <w:right w:val="nil"/>
            </w:tcBorders>
            <w:shd w:val="clear" w:color="auto" w:fill="auto"/>
            <w:noWrap/>
            <w:vAlign w:val="bottom"/>
            <w:hideMark/>
          </w:tcPr>
          <w:p w14:paraId="6CD6B74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50,00%</w:t>
            </w:r>
          </w:p>
        </w:tc>
        <w:tc>
          <w:tcPr>
            <w:tcW w:w="0" w:type="auto"/>
            <w:tcBorders>
              <w:top w:val="nil"/>
              <w:left w:val="nil"/>
              <w:bottom w:val="nil"/>
              <w:right w:val="nil"/>
            </w:tcBorders>
            <w:shd w:val="clear" w:color="auto" w:fill="auto"/>
            <w:noWrap/>
            <w:vAlign w:val="bottom"/>
            <w:hideMark/>
          </w:tcPr>
          <w:p w14:paraId="04414FB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139.559,41</w:t>
            </w:r>
          </w:p>
        </w:tc>
      </w:tr>
      <w:tr w:rsidR="00B528D6" w:rsidRPr="006A67E7" w14:paraId="0C2456D4"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D18E86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M822H418</w:t>
            </w:r>
          </w:p>
        </w:tc>
        <w:tc>
          <w:tcPr>
            <w:tcW w:w="0" w:type="auto"/>
            <w:tcBorders>
              <w:top w:val="nil"/>
              <w:left w:val="nil"/>
              <w:bottom w:val="nil"/>
              <w:right w:val="nil"/>
            </w:tcBorders>
            <w:shd w:val="clear" w:color="auto" w:fill="auto"/>
            <w:noWrap/>
            <w:vAlign w:val="bottom"/>
            <w:hideMark/>
          </w:tcPr>
          <w:p w14:paraId="5F97E79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NOVA ESPLANADA F4</w:t>
            </w:r>
          </w:p>
        </w:tc>
        <w:tc>
          <w:tcPr>
            <w:tcW w:w="0" w:type="auto"/>
            <w:tcBorders>
              <w:top w:val="nil"/>
              <w:left w:val="nil"/>
              <w:bottom w:val="nil"/>
              <w:right w:val="nil"/>
            </w:tcBorders>
            <w:shd w:val="clear" w:color="auto" w:fill="auto"/>
            <w:noWrap/>
            <w:vAlign w:val="bottom"/>
            <w:hideMark/>
          </w:tcPr>
          <w:p w14:paraId="619D877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50,00%</w:t>
            </w:r>
          </w:p>
        </w:tc>
        <w:tc>
          <w:tcPr>
            <w:tcW w:w="0" w:type="auto"/>
            <w:tcBorders>
              <w:top w:val="nil"/>
              <w:left w:val="nil"/>
              <w:bottom w:val="nil"/>
              <w:right w:val="nil"/>
            </w:tcBorders>
            <w:shd w:val="clear" w:color="auto" w:fill="auto"/>
            <w:noWrap/>
            <w:vAlign w:val="bottom"/>
            <w:hideMark/>
          </w:tcPr>
          <w:p w14:paraId="7361DB3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92.316,46</w:t>
            </w:r>
          </w:p>
        </w:tc>
      </w:tr>
      <w:tr w:rsidR="00B528D6" w:rsidRPr="006A67E7" w14:paraId="4FEF88A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923C82C"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M822J406</w:t>
            </w:r>
          </w:p>
        </w:tc>
        <w:tc>
          <w:tcPr>
            <w:tcW w:w="0" w:type="auto"/>
            <w:tcBorders>
              <w:top w:val="nil"/>
              <w:left w:val="nil"/>
              <w:bottom w:val="nil"/>
              <w:right w:val="nil"/>
            </w:tcBorders>
            <w:shd w:val="clear" w:color="auto" w:fill="auto"/>
            <w:noWrap/>
            <w:vAlign w:val="bottom"/>
            <w:hideMark/>
          </w:tcPr>
          <w:p w14:paraId="1CC332E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NOVA ESPLANADA F4</w:t>
            </w:r>
          </w:p>
        </w:tc>
        <w:tc>
          <w:tcPr>
            <w:tcW w:w="0" w:type="auto"/>
            <w:tcBorders>
              <w:top w:val="nil"/>
              <w:left w:val="nil"/>
              <w:bottom w:val="nil"/>
              <w:right w:val="nil"/>
            </w:tcBorders>
            <w:shd w:val="clear" w:color="auto" w:fill="auto"/>
            <w:noWrap/>
            <w:vAlign w:val="bottom"/>
            <w:hideMark/>
          </w:tcPr>
          <w:p w14:paraId="07857A0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50,00%</w:t>
            </w:r>
          </w:p>
        </w:tc>
        <w:tc>
          <w:tcPr>
            <w:tcW w:w="0" w:type="auto"/>
            <w:tcBorders>
              <w:top w:val="nil"/>
              <w:left w:val="nil"/>
              <w:bottom w:val="nil"/>
              <w:right w:val="nil"/>
            </w:tcBorders>
            <w:shd w:val="clear" w:color="auto" w:fill="auto"/>
            <w:noWrap/>
            <w:vAlign w:val="bottom"/>
            <w:hideMark/>
          </w:tcPr>
          <w:p w14:paraId="26A62BE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154.730,79</w:t>
            </w:r>
          </w:p>
        </w:tc>
      </w:tr>
      <w:tr w:rsidR="00B528D6" w:rsidRPr="006A67E7" w14:paraId="0B73C06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35A1D9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M822J407</w:t>
            </w:r>
          </w:p>
        </w:tc>
        <w:tc>
          <w:tcPr>
            <w:tcW w:w="0" w:type="auto"/>
            <w:tcBorders>
              <w:top w:val="nil"/>
              <w:left w:val="nil"/>
              <w:bottom w:val="nil"/>
              <w:right w:val="nil"/>
            </w:tcBorders>
            <w:shd w:val="clear" w:color="auto" w:fill="auto"/>
            <w:noWrap/>
            <w:vAlign w:val="bottom"/>
            <w:hideMark/>
          </w:tcPr>
          <w:p w14:paraId="232D5F0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NOVA ESPLANADA F4</w:t>
            </w:r>
          </w:p>
        </w:tc>
        <w:tc>
          <w:tcPr>
            <w:tcW w:w="0" w:type="auto"/>
            <w:tcBorders>
              <w:top w:val="nil"/>
              <w:left w:val="nil"/>
              <w:bottom w:val="nil"/>
              <w:right w:val="nil"/>
            </w:tcBorders>
            <w:shd w:val="clear" w:color="auto" w:fill="auto"/>
            <w:noWrap/>
            <w:vAlign w:val="bottom"/>
            <w:hideMark/>
          </w:tcPr>
          <w:p w14:paraId="1EA2719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50,00%</w:t>
            </w:r>
          </w:p>
        </w:tc>
        <w:tc>
          <w:tcPr>
            <w:tcW w:w="0" w:type="auto"/>
            <w:tcBorders>
              <w:top w:val="nil"/>
              <w:left w:val="nil"/>
              <w:bottom w:val="nil"/>
              <w:right w:val="nil"/>
            </w:tcBorders>
            <w:shd w:val="clear" w:color="auto" w:fill="auto"/>
            <w:noWrap/>
            <w:vAlign w:val="bottom"/>
            <w:hideMark/>
          </w:tcPr>
          <w:p w14:paraId="58ECB1F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193.074,34</w:t>
            </w:r>
          </w:p>
        </w:tc>
      </w:tr>
      <w:tr w:rsidR="00B528D6" w:rsidRPr="006A67E7" w14:paraId="0A5E3FE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2A8CBF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M822J413</w:t>
            </w:r>
          </w:p>
        </w:tc>
        <w:tc>
          <w:tcPr>
            <w:tcW w:w="0" w:type="auto"/>
            <w:tcBorders>
              <w:top w:val="nil"/>
              <w:left w:val="nil"/>
              <w:bottom w:val="nil"/>
              <w:right w:val="nil"/>
            </w:tcBorders>
            <w:shd w:val="clear" w:color="auto" w:fill="auto"/>
            <w:noWrap/>
            <w:vAlign w:val="bottom"/>
            <w:hideMark/>
          </w:tcPr>
          <w:p w14:paraId="50A5A47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NOVA ESPLANADA F4</w:t>
            </w:r>
          </w:p>
        </w:tc>
        <w:tc>
          <w:tcPr>
            <w:tcW w:w="0" w:type="auto"/>
            <w:tcBorders>
              <w:top w:val="nil"/>
              <w:left w:val="nil"/>
              <w:bottom w:val="nil"/>
              <w:right w:val="nil"/>
            </w:tcBorders>
            <w:shd w:val="clear" w:color="auto" w:fill="auto"/>
            <w:noWrap/>
            <w:vAlign w:val="bottom"/>
            <w:hideMark/>
          </w:tcPr>
          <w:p w14:paraId="7DA23121"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50,00%</w:t>
            </w:r>
          </w:p>
        </w:tc>
        <w:tc>
          <w:tcPr>
            <w:tcW w:w="0" w:type="auto"/>
            <w:tcBorders>
              <w:top w:val="nil"/>
              <w:left w:val="nil"/>
              <w:bottom w:val="nil"/>
              <w:right w:val="nil"/>
            </w:tcBorders>
            <w:shd w:val="clear" w:color="auto" w:fill="auto"/>
            <w:noWrap/>
            <w:vAlign w:val="bottom"/>
            <w:hideMark/>
          </w:tcPr>
          <w:p w14:paraId="5243B40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30.000,00</w:t>
            </w:r>
          </w:p>
        </w:tc>
      </w:tr>
      <w:tr w:rsidR="00B528D6" w:rsidRPr="006A67E7" w14:paraId="0DF632D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CC5F56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M822J416</w:t>
            </w:r>
          </w:p>
        </w:tc>
        <w:tc>
          <w:tcPr>
            <w:tcW w:w="0" w:type="auto"/>
            <w:tcBorders>
              <w:top w:val="nil"/>
              <w:left w:val="nil"/>
              <w:bottom w:val="nil"/>
              <w:right w:val="nil"/>
            </w:tcBorders>
            <w:shd w:val="clear" w:color="auto" w:fill="auto"/>
            <w:noWrap/>
            <w:vAlign w:val="bottom"/>
            <w:hideMark/>
          </w:tcPr>
          <w:p w14:paraId="3163652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NOVA ESPLANADA F4</w:t>
            </w:r>
          </w:p>
        </w:tc>
        <w:tc>
          <w:tcPr>
            <w:tcW w:w="0" w:type="auto"/>
            <w:tcBorders>
              <w:top w:val="nil"/>
              <w:left w:val="nil"/>
              <w:bottom w:val="nil"/>
              <w:right w:val="nil"/>
            </w:tcBorders>
            <w:shd w:val="clear" w:color="auto" w:fill="auto"/>
            <w:noWrap/>
            <w:vAlign w:val="bottom"/>
            <w:hideMark/>
          </w:tcPr>
          <w:p w14:paraId="4D2B632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50,00%</w:t>
            </w:r>
          </w:p>
        </w:tc>
        <w:tc>
          <w:tcPr>
            <w:tcW w:w="0" w:type="auto"/>
            <w:tcBorders>
              <w:top w:val="nil"/>
              <w:left w:val="nil"/>
              <w:bottom w:val="nil"/>
              <w:right w:val="nil"/>
            </w:tcBorders>
            <w:shd w:val="clear" w:color="auto" w:fill="auto"/>
            <w:noWrap/>
            <w:vAlign w:val="bottom"/>
            <w:hideMark/>
          </w:tcPr>
          <w:p w14:paraId="1486AF0D"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92.014,02</w:t>
            </w:r>
          </w:p>
        </w:tc>
      </w:tr>
      <w:tr w:rsidR="00B528D6" w:rsidRPr="006A67E7" w14:paraId="6606262C"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908D63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M822K411</w:t>
            </w:r>
          </w:p>
        </w:tc>
        <w:tc>
          <w:tcPr>
            <w:tcW w:w="0" w:type="auto"/>
            <w:tcBorders>
              <w:top w:val="nil"/>
              <w:left w:val="nil"/>
              <w:bottom w:val="nil"/>
              <w:right w:val="nil"/>
            </w:tcBorders>
            <w:shd w:val="clear" w:color="auto" w:fill="auto"/>
            <w:noWrap/>
            <w:vAlign w:val="bottom"/>
            <w:hideMark/>
          </w:tcPr>
          <w:p w14:paraId="230DF436"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NOVA ESPLANADA F4</w:t>
            </w:r>
          </w:p>
        </w:tc>
        <w:tc>
          <w:tcPr>
            <w:tcW w:w="0" w:type="auto"/>
            <w:tcBorders>
              <w:top w:val="nil"/>
              <w:left w:val="nil"/>
              <w:bottom w:val="nil"/>
              <w:right w:val="nil"/>
            </w:tcBorders>
            <w:shd w:val="clear" w:color="auto" w:fill="auto"/>
            <w:noWrap/>
            <w:vAlign w:val="bottom"/>
            <w:hideMark/>
          </w:tcPr>
          <w:p w14:paraId="695E905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50,00%</w:t>
            </w:r>
          </w:p>
        </w:tc>
        <w:tc>
          <w:tcPr>
            <w:tcW w:w="0" w:type="auto"/>
            <w:tcBorders>
              <w:top w:val="nil"/>
              <w:left w:val="nil"/>
              <w:bottom w:val="nil"/>
              <w:right w:val="nil"/>
            </w:tcBorders>
            <w:shd w:val="clear" w:color="auto" w:fill="auto"/>
            <w:noWrap/>
            <w:vAlign w:val="bottom"/>
            <w:hideMark/>
          </w:tcPr>
          <w:p w14:paraId="6BD503F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50.198,24</w:t>
            </w:r>
          </w:p>
        </w:tc>
      </w:tr>
      <w:tr w:rsidR="00B528D6" w:rsidRPr="006A67E7" w14:paraId="3CC8739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4F3412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M822L414</w:t>
            </w:r>
          </w:p>
        </w:tc>
        <w:tc>
          <w:tcPr>
            <w:tcW w:w="0" w:type="auto"/>
            <w:tcBorders>
              <w:top w:val="nil"/>
              <w:left w:val="nil"/>
              <w:bottom w:val="nil"/>
              <w:right w:val="nil"/>
            </w:tcBorders>
            <w:shd w:val="clear" w:color="auto" w:fill="auto"/>
            <w:noWrap/>
            <w:vAlign w:val="bottom"/>
            <w:hideMark/>
          </w:tcPr>
          <w:p w14:paraId="531810F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NOVA ESPLANADA F4</w:t>
            </w:r>
          </w:p>
        </w:tc>
        <w:tc>
          <w:tcPr>
            <w:tcW w:w="0" w:type="auto"/>
            <w:tcBorders>
              <w:top w:val="nil"/>
              <w:left w:val="nil"/>
              <w:bottom w:val="nil"/>
              <w:right w:val="nil"/>
            </w:tcBorders>
            <w:shd w:val="clear" w:color="auto" w:fill="auto"/>
            <w:noWrap/>
            <w:vAlign w:val="bottom"/>
            <w:hideMark/>
          </w:tcPr>
          <w:p w14:paraId="5D50E29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50,00%</w:t>
            </w:r>
          </w:p>
        </w:tc>
        <w:tc>
          <w:tcPr>
            <w:tcW w:w="0" w:type="auto"/>
            <w:tcBorders>
              <w:top w:val="nil"/>
              <w:left w:val="nil"/>
              <w:bottom w:val="nil"/>
              <w:right w:val="nil"/>
            </w:tcBorders>
            <w:shd w:val="clear" w:color="auto" w:fill="auto"/>
            <w:noWrap/>
            <w:vAlign w:val="bottom"/>
            <w:hideMark/>
          </w:tcPr>
          <w:p w14:paraId="0310F66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109.060,09</w:t>
            </w:r>
          </w:p>
        </w:tc>
      </w:tr>
      <w:tr w:rsidR="00B528D6" w:rsidRPr="006A67E7" w14:paraId="44A0294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107B3A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M822M401</w:t>
            </w:r>
          </w:p>
        </w:tc>
        <w:tc>
          <w:tcPr>
            <w:tcW w:w="0" w:type="auto"/>
            <w:tcBorders>
              <w:top w:val="nil"/>
              <w:left w:val="nil"/>
              <w:bottom w:val="nil"/>
              <w:right w:val="nil"/>
            </w:tcBorders>
            <w:shd w:val="clear" w:color="auto" w:fill="auto"/>
            <w:noWrap/>
            <w:vAlign w:val="bottom"/>
            <w:hideMark/>
          </w:tcPr>
          <w:p w14:paraId="4F844DA2"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NOVA ESPLANADA F4</w:t>
            </w:r>
          </w:p>
        </w:tc>
        <w:tc>
          <w:tcPr>
            <w:tcW w:w="0" w:type="auto"/>
            <w:tcBorders>
              <w:top w:val="nil"/>
              <w:left w:val="nil"/>
              <w:bottom w:val="nil"/>
              <w:right w:val="nil"/>
            </w:tcBorders>
            <w:shd w:val="clear" w:color="auto" w:fill="auto"/>
            <w:noWrap/>
            <w:vAlign w:val="bottom"/>
            <w:hideMark/>
          </w:tcPr>
          <w:p w14:paraId="21A327C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50,00%</w:t>
            </w:r>
          </w:p>
        </w:tc>
        <w:tc>
          <w:tcPr>
            <w:tcW w:w="0" w:type="auto"/>
            <w:tcBorders>
              <w:top w:val="nil"/>
              <w:left w:val="nil"/>
              <w:bottom w:val="nil"/>
              <w:right w:val="nil"/>
            </w:tcBorders>
            <w:shd w:val="clear" w:color="auto" w:fill="auto"/>
            <w:noWrap/>
            <w:vAlign w:val="bottom"/>
            <w:hideMark/>
          </w:tcPr>
          <w:p w14:paraId="0B39D4A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110.453,38</w:t>
            </w:r>
          </w:p>
        </w:tc>
      </w:tr>
      <w:tr w:rsidR="00B528D6" w:rsidRPr="006A67E7" w14:paraId="4241E57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F5CEA2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M822O421</w:t>
            </w:r>
          </w:p>
        </w:tc>
        <w:tc>
          <w:tcPr>
            <w:tcW w:w="0" w:type="auto"/>
            <w:tcBorders>
              <w:top w:val="nil"/>
              <w:left w:val="nil"/>
              <w:bottom w:val="nil"/>
              <w:right w:val="nil"/>
            </w:tcBorders>
            <w:shd w:val="clear" w:color="auto" w:fill="auto"/>
            <w:noWrap/>
            <w:vAlign w:val="bottom"/>
            <w:hideMark/>
          </w:tcPr>
          <w:p w14:paraId="3A90A89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NOVA ESPLANADA F4</w:t>
            </w:r>
          </w:p>
        </w:tc>
        <w:tc>
          <w:tcPr>
            <w:tcW w:w="0" w:type="auto"/>
            <w:tcBorders>
              <w:top w:val="nil"/>
              <w:left w:val="nil"/>
              <w:bottom w:val="nil"/>
              <w:right w:val="nil"/>
            </w:tcBorders>
            <w:shd w:val="clear" w:color="auto" w:fill="auto"/>
            <w:noWrap/>
            <w:vAlign w:val="bottom"/>
            <w:hideMark/>
          </w:tcPr>
          <w:p w14:paraId="5A9FDC47"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50,00%</w:t>
            </w:r>
          </w:p>
        </w:tc>
        <w:tc>
          <w:tcPr>
            <w:tcW w:w="0" w:type="auto"/>
            <w:tcBorders>
              <w:top w:val="nil"/>
              <w:left w:val="nil"/>
              <w:bottom w:val="nil"/>
              <w:right w:val="nil"/>
            </w:tcBorders>
            <w:shd w:val="clear" w:color="auto" w:fill="auto"/>
            <w:noWrap/>
            <w:vAlign w:val="bottom"/>
            <w:hideMark/>
          </w:tcPr>
          <w:p w14:paraId="41D2779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46.794,93</w:t>
            </w:r>
          </w:p>
        </w:tc>
      </w:tr>
      <w:tr w:rsidR="00B528D6" w:rsidRPr="006A67E7" w14:paraId="51FD699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50D06B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M822O422</w:t>
            </w:r>
          </w:p>
        </w:tc>
        <w:tc>
          <w:tcPr>
            <w:tcW w:w="0" w:type="auto"/>
            <w:tcBorders>
              <w:top w:val="nil"/>
              <w:left w:val="nil"/>
              <w:bottom w:val="nil"/>
              <w:right w:val="nil"/>
            </w:tcBorders>
            <w:shd w:val="clear" w:color="auto" w:fill="auto"/>
            <w:noWrap/>
            <w:vAlign w:val="bottom"/>
            <w:hideMark/>
          </w:tcPr>
          <w:p w14:paraId="0FC8217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NOVA ESPLANADA F4</w:t>
            </w:r>
          </w:p>
        </w:tc>
        <w:tc>
          <w:tcPr>
            <w:tcW w:w="0" w:type="auto"/>
            <w:tcBorders>
              <w:top w:val="nil"/>
              <w:left w:val="nil"/>
              <w:bottom w:val="nil"/>
              <w:right w:val="nil"/>
            </w:tcBorders>
            <w:shd w:val="clear" w:color="auto" w:fill="auto"/>
            <w:noWrap/>
            <w:vAlign w:val="bottom"/>
            <w:hideMark/>
          </w:tcPr>
          <w:p w14:paraId="0BB934B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50,00%</w:t>
            </w:r>
          </w:p>
        </w:tc>
        <w:tc>
          <w:tcPr>
            <w:tcW w:w="0" w:type="auto"/>
            <w:tcBorders>
              <w:top w:val="nil"/>
              <w:left w:val="nil"/>
              <w:bottom w:val="nil"/>
              <w:right w:val="nil"/>
            </w:tcBorders>
            <w:shd w:val="clear" w:color="auto" w:fill="auto"/>
            <w:noWrap/>
            <w:vAlign w:val="bottom"/>
            <w:hideMark/>
          </w:tcPr>
          <w:p w14:paraId="5B291452"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92.102,58</w:t>
            </w:r>
          </w:p>
        </w:tc>
      </w:tr>
      <w:tr w:rsidR="00B528D6" w:rsidRPr="006A67E7" w14:paraId="0B5544CB"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1C819CD"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M822P422</w:t>
            </w:r>
          </w:p>
        </w:tc>
        <w:tc>
          <w:tcPr>
            <w:tcW w:w="0" w:type="auto"/>
            <w:tcBorders>
              <w:top w:val="nil"/>
              <w:left w:val="nil"/>
              <w:bottom w:val="nil"/>
              <w:right w:val="nil"/>
            </w:tcBorders>
            <w:shd w:val="clear" w:color="auto" w:fill="auto"/>
            <w:noWrap/>
            <w:vAlign w:val="bottom"/>
            <w:hideMark/>
          </w:tcPr>
          <w:p w14:paraId="7492887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NOVA ESPLANADA F4</w:t>
            </w:r>
          </w:p>
        </w:tc>
        <w:tc>
          <w:tcPr>
            <w:tcW w:w="0" w:type="auto"/>
            <w:tcBorders>
              <w:top w:val="nil"/>
              <w:left w:val="nil"/>
              <w:bottom w:val="nil"/>
              <w:right w:val="nil"/>
            </w:tcBorders>
            <w:shd w:val="clear" w:color="auto" w:fill="auto"/>
            <w:noWrap/>
            <w:vAlign w:val="bottom"/>
            <w:hideMark/>
          </w:tcPr>
          <w:p w14:paraId="34892F05"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50,00%</w:t>
            </w:r>
          </w:p>
        </w:tc>
        <w:tc>
          <w:tcPr>
            <w:tcW w:w="0" w:type="auto"/>
            <w:tcBorders>
              <w:top w:val="nil"/>
              <w:left w:val="nil"/>
              <w:bottom w:val="nil"/>
              <w:right w:val="nil"/>
            </w:tcBorders>
            <w:shd w:val="clear" w:color="auto" w:fill="auto"/>
            <w:noWrap/>
            <w:vAlign w:val="bottom"/>
            <w:hideMark/>
          </w:tcPr>
          <w:p w14:paraId="0DDDA6D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134.563,75</w:t>
            </w:r>
          </w:p>
        </w:tc>
      </w:tr>
      <w:tr w:rsidR="00B528D6" w:rsidRPr="006A67E7" w14:paraId="35B9B87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613CE14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M822Q403</w:t>
            </w:r>
          </w:p>
        </w:tc>
        <w:tc>
          <w:tcPr>
            <w:tcW w:w="0" w:type="auto"/>
            <w:tcBorders>
              <w:top w:val="nil"/>
              <w:left w:val="nil"/>
              <w:bottom w:val="nil"/>
              <w:right w:val="nil"/>
            </w:tcBorders>
            <w:shd w:val="clear" w:color="auto" w:fill="auto"/>
            <w:noWrap/>
            <w:vAlign w:val="bottom"/>
            <w:hideMark/>
          </w:tcPr>
          <w:p w14:paraId="779C6B1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NOVA ESPLANADA F4</w:t>
            </w:r>
          </w:p>
        </w:tc>
        <w:tc>
          <w:tcPr>
            <w:tcW w:w="0" w:type="auto"/>
            <w:tcBorders>
              <w:top w:val="nil"/>
              <w:left w:val="nil"/>
              <w:bottom w:val="nil"/>
              <w:right w:val="nil"/>
            </w:tcBorders>
            <w:shd w:val="clear" w:color="auto" w:fill="auto"/>
            <w:noWrap/>
            <w:vAlign w:val="bottom"/>
            <w:hideMark/>
          </w:tcPr>
          <w:p w14:paraId="46C43D1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50,00%</w:t>
            </w:r>
          </w:p>
        </w:tc>
        <w:tc>
          <w:tcPr>
            <w:tcW w:w="0" w:type="auto"/>
            <w:tcBorders>
              <w:top w:val="nil"/>
              <w:left w:val="nil"/>
              <w:bottom w:val="nil"/>
              <w:right w:val="nil"/>
            </w:tcBorders>
            <w:shd w:val="clear" w:color="auto" w:fill="auto"/>
            <w:noWrap/>
            <w:vAlign w:val="bottom"/>
            <w:hideMark/>
          </w:tcPr>
          <w:p w14:paraId="7167C9E8"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91.791,28</w:t>
            </w:r>
          </w:p>
        </w:tc>
      </w:tr>
      <w:tr w:rsidR="00B528D6" w:rsidRPr="006A67E7" w14:paraId="45ED390A"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0E6E91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M822Q407</w:t>
            </w:r>
          </w:p>
        </w:tc>
        <w:tc>
          <w:tcPr>
            <w:tcW w:w="0" w:type="auto"/>
            <w:tcBorders>
              <w:top w:val="nil"/>
              <w:left w:val="nil"/>
              <w:bottom w:val="nil"/>
              <w:right w:val="nil"/>
            </w:tcBorders>
            <w:shd w:val="clear" w:color="auto" w:fill="auto"/>
            <w:noWrap/>
            <w:vAlign w:val="bottom"/>
            <w:hideMark/>
          </w:tcPr>
          <w:p w14:paraId="2588660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NOVA ESPLANADA F4</w:t>
            </w:r>
          </w:p>
        </w:tc>
        <w:tc>
          <w:tcPr>
            <w:tcW w:w="0" w:type="auto"/>
            <w:tcBorders>
              <w:top w:val="nil"/>
              <w:left w:val="nil"/>
              <w:bottom w:val="nil"/>
              <w:right w:val="nil"/>
            </w:tcBorders>
            <w:shd w:val="clear" w:color="auto" w:fill="auto"/>
            <w:noWrap/>
            <w:vAlign w:val="bottom"/>
            <w:hideMark/>
          </w:tcPr>
          <w:p w14:paraId="7CBFECF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50,00%</w:t>
            </w:r>
          </w:p>
        </w:tc>
        <w:tc>
          <w:tcPr>
            <w:tcW w:w="0" w:type="auto"/>
            <w:tcBorders>
              <w:top w:val="nil"/>
              <w:left w:val="nil"/>
              <w:bottom w:val="nil"/>
              <w:right w:val="nil"/>
            </w:tcBorders>
            <w:shd w:val="clear" w:color="auto" w:fill="auto"/>
            <w:noWrap/>
            <w:vAlign w:val="bottom"/>
            <w:hideMark/>
          </w:tcPr>
          <w:p w14:paraId="69F3B82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77.706,20</w:t>
            </w:r>
          </w:p>
        </w:tc>
      </w:tr>
      <w:tr w:rsidR="00B528D6" w:rsidRPr="006A67E7" w14:paraId="432FB660"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8B2124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M822Q414</w:t>
            </w:r>
          </w:p>
        </w:tc>
        <w:tc>
          <w:tcPr>
            <w:tcW w:w="0" w:type="auto"/>
            <w:tcBorders>
              <w:top w:val="nil"/>
              <w:left w:val="nil"/>
              <w:bottom w:val="nil"/>
              <w:right w:val="nil"/>
            </w:tcBorders>
            <w:shd w:val="clear" w:color="auto" w:fill="auto"/>
            <w:noWrap/>
            <w:vAlign w:val="bottom"/>
            <w:hideMark/>
          </w:tcPr>
          <w:p w14:paraId="2274A309"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NOVA ESPLANADA F4</w:t>
            </w:r>
          </w:p>
        </w:tc>
        <w:tc>
          <w:tcPr>
            <w:tcW w:w="0" w:type="auto"/>
            <w:tcBorders>
              <w:top w:val="nil"/>
              <w:left w:val="nil"/>
              <w:bottom w:val="nil"/>
              <w:right w:val="nil"/>
            </w:tcBorders>
            <w:shd w:val="clear" w:color="auto" w:fill="auto"/>
            <w:noWrap/>
            <w:vAlign w:val="bottom"/>
            <w:hideMark/>
          </w:tcPr>
          <w:p w14:paraId="6F9F574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50,00%</w:t>
            </w:r>
          </w:p>
        </w:tc>
        <w:tc>
          <w:tcPr>
            <w:tcW w:w="0" w:type="auto"/>
            <w:tcBorders>
              <w:top w:val="nil"/>
              <w:left w:val="nil"/>
              <w:bottom w:val="nil"/>
              <w:right w:val="nil"/>
            </w:tcBorders>
            <w:shd w:val="clear" w:color="auto" w:fill="auto"/>
            <w:noWrap/>
            <w:vAlign w:val="bottom"/>
            <w:hideMark/>
          </w:tcPr>
          <w:p w14:paraId="4EE5064E"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72.418,65</w:t>
            </w:r>
          </w:p>
        </w:tc>
      </w:tr>
      <w:tr w:rsidR="00B528D6" w:rsidRPr="006A67E7" w14:paraId="6DCA3CE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18746B2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M822Q419</w:t>
            </w:r>
          </w:p>
        </w:tc>
        <w:tc>
          <w:tcPr>
            <w:tcW w:w="0" w:type="auto"/>
            <w:tcBorders>
              <w:top w:val="nil"/>
              <w:left w:val="nil"/>
              <w:bottom w:val="nil"/>
              <w:right w:val="nil"/>
            </w:tcBorders>
            <w:shd w:val="clear" w:color="auto" w:fill="auto"/>
            <w:noWrap/>
            <w:vAlign w:val="bottom"/>
            <w:hideMark/>
          </w:tcPr>
          <w:p w14:paraId="453E73D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NOVA ESPLANADA F4</w:t>
            </w:r>
          </w:p>
        </w:tc>
        <w:tc>
          <w:tcPr>
            <w:tcW w:w="0" w:type="auto"/>
            <w:tcBorders>
              <w:top w:val="nil"/>
              <w:left w:val="nil"/>
              <w:bottom w:val="nil"/>
              <w:right w:val="nil"/>
            </w:tcBorders>
            <w:shd w:val="clear" w:color="auto" w:fill="auto"/>
            <w:noWrap/>
            <w:vAlign w:val="bottom"/>
            <w:hideMark/>
          </w:tcPr>
          <w:p w14:paraId="07EE779E"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50,00%</w:t>
            </w:r>
          </w:p>
        </w:tc>
        <w:tc>
          <w:tcPr>
            <w:tcW w:w="0" w:type="auto"/>
            <w:tcBorders>
              <w:top w:val="nil"/>
              <w:left w:val="nil"/>
              <w:bottom w:val="nil"/>
              <w:right w:val="nil"/>
            </w:tcBorders>
            <w:shd w:val="clear" w:color="auto" w:fill="auto"/>
            <w:noWrap/>
            <w:vAlign w:val="bottom"/>
            <w:hideMark/>
          </w:tcPr>
          <w:p w14:paraId="626F9594"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69.449,13</w:t>
            </w:r>
          </w:p>
        </w:tc>
      </w:tr>
      <w:tr w:rsidR="00B528D6" w:rsidRPr="006A67E7" w14:paraId="16AEFCA6"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28F90F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M822R407</w:t>
            </w:r>
          </w:p>
        </w:tc>
        <w:tc>
          <w:tcPr>
            <w:tcW w:w="0" w:type="auto"/>
            <w:tcBorders>
              <w:top w:val="nil"/>
              <w:left w:val="nil"/>
              <w:bottom w:val="nil"/>
              <w:right w:val="nil"/>
            </w:tcBorders>
            <w:shd w:val="clear" w:color="auto" w:fill="auto"/>
            <w:noWrap/>
            <w:vAlign w:val="bottom"/>
            <w:hideMark/>
          </w:tcPr>
          <w:p w14:paraId="58B7F60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NOVA ESPLANADA F4</w:t>
            </w:r>
          </w:p>
        </w:tc>
        <w:tc>
          <w:tcPr>
            <w:tcW w:w="0" w:type="auto"/>
            <w:tcBorders>
              <w:top w:val="nil"/>
              <w:left w:val="nil"/>
              <w:bottom w:val="nil"/>
              <w:right w:val="nil"/>
            </w:tcBorders>
            <w:shd w:val="clear" w:color="auto" w:fill="auto"/>
            <w:noWrap/>
            <w:vAlign w:val="bottom"/>
            <w:hideMark/>
          </w:tcPr>
          <w:p w14:paraId="2465E574"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50,00%</w:t>
            </w:r>
          </w:p>
        </w:tc>
        <w:tc>
          <w:tcPr>
            <w:tcW w:w="0" w:type="auto"/>
            <w:tcBorders>
              <w:top w:val="nil"/>
              <w:left w:val="nil"/>
              <w:bottom w:val="nil"/>
              <w:right w:val="nil"/>
            </w:tcBorders>
            <w:shd w:val="clear" w:color="auto" w:fill="auto"/>
            <w:noWrap/>
            <w:vAlign w:val="bottom"/>
            <w:hideMark/>
          </w:tcPr>
          <w:p w14:paraId="74205021"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65.043,64</w:t>
            </w:r>
          </w:p>
        </w:tc>
      </w:tr>
      <w:tr w:rsidR="00B528D6" w:rsidRPr="006A67E7" w14:paraId="6A5C78A8"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21F2D1E"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M822S407</w:t>
            </w:r>
          </w:p>
        </w:tc>
        <w:tc>
          <w:tcPr>
            <w:tcW w:w="0" w:type="auto"/>
            <w:tcBorders>
              <w:top w:val="nil"/>
              <w:left w:val="nil"/>
              <w:bottom w:val="nil"/>
              <w:right w:val="nil"/>
            </w:tcBorders>
            <w:shd w:val="clear" w:color="auto" w:fill="auto"/>
            <w:noWrap/>
            <w:vAlign w:val="bottom"/>
            <w:hideMark/>
          </w:tcPr>
          <w:p w14:paraId="1112B650"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NOVA ESPLANADA F4</w:t>
            </w:r>
          </w:p>
        </w:tc>
        <w:tc>
          <w:tcPr>
            <w:tcW w:w="0" w:type="auto"/>
            <w:tcBorders>
              <w:top w:val="nil"/>
              <w:left w:val="nil"/>
              <w:bottom w:val="nil"/>
              <w:right w:val="nil"/>
            </w:tcBorders>
            <w:shd w:val="clear" w:color="auto" w:fill="auto"/>
            <w:noWrap/>
            <w:vAlign w:val="bottom"/>
            <w:hideMark/>
          </w:tcPr>
          <w:p w14:paraId="15E8C972"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50,00%</w:t>
            </w:r>
          </w:p>
        </w:tc>
        <w:tc>
          <w:tcPr>
            <w:tcW w:w="0" w:type="auto"/>
            <w:tcBorders>
              <w:top w:val="nil"/>
              <w:left w:val="nil"/>
              <w:bottom w:val="nil"/>
              <w:right w:val="nil"/>
            </w:tcBorders>
            <w:shd w:val="clear" w:color="auto" w:fill="auto"/>
            <w:noWrap/>
            <w:vAlign w:val="bottom"/>
            <w:hideMark/>
          </w:tcPr>
          <w:p w14:paraId="1E84DE9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8.920,00</w:t>
            </w:r>
          </w:p>
        </w:tc>
      </w:tr>
      <w:tr w:rsidR="00B528D6" w:rsidRPr="006A67E7" w14:paraId="5AE50FB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88DC68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M822S408</w:t>
            </w:r>
          </w:p>
        </w:tc>
        <w:tc>
          <w:tcPr>
            <w:tcW w:w="0" w:type="auto"/>
            <w:tcBorders>
              <w:top w:val="nil"/>
              <w:left w:val="nil"/>
              <w:bottom w:val="nil"/>
              <w:right w:val="nil"/>
            </w:tcBorders>
            <w:shd w:val="clear" w:color="auto" w:fill="auto"/>
            <w:noWrap/>
            <w:vAlign w:val="bottom"/>
            <w:hideMark/>
          </w:tcPr>
          <w:p w14:paraId="72053E44"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NOVA ESPLANADA F4</w:t>
            </w:r>
          </w:p>
        </w:tc>
        <w:tc>
          <w:tcPr>
            <w:tcW w:w="0" w:type="auto"/>
            <w:tcBorders>
              <w:top w:val="nil"/>
              <w:left w:val="nil"/>
              <w:bottom w:val="nil"/>
              <w:right w:val="nil"/>
            </w:tcBorders>
            <w:shd w:val="clear" w:color="auto" w:fill="auto"/>
            <w:noWrap/>
            <w:vAlign w:val="bottom"/>
            <w:hideMark/>
          </w:tcPr>
          <w:p w14:paraId="4E32BD3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50,00%</w:t>
            </w:r>
          </w:p>
        </w:tc>
        <w:tc>
          <w:tcPr>
            <w:tcW w:w="0" w:type="auto"/>
            <w:tcBorders>
              <w:top w:val="nil"/>
              <w:left w:val="nil"/>
              <w:bottom w:val="nil"/>
              <w:right w:val="nil"/>
            </w:tcBorders>
            <w:shd w:val="clear" w:color="auto" w:fill="auto"/>
            <w:noWrap/>
            <w:vAlign w:val="bottom"/>
            <w:hideMark/>
          </w:tcPr>
          <w:p w14:paraId="0B91292B"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162.420,63</w:t>
            </w:r>
          </w:p>
        </w:tc>
      </w:tr>
      <w:tr w:rsidR="00B528D6" w:rsidRPr="006A67E7" w14:paraId="22C4442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098C90F"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M822T401</w:t>
            </w:r>
          </w:p>
        </w:tc>
        <w:tc>
          <w:tcPr>
            <w:tcW w:w="0" w:type="auto"/>
            <w:tcBorders>
              <w:top w:val="nil"/>
              <w:left w:val="nil"/>
              <w:bottom w:val="nil"/>
              <w:right w:val="nil"/>
            </w:tcBorders>
            <w:shd w:val="clear" w:color="auto" w:fill="auto"/>
            <w:noWrap/>
            <w:vAlign w:val="bottom"/>
            <w:hideMark/>
          </w:tcPr>
          <w:p w14:paraId="2065F54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NOVA ESPLANADA F4</w:t>
            </w:r>
          </w:p>
        </w:tc>
        <w:tc>
          <w:tcPr>
            <w:tcW w:w="0" w:type="auto"/>
            <w:tcBorders>
              <w:top w:val="nil"/>
              <w:left w:val="nil"/>
              <w:bottom w:val="nil"/>
              <w:right w:val="nil"/>
            </w:tcBorders>
            <w:shd w:val="clear" w:color="auto" w:fill="auto"/>
            <w:noWrap/>
            <w:vAlign w:val="bottom"/>
            <w:hideMark/>
          </w:tcPr>
          <w:p w14:paraId="0280754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50,00%</w:t>
            </w:r>
          </w:p>
        </w:tc>
        <w:tc>
          <w:tcPr>
            <w:tcW w:w="0" w:type="auto"/>
            <w:tcBorders>
              <w:top w:val="nil"/>
              <w:left w:val="nil"/>
              <w:bottom w:val="nil"/>
              <w:right w:val="nil"/>
            </w:tcBorders>
            <w:shd w:val="clear" w:color="auto" w:fill="auto"/>
            <w:noWrap/>
            <w:vAlign w:val="bottom"/>
            <w:hideMark/>
          </w:tcPr>
          <w:p w14:paraId="1520B4C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94.553,15</w:t>
            </w:r>
          </w:p>
        </w:tc>
      </w:tr>
      <w:tr w:rsidR="00B528D6" w:rsidRPr="006A67E7" w14:paraId="59EF83D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E76B74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M822T405</w:t>
            </w:r>
          </w:p>
        </w:tc>
        <w:tc>
          <w:tcPr>
            <w:tcW w:w="0" w:type="auto"/>
            <w:tcBorders>
              <w:top w:val="nil"/>
              <w:left w:val="nil"/>
              <w:bottom w:val="nil"/>
              <w:right w:val="nil"/>
            </w:tcBorders>
            <w:shd w:val="clear" w:color="auto" w:fill="auto"/>
            <w:noWrap/>
            <w:vAlign w:val="bottom"/>
            <w:hideMark/>
          </w:tcPr>
          <w:p w14:paraId="0B61D9FD"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NOVA ESPLANADA F4</w:t>
            </w:r>
          </w:p>
        </w:tc>
        <w:tc>
          <w:tcPr>
            <w:tcW w:w="0" w:type="auto"/>
            <w:tcBorders>
              <w:top w:val="nil"/>
              <w:left w:val="nil"/>
              <w:bottom w:val="nil"/>
              <w:right w:val="nil"/>
            </w:tcBorders>
            <w:shd w:val="clear" w:color="auto" w:fill="auto"/>
            <w:noWrap/>
            <w:vAlign w:val="bottom"/>
            <w:hideMark/>
          </w:tcPr>
          <w:p w14:paraId="43F4856B"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50,00%</w:t>
            </w:r>
          </w:p>
        </w:tc>
        <w:tc>
          <w:tcPr>
            <w:tcW w:w="0" w:type="auto"/>
            <w:tcBorders>
              <w:top w:val="nil"/>
              <w:left w:val="nil"/>
              <w:bottom w:val="nil"/>
              <w:right w:val="nil"/>
            </w:tcBorders>
            <w:shd w:val="clear" w:color="auto" w:fill="auto"/>
            <w:noWrap/>
            <w:vAlign w:val="bottom"/>
            <w:hideMark/>
          </w:tcPr>
          <w:p w14:paraId="16AF30CA"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82.789,19</w:t>
            </w:r>
          </w:p>
        </w:tc>
      </w:tr>
      <w:tr w:rsidR="00B528D6" w:rsidRPr="006A67E7" w14:paraId="6257AEFF"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4A16309"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M822T406</w:t>
            </w:r>
          </w:p>
        </w:tc>
        <w:tc>
          <w:tcPr>
            <w:tcW w:w="0" w:type="auto"/>
            <w:tcBorders>
              <w:top w:val="nil"/>
              <w:left w:val="nil"/>
              <w:bottom w:val="nil"/>
              <w:right w:val="nil"/>
            </w:tcBorders>
            <w:shd w:val="clear" w:color="auto" w:fill="auto"/>
            <w:noWrap/>
            <w:vAlign w:val="bottom"/>
            <w:hideMark/>
          </w:tcPr>
          <w:p w14:paraId="4E61363F"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NOVA ESPLANADA F4</w:t>
            </w:r>
          </w:p>
        </w:tc>
        <w:tc>
          <w:tcPr>
            <w:tcW w:w="0" w:type="auto"/>
            <w:tcBorders>
              <w:top w:val="nil"/>
              <w:left w:val="nil"/>
              <w:bottom w:val="nil"/>
              <w:right w:val="nil"/>
            </w:tcBorders>
            <w:shd w:val="clear" w:color="auto" w:fill="auto"/>
            <w:noWrap/>
            <w:vAlign w:val="bottom"/>
            <w:hideMark/>
          </w:tcPr>
          <w:p w14:paraId="026AF0E6"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50,00%</w:t>
            </w:r>
          </w:p>
        </w:tc>
        <w:tc>
          <w:tcPr>
            <w:tcW w:w="0" w:type="auto"/>
            <w:tcBorders>
              <w:top w:val="nil"/>
              <w:left w:val="nil"/>
              <w:bottom w:val="nil"/>
              <w:right w:val="nil"/>
            </w:tcBorders>
            <w:shd w:val="clear" w:color="auto" w:fill="auto"/>
            <w:noWrap/>
            <w:vAlign w:val="bottom"/>
            <w:hideMark/>
          </w:tcPr>
          <w:p w14:paraId="5BA84B2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92.475,14</w:t>
            </w:r>
          </w:p>
        </w:tc>
      </w:tr>
      <w:tr w:rsidR="00B528D6" w:rsidRPr="006A67E7" w14:paraId="1A159191"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58E15456"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M822W401</w:t>
            </w:r>
          </w:p>
        </w:tc>
        <w:tc>
          <w:tcPr>
            <w:tcW w:w="0" w:type="auto"/>
            <w:tcBorders>
              <w:top w:val="nil"/>
              <w:left w:val="nil"/>
              <w:bottom w:val="nil"/>
              <w:right w:val="nil"/>
            </w:tcBorders>
            <w:shd w:val="clear" w:color="auto" w:fill="auto"/>
            <w:noWrap/>
            <w:vAlign w:val="bottom"/>
            <w:hideMark/>
          </w:tcPr>
          <w:p w14:paraId="576D5011"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NOVA ESPLANADA F4</w:t>
            </w:r>
          </w:p>
        </w:tc>
        <w:tc>
          <w:tcPr>
            <w:tcW w:w="0" w:type="auto"/>
            <w:tcBorders>
              <w:top w:val="nil"/>
              <w:left w:val="nil"/>
              <w:bottom w:val="nil"/>
              <w:right w:val="nil"/>
            </w:tcBorders>
            <w:shd w:val="clear" w:color="auto" w:fill="auto"/>
            <w:noWrap/>
            <w:vAlign w:val="bottom"/>
            <w:hideMark/>
          </w:tcPr>
          <w:p w14:paraId="17A57A7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50,00%</w:t>
            </w:r>
          </w:p>
        </w:tc>
        <w:tc>
          <w:tcPr>
            <w:tcW w:w="0" w:type="auto"/>
            <w:tcBorders>
              <w:top w:val="nil"/>
              <w:left w:val="nil"/>
              <w:bottom w:val="nil"/>
              <w:right w:val="nil"/>
            </w:tcBorders>
            <w:shd w:val="clear" w:color="auto" w:fill="auto"/>
            <w:noWrap/>
            <w:vAlign w:val="bottom"/>
            <w:hideMark/>
          </w:tcPr>
          <w:p w14:paraId="4256E17F"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169.221,69</w:t>
            </w:r>
          </w:p>
        </w:tc>
      </w:tr>
      <w:tr w:rsidR="00B528D6" w:rsidRPr="006A67E7" w14:paraId="4C8AF23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87E25A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M822W407</w:t>
            </w:r>
          </w:p>
        </w:tc>
        <w:tc>
          <w:tcPr>
            <w:tcW w:w="0" w:type="auto"/>
            <w:tcBorders>
              <w:top w:val="nil"/>
              <w:left w:val="nil"/>
              <w:bottom w:val="nil"/>
              <w:right w:val="nil"/>
            </w:tcBorders>
            <w:shd w:val="clear" w:color="auto" w:fill="auto"/>
            <w:noWrap/>
            <w:vAlign w:val="bottom"/>
            <w:hideMark/>
          </w:tcPr>
          <w:p w14:paraId="2A76E6B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NOVA ESPLANADA F4</w:t>
            </w:r>
          </w:p>
        </w:tc>
        <w:tc>
          <w:tcPr>
            <w:tcW w:w="0" w:type="auto"/>
            <w:tcBorders>
              <w:top w:val="nil"/>
              <w:left w:val="nil"/>
              <w:bottom w:val="nil"/>
              <w:right w:val="nil"/>
            </w:tcBorders>
            <w:shd w:val="clear" w:color="auto" w:fill="auto"/>
            <w:noWrap/>
            <w:vAlign w:val="bottom"/>
            <w:hideMark/>
          </w:tcPr>
          <w:p w14:paraId="2E7E923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50,00%</w:t>
            </w:r>
          </w:p>
        </w:tc>
        <w:tc>
          <w:tcPr>
            <w:tcW w:w="0" w:type="auto"/>
            <w:tcBorders>
              <w:top w:val="nil"/>
              <w:left w:val="nil"/>
              <w:bottom w:val="nil"/>
              <w:right w:val="nil"/>
            </w:tcBorders>
            <w:shd w:val="clear" w:color="auto" w:fill="auto"/>
            <w:noWrap/>
            <w:vAlign w:val="bottom"/>
            <w:hideMark/>
          </w:tcPr>
          <w:p w14:paraId="48BB17C0"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96.895,33</w:t>
            </w:r>
          </w:p>
        </w:tc>
      </w:tr>
      <w:tr w:rsidR="00B528D6" w:rsidRPr="006A67E7" w14:paraId="46F19147"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097A530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M822W414</w:t>
            </w:r>
          </w:p>
        </w:tc>
        <w:tc>
          <w:tcPr>
            <w:tcW w:w="0" w:type="auto"/>
            <w:tcBorders>
              <w:top w:val="nil"/>
              <w:left w:val="nil"/>
              <w:bottom w:val="nil"/>
              <w:right w:val="nil"/>
            </w:tcBorders>
            <w:shd w:val="clear" w:color="auto" w:fill="auto"/>
            <w:noWrap/>
            <w:vAlign w:val="bottom"/>
            <w:hideMark/>
          </w:tcPr>
          <w:p w14:paraId="34CF74AE"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NOVA ESPLANADA F4</w:t>
            </w:r>
          </w:p>
        </w:tc>
        <w:tc>
          <w:tcPr>
            <w:tcW w:w="0" w:type="auto"/>
            <w:tcBorders>
              <w:top w:val="nil"/>
              <w:left w:val="nil"/>
              <w:bottom w:val="nil"/>
              <w:right w:val="nil"/>
            </w:tcBorders>
            <w:shd w:val="clear" w:color="auto" w:fill="auto"/>
            <w:noWrap/>
            <w:vAlign w:val="bottom"/>
            <w:hideMark/>
          </w:tcPr>
          <w:p w14:paraId="15BC01D8"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50,00%</w:t>
            </w:r>
          </w:p>
        </w:tc>
        <w:tc>
          <w:tcPr>
            <w:tcW w:w="0" w:type="auto"/>
            <w:tcBorders>
              <w:top w:val="nil"/>
              <w:left w:val="nil"/>
              <w:bottom w:val="nil"/>
              <w:right w:val="nil"/>
            </w:tcBorders>
            <w:shd w:val="clear" w:color="auto" w:fill="auto"/>
            <w:noWrap/>
            <w:vAlign w:val="bottom"/>
            <w:hideMark/>
          </w:tcPr>
          <w:p w14:paraId="689F6BA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70.757,73</w:t>
            </w:r>
          </w:p>
        </w:tc>
      </w:tr>
      <w:tr w:rsidR="00B528D6" w:rsidRPr="006A67E7" w14:paraId="41B2771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C5F1FB1"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M822X404</w:t>
            </w:r>
          </w:p>
        </w:tc>
        <w:tc>
          <w:tcPr>
            <w:tcW w:w="0" w:type="auto"/>
            <w:tcBorders>
              <w:top w:val="nil"/>
              <w:left w:val="nil"/>
              <w:bottom w:val="nil"/>
              <w:right w:val="nil"/>
            </w:tcBorders>
            <w:shd w:val="clear" w:color="auto" w:fill="auto"/>
            <w:noWrap/>
            <w:vAlign w:val="bottom"/>
            <w:hideMark/>
          </w:tcPr>
          <w:p w14:paraId="284FAD68"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NOVA ESPLANADA F4</w:t>
            </w:r>
          </w:p>
        </w:tc>
        <w:tc>
          <w:tcPr>
            <w:tcW w:w="0" w:type="auto"/>
            <w:tcBorders>
              <w:top w:val="nil"/>
              <w:left w:val="nil"/>
              <w:bottom w:val="nil"/>
              <w:right w:val="nil"/>
            </w:tcBorders>
            <w:shd w:val="clear" w:color="auto" w:fill="auto"/>
            <w:noWrap/>
            <w:vAlign w:val="bottom"/>
            <w:hideMark/>
          </w:tcPr>
          <w:p w14:paraId="13BC3C09"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50,00%</w:t>
            </w:r>
          </w:p>
        </w:tc>
        <w:tc>
          <w:tcPr>
            <w:tcW w:w="0" w:type="auto"/>
            <w:tcBorders>
              <w:top w:val="nil"/>
              <w:left w:val="nil"/>
              <w:bottom w:val="nil"/>
              <w:right w:val="nil"/>
            </w:tcBorders>
            <w:shd w:val="clear" w:color="auto" w:fill="auto"/>
            <w:noWrap/>
            <w:vAlign w:val="bottom"/>
            <w:hideMark/>
          </w:tcPr>
          <w:p w14:paraId="3757E329"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5.325,00</w:t>
            </w:r>
          </w:p>
        </w:tc>
      </w:tr>
      <w:tr w:rsidR="00B528D6" w:rsidRPr="006A67E7" w14:paraId="054B0222"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768F3CA3"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M822X410</w:t>
            </w:r>
          </w:p>
        </w:tc>
        <w:tc>
          <w:tcPr>
            <w:tcW w:w="0" w:type="auto"/>
            <w:tcBorders>
              <w:top w:val="nil"/>
              <w:left w:val="nil"/>
              <w:bottom w:val="nil"/>
              <w:right w:val="nil"/>
            </w:tcBorders>
            <w:shd w:val="clear" w:color="auto" w:fill="auto"/>
            <w:noWrap/>
            <w:vAlign w:val="bottom"/>
            <w:hideMark/>
          </w:tcPr>
          <w:p w14:paraId="70163B83"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NOVA ESPLANADA F4</w:t>
            </w:r>
          </w:p>
        </w:tc>
        <w:tc>
          <w:tcPr>
            <w:tcW w:w="0" w:type="auto"/>
            <w:tcBorders>
              <w:top w:val="nil"/>
              <w:left w:val="nil"/>
              <w:bottom w:val="nil"/>
              <w:right w:val="nil"/>
            </w:tcBorders>
            <w:shd w:val="clear" w:color="auto" w:fill="auto"/>
            <w:noWrap/>
            <w:vAlign w:val="bottom"/>
            <w:hideMark/>
          </w:tcPr>
          <w:p w14:paraId="1FF60C00"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50,00%</w:t>
            </w:r>
          </w:p>
        </w:tc>
        <w:tc>
          <w:tcPr>
            <w:tcW w:w="0" w:type="auto"/>
            <w:tcBorders>
              <w:top w:val="nil"/>
              <w:left w:val="nil"/>
              <w:bottom w:val="nil"/>
              <w:right w:val="nil"/>
            </w:tcBorders>
            <w:shd w:val="clear" w:color="auto" w:fill="auto"/>
            <w:noWrap/>
            <w:vAlign w:val="bottom"/>
            <w:hideMark/>
          </w:tcPr>
          <w:p w14:paraId="3D3715C5"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75.164,09</w:t>
            </w:r>
          </w:p>
        </w:tc>
      </w:tr>
      <w:tr w:rsidR="00B528D6" w:rsidRPr="006A67E7" w14:paraId="07F7B82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299D847B"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M822Y401</w:t>
            </w:r>
          </w:p>
        </w:tc>
        <w:tc>
          <w:tcPr>
            <w:tcW w:w="0" w:type="auto"/>
            <w:tcBorders>
              <w:top w:val="nil"/>
              <w:left w:val="nil"/>
              <w:bottom w:val="nil"/>
              <w:right w:val="nil"/>
            </w:tcBorders>
            <w:shd w:val="clear" w:color="auto" w:fill="auto"/>
            <w:noWrap/>
            <w:vAlign w:val="bottom"/>
            <w:hideMark/>
          </w:tcPr>
          <w:p w14:paraId="1AF02A05"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NOVA ESPLANADA F4</w:t>
            </w:r>
          </w:p>
        </w:tc>
        <w:tc>
          <w:tcPr>
            <w:tcW w:w="0" w:type="auto"/>
            <w:tcBorders>
              <w:top w:val="nil"/>
              <w:left w:val="nil"/>
              <w:bottom w:val="nil"/>
              <w:right w:val="nil"/>
            </w:tcBorders>
            <w:shd w:val="clear" w:color="auto" w:fill="auto"/>
            <w:noWrap/>
            <w:vAlign w:val="bottom"/>
            <w:hideMark/>
          </w:tcPr>
          <w:p w14:paraId="0A88B24C"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50,00%</w:t>
            </w:r>
          </w:p>
        </w:tc>
        <w:tc>
          <w:tcPr>
            <w:tcW w:w="0" w:type="auto"/>
            <w:tcBorders>
              <w:top w:val="nil"/>
              <w:left w:val="nil"/>
              <w:bottom w:val="nil"/>
              <w:right w:val="nil"/>
            </w:tcBorders>
            <w:shd w:val="clear" w:color="auto" w:fill="auto"/>
            <w:noWrap/>
            <w:vAlign w:val="bottom"/>
            <w:hideMark/>
          </w:tcPr>
          <w:p w14:paraId="392CD517"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127.957,15</w:t>
            </w:r>
          </w:p>
        </w:tc>
      </w:tr>
      <w:tr w:rsidR="00B528D6" w:rsidRPr="006A67E7" w14:paraId="55262CB5"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455FD5F4"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M822Y412</w:t>
            </w:r>
          </w:p>
        </w:tc>
        <w:tc>
          <w:tcPr>
            <w:tcW w:w="0" w:type="auto"/>
            <w:tcBorders>
              <w:top w:val="nil"/>
              <w:left w:val="nil"/>
              <w:bottom w:val="nil"/>
              <w:right w:val="nil"/>
            </w:tcBorders>
            <w:shd w:val="clear" w:color="auto" w:fill="auto"/>
            <w:noWrap/>
            <w:vAlign w:val="bottom"/>
            <w:hideMark/>
          </w:tcPr>
          <w:p w14:paraId="089FD72C"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NOVA ESPLANADA F4</w:t>
            </w:r>
          </w:p>
        </w:tc>
        <w:tc>
          <w:tcPr>
            <w:tcW w:w="0" w:type="auto"/>
            <w:tcBorders>
              <w:top w:val="nil"/>
              <w:left w:val="nil"/>
              <w:bottom w:val="nil"/>
              <w:right w:val="nil"/>
            </w:tcBorders>
            <w:shd w:val="clear" w:color="auto" w:fill="auto"/>
            <w:noWrap/>
            <w:vAlign w:val="bottom"/>
            <w:hideMark/>
          </w:tcPr>
          <w:p w14:paraId="770E6B2D"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50,00%</w:t>
            </w:r>
          </w:p>
        </w:tc>
        <w:tc>
          <w:tcPr>
            <w:tcW w:w="0" w:type="auto"/>
            <w:tcBorders>
              <w:top w:val="nil"/>
              <w:left w:val="nil"/>
              <w:bottom w:val="nil"/>
              <w:right w:val="nil"/>
            </w:tcBorders>
            <w:shd w:val="clear" w:color="auto" w:fill="auto"/>
            <w:noWrap/>
            <w:vAlign w:val="bottom"/>
            <w:hideMark/>
          </w:tcPr>
          <w:p w14:paraId="7F32A66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69.268,78</w:t>
            </w:r>
          </w:p>
        </w:tc>
      </w:tr>
      <w:tr w:rsidR="00B528D6" w:rsidRPr="006A67E7" w14:paraId="789FA783" w14:textId="77777777" w:rsidTr="003E5A46">
        <w:trPr>
          <w:trHeight w:val="240"/>
          <w:jc w:val="center"/>
        </w:trPr>
        <w:tc>
          <w:tcPr>
            <w:tcW w:w="0" w:type="auto"/>
            <w:tcBorders>
              <w:top w:val="nil"/>
              <w:left w:val="nil"/>
              <w:bottom w:val="single" w:sz="4" w:space="0" w:color="8EA9DB"/>
              <w:right w:val="nil"/>
            </w:tcBorders>
            <w:shd w:val="clear" w:color="auto" w:fill="auto"/>
            <w:noWrap/>
            <w:vAlign w:val="bottom"/>
            <w:hideMark/>
          </w:tcPr>
          <w:p w14:paraId="348E08A0" w14:textId="77777777" w:rsidR="00B528D6" w:rsidRPr="006A67E7" w:rsidRDefault="00B528D6" w:rsidP="005A0F65">
            <w:pPr>
              <w:rPr>
                <w:rFonts w:ascii="Calibri" w:hAnsi="Calibri" w:cs="Calibri"/>
                <w:b/>
                <w:bCs/>
                <w:color w:val="000000"/>
                <w:sz w:val="18"/>
                <w:szCs w:val="18"/>
              </w:rPr>
            </w:pPr>
            <w:r w:rsidRPr="006A67E7">
              <w:rPr>
                <w:rFonts w:ascii="Calibri" w:hAnsi="Calibri" w:cs="Calibri"/>
                <w:b/>
                <w:bCs/>
                <w:color w:val="000000"/>
                <w:sz w:val="18"/>
                <w:szCs w:val="18"/>
              </w:rPr>
              <w:t>M822Z411</w:t>
            </w:r>
          </w:p>
        </w:tc>
        <w:tc>
          <w:tcPr>
            <w:tcW w:w="0" w:type="auto"/>
            <w:tcBorders>
              <w:top w:val="nil"/>
              <w:left w:val="nil"/>
              <w:bottom w:val="nil"/>
              <w:right w:val="nil"/>
            </w:tcBorders>
            <w:shd w:val="clear" w:color="auto" w:fill="auto"/>
            <w:noWrap/>
            <w:vAlign w:val="bottom"/>
            <w:hideMark/>
          </w:tcPr>
          <w:p w14:paraId="47EDB90B" w14:textId="77777777" w:rsidR="00B528D6" w:rsidRPr="006A67E7" w:rsidRDefault="00B528D6" w:rsidP="005A0F65">
            <w:pPr>
              <w:rPr>
                <w:rFonts w:ascii="Calibri" w:hAnsi="Calibri" w:cs="Calibri"/>
                <w:color w:val="000000"/>
                <w:sz w:val="18"/>
                <w:szCs w:val="18"/>
              </w:rPr>
            </w:pPr>
            <w:r w:rsidRPr="006A67E7">
              <w:rPr>
                <w:rFonts w:ascii="Calibri" w:hAnsi="Calibri" w:cs="Calibri"/>
                <w:color w:val="000000"/>
                <w:sz w:val="18"/>
                <w:szCs w:val="18"/>
              </w:rPr>
              <w:t>ALPHAVILLE NOVA ESPLANADA F4</w:t>
            </w:r>
          </w:p>
        </w:tc>
        <w:tc>
          <w:tcPr>
            <w:tcW w:w="0" w:type="auto"/>
            <w:tcBorders>
              <w:top w:val="nil"/>
              <w:left w:val="nil"/>
              <w:bottom w:val="nil"/>
              <w:right w:val="nil"/>
            </w:tcBorders>
            <w:shd w:val="clear" w:color="auto" w:fill="auto"/>
            <w:noWrap/>
            <w:vAlign w:val="bottom"/>
            <w:hideMark/>
          </w:tcPr>
          <w:p w14:paraId="05E0A973" w14:textId="77777777" w:rsidR="00B528D6" w:rsidRPr="006A67E7" w:rsidRDefault="00B528D6" w:rsidP="005A0F65">
            <w:pPr>
              <w:jc w:val="center"/>
              <w:rPr>
                <w:rFonts w:ascii="Calibri" w:hAnsi="Calibri" w:cs="Calibri"/>
                <w:color w:val="000000"/>
                <w:sz w:val="18"/>
                <w:szCs w:val="18"/>
              </w:rPr>
            </w:pPr>
            <w:r w:rsidRPr="006A67E7">
              <w:rPr>
                <w:rFonts w:ascii="Calibri" w:hAnsi="Calibri" w:cs="Calibri"/>
                <w:color w:val="000000"/>
                <w:sz w:val="18"/>
                <w:szCs w:val="18"/>
              </w:rPr>
              <w:t>50,00%</w:t>
            </w:r>
          </w:p>
        </w:tc>
        <w:tc>
          <w:tcPr>
            <w:tcW w:w="0" w:type="auto"/>
            <w:tcBorders>
              <w:top w:val="nil"/>
              <w:left w:val="nil"/>
              <w:bottom w:val="nil"/>
              <w:right w:val="nil"/>
            </w:tcBorders>
            <w:shd w:val="clear" w:color="auto" w:fill="auto"/>
            <w:noWrap/>
            <w:vAlign w:val="bottom"/>
            <w:hideMark/>
          </w:tcPr>
          <w:p w14:paraId="16D15B13" w14:textId="77777777" w:rsidR="00B528D6" w:rsidRPr="006A67E7" w:rsidRDefault="00B528D6" w:rsidP="005A0F65">
            <w:pPr>
              <w:jc w:val="right"/>
              <w:rPr>
                <w:rFonts w:ascii="Calibri" w:hAnsi="Calibri" w:cs="Calibri"/>
                <w:color w:val="000000"/>
                <w:sz w:val="18"/>
                <w:szCs w:val="18"/>
              </w:rPr>
            </w:pPr>
            <w:r w:rsidRPr="006A67E7">
              <w:rPr>
                <w:rFonts w:ascii="Calibri" w:hAnsi="Calibri" w:cs="Calibri"/>
                <w:color w:val="000000"/>
                <w:sz w:val="18"/>
                <w:szCs w:val="18"/>
              </w:rPr>
              <w:t>158.210,31</w:t>
            </w:r>
          </w:p>
        </w:tc>
      </w:tr>
      <w:tr w:rsidR="00B528D6" w:rsidRPr="006A67E7" w14:paraId="4CE42064" w14:textId="77777777" w:rsidTr="003E5A46">
        <w:trPr>
          <w:trHeight w:val="240"/>
          <w:jc w:val="center"/>
        </w:trPr>
        <w:tc>
          <w:tcPr>
            <w:tcW w:w="0" w:type="auto"/>
            <w:tcBorders>
              <w:top w:val="single" w:sz="4" w:space="0" w:color="8EA9DB"/>
              <w:left w:val="nil"/>
              <w:bottom w:val="nil"/>
              <w:right w:val="nil"/>
            </w:tcBorders>
            <w:shd w:val="clear" w:color="D9E1F2" w:fill="D9E1F2"/>
            <w:noWrap/>
            <w:vAlign w:val="bottom"/>
            <w:hideMark/>
          </w:tcPr>
          <w:p w14:paraId="1FEA54F6" w14:textId="77777777" w:rsidR="00B528D6" w:rsidRPr="006A67E7" w:rsidRDefault="00B528D6" w:rsidP="005A0F65">
            <w:pPr>
              <w:jc w:val="center"/>
              <w:rPr>
                <w:rFonts w:ascii="Calibri" w:hAnsi="Calibri" w:cs="Calibri"/>
                <w:b/>
                <w:bCs/>
                <w:color w:val="000000"/>
                <w:sz w:val="18"/>
                <w:szCs w:val="18"/>
              </w:rPr>
            </w:pPr>
            <w:r w:rsidRPr="006A67E7">
              <w:rPr>
                <w:rFonts w:ascii="Calibri" w:hAnsi="Calibri" w:cs="Calibri"/>
                <w:b/>
                <w:bCs/>
                <w:color w:val="000000"/>
                <w:sz w:val="18"/>
                <w:szCs w:val="18"/>
              </w:rPr>
              <w:t>Total Geral</w:t>
            </w:r>
          </w:p>
        </w:tc>
        <w:tc>
          <w:tcPr>
            <w:tcW w:w="0" w:type="auto"/>
            <w:tcBorders>
              <w:top w:val="single" w:sz="4" w:space="0" w:color="8EA9DB"/>
              <w:left w:val="nil"/>
              <w:bottom w:val="nil"/>
              <w:right w:val="nil"/>
            </w:tcBorders>
            <w:shd w:val="clear" w:color="D9E1F2" w:fill="D9E1F2"/>
            <w:noWrap/>
            <w:vAlign w:val="bottom"/>
            <w:hideMark/>
          </w:tcPr>
          <w:p w14:paraId="7BCA2B51" w14:textId="77777777" w:rsidR="00B528D6" w:rsidRPr="006A67E7" w:rsidRDefault="00B528D6" w:rsidP="005A0F65">
            <w:pPr>
              <w:jc w:val="center"/>
              <w:rPr>
                <w:sz w:val="20"/>
                <w:szCs w:val="20"/>
              </w:rPr>
            </w:pPr>
          </w:p>
        </w:tc>
        <w:tc>
          <w:tcPr>
            <w:tcW w:w="0" w:type="auto"/>
            <w:tcBorders>
              <w:top w:val="single" w:sz="4" w:space="0" w:color="8EA9DB"/>
              <w:left w:val="nil"/>
              <w:bottom w:val="nil"/>
              <w:right w:val="nil"/>
            </w:tcBorders>
            <w:shd w:val="clear" w:color="D9E1F2" w:fill="D9E1F2"/>
            <w:noWrap/>
            <w:vAlign w:val="bottom"/>
            <w:hideMark/>
          </w:tcPr>
          <w:p w14:paraId="15ECCD59" w14:textId="77777777" w:rsidR="00B528D6" w:rsidRPr="006A67E7" w:rsidRDefault="00B528D6" w:rsidP="005A0F65">
            <w:pPr>
              <w:jc w:val="center"/>
              <w:rPr>
                <w:sz w:val="20"/>
                <w:szCs w:val="20"/>
              </w:rPr>
            </w:pPr>
          </w:p>
        </w:tc>
        <w:tc>
          <w:tcPr>
            <w:tcW w:w="0" w:type="auto"/>
            <w:tcBorders>
              <w:top w:val="single" w:sz="4" w:space="0" w:color="8EA9DB"/>
              <w:left w:val="nil"/>
              <w:bottom w:val="nil"/>
              <w:right w:val="nil"/>
            </w:tcBorders>
            <w:shd w:val="clear" w:color="D9E1F2" w:fill="D9E1F2"/>
            <w:noWrap/>
            <w:vAlign w:val="bottom"/>
            <w:hideMark/>
          </w:tcPr>
          <w:p w14:paraId="388E79D1" w14:textId="77777777" w:rsidR="00B528D6" w:rsidRPr="006A67E7" w:rsidRDefault="00B528D6" w:rsidP="005A0F65">
            <w:pPr>
              <w:jc w:val="right"/>
              <w:rPr>
                <w:rFonts w:ascii="Calibri" w:hAnsi="Calibri" w:cs="Calibri"/>
                <w:b/>
                <w:bCs/>
                <w:color w:val="000000"/>
                <w:sz w:val="18"/>
                <w:szCs w:val="18"/>
              </w:rPr>
            </w:pPr>
            <w:r w:rsidRPr="006A67E7">
              <w:rPr>
                <w:rFonts w:ascii="Calibri" w:hAnsi="Calibri" w:cs="Calibri"/>
                <w:b/>
                <w:bCs/>
                <w:color w:val="000000"/>
                <w:sz w:val="18"/>
                <w:szCs w:val="18"/>
              </w:rPr>
              <w:t>169.490.399,11</w:t>
            </w:r>
          </w:p>
        </w:tc>
      </w:tr>
    </w:tbl>
    <w:p w14:paraId="6D1FFC85" w14:textId="77777777" w:rsidR="00D6359B" w:rsidRPr="003D78B6" w:rsidRDefault="00D6359B" w:rsidP="005A0F65">
      <w:pPr>
        <w:spacing w:line="320" w:lineRule="exact"/>
        <w:contextualSpacing/>
        <w:jc w:val="center"/>
        <w:rPr>
          <w:rFonts w:asciiTheme="minorHAnsi" w:hAnsiTheme="minorHAnsi" w:cs="Calibri"/>
          <w:sz w:val="22"/>
          <w:szCs w:val="22"/>
        </w:rPr>
      </w:pPr>
    </w:p>
    <w:p w14:paraId="7F276D7A" w14:textId="77777777" w:rsidR="00D6359B" w:rsidRPr="003D78B6" w:rsidRDefault="00D6359B" w:rsidP="005A0F65">
      <w:pPr>
        <w:spacing w:line="320" w:lineRule="exact"/>
        <w:contextualSpacing/>
        <w:jc w:val="center"/>
        <w:rPr>
          <w:rFonts w:asciiTheme="minorHAnsi" w:hAnsiTheme="minorHAnsi" w:cs="Calibri"/>
          <w:sz w:val="22"/>
          <w:szCs w:val="22"/>
        </w:rPr>
      </w:pPr>
    </w:p>
    <w:p w14:paraId="269FE891" w14:textId="77777777" w:rsidR="00D6359B" w:rsidRPr="003D78B6" w:rsidRDefault="00D6359B" w:rsidP="005A0F65">
      <w:pPr>
        <w:spacing w:line="320" w:lineRule="exact"/>
        <w:contextualSpacing/>
        <w:jc w:val="center"/>
        <w:rPr>
          <w:rFonts w:asciiTheme="minorHAnsi" w:hAnsiTheme="minorHAnsi" w:cs="Calibri"/>
          <w:sz w:val="22"/>
          <w:szCs w:val="22"/>
        </w:rPr>
      </w:pPr>
    </w:p>
    <w:p w14:paraId="5FA9D745" w14:textId="77777777" w:rsidR="00D6359B" w:rsidRPr="003D78B6" w:rsidRDefault="00D6359B" w:rsidP="005A0F65">
      <w:pPr>
        <w:spacing w:line="320" w:lineRule="exact"/>
        <w:contextualSpacing/>
        <w:jc w:val="center"/>
        <w:rPr>
          <w:rFonts w:asciiTheme="minorHAnsi" w:hAnsiTheme="minorHAnsi" w:cs="Calibri"/>
          <w:sz w:val="22"/>
          <w:szCs w:val="22"/>
        </w:rPr>
      </w:pPr>
    </w:p>
    <w:p w14:paraId="11B44EAE" w14:textId="77777777" w:rsidR="00D6359B" w:rsidRPr="003D78B6" w:rsidRDefault="00D6359B" w:rsidP="005A0F65">
      <w:pPr>
        <w:spacing w:line="320" w:lineRule="exact"/>
        <w:contextualSpacing/>
        <w:jc w:val="center"/>
        <w:rPr>
          <w:rFonts w:asciiTheme="minorHAnsi" w:hAnsiTheme="minorHAnsi"/>
          <w:b/>
          <w:sz w:val="22"/>
          <w:szCs w:val="22"/>
        </w:rPr>
      </w:pPr>
    </w:p>
    <w:p w14:paraId="72B3BBFB" w14:textId="77777777" w:rsidR="00D6359B" w:rsidRPr="003D78B6" w:rsidRDefault="00D6359B" w:rsidP="005A0F65">
      <w:pPr>
        <w:spacing w:line="320" w:lineRule="exact"/>
        <w:contextualSpacing/>
        <w:rPr>
          <w:rFonts w:asciiTheme="minorHAnsi" w:hAnsiTheme="minorHAnsi"/>
          <w:b/>
          <w:sz w:val="22"/>
          <w:szCs w:val="22"/>
        </w:rPr>
      </w:pPr>
      <w:r w:rsidRPr="003D78B6">
        <w:rPr>
          <w:rFonts w:asciiTheme="minorHAnsi" w:hAnsiTheme="minorHAnsi"/>
          <w:b/>
          <w:sz w:val="22"/>
          <w:szCs w:val="22"/>
        </w:rPr>
        <w:br w:type="page"/>
      </w:r>
    </w:p>
    <w:p w14:paraId="1977B5C7" w14:textId="699B58EE" w:rsidR="001C4D2F" w:rsidRPr="00874522" w:rsidRDefault="001C4D2F" w:rsidP="005A0F65">
      <w:pPr>
        <w:tabs>
          <w:tab w:val="left" w:pos="9356"/>
        </w:tabs>
        <w:spacing w:line="320" w:lineRule="exact"/>
        <w:ind w:right="4"/>
        <w:contextualSpacing/>
        <w:jc w:val="center"/>
        <w:rPr>
          <w:rFonts w:asciiTheme="minorHAnsi" w:hAnsiTheme="minorHAnsi"/>
          <w:b/>
          <w:sz w:val="22"/>
          <w:szCs w:val="22"/>
        </w:rPr>
      </w:pPr>
      <w:bookmarkStart w:id="63" w:name="_GoBack"/>
      <w:bookmarkEnd w:id="63"/>
      <w:r w:rsidRPr="00874522">
        <w:rPr>
          <w:rFonts w:asciiTheme="minorHAnsi" w:hAnsiTheme="minorHAnsi"/>
          <w:b/>
          <w:sz w:val="22"/>
          <w:szCs w:val="22"/>
        </w:rPr>
        <w:lastRenderedPageBreak/>
        <w:t>ANEXO II</w:t>
      </w:r>
    </w:p>
    <w:p w14:paraId="208553E2" w14:textId="2FAEA211" w:rsidR="001C4D2F" w:rsidRPr="00874522" w:rsidRDefault="001C4D2F" w:rsidP="005A0F65">
      <w:pPr>
        <w:tabs>
          <w:tab w:val="left" w:pos="9356"/>
        </w:tabs>
        <w:spacing w:line="320" w:lineRule="exact"/>
        <w:ind w:right="4"/>
        <w:contextualSpacing/>
        <w:jc w:val="center"/>
        <w:rPr>
          <w:rFonts w:asciiTheme="minorHAnsi" w:hAnsiTheme="minorHAnsi"/>
          <w:b/>
          <w:sz w:val="22"/>
          <w:szCs w:val="22"/>
        </w:rPr>
      </w:pPr>
      <w:r w:rsidRPr="00874522">
        <w:rPr>
          <w:rFonts w:asciiTheme="minorHAnsi" w:hAnsiTheme="minorHAnsi"/>
          <w:b/>
          <w:sz w:val="22"/>
          <w:szCs w:val="22"/>
        </w:rPr>
        <w:t>PROCEDIMENTOS DE ADMINISTRAÇÃO DOS DIREITOS CREDITÓRIOS</w:t>
      </w:r>
    </w:p>
    <w:p w14:paraId="07E1539D" w14:textId="77777777" w:rsidR="005A0F65" w:rsidRPr="00874522" w:rsidRDefault="005A0F65" w:rsidP="005A0F65">
      <w:pPr>
        <w:pStyle w:val="xmsonormal"/>
        <w:shd w:val="clear" w:color="auto" w:fill="FFFFFF"/>
        <w:spacing w:before="0" w:beforeAutospacing="0" w:after="0" w:afterAutospacing="0" w:line="320" w:lineRule="atLeast"/>
        <w:jc w:val="both"/>
        <w:rPr>
          <w:rFonts w:ascii="Calibri" w:hAnsi="Calibri"/>
          <w:color w:val="201F1E"/>
          <w:sz w:val="22"/>
          <w:szCs w:val="22"/>
        </w:rPr>
      </w:pPr>
    </w:p>
    <w:p w14:paraId="26A46A17" w14:textId="77777777" w:rsidR="00874522" w:rsidRPr="00874522" w:rsidRDefault="00874522" w:rsidP="00874522">
      <w:pPr>
        <w:pStyle w:val="xmsonormal"/>
        <w:shd w:val="clear" w:color="auto" w:fill="FFFFFF"/>
        <w:spacing w:before="0" w:beforeAutospacing="0" w:after="0" w:afterAutospacing="0" w:line="320" w:lineRule="atLeast"/>
        <w:jc w:val="both"/>
        <w:rPr>
          <w:rFonts w:ascii="Calibri" w:hAnsi="Calibri"/>
          <w:color w:val="201F1E"/>
          <w:sz w:val="22"/>
          <w:szCs w:val="22"/>
        </w:rPr>
      </w:pPr>
      <w:r w:rsidRPr="00874522">
        <w:rPr>
          <w:rFonts w:ascii="Calibri" w:hAnsi="Calibri"/>
          <w:color w:val="201F1E"/>
          <w:sz w:val="22"/>
          <w:szCs w:val="22"/>
        </w:rPr>
        <w:t>São obrigações das Fiduciantes, para o acompanhamento dos créditos imobiliários cedidos fiduciariamente na operação:</w:t>
      </w:r>
    </w:p>
    <w:p w14:paraId="0C86CC40" w14:textId="77777777" w:rsidR="00874522" w:rsidRPr="00874522" w:rsidRDefault="00874522" w:rsidP="00874522">
      <w:pPr>
        <w:pStyle w:val="xmsonormal"/>
        <w:shd w:val="clear" w:color="auto" w:fill="FFFFFF"/>
        <w:spacing w:before="0" w:beforeAutospacing="0" w:after="0" w:afterAutospacing="0" w:line="320" w:lineRule="atLeast"/>
        <w:jc w:val="center"/>
        <w:rPr>
          <w:rFonts w:ascii="Calibri" w:hAnsi="Calibri"/>
          <w:color w:val="201F1E"/>
          <w:sz w:val="22"/>
          <w:szCs w:val="22"/>
        </w:rPr>
      </w:pPr>
      <w:r w:rsidRPr="00874522">
        <w:rPr>
          <w:rFonts w:ascii="Calibri" w:hAnsi="Calibri"/>
          <w:color w:val="201F1E"/>
          <w:sz w:val="22"/>
          <w:szCs w:val="22"/>
        </w:rPr>
        <w:t> </w:t>
      </w:r>
    </w:p>
    <w:p w14:paraId="2A566933" w14:textId="77777777" w:rsidR="00874522" w:rsidRPr="00874522" w:rsidRDefault="00874522" w:rsidP="00874522">
      <w:pPr>
        <w:numPr>
          <w:ilvl w:val="0"/>
          <w:numId w:val="20"/>
        </w:numPr>
        <w:shd w:val="clear" w:color="auto" w:fill="FFFFFF"/>
        <w:spacing w:line="320" w:lineRule="atLeast"/>
        <w:jc w:val="both"/>
        <w:rPr>
          <w:color w:val="201F1E"/>
        </w:rPr>
      </w:pPr>
      <w:r w:rsidRPr="00874522">
        <w:rPr>
          <w:rFonts w:ascii="Calibri" w:hAnsi="Calibri"/>
          <w:color w:val="201F1E"/>
          <w:sz w:val="22"/>
          <w:szCs w:val="22"/>
          <w:bdr w:val="none" w:sz="0" w:space="0" w:color="auto" w:frame="1"/>
        </w:rPr>
        <w:t>Conciliação de cobrança</w:t>
      </w:r>
    </w:p>
    <w:p w14:paraId="500E9AF9" w14:textId="77777777" w:rsidR="00874522" w:rsidRPr="00874522" w:rsidRDefault="00874522" w:rsidP="00874522">
      <w:pPr>
        <w:numPr>
          <w:ilvl w:val="1"/>
          <w:numId w:val="20"/>
        </w:numPr>
        <w:shd w:val="clear" w:color="auto" w:fill="FFFFFF"/>
        <w:spacing w:line="320" w:lineRule="atLeast"/>
        <w:jc w:val="both"/>
        <w:rPr>
          <w:rFonts w:ascii="Segoe UI" w:hAnsi="Segoe UI" w:cs="Segoe UI"/>
          <w:color w:val="201F1E"/>
          <w:sz w:val="23"/>
          <w:szCs w:val="23"/>
        </w:rPr>
      </w:pPr>
      <w:r w:rsidRPr="00874522">
        <w:rPr>
          <w:rFonts w:ascii="Calibri" w:hAnsi="Calibri" w:cs="Segoe UI"/>
          <w:color w:val="201F1E"/>
          <w:sz w:val="22"/>
          <w:szCs w:val="22"/>
          <w:bdr w:val="none" w:sz="0" w:space="0" w:color="auto" w:frame="1"/>
        </w:rPr>
        <w:t>Envio de arquivo remessa ou espelhamento da respectiva carteira para o Servicer – com cópia para a Fiduciária</w:t>
      </w:r>
    </w:p>
    <w:p w14:paraId="5B5C2D4E" w14:textId="77777777" w:rsidR="00874522" w:rsidRPr="00874522" w:rsidRDefault="00874522" w:rsidP="00874522">
      <w:pPr>
        <w:pStyle w:val="xmsonormal"/>
        <w:shd w:val="clear" w:color="auto" w:fill="FFFFFF"/>
        <w:spacing w:before="0" w:beforeAutospacing="0" w:after="0" w:afterAutospacing="0" w:line="320" w:lineRule="atLeast"/>
        <w:ind w:left="360"/>
        <w:jc w:val="both"/>
        <w:rPr>
          <w:rFonts w:ascii="Calibri" w:hAnsi="Calibri"/>
          <w:color w:val="201F1E"/>
          <w:sz w:val="22"/>
          <w:szCs w:val="22"/>
        </w:rPr>
      </w:pPr>
      <w:r w:rsidRPr="00874522">
        <w:rPr>
          <w:rFonts w:ascii="Calibri" w:hAnsi="Calibri"/>
          <w:color w:val="201F1E"/>
          <w:sz w:val="22"/>
          <w:szCs w:val="22"/>
        </w:rPr>
        <w:t> </w:t>
      </w:r>
    </w:p>
    <w:p w14:paraId="7A42E3EC" w14:textId="77777777" w:rsidR="00874522" w:rsidRPr="00874522" w:rsidRDefault="00874522" w:rsidP="00874522">
      <w:pPr>
        <w:numPr>
          <w:ilvl w:val="0"/>
          <w:numId w:val="21"/>
        </w:numPr>
        <w:shd w:val="clear" w:color="auto" w:fill="FFFFFF"/>
        <w:spacing w:line="320" w:lineRule="atLeast"/>
        <w:jc w:val="both"/>
        <w:rPr>
          <w:color w:val="201F1E"/>
        </w:rPr>
      </w:pPr>
      <w:r w:rsidRPr="00874522">
        <w:rPr>
          <w:rFonts w:ascii="Calibri" w:hAnsi="Calibri"/>
          <w:color w:val="201F1E"/>
          <w:sz w:val="22"/>
          <w:szCs w:val="22"/>
          <w:bdr w:val="none" w:sz="0" w:space="0" w:color="auto" w:frame="1"/>
        </w:rPr>
        <w:t>Relação de Inadimplência Acumulada envio semanal (toda sexta feira), para o Servicer e Fiduciária</w:t>
      </w:r>
    </w:p>
    <w:p w14:paraId="732EC5B9" w14:textId="77777777" w:rsidR="00874522" w:rsidRPr="00874522" w:rsidRDefault="00874522" w:rsidP="00874522">
      <w:pPr>
        <w:pStyle w:val="xmsonormal"/>
        <w:shd w:val="clear" w:color="auto" w:fill="FFFFFF"/>
        <w:spacing w:before="0" w:beforeAutospacing="0" w:after="0" w:afterAutospacing="0" w:line="320" w:lineRule="atLeast"/>
        <w:jc w:val="both"/>
        <w:rPr>
          <w:rFonts w:ascii="Calibri" w:hAnsi="Calibri"/>
          <w:color w:val="201F1E"/>
          <w:sz w:val="22"/>
          <w:szCs w:val="22"/>
        </w:rPr>
      </w:pPr>
      <w:r w:rsidRPr="00874522">
        <w:rPr>
          <w:rFonts w:ascii="Calibri" w:hAnsi="Calibri"/>
          <w:color w:val="201F1E"/>
          <w:sz w:val="22"/>
          <w:szCs w:val="22"/>
        </w:rPr>
        <w:t> </w:t>
      </w:r>
    </w:p>
    <w:p w14:paraId="6464471C" w14:textId="77777777" w:rsidR="00874522" w:rsidRPr="00874522" w:rsidRDefault="00874522" w:rsidP="00874522">
      <w:pPr>
        <w:numPr>
          <w:ilvl w:val="0"/>
          <w:numId w:val="22"/>
        </w:numPr>
        <w:shd w:val="clear" w:color="auto" w:fill="FFFFFF"/>
        <w:spacing w:line="320" w:lineRule="atLeast"/>
        <w:jc w:val="both"/>
        <w:rPr>
          <w:color w:val="201F1E"/>
        </w:rPr>
      </w:pPr>
      <w:r w:rsidRPr="00874522">
        <w:rPr>
          <w:rFonts w:ascii="Calibri" w:hAnsi="Calibri"/>
          <w:color w:val="201F1E"/>
          <w:sz w:val="22"/>
          <w:szCs w:val="22"/>
          <w:bdr w:val="none" w:sz="0" w:space="0" w:color="auto" w:frame="1"/>
        </w:rPr>
        <w:t>Relação de Recebimentos do mês, periodicidade semanal (toda sexta feira), a ser enviada para o Servicer e Fiduciária</w:t>
      </w:r>
    </w:p>
    <w:p w14:paraId="7608F594" w14:textId="77777777" w:rsidR="00874522" w:rsidRPr="00874522" w:rsidRDefault="00874522" w:rsidP="00874522">
      <w:pPr>
        <w:pStyle w:val="xmsonormal"/>
        <w:shd w:val="clear" w:color="auto" w:fill="FFFFFF"/>
        <w:spacing w:before="0" w:beforeAutospacing="0" w:after="0" w:afterAutospacing="0" w:line="320" w:lineRule="atLeast"/>
        <w:rPr>
          <w:rFonts w:ascii="Calibri" w:hAnsi="Calibri"/>
          <w:color w:val="201F1E"/>
          <w:sz w:val="22"/>
          <w:szCs w:val="22"/>
        </w:rPr>
      </w:pPr>
      <w:r w:rsidRPr="00874522">
        <w:rPr>
          <w:rFonts w:ascii="Calibri" w:hAnsi="Calibri"/>
          <w:b/>
          <w:bCs/>
          <w:color w:val="201F1E"/>
          <w:sz w:val="22"/>
          <w:szCs w:val="22"/>
        </w:rPr>
        <w:t> </w:t>
      </w:r>
    </w:p>
    <w:p w14:paraId="50C22AFF" w14:textId="77777777" w:rsidR="00874522" w:rsidRPr="00874522" w:rsidRDefault="00874522" w:rsidP="00874522">
      <w:pPr>
        <w:numPr>
          <w:ilvl w:val="0"/>
          <w:numId w:val="23"/>
        </w:numPr>
        <w:shd w:val="clear" w:color="auto" w:fill="FFFFFF"/>
        <w:spacing w:line="320" w:lineRule="atLeast"/>
        <w:jc w:val="both"/>
        <w:rPr>
          <w:color w:val="201F1E"/>
        </w:rPr>
      </w:pPr>
      <w:r w:rsidRPr="00874522">
        <w:rPr>
          <w:rFonts w:ascii="Calibri" w:hAnsi="Calibri"/>
          <w:color w:val="201F1E"/>
          <w:sz w:val="22"/>
          <w:szCs w:val="22"/>
          <w:bdr w:val="none" w:sz="0" w:space="0" w:color="auto" w:frame="1"/>
        </w:rPr>
        <w:t>Recebimento de fechamento mensal (até o 10º dia útil), enviado pelas Fiduciantes, consolidado: </w:t>
      </w:r>
    </w:p>
    <w:p w14:paraId="43F858C5" w14:textId="77777777" w:rsidR="00874522" w:rsidRPr="00874522" w:rsidRDefault="00874522" w:rsidP="00874522">
      <w:pPr>
        <w:numPr>
          <w:ilvl w:val="1"/>
          <w:numId w:val="23"/>
        </w:numPr>
        <w:shd w:val="clear" w:color="auto" w:fill="FFFFFF"/>
        <w:spacing w:line="320" w:lineRule="atLeast"/>
        <w:jc w:val="both"/>
        <w:rPr>
          <w:rFonts w:ascii="Segoe UI" w:hAnsi="Segoe UI" w:cs="Segoe UI"/>
          <w:color w:val="201F1E"/>
          <w:sz w:val="23"/>
          <w:szCs w:val="23"/>
        </w:rPr>
      </w:pPr>
      <w:r w:rsidRPr="00874522">
        <w:rPr>
          <w:rFonts w:ascii="Calibri" w:hAnsi="Calibri" w:cs="Segoe UI"/>
          <w:color w:val="201F1E"/>
          <w:sz w:val="22"/>
          <w:szCs w:val="22"/>
          <w:bdr w:val="none" w:sz="0" w:space="0" w:color="auto" w:frame="1"/>
        </w:rPr>
        <w:t>Relatório de recebimento total das parcelas desde o dia 01/05/19 até o último dia do mês de fechamento</w:t>
      </w:r>
    </w:p>
    <w:p w14:paraId="29725921" w14:textId="77777777" w:rsidR="00874522" w:rsidRPr="00874522" w:rsidRDefault="00874522" w:rsidP="00874522">
      <w:pPr>
        <w:numPr>
          <w:ilvl w:val="1"/>
          <w:numId w:val="23"/>
        </w:numPr>
        <w:shd w:val="clear" w:color="auto" w:fill="FFFFFF"/>
        <w:spacing w:line="320" w:lineRule="atLeast"/>
        <w:jc w:val="both"/>
        <w:rPr>
          <w:rFonts w:ascii="Segoe UI" w:hAnsi="Segoe UI" w:cs="Segoe UI"/>
          <w:color w:val="201F1E"/>
          <w:sz w:val="23"/>
          <w:szCs w:val="23"/>
        </w:rPr>
      </w:pPr>
      <w:r w:rsidRPr="00874522">
        <w:rPr>
          <w:rFonts w:ascii="Calibri" w:hAnsi="Calibri" w:cs="Segoe UI"/>
          <w:color w:val="201F1E"/>
          <w:sz w:val="22"/>
          <w:szCs w:val="22"/>
          <w:bdr w:val="none" w:sz="0" w:space="0" w:color="auto" w:frame="1"/>
        </w:rPr>
        <w:t>Relatório de antecipações de parcelas do mês</w:t>
      </w:r>
    </w:p>
    <w:p w14:paraId="22D21F7B" w14:textId="77777777" w:rsidR="00874522" w:rsidRPr="00874522" w:rsidRDefault="00874522" w:rsidP="00874522">
      <w:pPr>
        <w:numPr>
          <w:ilvl w:val="1"/>
          <w:numId w:val="23"/>
        </w:numPr>
        <w:shd w:val="clear" w:color="auto" w:fill="FFFFFF"/>
        <w:spacing w:line="320" w:lineRule="atLeast"/>
        <w:jc w:val="both"/>
        <w:rPr>
          <w:rFonts w:ascii="Segoe UI" w:hAnsi="Segoe UI" w:cs="Segoe UI"/>
          <w:color w:val="201F1E"/>
          <w:sz w:val="23"/>
          <w:szCs w:val="23"/>
        </w:rPr>
      </w:pPr>
      <w:r w:rsidRPr="00874522">
        <w:rPr>
          <w:rFonts w:ascii="Calibri" w:hAnsi="Calibri" w:cs="Segoe UI"/>
          <w:color w:val="201F1E"/>
          <w:sz w:val="22"/>
          <w:szCs w:val="22"/>
          <w:bdr w:val="none" w:sz="0" w:space="0" w:color="auto" w:frame="1"/>
        </w:rPr>
        <w:t>Unidades distratadas – devendo enviar cópia digital do contrato;</w:t>
      </w:r>
    </w:p>
    <w:p w14:paraId="720E7903" w14:textId="77777777" w:rsidR="00874522" w:rsidRPr="00874522" w:rsidRDefault="00874522" w:rsidP="00874522">
      <w:pPr>
        <w:numPr>
          <w:ilvl w:val="1"/>
          <w:numId w:val="23"/>
        </w:numPr>
        <w:shd w:val="clear" w:color="auto" w:fill="FFFFFF"/>
        <w:spacing w:line="320" w:lineRule="atLeast"/>
        <w:jc w:val="both"/>
        <w:rPr>
          <w:rFonts w:ascii="Segoe UI" w:hAnsi="Segoe UI" w:cs="Segoe UI"/>
          <w:color w:val="201F1E"/>
          <w:sz w:val="23"/>
          <w:szCs w:val="23"/>
        </w:rPr>
      </w:pPr>
      <w:r w:rsidRPr="00874522">
        <w:rPr>
          <w:rFonts w:ascii="Calibri" w:hAnsi="Calibri" w:cs="Segoe UI"/>
          <w:color w:val="201F1E"/>
          <w:sz w:val="22"/>
          <w:szCs w:val="22"/>
          <w:bdr w:val="none" w:sz="0" w:space="0" w:color="auto" w:frame="1"/>
        </w:rPr>
        <w:t>Unidades repactuadas – devendo enviar cópia digital do contrato de acordo com as regras de formalização do mesmo;</w:t>
      </w:r>
    </w:p>
    <w:p w14:paraId="3045654C" w14:textId="77777777" w:rsidR="00874522" w:rsidRPr="00874522" w:rsidRDefault="00874522" w:rsidP="00874522">
      <w:pPr>
        <w:pStyle w:val="xmsonormal"/>
        <w:shd w:val="clear" w:color="auto" w:fill="FFFFFF"/>
        <w:spacing w:before="0" w:beforeAutospacing="0" w:after="0" w:afterAutospacing="0" w:line="320" w:lineRule="atLeast"/>
        <w:rPr>
          <w:rFonts w:ascii="Calibri" w:hAnsi="Calibri"/>
          <w:color w:val="201F1E"/>
          <w:sz w:val="22"/>
          <w:szCs w:val="22"/>
        </w:rPr>
      </w:pPr>
      <w:r w:rsidRPr="00874522">
        <w:rPr>
          <w:rFonts w:ascii="Calibri" w:hAnsi="Calibri"/>
          <w:color w:val="201F1E"/>
          <w:sz w:val="22"/>
          <w:szCs w:val="22"/>
        </w:rPr>
        <w:t> </w:t>
      </w:r>
    </w:p>
    <w:p w14:paraId="714BDC2A" w14:textId="77777777" w:rsidR="00874522" w:rsidRPr="00874522" w:rsidRDefault="00874522" w:rsidP="00874522">
      <w:pPr>
        <w:numPr>
          <w:ilvl w:val="0"/>
          <w:numId w:val="24"/>
        </w:numPr>
        <w:shd w:val="clear" w:color="auto" w:fill="FFFFFF"/>
        <w:spacing w:line="320" w:lineRule="atLeast"/>
        <w:jc w:val="both"/>
        <w:rPr>
          <w:color w:val="201F1E"/>
        </w:rPr>
      </w:pPr>
      <w:r w:rsidRPr="00874522">
        <w:rPr>
          <w:rFonts w:ascii="Calibri" w:hAnsi="Calibri"/>
          <w:color w:val="201F1E"/>
          <w:sz w:val="22"/>
          <w:szCs w:val="22"/>
          <w:bdr w:val="none" w:sz="0" w:space="0" w:color="auto" w:frame="1"/>
        </w:rPr>
        <w:t>Garantir acesso ao Servicer às seguintes informações:</w:t>
      </w:r>
    </w:p>
    <w:p w14:paraId="064A2302" w14:textId="77777777" w:rsidR="00874522" w:rsidRPr="00874522" w:rsidRDefault="00874522" w:rsidP="00874522">
      <w:pPr>
        <w:numPr>
          <w:ilvl w:val="1"/>
          <w:numId w:val="24"/>
        </w:numPr>
        <w:shd w:val="clear" w:color="auto" w:fill="FFFFFF"/>
        <w:spacing w:line="320" w:lineRule="atLeast"/>
        <w:jc w:val="both"/>
        <w:rPr>
          <w:rFonts w:ascii="Segoe UI" w:hAnsi="Segoe UI" w:cs="Segoe UI"/>
          <w:color w:val="201F1E"/>
          <w:sz w:val="23"/>
          <w:szCs w:val="23"/>
        </w:rPr>
      </w:pPr>
      <w:r w:rsidRPr="00874522">
        <w:rPr>
          <w:rFonts w:ascii="Calibri" w:hAnsi="Calibri" w:cs="Segoe UI"/>
          <w:color w:val="201F1E"/>
          <w:sz w:val="22"/>
          <w:szCs w:val="22"/>
          <w:bdr w:val="none" w:sz="0" w:space="0" w:color="auto" w:frame="1"/>
        </w:rPr>
        <w:t>Recebíveis (Tudo que está em aberto da carteira) atualizado</w:t>
      </w:r>
    </w:p>
    <w:p w14:paraId="652DBEFE" w14:textId="77777777" w:rsidR="00874522" w:rsidRPr="00874522" w:rsidRDefault="00874522" w:rsidP="00874522">
      <w:pPr>
        <w:numPr>
          <w:ilvl w:val="1"/>
          <w:numId w:val="24"/>
        </w:numPr>
        <w:shd w:val="clear" w:color="auto" w:fill="FFFFFF"/>
        <w:spacing w:line="320" w:lineRule="atLeast"/>
        <w:jc w:val="both"/>
        <w:rPr>
          <w:rFonts w:ascii="Segoe UI" w:hAnsi="Segoe UI" w:cs="Segoe UI"/>
          <w:color w:val="201F1E"/>
          <w:sz w:val="23"/>
          <w:szCs w:val="23"/>
        </w:rPr>
      </w:pPr>
      <w:r w:rsidRPr="00874522">
        <w:rPr>
          <w:rFonts w:ascii="Calibri" w:hAnsi="Calibri" w:cs="Segoe UI"/>
          <w:color w:val="201F1E"/>
          <w:sz w:val="22"/>
          <w:szCs w:val="22"/>
          <w:bdr w:val="none" w:sz="0" w:space="0" w:color="auto" w:frame="1"/>
        </w:rPr>
        <w:t>Relação de recebimentos.</w:t>
      </w:r>
    </w:p>
    <w:p w14:paraId="27050A1D" w14:textId="77777777" w:rsidR="00874522" w:rsidRPr="00874522" w:rsidRDefault="00874522" w:rsidP="00874522">
      <w:pPr>
        <w:numPr>
          <w:ilvl w:val="1"/>
          <w:numId w:val="24"/>
        </w:numPr>
        <w:shd w:val="clear" w:color="auto" w:fill="FFFFFF"/>
        <w:spacing w:line="320" w:lineRule="atLeast"/>
        <w:jc w:val="both"/>
        <w:rPr>
          <w:rFonts w:ascii="Segoe UI" w:hAnsi="Segoe UI" w:cs="Segoe UI"/>
          <w:color w:val="201F1E"/>
          <w:sz w:val="23"/>
          <w:szCs w:val="23"/>
        </w:rPr>
      </w:pPr>
      <w:r w:rsidRPr="00874522">
        <w:rPr>
          <w:rFonts w:ascii="Calibri" w:hAnsi="Calibri" w:cs="Segoe UI"/>
          <w:color w:val="201F1E"/>
          <w:sz w:val="22"/>
          <w:szCs w:val="22"/>
          <w:bdr w:val="none" w:sz="0" w:space="0" w:color="auto" w:frame="1"/>
        </w:rPr>
        <w:t>Relatório com a inadimplência atualizada.</w:t>
      </w:r>
    </w:p>
    <w:p w14:paraId="0761CD56" w14:textId="77777777" w:rsidR="00874522" w:rsidRPr="00874522" w:rsidRDefault="00874522" w:rsidP="00874522">
      <w:pPr>
        <w:numPr>
          <w:ilvl w:val="1"/>
          <w:numId w:val="24"/>
        </w:numPr>
        <w:shd w:val="clear" w:color="auto" w:fill="FFFFFF"/>
        <w:spacing w:line="320" w:lineRule="atLeast"/>
        <w:jc w:val="both"/>
        <w:rPr>
          <w:rFonts w:ascii="Segoe UI" w:hAnsi="Segoe UI" w:cs="Segoe UI"/>
          <w:color w:val="201F1E"/>
          <w:sz w:val="23"/>
          <w:szCs w:val="23"/>
        </w:rPr>
      </w:pPr>
      <w:r w:rsidRPr="00874522">
        <w:rPr>
          <w:rFonts w:ascii="Calibri" w:hAnsi="Calibri" w:cs="Segoe UI"/>
          <w:color w:val="201F1E"/>
          <w:sz w:val="22"/>
          <w:szCs w:val="22"/>
          <w:bdr w:val="none" w:sz="0" w:space="0" w:color="auto" w:frame="1"/>
        </w:rPr>
        <w:t>Distratos / Cessão / Rerratificação / Renegociação</w:t>
      </w:r>
    </w:p>
    <w:p w14:paraId="4E0F04B4" w14:textId="77777777" w:rsidR="00874522" w:rsidRPr="00874522" w:rsidRDefault="00874522" w:rsidP="00874522">
      <w:pPr>
        <w:numPr>
          <w:ilvl w:val="1"/>
          <w:numId w:val="24"/>
        </w:numPr>
        <w:shd w:val="clear" w:color="auto" w:fill="FFFFFF"/>
        <w:spacing w:line="320" w:lineRule="atLeast"/>
        <w:jc w:val="both"/>
        <w:rPr>
          <w:rFonts w:ascii="Segoe UI" w:hAnsi="Segoe UI" w:cs="Segoe UI"/>
          <w:color w:val="201F1E"/>
          <w:sz w:val="23"/>
          <w:szCs w:val="23"/>
        </w:rPr>
      </w:pPr>
      <w:r w:rsidRPr="00874522">
        <w:rPr>
          <w:rFonts w:ascii="Calibri" w:hAnsi="Calibri" w:cs="Segoe UI"/>
          <w:color w:val="201F1E"/>
          <w:sz w:val="22"/>
          <w:szCs w:val="22"/>
          <w:bdr w:val="none" w:sz="0" w:space="0" w:color="auto" w:frame="1"/>
        </w:rPr>
        <w:t>Relação de caso quitados</w:t>
      </w:r>
    </w:p>
    <w:p w14:paraId="31344A87" w14:textId="77777777" w:rsidR="00874522" w:rsidRPr="00874522" w:rsidRDefault="00874522" w:rsidP="00874522">
      <w:pPr>
        <w:numPr>
          <w:ilvl w:val="1"/>
          <w:numId w:val="24"/>
        </w:numPr>
        <w:shd w:val="clear" w:color="auto" w:fill="FFFFFF"/>
        <w:spacing w:line="320" w:lineRule="atLeast"/>
        <w:jc w:val="both"/>
        <w:rPr>
          <w:rFonts w:ascii="Segoe UI" w:hAnsi="Segoe UI" w:cs="Segoe UI"/>
          <w:color w:val="201F1E"/>
          <w:sz w:val="23"/>
          <w:szCs w:val="23"/>
        </w:rPr>
      </w:pPr>
      <w:r w:rsidRPr="00874522">
        <w:rPr>
          <w:rFonts w:ascii="Calibri" w:hAnsi="Calibri" w:cs="Segoe UI"/>
          <w:color w:val="201F1E"/>
          <w:sz w:val="22"/>
          <w:szCs w:val="22"/>
          <w:bdr w:val="none" w:sz="0" w:space="0" w:color="auto" w:frame="1"/>
        </w:rPr>
        <w:t>Relação de Contratos com AF</w:t>
      </w:r>
    </w:p>
    <w:p w14:paraId="3E1BEE6A" w14:textId="77777777" w:rsidR="00874522" w:rsidRPr="00874522" w:rsidRDefault="00874522" w:rsidP="00874522">
      <w:pPr>
        <w:numPr>
          <w:ilvl w:val="1"/>
          <w:numId w:val="24"/>
        </w:numPr>
        <w:shd w:val="clear" w:color="auto" w:fill="FFFFFF"/>
        <w:spacing w:line="320" w:lineRule="atLeast"/>
        <w:jc w:val="both"/>
        <w:rPr>
          <w:rFonts w:ascii="Segoe UI" w:hAnsi="Segoe UI" w:cs="Segoe UI"/>
          <w:color w:val="201F1E"/>
          <w:sz w:val="23"/>
          <w:szCs w:val="23"/>
        </w:rPr>
      </w:pPr>
      <w:r w:rsidRPr="00874522">
        <w:rPr>
          <w:rFonts w:ascii="Calibri" w:hAnsi="Calibri" w:cs="Segoe UI"/>
          <w:color w:val="201F1E"/>
          <w:sz w:val="22"/>
          <w:szCs w:val="22"/>
          <w:bdr w:val="none" w:sz="0" w:space="0" w:color="auto" w:frame="1"/>
        </w:rPr>
        <w:t>Informação sobre pagamentos em contas diversas da conta garantia</w:t>
      </w:r>
    </w:p>
    <w:p w14:paraId="7ED4EFB8" w14:textId="5E6D6ABB" w:rsidR="00B463FA" w:rsidRDefault="00B463FA" w:rsidP="00874522">
      <w:pPr>
        <w:shd w:val="clear" w:color="auto" w:fill="FFFFFF"/>
        <w:spacing w:line="320" w:lineRule="atLeast"/>
        <w:ind w:left="1440"/>
        <w:jc w:val="both"/>
        <w:rPr>
          <w:rFonts w:ascii="Segoe UI" w:hAnsi="Segoe UI" w:cs="Segoe UI"/>
          <w:color w:val="201F1E"/>
          <w:sz w:val="23"/>
          <w:szCs w:val="23"/>
        </w:rPr>
      </w:pPr>
    </w:p>
    <w:p w14:paraId="49FD57CF" w14:textId="77777777" w:rsidR="00B463FA" w:rsidRDefault="00B463FA" w:rsidP="005A0F65">
      <w:pPr>
        <w:pStyle w:val="xmsonormal"/>
        <w:shd w:val="clear" w:color="auto" w:fill="FFFFFF"/>
        <w:spacing w:before="0" w:beforeAutospacing="0" w:after="0" w:afterAutospacing="0" w:line="320" w:lineRule="atLeast"/>
        <w:rPr>
          <w:rFonts w:ascii="Calibri" w:hAnsi="Calibri"/>
          <w:color w:val="201F1E"/>
          <w:sz w:val="22"/>
          <w:szCs w:val="22"/>
        </w:rPr>
      </w:pPr>
      <w:r>
        <w:rPr>
          <w:rFonts w:ascii="Calibri" w:hAnsi="Calibri"/>
          <w:color w:val="201F1E"/>
          <w:sz w:val="22"/>
          <w:szCs w:val="22"/>
        </w:rPr>
        <w:t> </w:t>
      </w:r>
    </w:p>
    <w:p w14:paraId="3DC37B47" w14:textId="77777777" w:rsidR="00B463FA" w:rsidRPr="003D78B6" w:rsidRDefault="00B463FA" w:rsidP="005A0F65">
      <w:pPr>
        <w:spacing w:line="320" w:lineRule="exact"/>
        <w:contextualSpacing/>
        <w:jc w:val="center"/>
        <w:rPr>
          <w:rFonts w:asciiTheme="minorHAnsi" w:hAnsiTheme="minorHAnsi" w:cs="Calibri"/>
          <w:sz w:val="22"/>
          <w:szCs w:val="22"/>
        </w:rPr>
      </w:pPr>
    </w:p>
    <w:p w14:paraId="6FE88EB8" w14:textId="6484BC16" w:rsidR="006C085C" w:rsidRDefault="006C085C" w:rsidP="005A0F65">
      <w:pPr>
        <w:spacing w:line="320" w:lineRule="exact"/>
        <w:contextualSpacing/>
        <w:rPr>
          <w:rFonts w:asciiTheme="minorHAnsi" w:hAnsiTheme="minorHAnsi"/>
          <w:b/>
          <w:sz w:val="22"/>
          <w:szCs w:val="22"/>
        </w:rPr>
      </w:pPr>
    </w:p>
    <w:p w14:paraId="20E12D1C" w14:textId="77777777" w:rsidR="00B528D6" w:rsidRDefault="00B528D6" w:rsidP="005A0F65">
      <w:pPr>
        <w:spacing w:line="320" w:lineRule="exact"/>
        <w:contextualSpacing/>
        <w:rPr>
          <w:rFonts w:asciiTheme="minorHAnsi" w:hAnsiTheme="minorHAnsi"/>
          <w:b/>
          <w:sz w:val="22"/>
          <w:szCs w:val="22"/>
        </w:rPr>
      </w:pPr>
    </w:p>
    <w:p w14:paraId="2E38DCCE" w14:textId="567B83B5" w:rsidR="009D0FAA" w:rsidRDefault="009D0FAA" w:rsidP="005A0F65">
      <w:pPr>
        <w:rPr>
          <w:rFonts w:asciiTheme="minorHAnsi" w:hAnsiTheme="minorHAnsi"/>
          <w:b/>
          <w:sz w:val="22"/>
          <w:szCs w:val="22"/>
        </w:rPr>
      </w:pPr>
      <w:r>
        <w:rPr>
          <w:rFonts w:asciiTheme="minorHAnsi" w:hAnsiTheme="minorHAnsi"/>
          <w:b/>
          <w:sz w:val="22"/>
          <w:szCs w:val="22"/>
        </w:rPr>
        <w:br w:type="page"/>
      </w:r>
    </w:p>
    <w:p w14:paraId="3A8991D1" w14:textId="71E9692D" w:rsidR="009D0FAA" w:rsidRPr="003D78B6" w:rsidRDefault="009D0FAA" w:rsidP="005A0F65">
      <w:pPr>
        <w:tabs>
          <w:tab w:val="left" w:pos="9356"/>
        </w:tabs>
        <w:spacing w:line="320" w:lineRule="exact"/>
        <w:ind w:right="4"/>
        <w:contextualSpacing/>
        <w:jc w:val="center"/>
        <w:rPr>
          <w:rFonts w:asciiTheme="minorHAnsi" w:hAnsiTheme="minorHAnsi"/>
          <w:b/>
          <w:sz w:val="22"/>
          <w:szCs w:val="22"/>
        </w:rPr>
      </w:pPr>
      <w:r w:rsidRPr="003D78B6">
        <w:rPr>
          <w:rFonts w:asciiTheme="minorHAnsi" w:hAnsiTheme="minorHAnsi"/>
          <w:b/>
          <w:sz w:val="22"/>
          <w:szCs w:val="22"/>
        </w:rPr>
        <w:lastRenderedPageBreak/>
        <w:t>ANEXO I</w:t>
      </w:r>
      <w:r>
        <w:rPr>
          <w:rFonts w:asciiTheme="minorHAnsi" w:hAnsiTheme="minorHAnsi"/>
          <w:b/>
          <w:sz w:val="22"/>
          <w:szCs w:val="22"/>
        </w:rPr>
        <w:t>II</w:t>
      </w:r>
    </w:p>
    <w:p w14:paraId="4AABC1C3" w14:textId="43C5A37F" w:rsidR="009D0FAA" w:rsidRPr="003D78B6" w:rsidRDefault="009D0FAA" w:rsidP="005A0F65">
      <w:pPr>
        <w:tabs>
          <w:tab w:val="left" w:pos="9356"/>
        </w:tabs>
        <w:spacing w:line="320" w:lineRule="exact"/>
        <w:ind w:right="4"/>
        <w:contextualSpacing/>
        <w:jc w:val="center"/>
        <w:rPr>
          <w:rFonts w:asciiTheme="minorHAnsi" w:hAnsiTheme="minorHAnsi"/>
          <w:b/>
          <w:sz w:val="22"/>
          <w:szCs w:val="22"/>
        </w:rPr>
      </w:pPr>
      <w:r>
        <w:rPr>
          <w:rFonts w:asciiTheme="minorHAnsi" w:hAnsiTheme="minorHAnsi"/>
          <w:b/>
          <w:sz w:val="22"/>
          <w:szCs w:val="22"/>
        </w:rPr>
        <w:t>CRITÉRIOS DE REPACTUAÇÃO</w:t>
      </w:r>
    </w:p>
    <w:p w14:paraId="3A353094" w14:textId="77777777" w:rsidR="009D0FAA" w:rsidRPr="003D78B6" w:rsidRDefault="009D0FAA" w:rsidP="005A0F65">
      <w:pPr>
        <w:spacing w:line="320" w:lineRule="exact"/>
        <w:contextualSpacing/>
        <w:jc w:val="both"/>
        <w:rPr>
          <w:rFonts w:asciiTheme="minorHAnsi" w:hAnsiTheme="minorHAnsi" w:cs="Calibri"/>
          <w:sz w:val="22"/>
          <w:szCs w:val="22"/>
          <w:highlight w:val="yellow"/>
        </w:rPr>
      </w:pPr>
    </w:p>
    <w:p w14:paraId="221A70EF" w14:textId="1A6C28A5" w:rsidR="009D0FAA" w:rsidRPr="009D0FAA" w:rsidRDefault="009D0FAA" w:rsidP="005A0F65">
      <w:pPr>
        <w:pStyle w:val="PargrafodaLista"/>
        <w:numPr>
          <w:ilvl w:val="0"/>
          <w:numId w:val="16"/>
        </w:numPr>
        <w:spacing w:line="320" w:lineRule="exact"/>
        <w:ind w:left="0" w:firstLine="0"/>
        <w:contextualSpacing/>
        <w:jc w:val="both"/>
        <w:rPr>
          <w:rFonts w:asciiTheme="minorHAnsi" w:hAnsiTheme="minorHAnsi" w:cs="Calibri"/>
          <w:sz w:val="22"/>
          <w:szCs w:val="22"/>
        </w:rPr>
      </w:pPr>
      <w:r>
        <w:rPr>
          <w:rFonts w:asciiTheme="minorHAnsi" w:hAnsiTheme="minorHAnsi" w:cs="Calibri"/>
          <w:sz w:val="22"/>
          <w:szCs w:val="22"/>
        </w:rPr>
        <w:t>Para Contratos de Compra e Venda cujo f</w:t>
      </w:r>
      <w:r w:rsidRPr="009D0FAA">
        <w:rPr>
          <w:rFonts w:asciiTheme="minorHAnsi" w:hAnsiTheme="minorHAnsi" w:cs="Calibri"/>
          <w:sz w:val="22"/>
          <w:szCs w:val="22"/>
        </w:rPr>
        <w:t xml:space="preserve">luxo </w:t>
      </w:r>
      <w:r>
        <w:rPr>
          <w:rFonts w:asciiTheme="minorHAnsi" w:hAnsiTheme="minorHAnsi" w:cs="Calibri"/>
          <w:sz w:val="22"/>
          <w:szCs w:val="22"/>
        </w:rPr>
        <w:t>de pagamentos esteja v</w:t>
      </w:r>
      <w:r w:rsidRPr="009D0FAA">
        <w:rPr>
          <w:rFonts w:asciiTheme="minorHAnsi" w:hAnsiTheme="minorHAnsi" w:cs="Calibri"/>
          <w:sz w:val="22"/>
          <w:szCs w:val="22"/>
        </w:rPr>
        <w:t>encido</w:t>
      </w:r>
      <w:r>
        <w:rPr>
          <w:rFonts w:asciiTheme="minorHAnsi" w:hAnsiTheme="minorHAnsi" w:cs="Calibri"/>
          <w:sz w:val="22"/>
          <w:szCs w:val="22"/>
        </w:rPr>
        <w:t>:</w:t>
      </w:r>
      <w:r w:rsidRPr="009D0FAA">
        <w:rPr>
          <w:rFonts w:asciiTheme="minorHAnsi" w:hAnsiTheme="minorHAnsi" w:cs="Calibri"/>
          <w:sz w:val="22"/>
          <w:szCs w:val="22"/>
        </w:rPr>
        <w:t xml:space="preserve"> </w:t>
      </w:r>
      <w:r>
        <w:rPr>
          <w:rFonts w:asciiTheme="minorHAnsi" w:hAnsiTheme="minorHAnsi" w:cs="Calibri"/>
          <w:sz w:val="22"/>
          <w:szCs w:val="22"/>
        </w:rPr>
        <w:t>a</w:t>
      </w:r>
      <w:r w:rsidRPr="009D0FAA">
        <w:rPr>
          <w:rFonts w:asciiTheme="minorHAnsi" w:hAnsiTheme="minorHAnsi" w:cs="Calibri"/>
          <w:sz w:val="22"/>
          <w:szCs w:val="22"/>
        </w:rPr>
        <w:t xml:space="preserve"> </w:t>
      </w:r>
      <w:r>
        <w:rPr>
          <w:rFonts w:asciiTheme="minorHAnsi" w:hAnsiTheme="minorHAnsi" w:cs="Calibri"/>
          <w:sz w:val="22"/>
          <w:szCs w:val="22"/>
        </w:rPr>
        <w:t xml:space="preserve">Fiduciante </w:t>
      </w:r>
      <w:r w:rsidRPr="009D0FAA">
        <w:rPr>
          <w:rFonts w:asciiTheme="minorHAnsi" w:hAnsiTheme="minorHAnsi" w:cs="Calibri"/>
          <w:sz w:val="22"/>
          <w:szCs w:val="22"/>
        </w:rPr>
        <w:t xml:space="preserve">poderá fazer qualquer repactuação, desde que </w:t>
      </w:r>
      <w:r>
        <w:rPr>
          <w:rFonts w:asciiTheme="minorHAnsi" w:hAnsiTheme="minorHAnsi" w:cs="Calibri"/>
          <w:sz w:val="22"/>
          <w:szCs w:val="22"/>
        </w:rPr>
        <w:t xml:space="preserve">(a) </w:t>
      </w:r>
      <w:r w:rsidRPr="009D0FAA">
        <w:rPr>
          <w:rFonts w:asciiTheme="minorHAnsi" w:hAnsiTheme="minorHAnsi" w:cs="Calibri"/>
          <w:sz w:val="22"/>
          <w:szCs w:val="22"/>
        </w:rPr>
        <w:t xml:space="preserve">as parcelas vencidas tenham sido liquidadas </w:t>
      </w:r>
      <w:r w:rsidR="00B528D6">
        <w:rPr>
          <w:rFonts w:asciiTheme="minorHAnsi" w:hAnsiTheme="minorHAnsi" w:cs="Calibri"/>
          <w:sz w:val="22"/>
          <w:szCs w:val="22"/>
        </w:rPr>
        <w:t xml:space="preserve">utilizando-se a Razão Mínima de Garantia, conforme definido na cláusula 5.2. do Contrato de Cessão e/ou </w:t>
      </w:r>
      <w:r w:rsidRPr="009D0FAA">
        <w:rPr>
          <w:rFonts w:asciiTheme="minorHAnsi" w:hAnsiTheme="minorHAnsi" w:cs="Calibri"/>
          <w:sz w:val="22"/>
          <w:szCs w:val="22"/>
        </w:rPr>
        <w:t xml:space="preserve">com </w:t>
      </w:r>
      <w:r>
        <w:rPr>
          <w:rFonts w:asciiTheme="minorHAnsi" w:hAnsiTheme="minorHAnsi" w:cs="Calibri"/>
          <w:sz w:val="22"/>
          <w:szCs w:val="22"/>
        </w:rPr>
        <w:t>os recursos disponíveis no</w:t>
      </w:r>
      <w:r w:rsidRPr="009D0FAA">
        <w:rPr>
          <w:rFonts w:asciiTheme="minorHAnsi" w:hAnsiTheme="minorHAnsi" w:cs="Calibri"/>
          <w:sz w:val="22"/>
          <w:szCs w:val="22"/>
        </w:rPr>
        <w:t xml:space="preserve"> Fundo de Reserva</w:t>
      </w:r>
      <w:r>
        <w:rPr>
          <w:rFonts w:asciiTheme="minorHAnsi" w:hAnsiTheme="minorHAnsi" w:cs="Calibri"/>
          <w:sz w:val="22"/>
          <w:szCs w:val="22"/>
        </w:rPr>
        <w:t>, nos termos do item 5.2.3.1 do Contrato de Cessão,</w:t>
      </w:r>
      <w:r w:rsidRPr="009D0FAA">
        <w:rPr>
          <w:rFonts w:asciiTheme="minorHAnsi" w:hAnsiTheme="minorHAnsi" w:cs="Calibri"/>
          <w:sz w:val="22"/>
          <w:szCs w:val="22"/>
        </w:rPr>
        <w:t xml:space="preserve"> e </w:t>
      </w:r>
      <w:r>
        <w:rPr>
          <w:rFonts w:asciiTheme="minorHAnsi" w:hAnsiTheme="minorHAnsi" w:cs="Calibri"/>
          <w:sz w:val="22"/>
          <w:szCs w:val="22"/>
        </w:rPr>
        <w:t xml:space="preserve">(b) </w:t>
      </w:r>
      <w:r w:rsidRPr="009D0FAA">
        <w:rPr>
          <w:rFonts w:asciiTheme="minorHAnsi" w:hAnsiTheme="minorHAnsi" w:cs="Calibri"/>
          <w:sz w:val="22"/>
          <w:szCs w:val="22"/>
        </w:rPr>
        <w:t xml:space="preserve">não tenha havido, até o momento da </w:t>
      </w:r>
      <w:r>
        <w:rPr>
          <w:rFonts w:asciiTheme="minorHAnsi" w:hAnsiTheme="minorHAnsi" w:cs="Calibri"/>
          <w:sz w:val="22"/>
          <w:szCs w:val="22"/>
        </w:rPr>
        <w:t xml:space="preserve">referida </w:t>
      </w:r>
      <w:r w:rsidRPr="009D0FAA">
        <w:rPr>
          <w:rFonts w:asciiTheme="minorHAnsi" w:hAnsiTheme="minorHAnsi" w:cs="Calibri"/>
          <w:sz w:val="22"/>
          <w:szCs w:val="22"/>
        </w:rPr>
        <w:t xml:space="preserve">repactuação, notificação </w:t>
      </w:r>
      <w:r>
        <w:rPr>
          <w:rFonts w:asciiTheme="minorHAnsi" w:hAnsiTheme="minorHAnsi" w:cs="Calibri"/>
          <w:sz w:val="22"/>
          <w:szCs w:val="22"/>
        </w:rPr>
        <w:t>feita pel</w:t>
      </w:r>
      <w:r w:rsidRPr="009D0FAA">
        <w:rPr>
          <w:rFonts w:asciiTheme="minorHAnsi" w:hAnsiTheme="minorHAnsi" w:cs="Calibri"/>
          <w:sz w:val="22"/>
          <w:szCs w:val="22"/>
        </w:rPr>
        <w:t xml:space="preserve">a Securitizadora </w:t>
      </w:r>
      <w:r>
        <w:rPr>
          <w:rFonts w:asciiTheme="minorHAnsi" w:hAnsiTheme="minorHAnsi" w:cs="Calibri"/>
          <w:sz w:val="22"/>
          <w:szCs w:val="22"/>
        </w:rPr>
        <w:t>para que a Devedora realize Amortização Extraordinária Compulsória ou constitua Cessão Fiduciária sobre Novos Recebíveis, nos termos do item 5.2.3 do Contrato de Cessão;</w:t>
      </w:r>
    </w:p>
    <w:p w14:paraId="6B6B53FE" w14:textId="77777777" w:rsidR="009D0FAA" w:rsidRPr="009D0FAA" w:rsidRDefault="009D0FAA" w:rsidP="005A0F65">
      <w:pPr>
        <w:spacing w:line="320" w:lineRule="exact"/>
        <w:contextualSpacing/>
        <w:jc w:val="both"/>
        <w:rPr>
          <w:rFonts w:asciiTheme="minorHAnsi" w:hAnsiTheme="minorHAnsi" w:cs="Calibri"/>
          <w:sz w:val="22"/>
          <w:szCs w:val="22"/>
        </w:rPr>
      </w:pPr>
      <w:r w:rsidRPr="009D0FAA">
        <w:rPr>
          <w:rFonts w:asciiTheme="minorHAnsi" w:hAnsiTheme="minorHAnsi" w:cs="Calibri"/>
          <w:sz w:val="22"/>
          <w:szCs w:val="22"/>
        </w:rPr>
        <w:t xml:space="preserve"> </w:t>
      </w:r>
    </w:p>
    <w:p w14:paraId="0F8228F1" w14:textId="5F5D2DEC" w:rsidR="009D0FAA" w:rsidRPr="009D0FAA" w:rsidRDefault="009D0FAA" w:rsidP="005A0F65">
      <w:pPr>
        <w:pStyle w:val="PargrafodaLista"/>
        <w:numPr>
          <w:ilvl w:val="0"/>
          <w:numId w:val="16"/>
        </w:numPr>
        <w:spacing w:line="320" w:lineRule="exact"/>
        <w:ind w:left="0" w:firstLine="0"/>
        <w:contextualSpacing/>
        <w:jc w:val="both"/>
        <w:rPr>
          <w:rFonts w:asciiTheme="minorHAnsi" w:hAnsiTheme="minorHAnsi" w:cs="Calibri"/>
          <w:sz w:val="22"/>
          <w:szCs w:val="22"/>
        </w:rPr>
      </w:pPr>
      <w:r>
        <w:rPr>
          <w:rFonts w:asciiTheme="minorHAnsi" w:hAnsiTheme="minorHAnsi" w:cs="Calibri"/>
          <w:sz w:val="22"/>
          <w:szCs w:val="22"/>
        </w:rPr>
        <w:t>Para contratos de Compra e Venda cujo fluxo de pagamentos esteja sendo feito de forma regular (f</w:t>
      </w:r>
      <w:r w:rsidRPr="009D0FAA">
        <w:rPr>
          <w:rFonts w:asciiTheme="minorHAnsi" w:hAnsiTheme="minorHAnsi" w:cs="Calibri"/>
          <w:sz w:val="22"/>
          <w:szCs w:val="22"/>
        </w:rPr>
        <w:t xml:space="preserve">luxo a </w:t>
      </w:r>
      <w:r>
        <w:rPr>
          <w:rFonts w:asciiTheme="minorHAnsi" w:hAnsiTheme="minorHAnsi" w:cs="Calibri"/>
          <w:sz w:val="22"/>
          <w:szCs w:val="22"/>
        </w:rPr>
        <w:t>v</w:t>
      </w:r>
      <w:r w:rsidRPr="009D0FAA">
        <w:rPr>
          <w:rFonts w:asciiTheme="minorHAnsi" w:hAnsiTheme="minorHAnsi" w:cs="Calibri"/>
          <w:sz w:val="22"/>
          <w:szCs w:val="22"/>
        </w:rPr>
        <w:t>encer</w:t>
      </w:r>
      <w:r>
        <w:rPr>
          <w:rFonts w:asciiTheme="minorHAnsi" w:hAnsiTheme="minorHAnsi" w:cs="Calibri"/>
          <w:sz w:val="22"/>
          <w:szCs w:val="22"/>
        </w:rPr>
        <w:t xml:space="preserve">): a Fiduciante poderá realizar </w:t>
      </w:r>
      <w:r w:rsidRPr="009D0FAA">
        <w:rPr>
          <w:rFonts w:asciiTheme="minorHAnsi" w:hAnsiTheme="minorHAnsi" w:cs="Calibri"/>
          <w:sz w:val="22"/>
          <w:szCs w:val="22"/>
        </w:rPr>
        <w:t xml:space="preserve">uma única repactuação </w:t>
      </w:r>
      <w:r>
        <w:rPr>
          <w:rFonts w:asciiTheme="minorHAnsi" w:hAnsiTheme="minorHAnsi" w:cs="Calibri"/>
          <w:sz w:val="22"/>
          <w:szCs w:val="22"/>
        </w:rPr>
        <w:t xml:space="preserve">do respectivo contrato </w:t>
      </w:r>
      <w:r w:rsidRPr="009D0FAA">
        <w:rPr>
          <w:rFonts w:asciiTheme="minorHAnsi" w:hAnsiTheme="minorHAnsi" w:cs="Calibri"/>
          <w:sz w:val="22"/>
          <w:szCs w:val="22"/>
        </w:rPr>
        <w:t xml:space="preserve">a cada período de 12 </w:t>
      </w:r>
      <w:r>
        <w:rPr>
          <w:rFonts w:asciiTheme="minorHAnsi" w:hAnsiTheme="minorHAnsi" w:cs="Calibri"/>
          <w:sz w:val="22"/>
          <w:szCs w:val="22"/>
        </w:rPr>
        <w:t xml:space="preserve">(doze) </w:t>
      </w:r>
      <w:r w:rsidRPr="009D0FAA">
        <w:rPr>
          <w:rFonts w:asciiTheme="minorHAnsi" w:hAnsiTheme="minorHAnsi" w:cs="Calibri"/>
          <w:sz w:val="22"/>
          <w:szCs w:val="22"/>
        </w:rPr>
        <w:t xml:space="preserve">meses, desde que a redução no valor atual da parcela não seja superior a 20% </w:t>
      </w:r>
      <w:r>
        <w:rPr>
          <w:rFonts w:asciiTheme="minorHAnsi" w:hAnsiTheme="minorHAnsi" w:cs="Calibri"/>
          <w:sz w:val="22"/>
          <w:szCs w:val="22"/>
        </w:rPr>
        <w:t xml:space="preserve">(vinte por cento) </w:t>
      </w:r>
      <w:r w:rsidRPr="009D0FAA">
        <w:rPr>
          <w:rFonts w:asciiTheme="minorHAnsi" w:hAnsiTheme="minorHAnsi" w:cs="Calibri"/>
          <w:sz w:val="22"/>
          <w:szCs w:val="22"/>
        </w:rPr>
        <w:t xml:space="preserve">e o </w:t>
      </w:r>
      <w:r>
        <w:rPr>
          <w:rFonts w:asciiTheme="minorHAnsi" w:hAnsiTheme="minorHAnsi" w:cs="Calibri"/>
          <w:sz w:val="22"/>
          <w:szCs w:val="22"/>
        </w:rPr>
        <w:t xml:space="preserve">prazo para pagamento </w:t>
      </w:r>
      <w:r w:rsidRPr="009D0FAA">
        <w:rPr>
          <w:rFonts w:asciiTheme="minorHAnsi" w:hAnsiTheme="minorHAnsi" w:cs="Calibri"/>
          <w:sz w:val="22"/>
          <w:szCs w:val="22"/>
        </w:rPr>
        <w:t xml:space="preserve">não supere 36 </w:t>
      </w:r>
      <w:r>
        <w:rPr>
          <w:rFonts w:asciiTheme="minorHAnsi" w:hAnsiTheme="minorHAnsi" w:cs="Calibri"/>
          <w:sz w:val="22"/>
          <w:szCs w:val="22"/>
        </w:rPr>
        <w:t xml:space="preserve">(trinta e seis) </w:t>
      </w:r>
      <w:r w:rsidRPr="009D0FAA">
        <w:rPr>
          <w:rFonts w:asciiTheme="minorHAnsi" w:hAnsiTheme="minorHAnsi" w:cs="Calibri"/>
          <w:sz w:val="22"/>
          <w:szCs w:val="22"/>
        </w:rPr>
        <w:t xml:space="preserve">meses ou o prazo final </w:t>
      </w:r>
      <w:r w:rsidR="005A1A50">
        <w:rPr>
          <w:rFonts w:asciiTheme="minorHAnsi" w:hAnsiTheme="minorHAnsi" w:cs="Calibri"/>
          <w:sz w:val="22"/>
          <w:szCs w:val="22"/>
        </w:rPr>
        <w:t>dos CRI;</w:t>
      </w:r>
      <w:r w:rsidRPr="009D0FAA">
        <w:rPr>
          <w:rFonts w:asciiTheme="minorHAnsi" w:hAnsiTheme="minorHAnsi" w:cs="Calibri"/>
          <w:sz w:val="22"/>
          <w:szCs w:val="22"/>
        </w:rPr>
        <w:t xml:space="preserve"> </w:t>
      </w:r>
    </w:p>
    <w:p w14:paraId="252DCCD1" w14:textId="77777777" w:rsidR="009D0FAA" w:rsidRDefault="009D0FAA" w:rsidP="005A0F65">
      <w:pPr>
        <w:spacing w:line="320" w:lineRule="exact"/>
        <w:contextualSpacing/>
        <w:jc w:val="both"/>
        <w:rPr>
          <w:rFonts w:asciiTheme="minorHAnsi" w:hAnsiTheme="minorHAnsi" w:cs="Calibri"/>
          <w:sz w:val="22"/>
          <w:szCs w:val="22"/>
        </w:rPr>
      </w:pPr>
    </w:p>
    <w:p w14:paraId="5B788B6C" w14:textId="445FD5FC" w:rsidR="009D0FAA" w:rsidRPr="003D78B6" w:rsidRDefault="005A1A50" w:rsidP="005A0F65">
      <w:pPr>
        <w:pStyle w:val="PargrafodaLista"/>
        <w:numPr>
          <w:ilvl w:val="0"/>
          <w:numId w:val="16"/>
        </w:numPr>
        <w:spacing w:line="320" w:lineRule="exact"/>
        <w:ind w:left="0" w:firstLine="0"/>
        <w:contextualSpacing/>
        <w:jc w:val="both"/>
        <w:rPr>
          <w:rFonts w:asciiTheme="minorHAnsi" w:hAnsiTheme="minorHAnsi"/>
          <w:b/>
          <w:sz w:val="22"/>
          <w:szCs w:val="22"/>
        </w:rPr>
      </w:pPr>
      <w:r>
        <w:rPr>
          <w:rFonts w:asciiTheme="minorHAnsi" w:hAnsiTheme="minorHAnsi" w:cs="Calibri"/>
          <w:sz w:val="22"/>
          <w:szCs w:val="22"/>
        </w:rPr>
        <w:t xml:space="preserve">Para quaisquer Contratos de Compra e Venda: as parcelas devidas pelos Adquirentes poderão ser antecipadas, </w:t>
      </w:r>
      <w:r w:rsidR="009D0FAA" w:rsidRPr="009D0FAA">
        <w:rPr>
          <w:rFonts w:asciiTheme="minorHAnsi" w:hAnsiTheme="minorHAnsi" w:cs="Calibri"/>
          <w:sz w:val="22"/>
          <w:szCs w:val="22"/>
        </w:rPr>
        <w:t xml:space="preserve">desde que o desconto </w:t>
      </w:r>
      <w:r>
        <w:rPr>
          <w:rFonts w:asciiTheme="minorHAnsi" w:hAnsiTheme="minorHAnsi" w:cs="Calibri"/>
          <w:sz w:val="22"/>
          <w:szCs w:val="22"/>
        </w:rPr>
        <w:t xml:space="preserve">concedido ao Adquirente em razão da referida antecipação </w:t>
      </w:r>
      <w:r w:rsidR="009D0FAA" w:rsidRPr="009D0FAA">
        <w:rPr>
          <w:rFonts w:asciiTheme="minorHAnsi" w:hAnsiTheme="minorHAnsi" w:cs="Calibri"/>
          <w:sz w:val="22"/>
          <w:szCs w:val="22"/>
        </w:rPr>
        <w:t xml:space="preserve">não seja superior a 12% </w:t>
      </w:r>
      <w:r>
        <w:rPr>
          <w:rFonts w:asciiTheme="minorHAnsi" w:hAnsiTheme="minorHAnsi" w:cs="Calibri"/>
          <w:sz w:val="22"/>
          <w:szCs w:val="22"/>
        </w:rPr>
        <w:t>(doze por cento) ao ano</w:t>
      </w:r>
      <w:r w:rsidR="009D0FAA" w:rsidRPr="009D0FAA">
        <w:rPr>
          <w:rFonts w:asciiTheme="minorHAnsi" w:hAnsiTheme="minorHAnsi" w:cs="Calibri"/>
          <w:sz w:val="22"/>
          <w:szCs w:val="22"/>
        </w:rPr>
        <w:t>.</w:t>
      </w:r>
    </w:p>
    <w:sectPr w:rsidR="009D0FAA" w:rsidRPr="003D78B6" w:rsidSect="006E26C2">
      <w:headerReference w:type="even" r:id="rId28"/>
      <w:headerReference w:type="default" r:id="rId29"/>
      <w:footerReference w:type="even" r:id="rId30"/>
      <w:footerReference w:type="default" r:id="rId31"/>
      <w:headerReference w:type="first" r:id="rId32"/>
      <w:footerReference w:type="first" r:id="rId33"/>
      <w:type w:val="continuous"/>
      <w:pgSz w:w="11907" w:h="16839" w:code="9"/>
      <w:pgMar w:top="1843"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2013AC" w16cid:durableId="2034FF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BBE5C" w14:textId="77777777" w:rsidR="009D0FAA" w:rsidRDefault="009D0FAA" w:rsidP="00410195">
      <w:r>
        <w:separator/>
      </w:r>
    </w:p>
    <w:p w14:paraId="79E28B49" w14:textId="77777777" w:rsidR="009D0FAA" w:rsidRDefault="009D0FAA"/>
  </w:endnote>
  <w:endnote w:type="continuationSeparator" w:id="0">
    <w:p w14:paraId="29B9755E" w14:textId="77777777" w:rsidR="009D0FAA" w:rsidRDefault="009D0FAA" w:rsidP="00410195">
      <w:r>
        <w:continuationSeparator/>
      </w:r>
    </w:p>
    <w:p w14:paraId="4AD8508C" w14:textId="77777777" w:rsidR="009D0FAA" w:rsidRDefault="009D0FAA"/>
  </w:endnote>
  <w:endnote w:type="continuationNotice" w:id="1">
    <w:p w14:paraId="214C6A29" w14:textId="77777777" w:rsidR="009D0FAA" w:rsidRDefault="009D0F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D372D" w14:textId="77777777" w:rsidR="009D0FAA" w:rsidRDefault="009D0FA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9D0FAA" w:rsidRDefault="009D0FAA">
    <w:pPr>
      <w:pStyle w:val="Rodap"/>
      <w:ind w:right="360"/>
    </w:pPr>
  </w:p>
  <w:p w14:paraId="26134F36" w14:textId="77777777" w:rsidR="009D0FAA" w:rsidRDefault="009D0FA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FD6E1" w14:textId="77777777" w:rsidR="00874522" w:rsidRDefault="009D0FAA" w:rsidP="00874522">
    <w:pPr>
      <w:rPr>
        <w:rFonts w:ascii="Arial" w:hAnsi="Arial" w:cs="Arial"/>
        <w:sz w:val="16"/>
        <w:szCs w:val="18"/>
      </w:rPr>
    </w:pPr>
    <w:r w:rsidRPr="006E26C2">
      <w:rPr>
        <w:rFonts w:asciiTheme="minorHAnsi" w:hAnsiTheme="minorHAnsi"/>
        <w:sz w:val="20"/>
        <w:szCs w:val="18"/>
      </w:rPr>
      <w:fldChar w:fldCharType="begin"/>
    </w:r>
    <w:r w:rsidRPr="006E26C2">
      <w:rPr>
        <w:rFonts w:asciiTheme="minorHAnsi" w:hAnsiTheme="minorHAnsi"/>
        <w:sz w:val="20"/>
        <w:szCs w:val="18"/>
      </w:rPr>
      <w:instrText>PAGE   \* MERGEFORMAT</w:instrText>
    </w:r>
    <w:r w:rsidRPr="006E26C2">
      <w:rPr>
        <w:rFonts w:asciiTheme="minorHAnsi" w:hAnsiTheme="minorHAnsi"/>
        <w:sz w:val="20"/>
        <w:szCs w:val="18"/>
      </w:rPr>
      <w:fldChar w:fldCharType="separate"/>
    </w:r>
    <w:r w:rsidR="00874522">
      <w:rPr>
        <w:rFonts w:asciiTheme="minorHAnsi" w:hAnsiTheme="minorHAnsi"/>
        <w:noProof/>
        <w:sz w:val="20"/>
        <w:szCs w:val="18"/>
      </w:rPr>
      <w:t>53</w:t>
    </w:r>
    <w:r w:rsidRPr="006E26C2">
      <w:rPr>
        <w:rFonts w:asciiTheme="minorHAnsi" w:hAnsiTheme="minorHAnsi"/>
        <w:sz w:val="20"/>
        <w:szCs w:val="18"/>
      </w:rPr>
      <w:fldChar w:fldCharType="end"/>
    </w:r>
    <w:r w:rsidR="00874522">
      <w:rPr>
        <w:rFonts w:ascii="Arial" w:hAnsi="Arial" w:cs="Arial"/>
        <w:sz w:val="16"/>
        <w:szCs w:val="18"/>
      </w:rPr>
      <w:fldChar w:fldCharType="begin"/>
    </w:r>
    <w:r w:rsidR="00874522">
      <w:rPr>
        <w:rFonts w:ascii="Arial" w:hAnsi="Arial" w:cs="Arial"/>
        <w:sz w:val="16"/>
        <w:szCs w:val="18"/>
      </w:rPr>
      <w:instrText xml:space="preserve"> DOCPROPERTY "iManageFooter"  \* MERGEFORMAT </w:instrText>
    </w:r>
    <w:r w:rsidR="00874522">
      <w:rPr>
        <w:rFonts w:ascii="Arial" w:hAnsi="Arial" w:cs="Arial"/>
        <w:sz w:val="16"/>
        <w:szCs w:val="18"/>
      </w:rPr>
      <w:fldChar w:fldCharType="separate"/>
    </w:r>
  </w:p>
  <w:p w14:paraId="09DDC5A4" w14:textId="4C3D5EEF" w:rsidR="009D0FAA" w:rsidRPr="00874522" w:rsidRDefault="00874522" w:rsidP="00874522">
    <w:pPr>
      <w:rPr>
        <w:rFonts w:ascii="Arial" w:hAnsi="Arial" w:cs="Arial"/>
        <w:sz w:val="16"/>
      </w:rPr>
    </w:pPr>
    <w:r>
      <w:rPr>
        <w:rFonts w:ascii="Arial" w:hAnsi="Arial" w:cs="Arial"/>
        <w:sz w:val="16"/>
        <w:szCs w:val="18"/>
      </w:rPr>
      <w:t xml:space="preserve">1176068v17 1036/2 </w:t>
    </w:r>
    <w:r>
      <w:rPr>
        <w:rFonts w:ascii="Arial" w:hAnsi="Arial" w:cs="Arial"/>
        <w:sz w:val="16"/>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25E0A" w14:textId="77777777" w:rsidR="00874522" w:rsidRDefault="0087452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FC30D" w14:textId="77777777" w:rsidR="009D0FAA" w:rsidRDefault="009D0FAA" w:rsidP="00410195">
      <w:r>
        <w:separator/>
      </w:r>
    </w:p>
    <w:p w14:paraId="35DA769B" w14:textId="77777777" w:rsidR="009D0FAA" w:rsidRDefault="009D0FAA"/>
  </w:footnote>
  <w:footnote w:type="continuationSeparator" w:id="0">
    <w:p w14:paraId="6CA81A89" w14:textId="77777777" w:rsidR="009D0FAA" w:rsidRDefault="009D0FAA" w:rsidP="00410195">
      <w:r>
        <w:continuationSeparator/>
      </w:r>
    </w:p>
    <w:p w14:paraId="080EF3C2" w14:textId="77777777" w:rsidR="009D0FAA" w:rsidRDefault="009D0FAA"/>
  </w:footnote>
  <w:footnote w:type="continuationNotice" w:id="1">
    <w:p w14:paraId="55165174" w14:textId="77777777" w:rsidR="009D0FAA" w:rsidRDefault="009D0F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DFE98" w14:textId="77777777" w:rsidR="00874522" w:rsidRDefault="00874522">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4E32D" w14:textId="77777777" w:rsidR="00874522" w:rsidRDefault="0087452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7D9BC" w14:textId="77777777" w:rsidR="00874522" w:rsidRDefault="0087452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7D7139"/>
    <w:multiLevelType w:val="multilevel"/>
    <w:tmpl w:val="A850AFF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210CA7"/>
    <w:multiLevelType w:val="hybridMultilevel"/>
    <w:tmpl w:val="6D8CF246"/>
    <w:lvl w:ilvl="0" w:tplc="782458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DE0872"/>
    <w:multiLevelType w:val="hybridMultilevel"/>
    <w:tmpl w:val="610EA978"/>
    <w:lvl w:ilvl="0" w:tplc="0416000B">
      <w:start w:val="1"/>
      <w:numFmt w:val="bullet"/>
      <w:lvlText w:val=""/>
      <w:lvlJc w:val="left"/>
      <w:pPr>
        <w:ind w:left="720" w:hanging="360"/>
      </w:pPr>
      <w:rPr>
        <w:rFonts w:ascii="Wingdings" w:hAnsi="Wingdings" w:hint="default"/>
      </w:rPr>
    </w:lvl>
    <w:lvl w:ilvl="1" w:tplc="4686CEA6">
      <w:numFmt w:val="bullet"/>
      <w:lvlText w:val="•"/>
      <w:lvlJc w:val="left"/>
      <w:pPr>
        <w:ind w:left="1440" w:hanging="360"/>
      </w:pPr>
      <w:rPr>
        <w:rFont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18B5046E"/>
    <w:multiLevelType w:val="multilevel"/>
    <w:tmpl w:val="17185AE0"/>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Theme="minorHAnsi" w:hAnsiTheme="minorHAnsi" w:hint="default"/>
        <w:sz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7"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022CA6"/>
    <w:multiLevelType w:val="multilevel"/>
    <w:tmpl w:val="2702F246"/>
    <w:lvl w:ilvl="0">
      <w:start w:val="1"/>
      <w:numFmt w:val="decimal"/>
      <w:lvlText w:val="%1."/>
      <w:lvlJc w:val="left"/>
      <w:pPr>
        <w:ind w:left="1241" w:hanging="360"/>
      </w:pPr>
      <w:rPr>
        <w:rFonts w:ascii="Calibri" w:eastAsia="Trebuchet MS" w:hAnsi="Calibri" w:cs="Trebuchet MS" w:hint="default"/>
        <w:b/>
        <w:bCs/>
        <w:w w:val="100"/>
        <w:sz w:val="22"/>
        <w:szCs w:val="22"/>
      </w:rPr>
    </w:lvl>
    <w:lvl w:ilvl="1">
      <w:start w:val="1"/>
      <w:numFmt w:val="decimal"/>
      <w:lvlText w:val="%1.%2."/>
      <w:lvlJc w:val="left"/>
      <w:pPr>
        <w:ind w:left="1781" w:hanging="540"/>
      </w:pPr>
      <w:rPr>
        <w:rFonts w:asciiTheme="minorHAnsi" w:eastAsia="Trebuchet MS" w:hAnsiTheme="minorHAnsi" w:cs="Trebuchet MS" w:hint="default"/>
        <w:b/>
        <w:bCs/>
        <w:w w:val="100"/>
        <w:sz w:val="22"/>
        <w:szCs w:val="22"/>
      </w:rPr>
    </w:lvl>
    <w:lvl w:ilvl="2">
      <w:start w:val="1"/>
      <w:numFmt w:val="decimal"/>
      <w:lvlText w:val="%1.%2.%3."/>
      <w:lvlJc w:val="left"/>
      <w:pPr>
        <w:ind w:left="2412" w:hanging="632"/>
      </w:pPr>
      <w:rPr>
        <w:rFonts w:ascii="Calibri" w:eastAsia="Trebuchet MS" w:hAnsi="Calibri" w:cs="Trebuchet MS" w:hint="default"/>
        <w:b/>
        <w:spacing w:val="-1"/>
        <w:w w:val="100"/>
        <w:sz w:val="22"/>
        <w:szCs w:val="22"/>
      </w:rPr>
    </w:lvl>
    <w:lvl w:ilvl="3">
      <w:start w:val="1"/>
      <w:numFmt w:val="decimal"/>
      <w:lvlText w:val="%1.%2.%3.%4."/>
      <w:lvlJc w:val="left"/>
      <w:pPr>
        <w:ind w:left="3713" w:hanging="1272"/>
      </w:pPr>
      <w:rPr>
        <w:rFonts w:asciiTheme="minorHAnsi" w:eastAsia="Trebuchet MS" w:hAnsiTheme="minorHAnsi" w:cs="Trebuchet MS" w:hint="default"/>
        <w:spacing w:val="-1"/>
        <w:w w:val="100"/>
        <w:sz w:val="22"/>
        <w:szCs w:val="22"/>
      </w:rPr>
    </w:lvl>
    <w:lvl w:ilvl="4">
      <w:start w:val="1"/>
      <w:numFmt w:val="lowerRoman"/>
      <w:lvlText w:val="(%5)"/>
      <w:lvlJc w:val="left"/>
      <w:pPr>
        <w:ind w:left="4755" w:hanging="360"/>
      </w:pPr>
      <w:rPr>
        <w:rFonts w:ascii="Calibri" w:eastAsia="Trebuchet MS" w:hAnsi="Calibri" w:cs="Trebuchet MS" w:hint="default"/>
        <w:spacing w:val="-1"/>
        <w:w w:val="100"/>
        <w:sz w:val="22"/>
        <w:szCs w:val="22"/>
      </w:rPr>
    </w:lvl>
    <w:lvl w:ilvl="5">
      <w:numFmt w:val="bullet"/>
      <w:lvlText w:val="•"/>
      <w:lvlJc w:val="left"/>
      <w:pPr>
        <w:ind w:left="2440" w:hanging="360"/>
      </w:pPr>
      <w:rPr>
        <w:rFonts w:hint="default"/>
      </w:rPr>
    </w:lvl>
    <w:lvl w:ilvl="6">
      <w:numFmt w:val="bullet"/>
      <w:lvlText w:val="•"/>
      <w:lvlJc w:val="left"/>
      <w:pPr>
        <w:ind w:left="3300" w:hanging="360"/>
      </w:pPr>
      <w:rPr>
        <w:rFonts w:hint="default"/>
      </w:rPr>
    </w:lvl>
    <w:lvl w:ilvl="7">
      <w:numFmt w:val="bullet"/>
      <w:lvlText w:val="•"/>
      <w:lvlJc w:val="left"/>
      <w:pPr>
        <w:ind w:left="3720" w:hanging="360"/>
      </w:pPr>
      <w:rPr>
        <w:rFonts w:hint="default"/>
      </w:rPr>
    </w:lvl>
    <w:lvl w:ilvl="8">
      <w:numFmt w:val="bullet"/>
      <w:lvlText w:val="•"/>
      <w:lvlJc w:val="left"/>
      <w:pPr>
        <w:ind w:left="6093" w:hanging="360"/>
      </w:pPr>
      <w:rPr>
        <w:rFonts w:hint="default"/>
      </w:rPr>
    </w:lvl>
  </w:abstractNum>
  <w:abstractNum w:abstractNumId="9"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2BEB08E0"/>
    <w:multiLevelType w:val="hybridMultilevel"/>
    <w:tmpl w:val="59DA66F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BF17276"/>
    <w:multiLevelType w:val="multilevel"/>
    <w:tmpl w:val="CCB26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A979A6"/>
    <w:multiLevelType w:val="multilevel"/>
    <w:tmpl w:val="A2808366"/>
    <w:lvl w:ilvl="0">
      <w:start w:val="5"/>
      <w:numFmt w:val="decimal"/>
      <w:lvlText w:val="%1."/>
      <w:lvlJc w:val="left"/>
      <w:pPr>
        <w:ind w:left="660" w:hanging="660"/>
      </w:pPr>
      <w:rPr>
        <w:rFonts w:hint="default"/>
      </w:rPr>
    </w:lvl>
    <w:lvl w:ilvl="1">
      <w:start w:val="2"/>
      <w:numFmt w:val="decimal"/>
      <w:lvlText w:val="%1.%2."/>
      <w:lvlJc w:val="left"/>
      <w:pPr>
        <w:ind w:left="849" w:hanging="660"/>
      </w:pPr>
      <w:rPr>
        <w:rFonts w:hint="default"/>
      </w:rPr>
    </w:lvl>
    <w:lvl w:ilvl="2">
      <w:start w:val="3"/>
      <w:numFmt w:val="decimal"/>
      <w:lvlText w:val="%1.%2.%3."/>
      <w:lvlJc w:val="left"/>
      <w:pPr>
        <w:ind w:left="1098" w:hanging="720"/>
      </w:pPr>
      <w:rPr>
        <w:rFonts w:hint="default"/>
        <w:color w:val="auto"/>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3" w15:restartNumberingAfterBreak="0">
    <w:nsid w:val="523F0512"/>
    <w:multiLevelType w:val="hybridMultilevel"/>
    <w:tmpl w:val="E814DD62"/>
    <w:lvl w:ilvl="0" w:tplc="93627940">
      <w:start w:val="1"/>
      <w:numFmt w:val="upperRoman"/>
      <w:lvlText w:val="%1."/>
      <w:lvlJc w:val="left"/>
      <w:pPr>
        <w:ind w:left="1448" w:hanging="567"/>
      </w:pPr>
      <w:rPr>
        <w:rFonts w:asciiTheme="minorHAnsi" w:eastAsia="Trebuchet MS" w:hAnsiTheme="minorHAnsi" w:cs="Trebuchet MS" w:hint="default"/>
        <w:b/>
        <w:bCs/>
        <w:w w:val="100"/>
        <w:sz w:val="22"/>
        <w:szCs w:val="22"/>
      </w:rPr>
    </w:lvl>
    <w:lvl w:ilvl="1" w:tplc="4686CEA6">
      <w:numFmt w:val="bullet"/>
      <w:lvlText w:val="•"/>
      <w:lvlJc w:val="left"/>
      <w:pPr>
        <w:ind w:left="2380" w:hanging="567"/>
      </w:pPr>
      <w:rPr>
        <w:rFonts w:hint="default"/>
      </w:rPr>
    </w:lvl>
    <w:lvl w:ilvl="2" w:tplc="618A7AC2">
      <w:numFmt w:val="bullet"/>
      <w:lvlText w:val="•"/>
      <w:lvlJc w:val="left"/>
      <w:pPr>
        <w:ind w:left="3320" w:hanging="567"/>
      </w:pPr>
      <w:rPr>
        <w:rFonts w:hint="default"/>
      </w:rPr>
    </w:lvl>
    <w:lvl w:ilvl="3" w:tplc="CA9C607E">
      <w:numFmt w:val="bullet"/>
      <w:lvlText w:val="•"/>
      <w:lvlJc w:val="left"/>
      <w:pPr>
        <w:ind w:left="4260" w:hanging="567"/>
      </w:pPr>
      <w:rPr>
        <w:rFonts w:hint="default"/>
      </w:rPr>
    </w:lvl>
    <w:lvl w:ilvl="4" w:tplc="1D1E4E34">
      <w:numFmt w:val="bullet"/>
      <w:lvlText w:val="•"/>
      <w:lvlJc w:val="left"/>
      <w:pPr>
        <w:ind w:left="5200" w:hanging="567"/>
      </w:pPr>
      <w:rPr>
        <w:rFonts w:hint="default"/>
      </w:rPr>
    </w:lvl>
    <w:lvl w:ilvl="5" w:tplc="94A4DB4A">
      <w:numFmt w:val="bullet"/>
      <w:lvlText w:val="•"/>
      <w:lvlJc w:val="left"/>
      <w:pPr>
        <w:ind w:left="6140" w:hanging="567"/>
      </w:pPr>
      <w:rPr>
        <w:rFonts w:hint="default"/>
      </w:rPr>
    </w:lvl>
    <w:lvl w:ilvl="6" w:tplc="3532340E">
      <w:numFmt w:val="bullet"/>
      <w:lvlText w:val="•"/>
      <w:lvlJc w:val="left"/>
      <w:pPr>
        <w:ind w:left="7080" w:hanging="567"/>
      </w:pPr>
      <w:rPr>
        <w:rFonts w:hint="default"/>
      </w:rPr>
    </w:lvl>
    <w:lvl w:ilvl="7" w:tplc="7AE659D0">
      <w:numFmt w:val="bullet"/>
      <w:lvlText w:val="•"/>
      <w:lvlJc w:val="left"/>
      <w:pPr>
        <w:ind w:left="8020" w:hanging="567"/>
      </w:pPr>
      <w:rPr>
        <w:rFonts w:hint="default"/>
      </w:rPr>
    </w:lvl>
    <w:lvl w:ilvl="8" w:tplc="1A4C161E">
      <w:numFmt w:val="bullet"/>
      <w:lvlText w:val="•"/>
      <w:lvlJc w:val="left"/>
      <w:pPr>
        <w:ind w:left="8960" w:hanging="567"/>
      </w:pPr>
      <w:rPr>
        <w:rFonts w:hint="default"/>
      </w:rPr>
    </w:lvl>
  </w:abstractNum>
  <w:abstractNum w:abstractNumId="14" w15:restartNumberingAfterBreak="0">
    <w:nsid w:val="53E24412"/>
    <w:multiLevelType w:val="multilevel"/>
    <w:tmpl w:val="5532E1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A72554"/>
    <w:multiLevelType w:val="hybridMultilevel"/>
    <w:tmpl w:val="85709EF6"/>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9" w15:restartNumberingAfterBreak="0">
    <w:nsid w:val="62906C8E"/>
    <w:multiLevelType w:val="hybridMultilevel"/>
    <w:tmpl w:val="D422D294"/>
    <w:lvl w:ilvl="0" w:tplc="03D4370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3835450"/>
    <w:multiLevelType w:val="multilevel"/>
    <w:tmpl w:val="720EF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7B2F22"/>
    <w:multiLevelType w:val="multilevel"/>
    <w:tmpl w:val="B260AD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9C4468"/>
    <w:multiLevelType w:val="hybridMultilevel"/>
    <w:tmpl w:val="0FF0DF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C814245"/>
    <w:multiLevelType w:val="multilevel"/>
    <w:tmpl w:val="314A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F0C4285"/>
    <w:multiLevelType w:val="hybridMultilevel"/>
    <w:tmpl w:val="70307872"/>
    <w:lvl w:ilvl="0" w:tplc="33468CD2">
      <w:start w:val="1"/>
      <w:numFmt w:val="lowerLetter"/>
      <w:lvlText w:val="%1)"/>
      <w:lvlJc w:val="left"/>
      <w:pPr>
        <w:ind w:left="720" w:hanging="360"/>
      </w:pPr>
      <w:rPr>
        <w:rFonts w:hint="default"/>
        <w:b/>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4"/>
  </w:num>
  <w:num w:numId="4">
    <w:abstractNumId w:val="17"/>
  </w:num>
  <w:num w:numId="5">
    <w:abstractNumId w:val="24"/>
  </w:num>
  <w:num w:numId="6">
    <w:abstractNumId w:val="5"/>
  </w:num>
  <w:num w:numId="7">
    <w:abstractNumId w:val="9"/>
  </w:num>
  <w:num w:numId="8">
    <w:abstractNumId w:val="7"/>
  </w:num>
  <w:num w:numId="9">
    <w:abstractNumId w:val="2"/>
  </w:num>
  <w:num w:numId="10">
    <w:abstractNumId w:val="1"/>
  </w:num>
  <w:num w:numId="11">
    <w:abstractNumId w:val="15"/>
  </w:num>
  <w:num w:numId="12">
    <w:abstractNumId w:val="18"/>
  </w:num>
  <w:num w:numId="13">
    <w:abstractNumId w:val="8"/>
  </w:num>
  <w:num w:numId="14">
    <w:abstractNumId w:val="12"/>
  </w:num>
  <w:num w:numId="15">
    <w:abstractNumId w:val="13"/>
  </w:num>
  <w:num w:numId="16">
    <w:abstractNumId w:val="19"/>
  </w:num>
  <w:num w:numId="17">
    <w:abstractNumId w:val="22"/>
  </w:num>
  <w:num w:numId="18">
    <w:abstractNumId w:val="10"/>
  </w:num>
  <w:num w:numId="19">
    <w:abstractNumId w:val="3"/>
  </w:num>
  <w:num w:numId="20">
    <w:abstractNumId w:val="14"/>
  </w:num>
  <w:num w:numId="21">
    <w:abstractNumId w:val="23"/>
  </w:num>
  <w:num w:numId="22">
    <w:abstractNumId w:val="11"/>
  </w:num>
  <w:num w:numId="23">
    <w:abstractNumId w:val="21"/>
  </w:num>
  <w:num w:numId="24">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n-US" w:vendorID="64" w:dllVersion="131078" w:nlCheck="1" w:checkStyle="1"/>
  <w:attachedTemplate r:id="rId1"/>
  <w:defaultTabStop w:val="709"/>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E42"/>
    <w:rsid w:val="00004B60"/>
    <w:rsid w:val="0000547B"/>
    <w:rsid w:val="00005E6E"/>
    <w:rsid w:val="00012C29"/>
    <w:rsid w:val="000137C8"/>
    <w:rsid w:val="000138EF"/>
    <w:rsid w:val="0001487F"/>
    <w:rsid w:val="00015F1A"/>
    <w:rsid w:val="00017635"/>
    <w:rsid w:val="000203B2"/>
    <w:rsid w:val="000206CC"/>
    <w:rsid w:val="00021467"/>
    <w:rsid w:val="00021C5F"/>
    <w:rsid w:val="00026F63"/>
    <w:rsid w:val="000319A1"/>
    <w:rsid w:val="00031FA2"/>
    <w:rsid w:val="00034CB1"/>
    <w:rsid w:val="000430CB"/>
    <w:rsid w:val="00043B67"/>
    <w:rsid w:val="00054497"/>
    <w:rsid w:val="00055070"/>
    <w:rsid w:val="0006060D"/>
    <w:rsid w:val="000631CB"/>
    <w:rsid w:val="00064A51"/>
    <w:rsid w:val="00065B62"/>
    <w:rsid w:val="000679B0"/>
    <w:rsid w:val="00071B2F"/>
    <w:rsid w:val="00074F26"/>
    <w:rsid w:val="00077908"/>
    <w:rsid w:val="000869E6"/>
    <w:rsid w:val="00091060"/>
    <w:rsid w:val="00095793"/>
    <w:rsid w:val="0009682E"/>
    <w:rsid w:val="00097387"/>
    <w:rsid w:val="00097B5E"/>
    <w:rsid w:val="000A3A89"/>
    <w:rsid w:val="000A4B50"/>
    <w:rsid w:val="000A4BE2"/>
    <w:rsid w:val="000A672B"/>
    <w:rsid w:val="000B088C"/>
    <w:rsid w:val="000B2CA2"/>
    <w:rsid w:val="000B45DA"/>
    <w:rsid w:val="000B545F"/>
    <w:rsid w:val="000B6C58"/>
    <w:rsid w:val="000C0521"/>
    <w:rsid w:val="000C361B"/>
    <w:rsid w:val="000C7D4A"/>
    <w:rsid w:val="000D0D76"/>
    <w:rsid w:val="000D0FB4"/>
    <w:rsid w:val="000D1D99"/>
    <w:rsid w:val="000D4DD3"/>
    <w:rsid w:val="000E18D2"/>
    <w:rsid w:val="000E4078"/>
    <w:rsid w:val="000F64AC"/>
    <w:rsid w:val="001004C5"/>
    <w:rsid w:val="00102DCE"/>
    <w:rsid w:val="00104E95"/>
    <w:rsid w:val="001050CA"/>
    <w:rsid w:val="0010737D"/>
    <w:rsid w:val="00115129"/>
    <w:rsid w:val="00120FB4"/>
    <w:rsid w:val="0012157D"/>
    <w:rsid w:val="001233D6"/>
    <w:rsid w:val="0012434B"/>
    <w:rsid w:val="00126CD8"/>
    <w:rsid w:val="0013670C"/>
    <w:rsid w:val="00145DDD"/>
    <w:rsid w:val="001477F9"/>
    <w:rsid w:val="001518B7"/>
    <w:rsid w:val="0015627A"/>
    <w:rsid w:val="00160511"/>
    <w:rsid w:val="00160FA8"/>
    <w:rsid w:val="00161B7F"/>
    <w:rsid w:val="00162297"/>
    <w:rsid w:val="00164695"/>
    <w:rsid w:val="00173DAE"/>
    <w:rsid w:val="001751E9"/>
    <w:rsid w:val="00175541"/>
    <w:rsid w:val="00176E94"/>
    <w:rsid w:val="00177CAB"/>
    <w:rsid w:val="001809D7"/>
    <w:rsid w:val="00190B07"/>
    <w:rsid w:val="00196AE9"/>
    <w:rsid w:val="001A42C5"/>
    <w:rsid w:val="001A6612"/>
    <w:rsid w:val="001A7208"/>
    <w:rsid w:val="001B51E4"/>
    <w:rsid w:val="001B7279"/>
    <w:rsid w:val="001C0A47"/>
    <w:rsid w:val="001C37E9"/>
    <w:rsid w:val="001C4D2F"/>
    <w:rsid w:val="001D4D0D"/>
    <w:rsid w:val="001D52C6"/>
    <w:rsid w:val="001E317D"/>
    <w:rsid w:val="001E432D"/>
    <w:rsid w:val="001E53BF"/>
    <w:rsid w:val="001E78BD"/>
    <w:rsid w:val="001F1CA4"/>
    <w:rsid w:val="001F723A"/>
    <w:rsid w:val="001F7C82"/>
    <w:rsid w:val="00200761"/>
    <w:rsid w:val="00201E4C"/>
    <w:rsid w:val="002041FE"/>
    <w:rsid w:val="00204E9B"/>
    <w:rsid w:val="00205AF8"/>
    <w:rsid w:val="00211B27"/>
    <w:rsid w:val="00213696"/>
    <w:rsid w:val="00213D17"/>
    <w:rsid w:val="002153DD"/>
    <w:rsid w:val="002206EB"/>
    <w:rsid w:val="002207A3"/>
    <w:rsid w:val="00221DC9"/>
    <w:rsid w:val="00223857"/>
    <w:rsid w:val="00223FF1"/>
    <w:rsid w:val="00225DF8"/>
    <w:rsid w:val="00227E30"/>
    <w:rsid w:val="00227F4C"/>
    <w:rsid w:val="0023062E"/>
    <w:rsid w:val="002410A0"/>
    <w:rsid w:val="0025106D"/>
    <w:rsid w:val="00252B17"/>
    <w:rsid w:val="00252CC2"/>
    <w:rsid w:val="002535EA"/>
    <w:rsid w:val="00254B84"/>
    <w:rsid w:val="0026097F"/>
    <w:rsid w:val="0026150E"/>
    <w:rsid w:val="002623D6"/>
    <w:rsid w:val="002652C0"/>
    <w:rsid w:val="0027126E"/>
    <w:rsid w:val="00271928"/>
    <w:rsid w:val="00271A37"/>
    <w:rsid w:val="00281AF9"/>
    <w:rsid w:val="0028368B"/>
    <w:rsid w:val="00284CA2"/>
    <w:rsid w:val="002861BA"/>
    <w:rsid w:val="00286DC8"/>
    <w:rsid w:val="002916EB"/>
    <w:rsid w:val="002A3612"/>
    <w:rsid w:val="002B0906"/>
    <w:rsid w:val="002B3EDC"/>
    <w:rsid w:val="002B5112"/>
    <w:rsid w:val="002D26E6"/>
    <w:rsid w:val="002D4210"/>
    <w:rsid w:val="002D539A"/>
    <w:rsid w:val="002D7B64"/>
    <w:rsid w:val="002E65E4"/>
    <w:rsid w:val="002E7084"/>
    <w:rsid w:val="002F2C9B"/>
    <w:rsid w:val="002F5CBB"/>
    <w:rsid w:val="002F6873"/>
    <w:rsid w:val="00300568"/>
    <w:rsid w:val="003006C1"/>
    <w:rsid w:val="00302916"/>
    <w:rsid w:val="00303C20"/>
    <w:rsid w:val="00312F9D"/>
    <w:rsid w:val="00313B2B"/>
    <w:rsid w:val="00314CBC"/>
    <w:rsid w:val="00315E59"/>
    <w:rsid w:val="00316A05"/>
    <w:rsid w:val="00316C5C"/>
    <w:rsid w:val="003216E6"/>
    <w:rsid w:val="00323DCF"/>
    <w:rsid w:val="00325D60"/>
    <w:rsid w:val="00336BA4"/>
    <w:rsid w:val="003413CF"/>
    <w:rsid w:val="003455BA"/>
    <w:rsid w:val="00345C89"/>
    <w:rsid w:val="00353B39"/>
    <w:rsid w:val="00362A1A"/>
    <w:rsid w:val="00373FFA"/>
    <w:rsid w:val="00375375"/>
    <w:rsid w:val="0038592A"/>
    <w:rsid w:val="003901AB"/>
    <w:rsid w:val="00391821"/>
    <w:rsid w:val="00392726"/>
    <w:rsid w:val="0039530A"/>
    <w:rsid w:val="003A2C2F"/>
    <w:rsid w:val="003A303C"/>
    <w:rsid w:val="003A3431"/>
    <w:rsid w:val="003A36F0"/>
    <w:rsid w:val="003A3758"/>
    <w:rsid w:val="003A49CF"/>
    <w:rsid w:val="003A4C95"/>
    <w:rsid w:val="003B3713"/>
    <w:rsid w:val="003B70FA"/>
    <w:rsid w:val="003C0BBA"/>
    <w:rsid w:val="003C29D6"/>
    <w:rsid w:val="003C37E2"/>
    <w:rsid w:val="003C38C3"/>
    <w:rsid w:val="003C45A4"/>
    <w:rsid w:val="003C60C9"/>
    <w:rsid w:val="003D004C"/>
    <w:rsid w:val="003D41CA"/>
    <w:rsid w:val="003D6AAC"/>
    <w:rsid w:val="003D78B6"/>
    <w:rsid w:val="003E02DB"/>
    <w:rsid w:val="003E35B2"/>
    <w:rsid w:val="003E42AD"/>
    <w:rsid w:val="003F04B3"/>
    <w:rsid w:val="003F4420"/>
    <w:rsid w:val="003F7326"/>
    <w:rsid w:val="004016EE"/>
    <w:rsid w:val="004019D4"/>
    <w:rsid w:val="00403702"/>
    <w:rsid w:val="00410195"/>
    <w:rsid w:val="004113DD"/>
    <w:rsid w:val="00417037"/>
    <w:rsid w:val="00417413"/>
    <w:rsid w:val="0042088A"/>
    <w:rsid w:val="00420E4C"/>
    <w:rsid w:val="0043053D"/>
    <w:rsid w:val="00440C3E"/>
    <w:rsid w:val="00444F34"/>
    <w:rsid w:val="00444F6C"/>
    <w:rsid w:val="004470C7"/>
    <w:rsid w:val="00450649"/>
    <w:rsid w:val="00450FA0"/>
    <w:rsid w:val="004550F6"/>
    <w:rsid w:val="00463E38"/>
    <w:rsid w:val="0046532D"/>
    <w:rsid w:val="00476361"/>
    <w:rsid w:val="00483275"/>
    <w:rsid w:val="00487D46"/>
    <w:rsid w:val="00491D28"/>
    <w:rsid w:val="00496E44"/>
    <w:rsid w:val="004A63B5"/>
    <w:rsid w:val="004B0055"/>
    <w:rsid w:val="004B0A73"/>
    <w:rsid w:val="004B140A"/>
    <w:rsid w:val="004B4D2A"/>
    <w:rsid w:val="004C2B26"/>
    <w:rsid w:val="004C2F60"/>
    <w:rsid w:val="004C33A8"/>
    <w:rsid w:val="004C4C3E"/>
    <w:rsid w:val="004C5035"/>
    <w:rsid w:val="004C550B"/>
    <w:rsid w:val="004C7443"/>
    <w:rsid w:val="004D11E3"/>
    <w:rsid w:val="004D15F4"/>
    <w:rsid w:val="004D198E"/>
    <w:rsid w:val="004D5DBC"/>
    <w:rsid w:val="004D7FA6"/>
    <w:rsid w:val="004E0EEF"/>
    <w:rsid w:val="004E65A2"/>
    <w:rsid w:val="004E6D1C"/>
    <w:rsid w:val="004E7A4F"/>
    <w:rsid w:val="004F747F"/>
    <w:rsid w:val="00503771"/>
    <w:rsid w:val="00505455"/>
    <w:rsid w:val="005100C2"/>
    <w:rsid w:val="00510EAA"/>
    <w:rsid w:val="00517F08"/>
    <w:rsid w:val="00525A6D"/>
    <w:rsid w:val="00526087"/>
    <w:rsid w:val="005266D1"/>
    <w:rsid w:val="00532A10"/>
    <w:rsid w:val="00535269"/>
    <w:rsid w:val="005360D9"/>
    <w:rsid w:val="00543EC3"/>
    <w:rsid w:val="005519D1"/>
    <w:rsid w:val="00556899"/>
    <w:rsid w:val="00567531"/>
    <w:rsid w:val="00576FD3"/>
    <w:rsid w:val="00580121"/>
    <w:rsid w:val="005817F4"/>
    <w:rsid w:val="0058233C"/>
    <w:rsid w:val="00582883"/>
    <w:rsid w:val="00582FFE"/>
    <w:rsid w:val="00583027"/>
    <w:rsid w:val="00587ABA"/>
    <w:rsid w:val="00590468"/>
    <w:rsid w:val="005928F5"/>
    <w:rsid w:val="00592B8E"/>
    <w:rsid w:val="00593FDE"/>
    <w:rsid w:val="005A0F65"/>
    <w:rsid w:val="005A107F"/>
    <w:rsid w:val="005A1A50"/>
    <w:rsid w:val="005A1AC9"/>
    <w:rsid w:val="005A2DCF"/>
    <w:rsid w:val="005A5B19"/>
    <w:rsid w:val="005A5E6D"/>
    <w:rsid w:val="005B28C8"/>
    <w:rsid w:val="005B42E4"/>
    <w:rsid w:val="005B75B3"/>
    <w:rsid w:val="005C3EB4"/>
    <w:rsid w:val="005C7E00"/>
    <w:rsid w:val="005D220F"/>
    <w:rsid w:val="005D29A4"/>
    <w:rsid w:val="005D7B85"/>
    <w:rsid w:val="005E0C3E"/>
    <w:rsid w:val="005E2D55"/>
    <w:rsid w:val="005E32B3"/>
    <w:rsid w:val="005E3711"/>
    <w:rsid w:val="005E485F"/>
    <w:rsid w:val="005E48EB"/>
    <w:rsid w:val="005F3F22"/>
    <w:rsid w:val="0060121B"/>
    <w:rsid w:val="00603AEF"/>
    <w:rsid w:val="0060751C"/>
    <w:rsid w:val="006076BE"/>
    <w:rsid w:val="00611E32"/>
    <w:rsid w:val="006150B6"/>
    <w:rsid w:val="0062584B"/>
    <w:rsid w:val="006317A4"/>
    <w:rsid w:val="006324A2"/>
    <w:rsid w:val="00640818"/>
    <w:rsid w:val="006412DE"/>
    <w:rsid w:val="00642C2D"/>
    <w:rsid w:val="00651CF7"/>
    <w:rsid w:val="00653049"/>
    <w:rsid w:val="006572DF"/>
    <w:rsid w:val="00665767"/>
    <w:rsid w:val="00666B61"/>
    <w:rsid w:val="0067019C"/>
    <w:rsid w:val="00670571"/>
    <w:rsid w:val="006729D5"/>
    <w:rsid w:val="00673144"/>
    <w:rsid w:val="006737C5"/>
    <w:rsid w:val="00673AEC"/>
    <w:rsid w:val="00681ED0"/>
    <w:rsid w:val="00684E54"/>
    <w:rsid w:val="00685F6F"/>
    <w:rsid w:val="00693A38"/>
    <w:rsid w:val="00697749"/>
    <w:rsid w:val="006A049A"/>
    <w:rsid w:val="006A0923"/>
    <w:rsid w:val="006A58E2"/>
    <w:rsid w:val="006A6044"/>
    <w:rsid w:val="006B0EFE"/>
    <w:rsid w:val="006B1AAE"/>
    <w:rsid w:val="006B5A4D"/>
    <w:rsid w:val="006C0107"/>
    <w:rsid w:val="006C085C"/>
    <w:rsid w:val="006C198B"/>
    <w:rsid w:val="006D2B56"/>
    <w:rsid w:val="006D3B6A"/>
    <w:rsid w:val="006D3C41"/>
    <w:rsid w:val="006D5CE8"/>
    <w:rsid w:val="006E26C2"/>
    <w:rsid w:val="006F042D"/>
    <w:rsid w:val="006F0744"/>
    <w:rsid w:val="006F0C39"/>
    <w:rsid w:val="006F18B7"/>
    <w:rsid w:val="006F1E05"/>
    <w:rsid w:val="006F2001"/>
    <w:rsid w:val="006F21CE"/>
    <w:rsid w:val="006F5A77"/>
    <w:rsid w:val="007006B5"/>
    <w:rsid w:val="0070427A"/>
    <w:rsid w:val="00705DF2"/>
    <w:rsid w:val="0071484F"/>
    <w:rsid w:val="007149B8"/>
    <w:rsid w:val="00716185"/>
    <w:rsid w:val="00721224"/>
    <w:rsid w:val="00721467"/>
    <w:rsid w:val="0072175A"/>
    <w:rsid w:val="00722410"/>
    <w:rsid w:val="0072324A"/>
    <w:rsid w:val="00724A32"/>
    <w:rsid w:val="00726A23"/>
    <w:rsid w:val="00732D0A"/>
    <w:rsid w:val="00733C42"/>
    <w:rsid w:val="00740476"/>
    <w:rsid w:val="00744E42"/>
    <w:rsid w:val="00745E57"/>
    <w:rsid w:val="00752775"/>
    <w:rsid w:val="00752996"/>
    <w:rsid w:val="00752FD0"/>
    <w:rsid w:val="0075434C"/>
    <w:rsid w:val="0075513E"/>
    <w:rsid w:val="00761CFA"/>
    <w:rsid w:val="0076587C"/>
    <w:rsid w:val="00765F82"/>
    <w:rsid w:val="00766D60"/>
    <w:rsid w:val="00767DC7"/>
    <w:rsid w:val="00772410"/>
    <w:rsid w:val="00773BAA"/>
    <w:rsid w:val="0077441E"/>
    <w:rsid w:val="007746F1"/>
    <w:rsid w:val="0078253C"/>
    <w:rsid w:val="00784FFC"/>
    <w:rsid w:val="00785554"/>
    <w:rsid w:val="007909EA"/>
    <w:rsid w:val="00794E98"/>
    <w:rsid w:val="00795184"/>
    <w:rsid w:val="007A6322"/>
    <w:rsid w:val="007A6A62"/>
    <w:rsid w:val="007B2705"/>
    <w:rsid w:val="007B35A1"/>
    <w:rsid w:val="007B702E"/>
    <w:rsid w:val="007B796B"/>
    <w:rsid w:val="007C1192"/>
    <w:rsid w:val="007C2D79"/>
    <w:rsid w:val="007C31BC"/>
    <w:rsid w:val="007C3E65"/>
    <w:rsid w:val="007D2BD1"/>
    <w:rsid w:val="007D39E7"/>
    <w:rsid w:val="007D4854"/>
    <w:rsid w:val="007D5733"/>
    <w:rsid w:val="007D58C8"/>
    <w:rsid w:val="007E0203"/>
    <w:rsid w:val="007E3CE9"/>
    <w:rsid w:val="007E45A4"/>
    <w:rsid w:val="007E57FF"/>
    <w:rsid w:val="007F11AB"/>
    <w:rsid w:val="008010AD"/>
    <w:rsid w:val="0080228E"/>
    <w:rsid w:val="00802B4E"/>
    <w:rsid w:val="0080411F"/>
    <w:rsid w:val="008055C5"/>
    <w:rsid w:val="008078CE"/>
    <w:rsid w:val="00810267"/>
    <w:rsid w:val="0081467B"/>
    <w:rsid w:val="00814DB9"/>
    <w:rsid w:val="008154EB"/>
    <w:rsid w:val="00825181"/>
    <w:rsid w:val="00827D25"/>
    <w:rsid w:val="00832601"/>
    <w:rsid w:val="0083461C"/>
    <w:rsid w:val="00846599"/>
    <w:rsid w:val="00851681"/>
    <w:rsid w:val="00853520"/>
    <w:rsid w:val="00856CA5"/>
    <w:rsid w:val="00861AFC"/>
    <w:rsid w:val="008631CC"/>
    <w:rsid w:val="00867518"/>
    <w:rsid w:val="008713B2"/>
    <w:rsid w:val="0087240D"/>
    <w:rsid w:val="00874522"/>
    <w:rsid w:val="008766DC"/>
    <w:rsid w:val="00882F68"/>
    <w:rsid w:val="008839FF"/>
    <w:rsid w:val="008875BA"/>
    <w:rsid w:val="00887B63"/>
    <w:rsid w:val="00891734"/>
    <w:rsid w:val="008933DA"/>
    <w:rsid w:val="00894378"/>
    <w:rsid w:val="008949FD"/>
    <w:rsid w:val="00895749"/>
    <w:rsid w:val="008A16C0"/>
    <w:rsid w:val="008A42F4"/>
    <w:rsid w:val="008A449A"/>
    <w:rsid w:val="008A4C2F"/>
    <w:rsid w:val="008A7CB4"/>
    <w:rsid w:val="008B2351"/>
    <w:rsid w:val="008C4603"/>
    <w:rsid w:val="008C5C49"/>
    <w:rsid w:val="008C5DDB"/>
    <w:rsid w:val="008D12B1"/>
    <w:rsid w:val="008D28B3"/>
    <w:rsid w:val="008D3899"/>
    <w:rsid w:val="008D5B4F"/>
    <w:rsid w:val="008D6C5F"/>
    <w:rsid w:val="008F10CE"/>
    <w:rsid w:val="008F1ECC"/>
    <w:rsid w:val="008F3636"/>
    <w:rsid w:val="008F47F3"/>
    <w:rsid w:val="008F4AE2"/>
    <w:rsid w:val="008F5ED7"/>
    <w:rsid w:val="00902E42"/>
    <w:rsid w:val="009047A4"/>
    <w:rsid w:val="00905D16"/>
    <w:rsid w:val="00917697"/>
    <w:rsid w:val="00920F0C"/>
    <w:rsid w:val="009248FD"/>
    <w:rsid w:val="00926B36"/>
    <w:rsid w:val="009309C7"/>
    <w:rsid w:val="00932882"/>
    <w:rsid w:val="00942523"/>
    <w:rsid w:val="00952560"/>
    <w:rsid w:val="00963A13"/>
    <w:rsid w:val="00973479"/>
    <w:rsid w:val="00974262"/>
    <w:rsid w:val="00974816"/>
    <w:rsid w:val="00975E49"/>
    <w:rsid w:val="00976F0B"/>
    <w:rsid w:val="0098525C"/>
    <w:rsid w:val="00987755"/>
    <w:rsid w:val="009902D4"/>
    <w:rsid w:val="00991BAA"/>
    <w:rsid w:val="00993272"/>
    <w:rsid w:val="00993946"/>
    <w:rsid w:val="00994772"/>
    <w:rsid w:val="009A58DE"/>
    <w:rsid w:val="009A5955"/>
    <w:rsid w:val="009A61A6"/>
    <w:rsid w:val="009A7657"/>
    <w:rsid w:val="009A7B69"/>
    <w:rsid w:val="009B250A"/>
    <w:rsid w:val="009B44FB"/>
    <w:rsid w:val="009B6163"/>
    <w:rsid w:val="009B7594"/>
    <w:rsid w:val="009C33AD"/>
    <w:rsid w:val="009D0FAA"/>
    <w:rsid w:val="009D3888"/>
    <w:rsid w:val="009E2E2F"/>
    <w:rsid w:val="009E6D73"/>
    <w:rsid w:val="009F06F7"/>
    <w:rsid w:val="009F480E"/>
    <w:rsid w:val="009F7181"/>
    <w:rsid w:val="009F7EBE"/>
    <w:rsid w:val="00A00B78"/>
    <w:rsid w:val="00A00CF1"/>
    <w:rsid w:val="00A045E6"/>
    <w:rsid w:val="00A11103"/>
    <w:rsid w:val="00A14807"/>
    <w:rsid w:val="00A17E72"/>
    <w:rsid w:val="00A223C4"/>
    <w:rsid w:val="00A22506"/>
    <w:rsid w:val="00A23D48"/>
    <w:rsid w:val="00A253BD"/>
    <w:rsid w:val="00A26483"/>
    <w:rsid w:val="00A27518"/>
    <w:rsid w:val="00A315F6"/>
    <w:rsid w:val="00A32009"/>
    <w:rsid w:val="00A357D5"/>
    <w:rsid w:val="00A36E5C"/>
    <w:rsid w:val="00A4272F"/>
    <w:rsid w:val="00A431E2"/>
    <w:rsid w:val="00A441C7"/>
    <w:rsid w:val="00A456D9"/>
    <w:rsid w:val="00A46507"/>
    <w:rsid w:val="00A46912"/>
    <w:rsid w:val="00A46E5D"/>
    <w:rsid w:val="00A50201"/>
    <w:rsid w:val="00A535D1"/>
    <w:rsid w:val="00A55270"/>
    <w:rsid w:val="00A578BD"/>
    <w:rsid w:val="00A6314F"/>
    <w:rsid w:val="00A64B00"/>
    <w:rsid w:val="00A65594"/>
    <w:rsid w:val="00A67CF5"/>
    <w:rsid w:val="00A71984"/>
    <w:rsid w:val="00A75F69"/>
    <w:rsid w:val="00A76A80"/>
    <w:rsid w:val="00A81B84"/>
    <w:rsid w:val="00A821CF"/>
    <w:rsid w:val="00A858E1"/>
    <w:rsid w:val="00AA2694"/>
    <w:rsid w:val="00AB1553"/>
    <w:rsid w:val="00AC5203"/>
    <w:rsid w:val="00AC62AB"/>
    <w:rsid w:val="00AC64F5"/>
    <w:rsid w:val="00AD006E"/>
    <w:rsid w:val="00AD3788"/>
    <w:rsid w:val="00AD564F"/>
    <w:rsid w:val="00AD5F5F"/>
    <w:rsid w:val="00AE2EFC"/>
    <w:rsid w:val="00AE3BFB"/>
    <w:rsid w:val="00AF0D5C"/>
    <w:rsid w:val="00AF559B"/>
    <w:rsid w:val="00AF7216"/>
    <w:rsid w:val="00B008C3"/>
    <w:rsid w:val="00B017A2"/>
    <w:rsid w:val="00B1426E"/>
    <w:rsid w:val="00B17A98"/>
    <w:rsid w:val="00B20851"/>
    <w:rsid w:val="00B21144"/>
    <w:rsid w:val="00B2289E"/>
    <w:rsid w:val="00B230B4"/>
    <w:rsid w:val="00B3049C"/>
    <w:rsid w:val="00B31456"/>
    <w:rsid w:val="00B33EE1"/>
    <w:rsid w:val="00B34C94"/>
    <w:rsid w:val="00B41C52"/>
    <w:rsid w:val="00B42C92"/>
    <w:rsid w:val="00B438DA"/>
    <w:rsid w:val="00B45A9F"/>
    <w:rsid w:val="00B463FA"/>
    <w:rsid w:val="00B51028"/>
    <w:rsid w:val="00B528D6"/>
    <w:rsid w:val="00B53694"/>
    <w:rsid w:val="00B54053"/>
    <w:rsid w:val="00B545B0"/>
    <w:rsid w:val="00B550E6"/>
    <w:rsid w:val="00B5652C"/>
    <w:rsid w:val="00B568F1"/>
    <w:rsid w:val="00B60950"/>
    <w:rsid w:val="00B612EB"/>
    <w:rsid w:val="00B63AF7"/>
    <w:rsid w:val="00B63C4D"/>
    <w:rsid w:val="00B7063F"/>
    <w:rsid w:val="00B709BE"/>
    <w:rsid w:val="00B718BD"/>
    <w:rsid w:val="00B73808"/>
    <w:rsid w:val="00B8092C"/>
    <w:rsid w:val="00B8114D"/>
    <w:rsid w:val="00B8307F"/>
    <w:rsid w:val="00B915C9"/>
    <w:rsid w:val="00B91A38"/>
    <w:rsid w:val="00B93978"/>
    <w:rsid w:val="00B97C4D"/>
    <w:rsid w:val="00BA0555"/>
    <w:rsid w:val="00BA08D2"/>
    <w:rsid w:val="00BA5A7E"/>
    <w:rsid w:val="00BA7A8B"/>
    <w:rsid w:val="00BB1896"/>
    <w:rsid w:val="00BB2666"/>
    <w:rsid w:val="00BB3AAB"/>
    <w:rsid w:val="00BB7C6E"/>
    <w:rsid w:val="00BC2B70"/>
    <w:rsid w:val="00BC4899"/>
    <w:rsid w:val="00BC4C92"/>
    <w:rsid w:val="00BC4D97"/>
    <w:rsid w:val="00BC70C8"/>
    <w:rsid w:val="00BD1BC9"/>
    <w:rsid w:val="00BD2964"/>
    <w:rsid w:val="00BD3DD4"/>
    <w:rsid w:val="00BD5BBA"/>
    <w:rsid w:val="00BD789D"/>
    <w:rsid w:val="00BE10D1"/>
    <w:rsid w:val="00BE1BD8"/>
    <w:rsid w:val="00BE3552"/>
    <w:rsid w:val="00BE46DB"/>
    <w:rsid w:val="00BF05AF"/>
    <w:rsid w:val="00BF0D54"/>
    <w:rsid w:val="00BF1236"/>
    <w:rsid w:val="00BF1B26"/>
    <w:rsid w:val="00BF4786"/>
    <w:rsid w:val="00BF704B"/>
    <w:rsid w:val="00BF757E"/>
    <w:rsid w:val="00C26323"/>
    <w:rsid w:val="00C27B24"/>
    <w:rsid w:val="00C31B5F"/>
    <w:rsid w:val="00C3219A"/>
    <w:rsid w:val="00C32AA8"/>
    <w:rsid w:val="00C37BE1"/>
    <w:rsid w:val="00C401AA"/>
    <w:rsid w:val="00C43688"/>
    <w:rsid w:val="00C46505"/>
    <w:rsid w:val="00C54A45"/>
    <w:rsid w:val="00C56FC5"/>
    <w:rsid w:val="00C655A6"/>
    <w:rsid w:val="00C661A6"/>
    <w:rsid w:val="00C8063C"/>
    <w:rsid w:val="00C81B20"/>
    <w:rsid w:val="00C86FAD"/>
    <w:rsid w:val="00C8731A"/>
    <w:rsid w:val="00C90BB5"/>
    <w:rsid w:val="00C968AC"/>
    <w:rsid w:val="00C96E79"/>
    <w:rsid w:val="00CA352B"/>
    <w:rsid w:val="00CA62A5"/>
    <w:rsid w:val="00CB0656"/>
    <w:rsid w:val="00CB260D"/>
    <w:rsid w:val="00CB28AF"/>
    <w:rsid w:val="00CB31DA"/>
    <w:rsid w:val="00CB500E"/>
    <w:rsid w:val="00CB54EE"/>
    <w:rsid w:val="00CB7A2A"/>
    <w:rsid w:val="00CC1462"/>
    <w:rsid w:val="00CC1DEC"/>
    <w:rsid w:val="00CC60C2"/>
    <w:rsid w:val="00CD0B65"/>
    <w:rsid w:val="00CD733D"/>
    <w:rsid w:val="00CE0AF5"/>
    <w:rsid w:val="00CE1ABB"/>
    <w:rsid w:val="00CE22BA"/>
    <w:rsid w:val="00CE3455"/>
    <w:rsid w:val="00CE44E7"/>
    <w:rsid w:val="00CE55DF"/>
    <w:rsid w:val="00CE70F7"/>
    <w:rsid w:val="00CF161F"/>
    <w:rsid w:val="00CF78B2"/>
    <w:rsid w:val="00D04B34"/>
    <w:rsid w:val="00D12DCB"/>
    <w:rsid w:val="00D151AA"/>
    <w:rsid w:val="00D165D9"/>
    <w:rsid w:val="00D172BB"/>
    <w:rsid w:val="00D2017E"/>
    <w:rsid w:val="00D214BF"/>
    <w:rsid w:val="00D21775"/>
    <w:rsid w:val="00D22ADC"/>
    <w:rsid w:val="00D23053"/>
    <w:rsid w:val="00D2575D"/>
    <w:rsid w:val="00D260D2"/>
    <w:rsid w:val="00D317EA"/>
    <w:rsid w:val="00D36A6C"/>
    <w:rsid w:val="00D40A3B"/>
    <w:rsid w:val="00D40F82"/>
    <w:rsid w:val="00D4167C"/>
    <w:rsid w:val="00D443A6"/>
    <w:rsid w:val="00D444B6"/>
    <w:rsid w:val="00D52F7D"/>
    <w:rsid w:val="00D54478"/>
    <w:rsid w:val="00D61365"/>
    <w:rsid w:val="00D6359B"/>
    <w:rsid w:val="00D63892"/>
    <w:rsid w:val="00D639C2"/>
    <w:rsid w:val="00D657FF"/>
    <w:rsid w:val="00D6687F"/>
    <w:rsid w:val="00D66F25"/>
    <w:rsid w:val="00D71270"/>
    <w:rsid w:val="00D71323"/>
    <w:rsid w:val="00D72A59"/>
    <w:rsid w:val="00D74963"/>
    <w:rsid w:val="00D83669"/>
    <w:rsid w:val="00D85571"/>
    <w:rsid w:val="00D8626D"/>
    <w:rsid w:val="00D86B5A"/>
    <w:rsid w:val="00D97185"/>
    <w:rsid w:val="00D9761B"/>
    <w:rsid w:val="00DA21AE"/>
    <w:rsid w:val="00DA2E0D"/>
    <w:rsid w:val="00DA355C"/>
    <w:rsid w:val="00DA7010"/>
    <w:rsid w:val="00DA78D2"/>
    <w:rsid w:val="00DB02B0"/>
    <w:rsid w:val="00DB64FD"/>
    <w:rsid w:val="00DB6BE3"/>
    <w:rsid w:val="00DB7E48"/>
    <w:rsid w:val="00DC6EDF"/>
    <w:rsid w:val="00DD1A98"/>
    <w:rsid w:val="00DD3404"/>
    <w:rsid w:val="00DD3D87"/>
    <w:rsid w:val="00DD7B41"/>
    <w:rsid w:val="00DE35CF"/>
    <w:rsid w:val="00DE5012"/>
    <w:rsid w:val="00DE7870"/>
    <w:rsid w:val="00DF1C75"/>
    <w:rsid w:val="00DF46AA"/>
    <w:rsid w:val="00DF69EA"/>
    <w:rsid w:val="00E01259"/>
    <w:rsid w:val="00E021BF"/>
    <w:rsid w:val="00E026B7"/>
    <w:rsid w:val="00E05D63"/>
    <w:rsid w:val="00E114D2"/>
    <w:rsid w:val="00E125C2"/>
    <w:rsid w:val="00E1286B"/>
    <w:rsid w:val="00E1408F"/>
    <w:rsid w:val="00E14212"/>
    <w:rsid w:val="00E161DB"/>
    <w:rsid w:val="00E214B5"/>
    <w:rsid w:val="00E2380C"/>
    <w:rsid w:val="00E242B8"/>
    <w:rsid w:val="00E26CA9"/>
    <w:rsid w:val="00E278AA"/>
    <w:rsid w:val="00E32A04"/>
    <w:rsid w:val="00E336D4"/>
    <w:rsid w:val="00E51D00"/>
    <w:rsid w:val="00E57B22"/>
    <w:rsid w:val="00E616AC"/>
    <w:rsid w:val="00E678A7"/>
    <w:rsid w:val="00E67F3A"/>
    <w:rsid w:val="00E70E1A"/>
    <w:rsid w:val="00E7334B"/>
    <w:rsid w:val="00E742EE"/>
    <w:rsid w:val="00E7524F"/>
    <w:rsid w:val="00E86BC7"/>
    <w:rsid w:val="00E90BB8"/>
    <w:rsid w:val="00E940C2"/>
    <w:rsid w:val="00E95DF5"/>
    <w:rsid w:val="00E96B7B"/>
    <w:rsid w:val="00EA0D2D"/>
    <w:rsid w:val="00EA5B1B"/>
    <w:rsid w:val="00EA65F4"/>
    <w:rsid w:val="00EB0D1C"/>
    <w:rsid w:val="00EB18FF"/>
    <w:rsid w:val="00EB6C18"/>
    <w:rsid w:val="00EC160E"/>
    <w:rsid w:val="00EC3E4D"/>
    <w:rsid w:val="00EC4651"/>
    <w:rsid w:val="00EC5DEA"/>
    <w:rsid w:val="00EC6CE3"/>
    <w:rsid w:val="00ED0FBE"/>
    <w:rsid w:val="00ED1B7F"/>
    <w:rsid w:val="00ED1F05"/>
    <w:rsid w:val="00ED651F"/>
    <w:rsid w:val="00EE3DF8"/>
    <w:rsid w:val="00EE47ED"/>
    <w:rsid w:val="00EE7112"/>
    <w:rsid w:val="00EF03D7"/>
    <w:rsid w:val="00EF5D42"/>
    <w:rsid w:val="00F12446"/>
    <w:rsid w:val="00F1269A"/>
    <w:rsid w:val="00F227B0"/>
    <w:rsid w:val="00F23392"/>
    <w:rsid w:val="00F23E64"/>
    <w:rsid w:val="00F23F2E"/>
    <w:rsid w:val="00F26410"/>
    <w:rsid w:val="00F30B3F"/>
    <w:rsid w:val="00F3227C"/>
    <w:rsid w:val="00F35BAD"/>
    <w:rsid w:val="00F418CD"/>
    <w:rsid w:val="00F42211"/>
    <w:rsid w:val="00F44031"/>
    <w:rsid w:val="00F44C23"/>
    <w:rsid w:val="00F530F8"/>
    <w:rsid w:val="00F61E1B"/>
    <w:rsid w:val="00F62C33"/>
    <w:rsid w:val="00F62C7C"/>
    <w:rsid w:val="00F63BB1"/>
    <w:rsid w:val="00F6595F"/>
    <w:rsid w:val="00F67F19"/>
    <w:rsid w:val="00F73856"/>
    <w:rsid w:val="00F74BA4"/>
    <w:rsid w:val="00F75500"/>
    <w:rsid w:val="00F80A15"/>
    <w:rsid w:val="00F81674"/>
    <w:rsid w:val="00F82629"/>
    <w:rsid w:val="00F845BD"/>
    <w:rsid w:val="00F85FF1"/>
    <w:rsid w:val="00F8633D"/>
    <w:rsid w:val="00F86CEB"/>
    <w:rsid w:val="00F93EE8"/>
    <w:rsid w:val="00F966D8"/>
    <w:rsid w:val="00FA2E8E"/>
    <w:rsid w:val="00FA3124"/>
    <w:rsid w:val="00FB2B23"/>
    <w:rsid w:val="00FB3A48"/>
    <w:rsid w:val="00FB4E7E"/>
    <w:rsid w:val="00FB5842"/>
    <w:rsid w:val="00FB674C"/>
    <w:rsid w:val="00FB73B4"/>
    <w:rsid w:val="00FC285D"/>
    <w:rsid w:val="00FC285E"/>
    <w:rsid w:val="00FC5BDC"/>
    <w:rsid w:val="00FC7DA9"/>
    <w:rsid w:val="00FD012D"/>
    <w:rsid w:val="00FD04B0"/>
    <w:rsid w:val="00FD3B70"/>
    <w:rsid w:val="00FD55D1"/>
    <w:rsid w:val="00FE285F"/>
    <w:rsid w:val="00FE2BB3"/>
    <w:rsid w:val="00FE3968"/>
    <w:rsid w:val="00FE4E0E"/>
    <w:rsid w:val="00FE5174"/>
    <w:rsid w:val="00FE6E1C"/>
    <w:rsid w:val="00FF19F1"/>
    <w:rsid w:val="00FF2319"/>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41A86B6"/>
  <w15:docId w15:val="{7EBB3B99-D55F-4465-82EB-99968088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encabezado,Guideline"/>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encabezado Char,Guideline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uiPriority w:val="59"/>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link w:val="PargrafodaLista"/>
    <w:uiPriority w:val="34"/>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customStyle="1" w:styleId="Level1">
    <w:name w:val="Level 1"/>
    <w:basedOn w:val="Normal"/>
    <w:rsid w:val="007B2705"/>
    <w:pPr>
      <w:numPr>
        <w:numId w:val="12"/>
      </w:numPr>
      <w:spacing w:after="140" w:line="288" w:lineRule="auto"/>
      <w:jc w:val="both"/>
      <w:outlineLvl w:val="0"/>
    </w:pPr>
    <w:rPr>
      <w:rFonts w:ascii="Arial" w:hAnsi="Arial"/>
      <w:kern w:val="20"/>
      <w:sz w:val="20"/>
      <w:szCs w:val="20"/>
      <w:lang w:val="en-US" w:eastAsia="en-US"/>
    </w:rPr>
  </w:style>
  <w:style w:type="paragraph" w:customStyle="1" w:styleId="Level2">
    <w:name w:val="Level 2"/>
    <w:basedOn w:val="Normal"/>
    <w:link w:val="Level2Char"/>
    <w:rsid w:val="007B2705"/>
    <w:pPr>
      <w:numPr>
        <w:ilvl w:val="1"/>
        <w:numId w:val="12"/>
      </w:numPr>
      <w:spacing w:after="140" w:line="288" w:lineRule="auto"/>
      <w:jc w:val="both"/>
      <w:outlineLvl w:val="1"/>
    </w:pPr>
    <w:rPr>
      <w:rFonts w:ascii="Arial" w:hAnsi="Arial"/>
      <w:kern w:val="20"/>
      <w:sz w:val="20"/>
      <w:szCs w:val="20"/>
      <w:lang w:val="en-US" w:eastAsia="en-US"/>
    </w:rPr>
  </w:style>
  <w:style w:type="character" w:customStyle="1" w:styleId="Level2Char">
    <w:name w:val="Level 2 Char"/>
    <w:link w:val="Level2"/>
    <w:rsid w:val="007B2705"/>
    <w:rPr>
      <w:rFonts w:ascii="Arial" w:eastAsia="Times New Roman" w:hAnsi="Arial"/>
      <w:kern w:val="20"/>
      <w:lang w:val="en-US" w:eastAsia="en-US"/>
    </w:rPr>
  </w:style>
  <w:style w:type="paragraph" w:customStyle="1" w:styleId="Level3">
    <w:name w:val="Level 3"/>
    <w:basedOn w:val="Normal"/>
    <w:rsid w:val="007B2705"/>
    <w:pPr>
      <w:numPr>
        <w:ilvl w:val="2"/>
        <w:numId w:val="12"/>
      </w:numPr>
      <w:spacing w:after="140" w:line="288" w:lineRule="auto"/>
      <w:jc w:val="both"/>
      <w:outlineLvl w:val="2"/>
    </w:pPr>
    <w:rPr>
      <w:rFonts w:ascii="Arial" w:hAnsi="Arial"/>
      <w:kern w:val="20"/>
      <w:sz w:val="20"/>
      <w:szCs w:val="20"/>
      <w:lang w:val="en-US" w:eastAsia="en-US"/>
    </w:rPr>
  </w:style>
  <w:style w:type="paragraph" w:customStyle="1" w:styleId="Level4">
    <w:name w:val="Level 4"/>
    <w:basedOn w:val="Normal"/>
    <w:rsid w:val="007B2705"/>
    <w:pPr>
      <w:numPr>
        <w:ilvl w:val="3"/>
        <w:numId w:val="12"/>
      </w:numPr>
      <w:tabs>
        <w:tab w:val="left" w:pos="2722"/>
      </w:tabs>
      <w:spacing w:after="140" w:line="288" w:lineRule="auto"/>
      <w:jc w:val="both"/>
      <w:outlineLvl w:val="3"/>
    </w:pPr>
    <w:rPr>
      <w:rFonts w:ascii="Arial" w:hAnsi="Arial"/>
      <w:kern w:val="20"/>
      <w:sz w:val="20"/>
      <w:szCs w:val="20"/>
      <w:lang w:val="en-US" w:eastAsia="en-US"/>
    </w:rPr>
  </w:style>
  <w:style w:type="paragraph" w:customStyle="1" w:styleId="Level5">
    <w:name w:val="Level 5"/>
    <w:basedOn w:val="Normal"/>
    <w:rsid w:val="007B2705"/>
    <w:pPr>
      <w:numPr>
        <w:ilvl w:val="4"/>
        <w:numId w:val="12"/>
      </w:numPr>
      <w:spacing w:after="140" w:line="288" w:lineRule="auto"/>
      <w:jc w:val="both"/>
      <w:outlineLvl w:val="4"/>
    </w:pPr>
    <w:rPr>
      <w:rFonts w:ascii="Arial" w:hAnsi="Arial"/>
      <w:kern w:val="20"/>
      <w:sz w:val="20"/>
      <w:szCs w:val="20"/>
      <w:lang w:val="en-US" w:eastAsia="en-US"/>
    </w:rPr>
  </w:style>
  <w:style w:type="paragraph" w:customStyle="1" w:styleId="Level6">
    <w:name w:val="Level 6"/>
    <w:basedOn w:val="Normal"/>
    <w:rsid w:val="007B2705"/>
    <w:pPr>
      <w:numPr>
        <w:ilvl w:val="5"/>
        <w:numId w:val="12"/>
      </w:numPr>
      <w:tabs>
        <w:tab w:val="left" w:pos="3969"/>
      </w:tabs>
      <w:spacing w:after="140" w:line="288" w:lineRule="auto"/>
      <w:jc w:val="both"/>
      <w:outlineLvl w:val="5"/>
    </w:pPr>
    <w:rPr>
      <w:rFonts w:ascii="Arial" w:hAnsi="Arial"/>
      <w:kern w:val="20"/>
      <w:sz w:val="20"/>
      <w:szCs w:val="20"/>
      <w:lang w:val="en-US" w:eastAsia="en-US"/>
    </w:rPr>
  </w:style>
  <w:style w:type="paragraph" w:customStyle="1" w:styleId="Level7">
    <w:name w:val="Level 7"/>
    <w:basedOn w:val="Normal"/>
    <w:next w:val="Normal"/>
    <w:rsid w:val="007B2705"/>
    <w:pPr>
      <w:numPr>
        <w:ilvl w:val="6"/>
        <w:numId w:val="12"/>
      </w:numPr>
      <w:spacing w:after="140" w:line="288" w:lineRule="auto"/>
      <w:jc w:val="both"/>
      <w:outlineLvl w:val="6"/>
    </w:pPr>
    <w:rPr>
      <w:rFonts w:ascii="Arial" w:hAnsi="Arial"/>
      <w:sz w:val="20"/>
      <w:lang w:val="en-US" w:eastAsia="en-US"/>
    </w:rPr>
  </w:style>
  <w:style w:type="paragraph" w:customStyle="1" w:styleId="Level8">
    <w:name w:val="Level 8"/>
    <w:basedOn w:val="Normal"/>
    <w:next w:val="Normal"/>
    <w:rsid w:val="007B2705"/>
    <w:pPr>
      <w:numPr>
        <w:ilvl w:val="7"/>
        <w:numId w:val="12"/>
      </w:numPr>
      <w:spacing w:after="140" w:line="288" w:lineRule="auto"/>
      <w:jc w:val="both"/>
      <w:outlineLvl w:val="7"/>
    </w:pPr>
    <w:rPr>
      <w:rFonts w:ascii="Arial" w:hAnsi="Arial"/>
      <w:sz w:val="20"/>
      <w:lang w:val="en-US" w:eastAsia="en-US"/>
    </w:rPr>
  </w:style>
  <w:style w:type="paragraph" w:customStyle="1" w:styleId="Level9">
    <w:name w:val="Level 9"/>
    <w:basedOn w:val="Normal"/>
    <w:next w:val="Normal"/>
    <w:rsid w:val="007B2705"/>
    <w:pPr>
      <w:numPr>
        <w:ilvl w:val="8"/>
        <w:numId w:val="12"/>
      </w:numPr>
      <w:spacing w:after="140" w:line="288" w:lineRule="auto"/>
      <w:jc w:val="both"/>
      <w:outlineLvl w:val="8"/>
    </w:pPr>
    <w:rPr>
      <w:rFonts w:ascii="Arial" w:hAnsi="Arial"/>
      <w:sz w:val="20"/>
      <w:lang w:val="en-US" w:eastAsia="en-US"/>
    </w:rPr>
  </w:style>
  <w:style w:type="character" w:customStyle="1" w:styleId="UnresolvedMention">
    <w:name w:val="Unresolved Mention"/>
    <w:basedOn w:val="Fontepargpadro"/>
    <w:uiPriority w:val="99"/>
    <w:semiHidden/>
    <w:unhideWhenUsed/>
    <w:rsid w:val="00B528D6"/>
    <w:rPr>
      <w:color w:val="605E5C"/>
      <w:shd w:val="clear" w:color="auto" w:fill="E1DFDD"/>
    </w:rPr>
  </w:style>
  <w:style w:type="paragraph" w:customStyle="1" w:styleId="xmsonormal">
    <w:name w:val="x_msonormal"/>
    <w:basedOn w:val="Normal"/>
    <w:rsid w:val="00B463F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892544953">
      <w:bodyDiv w:val="1"/>
      <w:marLeft w:val="0"/>
      <w:marRight w:val="0"/>
      <w:marTop w:val="0"/>
      <w:marBottom w:val="0"/>
      <w:divBdr>
        <w:top w:val="none" w:sz="0" w:space="0" w:color="auto"/>
        <w:left w:val="none" w:sz="0" w:space="0" w:color="auto"/>
        <w:bottom w:val="none" w:sz="0" w:space="0" w:color="auto"/>
        <w:right w:val="none" w:sz="0" w:space="0" w:color="auto"/>
      </w:divBdr>
    </w:div>
    <w:div w:id="1011375724">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06592775">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http://www.cetip.com.br" TargetMode="External"/><Relationship Id="rId39"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styles" Target="styles.xm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yperlink" Target="mailto:contato@cpsec.com.br" TargetMode="External"/><Relationship Id="rId30" Type="http://schemas.openxmlformats.org/officeDocument/2006/relationships/footer" Target="footer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942E79534AB58488B2889CBC29C056E" ma:contentTypeVersion="2" ma:contentTypeDescription="Crie um novo documento." ma:contentTypeScope="" ma:versionID="1b0a78579e33fd1e2b1616f39732bbbb">
  <xsd:schema xmlns:xsd="http://www.w3.org/2001/XMLSchema" xmlns:xs="http://www.w3.org/2001/XMLSchema" xmlns:p="http://schemas.microsoft.com/office/2006/metadata/properties" xmlns:ns2="7ae4b718-9c9d-441f-9729-843c363a1115" targetNamespace="http://schemas.microsoft.com/office/2006/metadata/properties" ma:root="true" ma:fieldsID="330b38d2ac588a1a8a83a0563a22286b" ns2:_="">
    <xsd:import namespace="7ae4b718-9c9d-441f-9729-843c363a111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4b718-9c9d-441f-9729-843c363a1115"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4F49-8579-4D9A-B30B-D6AFD2F73AAC}">
  <ds:schemaRefs>
    <ds:schemaRef ds:uri="http://schemas.openxmlformats.org/officeDocument/2006/bibliography"/>
  </ds:schemaRefs>
</ds:datastoreItem>
</file>

<file path=customXml/itemProps10.xml><?xml version="1.0" encoding="utf-8"?>
<ds:datastoreItem xmlns:ds="http://schemas.openxmlformats.org/officeDocument/2006/customXml" ds:itemID="{EB59B3F7-C581-4821-9414-8353694614D8}">
  <ds:schemaRefs>
    <ds:schemaRef ds:uri="http://schemas.openxmlformats.org/officeDocument/2006/bibliography"/>
  </ds:schemaRefs>
</ds:datastoreItem>
</file>

<file path=customXml/itemProps11.xml><?xml version="1.0" encoding="utf-8"?>
<ds:datastoreItem xmlns:ds="http://schemas.openxmlformats.org/officeDocument/2006/customXml" ds:itemID="{424CCEE4-B6DC-4981-8B1E-81CD05AE432F}">
  <ds:schemaRefs>
    <ds:schemaRef ds:uri="http://schemas.openxmlformats.org/officeDocument/2006/bibliography"/>
  </ds:schemaRefs>
</ds:datastoreItem>
</file>

<file path=customXml/itemProps12.xml><?xml version="1.0" encoding="utf-8"?>
<ds:datastoreItem xmlns:ds="http://schemas.openxmlformats.org/officeDocument/2006/customXml" ds:itemID="{1FE3F62D-CBD0-49F9-A908-012C1550E9AE}">
  <ds:schemaRefs>
    <ds:schemaRef ds:uri="http://schemas.openxmlformats.org/officeDocument/2006/bibliography"/>
  </ds:schemaRefs>
</ds:datastoreItem>
</file>

<file path=customXml/itemProps13.xml><?xml version="1.0" encoding="utf-8"?>
<ds:datastoreItem xmlns:ds="http://schemas.openxmlformats.org/officeDocument/2006/customXml" ds:itemID="{63423E7C-96DF-45CF-90FE-9279562B1BCF}">
  <ds:schemaRefs>
    <ds:schemaRef ds:uri="http://schemas.openxmlformats.org/officeDocument/2006/bibliography"/>
  </ds:schemaRefs>
</ds:datastoreItem>
</file>

<file path=customXml/itemProps14.xml><?xml version="1.0" encoding="utf-8"?>
<ds:datastoreItem xmlns:ds="http://schemas.openxmlformats.org/officeDocument/2006/customXml" ds:itemID="{6D5FC176-0649-4AA7-95B0-508CEB65CC1B}">
  <ds:schemaRefs>
    <ds:schemaRef ds:uri="http://schemas.openxmlformats.org/officeDocument/2006/bibliography"/>
  </ds:schemaRefs>
</ds:datastoreItem>
</file>

<file path=customXml/itemProps15.xml><?xml version="1.0" encoding="utf-8"?>
<ds:datastoreItem xmlns:ds="http://schemas.openxmlformats.org/officeDocument/2006/customXml" ds:itemID="{96FF8912-1774-4F67-A69A-937EE98F286D}">
  <ds:schemaRefs>
    <ds:schemaRef ds:uri="http://schemas.openxmlformats.org/officeDocument/2006/bibliography"/>
  </ds:schemaRefs>
</ds:datastoreItem>
</file>

<file path=customXml/itemProps16.xml><?xml version="1.0" encoding="utf-8"?>
<ds:datastoreItem xmlns:ds="http://schemas.openxmlformats.org/officeDocument/2006/customXml" ds:itemID="{B468C939-5D9A-4CCB-8C47-1777900F7B47}">
  <ds:schemaRefs>
    <ds:schemaRef ds:uri="http://schemas.openxmlformats.org/officeDocument/2006/bibliography"/>
  </ds:schemaRefs>
</ds:datastoreItem>
</file>

<file path=customXml/itemProps17.xml><?xml version="1.0" encoding="utf-8"?>
<ds:datastoreItem xmlns:ds="http://schemas.openxmlformats.org/officeDocument/2006/customXml" ds:itemID="{78C92E20-FAE9-48C2-AAEE-FAFD16530111}">
  <ds:schemaRefs>
    <ds:schemaRef ds:uri="http://schemas.openxmlformats.org/officeDocument/2006/bibliography"/>
  </ds:schemaRefs>
</ds:datastoreItem>
</file>

<file path=customXml/itemProps18.xml><?xml version="1.0" encoding="utf-8"?>
<ds:datastoreItem xmlns:ds="http://schemas.openxmlformats.org/officeDocument/2006/customXml" ds:itemID="{E4EAF266-75B4-4216-A0F2-CEDD75BEAE5A}">
  <ds:schemaRefs>
    <ds:schemaRef ds:uri="http://schemas.openxmlformats.org/officeDocument/2006/bibliography"/>
  </ds:schemaRefs>
</ds:datastoreItem>
</file>

<file path=customXml/itemProps19.xml><?xml version="1.0" encoding="utf-8"?>
<ds:datastoreItem xmlns:ds="http://schemas.openxmlformats.org/officeDocument/2006/customXml" ds:itemID="{1B1371C1-6FC3-44BE-B0E2-FF73E7694D5D}">
  <ds:schemaRefs>
    <ds:schemaRef ds:uri="http://schemas.openxmlformats.org/officeDocument/2006/bibliography"/>
  </ds:schemaRefs>
</ds:datastoreItem>
</file>

<file path=customXml/itemProps2.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3.xml><?xml version="1.0" encoding="utf-8"?>
<ds:datastoreItem xmlns:ds="http://schemas.openxmlformats.org/officeDocument/2006/customXml" ds:itemID="{19927972-3BD3-4927-9861-794801A3F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4b718-9c9d-441f-9729-843c363a1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E6C80C-1764-485C-820A-05BE76A4FBD4}">
  <ds:schemaRefs>
    <ds:schemaRef ds:uri="http://schemas.openxmlformats.org/officeDocument/2006/bibliography"/>
  </ds:schemaRefs>
</ds:datastoreItem>
</file>

<file path=customXml/itemProps5.xml><?xml version="1.0" encoding="utf-8"?>
<ds:datastoreItem xmlns:ds="http://schemas.openxmlformats.org/officeDocument/2006/customXml" ds:itemID="{6A8E3724-B39A-4464-A0F5-29893D241140}">
  <ds:schemaRefs>
    <ds:schemaRef ds:uri="http://schemas.openxmlformats.org/officeDocument/2006/bibliography"/>
  </ds:schemaRefs>
</ds:datastoreItem>
</file>

<file path=customXml/itemProps6.xml><?xml version="1.0" encoding="utf-8"?>
<ds:datastoreItem xmlns:ds="http://schemas.openxmlformats.org/officeDocument/2006/customXml" ds:itemID="{BD7970DE-CCED-419D-A8BD-1226AED6EE04}">
  <ds:schemaRefs>
    <ds:schemaRef ds:uri="http://schemas.openxmlformats.org/officeDocument/2006/bibliography"/>
  </ds:schemaRefs>
</ds:datastoreItem>
</file>

<file path=customXml/itemProps7.xml><?xml version="1.0" encoding="utf-8"?>
<ds:datastoreItem xmlns:ds="http://schemas.openxmlformats.org/officeDocument/2006/customXml" ds:itemID="{E3416ED0-7E4C-480A-83E9-A5E49BCFFCB8}">
  <ds:schemaRefs>
    <ds:schemaRef ds:uri="http://schemas.openxmlformats.org/officeDocument/2006/bibliography"/>
  </ds:schemaRefs>
</ds:datastoreItem>
</file>

<file path=customXml/itemProps8.xml><?xml version="1.0" encoding="utf-8"?>
<ds:datastoreItem xmlns:ds="http://schemas.openxmlformats.org/officeDocument/2006/customXml" ds:itemID="{1514D426-E423-4A90-9A98-E9D90CF9E867}">
  <ds:schemaRefs>
    <ds:schemaRef ds:uri="http://www.w3.org/XML/1998/namespace"/>
    <ds:schemaRef ds:uri="7ae4b718-9c9d-441f-9729-843c363a1115"/>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9.xml><?xml version="1.0" encoding="utf-8"?>
<ds:datastoreItem xmlns:ds="http://schemas.openxmlformats.org/officeDocument/2006/customXml" ds:itemID="{D638F526-9104-4E45-985C-B3D71EC7D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1.dot</Template>
  <TotalTime>0</TotalTime>
  <Pages>54</Pages>
  <Words>20937</Words>
  <Characters>113060</Characters>
  <Application>Microsoft Office Word</Application>
  <DocSecurity>0</DocSecurity>
  <Lines>942</Lines>
  <Paragraphs>267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133730</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madronalaw@madronalaw.com.br</dc:creator>
  <cp:lastModifiedBy>Camilla de Campos Escudero Paiva</cp:lastModifiedBy>
  <cp:revision>2</cp:revision>
  <cp:lastPrinted>2019-05-27T18:27:00Z</cp:lastPrinted>
  <dcterms:created xsi:type="dcterms:W3CDTF">2019-05-30T14:15:00Z</dcterms:created>
  <dcterms:modified xsi:type="dcterms:W3CDTF">2019-05-30T14:15:00Z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_x000d_1176068v17 1036/2 </vt:lpwstr>
  </property>
  <property fmtid="{D5CDD505-2E9C-101B-9397-08002B2CF9AE}" pid="3" name="ContentTypeId">
    <vt:lpwstr>0x0101003942E79534AB58488B2889CBC29C056E</vt:lpwstr>
  </property>
</Properties>
</file>