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6DAD" w14:textId="77777777" w:rsidR="00A637AB" w:rsidRPr="00A77FC3" w:rsidRDefault="00A637AB" w:rsidP="00263A06">
      <w:pPr>
        <w:pStyle w:val="TxBrc1"/>
        <w:spacing w:line="300" w:lineRule="atLeast"/>
        <w:rPr>
          <w:rFonts w:ascii="Segoe UI" w:hAnsi="Segoe UI" w:cs="Segoe UI"/>
          <w:b/>
          <w:lang w:val="pt-BR"/>
        </w:rPr>
      </w:pPr>
      <w:r w:rsidRPr="00A77FC3">
        <w:rPr>
          <w:rFonts w:ascii="Segoe UI" w:hAnsi="Segoe UI" w:cs="Segoe UI"/>
          <w:b/>
          <w:lang w:val="pt-BR"/>
        </w:rPr>
        <w:t>CASA DE PEDRA SECURITIZADORA DE CRÉDITO S.A.</w:t>
      </w:r>
    </w:p>
    <w:p w14:paraId="2AD94BC2" w14:textId="77777777" w:rsidR="00A637AB" w:rsidRPr="00A77FC3" w:rsidRDefault="00A637AB" w:rsidP="00263A06">
      <w:pPr>
        <w:pStyle w:val="TxBrc1"/>
        <w:spacing w:line="300" w:lineRule="atLeast"/>
        <w:rPr>
          <w:rFonts w:ascii="Segoe UI" w:hAnsi="Segoe UI" w:cs="Segoe UI"/>
          <w:b/>
          <w:lang w:val="pt-BR"/>
        </w:rPr>
      </w:pPr>
      <w:r w:rsidRPr="00A77FC3">
        <w:rPr>
          <w:rFonts w:ascii="Segoe UI" w:hAnsi="Segoe UI" w:cs="Segoe UI"/>
          <w:b/>
          <w:lang w:val="pt-BR"/>
        </w:rPr>
        <w:t>CNPJ/MF nº 31.468.139/0001-98</w:t>
      </w:r>
    </w:p>
    <w:p w14:paraId="6D3C1702" w14:textId="77777777" w:rsidR="00A637AB" w:rsidRPr="00A77FC3" w:rsidRDefault="00A637AB" w:rsidP="00263A06">
      <w:pPr>
        <w:pStyle w:val="TxBrc1"/>
        <w:spacing w:line="300" w:lineRule="atLeast"/>
        <w:rPr>
          <w:rFonts w:ascii="Segoe UI" w:hAnsi="Segoe UI" w:cs="Segoe UI"/>
          <w:b/>
          <w:lang w:val="pt-BR"/>
        </w:rPr>
      </w:pPr>
      <w:r w:rsidRPr="00A77FC3">
        <w:rPr>
          <w:rFonts w:ascii="Segoe UI" w:hAnsi="Segoe UI" w:cs="Segoe UI"/>
          <w:b/>
          <w:lang w:val="pt-BR"/>
        </w:rPr>
        <w:t>NIRE 35.300.</w:t>
      </w:r>
      <w:r w:rsidR="00026E70" w:rsidRPr="00A77FC3">
        <w:rPr>
          <w:rFonts w:ascii="Segoe UI" w:hAnsi="Segoe UI" w:cs="Segoe UI"/>
          <w:b/>
          <w:lang w:val="pt-BR"/>
        </w:rPr>
        <w:t>539</w:t>
      </w:r>
      <w:r w:rsidRPr="00A77FC3">
        <w:rPr>
          <w:rFonts w:ascii="Segoe UI" w:hAnsi="Segoe UI" w:cs="Segoe UI"/>
          <w:b/>
          <w:lang w:val="pt-BR"/>
        </w:rPr>
        <w:t>.</w:t>
      </w:r>
      <w:r w:rsidR="00026E70" w:rsidRPr="00A77FC3">
        <w:rPr>
          <w:rFonts w:ascii="Segoe UI" w:hAnsi="Segoe UI" w:cs="Segoe UI"/>
          <w:b/>
          <w:lang w:val="pt-BR"/>
        </w:rPr>
        <w:t>591</w:t>
      </w:r>
    </w:p>
    <w:p w14:paraId="354B9725" w14:textId="6F6C4B88" w:rsidR="00A637AB" w:rsidRDefault="00A637AB" w:rsidP="00263A06">
      <w:pPr>
        <w:pStyle w:val="TxBrc1"/>
        <w:spacing w:line="300" w:lineRule="atLeast"/>
        <w:rPr>
          <w:rFonts w:ascii="Segoe UI" w:hAnsi="Segoe UI" w:cs="Segoe UI"/>
          <w:b/>
          <w:sz w:val="20"/>
          <w:szCs w:val="20"/>
          <w:lang w:val="pt-BR"/>
        </w:rPr>
      </w:pPr>
    </w:p>
    <w:p w14:paraId="289A9C90" w14:textId="77777777" w:rsidR="00DB5A06" w:rsidRPr="00A77FC3" w:rsidRDefault="00DB5A06" w:rsidP="00263A06">
      <w:pPr>
        <w:pStyle w:val="TxBrc1"/>
        <w:spacing w:line="300" w:lineRule="atLeast"/>
        <w:rPr>
          <w:rFonts w:ascii="Segoe UI" w:hAnsi="Segoe UI" w:cs="Segoe UI"/>
          <w:b/>
          <w:sz w:val="20"/>
          <w:szCs w:val="20"/>
          <w:lang w:val="pt-BR"/>
        </w:rPr>
      </w:pPr>
    </w:p>
    <w:p w14:paraId="2FF2442E" w14:textId="3A41FD50" w:rsidR="00A637AB" w:rsidRPr="00A77FC3" w:rsidRDefault="00A637AB" w:rsidP="00263A06">
      <w:pPr>
        <w:pStyle w:val="TxBrc1"/>
        <w:spacing w:line="300" w:lineRule="atLeast"/>
        <w:rPr>
          <w:rFonts w:ascii="Segoe UI" w:hAnsi="Segoe UI" w:cs="Segoe UI"/>
          <w:b/>
          <w:sz w:val="20"/>
          <w:szCs w:val="20"/>
          <w:lang w:val="pt-BR"/>
        </w:rPr>
      </w:pPr>
      <w:r w:rsidRPr="00A77FC3">
        <w:rPr>
          <w:rFonts w:ascii="Segoe UI" w:hAnsi="Segoe UI" w:cs="Segoe UI"/>
          <w:b/>
          <w:sz w:val="20"/>
          <w:szCs w:val="20"/>
          <w:lang w:val="pt-BR"/>
        </w:rPr>
        <w:t xml:space="preserve">ATA DE ASSEMBLEIA GERAL DOS TITULARES DE CERTIFICADOS DE RECEBÍVEIS IMOBILIÁRIOS DA </w:t>
      </w:r>
      <w:r w:rsidR="00B00B5E" w:rsidRPr="00A77FC3">
        <w:rPr>
          <w:rFonts w:ascii="Segoe UI" w:hAnsi="Segoe UI" w:cs="Segoe UI"/>
          <w:b/>
          <w:sz w:val="20"/>
          <w:szCs w:val="20"/>
          <w:lang w:val="pt-BR"/>
        </w:rPr>
        <w:t>13</w:t>
      </w:r>
      <w:r w:rsidRPr="00A77FC3">
        <w:rPr>
          <w:rFonts w:ascii="Segoe UI" w:hAnsi="Segoe UI" w:cs="Segoe UI"/>
          <w:b/>
          <w:sz w:val="20"/>
          <w:szCs w:val="20"/>
          <w:lang w:val="pt-BR"/>
        </w:rPr>
        <w:t>ª SÉRIE DA 1ª EMISSÃO DA CASA DE PEDRA SECURITIZADORA DE CRÉDITO S.A.</w:t>
      </w:r>
    </w:p>
    <w:p w14:paraId="7C2E551A" w14:textId="6179FD74" w:rsidR="00FC7B16" w:rsidRPr="00A77FC3" w:rsidRDefault="00FC7B16" w:rsidP="00263A06">
      <w:pPr>
        <w:pStyle w:val="TxBrc1"/>
        <w:spacing w:line="300" w:lineRule="atLeast"/>
        <w:rPr>
          <w:rFonts w:ascii="Segoe UI" w:hAnsi="Segoe UI" w:cs="Segoe UI"/>
          <w:b/>
          <w:sz w:val="20"/>
          <w:szCs w:val="20"/>
          <w:lang w:val="pt-BR"/>
        </w:rPr>
      </w:pPr>
      <w:r w:rsidRPr="00A77FC3">
        <w:rPr>
          <w:rFonts w:ascii="Segoe UI" w:hAnsi="Segoe UI" w:cs="Segoe UI"/>
          <w:b/>
          <w:sz w:val="20"/>
          <w:szCs w:val="20"/>
          <w:lang w:val="pt-BR"/>
        </w:rPr>
        <w:t xml:space="preserve">REALIZADA EM </w:t>
      </w:r>
      <w:r w:rsidR="00AB6E66">
        <w:rPr>
          <w:rFonts w:ascii="Segoe UI" w:hAnsi="Segoe UI" w:cs="Segoe UI"/>
          <w:b/>
          <w:sz w:val="20"/>
          <w:szCs w:val="20"/>
          <w:lang w:val="pt-BR"/>
        </w:rPr>
        <w:t>04</w:t>
      </w:r>
      <w:r w:rsidR="00036D61" w:rsidRPr="00A77FC3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="00B7311E" w:rsidRPr="00A77FC3">
        <w:rPr>
          <w:rFonts w:ascii="Segoe UI" w:hAnsi="Segoe UI" w:cs="Segoe UI"/>
          <w:b/>
          <w:sz w:val="20"/>
          <w:szCs w:val="20"/>
          <w:lang w:val="pt-BR"/>
        </w:rPr>
        <w:t xml:space="preserve">DE </w:t>
      </w:r>
      <w:r w:rsidR="00B00B5E" w:rsidRPr="00A77FC3">
        <w:rPr>
          <w:rFonts w:ascii="Segoe UI" w:hAnsi="Segoe UI" w:cs="Segoe UI"/>
          <w:b/>
          <w:sz w:val="20"/>
          <w:szCs w:val="20"/>
          <w:lang w:val="pt-BR"/>
        </w:rPr>
        <w:t>MAIO</w:t>
      </w:r>
      <w:r w:rsidR="00036D61" w:rsidRPr="00A77FC3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="00C03AE2" w:rsidRPr="00A77FC3">
        <w:rPr>
          <w:rFonts w:ascii="Segoe UI" w:hAnsi="Segoe UI" w:cs="Segoe UI"/>
          <w:b/>
          <w:sz w:val="20"/>
          <w:szCs w:val="20"/>
          <w:lang w:val="pt-BR"/>
        </w:rPr>
        <w:t xml:space="preserve">DE </w:t>
      </w:r>
      <w:r w:rsidR="00B1573A" w:rsidRPr="00A77FC3">
        <w:rPr>
          <w:rFonts w:ascii="Segoe UI" w:hAnsi="Segoe UI" w:cs="Segoe UI"/>
          <w:b/>
          <w:sz w:val="20"/>
          <w:szCs w:val="20"/>
          <w:lang w:val="pt-BR"/>
        </w:rPr>
        <w:t>20</w:t>
      </w:r>
      <w:r w:rsidR="002E5935" w:rsidRPr="00A77FC3">
        <w:rPr>
          <w:rFonts w:ascii="Segoe UI" w:hAnsi="Segoe UI" w:cs="Segoe UI"/>
          <w:b/>
          <w:sz w:val="20"/>
          <w:szCs w:val="20"/>
          <w:lang w:val="pt-BR"/>
        </w:rPr>
        <w:t>2</w:t>
      </w:r>
      <w:r w:rsidR="00B00B5E" w:rsidRPr="00A77FC3">
        <w:rPr>
          <w:rFonts w:ascii="Segoe UI" w:hAnsi="Segoe UI" w:cs="Segoe UI"/>
          <w:b/>
          <w:sz w:val="20"/>
          <w:szCs w:val="20"/>
          <w:lang w:val="pt-BR"/>
        </w:rPr>
        <w:t>2</w:t>
      </w:r>
    </w:p>
    <w:p w14:paraId="1883AFB9" w14:textId="57EDB986" w:rsidR="00F5336F" w:rsidRDefault="00F5336F" w:rsidP="00263A06">
      <w:pPr>
        <w:pStyle w:val="TxBrc1"/>
        <w:spacing w:line="300" w:lineRule="atLeast"/>
        <w:rPr>
          <w:rFonts w:ascii="Segoe UI" w:hAnsi="Segoe UI" w:cs="Segoe UI"/>
          <w:sz w:val="20"/>
          <w:szCs w:val="20"/>
          <w:lang w:val="pt-BR"/>
        </w:rPr>
      </w:pPr>
    </w:p>
    <w:p w14:paraId="55F33CB2" w14:textId="77777777" w:rsidR="00DB5A06" w:rsidRPr="00A77FC3" w:rsidRDefault="00DB5A06" w:rsidP="00263A06">
      <w:pPr>
        <w:pStyle w:val="TxBrc1"/>
        <w:spacing w:line="300" w:lineRule="atLeast"/>
        <w:rPr>
          <w:rFonts w:ascii="Segoe UI" w:hAnsi="Segoe UI" w:cs="Segoe UI"/>
          <w:sz w:val="20"/>
          <w:szCs w:val="20"/>
          <w:lang w:val="pt-BR"/>
        </w:rPr>
      </w:pPr>
    </w:p>
    <w:p w14:paraId="0EF907A1" w14:textId="12D21A6E" w:rsidR="00C03AE2" w:rsidRPr="00A77FC3" w:rsidRDefault="00C03AE2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  <w:r w:rsidRPr="00A77FC3">
        <w:rPr>
          <w:rFonts w:ascii="Segoe UI" w:hAnsi="Segoe UI" w:cs="Segoe UI"/>
          <w:b/>
          <w:sz w:val="20"/>
          <w:szCs w:val="20"/>
        </w:rPr>
        <w:t>DATA</w:t>
      </w:r>
      <w:r w:rsidR="002B0A94" w:rsidRPr="00A77FC3">
        <w:rPr>
          <w:rFonts w:ascii="Segoe UI" w:hAnsi="Segoe UI" w:cs="Segoe UI"/>
          <w:b/>
          <w:sz w:val="20"/>
          <w:szCs w:val="20"/>
        </w:rPr>
        <w:t>,</w:t>
      </w:r>
      <w:r w:rsidRPr="00A77FC3">
        <w:rPr>
          <w:rFonts w:ascii="Segoe UI" w:hAnsi="Segoe UI" w:cs="Segoe UI"/>
          <w:b/>
          <w:sz w:val="20"/>
          <w:szCs w:val="20"/>
        </w:rPr>
        <w:t xml:space="preserve"> HORÁRIO</w:t>
      </w:r>
      <w:r w:rsidR="002B0A94" w:rsidRPr="00A77FC3">
        <w:rPr>
          <w:rFonts w:ascii="Segoe UI" w:hAnsi="Segoe UI" w:cs="Segoe UI"/>
          <w:b/>
          <w:sz w:val="20"/>
          <w:szCs w:val="20"/>
        </w:rPr>
        <w:t xml:space="preserve"> E LOCAL</w:t>
      </w:r>
      <w:r w:rsidRPr="00A77FC3">
        <w:rPr>
          <w:rFonts w:ascii="Segoe UI" w:hAnsi="Segoe UI" w:cs="Segoe UI"/>
          <w:b/>
          <w:sz w:val="20"/>
          <w:szCs w:val="20"/>
        </w:rPr>
        <w:t>:</w:t>
      </w:r>
      <w:r w:rsidRPr="00A77FC3">
        <w:rPr>
          <w:rFonts w:ascii="Segoe UI" w:hAnsi="Segoe UI" w:cs="Segoe UI"/>
          <w:sz w:val="20"/>
          <w:szCs w:val="20"/>
        </w:rPr>
        <w:t xml:space="preserve"> </w:t>
      </w:r>
      <w:r w:rsidR="00AB6E66" w:rsidRPr="00AB6E66">
        <w:rPr>
          <w:rFonts w:ascii="Segoe UI" w:hAnsi="Segoe UI" w:cs="Segoe UI"/>
          <w:bCs/>
          <w:sz w:val="20"/>
          <w:szCs w:val="20"/>
        </w:rPr>
        <w:t>04</w:t>
      </w:r>
      <w:r w:rsidR="00036D61" w:rsidRPr="00A77FC3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C7B16" w:rsidRPr="00A77FC3">
        <w:rPr>
          <w:rFonts w:ascii="Segoe UI" w:hAnsi="Segoe UI" w:cs="Segoe UI"/>
          <w:color w:val="000000"/>
          <w:sz w:val="20"/>
          <w:szCs w:val="20"/>
        </w:rPr>
        <w:t xml:space="preserve">de </w:t>
      </w:r>
      <w:r w:rsidR="00B00B5E" w:rsidRPr="00A77FC3">
        <w:rPr>
          <w:rFonts w:ascii="Segoe UI" w:hAnsi="Segoe UI" w:cs="Segoe UI"/>
          <w:color w:val="000000"/>
          <w:sz w:val="20"/>
          <w:szCs w:val="20"/>
        </w:rPr>
        <w:t>maio</w:t>
      </w:r>
      <w:r w:rsidR="00036D61" w:rsidRPr="00A77FC3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77FC3">
        <w:rPr>
          <w:rFonts w:ascii="Segoe UI" w:hAnsi="Segoe UI" w:cs="Segoe UI"/>
          <w:color w:val="000000"/>
          <w:sz w:val="20"/>
          <w:szCs w:val="20"/>
        </w:rPr>
        <w:t xml:space="preserve">de </w:t>
      </w:r>
      <w:r w:rsidR="00B1573A" w:rsidRPr="00A77FC3">
        <w:rPr>
          <w:rFonts w:ascii="Segoe UI" w:hAnsi="Segoe UI" w:cs="Segoe UI"/>
          <w:color w:val="000000"/>
          <w:sz w:val="20"/>
          <w:szCs w:val="20"/>
        </w:rPr>
        <w:t>20</w:t>
      </w:r>
      <w:r w:rsidR="002E5935" w:rsidRPr="00A77FC3">
        <w:rPr>
          <w:rFonts w:ascii="Segoe UI" w:hAnsi="Segoe UI" w:cs="Segoe UI"/>
          <w:color w:val="000000"/>
          <w:sz w:val="20"/>
          <w:szCs w:val="20"/>
        </w:rPr>
        <w:t>2</w:t>
      </w:r>
      <w:r w:rsidR="00B00B5E" w:rsidRPr="00A77FC3">
        <w:rPr>
          <w:rFonts w:ascii="Segoe UI" w:hAnsi="Segoe UI" w:cs="Segoe UI"/>
          <w:color w:val="000000"/>
          <w:sz w:val="20"/>
          <w:szCs w:val="20"/>
        </w:rPr>
        <w:t>2</w:t>
      </w:r>
      <w:r w:rsidR="00FC7B16" w:rsidRPr="00A77FC3">
        <w:rPr>
          <w:rFonts w:ascii="Segoe UI" w:hAnsi="Segoe UI" w:cs="Segoe UI"/>
          <w:sz w:val="20"/>
          <w:szCs w:val="20"/>
        </w:rPr>
        <w:t xml:space="preserve">, às </w:t>
      </w:r>
      <w:r w:rsidR="00F23DC2" w:rsidRPr="00A77FC3">
        <w:rPr>
          <w:rFonts w:ascii="Segoe UI" w:hAnsi="Segoe UI" w:cs="Segoe UI"/>
          <w:bCs/>
          <w:sz w:val="20"/>
          <w:szCs w:val="20"/>
        </w:rPr>
        <w:t>14:00</w:t>
      </w:r>
      <w:r w:rsidR="00C04FA3" w:rsidRPr="00A77FC3">
        <w:rPr>
          <w:rFonts w:ascii="Segoe UI" w:hAnsi="Segoe UI" w:cs="Segoe UI"/>
          <w:sz w:val="20"/>
          <w:szCs w:val="20"/>
        </w:rPr>
        <w:t xml:space="preserve"> </w:t>
      </w:r>
      <w:r w:rsidR="00FC7B16" w:rsidRPr="00A77FC3">
        <w:rPr>
          <w:rFonts w:ascii="Segoe UI" w:hAnsi="Segoe UI" w:cs="Segoe UI"/>
          <w:sz w:val="20"/>
          <w:szCs w:val="20"/>
        </w:rPr>
        <w:t>horas</w:t>
      </w:r>
      <w:r w:rsidR="00E20784" w:rsidRPr="00A77FC3">
        <w:rPr>
          <w:rFonts w:ascii="Segoe UI" w:hAnsi="Segoe UI" w:cs="Segoe UI"/>
          <w:sz w:val="20"/>
          <w:szCs w:val="20"/>
        </w:rPr>
        <w:t xml:space="preserve">, </w:t>
      </w:r>
      <w:r w:rsidR="00B00B5E" w:rsidRPr="00A77FC3">
        <w:rPr>
          <w:rFonts w:ascii="Segoe UI" w:hAnsi="Segoe UI" w:cs="Segoe UI"/>
          <w:sz w:val="20"/>
          <w:szCs w:val="20"/>
        </w:rPr>
        <w:t>na sede social da Casa de Pedra Securitizadora de Crédito S.A. (“</w:t>
      </w:r>
      <w:r w:rsidR="00B00B5E" w:rsidRPr="00363D27">
        <w:rPr>
          <w:rFonts w:ascii="Segoe UI" w:hAnsi="Segoe UI"/>
          <w:sz w:val="20"/>
          <w:u w:val="single"/>
        </w:rPr>
        <w:t>Emissora</w:t>
      </w:r>
      <w:r w:rsidR="00B00B5E" w:rsidRPr="00A77FC3">
        <w:rPr>
          <w:rFonts w:ascii="Segoe UI" w:hAnsi="Segoe UI" w:cs="Segoe UI"/>
          <w:sz w:val="20"/>
          <w:szCs w:val="20"/>
        </w:rPr>
        <w:t>”), na Rua Iguatemi, 192, Conjunto 152 – Itaim Bibi – CEP 01451-010, Cidade de São Paulo, Estado de São Paulo</w:t>
      </w:r>
      <w:r w:rsidRPr="00A77FC3">
        <w:rPr>
          <w:rFonts w:ascii="Segoe UI" w:hAnsi="Segoe UI" w:cs="Segoe UI"/>
          <w:color w:val="000000"/>
          <w:sz w:val="20"/>
          <w:szCs w:val="20"/>
        </w:rPr>
        <w:t>.</w:t>
      </w:r>
      <w:r w:rsidRPr="00A77FC3">
        <w:rPr>
          <w:rFonts w:ascii="Segoe UI" w:hAnsi="Segoe UI" w:cs="Segoe UI"/>
          <w:sz w:val="20"/>
          <w:szCs w:val="20"/>
        </w:rPr>
        <w:t xml:space="preserve"> </w:t>
      </w:r>
    </w:p>
    <w:p w14:paraId="02A6608B" w14:textId="77777777" w:rsidR="00C03AE2" w:rsidRPr="00A77FC3" w:rsidRDefault="00C03AE2" w:rsidP="00263A06">
      <w:pPr>
        <w:spacing w:after="0" w:line="300" w:lineRule="atLeast"/>
        <w:jc w:val="both"/>
        <w:rPr>
          <w:rFonts w:ascii="Segoe UI" w:hAnsi="Segoe UI" w:cs="Segoe UI"/>
          <w:b/>
          <w:sz w:val="20"/>
          <w:szCs w:val="20"/>
        </w:rPr>
      </w:pPr>
    </w:p>
    <w:p w14:paraId="43D258B0" w14:textId="77777777" w:rsidR="00C03AE2" w:rsidRPr="00A77FC3" w:rsidRDefault="00C03AE2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  <w:r w:rsidRPr="00A77FC3">
        <w:rPr>
          <w:rFonts w:ascii="Segoe UI" w:hAnsi="Segoe UI" w:cs="Segoe UI"/>
          <w:b/>
          <w:sz w:val="20"/>
          <w:szCs w:val="20"/>
        </w:rPr>
        <w:t>MESA</w:t>
      </w:r>
      <w:r w:rsidRPr="00A77FC3">
        <w:rPr>
          <w:rFonts w:ascii="Segoe UI" w:hAnsi="Segoe UI" w:cs="Segoe UI"/>
          <w:sz w:val="20"/>
          <w:szCs w:val="20"/>
        </w:rPr>
        <w:t xml:space="preserve">: Sr. </w:t>
      </w:r>
      <w:r w:rsidR="00A637AB" w:rsidRPr="00A77FC3">
        <w:rPr>
          <w:rFonts w:ascii="Segoe UI" w:hAnsi="Segoe UI" w:cs="Segoe UI"/>
          <w:sz w:val="20"/>
          <w:szCs w:val="20"/>
        </w:rPr>
        <w:t>Rodrigo Geraldi Arruy</w:t>
      </w:r>
      <w:r w:rsidRPr="00A77FC3">
        <w:rPr>
          <w:rFonts w:ascii="Segoe UI" w:hAnsi="Segoe UI" w:cs="Segoe UI"/>
          <w:sz w:val="20"/>
          <w:szCs w:val="20"/>
        </w:rPr>
        <w:t>, Presidente, e Sr</w:t>
      </w:r>
      <w:r w:rsidR="00A637AB" w:rsidRPr="00A77FC3">
        <w:rPr>
          <w:rFonts w:ascii="Segoe UI" w:hAnsi="Segoe UI" w:cs="Segoe UI"/>
          <w:sz w:val="20"/>
          <w:szCs w:val="20"/>
        </w:rPr>
        <w:t>a</w:t>
      </w:r>
      <w:r w:rsidR="00CD591D" w:rsidRPr="00A77FC3">
        <w:rPr>
          <w:rFonts w:ascii="Segoe UI" w:hAnsi="Segoe UI" w:cs="Segoe UI"/>
          <w:sz w:val="20"/>
          <w:szCs w:val="20"/>
        </w:rPr>
        <w:t xml:space="preserve">. </w:t>
      </w:r>
      <w:r w:rsidR="00A637AB" w:rsidRPr="00A77FC3">
        <w:rPr>
          <w:rFonts w:ascii="Segoe UI" w:hAnsi="Segoe UI" w:cs="Segoe UI"/>
          <w:sz w:val="20"/>
          <w:szCs w:val="20"/>
        </w:rPr>
        <w:t>Mara Cristina Lima</w:t>
      </w:r>
      <w:r w:rsidRPr="00A77FC3">
        <w:rPr>
          <w:rFonts w:ascii="Segoe UI" w:hAnsi="Segoe UI" w:cs="Segoe UI"/>
          <w:sz w:val="20"/>
          <w:szCs w:val="20"/>
        </w:rPr>
        <w:t>, Secret</w:t>
      </w:r>
      <w:r w:rsidR="00165D69" w:rsidRPr="00A77FC3">
        <w:rPr>
          <w:rFonts w:ascii="Segoe UI" w:hAnsi="Segoe UI" w:cs="Segoe UI"/>
          <w:sz w:val="20"/>
          <w:szCs w:val="20"/>
        </w:rPr>
        <w:t>a</w:t>
      </w:r>
      <w:r w:rsidRPr="00A77FC3">
        <w:rPr>
          <w:rFonts w:ascii="Segoe UI" w:hAnsi="Segoe UI" w:cs="Segoe UI"/>
          <w:sz w:val="20"/>
          <w:szCs w:val="20"/>
        </w:rPr>
        <w:t>ri</w:t>
      </w:r>
      <w:r w:rsidR="00A637AB" w:rsidRPr="00A77FC3">
        <w:rPr>
          <w:rFonts w:ascii="Segoe UI" w:hAnsi="Segoe UI" w:cs="Segoe UI"/>
          <w:sz w:val="20"/>
          <w:szCs w:val="20"/>
        </w:rPr>
        <w:t>a</w:t>
      </w:r>
      <w:r w:rsidRPr="00A77FC3">
        <w:rPr>
          <w:rFonts w:ascii="Segoe UI" w:hAnsi="Segoe UI" w:cs="Segoe UI"/>
          <w:sz w:val="20"/>
          <w:szCs w:val="20"/>
        </w:rPr>
        <w:t xml:space="preserve">. </w:t>
      </w:r>
    </w:p>
    <w:p w14:paraId="2067DA13" w14:textId="77777777" w:rsidR="00FC7B16" w:rsidRPr="00A77FC3" w:rsidRDefault="00FC7B16" w:rsidP="00263A06">
      <w:pPr>
        <w:spacing w:after="0" w:line="300" w:lineRule="atLeast"/>
        <w:rPr>
          <w:rFonts w:ascii="Segoe UI" w:hAnsi="Segoe UI" w:cs="Segoe UI"/>
          <w:sz w:val="20"/>
          <w:szCs w:val="20"/>
        </w:rPr>
      </w:pPr>
    </w:p>
    <w:p w14:paraId="7C75B9AF" w14:textId="682B6063" w:rsidR="002B0A94" w:rsidRPr="00A77FC3" w:rsidRDefault="002B0A94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  <w:r w:rsidRPr="00A77FC3">
        <w:rPr>
          <w:rFonts w:ascii="Segoe UI" w:hAnsi="Segoe UI" w:cs="Segoe UI"/>
          <w:b/>
          <w:sz w:val="20"/>
          <w:szCs w:val="20"/>
        </w:rPr>
        <w:t>CONVOCAÇÃO:</w:t>
      </w:r>
      <w:r w:rsidRPr="00A77FC3">
        <w:rPr>
          <w:rFonts w:ascii="Segoe UI" w:hAnsi="Segoe UI" w:cs="Segoe UI"/>
          <w:sz w:val="20"/>
          <w:szCs w:val="20"/>
        </w:rPr>
        <w:t xml:space="preserve"> Dispensada a convocação em razão da presença da totalidade dos representan</w:t>
      </w:r>
      <w:r w:rsidR="008C0D4B" w:rsidRPr="00A77FC3">
        <w:rPr>
          <w:rFonts w:ascii="Segoe UI" w:hAnsi="Segoe UI" w:cs="Segoe UI"/>
          <w:sz w:val="20"/>
          <w:szCs w:val="20"/>
        </w:rPr>
        <w:t>tes</w:t>
      </w:r>
      <w:r w:rsidRPr="00A77FC3">
        <w:rPr>
          <w:rFonts w:ascii="Segoe UI" w:hAnsi="Segoe UI" w:cs="Segoe UI"/>
          <w:sz w:val="20"/>
          <w:szCs w:val="20"/>
        </w:rPr>
        <w:t xml:space="preserve"> dos detentores de 100% (cem por cento) dos Certificados de Recebíveis Imobiliários (“</w:t>
      </w:r>
      <w:r w:rsidRPr="00363D27">
        <w:rPr>
          <w:rFonts w:ascii="Segoe UI" w:hAnsi="Segoe UI"/>
          <w:sz w:val="20"/>
          <w:u w:val="single"/>
        </w:rPr>
        <w:t>CRI</w:t>
      </w:r>
      <w:r w:rsidRPr="00A77FC3">
        <w:rPr>
          <w:rFonts w:ascii="Segoe UI" w:hAnsi="Segoe UI" w:cs="Segoe UI"/>
          <w:sz w:val="20"/>
          <w:szCs w:val="20"/>
        </w:rPr>
        <w:t>”</w:t>
      </w:r>
      <w:r w:rsidR="008C0D4B" w:rsidRPr="00A77FC3">
        <w:rPr>
          <w:rFonts w:ascii="Segoe UI" w:hAnsi="Segoe UI" w:cs="Segoe UI"/>
          <w:sz w:val="20"/>
          <w:szCs w:val="20"/>
        </w:rPr>
        <w:t xml:space="preserve"> e “</w:t>
      </w:r>
      <w:r w:rsidR="008C0D4B" w:rsidRPr="00363D27">
        <w:rPr>
          <w:rFonts w:ascii="Segoe UI" w:hAnsi="Segoe UI"/>
          <w:sz w:val="20"/>
          <w:u w:val="single"/>
        </w:rPr>
        <w:t>Titulares do CRI</w:t>
      </w:r>
      <w:r w:rsidR="008C0D4B" w:rsidRPr="00A77FC3">
        <w:rPr>
          <w:rFonts w:ascii="Segoe UI" w:hAnsi="Segoe UI" w:cs="Segoe UI"/>
          <w:sz w:val="20"/>
          <w:szCs w:val="20"/>
        </w:rPr>
        <w:t>”</w:t>
      </w:r>
      <w:r w:rsidRPr="00A77FC3">
        <w:rPr>
          <w:rFonts w:ascii="Segoe UI" w:hAnsi="Segoe UI" w:cs="Segoe UI"/>
          <w:sz w:val="20"/>
          <w:szCs w:val="20"/>
        </w:rPr>
        <w:t xml:space="preserve">) em circulação, nos termos da Cláusula </w:t>
      </w:r>
      <w:r w:rsidR="00B23A67" w:rsidRPr="00A77FC3">
        <w:rPr>
          <w:rFonts w:ascii="Segoe UI" w:hAnsi="Segoe UI" w:cs="Segoe UI"/>
          <w:sz w:val="20"/>
          <w:szCs w:val="20"/>
        </w:rPr>
        <w:t>12.2</w:t>
      </w:r>
      <w:r w:rsidRPr="00A77FC3">
        <w:rPr>
          <w:rFonts w:ascii="Segoe UI" w:hAnsi="Segoe UI" w:cs="Segoe UI"/>
          <w:sz w:val="20"/>
          <w:szCs w:val="20"/>
        </w:rPr>
        <w:t xml:space="preserve"> do Termo de Securitização de Créditos Imobiliários da </w:t>
      </w:r>
      <w:r w:rsidR="00B00B5E" w:rsidRPr="00A77FC3">
        <w:rPr>
          <w:rFonts w:ascii="Segoe UI" w:hAnsi="Segoe UI" w:cs="Segoe UI"/>
          <w:sz w:val="20"/>
          <w:szCs w:val="20"/>
        </w:rPr>
        <w:t>13</w:t>
      </w:r>
      <w:r w:rsidRPr="00A77FC3">
        <w:rPr>
          <w:rFonts w:ascii="Segoe UI" w:hAnsi="Segoe UI" w:cs="Segoe UI"/>
          <w:sz w:val="20"/>
          <w:szCs w:val="20"/>
        </w:rPr>
        <w:t>ª Série da 1ª Emissão da Emissora (“</w:t>
      </w:r>
      <w:r w:rsidRPr="00363D27">
        <w:rPr>
          <w:rFonts w:ascii="Segoe UI" w:hAnsi="Segoe UI"/>
          <w:sz w:val="20"/>
          <w:u w:val="single"/>
        </w:rPr>
        <w:t>Termo de Securitização</w:t>
      </w:r>
      <w:r w:rsidRPr="00A77FC3">
        <w:rPr>
          <w:rFonts w:ascii="Segoe UI" w:hAnsi="Segoe UI" w:cs="Segoe UI"/>
          <w:sz w:val="20"/>
          <w:szCs w:val="20"/>
        </w:rPr>
        <w:t>”</w:t>
      </w:r>
      <w:r w:rsidR="008C0D4B" w:rsidRPr="00A77FC3">
        <w:rPr>
          <w:rFonts w:ascii="Segoe UI" w:hAnsi="Segoe UI" w:cs="Segoe UI"/>
          <w:sz w:val="20"/>
          <w:szCs w:val="20"/>
        </w:rPr>
        <w:t xml:space="preserve"> e “</w:t>
      </w:r>
      <w:r w:rsidR="008C0D4B" w:rsidRPr="00363D27">
        <w:rPr>
          <w:rFonts w:ascii="Segoe UI" w:hAnsi="Segoe UI"/>
          <w:sz w:val="20"/>
          <w:u w:val="single"/>
        </w:rPr>
        <w:t>Emissão</w:t>
      </w:r>
      <w:r w:rsidR="008C0D4B" w:rsidRPr="00A77FC3">
        <w:rPr>
          <w:rFonts w:ascii="Segoe UI" w:hAnsi="Segoe UI" w:cs="Segoe UI"/>
          <w:sz w:val="20"/>
          <w:szCs w:val="20"/>
        </w:rPr>
        <w:t>”</w:t>
      </w:r>
      <w:r w:rsidRPr="00A77FC3">
        <w:rPr>
          <w:rFonts w:ascii="Segoe UI" w:hAnsi="Segoe UI" w:cs="Segoe UI"/>
          <w:sz w:val="20"/>
          <w:szCs w:val="20"/>
        </w:rPr>
        <w:t>).</w:t>
      </w:r>
    </w:p>
    <w:p w14:paraId="4B615A65" w14:textId="77777777" w:rsidR="002B0A94" w:rsidRPr="00A77FC3" w:rsidRDefault="002B0A94" w:rsidP="00263A06">
      <w:pPr>
        <w:spacing w:after="0" w:line="300" w:lineRule="atLeast"/>
        <w:jc w:val="both"/>
        <w:rPr>
          <w:rFonts w:ascii="Segoe UI" w:hAnsi="Segoe UI" w:cs="Segoe UI"/>
          <w:b/>
          <w:sz w:val="20"/>
          <w:szCs w:val="20"/>
        </w:rPr>
      </w:pPr>
    </w:p>
    <w:p w14:paraId="70D5BD37" w14:textId="09843313" w:rsidR="000831D5" w:rsidRPr="00A77FC3" w:rsidRDefault="00C03AE2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  <w:r w:rsidRPr="00A77FC3">
        <w:rPr>
          <w:rFonts w:ascii="Segoe UI" w:hAnsi="Segoe UI" w:cs="Segoe UI"/>
          <w:b/>
          <w:sz w:val="20"/>
          <w:szCs w:val="20"/>
        </w:rPr>
        <w:t>PRESENÇA:</w:t>
      </w:r>
      <w:r w:rsidRPr="00A77FC3">
        <w:rPr>
          <w:rFonts w:ascii="Segoe UI" w:hAnsi="Segoe UI" w:cs="Segoe UI"/>
          <w:sz w:val="20"/>
          <w:szCs w:val="20"/>
        </w:rPr>
        <w:t xml:space="preserve"> </w:t>
      </w:r>
      <w:r w:rsidR="002C4BB5" w:rsidRPr="00A77FC3">
        <w:rPr>
          <w:rFonts w:ascii="Segoe UI" w:hAnsi="Segoe UI" w:cs="Segoe UI"/>
          <w:sz w:val="20"/>
          <w:szCs w:val="20"/>
        </w:rPr>
        <w:t xml:space="preserve">Os representantes </w:t>
      </w:r>
      <w:r w:rsidR="002B0A94" w:rsidRPr="00A77FC3">
        <w:rPr>
          <w:rFonts w:ascii="Segoe UI" w:hAnsi="Segoe UI" w:cs="Segoe UI"/>
          <w:sz w:val="20"/>
          <w:szCs w:val="20"/>
        </w:rPr>
        <w:t xml:space="preserve">(i) </w:t>
      </w:r>
      <w:r w:rsidR="002C4BB5" w:rsidRPr="00A77FC3">
        <w:rPr>
          <w:rFonts w:ascii="Segoe UI" w:hAnsi="Segoe UI" w:cs="Segoe UI"/>
          <w:sz w:val="20"/>
          <w:szCs w:val="20"/>
        </w:rPr>
        <w:t>d</w:t>
      </w:r>
      <w:r w:rsidR="002B0A94" w:rsidRPr="00A77FC3">
        <w:rPr>
          <w:rFonts w:ascii="Segoe UI" w:hAnsi="Segoe UI" w:cs="Segoe UI"/>
          <w:sz w:val="20"/>
          <w:szCs w:val="20"/>
        </w:rPr>
        <w:t xml:space="preserve">a totalidade dos titulares dos </w:t>
      </w:r>
      <w:r w:rsidR="00FC7B16" w:rsidRPr="00A77FC3">
        <w:rPr>
          <w:rFonts w:ascii="Segoe UI" w:hAnsi="Segoe UI" w:cs="Segoe UI"/>
          <w:sz w:val="20"/>
          <w:szCs w:val="20"/>
        </w:rPr>
        <w:t>C</w:t>
      </w:r>
      <w:r w:rsidR="002B0A94" w:rsidRPr="00A77FC3">
        <w:rPr>
          <w:rFonts w:ascii="Segoe UI" w:hAnsi="Segoe UI" w:cs="Segoe UI"/>
          <w:sz w:val="20"/>
          <w:szCs w:val="20"/>
        </w:rPr>
        <w:t>RI</w:t>
      </w:r>
      <w:r w:rsidR="00FC7B16" w:rsidRPr="00A77FC3">
        <w:rPr>
          <w:rFonts w:ascii="Segoe UI" w:hAnsi="Segoe UI" w:cs="Segoe UI"/>
          <w:sz w:val="20"/>
          <w:szCs w:val="20"/>
        </w:rPr>
        <w:t xml:space="preserve"> da </w:t>
      </w:r>
      <w:r w:rsidR="00B00B5E" w:rsidRPr="00A77FC3">
        <w:rPr>
          <w:rFonts w:ascii="Segoe UI" w:hAnsi="Segoe UI" w:cs="Segoe UI"/>
          <w:sz w:val="20"/>
          <w:szCs w:val="20"/>
        </w:rPr>
        <w:t>13</w:t>
      </w:r>
      <w:r w:rsidR="00A24FF0" w:rsidRPr="00A77FC3">
        <w:rPr>
          <w:rFonts w:ascii="Segoe UI" w:hAnsi="Segoe UI" w:cs="Segoe UI"/>
          <w:sz w:val="20"/>
          <w:szCs w:val="20"/>
        </w:rPr>
        <w:t>ª</w:t>
      </w:r>
      <w:r w:rsidR="00725BBA" w:rsidRPr="00A77FC3">
        <w:rPr>
          <w:rFonts w:ascii="Segoe UI" w:hAnsi="Segoe UI" w:cs="Segoe UI"/>
          <w:sz w:val="20"/>
          <w:szCs w:val="20"/>
        </w:rPr>
        <w:t xml:space="preserve"> </w:t>
      </w:r>
      <w:r w:rsidR="00FC7B16" w:rsidRPr="00A77FC3">
        <w:rPr>
          <w:rFonts w:ascii="Segoe UI" w:hAnsi="Segoe UI" w:cs="Segoe UI"/>
          <w:sz w:val="20"/>
          <w:szCs w:val="20"/>
        </w:rPr>
        <w:t xml:space="preserve">Série da 1ª Emissão da Emissora, representando </w:t>
      </w:r>
      <w:r w:rsidR="00C551C1" w:rsidRPr="00A77FC3">
        <w:rPr>
          <w:rFonts w:ascii="Segoe UI" w:hAnsi="Segoe UI" w:cs="Segoe UI"/>
          <w:sz w:val="20"/>
          <w:szCs w:val="20"/>
        </w:rPr>
        <w:t>100</w:t>
      </w:r>
      <w:r w:rsidR="00E45617" w:rsidRPr="00A77FC3">
        <w:rPr>
          <w:rFonts w:ascii="Segoe UI" w:hAnsi="Segoe UI" w:cs="Segoe UI"/>
          <w:sz w:val="20"/>
          <w:szCs w:val="20"/>
        </w:rPr>
        <w:t>%</w:t>
      </w:r>
      <w:r w:rsidR="00FC7B16" w:rsidRPr="00A77FC3">
        <w:rPr>
          <w:rFonts w:ascii="Segoe UI" w:hAnsi="Segoe UI" w:cs="Segoe UI"/>
          <w:sz w:val="20"/>
          <w:szCs w:val="20"/>
        </w:rPr>
        <w:t xml:space="preserve"> </w:t>
      </w:r>
      <w:r w:rsidR="00EC4BD3" w:rsidRPr="00A77FC3">
        <w:rPr>
          <w:rFonts w:ascii="Segoe UI" w:hAnsi="Segoe UI" w:cs="Segoe UI"/>
          <w:sz w:val="20"/>
          <w:szCs w:val="20"/>
        </w:rPr>
        <w:t>(</w:t>
      </w:r>
      <w:r w:rsidR="00C551C1" w:rsidRPr="00A77FC3">
        <w:rPr>
          <w:rFonts w:ascii="Segoe UI" w:hAnsi="Segoe UI" w:cs="Segoe UI"/>
          <w:sz w:val="20"/>
          <w:szCs w:val="20"/>
        </w:rPr>
        <w:t>cem</w:t>
      </w:r>
      <w:r w:rsidR="00EC4BD3" w:rsidRPr="00A77FC3">
        <w:rPr>
          <w:rFonts w:ascii="Segoe UI" w:hAnsi="Segoe UI" w:cs="Segoe UI"/>
          <w:sz w:val="20"/>
          <w:szCs w:val="20"/>
        </w:rPr>
        <w:t xml:space="preserve"> por cento) </w:t>
      </w:r>
      <w:r w:rsidR="00767E4E" w:rsidRPr="00A77FC3">
        <w:rPr>
          <w:rFonts w:ascii="Segoe UI" w:hAnsi="Segoe UI" w:cs="Segoe UI"/>
          <w:sz w:val="20"/>
          <w:szCs w:val="20"/>
        </w:rPr>
        <w:t>dos CRI em circulação</w:t>
      </w:r>
      <w:r w:rsidR="00F956D6" w:rsidRPr="00A77FC3">
        <w:rPr>
          <w:rFonts w:ascii="Segoe UI" w:hAnsi="Segoe UI" w:cs="Segoe UI"/>
          <w:sz w:val="20"/>
          <w:szCs w:val="20"/>
        </w:rPr>
        <w:t>;</w:t>
      </w:r>
      <w:r w:rsidR="00D91F60" w:rsidRPr="00A77FC3">
        <w:rPr>
          <w:rFonts w:ascii="Segoe UI" w:hAnsi="Segoe UI" w:cs="Segoe UI"/>
          <w:sz w:val="20"/>
          <w:szCs w:val="20"/>
        </w:rPr>
        <w:t xml:space="preserve"> </w:t>
      </w:r>
      <w:r w:rsidR="008C0D4B" w:rsidRPr="00A77FC3">
        <w:rPr>
          <w:rFonts w:ascii="Segoe UI" w:hAnsi="Segoe UI" w:cs="Segoe UI"/>
          <w:sz w:val="20"/>
          <w:szCs w:val="20"/>
        </w:rPr>
        <w:t xml:space="preserve">(ii) </w:t>
      </w:r>
      <w:r w:rsidR="00181BCB" w:rsidRPr="00A77FC3">
        <w:rPr>
          <w:rFonts w:ascii="Segoe UI" w:hAnsi="Segoe UI" w:cs="Segoe UI"/>
          <w:sz w:val="20"/>
          <w:szCs w:val="20"/>
        </w:rPr>
        <w:t xml:space="preserve">da </w:t>
      </w:r>
      <w:r w:rsidR="00A637AB" w:rsidRPr="00A77FC3">
        <w:rPr>
          <w:rFonts w:ascii="Segoe UI" w:hAnsi="Segoe UI" w:cs="Segoe UI"/>
          <w:sz w:val="20"/>
          <w:szCs w:val="20"/>
        </w:rPr>
        <w:t>Simplific Pavarini</w:t>
      </w:r>
      <w:r w:rsidR="008C0D4B" w:rsidRPr="00A77FC3">
        <w:rPr>
          <w:rFonts w:ascii="Segoe UI" w:hAnsi="Segoe UI" w:cs="Segoe UI"/>
          <w:sz w:val="20"/>
          <w:szCs w:val="20"/>
        </w:rPr>
        <w:t xml:space="preserve"> Distribuidora de Títulos e Valores Mobiliários </w:t>
      </w:r>
      <w:r w:rsidR="00A637AB" w:rsidRPr="00A77FC3">
        <w:rPr>
          <w:rFonts w:ascii="Segoe UI" w:hAnsi="Segoe UI" w:cs="Segoe UI"/>
          <w:sz w:val="20"/>
          <w:szCs w:val="20"/>
        </w:rPr>
        <w:t>Ltda</w:t>
      </w:r>
      <w:r w:rsidR="008C0D4B" w:rsidRPr="00A77FC3">
        <w:rPr>
          <w:rFonts w:ascii="Segoe UI" w:hAnsi="Segoe UI" w:cs="Segoe UI"/>
          <w:sz w:val="20"/>
          <w:szCs w:val="20"/>
        </w:rPr>
        <w:t xml:space="preserve">. </w:t>
      </w:r>
      <w:r w:rsidR="00FC7B16" w:rsidRPr="00A77FC3">
        <w:rPr>
          <w:rFonts w:ascii="Segoe UI" w:hAnsi="Segoe UI" w:cs="Segoe UI"/>
          <w:sz w:val="20"/>
          <w:szCs w:val="20"/>
        </w:rPr>
        <w:t>(“</w:t>
      </w:r>
      <w:r w:rsidR="00FC7B16" w:rsidRPr="00363D27">
        <w:rPr>
          <w:rFonts w:ascii="Segoe UI" w:hAnsi="Segoe UI"/>
          <w:sz w:val="20"/>
          <w:u w:val="single"/>
        </w:rPr>
        <w:t>Agente Fiduciário</w:t>
      </w:r>
      <w:r w:rsidR="00FC7B16" w:rsidRPr="00A77FC3">
        <w:rPr>
          <w:rFonts w:ascii="Segoe UI" w:eastAsia="MS Mincho" w:hAnsi="Segoe UI" w:cs="Segoe UI"/>
          <w:sz w:val="20"/>
          <w:szCs w:val="20"/>
        </w:rPr>
        <w:t>”)</w:t>
      </w:r>
      <w:r w:rsidR="00EC4BD3" w:rsidRPr="00A77FC3">
        <w:rPr>
          <w:rFonts w:ascii="Segoe UI" w:hAnsi="Segoe UI" w:cs="Segoe UI"/>
          <w:sz w:val="20"/>
          <w:szCs w:val="20"/>
        </w:rPr>
        <w:t xml:space="preserve">; </w:t>
      </w:r>
      <w:r w:rsidR="008C0D4B" w:rsidRPr="00A77FC3">
        <w:rPr>
          <w:rFonts w:ascii="Segoe UI" w:hAnsi="Segoe UI" w:cs="Segoe UI"/>
          <w:sz w:val="20"/>
          <w:szCs w:val="20"/>
        </w:rPr>
        <w:t>(</w:t>
      </w:r>
      <w:r w:rsidR="00B00B5E" w:rsidRPr="00A77FC3">
        <w:rPr>
          <w:rFonts w:ascii="Segoe UI" w:hAnsi="Segoe UI" w:cs="Segoe UI"/>
          <w:sz w:val="20"/>
          <w:szCs w:val="20"/>
        </w:rPr>
        <w:t>iii</w:t>
      </w:r>
      <w:r w:rsidR="008C0D4B" w:rsidRPr="00A77FC3">
        <w:rPr>
          <w:rFonts w:ascii="Segoe UI" w:hAnsi="Segoe UI" w:cs="Segoe UI"/>
          <w:sz w:val="20"/>
          <w:szCs w:val="20"/>
        </w:rPr>
        <w:t>)</w:t>
      </w:r>
      <w:r w:rsidR="00EC4BD3" w:rsidRPr="00A77FC3">
        <w:rPr>
          <w:rFonts w:ascii="Segoe UI" w:hAnsi="Segoe UI" w:cs="Segoe UI"/>
          <w:sz w:val="20"/>
          <w:szCs w:val="20"/>
        </w:rPr>
        <w:t xml:space="preserve"> </w:t>
      </w:r>
      <w:r w:rsidR="00A77FC3" w:rsidRPr="00A77FC3">
        <w:rPr>
          <w:rFonts w:ascii="Segoe UI" w:hAnsi="Segoe UI" w:cs="Segoe UI"/>
          <w:sz w:val="20"/>
          <w:szCs w:val="20"/>
        </w:rPr>
        <w:t>das Devedoras e A</w:t>
      </w:r>
      <w:r w:rsidR="00A77FC3">
        <w:rPr>
          <w:rFonts w:ascii="Segoe UI" w:hAnsi="Segoe UI" w:cs="Segoe UI"/>
          <w:sz w:val="20"/>
          <w:szCs w:val="20"/>
        </w:rPr>
        <w:t>valistas</w:t>
      </w:r>
      <w:r w:rsidR="00A77FC3" w:rsidRPr="00A77FC3">
        <w:rPr>
          <w:rFonts w:ascii="Segoe UI" w:hAnsi="Segoe UI" w:cs="Segoe UI"/>
          <w:sz w:val="20"/>
          <w:szCs w:val="20"/>
        </w:rPr>
        <w:t xml:space="preserve">  e (iv) </w:t>
      </w:r>
      <w:r w:rsidR="00FC7B16" w:rsidRPr="00A77FC3">
        <w:rPr>
          <w:rFonts w:ascii="Segoe UI" w:hAnsi="Segoe UI" w:cs="Segoe UI"/>
          <w:sz w:val="20"/>
          <w:szCs w:val="20"/>
        </w:rPr>
        <w:t>da Emisso</w:t>
      </w:r>
      <w:r w:rsidR="00EC4BD3" w:rsidRPr="00A77FC3">
        <w:rPr>
          <w:rFonts w:ascii="Segoe UI" w:hAnsi="Segoe UI" w:cs="Segoe UI"/>
          <w:sz w:val="20"/>
          <w:szCs w:val="20"/>
        </w:rPr>
        <w:t xml:space="preserve">ra, </w:t>
      </w:r>
      <w:r w:rsidR="00A24FF0" w:rsidRPr="00A77FC3">
        <w:rPr>
          <w:rFonts w:ascii="Segoe UI" w:hAnsi="Segoe UI" w:cs="Segoe UI"/>
          <w:sz w:val="20"/>
          <w:szCs w:val="20"/>
        </w:rPr>
        <w:t xml:space="preserve">todos relacionados ao final desta </w:t>
      </w:r>
      <w:r w:rsidR="002C4BB5" w:rsidRPr="00A77FC3">
        <w:rPr>
          <w:rFonts w:ascii="Segoe UI" w:hAnsi="Segoe UI" w:cs="Segoe UI"/>
          <w:sz w:val="20"/>
          <w:szCs w:val="20"/>
        </w:rPr>
        <w:t>a</w:t>
      </w:r>
      <w:r w:rsidR="00A24FF0" w:rsidRPr="00A77FC3">
        <w:rPr>
          <w:rFonts w:ascii="Segoe UI" w:hAnsi="Segoe UI" w:cs="Segoe UI"/>
          <w:sz w:val="20"/>
          <w:szCs w:val="20"/>
        </w:rPr>
        <w:t>ta.</w:t>
      </w:r>
    </w:p>
    <w:p w14:paraId="52C8CFBB" w14:textId="4E751967" w:rsidR="00EB0AAD" w:rsidRDefault="00EB0AAD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</w:p>
    <w:p w14:paraId="7CD6105F" w14:textId="77777777" w:rsidR="00391F8F" w:rsidRPr="00A77FC3" w:rsidRDefault="00C03AE2" w:rsidP="00263A06">
      <w:pPr>
        <w:pStyle w:val="TxBrc1"/>
        <w:spacing w:line="300" w:lineRule="atLeast"/>
        <w:jc w:val="both"/>
        <w:rPr>
          <w:rFonts w:ascii="Segoe UI" w:hAnsi="Segoe UI" w:cs="Segoe UI"/>
          <w:sz w:val="20"/>
          <w:szCs w:val="20"/>
          <w:lang w:val="pt-BR"/>
        </w:rPr>
      </w:pPr>
      <w:r w:rsidRPr="00A77FC3">
        <w:rPr>
          <w:rFonts w:ascii="Segoe UI" w:hAnsi="Segoe UI" w:cs="Segoe UI"/>
          <w:b/>
          <w:sz w:val="20"/>
          <w:szCs w:val="20"/>
          <w:lang w:val="pt-BR"/>
        </w:rPr>
        <w:t>ORDEM DO DIA:</w:t>
      </w:r>
      <w:r w:rsidRPr="00A77FC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CD591D" w:rsidRPr="00A77FC3">
        <w:rPr>
          <w:rFonts w:ascii="Segoe UI" w:hAnsi="Segoe UI" w:cs="Segoe UI"/>
          <w:sz w:val="20"/>
          <w:szCs w:val="20"/>
          <w:lang w:val="pt-BR"/>
        </w:rPr>
        <w:t xml:space="preserve">Deliberar sobre: </w:t>
      </w:r>
    </w:p>
    <w:p w14:paraId="3B3F0BBE" w14:textId="77777777" w:rsidR="00391F8F" w:rsidRPr="00A77FC3" w:rsidRDefault="00391F8F" w:rsidP="00263A06">
      <w:pPr>
        <w:pStyle w:val="TxBrc1"/>
        <w:spacing w:line="300" w:lineRule="atLeast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E5E32A7" w14:textId="122DCAA2" w:rsidR="00B627F9" w:rsidRPr="00A77FC3" w:rsidRDefault="00524AC4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  <w:r>
        <w:rPr>
          <w:rFonts w:ascii="Segoe UI" w:eastAsia="Calibri" w:hAnsi="Segoe UI" w:cs="Segoe UI"/>
          <w:sz w:val="20"/>
          <w:szCs w:val="20"/>
          <w:lang w:val="pt-BR" w:eastAsia="en-US"/>
        </w:rPr>
        <w:t>a</w:t>
      </w:r>
      <w:r w:rsidR="00273C78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</w:t>
      </w:r>
      <w:r w:rsidR="002F7FE3">
        <w:rPr>
          <w:rFonts w:ascii="Segoe UI" w:eastAsia="Calibri" w:hAnsi="Segoe UI" w:cs="Segoe UI"/>
          <w:sz w:val="20"/>
          <w:szCs w:val="20"/>
          <w:lang w:val="pt-BR" w:eastAsia="en-US"/>
        </w:rPr>
        <w:t>modificação</w:t>
      </w:r>
      <w:r w:rsidR="00B627F9" w:rsidRPr="00A77FC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</w:t>
      </w:r>
      <w:r w:rsidR="00273C78">
        <w:rPr>
          <w:rFonts w:ascii="Segoe UI" w:eastAsia="Calibri" w:hAnsi="Segoe UI" w:cs="Segoe UI"/>
          <w:sz w:val="20"/>
          <w:szCs w:val="20"/>
          <w:lang w:val="pt-BR" w:eastAsia="en-US"/>
        </w:rPr>
        <w:t>d</w:t>
      </w:r>
      <w:r w:rsidR="00B627F9" w:rsidRPr="00A77FC3">
        <w:rPr>
          <w:rFonts w:ascii="Segoe UI" w:eastAsia="Calibri" w:hAnsi="Segoe UI" w:cs="Segoe UI"/>
          <w:sz w:val="20"/>
          <w:szCs w:val="20"/>
          <w:lang w:val="pt-BR" w:eastAsia="en-US"/>
        </w:rPr>
        <w:t>o item 8 d</w:t>
      </w:r>
      <w:r w:rsidR="003C5774">
        <w:rPr>
          <w:rFonts w:ascii="Segoe UI" w:eastAsia="Calibri" w:hAnsi="Segoe UI" w:cs="Segoe UI"/>
          <w:sz w:val="20"/>
          <w:szCs w:val="20"/>
          <w:lang w:val="pt-BR" w:eastAsia="en-US"/>
        </w:rPr>
        <w:t>o Quadro de Resumo d</w:t>
      </w:r>
      <w:r w:rsidR="00B627F9" w:rsidRPr="00A77FC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a CCB Amendoeira e da CCB Macieira para </w:t>
      </w:r>
      <w:r w:rsidR="000F667C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alterar </w:t>
      </w:r>
      <w:r w:rsidR="0047343D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a abrangência da </w:t>
      </w:r>
      <w:r w:rsidR="00B627F9" w:rsidRPr="00BE76C4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Alienação Fiduciária </w:t>
      </w:r>
      <w:r w:rsidR="00BE76C4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5 </w:t>
      </w:r>
      <w:r w:rsidR="002F7FE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que </w:t>
      </w:r>
      <w:r w:rsidR="00900806" w:rsidRPr="00A77FC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recairá sobre os lotes comerciais </w:t>
      </w:r>
      <w:r w:rsidR="00223508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livres de onus </w:t>
      </w:r>
      <w:r w:rsidR="00900806" w:rsidRPr="00A77FC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do empreendimento </w:t>
      </w:r>
      <w:r w:rsidR="00067320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imobiliário </w:t>
      </w:r>
      <w:r w:rsidR="00900806" w:rsidRPr="00A77FC3">
        <w:rPr>
          <w:rFonts w:ascii="Segoe UI" w:eastAsia="Calibri" w:hAnsi="Segoe UI" w:cs="Segoe UI"/>
          <w:sz w:val="20"/>
          <w:szCs w:val="20"/>
          <w:lang w:val="pt-BR" w:eastAsia="en-US"/>
        </w:rPr>
        <w:t>a ser desen</w:t>
      </w:r>
      <w:r w:rsidR="00A270CC">
        <w:rPr>
          <w:rFonts w:ascii="Segoe UI" w:eastAsia="Calibri" w:hAnsi="Segoe UI" w:cs="Segoe UI"/>
          <w:sz w:val="20"/>
          <w:szCs w:val="20"/>
          <w:lang w:val="pt-BR" w:eastAsia="en-US"/>
        </w:rPr>
        <w:t>v</w:t>
      </w:r>
      <w:r w:rsidR="00900806" w:rsidRPr="00A77FC3">
        <w:rPr>
          <w:rFonts w:ascii="Segoe UI" w:eastAsia="Calibri" w:hAnsi="Segoe UI" w:cs="Segoe UI"/>
          <w:sz w:val="20"/>
          <w:szCs w:val="20"/>
          <w:lang w:val="pt-BR" w:eastAsia="en-US"/>
        </w:rPr>
        <w:t>olvido no Terreno 1º Loteamento</w:t>
      </w:r>
      <w:r w:rsidR="00E53A3F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de propriedade da TERRA PROMETIDA EMPREENDIMENTO IMOBILIÁRIO LTDA.</w:t>
      </w:r>
      <w:r w:rsidR="00D57146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(“</w:t>
      </w:r>
      <w:r w:rsidR="00D57146" w:rsidRPr="00D57146">
        <w:rPr>
          <w:rFonts w:ascii="Segoe UI" w:eastAsia="Calibri" w:hAnsi="Segoe UI" w:cs="Segoe UI"/>
          <w:sz w:val="20"/>
          <w:szCs w:val="20"/>
          <w:u w:val="single"/>
          <w:lang w:val="pt-BR" w:eastAsia="en-US"/>
        </w:rPr>
        <w:t xml:space="preserve">Empreedimento </w:t>
      </w:r>
      <w:r w:rsidR="00357E80">
        <w:rPr>
          <w:rFonts w:ascii="Segoe UI" w:eastAsia="Calibri" w:hAnsi="Segoe UI" w:cs="Segoe UI"/>
          <w:sz w:val="20"/>
          <w:szCs w:val="20"/>
          <w:u w:val="single"/>
          <w:lang w:val="pt-BR" w:eastAsia="en-US"/>
        </w:rPr>
        <w:t>Terra Prometida</w:t>
      </w:r>
      <w:r w:rsidR="00D57146">
        <w:rPr>
          <w:rFonts w:ascii="Segoe UI" w:eastAsia="Calibri" w:hAnsi="Segoe UI" w:cs="Segoe UI"/>
          <w:sz w:val="20"/>
          <w:szCs w:val="20"/>
          <w:lang w:val="pt-BR" w:eastAsia="en-US"/>
        </w:rPr>
        <w:t>”)</w:t>
      </w:r>
      <w:r w:rsidR="004B4A81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, correspondentes </w:t>
      </w:r>
      <w:r w:rsidR="00A15545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a </w:t>
      </w:r>
      <w:r w:rsidR="004B4A81" w:rsidRPr="00AB6E66">
        <w:rPr>
          <w:rFonts w:ascii="Segoe UI" w:eastAsia="Calibri" w:hAnsi="Segoe UI" w:cs="Segoe UI"/>
          <w:sz w:val="20"/>
          <w:szCs w:val="20"/>
          <w:lang w:val="pt-BR" w:eastAsia="en-US"/>
        </w:rPr>
        <w:t>27.300,00</w:t>
      </w:r>
      <w:r w:rsidR="004B4A81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metros quadrados, d</w:t>
      </w:r>
      <w:r w:rsidR="00D8576D">
        <w:rPr>
          <w:rFonts w:ascii="Segoe UI" w:eastAsia="Calibri" w:hAnsi="Segoe UI" w:cs="Segoe UI"/>
          <w:sz w:val="20"/>
          <w:szCs w:val="20"/>
          <w:lang w:val="pt-BR" w:eastAsia="en-US"/>
        </w:rPr>
        <w:t>istribuídos</w:t>
      </w:r>
      <w:r w:rsidR="004B4A81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</w:t>
      </w:r>
      <w:r w:rsidR="009962E3">
        <w:rPr>
          <w:rFonts w:ascii="Segoe UI" w:eastAsia="Calibri" w:hAnsi="Segoe UI" w:cs="Segoe UI"/>
          <w:sz w:val="20"/>
          <w:szCs w:val="20"/>
          <w:lang w:val="pt-BR" w:eastAsia="en-US"/>
        </w:rPr>
        <w:t>nas seguintes matrículas</w:t>
      </w:r>
      <w:r w:rsidR="002A3F10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do </w:t>
      </w:r>
      <w:r w:rsidR="00C932B7">
        <w:rPr>
          <w:rFonts w:ascii="Segoe UI" w:eastAsia="Calibri" w:hAnsi="Segoe UI" w:cs="Segoe UI"/>
          <w:sz w:val="20"/>
          <w:szCs w:val="20"/>
          <w:lang w:val="pt-BR" w:eastAsia="en-US"/>
        </w:rPr>
        <w:t>R</w:t>
      </w:r>
      <w:r w:rsidR="002A3F10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egistro </w:t>
      </w:r>
      <w:r w:rsidR="00C932B7">
        <w:rPr>
          <w:rFonts w:ascii="Segoe UI" w:eastAsia="Calibri" w:hAnsi="Segoe UI" w:cs="Segoe UI"/>
          <w:sz w:val="20"/>
          <w:szCs w:val="20"/>
          <w:lang w:val="pt-BR" w:eastAsia="en-US"/>
        </w:rPr>
        <w:t>G</w:t>
      </w:r>
      <w:r w:rsidR="002A3F10">
        <w:rPr>
          <w:rFonts w:ascii="Segoe UI" w:eastAsia="Calibri" w:hAnsi="Segoe UI" w:cs="Segoe UI"/>
          <w:sz w:val="20"/>
          <w:szCs w:val="20"/>
          <w:lang w:val="pt-BR" w:eastAsia="en-US"/>
        </w:rPr>
        <w:t>eral do Oficial de Registro de Imóveis da Comarca de Taubaté, Estado de São Paulo</w:t>
      </w:r>
      <w:r w:rsidR="009962E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: (a) </w:t>
      </w:r>
      <w:r w:rsidR="00C355AD">
        <w:rPr>
          <w:rFonts w:ascii="Segoe UI" w:eastAsia="Calibri" w:hAnsi="Segoe UI" w:cs="Segoe UI"/>
          <w:sz w:val="20"/>
          <w:szCs w:val="20"/>
          <w:lang w:val="pt-BR" w:eastAsia="en-US"/>
        </w:rPr>
        <w:t>matrícula nº 162.6</w:t>
      </w:r>
      <w:r w:rsidR="000D1D19">
        <w:rPr>
          <w:rFonts w:ascii="Segoe UI" w:eastAsia="Calibri" w:hAnsi="Segoe UI" w:cs="Segoe UI"/>
          <w:sz w:val="20"/>
          <w:szCs w:val="20"/>
          <w:lang w:val="pt-BR" w:eastAsia="en-US"/>
        </w:rPr>
        <w:t>58</w:t>
      </w:r>
      <w:r w:rsidR="00C355AD">
        <w:rPr>
          <w:rFonts w:ascii="Segoe UI" w:eastAsia="Calibri" w:hAnsi="Segoe UI" w:cs="Segoe UI"/>
          <w:sz w:val="20"/>
          <w:szCs w:val="20"/>
          <w:lang w:val="pt-BR" w:eastAsia="en-US"/>
        </w:rPr>
        <w:t>, ficha 01, do li</w:t>
      </w:r>
      <w:r w:rsidR="00020BC9">
        <w:rPr>
          <w:rFonts w:ascii="Segoe UI" w:eastAsia="Calibri" w:hAnsi="Segoe UI" w:cs="Segoe UI"/>
          <w:sz w:val="20"/>
          <w:szCs w:val="20"/>
          <w:lang w:val="pt-BR" w:eastAsia="en-US"/>
        </w:rPr>
        <w:t>v</w:t>
      </w:r>
      <w:r w:rsidR="00C355AD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ro </w:t>
      </w:r>
      <w:r w:rsidR="00020BC9">
        <w:rPr>
          <w:rFonts w:ascii="Segoe UI" w:eastAsia="Calibri" w:hAnsi="Segoe UI" w:cs="Segoe UI"/>
          <w:sz w:val="20"/>
          <w:szCs w:val="20"/>
          <w:lang w:val="pt-BR" w:eastAsia="en-US"/>
        </w:rPr>
        <w:t>n</w:t>
      </w:r>
      <w:r w:rsidR="00C355AD">
        <w:rPr>
          <w:rFonts w:ascii="Segoe UI" w:eastAsia="Calibri" w:hAnsi="Segoe UI" w:cs="Segoe UI"/>
          <w:sz w:val="20"/>
          <w:szCs w:val="20"/>
          <w:lang w:val="pt-BR" w:eastAsia="en-US"/>
        </w:rPr>
        <w:t>ª 2</w:t>
      </w:r>
      <w:r w:rsidR="00020BC9">
        <w:rPr>
          <w:rFonts w:ascii="Segoe UI" w:eastAsia="Calibri" w:hAnsi="Segoe UI" w:cs="Segoe UI"/>
          <w:sz w:val="20"/>
          <w:szCs w:val="20"/>
          <w:lang w:val="pt-BR" w:eastAsia="en-US"/>
        </w:rPr>
        <w:t>; (b)</w:t>
      </w:r>
      <w:r w:rsidR="007D0DE7" w:rsidRPr="007D0DE7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</w:t>
      </w:r>
      <w:r w:rsidR="007D0DE7">
        <w:rPr>
          <w:rFonts w:ascii="Segoe UI" w:eastAsia="Calibri" w:hAnsi="Segoe UI" w:cs="Segoe UI"/>
          <w:sz w:val="20"/>
          <w:szCs w:val="20"/>
          <w:lang w:val="pt-BR" w:eastAsia="en-US"/>
        </w:rPr>
        <w:t>matrícula nº 162.6</w:t>
      </w:r>
      <w:r w:rsidR="006441AA">
        <w:rPr>
          <w:rFonts w:ascii="Segoe UI" w:eastAsia="Calibri" w:hAnsi="Segoe UI" w:cs="Segoe UI"/>
          <w:sz w:val="20"/>
          <w:szCs w:val="20"/>
          <w:lang w:val="pt-BR" w:eastAsia="en-US"/>
        </w:rPr>
        <w:t>59</w:t>
      </w:r>
      <w:r w:rsidR="007D0DE7">
        <w:rPr>
          <w:rFonts w:ascii="Segoe UI" w:eastAsia="Calibri" w:hAnsi="Segoe UI" w:cs="Segoe UI"/>
          <w:sz w:val="20"/>
          <w:szCs w:val="20"/>
          <w:lang w:val="pt-BR" w:eastAsia="en-US"/>
        </w:rPr>
        <w:t>, ficha 01, do livro nª 2; (c) matrícula nº 162.6</w:t>
      </w:r>
      <w:r w:rsidR="000D1D19">
        <w:rPr>
          <w:rFonts w:ascii="Segoe UI" w:eastAsia="Calibri" w:hAnsi="Segoe UI" w:cs="Segoe UI"/>
          <w:sz w:val="20"/>
          <w:szCs w:val="20"/>
          <w:lang w:val="pt-BR" w:eastAsia="en-US"/>
        </w:rPr>
        <w:t>60</w:t>
      </w:r>
      <w:r w:rsidR="007D0DE7">
        <w:rPr>
          <w:rFonts w:ascii="Segoe UI" w:eastAsia="Calibri" w:hAnsi="Segoe UI" w:cs="Segoe UI"/>
          <w:sz w:val="20"/>
          <w:szCs w:val="20"/>
          <w:lang w:val="pt-BR" w:eastAsia="en-US"/>
        </w:rPr>
        <w:t>, ficha 01, do livro nª 2; (d) matrícula nº 162.66</w:t>
      </w:r>
      <w:r w:rsidR="000D1D19">
        <w:rPr>
          <w:rFonts w:ascii="Segoe UI" w:eastAsia="Calibri" w:hAnsi="Segoe UI" w:cs="Segoe UI"/>
          <w:sz w:val="20"/>
          <w:szCs w:val="20"/>
          <w:lang w:val="pt-BR" w:eastAsia="en-US"/>
        </w:rPr>
        <w:t>1</w:t>
      </w:r>
      <w:r w:rsidR="007D0DE7">
        <w:rPr>
          <w:rFonts w:ascii="Segoe UI" w:eastAsia="Calibri" w:hAnsi="Segoe UI" w:cs="Segoe UI"/>
          <w:sz w:val="20"/>
          <w:szCs w:val="20"/>
          <w:lang w:val="pt-BR" w:eastAsia="en-US"/>
        </w:rPr>
        <w:t>, ficha 01, do livro nª 2; (e) matrícula nº 162.66</w:t>
      </w:r>
      <w:r w:rsidR="000D1D19">
        <w:rPr>
          <w:rFonts w:ascii="Segoe UI" w:eastAsia="Calibri" w:hAnsi="Segoe UI" w:cs="Segoe UI"/>
          <w:sz w:val="20"/>
          <w:szCs w:val="20"/>
          <w:lang w:val="pt-BR" w:eastAsia="en-US"/>
        </w:rPr>
        <w:t>2</w:t>
      </w:r>
      <w:r w:rsidR="007D0DE7">
        <w:rPr>
          <w:rFonts w:ascii="Segoe UI" w:eastAsia="Calibri" w:hAnsi="Segoe UI" w:cs="Segoe UI"/>
          <w:sz w:val="20"/>
          <w:szCs w:val="20"/>
          <w:lang w:val="pt-BR" w:eastAsia="en-US"/>
        </w:rPr>
        <w:t>, ficha 01, do livro nª 2;</w:t>
      </w:r>
      <w:r w:rsidR="00B7657B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(f) matrícula nº 162.663, ficha 01, do livro nª 2; (g) matrícula nº 162.66</w:t>
      </w:r>
      <w:r w:rsidR="00C86FA9">
        <w:rPr>
          <w:rFonts w:ascii="Segoe UI" w:eastAsia="Calibri" w:hAnsi="Segoe UI" w:cs="Segoe UI"/>
          <w:sz w:val="20"/>
          <w:szCs w:val="20"/>
          <w:lang w:val="pt-BR" w:eastAsia="en-US"/>
        </w:rPr>
        <w:t>4</w:t>
      </w:r>
      <w:r w:rsidR="00B7657B">
        <w:rPr>
          <w:rFonts w:ascii="Segoe UI" w:eastAsia="Calibri" w:hAnsi="Segoe UI" w:cs="Segoe UI"/>
          <w:sz w:val="20"/>
          <w:szCs w:val="20"/>
          <w:lang w:val="pt-BR" w:eastAsia="en-US"/>
        </w:rPr>
        <w:t>, ficha 01, do livro nª 2</w:t>
      </w:r>
      <w:r w:rsidR="00C86FA9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; (h) matrícula nº 162.665, ficha 01, do livro nª 2; e (i) matrícula nº </w:t>
      </w:r>
      <w:r w:rsidR="003778AE">
        <w:rPr>
          <w:rFonts w:ascii="Segoe UI" w:eastAsia="Calibri" w:hAnsi="Segoe UI" w:cs="Segoe UI"/>
          <w:sz w:val="20"/>
          <w:szCs w:val="20"/>
          <w:lang w:val="pt-BR" w:eastAsia="en-US"/>
        </w:rPr>
        <w:t>163.024</w:t>
      </w:r>
      <w:r w:rsidR="00C86FA9">
        <w:rPr>
          <w:rFonts w:ascii="Segoe UI" w:eastAsia="Calibri" w:hAnsi="Segoe UI" w:cs="Segoe UI"/>
          <w:sz w:val="20"/>
          <w:szCs w:val="20"/>
          <w:lang w:val="pt-BR" w:eastAsia="en-US"/>
        </w:rPr>
        <w:t>, ficha 01, do livro nª 2</w:t>
      </w:r>
    </w:p>
    <w:p w14:paraId="3806E19D" w14:textId="77777777" w:rsidR="00900806" w:rsidRPr="00A77FC3" w:rsidRDefault="00900806" w:rsidP="00263A06">
      <w:pPr>
        <w:pStyle w:val="TxBrc1"/>
        <w:spacing w:line="300" w:lineRule="atLeast"/>
        <w:ind w:left="567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</w:p>
    <w:p w14:paraId="6AA17FA5" w14:textId="7E9E0A03" w:rsidR="00524AC4" w:rsidRDefault="00B55C0C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em aprovanto o item (i) da Ordem do Dia, </w:t>
      </w:r>
      <w:r w:rsidR="00223508">
        <w:rPr>
          <w:rFonts w:ascii="Segoe UI" w:hAnsi="Segoe UI" w:cs="Segoe UI"/>
          <w:sz w:val="20"/>
          <w:szCs w:val="20"/>
          <w:lang w:val="pt-BR"/>
        </w:rPr>
        <w:t>a</w:t>
      </w:r>
      <w:r w:rsidR="00AD3A19">
        <w:rPr>
          <w:rFonts w:ascii="Segoe UI" w:hAnsi="Segoe UI" w:cs="Segoe UI"/>
          <w:sz w:val="20"/>
          <w:szCs w:val="20"/>
          <w:lang w:val="pt-BR"/>
        </w:rPr>
        <w:t xml:space="preserve"> celebração</w:t>
      </w:r>
      <w:r w:rsidR="0016016C">
        <w:rPr>
          <w:rFonts w:ascii="Segoe UI" w:hAnsi="Segoe UI" w:cs="Segoe UI"/>
          <w:sz w:val="20"/>
          <w:szCs w:val="20"/>
          <w:lang w:val="pt-BR"/>
        </w:rPr>
        <w:t xml:space="preserve"> da </w:t>
      </w:r>
      <w:r w:rsidR="0016016C" w:rsidRPr="00A77FC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Alienação Fiduciária </w:t>
      </w:r>
      <w:r w:rsidR="003F1A8E">
        <w:rPr>
          <w:rFonts w:ascii="Segoe UI" w:eastAsia="Calibri" w:hAnsi="Segoe UI" w:cs="Segoe UI"/>
          <w:sz w:val="20"/>
          <w:szCs w:val="20"/>
          <w:lang w:val="pt-BR" w:eastAsia="en-US"/>
        </w:rPr>
        <w:t>5</w:t>
      </w:r>
      <w:r w:rsidR="00524AC4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; </w:t>
      </w:r>
    </w:p>
    <w:p w14:paraId="6DA066BF" w14:textId="77777777" w:rsidR="00BE4322" w:rsidRDefault="00BE4322" w:rsidP="00263A06">
      <w:pPr>
        <w:pStyle w:val="PargrafodaLista"/>
        <w:spacing w:after="0" w:line="300" w:lineRule="atLeast"/>
        <w:rPr>
          <w:rFonts w:ascii="Segoe UI" w:hAnsi="Segoe UI" w:cs="Segoe UI"/>
          <w:sz w:val="20"/>
          <w:szCs w:val="20"/>
        </w:rPr>
      </w:pPr>
    </w:p>
    <w:p w14:paraId="50AAC910" w14:textId="1811B64D" w:rsidR="00524AC4" w:rsidRDefault="00BE4322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  <w:r>
        <w:rPr>
          <w:rFonts w:ascii="Segoe UI" w:eastAsia="Calibri" w:hAnsi="Segoe UI" w:cs="Segoe UI"/>
          <w:sz w:val="20"/>
          <w:szCs w:val="20"/>
          <w:lang w:val="pt-BR" w:eastAsia="en-US"/>
        </w:rPr>
        <w:t xml:space="preserve">o aditamento da Cessão Fiduciária </w:t>
      </w:r>
      <w:r w:rsidR="00892F78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para </w:t>
      </w:r>
      <w:r w:rsidR="00550947">
        <w:rPr>
          <w:rFonts w:ascii="Segoe UI" w:eastAsia="Calibri" w:hAnsi="Segoe UI" w:cs="Segoe UI"/>
          <w:sz w:val="20"/>
          <w:szCs w:val="20"/>
          <w:lang w:val="pt-BR" w:eastAsia="en-US"/>
        </w:rPr>
        <w:t>englobar</w:t>
      </w:r>
      <w:r w:rsidR="00892F78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os direitos creditórios decorrentes da comercialização da totalidade dos lotes comerciais do Empreendimento </w:t>
      </w:r>
      <w:r w:rsidR="002A73F9">
        <w:rPr>
          <w:rFonts w:ascii="Segoe UI" w:eastAsia="Calibri" w:hAnsi="Segoe UI" w:cs="Segoe UI"/>
          <w:sz w:val="20"/>
          <w:szCs w:val="20"/>
          <w:lang w:val="pt-BR" w:eastAsia="en-US"/>
        </w:rPr>
        <w:t>Terra Prometida</w:t>
      </w:r>
      <w:r w:rsidR="00550947">
        <w:rPr>
          <w:rFonts w:ascii="Segoe UI" w:eastAsia="Calibri" w:hAnsi="Segoe UI" w:cs="Segoe UI"/>
          <w:sz w:val="20"/>
          <w:szCs w:val="20"/>
          <w:lang w:val="pt-BR" w:eastAsia="en-US"/>
        </w:rPr>
        <w:t>;</w:t>
      </w:r>
    </w:p>
    <w:p w14:paraId="7BAEC3C9" w14:textId="77777777" w:rsidR="00550947" w:rsidRPr="00550947" w:rsidRDefault="00550947" w:rsidP="00263A06">
      <w:pPr>
        <w:pStyle w:val="TxBrc1"/>
        <w:spacing w:line="300" w:lineRule="atLeast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</w:p>
    <w:p w14:paraId="27BEC174" w14:textId="0DA654ED" w:rsidR="00B23A67" w:rsidRPr="00263A06" w:rsidRDefault="0080645C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>observada a manutenção da razão de garantia (“</w:t>
      </w:r>
      <w:r w:rsidRPr="00C372F3">
        <w:rPr>
          <w:rFonts w:ascii="Segoe UI" w:hAnsi="Segoe UI" w:cs="Segoe UI"/>
          <w:sz w:val="20"/>
          <w:szCs w:val="20"/>
          <w:u w:val="single"/>
          <w:lang w:val="pt-BR"/>
        </w:rPr>
        <w:t>LTV</w:t>
      </w:r>
      <w:r>
        <w:rPr>
          <w:rFonts w:ascii="Segoe UI" w:hAnsi="Segoe UI" w:cs="Segoe UI"/>
          <w:sz w:val="20"/>
          <w:szCs w:val="20"/>
          <w:lang w:val="pt-BR"/>
        </w:rPr>
        <w:t>”)</w:t>
      </w:r>
      <w:r w:rsidRPr="00A77FC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B00B5E" w:rsidRPr="00A77FC3">
        <w:rPr>
          <w:rFonts w:ascii="Segoe UI" w:hAnsi="Segoe UI" w:cs="Segoe UI"/>
          <w:sz w:val="20"/>
          <w:szCs w:val="20"/>
          <w:lang w:val="pt-BR"/>
        </w:rPr>
        <w:t>em 70%</w:t>
      </w:r>
      <w:r w:rsidR="009A6A90">
        <w:rPr>
          <w:rFonts w:ascii="Segoe UI" w:hAnsi="Segoe UI" w:cs="Segoe UI"/>
          <w:sz w:val="20"/>
          <w:szCs w:val="20"/>
          <w:lang w:val="pt-BR"/>
        </w:rPr>
        <w:t xml:space="preserve"> (setenta por cento)</w:t>
      </w:r>
      <w:r w:rsidR="00F05400">
        <w:rPr>
          <w:rFonts w:ascii="Segoe UI" w:hAnsi="Segoe UI" w:cs="Segoe UI"/>
          <w:sz w:val="20"/>
          <w:szCs w:val="20"/>
          <w:lang w:val="pt-BR"/>
        </w:rPr>
        <w:t xml:space="preserve">, o desembolso, </w:t>
      </w:r>
      <w:r w:rsidR="00F05400">
        <w:rPr>
          <w:rFonts w:ascii="Segoe UI" w:hAnsi="Segoe UI" w:cs="Segoe UI"/>
          <w:sz w:val="20"/>
          <w:szCs w:val="20"/>
          <w:lang w:val="pt-BR"/>
        </w:rPr>
        <w:lastRenderedPageBreak/>
        <w:t>pela Securitizadora de</w:t>
      </w:r>
      <w:r w:rsidR="00B23A67" w:rsidRPr="00A77FC3">
        <w:rPr>
          <w:rFonts w:ascii="Segoe UI" w:hAnsi="Segoe UI" w:cs="Segoe UI"/>
          <w:sz w:val="20"/>
          <w:szCs w:val="20"/>
          <w:lang w:val="pt-BR"/>
        </w:rPr>
        <w:t>:</w:t>
      </w:r>
      <w:r w:rsidR="00FB48BD">
        <w:rPr>
          <w:rFonts w:ascii="Segoe UI" w:hAnsi="Segoe UI" w:cs="Segoe UI"/>
          <w:sz w:val="20"/>
          <w:szCs w:val="20"/>
          <w:lang w:val="pt-BR"/>
        </w:rPr>
        <w:t xml:space="preserve"> (a) </w:t>
      </w:r>
      <w:r w:rsidR="001F2928" w:rsidRPr="00263A06">
        <w:rPr>
          <w:rFonts w:ascii="Segoe UI" w:hAnsi="Segoe UI" w:cs="Segoe UI"/>
          <w:sz w:val="20"/>
          <w:szCs w:val="20"/>
        </w:rPr>
        <w:t xml:space="preserve">6 </w:t>
      </w:r>
      <w:r w:rsidR="00273C78" w:rsidRPr="00263A06">
        <w:rPr>
          <w:rFonts w:ascii="Segoe UI" w:hAnsi="Segoe UI" w:cs="Segoe UI"/>
          <w:sz w:val="20"/>
          <w:szCs w:val="20"/>
        </w:rPr>
        <w:t xml:space="preserve">(seis) </w:t>
      </w:r>
      <w:r w:rsidR="001F2928" w:rsidRPr="00263A06">
        <w:rPr>
          <w:rFonts w:ascii="Segoe UI" w:hAnsi="Segoe UI" w:cs="Segoe UI"/>
          <w:sz w:val="20"/>
          <w:szCs w:val="20"/>
        </w:rPr>
        <w:t>parcelas mensais de R$ 300.000,00</w:t>
      </w:r>
      <w:r w:rsidR="00273C78" w:rsidRPr="00263A06">
        <w:rPr>
          <w:rFonts w:ascii="Segoe UI" w:hAnsi="Segoe UI" w:cs="Segoe UI"/>
          <w:sz w:val="20"/>
          <w:szCs w:val="20"/>
        </w:rPr>
        <w:t xml:space="preserve"> (trezentos mil reais)</w:t>
      </w:r>
      <w:r w:rsidR="001F2928" w:rsidRPr="00263A06">
        <w:rPr>
          <w:rFonts w:ascii="Segoe UI" w:hAnsi="Segoe UI" w:cs="Segoe UI"/>
          <w:sz w:val="20"/>
          <w:szCs w:val="20"/>
        </w:rPr>
        <w:t xml:space="preserve"> provenientes da </w:t>
      </w:r>
      <w:r w:rsidR="00273C78" w:rsidRPr="00263A06">
        <w:rPr>
          <w:rFonts w:ascii="Segoe UI" w:hAnsi="Segoe UI" w:cs="Segoe UI"/>
          <w:sz w:val="20"/>
          <w:szCs w:val="20"/>
        </w:rPr>
        <w:t>c</w:t>
      </w:r>
      <w:r w:rsidR="001F2928" w:rsidRPr="00263A06">
        <w:rPr>
          <w:rFonts w:ascii="Segoe UI" w:hAnsi="Segoe UI" w:cs="Segoe UI"/>
          <w:sz w:val="20"/>
          <w:szCs w:val="20"/>
        </w:rPr>
        <w:t xml:space="preserve">essão </w:t>
      </w:r>
      <w:r w:rsidR="00273C78" w:rsidRPr="00263A06">
        <w:rPr>
          <w:rFonts w:ascii="Segoe UI" w:hAnsi="Segoe UI" w:cs="Segoe UI"/>
          <w:sz w:val="20"/>
          <w:szCs w:val="20"/>
        </w:rPr>
        <w:t>f</w:t>
      </w:r>
      <w:r w:rsidR="001F2928" w:rsidRPr="00263A06">
        <w:rPr>
          <w:rFonts w:ascii="Segoe UI" w:hAnsi="Segoe UI" w:cs="Segoe UI"/>
          <w:sz w:val="20"/>
          <w:szCs w:val="20"/>
        </w:rPr>
        <w:t xml:space="preserve">iduciária de </w:t>
      </w:r>
      <w:r w:rsidR="00273C78" w:rsidRPr="00263A06">
        <w:rPr>
          <w:rFonts w:ascii="Segoe UI" w:hAnsi="Segoe UI" w:cs="Segoe UI"/>
          <w:sz w:val="20"/>
          <w:szCs w:val="20"/>
        </w:rPr>
        <w:t>d</w:t>
      </w:r>
      <w:r w:rsidR="001F2928" w:rsidRPr="00263A06">
        <w:rPr>
          <w:rFonts w:ascii="Segoe UI" w:hAnsi="Segoe UI" w:cs="Segoe UI"/>
          <w:sz w:val="20"/>
          <w:szCs w:val="20"/>
        </w:rPr>
        <w:t xml:space="preserve">ireitos </w:t>
      </w:r>
      <w:r w:rsidR="00273C78" w:rsidRPr="00263A06">
        <w:rPr>
          <w:rFonts w:ascii="Segoe UI" w:hAnsi="Segoe UI" w:cs="Segoe UI"/>
          <w:sz w:val="20"/>
          <w:szCs w:val="20"/>
        </w:rPr>
        <w:t>c</w:t>
      </w:r>
      <w:r w:rsidR="001F2928" w:rsidRPr="00263A06">
        <w:rPr>
          <w:rFonts w:ascii="Segoe UI" w:hAnsi="Segoe UI" w:cs="Segoe UI"/>
          <w:sz w:val="20"/>
          <w:szCs w:val="20"/>
        </w:rPr>
        <w:t>redit</w:t>
      </w:r>
      <w:r w:rsidR="00B627F9" w:rsidRPr="00263A06">
        <w:rPr>
          <w:rFonts w:ascii="Segoe UI" w:hAnsi="Segoe UI" w:cs="Segoe UI"/>
          <w:sz w:val="20"/>
          <w:szCs w:val="20"/>
        </w:rPr>
        <w:t>ór</w:t>
      </w:r>
      <w:r w:rsidR="001F2928" w:rsidRPr="00263A06">
        <w:rPr>
          <w:rFonts w:ascii="Segoe UI" w:hAnsi="Segoe UI" w:cs="Segoe UI"/>
          <w:sz w:val="20"/>
          <w:szCs w:val="20"/>
        </w:rPr>
        <w:t>ios</w:t>
      </w:r>
      <w:r w:rsidR="00A270CC" w:rsidRPr="00263A06">
        <w:rPr>
          <w:rFonts w:ascii="Segoe UI" w:hAnsi="Segoe UI" w:cs="Segoe UI"/>
          <w:sz w:val="20"/>
          <w:szCs w:val="20"/>
        </w:rPr>
        <w:t xml:space="preserve"> oriundos da venda da totalidade dos lotes comerciais</w:t>
      </w:r>
      <w:r w:rsidR="00D57146" w:rsidRPr="00263A06">
        <w:rPr>
          <w:rFonts w:ascii="Segoe UI" w:hAnsi="Segoe UI" w:cs="Segoe UI"/>
          <w:sz w:val="20"/>
          <w:szCs w:val="20"/>
        </w:rPr>
        <w:t xml:space="preserve"> do Empreendimento </w:t>
      </w:r>
      <w:r w:rsidR="00357E80">
        <w:rPr>
          <w:rFonts w:ascii="Segoe UI" w:hAnsi="Segoe UI" w:cs="Segoe UI"/>
          <w:sz w:val="20"/>
          <w:szCs w:val="20"/>
        </w:rPr>
        <w:t>Terra Prometida</w:t>
      </w:r>
      <w:r w:rsidR="001F2928" w:rsidRPr="00263A06">
        <w:rPr>
          <w:rFonts w:ascii="Segoe UI" w:hAnsi="Segoe UI" w:cs="Segoe UI"/>
          <w:sz w:val="20"/>
          <w:szCs w:val="20"/>
        </w:rPr>
        <w:t xml:space="preserve">, sendo a primeira </w:t>
      </w:r>
      <w:r w:rsidR="00117C78" w:rsidRPr="00263A06">
        <w:rPr>
          <w:rFonts w:ascii="Segoe UI" w:hAnsi="Segoe UI" w:cs="Segoe UI"/>
          <w:sz w:val="20"/>
          <w:szCs w:val="20"/>
        </w:rPr>
        <w:t xml:space="preserve">parcela liberada </w:t>
      </w:r>
      <w:r w:rsidR="001F2928" w:rsidRPr="00263A06">
        <w:rPr>
          <w:rFonts w:ascii="Segoe UI" w:hAnsi="Segoe UI" w:cs="Segoe UI"/>
          <w:sz w:val="20"/>
          <w:szCs w:val="20"/>
        </w:rPr>
        <w:t>em 05/05/2022 e as demais nos mesmos dias dos meses subsequentes</w:t>
      </w:r>
      <w:r w:rsidR="00B23A67" w:rsidRPr="00263A06">
        <w:rPr>
          <w:rFonts w:ascii="Segoe UI" w:hAnsi="Segoe UI" w:cs="Segoe UI"/>
          <w:sz w:val="20"/>
          <w:szCs w:val="20"/>
        </w:rPr>
        <w:t xml:space="preserve">; </w:t>
      </w:r>
      <w:r w:rsidR="00FB48BD">
        <w:rPr>
          <w:rFonts w:ascii="Segoe UI" w:hAnsi="Segoe UI" w:cs="Segoe UI"/>
          <w:sz w:val="20"/>
          <w:szCs w:val="20"/>
        </w:rPr>
        <w:t xml:space="preserve">e (b) </w:t>
      </w:r>
      <w:r w:rsidR="008B5665" w:rsidRPr="00263A06">
        <w:rPr>
          <w:rFonts w:ascii="Segoe UI" w:hAnsi="Segoe UI" w:cs="Segoe UI"/>
          <w:sz w:val="20"/>
          <w:szCs w:val="20"/>
        </w:rPr>
        <w:t>valor de R$ 1.200.000,00</w:t>
      </w:r>
      <w:r w:rsidR="00117C78" w:rsidRPr="00263A06">
        <w:rPr>
          <w:rFonts w:ascii="Segoe UI" w:hAnsi="Segoe UI" w:cs="Segoe UI"/>
          <w:sz w:val="20"/>
          <w:szCs w:val="20"/>
        </w:rPr>
        <w:t xml:space="preserve"> (um milhão e duzentos mil reais) em uma única parcela, mediante a apresentação</w:t>
      </w:r>
      <w:r w:rsidR="008B5665" w:rsidRPr="00263A06">
        <w:rPr>
          <w:rFonts w:ascii="Segoe UI" w:hAnsi="Segoe UI" w:cs="Segoe UI"/>
          <w:sz w:val="20"/>
          <w:szCs w:val="20"/>
        </w:rPr>
        <w:t xml:space="preserve"> </w:t>
      </w:r>
      <w:r w:rsidR="00117C78" w:rsidRPr="00263A06">
        <w:rPr>
          <w:rFonts w:ascii="Segoe UI" w:hAnsi="Segoe UI" w:cs="Segoe UI"/>
          <w:sz w:val="20"/>
          <w:szCs w:val="20"/>
        </w:rPr>
        <w:t>d</w:t>
      </w:r>
      <w:r w:rsidR="008B5665" w:rsidRPr="00263A06">
        <w:rPr>
          <w:rFonts w:ascii="Segoe UI" w:hAnsi="Segoe UI" w:cs="Segoe UI"/>
          <w:sz w:val="20"/>
          <w:szCs w:val="20"/>
        </w:rPr>
        <w:t xml:space="preserve">o protocolo </w:t>
      </w:r>
      <w:r w:rsidR="00A454B6">
        <w:rPr>
          <w:rFonts w:ascii="Segoe UI" w:hAnsi="Segoe UI" w:cs="Segoe UI"/>
          <w:sz w:val="20"/>
          <w:szCs w:val="20"/>
        </w:rPr>
        <w:t>da Alienação FIduciária</w:t>
      </w:r>
      <w:r w:rsidR="008B5665" w:rsidRPr="00263A06">
        <w:rPr>
          <w:rFonts w:ascii="Segoe UI" w:hAnsi="Segoe UI" w:cs="Segoe UI"/>
          <w:sz w:val="20"/>
          <w:szCs w:val="20"/>
        </w:rPr>
        <w:t xml:space="preserve"> </w:t>
      </w:r>
      <w:r w:rsidR="008F01AA">
        <w:rPr>
          <w:rFonts w:ascii="Segoe UI" w:hAnsi="Segoe UI" w:cs="Segoe UI"/>
          <w:sz w:val="20"/>
          <w:szCs w:val="20"/>
        </w:rPr>
        <w:t>5 perante o Cartório de Registro de Imóveis</w:t>
      </w:r>
      <w:r w:rsidR="00524AC4" w:rsidRPr="00263A06">
        <w:rPr>
          <w:rFonts w:ascii="Segoe UI" w:hAnsi="Segoe UI" w:cs="Segoe UI"/>
          <w:sz w:val="20"/>
          <w:szCs w:val="20"/>
        </w:rPr>
        <w:t>;</w:t>
      </w:r>
    </w:p>
    <w:p w14:paraId="5C103B28" w14:textId="77777777" w:rsidR="00B23A67" w:rsidRPr="00A77FC3" w:rsidRDefault="00B23A67" w:rsidP="00263A06">
      <w:pPr>
        <w:pStyle w:val="PargrafodaLista"/>
        <w:spacing w:after="0" w:line="300" w:lineRule="atLeast"/>
        <w:rPr>
          <w:rFonts w:ascii="Segoe UI" w:hAnsi="Segoe UI" w:cs="Segoe UI"/>
          <w:sz w:val="20"/>
          <w:szCs w:val="20"/>
        </w:rPr>
      </w:pPr>
    </w:p>
    <w:p w14:paraId="01766E3D" w14:textId="10CDE70A" w:rsidR="00FA47D2" w:rsidRPr="00A77FC3" w:rsidRDefault="005513E3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  <w:r>
        <w:rPr>
          <w:rFonts w:ascii="Segoe UI" w:hAnsi="Segoe UI" w:cs="Segoe UI"/>
          <w:sz w:val="20"/>
          <w:szCs w:val="20"/>
          <w:lang w:val="pt-BR"/>
        </w:rPr>
        <w:t>a</w:t>
      </w:r>
      <w:r w:rsidR="00550947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357E80">
        <w:rPr>
          <w:rFonts w:ascii="Segoe UI" w:hAnsi="Segoe UI" w:cs="Segoe UI"/>
          <w:sz w:val="20"/>
          <w:szCs w:val="20"/>
          <w:lang w:val="pt-BR"/>
        </w:rPr>
        <w:t>modificação</w:t>
      </w:r>
      <w:r w:rsidR="00900806" w:rsidRPr="00A77FC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550947">
        <w:rPr>
          <w:rFonts w:ascii="Segoe UI" w:hAnsi="Segoe UI" w:cs="Segoe UI"/>
          <w:sz w:val="20"/>
          <w:szCs w:val="20"/>
          <w:lang w:val="pt-BR"/>
        </w:rPr>
        <w:t>d</w:t>
      </w:r>
      <w:r w:rsidR="00900806" w:rsidRPr="00A77FC3">
        <w:rPr>
          <w:rFonts w:ascii="Segoe UI" w:hAnsi="Segoe UI" w:cs="Segoe UI"/>
          <w:sz w:val="20"/>
          <w:szCs w:val="20"/>
          <w:lang w:val="pt-BR"/>
        </w:rPr>
        <w:t>o c</w:t>
      </w:r>
      <w:r w:rsidR="00550947">
        <w:rPr>
          <w:rFonts w:ascii="Segoe UI" w:hAnsi="Segoe UI" w:cs="Segoe UI"/>
          <w:sz w:val="20"/>
          <w:szCs w:val="20"/>
          <w:lang w:val="pt-BR"/>
        </w:rPr>
        <w:t>á</w:t>
      </w:r>
      <w:r w:rsidR="00900806" w:rsidRPr="00A77FC3">
        <w:rPr>
          <w:rFonts w:ascii="Segoe UI" w:hAnsi="Segoe UI" w:cs="Segoe UI"/>
          <w:sz w:val="20"/>
          <w:szCs w:val="20"/>
          <w:lang w:val="pt-BR"/>
        </w:rPr>
        <w:t xml:space="preserve">lculo do LTV </w:t>
      </w:r>
      <w:r w:rsidR="00721174">
        <w:rPr>
          <w:rFonts w:ascii="Segoe UI" w:hAnsi="Segoe UI" w:cs="Segoe UI"/>
          <w:sz w:val="20"/>
          <w:szCs w:val="20"/>
          <w:lang w:val="pt-BR"/>
        </w:rPr>
        <w:t>n</w:t>
      </w:r>
      <w:r w:rsidR="00900806" w:rsidRPr="00A77FC3">
        <w:rPr>
          <w:rFonts w:ascii="Segoe UI" w:hAnsi="Segoe UI" w:cs="Segoe UI"/>
          <w:sz w:val="20"/>
          <w:szCs w:val="20"/>
          <w:lang w:val="pt-BR"/>
        </w:rPr>
        <w:t>a precificação do estoque</w:t>
      </w:r>
      <w:r w:rsidR="00721174">
        <w:rPr>
          <w:rFonts w:ascii="Segoe UI" w:hAnsi="Segoe UI" w:cs="Segoe UI"/>
          <w:sz w:val="20"/>
          <w:szCs w:val="20"/>
          <w:lang w:val="pt-BR"/>
        </w:rPr>
        <w:t>,</w:t>
      </w:r>
      <w:r w:rsidR="00900806" w:rsidRPr="00A77FC3">
        <w:rPr>
          <w:rFonts w:ascii="Segoe UI" w:hAnsi="Segoe UI" w:cs="Segoe UI"/>
          <w:sz w:val="20"/>
          <w:szCs w:val="20"/>
          <w:lang w:val="pt-BR"/>
        </w:rPr>
        <w:t xml:space="preserve"> conforme </w:t>
      </w:r>
      <w:r w:rsidR="00721174">
        <w:rPr>
          <w:rFonts w:ascii="Segoe UI" w:hAnsi="Segoe UI" w:cs="Segoe UI"/>
          <w:sz w:val="20"/>
          <w:szCs w:val="20"/>
          <w:lang w:val="pt-BR"/>
        </w:rPr>
        <w:t>a seguir</w:t>
      </w:r>
      <w:r w:rsidR="00900806" w:rsidRPr="00A77FC3">
        <w:rPr>
          <w:rFonts w:ascii="Segoe UI" w:hAnsi="Segoe UI" w:cs="Segoe UI"/>
          <w:sz w:val="20"/>
          <w:szCs w:val="20"/>
          <w:lang w:val="pt-BR"/>
        </w:rPr>
        <w:t>:</w:t>
      </w:r>
      <w:r w:rsidR="005F388B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5F388B" w:rsidRPr="00263A06">
        <w:rPr>
          <w:rFonts w:ascii="Segoe UI" w:hAnsi="Segoe UI" w:cs="Segoe UI"/>
          <w:sz w:val="20"/>
          <w:szCs w:val="20"/>
          <w:lang w:val="pt-BR"/>
        </w:rPr>
        <w:t>(a) as unidades em estoque do Empreendimento Amendoeira e do Empreendimento Macieiras/Castanheira devem ter o metro quadrado calculado com base no valor nominal médio das últimas 10 (dez) vendas ocorridas, sem juros e liquido de corretagem e prêmio de vendas; (b) as unidades em estoque do Empreendimento Terra Prometida devem ter o metro quadrado calculado com base no valor nominal médio das últimas 30 (trinta) vendas ocorridas, sem juros e líquido de corretagem e prêmio de vendas; e (c) as unidades comerciais em estoque do Empreendimento Terra Prometida, equivalentes a 100% (cem por cento) dos lotes comerciais, devem ter o metro quadrado calculado no valor de R$ 500,00 (quinhentos reais). Quando da ocorrência da primeira venda de qualquer lote comercial, o valor do metro quadrado deverá ser recalculado, sendo utilizado o valor desta venda, líquido de corretagem e prêmio de vendas. A cada venda de lote comercial que ocorrer deverá ser feita a média do valor nominal do metro quadrado, tomando-se por base as 3 (três) últimas vendas dos lotes comerciais</w:t>
      </w:r>
      <w:r w:rsidR="005F388B">
        <w:rPr>
          <w:rFonts w:ascii="Segoe UI" w:hAnsi="Segoe UI" w:cs="Segoe UI"/>
          <w:sz w:val="20"/>
          <w:szCs w:val="20"/>
          <w:lang w:val="pt-BR"/>
        </w:rPr>
        <w:t>;</w:t>
      </w:r>
      <w:r w:rsidR="002A73F9">
        <w:rPr>
          <w:rFonts w:ascii="Segoe UI" w:hAnsi="Segoe UI" w:cs="Segoe UI"/>
          <w:sz w:val="20"/>
          <w:szCs w:val="20"/>
          <w:lang w:val="pt-BR"/>
        </w:rPr>
        <w:t xml:space="preserve"> e</w:t>
      </w:r>
    </w:p>
    <w:p w14:paraId="376FBDAD" w14:textId="77777777" w:rsidR="00FA47D2" w:rsidRPr="00A77FC3" w:rsidRDefault="00FA47D2" w:rsidP="00263A06">
      <w:pPr>
        <w:pStyle w:val="PargrafodaLista"/>
        <w:spacing w:after="0" w:line="300" w:lineRule="atLeast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54CC736F" w14:textId="1D30D484" w:rsidR="00874E73" w:rsidRPr="00A77FC3" w:rsidRDefault="00B55C0C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Segoe UI" w:hAnsi="Segoe UI" w:cs="Segoe UI"/>
          <w:sz w:val="20"/>
          <w:szCs w:val="20"/>
          <w:lang w:val="pt-BR"/>
        </w:rPr>
      </w:pPr>
      <w:r w:rsidRPr="00B55C0C">
        <w:rPr>
          <w:rFonts w:ascii="Segoe UI" w:hAnsi="Segoe UI" w:cs="Segoe UI"/>
          <w:sz w:val="20"/>
          <w:szCs w:val="20"/>
          <w:lang w:val="pt-BR"/>
        </w:rPr>
        <w:t xml:space="preserve">Autorização para que a Emissora em conjunto com o Agente Fiduciário, pratiquem todos os atos necessários para efetivar as deliberações, inclusive a contratação de assessor legal para elaboração dos aditamentos necessários aos Documentos da Operação. </w:t>
      </w:r>
      <w:r w:rsidR="00B11464">
        <w:rPr>
          <w:rFonts w:ascii="Segoe UI" w:hAnsi="Segoe UI" w:cs="Segoe UI"/>
          <w:sz w:val="20"/>
          <w:szCs w:val="20"/>
          <w:lang w:val="pt-BR"/>
        </w:rPr>
        <w:t>Para a</w:t>
      </w:r>
      <w:r w:rsidRPr="00B55C0C">
        <w:rPr>
          <w:rFonts w:ascii="Segoe UI" w:hAnsi="Segoe UI" w:cs="Segoe UI"/>
          <w:sz w:val="20"/>
          <w:szCs w:val="20"/>
          <w:lang w:val="pt-BR"/>
        </w:rPr>
        <w:t xml:space="preserve"> celebração de instrumentos de aditamento a CCB, </w:t>
      </w:r>
      <w:r w:rsidR="00B11464">
        <w:rPr>
          <w:rFonts w:ascii="Segoe UI" w:hAnsi="Segoe UI" w:cs="Segoe UI"/>
          <w:sz w:val="20"/>
          <w:szCs w:val="20"/>
          <w:lang w:val="pt-BR"/>
        </w:rPr>
        <w:t xml:space="preserve">ao Contrato de Cessão Fiduciária, novo Contrato de Alienação Fiduciária de Imovel </w:t>
      </w:r>
      <w:r w:rsidRPr="00B55C0C">
        <w:rPr>
          <w:rFonts w:ascii="Segoe UI" w:hAnsi="Segoe UI" w:cs="Segoe UI"/>
          <w:sz w:val="20"/>
          <w:szCs w:val="20"/>
          <w:lang w:val="pt-BR"/>
        </w:rPr>
        <w:t xml:space="preserve">e ao Termo de Securitização, para o ajuste dos itens que foram deliberados, a Securitizadora </w:t>
      </w:r>
      <w:r w:rsidR="00B11464">
        <w:rPr>
          <w:rFonts w:ascii="Segoe UI" w:hAnsi="Segoe UI" w:cs="Segoe UI"/>
          <w:sz w:val="20"/>
          <w:szCs w:val="20"/>
          <w:lang w:val="pt-BR"/>
        </w:rPr>
        <w:t>utilizará o assessor juridico</w:t>
      </w:r>
      <w:r w:rsidRPr="00B55C0C">
        <w:rPr>
          <w:rFonts w:ascii="Segoe UI" w:hAnsi="Segoe UI" w:cs="Segoe UI"/>
          <w:sz w:val="20"/>
          <w:szCs w:val="20"/>
          <w:lang w:val="pt-BR"/>
        </w:rPr>
        <w:t xml:space="preserve"> VNP Advogados</w:t>
      </w:r>
      <w:r w:rsidR="00B11464">
        <w:rPr>
          <w:rFonts w:ascii="Segoe UI" w:hAnsi="Segoe UI" w:cs="Segoe UI"/>
          <w:sz w:val="20"/>
          <w:szCs w:val="20"/>
          <w:lang w:val="pt-BR"/>
        </w:rPr>
        <w:t xml:space="preserve"> que atuou na emissão na operação</w:t>
      </w:r>
      <w:r w:rsidRPr="00B55C0C">
        <w:rPr>
          <w:rFonts w:ascii="Segoe UI" w:hAnsi="Segoe UI" w:cs="Segoe UI"/>
          <w:sz w:val="20"/>
          <w:szCs w:val="20"/>
          <w:lang w:val="pt-BR"/>
        </w:rPr>
        <w:t>. O custo do assessor juridico será arcado pelo Patrimonio Separado, por conta e ordem do Devedor</w:t>
      </w:r>
      <w:r w:rsidR="001938F6" w:rsidRPr="00A77FC3">
        <w:rPr>
          <w:rFonts w:ascii="Segoe UI" w:hAnsi="Segoe UI" w:cs="Segoe UI"/>
          <w:sz w:val="20"/>
          <w:szCs w:val="20"/>
          <w:lang w:val="pt-BR"/>
        </w:rPr>
        <w:t>.</w:t>
      </w:r>
    </w:p>
    <w:p w14:paraId="4275499B" w14:textId="77777777" w:rsidR="00E331C3" w:rsidRPr="00A77FC3" w:rsidRDefault="00E331C3" w:rsidP="00263A06">
      <w:pPr>
        <w:pStyle w:val="Default"/>
        <w:spacing w:line="300" w:lineRule="atLeast"/>
        <w:jc w:val="both"/>
        <w:rPr>
          <w:rFonts w:ascii="Segoe UI" w:hAnsi="Segoe UI" w:cs="Segoe UI"/>
          <w:noProof/>
          <w:sz w:val="20"/>
          <w:szCs w:val="20"/>
        </w:rPr>
      </w:pPr>
    </w:p>
    <w:p w14:paraId="2895A8CF" w14:textId="6B81DADD" w:rsidR="00C412D0" w:rsidRPr="00A77FC3" w:rsidRDefault="003D78AE" w:rsidP="00263A06">
      <w:pPr>
        <w:pStyle w:val="Default"/>
        <w:spacing w:line="300" w:lineRule="atLeast"/>
        <w:jc w:val="both"/>
        <w:rPr>
          <w:rFonts w:ascii="Segoe UI" w:hAnsi="Segoe UI" w:cs="Segoe UI"/>
          <w:noProof/>
          <w:sz w:val="20"/>
          <w:szCs w:val="20"/>
        </w:rPr>
      </w:pPr>
      <w:r w:rsidRPr="00A77FC3">
        <w:rPr>
          <w:rFonts w:ascii="Segoe UI" w:hAnsi="Segoe UI" w:cs="Segoe UI"/>
          <w:b/>
          <w:noProof/>
          <w:sz w:val="20"/>
          <w:szCs w:val="20"/>
        </w:rPr>
        <w:t>INSTALAÇÃO DA ASSEMBLEIA</w:t>
      </w:r>
      <w:r w:rsidR="00E45617" w:rsidRPr="00A77FC3">
        <w:rPr>
          <w:rFonts w:ascii="Segoe UI" w:hAnsi="Segoe UI" w:cs="Segoe UI"/>
          <w:b/>
          <w:noProof/>
          <w:sz w:val="20"/>
          <w:szCs w:val="20"/>
        </w:rPr>
        <w:t>:</w:t>
      </w:r>
      <w:r w:rsidR="0043234E" w:rsidRPr="00A77FC3">
        <w:rPr>
          <w:rFonts w:ascii="Segoe UI" w:hAnsi="Segoe UI" w:cs="Segoe UI"/>
          <w:noProof/>
          <w:sz w:val="20"/>
          <w:szCs w:val="20"/>
        </w:rPr>
        <w:t xml:space="preserve"> Abertos os trabalhos, o</w:t>
      </w:r>
      <w:r w:rsidR="00E45617" w:rsidRPr="00A77FC3">
        <w:rPr>
          <w:rFonts w:ascii="Segoe UI" w:hAnsi="Segoe UI" w:cs="Segoe UI"/>
          <w:noProof/>
          <w:sz w:val="20"/>
          <w:szCs w:val="20"/>
        </w:rPr>
        <w:t xml:space="preserve"> representante do A</w:t>
      </w:r>
      <w:r w:rsidR="0043234E" w:rsidRPr="00A77FC3">
        <w:rPr>
          <w:rFonts w:ascii="Segoe UI" w:hAnsi="Segoe UI" w:cs="Segoe UI"/>
          <w:noProof/>
          <w:sz w:val="20"/>
          <w:szCs w:val="20"/>
        </w:rPr>
        <w:t>gente Fiduciário verificou o quó</w:t>
      </w:r>
      <w:r w:rsidR="00E45617" w:rsidRPr="00A77FC3">
        <w:rPr>
          <w:rFonts w:ascii="Segoe UI" w:hAnsi="Segoe UI" w:cs="Segoe UI"/>
          <w:noProof/>
          <w:sz w:val="20"/>
          <w:szCs w:val="20"/>
        </w:rPr>
        <w:t xml:space="preserve">rum </w:t>
      </w:r>
      <w:r w:rsidR="00FE5E09" w:rsidRPr="00A77FC3">
        <w:rPr>
          <w:rFonts w:ascii="Segoe UI" w:hAnsi="Segoe UI" w:cs="Segoe UI"/>
          <w:noProof/>
          <w:sz w:val="20"/>
          <w:szCs w:val="20"/>
        </w:rPr>
        <w:t xml:space="preserve">de 100% </w:t>
      </w:r>
      <w:r w:rsidR="00685F65">
        <w:rPr>
          <w:rFonts w:ascii="Segoe UI" w:hAnsi="Segoe UI" w:cs="Segoe UI"/>
          <w:noProof/>
          <w:sz w:val="20"/>
          <w:szCs w:val="20"/>
        </w:rPr>
        <w:t xml:space="preserve">(cem por cento) </w:t>
      </w:r>
      <w:r w:rsidR="00FE5E09" w:rsidRPr="00A77FC3">
        <w:rPr>
          <w:rFonts w:ascii="Segoe UI" w:hAnsi="Segoe UI" w:cs="Segoe UI"/>
          <w:noProof/>
          <w:sz w:val="20"/>
          <w:szCs w:val="20"/>
        </w:rPr>
        <w:t xml:space="preserve">e </w:t>
      </w:r>
      <w:r w:rsidR="00E45617" w:rsidRPr="00A77FC3">
        <w:rPr>
          <w:rFonts w:ascii="Segoe UI" w:hAnsi="Segoe UI" w:cs="Segoe UI"/>
          <w:noProof/>
          <w:sz w:val="20"/>
          <w:szCs w:val="20"/>
        </w:rPr>
        <w:t>instal</w:t>
      </w:r>
      <w:r w:rsidR="00FE5E09" w:rsidRPr="00A77FC3">
        <w:rPr>
          <w:rFonts w:ascii="Segoe UI" w:hAnsi="Segoe UI" w:cs="Segoe UI"/>
          <w:noProof/>
          <w:sz w:val="20"/>
          <w:szCs w:val="20"/>
        </w:rPr>
        <w:t>ou</w:t>
      </w:r>
      <w:r w:rsidR="006C7C38" w:rsidRPr="00A77FC3">
        <w:rPr>
          <w:rFonts w:ascii="Segoe UI" w:hAnsi="Segoe UI" w:cs="Segoe UI"/>
          <w:noProof/>
          <w:sz w:val="20"/>
          <w:szCs w:val="20"/>
        </w:rPr>
        <w:t xml:space="preserve"> </w:t>
      </w:r>
      <w:r w:rsidR="00E45617" w:rsidRPr="00A77FC3">
        <w:rPr>
          <w:rFonts w:ascii="Segoe UI" w:hAnsi="Segoe UI" w:cs="Segoe UI"/>
          <w:noProof/>
          <w:sz w:val="20"/>
          <w:szCs w:val="20"/>
        </w:rPr>
        <w:t xml:space="preserve">a </w:t>
      </w:r>
      <w:r w:rsidR="00751429" w:rsidRPr="00A77FC3">
        <w:rPr>
          <w:rFonts w:ascii="Segoe UI" w:hAnsi="Segoe UI" w:cs="Segoe UI"/>
          <w:noProof/>
          <w:sz w:val="20"/>
          <w:szCs w:val="20"/>
        </w:rPr>
        <w:t>a</w:t>
      </w:r>
      <w:r w:rsidR="00E45617" w:rsidRPr="00A77FC3">
        <w:rPr>
          <w:rFonts w:ascii="Segoe UI" w:hAnsi="Segoe UI" w:cs="Segoe UI"/>
          <w:noProof/>
          <w:sz w:val="20"/>
          <w:szCs w:val="20"/>
        </w:rPr>
        <w:t xml:space="preserve">ssembleia. </w:t>
      </w:r>
    </w:p>
    <w:p w14:paraId="1079DD73" w14:textId="77777777" w:rsidR="00C412D0" w:rsidRPr="00A77FC3" w:rsidRDefault="00C412D0" w:rsidP="00263A06">
      <w:pPr>
        <w:pStyle w:val="Default"/>
        <w:spacing w:line="300" w:lineRule="atLeast"/>
        <w:jc w:val="both"/>
        <w:rPr>
          <w:rFonts w:ascii="Segoe UI" w:hAnsi="Segoe UI" w:cs="Segoe UI"/>
          <w:noProof/>
          <w:sz w:val="20"/>
          <w:szCs w:val="20"/>
        </w:rPr>
      </w:pPr>
    </w:p>
    <w:p w14:paraId="2E314CDC" w14:textId="7555918F" w:rsidR="00E356CF" w:rsidRPr="00A77FC3" w:rsidRDefault="003D78AE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  <w:r w:rsidRPr="00A77FC3">
        <w:rPr>
          <w:rFonts w:ascii="Segoe UI" w:hAnsi="Segoe UI" w:cs="Segoe UI"/>
          <w:b/>
          <w:sz w:val="20"/>
          <w:szCs w:val="20"/>
        </w:rPr>
        <w:t>DELIBERAÇÕES:</w:t>
      </w:r>
      <w:r w:rsidRPr="00A77FC3">
        <w:rPr>
          <w:rFonts w:ascii="Segoe UI" w:hAnsi="Segoe UI" w:cs="Segoe UI"/>
          <w:sz w:val="20"/>
          <w:szCs w:val="20"/>
        </w:rPr>
        <w:t xml:space="preserve"> </w:t>
      </w:r>
      <w:r w:rsidR="00896007" w:rsidRPr="00263A06">
        <w:rPr>
          <w:rFonts w:ascii="Segoe UI" w:hAnsi="Segoe UI"/>
          <w:color w:val="000000"/>
          <w:sz w:val="20"/>
        </w:rPr>
        <w:t xml:space="preserve">Os Titulares </w:t>
      </w:r>
      <w:r w:rsidR="00896007" w:rsidRPr="001372C7">
        <w:rPr>
          <w:rFonts w:ascii="Segoe UI" w:hAnsi="Segoe UI" w:cs="Segoe UI"/>
          <w:color w:val="000000"/>
          <w:sz w:val="20"/>
          <w:szCs w:val="20"/>
          <w:lang w:eastAsia="pt-BR"/>
        </w:rPr>
        <w:t xml:space="preserve">de CRI representando 100% </w:t>
      </w:r>
      <w:r w:rsidR="002C5FB5">
        <w:rPr>
          <w:rFonts w:ascii="Segoe UI" w:hAnsi="Segoe UI" w:cs="Segoe UI"/>
          <w:color w:val="000000"/>
          <w:sz w:val="20"/>
          <w:szCs w:val="20"/>
          <w:lang w:eastAsia="pt-BR"/>
        </w:rPr>
        <w:t xml:space="preserve">(cem por cento) </w:t>
      </w:r>
      <w:r w:rsidR="00896007" w:rsidRPr="00263A06">
        <w:rPr>
          <w:rFonts w:ascii="Segoe UI" w:hAnsi="Segoe UI"/>
          <w:color w:val="000000"/>
          <w:sz w:val="20"/>
        </w:rPr>
        <w:t xml:space="preserve">dos CRI </w:t>
      </w:r>
      <w:r w:rsidR="00896007" w:rsidRPr="001372C7">
        <w:rPr>
          <w:rFonts w:ascii="Segoe UI" w:hAnsi="Segoe UI" w:cs="Segoe UI"/>
          <w:color w:val="000000"/>
          <w:sz w:val="20"/>
          <w:szCs w:val="20"/>
          <w:lang w:eastAsia="pt-BR"/>
        </w:rPr>
        <w:t xml:space="preserve">em circulação </w:t>
      </w:r>
      <w:r w:rsidR="00896007" w:rsidRPr="00263A06">
        <w:rPr>
          <w:rFonts w:ascii="Segoe UI" w:hAnsi="Segoe UI"/>
          <w:color w:val="000000"/>
          <w:sz w:val="20"/>
        </w:rPr>
        <w:t xml:space="preserve">deliberaram </w:t>
      </w:r>
      <w:r w:rsidR="00896007" w:rsidRPr="001372C7">
        <w:rPr>
          <w:rFonts w:ascii="Segoe UI" w:hAnsi="Segoe UI" w:cs="Segoe UI"/>
          <w:color w:val="000000"/>
          <w:sz w:val="20"/>
          <w:szCs w:val="20"/>
          <w:lang w:eastAsia="pt-BR"/>
        </w:rPr>
        <w:t>o quanto segue</w:t>
      </w:r>
      <w:r w:rsidR="00345B85">
        <w:rPr>
          <w:rFonts w:ascii="Segoe UI" w:hAnsi="Segoe UI" w:cs="Segoe UI"/>
          <w:color w:val="000000"/>
          <w:sz w:val="20"/>
          <w:szCs w:val="20"/>
          <w:lang w:eastAsia="pt-BR"/>
        </w:rPr>
        <w:t>:</w:t>
      </w:r>
    </w:p>
    <w:p w14:paraId="345E63B9" w14:textId="058B8C7D" w:rsidR="00E356CF" w:rsidRDefault="00E356CF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</w:p>
    <w:p w14:paraId="4B556E9E" w14:textId="2F3AD129" w:rsidR="009A33A8" w:rsidRPr="007708A3" w:rsidRDefault="008F5C4F" w:rsidP="00263A06">
      <w:pPr>
        <w:pStyle w:val="TxBrc1"/>
        <w:numPr>
          <w:ilvl w:val="0"/>
          <w:numId w:val="17"/>
        </w:numPr>
        <w:spacing w:line="300" w:lineRule="atLeast"/>
        <w:ind w:left="567" w:hanging="567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  <w:r w:rsidRPr="00263A06">
        <w:rPr>
          <w:rFonts w:ascii="Segoe UI" w:eastAsia="Calibri" w:hAnsi="Segoe UI"/>
          <w:sz w:val="20"/>
          <w:lang w:val="pt-BR"/>
        </w:rPr>
        <w:t xml:space="preserve">aprovar </w:t>
      </w:r>
      <w:r w:rsidR="009A33A8" w:rsidRPr="00263A06">
        <w:rPr>
          <w:rFonts w:ascii="Segoe UI" w:eastAsia="Calibri" w:hAnsi="Segoe UI"/>
          <w:sz w:val="20"/>
          <w:lang w:val="pt-BR"/>
        </w:rPr>
        <w:t xml:space="preserve">a </w:t>
      </w:r>
      <w:r w:rsidR="0098289F">
        <w:rPr>
          <w:rFonts w:ascii="Segoe UI" w:eastAsia="Calibri" w:hAnsi="Segoe UI" w:cs="Segoe UI"/>
          <w:sz w:val="20"/>
          <w:szCs w:val="20"/>
          <w:lang w:val="pt-BR" w:eastAsia="en-US"/>
        </w:rPr>
        <w:t>modificação</w:t>
      </w:r>
      <w:r w:rsidR="009A33A8" w:rsidRPr="00A77FC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</w:t>
      </w:r>
      <w:r w:rsidR="009A33A8">
        <w:rPr>
          <w:rFonts w:ascii="Segoe UI" w:eastAsia="Calibri" w:hAnsi="Segoe UI" w:cs="Segoe UI"/>
          <w:sz w:val="20"/>
          <w:szCs w:val="20"/>
          <w:lang w:val="pt-BR" w:eastAsia="en-US"/>
        </w:rPr>
        <w:t>d</w:t>
      </w:r>
      <w:r w:rsidR="009A33A8" w:rsidRPr="00A77FC3">
        <w:rPr>
          <w:rFonts w:ascii="Segoe UI" w:eastAsia="Calibri" w:hAnsi="Segoe UI" w:cs="Segoe UI"/>
          <w:sz w:val="20"/>
          <w:szCs w:val="20"/>
          <w:lang w:val="pt-BR" w:eastAsia="en-US"/>
        </w:rPr>
        <w:t>o item 8 d</w:t>
      </w:r>
      <w:r w:rsidR="009A33A8">
        <w:rPr>
          <w:rFonts w:ascii="Segoe UI" w:eastAsia="Calibri" w:hAnsi="Segoe UI" w:cs="Segoe UI"/>
          <w:sz w:val="20"/>
          <w:szCs w:val="20"/>
          <w:lang w:val="pt-BR" w:eastAsia="en-US"/>
        </w:rPr>
        <w:t>o Quadro de Resumo d</w:t>
      </w:r>
      <w:r w:rsidR="009A33A8" w:rsidRPr="00A77FC3">
        <w:rPr>
          <w:rFonts w:ascii="Segoe UI" w:eastAsia="Calibri" w:hAnsi="Segoe UI" w:cs="Segoe UI"/>
          <w:sz w:val="20"/>
          <w:szCs w:val="20"/>
          <w:lang w:val="pt-BR" w:eastAsia="en-US"/>
        </w:rPr>
        <w:t>a CCB Amendoeira e da CCB Macieira para</w:t>
      </w:r>
      <w:r w:rsidR="001D517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</w:t>
      </w:r>
      <w:r w:rsidR="005513E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alterar a abrangência da </w:t>
      </w:r>
      <w:r w:rsidR="005513E3" w:rsidRPr="00BE76C4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Alienação Fiduciária </w:t>
      </w:r>
      <w:r w:rsidR="005513E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5 que </w:t>
      </w:r>
      <w:r w:rsidR="005513E3" w:rsidRPr="00A77FC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recairá sobre </w:t>
      </w:r>
      <w:r w:rsidR="00223508" w:rsidRPr="00A77FC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os lotes comerciais </w:t>
      </w:r>
      <w:r w:rsidR="00223508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livres de onus </w:t>
      </w:r>
      <w:r w:rsidR="005513E3" w:rsidRPr="00A77FC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do </w:t>
      </w:r>
      <w:r w:rsidR="005513E3" w:rsidRPr="00263A06">
        <w:rPr>
          <w:rFonts w:ascii="Segoe UI" w:eastAsia="Calibri" w:hAnsi="Segoe UI" w:cs="Segoe UI"/>
          <w:sz w:val="20"/>
          <w:szCs w:val="20"/>
          <w:lang w:val="pt-BR" w:eastAsia="en-US"/>
        </w:rPr>
        <w:t>Empreedimento Terra Prometida</w:t>
      </w:r>
      <w:r w:rsidR="005513E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, correspondentes </w:t>
      </w:r>
      <w:r w:rsidR="007D4F3C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a </w:t>
      </w:r>
      <w:r w:rsidR="005513E3" w:rsidRPr="00AB6E66">
        <w:rPr>
          <w:rFonts w:ascii="Segoe UI" w:eastAsia="Calibri" w:hAnsi="Segoe UI" w:cs="Segoe UI"/>
          <w:sz w:val="20"/>
          <w:szCs w:val="20"/>
          <w:lang w:val="pt-BR" w:eastAsia="en-US"/>
        </w:rPr>
        <w:t>27.300,00</w:t>
      </w:r>
      <w:r w:rsidR="005513E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metros quadrados, distribuídos nas seguintes matrículas do Registro Geral do Oficial de Registro de Imóveis da Comarca de Taubaté, Estado de São Paulo: (a) matrícula nº 162.658, ficha 01, do livro nª 2; (b)</w:t>
      </w:r>
      <w:r w:rsidR="005513E3" w:rsidRPr="007D0DE7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</w:t>
      </w:r>
      <w:r w:rsidR="005513E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matrícula nº 162.659, ficha 01, do livro nª 2; (c) matrícula nº 162.660, ficha 01, do livro nª 2; (d) matrícula nº 162.661, ficha 01, do livro nª 2; (e) matrícula nº 162.662, ficha 01, do livro nª 2; (f) matrícula nº 162.663, ficha 01, do livro nª 2; (g) matrícula nº 162.664, ficha 01, do livro nª 2; (h) </w:t>
      </w:r>
      <w:r w:rsidR="005513E3" w:rsidRPr="007708A3">
        <w:rPr>
          <w:rFonts w:ascii="Segoe UI" w:eastAsia="Calibri" w:hAnsi="Segoe UI" w:cs="Segoe UI"/>
          <w:sz w:val="20"/>
          <w:szCs w:val="20"/>
          <w:lang w:val="pt-BR" w:eastAsia="en-US"/>
        </w:rPr>
        <w:t>matrícula nº 162.665, ficha 01, do livro nª 2; e (i) matrícula nº 163.024, ficha 01, do livro nª 2</w:t>
      </w:r>
      <w:r w:rsidR="003778AE" w:rsidRPr="007708A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; </w:t>
      </w:r>
    </w:p>
    <w:p w14:paraId="278190A5" w14:textId="77777777" w:rsidR="009A33A8" w:rsidRPr="007708A3" w:rsidRDefault="009A33A8" w:rsidP="00263A06">
      <w:pPr>
        <w:pStyle w:val="TxBrc1"/>
        <w:spacing w:line="300" w:lineRule="atLeast"/>
        <w:ind w:left="567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</w:p>
    <w:p w14:paraId="3096DD56" w14:textId="30CD5F17" w:rsidR="009A33A8" w:rsidRPr="007708A3" w:rsidRDefault="008F5C4F" w:rsidP="00263A06">
      <w:pPr>
        <w:pStyle w:val="TxBrc1"/>
        <w:numPr>
          <w:ilvl w:val="0"/>
          <w:numId w:val="17"/>
        </w:numPr>
        <w:spacing w:line="300" w:lineRule="atLeast"/>
        <w:ind w:left="567" w:hanging="578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  <w:r w:rsidRPr="007708A3">
        <w:rPr>
          <w:rFonts w:ascii="Segoe UI" w:hAnsi="Segoe UI" w:cs="Segoe UI"/>
          <w:sz w:val="20"/>
          <w:szCs w:val="20"/>
          <w:lang w:val="pt-BR"/>
        </w:rPr>
        <w:lastRenderedPageBreak/>
        <w:t>aprovar</w:t>
      </w:r>
      <w:r w:rsidR="00DF6CFE" w:rsidRPr="007708A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D24109" w:rsidRPr="007708A3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C45030" w:rsidRPr="007708A3">
        <w:rPr>
          <w:rFonts w:ascii="Segoe UI" w:hAnsi="Segoe UI" w:cs="Segoe UI"/>
          <w:sz w:val="20"/>
          <w:szCs w:val="20"/>
          <w:lang w:val="pt-BR"/>
        </w:rPr>
        <w:t xml:space="preserve">celebração </w:t>
      </w:r>
      <w:r w:rsidR="00D24109" w:rsidRPr="007708A3">
        <w:rPr>
          <w:rFonts w:ascii="Segoe UI" w:hAnsi="Segoe UI" w:cs="Segoe UI"/>
          <w:sz w:val="20"/>
          <w:szCs w:val="20"/>
          <w:lang w:val="pt-BR"/>
        </w:rPr>
        <w:t xml:space="preserve">da </w:t>
      </w:r>
      <w:r w:rsidR="00D24109" w:rsidRPr="007708A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Alienação Fiduciária </w:t>
      </w:r>
      <w:r w:rsidR="00AD3A19" w:rsidRPr="00263A06">
        <w:rPr>
          <w:rFonts w:ascii="Segoe UI" w:eastAsia="Calibri" w:hAnsi="Segoe UI" w:cs="Segoe UI"/>
          <w:sz w:val="20"/>
          <w:szCs w:val="20"/>
          <w:lang w:val="pt-BR" w:eastAsia="en-US"/>
        </w:rPr>
        <w:t>5</w:t>
      </w:r>
      <w:r w:rsidR="00D24109" w:rsidRPr="007708A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; </w:t>
      </w:r>
    </w:p>
    <w:p w14:paraId="26B60C74" w14:textId="77777777" w:rsidR="009A33A8" w:rsidRPr="007708A3" w:rsidRDefault="009A33A8" w:rsidP="00263A06">
      <w:pPr>
        <w:pStyle w:val="PargrafodaLista"/>
        <w:spacing w:after="0" w:line="300" w:lineRule="atLeast"/>
        <w:rPr>
          <w:rFonts w:ascii="Segoe UI" w:hAnsi="Segoe UI" w:cs="Segoe UI"/>
          <w:sz w:val="20"/>
          <w:szCs w:val="20"/>
        </w:rPr>
      </w:pPr>
    </w:p>
    <w:p w14:paraId="31087A4F" w14:textId="2CB8E231" w:rsidR="009A33A8" w:rsidRPr="007708A3" w:rsidRDefault="001B278B" w:rsidP="00263A06">
      <w:pPr>
        <w:pStyle w:val="TxBrc1"/>
        <w:numPr>
          <w:ilvl w:val="0"/>
          <w:numId w:val="17"/>
        </w:numPr>
        <w:spacing w:line="300" w:lineRule="atLeast"/>
        <w:ind w:left="567" w:hanging="578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  <w:r w:rsidRPr="007708A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aprovar </w:t>
      </w:r>
      <w:r w:rsidR="009A33A8" w:rsidRPr="007708A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o aditamento da Cessão Fiduciária para englobar os direitos creditórios decorrentes da comercialização da </w:t>
      </w:r>
      <w:r w:rsidR="009A33A8" w:rsidRPr="00263A06">
        <w:rPr>
          <w:rFonts w:ascii="Segoe UI" w:eastAsia="Calibri" w:hAnsi="Segoe UI"/>
          <w:sz w:val="20"/>
          <w:lang w:val="pt-BR"/>
        </w:rPr>
        <w:t xml:space="preserve">totalidade </w:t>
      </w:r>
      <w:r w:rsidR="009A33A8" w:rsidRPr="007708A3">
        <w:rPr>
          <w:rFonts w:ascii="Segoe UI" w:eastAsia="Calibri" w:hAnsi="Segoe UI" w:cs="Segoe UI"/>
          <w:sz w:val="20"/>
          <w:szCs w:val="20"/>
          <w:lang w:val="pt-BR" w:eastAsia="en-US"/>
        </w:rPr>
        <w:t>dos lotes comerciais do Empreendimento</w:t>
      </w:r>
      <w:r w:rsidR="002A73F9" w:rsidRPr="007708A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Terra Prometida</w:t>
      </w:r>
      <w:r w:rsidR="009A33A8" w:rsidRPr="007708A3">
        <w:rPr>
          <w:rFonts w:ascii="Segoe UI" w:eastAsia="Calibri" w:hAnsi="Segoe UI" w:cs="Segoe UI"/>
          <w:sz w:val="20"/>
          <w:szCs w:val="20"/>
          <w:lang w:val="pt-BR" w:eastAsia="en-US"/>
        </w:rPr>
        <w:t>;</w:t>
      </w:r>
    </w:p>
    <w:p w14:paraId="2D48FD12" w14:textId="77777777" w:rsidR="009A33A8" w:rsidRPr="00550947" w:rsidRDefault="009A33A8" w:rsidP="00263A06">
      <w:pPr>
        <w:pStyle w:val="TxBrc1"/>
        <w:spacing w:line="300" w:lineRule="atLeast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</w:p>
    <w:p w14:paraId="6191397E" w14:textId="0E28BDBD" w:rsidR="009A33A8" w:rsidRPr="00263A06" w:rsidRDefault="001B278B" w:rsidP="00263A06">
      <w:pPr>
        <w:pStyle w:val="TxBrc1"/>
        <w:numPr>
          <w:ilvl w:val="0"/>
          <w:numId w:val="17"/>
        </w:numPr>
        <w:spacing w:line="300" w:lineRule="atLeast"/>
        <w:ind w:left="567" w:hanging="578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aprovar, </w:t>
      </w:r>
      <w:r w:rsidR="009A33A8">
        <w:rPr>
          <w:rFonts w:ascii="Segoe UI" w:hAnsi="Segoe UI" w:cs="Segoe UI"/>
          <w:sz w:val="20"/>
          <w:szCs w:val="20"/>
          <w:lang w:val="pt-BR"/>
        </w:rPr>
        <w:t xml:space="preserve">observada a manutenção </w:t>
      </w:r>
      <w:r w:rsidR="00F30FDA">
        <w:rPr>
          <w:rFonts w:ascii="Segoe UI" w:hAnsi="Segoe UI" w:cs="Segoe UI"/>
          <w:sz w:val="20"/>
          <w:szCs w:val="20"/>
          <w:lang w:val="pt-BR"/>
        </w:rPr>
        <w:t>do LTV</w:t>
      </w:r>
      <w:r w:rsidR="009A33A8" w:rsidRPr="00A77FC3">
        <w:rPr>
          <w:rFonts w:ascii="Segoe UI" w:hAnsi="Segoe UI" w:cs="Segoe UI"/>
          <w:sz w:val="20"/>
          <w:szCs w:val="20"/>
          <w:lang w:val="pt-BR"/>
        </w:rPr>
        <w:t xml:space="preserve"> em 70%</w:t>
      </w:r>
      <w:r w:rsidR="009A6A90">
        <w:rPr>
          <w:rFonts w:ascii="Segoe UI" w:hAnsi="Segoe UI" w:cs="Segoe UI"/>
          <w:sz w:val="20"/>
          <w:szCs w:val="20"/>
          <w:lang w:val="pt-BR"/>
        </w:rPr>
        <w:t xml:space="preserve"> (setenta por cento) o desembolso, pela Securitizadora de: (a) </w:t>
      </w:r>
      <w:r w:rsidR="009A6A90" w:rsidRPr="00DD7D7D">
        <w:rPr>
          <w:rFonts w:ascii="Segoe UI" w:hAnsi="Segoe UI" w:cs="Segoe UI"/>
          <w:sz w:val="20"/>
          <w:szCs w:val="20"/>
        </w:rPr>
        <w:t xml:space="preserve">6 (seis) parcelas mensais de R$ 300.000,00 (trezentos mil reais) provenientes da cessão fiduciária de direitos creditórios oriundos da venda da totalidade dos lotes comerciais do Empreendimento </w:t>
      </w:r>
      <w:r w:rsidR="009A6A90">
        <w:rPr>
          <w:rFonts w:ascii="Segoe UI" w:hAnsi="Segoe UI" w:cs="Segoe UI"/>
          <w:sz w:val="20"/>
          <w:szCs w:val="20"/>
        </w:rPr>
        <w:t>Terra Prometida</w:t>
      </w:r>
      <w:r w:rsidR="009A6A90" w:rsidRPr="00DD7D7D">
        <w:rPr>
          <w:rFonts w:ascii="Segoe UI" w:hAnsi="Segoe UI" w:cs="Segoe UI"/>
          <w:sz w:val="20"/>
          <w:szCs w:val="20"/>
        </w:rPr>
        <w:t xml:space="preserve">, sendo a primeira parcela liberada em 05/05/2022 e as demais nos mesmos dias dos meses subsequentes; </w:t>
      </w:r>
      <w:r w:rsidR="009A6A90">
        <w:rPr>
          <w:rFonts w:ascii="Segoe UI" w:hAnsi="Segoe UI" w:cs="Segoe UI"/>
          <w:sz w:val="20"/>
          <w:szCs w:val="20"/>
        </w:rPr>
        <w:t xml:space="preserve">e (b) </w:t>
      </w:r>
      <w:r w:rsidR="009A6A90" w:rsidRPr="00DD7D7D">
        <w:rPr>
          <w:rFonts w:ascii="Segoe UI" w:hAnsi="Segoe UI" w:cs="Segoe UI"/>
          <w:sz w:val="20"/>
          <w:szCs w:val="20"/>
        </w:rPr>
        <w:t xml:space="preserve">valor de R$ 1.200.000,00 (um milhão e duzentos mil reais) em uma única parcela, mediante a apresentação do protocolo </w:t>
      </w:r>
      <w:r w:rsidR="000B48EB">
        <w:rPr>
          <w:rFonts w:ascii="Segoe UI" w:hAnsi="Segoe UI" w:cs="Segoe UI"/>
          <w:sz w:val="20"/>
          <w:szCs w:val="20"/>
        </w:rPr>
        <w:t>da Alienação FIduciária</w:t>
      </w:r>
      <w:r w:rsidR="000B48EB" w:rsidRPr="00DD7D7D">
        <w:rPr>
          <w:rFonts w:ascii="Segoe UI" w:hAnsi="Segoe UI" w:cs="Segoe UI"/>
          <w:sz w:val="20"/>
          <w:szCs w:val="20"/>
        </w:rPr>
        <w:t xml:space="preserve"> </w:t>
      </w:r>
      <w:r w:rsidR="000B48EB">
        <w:rPr>
          <w:rFonts w:ascii="Segoe UI" w:hAnsi="Segoe UI" w:cs="Segoe UI"/>
          <w:sz w:val="20"/>
          <w:szCs w:val="20"/>
        </w:rPr>
        <w:t>5 perante o Cartório de Registro de Imóveis</w:t>
      </w:r>
      <w:r w:rsidR="00531782">
        <w:rPr>
          <w:rFonts w:ascii="Segoe UI" w:hAnsi="Segoe UI" w:cs="Segoe UI"/>
          <w:sz w:val="20"/>
          <w:szCs w:val="20"/>
        </w:rPr>
        <w:t>;</w:t>
      </w:r>
    </w:p>
    <w:p w14:paraId="1B577D81" w14:textId="77777777" w:rsidR="009A33A8" w:rsidRPr="00A77FC3" w:rsidRDefault="009A33A8" w:rsidP="00263A06">
      <w:pPr>
        <w:pStyle w:val="PargrafodaLista"/>
        <w:spacing w:after="0" w:line="300" w:lineRule="atLeast"/>
        <w:rPr>
          <w:rFonts w:ascii="Segoe UI" w:hAnsi="Segoe UI" w:cs="Segoe UI"/>
          <w:sz w:val="20"/>
          <w:szCs w:val="20"/>
        </w:rPr>
      </w:pPr>
    </w:p>
    <w:p w14:paraId="706D7642" w14:textId="4BCA3696" w:rsidR="009A33A8" w:rsidRPr="00263A06" w:rsidRDefault="003414A1" w:rsidP="00263A06">
      <w:pPr>
        <w:pStyle w:val="TxBrc1"/>
        <w:numPr>
          <w:ilvl w:val="0"/>
          <w:numId w:val="17"/>
        </w:numPr>
        <w:spacing w:line="300" w:lineRule="atLeast"/>
        <w:ind w:left="567" w:hanging="578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>aprovar a</w:t>
      </w:r>
      <w:r w:rsidR="009A33A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5F2FEB">
        <w:rPr>
          <w:rFonts w:ascii="Segoe UI" w:hAnsi="Segoe UI" w:cs="Segoe UI"/>
          <w:sz w:val="20"/>
          <w:szCs w:val="20"/>
          <w:lang w:val="pt-BR"/>
        </w:rPr>
        <w:t>modificação</w:t>
      </w:r>
      <w:r w:rsidR="009A33A8" w:rsidRPr="00A77FC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9A33A8">
        <w:rPr>
          <w:rFonts w:ascii="Segoe UI" w:hAnsi="Segoe UI" w:cs="Segoe UI"/>
          <w:sz w:val="20"/>
          <w:szCs w:val="20"/>
          <w:lang w:val="pt-BR"/>
        </w:rPr>
        <w:t>d</w:t>
      </w:r>
      <w:r w:rsidR="009A33A8" w:rsidRPr="00A77FC3">
        <w:rPr>
          <w:rFonts w:ascii="Segoe UI" w:hAnsi="Segoe UI" w:cs="Segoe UI"/>
          <w:sz w:val="20"/>
          <w:szCs w:val="20"/>
          <w:lang w:val="pt-BR"/>
        </w:rPr>
        <w:t>o c</w:t>
      </w:r>
      <w:r w:rsidR="009A33A8">
        <w:rPr>
          <w:rFonts w:ascii="Segoe UI" w:hAnsi="Segoe UI" w:cs="Segoe UI"/>
          <w:sz w:val="20"/>
          <w:szCs w:val="20"/>
          <w:lang w:val="pt-BR"/>
        </w:rPr>
        <w:t>á</w:t>
      </w:r>
      <w:r w:rsidR="009A33A8" w:rsidRPr="00A77FC3">
        <w:rPr>
          <w:rFonts w:ascii="Segoe UI" w:hAnsi="Segoe UI" w:cs="Segoe UI"/>
          <w:sz w:val="20"/>
          <w:szCs w:val="20"/>
          <w:lang w:val="pt-BR"/>
        </w:rPr>
        <w:t xml:space="preserve">lculo do LTV </w:t>
      </w:r>
      <w:r w:rsidR="009A33A8">
        <w:rPr>
          <w:rFonts w:ascii="Segoe UI" w:hAnsi="Segoe UI" w:cs="Segoe UI"/>
          <w:sz w:val="20"/>
          <w:szCs w:val="20"/>
          <w:lang w:val="pt-BR"/>
        </w:rPr>
        <w:t>n</w:t>
      </w:r>
      <w:r w:rsidR="009A33A8" w:rsidRPr="00A77FC3">
        <w:rPr>
          <w:rFonts w:ascii="Segoe UI" w:hAnsi="Segoe UI" w:cs="Segoe UI"/>
          <w:sz w:val="20"/>
          <w:szCs w:val="20"/>
          <w:lang w:val="pt-BR"/>
        </w:rPr>
        <w:t>a precificação do estoque</w:t>
      </w:r>
      <w:r w:rsidR="009A33A8" w:rsidRPr="00263A06">
        <w:rPr>
          <w:rFonts w:ascii="Segoe UI" w:hAnsi="Segoe UI"/>
          <w:sz w:val="20"/>
          <w:lang w:val="pt-BR"/>
        </w:rPr>
        <w:t xml:space="preserve">, conforme </w:t>
      </w:r>
      <w:r w:rsidR="009A33A8">
        <w:rPr>
          <w:rFonts w:ascii="Segoe UI" w:hAnsi="Segoe UI" w:cs="Segoe UI"/>
          <w:sz w:val="20"/>
          <w:szCs w:val="20"/>
          <w:lang w:val="pt-BR"/>
        </w:rPr>
        <w:t>a seguir</w:t>
      </w:r>
      <w:r w:rsidR="009A33A8" w:rsidRPr="00A77FC3">
        <w:rPr>
          <w:rFonts w:ascii="Segoe UI" w:hAnsi="Segoe UI" w:cs="Segoe UI"/>
          <w:sz w:val="20"/>
          <w:szCs w:val="20"/>
          <w:lang w:val="pt-BR"/>
        </w:rPr>
        <w:t>:</w:t>
      </w:r>
      <w:r w:rsidR="005F2FEB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5F2FEB" w:rsidRPr="00263A06">
        <w:rPr>
          <w:rFonts w:ascii="Segoe UI" w:hAnsi="Segoe UI" w:cs="Segoe UI"/>
          <w:sz w:val="20"/>
          <w:szCs w:val="20"/>
        </w:rPr>
        <w:t>(a) as unidades em estoque do Empreendimento Amendoeira e do Empreendimento Macieiras/Castanheira devem ter o metro quadrado calculado com base no valor nominal médio das últimas 10 (dez) vendas ocorridas, sem juros e liquido de corretagem e prêmio de vendas; (b) as unidades em estoque do Empreendimento Terra Prometida devem ter o metro quadrado calculado com base no valor nominal médio das últimas 30 (trinta) vendas ocorridas, sem juros e líquido de corretagem e prêmio de vendas; e (c) as unidades comerciais em estoque do Empreendimento Terra Prometida, equivalentes a 100% (cem por cento) dos lotes comerciais, devem ter o metro quadrado calculado no valor de R$ 500,00 (quinhentos reais). Quando da ocorrência da primeira venda de qualquer lote comercial, o valor do metro quadrado deverá ser recalculado, sendo utilizado o valor desta venda, líquido de corretagem e prêmio de vendas. A cada venda de lote comercial que ocorrer deverá ser feita a média do valor nominal do metro quadrado, tomando-se por base as 3 (três) últimas vendas dos lotes comerciais;</w:t>
      </w:r>
      <w:r w:rsidR="00D67B26">
        <w:rPr>
          <w:rFonts w:ascii="Segoe UI" w:hAnsi="Segoe UI" w:cs="Segoe UI"/>
          <w:sz w:val="20"/>
          <w:szCs w:val="20"/>
        </w:rPr>
        <w:t xml:space="preserve"> e</w:t>
      </w:r>
    </w:p>
    <w:p w14:paraId="770F2383" w14:textId="77777777" w:rsidR="005F2FEB" w:rsidRPr="005F2FEB" w:rsidRDefault="005F2FEB" w:rsidP="00263A06">
      <w:pPr>
        <w:spacing w:after="0" w:line="300" w:lineRule="atLeast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325EB225" w14:textId="6F973229" w:rsidR="009A33A8" w:rsidRPr="00EB46BA" w:rsidRDefault="00B11464" w:rsidP="00263A06">
      <w:pPr>
        <w:pStyle w:val="TxBrc1"/>
        <w:numPr>
          <w:ilvl w:val="0"/>
          <w:numId w:val="17"/>
        </w:numPr>
        <w:spacing w:line="300" w:lineRule="atLeast"/>
        <w:ind w:left="567" w:hanging="578"/>
        <w:jc w:val="both"/>
        <w:rPr>
          <w:rFonts w:ascii="Segoe UI" w:hAnsi="Segoe UI"/>
          <w:sz w:val="20"/>
        </w:rPr>
      </w:pPr>
      <w:r>
        <w:rPr>
          <w:rFonts w:ascii="Segoe UI" w:hAnsi="Segoe UI" w:cs="Segoe UI"/>
          <w:sz w:val="20"/>
          <w:szCs w:val="20"/>
          <w:lang w:val="pt-BR"/>
        </w:rPr>
        <w:t>Aprovar a a</w:t>
      </w:r>
      <w:r w:rsidRPr="00B55C0C">
        <w:rPr>
          <w:rFonts w:ascii="Segoe UI" w:hAnsi="Segoe UI" w:cs="Segoe UI"/>
          <w:sz w:val="20"/>
          <w:szCs w:val="20"/>
          <w:lang w:val="pt-BR"/>
        </w:rPr>
        <w:t xml:space="preserve">utorização para que a Emissora em conjunto com o Agente Fiduciário, pratiquem todos os atos necessários para efetivar as deliberações, inclusive a contratação de assessor legal para elaboração dos aditamentos necessários aos Documentos da Operação. </w:t>
      </w:r>
      <w:r>
        <w:rPr>
          <w:rFonts w:ascii="Segoe UI" w:hAnsi="Segoe UI" w:cs="Segoe UI"/>
          <w:sz w:val="20"/>
          <w:szCs w:val="20"/>
          <w:lang w:val="pt-BR"/>
        </w:rPr>
        <w:t>Para a</w:t>
      </w:r>
      <w:r w:rsidRPr="00B55C0C">
        <w:rPr>
          <w:rFonts w:ascii="Segoe UI" w:hAnsi="Segoe UI" w:cs="Segoe UI"/>
          <w:sz w:val="20"/>
          <w:szCs w:val="20"/>
          <w:lang w:val="pt-BR"/>
        </w:rPr>
        <w:t xml:space="preserve"> celebração de instrumentos de aditamento a CCB, </w:t>
      </w:r>
      <w:r>
        <w:rPr>
          <w:rFonts w:ascii="Segoe UI" w:hAnsi="Segoe UI" w:cs="Segoe UI"/>
          <w:sz w:val="20"/>
          <w:szCs w:val="20"/>
          <w:lang w:val="pt-BR"/>
        </w:rPr>
        <w:t xml:space="preserve">ao Contrato de Cessão Fiduciária, novo Contrato de Alienação Fiduciária de Imovel </w:t>
      </w:r>
      <w:r w:rsidRPr="00B55C0C">
        <w:rPr>
          <w:rFonts w:ascii="Segoe UI" w:hAnsi="Segoe UI" w:cs="Segoe UI"/>
          <w:sz w:val="20"/>
          <w:szCs w:val="20"/>
          <w:lang w:val="pt-BR"/>
        </w:rPr>
        <w:t xml:space="preserve">e ao Termo de Securitização, para o ajuste dos itens que foram deliberados, a Securitizadora </w:t>
      </w:r>
      <w:r>
        <w:rPr>
          <w:rFonts w:ascii="Segoe UI" w:hAnsi="Segoe UI" w:cs="Segoe UI"/>
          <w:sz w:val="20"/>
          <w:szCs w:val="20"/>
          <w:lang w:val="pt-BR"/>
        </w:rPr>
        <w:t>utilizará o assessor juridico</w:t>
      </w:r>
      <w:r w:rsidRPr="00B55C0C">
        <w:rPr>
          <w:rFonts w:ascii="Segoe UI" w:hAnsi="Segoe UI" w:cs="Segoe UI"/>
          <w:sz w:val="20"/>
          <w:szCs w:val="20"/>
          <w:lang w:val="pt-BR"/>
        </w:rPr>
        <w:t xml:space="preserve"> VNP Advogados</w:t>
      </w:r>
      <w:r>
        <w:rPr>
          <w:rFonts w:ascii="Segoe UI" w:hAnsi="Segoe UI" w:cs="Segoe UI"/>
          <w:sz w:val="20"/>
          <w:szCs w:val="20"/>
          <w:lang w:val="pt-BR"/>
        </w:rPr>
        <w:t xml:space="preserve"> que atuou na emissão na operação</w:t>
      </w:r>
      <w:r w:rsidRPr="00B55C0C">
        <w:rPr>
          <w:rFonts w:ascii="Segoe UI" w:hAnsi="Segoe UI" w:cs="Segoe UI"/>
          <w:sz w:val="20"/>
          <w:szCs w:val="20"/>
          <w:lang w:val="pt-BR"/>
        </w:rPr>
        <w:t>. O custo do assessor juridico será arcado pelo Patrimonio Separado, por conta e ordem do Devedor</w:t>
      </w:r>
      <w:r w:rsidR="009A33A8" w:rsidRPr="00263A06">
        <w:rPr>
          <w:rFonts w:ascii="Segoe UI" w:hAnsi="Segoe UI"/>
          <w:sz w:val="20"/>
          <w:lang w:val="pt-BR"/>
        </w:rPr>
        <w:t>.</w:t>
      </w:r>
    </w:p>
    <w:p w14:paraId="321784FB" w14:textId="77777777" w:rsidR="009A33A8" w:rsidRDefault="009A33A8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</w:p>
    <w:p w14:paraId="5599427E" w14:textId="2FBF934D" w:rsidR="00DB5A06" w:rsidRPr="00DB5A06" w:rsidRDefault="00DB5A06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  <w:r w:rsidRPr="00AB6E66">
        <w:rPr>
          <w:rFonts w:ascii="Segoe UI" w:hAnsi="Segoe UI" w:cs="Segoe UI"/>
          <w:b/>
          <w:bCs/>
          <w:sz w:val="20"/>
          <w:szCs w:val="20"/>
        </w:rPr>
        <w:t xml:space="preserve">CIENCIA E CONCORDANCIA: </w:t>
      </w:r>
      <w:r w:rsidRPr="00AB6E66">
        <w:rPr>
          <w:rFonts w:ascii="Segoe UI" w:hAnsi="Segoe UI" w:cs="Segoe UI"/>
          <w:sz w:val="20"/>
          <w:szCs w:val="20"/>
        </w:rPr>
        <w:t>Os Titulares dos CRI têm ciencia e concordam que nesta assembleia as partes relacionadas à Securitizadora tem seus votos validos nas deliberações acima</w:t>
      </w:r>
      <w:r w:rsidR="00AB6E66">
        <w:rPr>
          <w:rFonts w:ascii="Segoe UI" w:hAnsi="Segoe UI" w:cs="Segoe UI"/>
          <w:sz w:val="20"/>
          <w:szCs w:val="20"/>
        </w:rPr>
        <w:t>.</w:t>
      </w:r>
    </w:p>
    <w:p w14:paraId="6400961C" w14:textId="77777777" w:rsidR="00DB5A06" w:rsidRPr="00A77FC3" w:rsidRDefault="00DB5A06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</w:p>
    <w:p w14:paraId="242474D8" w14:textId="77777777" w:rsidR="002167D6" w:rsidRPr="00A77FC3" w:rsidRDefault="00AB7FDE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  <w:r w:rsidRPr="00A77FC3">
        <w:rPr>
          <w:rFonts w:ascii="Segoe UI" w:hAnsi="Segoe UI" w:cs="Segoe UI"/>
          <w:b/>
          <w:sz w:val="20"/>
          <w:szCs w:val="20"/>
        </w:rPr>
        <w:t xml:space="preserve">ENCERRAMENTO: </w:t>
      </w:r>
      <w:r w:rsidR="00F26AEF" w:rsidRPr="00A77FC3">
        <w:rPr>
          <w:rFonts w:ascii="Segoe UI" w:hAnsi="Segoe UI" w:cs="Segoe UI"/>
          <w:sz w:val="20"/>
          <w:szCs w:val="20"/>
        </w:rPr>
        <w:t>Oferecida a palavra a quem dela quisesse fazer uso, não houve qualquer manifestação. Os Titulares dos CRI, neste ato, eximem a Emissora e o Agente Fiduciário de qualquer responsabilidade em relação às deliberações e autorizações ora concedidas. Assim sendo, nada mais havendo a ser tratado, foi encerrada a sessão e lavrada a presente ata, que lida e achada conforme, foi assinada pelos presentes, e, após, será levada para publicação e aos devidos registros nos órgãos e repartições públicas competentes, nos termos dos artigos 134 §5º e 289 da Lei das Sociedades por Ações.</w:t>
      </w:r>
      <w:r w:rsidR="002167D6" w:rsidRPr="00A77FC3">
        <w:rPr>
          <w:rFonts w:ascii="Segoe UI" w:hAnsi="Segoe UI" w:cs="Segoe UI"/>
          <w:sz w:val="20"/>
          <w:szCs w:val="20"/>
        </w:rPr>
        <w:t xml:space="preserve"> </w:t>
      </w:r>
    </w:p>
    <w:p w14:paraId="4A364705" w14:textId="77777777" w:rsidR="00A77FC3" w:rsidRPr="00A77FC3" w:rsidRDefault="00A77FC3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</w:p>
    <w:p w14:paraId="6965C111" w14:textId="4D706037" w:rsidR="00493436" w:rsidRPr="00A77FC3" w:rsidRDefault="00075181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  <w:r w:rsidRPr="00A77FC3">
        <w:rPr>
          <w:rFonts w:ascii="Segoe UI" w:hAnsi="Segoe UI" w:cs="Segoe UI"/>
          <w:sz w:val="20"/>
          <w:szCs w:val="20"/>
        </w:rPr>
        <w:t>O</w:t>
      </w:r>
      <w:r w:rsidR="00493436" w:rsidRPr="00A77FC3">
        <w:rPr>
          <w:rFonts w:ascii="Segoe UI" w:hAnsi="Segoe UI" w:cs="Segoe UI"/>
          <w:sz w:val="20"/>
          <w:szCs w:val="20"/>
        </w:rPr>
        <w:t xml:space="preserve">s termos que não estejam expressamente definidos neste documento terão o significado a eles atribuídos nos Documentos da Operação. </w:t>
      </w:r>
    </w:p>
    <w:p w14:paraId="1BD9D7B5" w14:textId="77777777" w:rsidR="00BF74A4" w:rsidRPr="00A77FC3" w:rsidRDefault="00BF74A4" w:rsidP="00263A06">
      <w:pPr>
        <w:pStyle w:val="TextosemFormatao"/>
        <w:widowControl/>
        <w:spacing w:line="300" w:lineRule="atLeast"/>
        <w:rPr>
          <w:rFonts w:ascii="Segoe UI" w:eastAsia="Arial Unicode MS" w:hAnsi="Segoe UI" w:cs="Segoe UI"/>
          <w:color w:val="000000"/>
        </w:rPr>
      </w:pPr>
    </w:p>
    <w:p w14:paraId="61E7A3C9" w14:textId="35F1EAB0" w:rsidR="007529C0" w:rsidRPr="001372C7" w:rsidRDefault="007529C0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  <w:r w:rsidRPr="001372C7">
        <w:rPr>
          <w:rFonts w:ascii="Segoe UI" w:hAnsi="Segoe UI" w:cs="Segoe UI"/>
          <w:sz w:val="20"/>
          <w:szCs w:val="20"/>
        </w:rPr>
        <w:t>A presente Assembleia é lavrada nos termos da ICVM 625, no que tange à troca de informações e documentos entre os prestadores de serviço e a realização de assembleias gerais de forma virtual e remota para a emissão de CRI.</w:t>
      </w:r>
    </w:p>
    <w:p w14:paraId="4C9FE41A" w14:textId="77777777" w:rsidR="00DB47E7" w:rsidRDefault="00DB47E7" w:rsidP="00263A06">
      <w:pPr>
        <w:pStyle w:val="TxBrc5"/>
        <w:spacing w:line="300" w:lineRule="atLeast"/>
        <w:rPr>
          <w:rFonts w:ascii="Segoe UI" w:hAnsi="Segoe UI" w:cs="Segoe UI"/>
          <w:sz w:val="20"/>
          <w:szCs w:val="20"/>
          <w:lang w:val="pt-BR"/>
        </w:rPr>
      </w:pPr>
    </w:p>
    <w:p w14:paraId="0F350B4E" w14:textId="0874159A" w:rsidR="002420AD" w:rsidRPr="00A77FC3" w:rsidRDefault="00493436" w:rsidP="00263A06">
      <w:pPr>
        <w:pStyle w:val="TxBrc5"/>
        <w:spacing w:line="300" w:lineRule="atLeast"/>
        <w:rPr>
          <w:rFonts w:ascii="Segoe UI" w:hAnsi="Segoe UI" w:cs="Segoe UI"/>
          <w:bCs/>
          <w:sz w:val="20"/>
          <w:szCs w:val="20"/>
          <w:lang w:val="pt-BR"/>
        </w:rPr>
      </w:pPr>
      <w:r w:rsidRPr="00A77FC3">
        <w:rPr>
          <w:rFonts w:ascii="Segoe UI" w:hAnsi="Segoe UI" w:cs="Segoe UI"/>
          <w:sz w:val="20"/>
          <w:szCs w:val="20"/>
          <w:lang w:val="pt-BR"/>
        </w:rPr>
        <w:t xml:space="preserve">São Paulo, </w:t>
      </w:r>
      <w:r w:rsidR="00AB6E66" w:rsidRPr="00AB6E66">
        <w:rPr>
          <w:rFonts w:ascii="Segoe UI" w:hAnsi="Segoe UI" w:cs="Segoe UI"/>
          <w:bCs/>
          <w:sz w:val="20"/>
          <w:szCs w:val="20"/>
          <w:lang w:val="pt-BR"/>
        </w:rPr>
        <w:t>04</w:t>
      </w:r>
      <w:r w:rsidR="00036D61" w:rsidRPr="00A77FC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A77FC3">
        <w:rPr>
          <w:rFonts w:ascii="Segoe UI" w:hAnsi="Segoe UI" w:cs="Segoe UI"/>
          <w:sz w:val="20"/>
          <w:szCs w:val="20"/>
          <w:lang w:val="pt-BR"/>
        </w:rPr>
        <w:t>de</w:t>
      </w:r>
      <w:r w:rsidRPr="00A77FC3">
        <w:rPr>
          <w:rFonts w:ascii="Segoe UI" w:hAnsi="Segoe UI" w:cs="Segoe UI"/>
          <w:bCs/>
          <w:sz w:val="20"/>
          <w:szCs w:val="20"/>
          <w:lang w:val="pt-BR"/>
        </w:rPr>
        <w:t xml:space="preserve"> </w:t>
      </w:r>
      <w:r w:rsidR="00A77FC3">
        <w:rPr>
          <w:rFonts w:ascii="Segoe UI" w:hAnsi="Segoe UI" w:cs="Segoe UI"/>
          <w:bCs/>
          <w:sz w:val="20"/>
          <w:szCs w:val="20"/>
          <w:lang w:val="pt-BR"/>
        </w:rPr>
        <w:t>maio</w:t>
      </w:r>
      <w:r w:rsidR="00036D61" w:rsidRPr="00A77FC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A77FC3">
        <w:rPr>
          <w:rFonts w:ascii="Segoe UI" w:hAnsi="Segoe UI" w:cs="Segoe UI"/>
          <w:sz w:val="20"/>
          <w:szCs w:val="20"/>
          <w:lang w:val="pt-BR"/>
        </w:rPr>
        <w:t xml:space="preserve">de </w:t>
      </w:r>
      <w:r w:rsidR="00F7753F" w:rsidRPr="00A77FC3">
        <w:rPr>
          <w:rFonts w:ascii="Segoe UI" w:hAnsi="Segoe UI" w:cs="Segoe UI"/>
          <w:bCs/>
          <w:sz w:val="20"/>
          <w:szCs w:val="20"/>
          <w:lang w:val="pt-BR"/>
        </w:rPr>
        <w:t>20</w:t>
      </w:r>
      <w:r w:rsidR="006C7C38" w:rsidRPr="00A77FC3">
        <w:rPr>
          <w:rFonts w:ascii="Segoe UI" w:hAnsi="Segoe UI" w:cs="Segoe UI"/>
          <w:bCs/>
          <w:sz w:val="20"/>
          <w:szCs w:val="20"/>
          <w:lang w:val="pt-BR"/>
        </w:rPr>
        <w:t>2</w:t>
      </w:r>
      <w:r w:rsidR="00A77FC3">
        <w:rPr>
          <w:rFonts w:ascii="Segoe UI" w:hAnsi="Segoe UI" w:cs="Segoe UI"/>
          <w:bCs/>
          <w:sz w:val="20"/>
          <w:szCs w:val="20"/>
          <w:lang w:val="pt-BR"/>
        </w:rPr>
        <w:t>2</w:t>
      </w:r>
      <w:r w:rsidR="009E19A9" w:rsidRPr="00A77FC3">
        <w:rPr>
          <w:rFonts w:ascii="Segoe UI" w:hAnsi="Segoe UI" w:cs="Segoe UI"/>
          <w:bCs/>
          <w:sz w:val="20"/>
          <w:szCs w:val="20"/>
          <w:lang w:val="pt-BR"/>
        </w:rPr>
        <w:t>.</w:t>
      </w:r>
    </w:p>
    <w:p w14:paraId="00FF6CEE" w14:textId="77777777" w:rsidR="00DD79EE" w:rsidRPr="00A77FC3" w:rsidRDefault="00DD79EE" w:rsidP="00263A06">
      <w:pPr>
        <w:pStyle w:val="TxBrc1"/>
        <w:spacing w:line="300" w:lineRule="atLeast"/>
        <w:rPr>
          <w:rFonts w:ascii="Segoe UI" w:hAnsi="Segoe UI" w:cs="Segoe UI"/>
          <w:b/>
          <w:sz w:val="20"/>
          <w:szCs w:val="20"/>
          <w:lang w:val="pt-BR"/>
        </w:rPr>
      </w:pPr>
    </w:p>
    <w:p w14:paraId="4F0B0080" w14:textId="77777777" w:rsidR="00762E81" w:rsidRPr="00A77FC3" w:rsidRDefault="00762E81" w:rsidP="00263A06">
      <w:pPr>
        <w:pStyle w:val="TextosemFormatao"/>
        <w:spacing w:line="300" w:lineRule="atLeast"/>
        <w:rPr>
          <w:rFonts w:ascii="Segoe UI" w:eastAsia="Arial Unicode MS" w:hAnsi="Segoe UI" w:cs="Segoe UI"/>
          <w:b/>
          <w:color w:val="000000"/>
        </w:rPr>
      </w:pPr>
    </w:p>
    <w:p w14:paraId="741F0989" w14:textId="77777777" w:rsidR="00652AEA" w:rsidRPr="00A77FC3" w:rsidRDefault="00652AEA" w:rsidP="00263A06">
      <w:pPr>
        <w:pStyle w:val="TextosemFormatao"/>
        <w:spacing w:line="300" w:lineRule="atLeast"/>
        <w:rPr>
          <w:rFonts w:ascii="Segoe UI" w:eastAsia="Arial Unicode MS" w:hAnsi="Segoe UI" w:cs="Segoe UI"/>
          <w:b/>
          <w:color w:val="000000"/>
        </w:rPr>
      </w:pPr>
      <w:r w:rsidRPr="00A77FC3">
        <w:rPr>
          <w:rFonts w:ascii="Segoe UI" w:eastAsia="Arial Unicode MS" w:hAnsi="Segoe UI" w:cs="Segoe UI"/>
          <w:b/>
          <w:color w:val="000000"/>
        </w:rPr>
        <w:t>MESA:</w:t>
      </w:r>
    </w:p>
    <w:p w14:paraId="3BA9F295" w14:textId="77777777" w:rsidR="00652AEA" w:rsidRPr="00A77FC3" w:rsidRDefault="00A637AB" w:rsidP="00263A06">
      <w:pPr>
        <w:pStyle w:val="Corpodetexto"/>
        <w:widowControl w:val="0"/>
        <w:spacing w:line="300" w:lineRule="atLeast"/>
        <w:jc w:val="both"/>
        <w:rPr>
          <w:rFonts w:ascii="Segoe UI" w:hAnsi="Segoe UI" w:cs="Segoe UI"/>
          <w:b w:val="0"/>
          <w:sz w:val="20"/>
        </w:rPr>
      </w:pPr>
      <w:r w:rsidRPr="00A77FC3">
        <w:rPr>
          <w:rFonts w:ascii="Segoe UI" w:hAnsi="Segoe UI" w:cs="Segoe UI"/>
          <w:sz w:val="20"/>
        </w:rPr>
        <w:t>Rodrigo Geraldi Arruy</w:t>
      </w:r>
      <w:r w:rsidR="00E16B5C" w:rsidRPr="00A77FC3">
        <w:rPr>
          <w:rFonts w:ascii="Segoe UI" w:hAnsi="Segoe UI" w:cs="Segoe UI"/>
          <w:sz w:val="20"/>
        </w:rPr>
        <w:t xml:space="preserve"> </w:t>
      </w:r>
      <w:r w:rsidR="00E16B5C" w:rsidRPr="00A77FC3">
        <w:rPr>
          <w:rFonts w:ascii="Segoe UI" w:hAnsi="Segoe UI" w:cs="Segoe UI"/>
          <w:sz w:val="20"/>
        </w:rPr>
        <w:tab/>
      </w:r>
      <w:r w:rsidR="00E16B5C" w:rsidRPr="00A77FC3">
        <w:rPr>
          <w:rFonts w:ascii="Segoe UI" w:hAnsi="Segoe UI" w:cs="Segoe UI"/>
          <w:sz w:val="20"/>
        </w:rPr>
        <w:tab/>
      </w:r>
      <w:r w:rsidRPr="00A77FC3">
        <w:rPr>
          <w:rFonts w:ascii="Segoe UI" w:hAnsi="Segoe UI" w:cs="Segoe UI"/>
          <w:sz w:val="20"/>
        </w:rPr>
        <w:t>Mara Cristina Lima</w:t>
      </w:r>
    </w:p>
    <w:p w14:paraId="01CC204A" w14:textId="77777777" w:rsidR="00652AEA" w:rsidRPr="00A77FC3" w:rsidRDefault="00165D69" w:rsidP="00263A06">
      <w:pPr>
        <w:pStyle w:val="Corpodetexto"/>
        <w:widowControl w:val="0"/>
        <w:spacing w:line="300" w:lineRule="atLeast"/>
        <w:jc w:val="both"/>
        <w:rPr>
          <w:rFonts w:ascii="Segoe UI" w:hAnsi="Segoe UI" w:cs="Segoe UI"/>
          <w:b w:val="0"/>
          <w:sz w:val="20"/>
        </w:rPr>
      </w:pPr>
      <w:r w:rsidRPr="00A77FC3">
        <w:rPr>
          <w:rFonts w:ascii="Segoe UI" w:hAnsi="Segoe UI" w:cs="Segoe UI"/>
          <w:b w:val="0"/>
          <w:sz w:val="20"/>
        </w:rPr>
        <w:t>Presidente</w:t>
      </w:r>
      <w:r w:rsidRPr="00A77FC3">
        <w:rPr>
          <w:rFonts w:ascii="Segoe UI" w:hAnsi="Segoe UI" w:cs="Segoe UI"/>
          <w:b w:val="0"/>
          <w:sz w:val="20"/>
        </w:rPr>
        <w:tab/>
      </w:r>
      <w:r w:rsidRPr="00A77FC3">
        <w:rPr>
          <w:rFonts w:ascii="Segoe UI" w:hAnsi="Segoe UI" w:cs="Segoe UI"/>
          <w:b w:val="0"/>
          <w:sz w:val="20"/>
        </w:rPr>
        <w:tab/>
      </w:r>
      <w:r w:rsidRPr="00A77FC3">
        <w:rPr>
          <w:rFonts w:ascii="Segoe UI" w:hAnsi="Segoe UI" w:cs="Segoe UI"/>
          <w:b w:val="0"/>
          <w:sz w:val="20"/>
        </w:rPr>
        <w:tab/>
      </w:r>
      <w:r w:rsidRPr="00A77FC3">
        <w:rPr>
          <w:rFonts w:ascii="Segoe UI" w:hAnsi="Segoe UI" w:cs="Segoe UI"/>
          <w:b w:val="0"/>
          <w:sz w:val="20"/>
        </w:rPr>
        <w:tab/>
        <w:t>Secretari</w:t>
      </w:r>
      <w:r w:rsidR="00A637AB" w:rsidRPr="00A77FC3">
        <w:rPr>
          <w:rFonts w:ascii="Segoe UI" w:hAnsi="Segoe UI" w:cs="Segoe UI"/>
          <w:b w:val="0"/>
          <w:sz w:val="20"/>
        </w:rPr>
        <w:t>a</w:t>
      </w:r>
    </w:p>
    <w:p w14:paraId="0EFF686A" w14:textId="22C8E8A5" w:rsidR="00BF74A4" w:rsidRDefault="00BF74A4" w:rsidP="00263A06">
      <w:pPr>
        <w:spacing w:after="0" w:line="300" w:lineRule="atLeast"/>
        <w:ind w:firstLine="708"/>
        <w:jc w:val="center"/>
        <w:rPr>
          <w:rFonts w:ascii="Segoe UI" w:hAnsi="Segoe UI" w:cs="Segoe UI"/>
          <w:b/>
          <w:sz w:val="20"/>
          <w:szCs w:val="20"/>
        </w:rPr>
      </w:pPr>
    </w:p>
    <w:p w14:paraId="0303F2D7" w14:textId="77777777" w:rsidR="00A77FC3" w:rsidRPr="00A77FC3" w:rsidRDefault="00A77FC3" w:rsidP="00263A06">
      <w:pPr>
        <w:spacing w:after="0" w:line="300" w:lineRule="atLeast"/>
        <w:rPr>
          <w:rFonts w:ascii="Segoe UI" w:hAnsi="Segoe UI" w:cs="Segoe UI"/>
          <w:b/>
          <w:sz w:val="20"/>
          <w:szCs w:val="20"/>
        </w:rPr>
      </w:pPr>
    </w:p>
    <w:p w14:paraId="216250F5" w14:textId="4AC801C1" w:rsidR="00E15A00" w:rsidRPr="00A77FC3" w:rsidRDefault="002C2CF3" w:rsidP="00263A06">
      <w:pPr>
        <w:spacing w:after="0" w:line="300" w:lineRule="atLeast"/>
        <w:rPr>
          <w:rFonts w:ascii="Segoe UI" w:hAnsi="Segoe UI" w:cs="Segoe UI"/>
          <w:b/>
          <w:sz w:val="20"/>
          <w:szCs w:val="20"/>
        </w:rPr>
      </w:pPr>
      <w:r w:rsidRPr="00A77FC3">
        <w:rPr>
          <w:rFonts w:ascii="Segoe UI" w:hAnsi="Segoe UI" w:cs="Segoe UI"/>
          <w:b/>
          <w:sz w:val="20"/>
        </w:rPr>
        <w:t>Agente Fiduciário</w:t>
      </w:r>
      <w:r w:rsidR="0026617B">
        <w:rPr>
          <w:rFonts w:ascii="Segoe UI" w:hAnsi="Segoe UI" w:cs="Segoe UI"/>
          <w:b/>
          <w:sz w:val="20"/>
        </w:rPr>
        <w:t>:</w:t>
      </w:r>
    </w:p>
    <w:p w14:paraId="4061C6CA" w14:textId="77777777" w:rsidR="00DB47E7" w:rsidRDefault="00DB47E7" w:rsidP="00263A06">
      <w:pPr>
        <w:spacing w:after="0" w:line="300" w:lineRule="atLeast"/>
        <w:jc w:val="center"/>
        <w:rPr>
          <w:rFonts w:ascii="Segoe UI" w:eastAsia="MS Mincho" w:hAnsi="Segoe UI" w:cs="Segoe UI"/>
          <w:b/>
          <w:sz w:val="20"/>
          <w:szCs w:val="20"/>
        </w:rPr>
      </w:pPr>
    </w:p>
    <w:p w14:paraId="58AD79F6" w14:textId="77777777" w:rsidR="00DB47E7" w:rsidRDefault="00DB47E7" w:rsidP="00263A06">
      <w:pPr>
        <w:spacing w:after="0" w:line="300" w:lineRule="atLeast"/>
        <w:jc w:val="center"/>
        <w:rPr>
          <w:rFonts w:ascii="Segoe UI" w:eastAsia="MS Mincho" w:hAnsi="Segoe UI" w:cs="Segoe UI"/>
          <w:b/>
          <w:sz w:val="20"/>
          <w:szCs w:val="20"/>
        </w:rPr>
      </w:pPr>
    </w:p>
    <w:p w14:paraId="4E460463" w14:textId="02141D1C" w:rsidR="009E19A9" w:rsidRPr="00A77FC3" w:rsidRDefault="00A637AB" w:rsidP="00263A06">
      <w:pPr>
        <w:spacing w:after="0" w:line="300" w:lineRule="atLeast"/>
        <w:jc w:val="center"/>
        <w:rPr>
          <w:rFonts w:ascii="Segoe UI" w:hAnsi="Segoe UI" w:cs="Segoe UI"/>
          <w:b/>
          <w:sz w:val="20"/>
          <w:szCs w:val="20"/>
        </w:rPr>
      </w:pPr>
      <w:r w:rsidRPr="00A77FC3">
        <w:rPr>
          <w:rFonts w:ascii="Segoe UI" w:eastAsia="MS Mincho" w:hAnsi="Segoe UI" w:cs="Segoe UI"/>
          <w:b/>
          <w:sz w:val="20"/>
          <w:szCs w:val="20"/>
        </w:rPr>
        <w:t>SIMPLIFIC PAVARINI</w:t>
      </w:r>
      <w:r w:rsidR="00171556" w:rsidRPr="00A77FC3">
        <w:rPr>
          <w:rFonts w:ascii="Segoe UI" w:eastAsia="MS Mincho" w:hAnsi="Segoe UI" w:cs="Segoe UI"/>
          <w:b/>
          <w:sz w:val="20"/>
          <w:szCs w:val="20"/>
        </w:rPr>
        <w:t xml:space="preserve"> DISTRIBUIDORA DE TÍTULOS E VALORES MOBILIÁRIOS</w:t>
      </w:r>
      <w:r w:rsidR="00186B2A" w:rsidRPr="00A77FC3">
        <w:rPr>
          <w:rFonts w:ascii="Segoe UI" w:eastAsia="MS Mincho" w:hAnsi="Segoe UI" w:cs="Segoe UI"/>
          <w:b/>
          <w:sz w:val="20"/>
          <w:szCs w:val="20"/>
        </w:rPr>
        <w:t xml:space="preserve"> </w:t>
      </w:r>
      <w:r w:rsidRPr="00A77FC3">
        <w:rPr>
          <w:rFonts w:ascii="Segoe UI" w:eastAsia="MS Mincho" w:hAnsi="Segoe UI" w:cs="Segoe UI"/>
          <w:b/>
          <w:sz w:val="20"/>
          <w:szCs w:val="20"/>
        </w:rPr>
        <w:t>LTDA</w:t>
      </w:r>
      <w:r w:rsidR="00186B2A" w:rsidRPr="00A77FC3">
        <w:rPr>
          <w:rFonts w:ascii="Segoe UI" w:eastAsia="MS Mincho" w:hAnsi="Segoe UI" w:cs="Segoe UI"/>
          <w:b/>
          <w:sz w:val="20"/>
          <w:szCs w:val="20"/>
        </w:rPr>
        <w:t>.</w:t>
      </w:r>
    </w:p>
    <w:p w14:paraId="270ABB0C" w14:textId="7204E880" w:rsidR="0026617B" w:rsidRPr="0026617B" w:rsidRDefault="0026617B" w:rsidP="00263A06">
      <w:pPr>
        <w:pStyle w:val="TxBrc1"/>
        <w:spacing w:line="300" w:lineRule="atLeast"/>
        <w:rPr>
          <w:rFonts w:ascii="Segoe UI" w:hAnsi="Segoe UI" w:cs="Segoe UI"/>
          <w:bCs/>
          <w:sz w:val="20"/>
          <w:szCs w:val="20"/>
          <w:lang w:val="pt-BR"/>
        </w:rPr>
      </w:pPr>
      <w:r w:rsidRPr="0026617B">
        <w:rPr>
          <w:rFonts w:ascii="Segoe UI" w:hAnsi="Segoe UI" w:cs="Segoe UI"/>
          <w:bCs/>
          <w:sz w:val="20"/>
          <w:szCs w:val="20"/>
          <w:lang w:val="pt-BR"/>
        </w:rPr>
        <w:t xml:space="preserve">Por </w:t>
      </w:r>
      <w:r w:rsidR="00AB6E66">
        <w:rPr>
          <w:rFonts w:ascii="Segoe UI" w:hAnsi="Segoe UI" w:cs="Segoe UI"/>
          <w:bCs/>
          <w:sz w:val="20"/>
          <w:szCs w:val="20"/>
          <w:lang w:val="pt-BR"/>
        </w:rPr>
        <w:t>Carlos Alberto Bacha</w:t>
      </w:r>
    </w:p>
    <w:p w14:paraId="7BAF0013" w14:textId="03A2D92F" w:rsidR="00A77FC3" w:rsidRDefault="00A77FC3" w:rsidP="00263A06">
      <w:pPr>
        <w:spacing w:after="0" w:line="300" w:lineRule="atLeast"/>
        <w:rPr>
          <w:rFonts w:ascii="Segoe UI" w:eastAsia="MS Mincho" w:hAnsi="Segoe UI" w:cs="Segoe UI"/>
          <w:bCs/>
          <w:sz w:val="20"/>
          <w:szCs w:val="20"/>
        </w:rPr>
      </w:pPr>
    </w:p>
    <w:p w14:paraId="5A85E154" w14:textId="77777777" w:rsidR="00A77FC3" w:rsidRPr="00A77FC3" w:rsidRDefault="00A77FC3" w:rsidP="00263A06">
      <w:pPr>
        <w:spacing w:after="0" w:line="300" w:lineRule="atLeast"/>
        <w:ind w:firstLine="708"/>
        <w:jc w:val="center"/>
        <w:rPr>
          <w:rFonts w:ascii="Segoe UI" w:eastAsia="MS Mincho" w:hAnsi="Segoe UI" w:cs="Segoe UI"/>
          <w:bCs/>
          <w:sz w:val="20"/>
          <w:szCs w:val="20"/>
        </w:rPr>
      </w:pPr>
    </w:p>
    <w:p w14:paraId="345A8DE7" w14:textId="75F825B9" w:rsidR="00C15099" w:rsidRPr="00A77FC3" w:rsidRDefault="002C2CF3" w:rsidP="00263A06">
      <w:pPr>
        <w:spacing w:after="0" w:line="300" w:lineRule="atLeast"/>
        <w:rPr>
          <w:rFonts w:ascii="Segoe UI" w:eastAsia="MS Mincho" w:hAnsi="Segoe UI" w:cs="Segoe UI"/>
          <w:bCs/>
          <w:sz w:val="20"/>
          <w:szCs w:val="20"/>
        </w:rPr>
      </w:pPr>
      <w:r w:rsidRPr="00A77FC3">
        <w:rPr>
          <w:rFonts w:ascii="Segoe UI" w:hAnsi="Segoe UI" w:cs="Segoe UI"/>
          <w:b/>
          <w:sz w:val="20"/>
        </w:rPr>
        <w:t>Emissora</w:t>
      </w:r>
      <w:r w:rsidR="0026617B">
        <w:rPr>
          <w:rFonts w:ascii="Segoe UI" w:hAnsi="Segoe UI" w:cs="Segoe UI"/>
          <w:b/>
          <w:sz w:val="20"/>
        </w:rPr>
        <w:t>:</w:t>
      </w:r>
    </w:p>
    <w:p w14:paraId="2DA5E6C6" w14:textId="77777777" w:rsidR="009E19A9" w:rsidRPr="00A77FC3" w:rsidRDefault="00A637AB" w:rsidP="00263A06">
      <w:pPr>
        <w:spacing w:after="0" w:line="300" w:lineRule="atLeast"/>
        <w:jc w:val="center"/>
        <w:rPr>
          <w:rFonts w:ascii="Segoe UI" w:hAnsi="Segoe UI" w:cs="Segoe UI"/>
          <w:b/>
          <w:sz w:val="20"/>
          <w:szCs w:val="20"/>
        </w:rPr>
      </w:pPr>
      <w:r w:rsidRPr="00A77FC3">
        <w:rPr>
          <w:rFonts w:ascii="Segoe UI" w:hAnsi="Segoe UI" w:cs="Segoe UI"/>
          <w:b/>
          <w:sz w:val="20"/>
          <w:szCs w:val="20"/>
        </w:rPr>
        <w:t>CASA DE PEDRA</w:t>
      </w:r>
      <w:r w:rsidR="009E19A9" w:rsidRPr="00A77FC3">
        <w:rPr>
          <w:rFonts w:ascii="Segoe UI" w:hAnsi="Segoe UI" w:cs="Segoe UI"/>
          <w:b/>
          <w:sz w:val="20"/>
          <w:szCs w:val="20"/>
        </w:rPr>
        <w:t xml:space="preserve"> SECURITIZADORA </w:t>
      </w:r>
      <w:r w:rsidRPr="00A77FC3">
        <w:rPr>
          <w:rFonts w:ascii="Segoe UI" w:hAnsi="Segoe UI" w:cs="Segoe UI"/>
          <w:b/>
          <w:sz w:val="20"/>
          <w:szCs w:val="20"/>
        </w:rPr>
        <w:t xml:space="preserve">DE CREDITO </w:t>
      </w:r>
      <w:r w:rsidR="009E19A9" w:rsidRPr="00A77FC3">
        <w:rPr>
          <w:rFonts w:ascii="Segoe UI" w:hAnsi="Segoe UI" w:cs="Segoe UI"/>
          <w:b/>
          <w:sz w:val="20"/>
          <w:szCs w:val="20"/>
        </w:rPr>
        <w:t>S.A.</w:t>
      </w:r>
    </w:p>
    <w:p w14:paraId="5092FEF0" w14:textId="166C4A61" w:rsidR="00762E81" w:rsidRPr="001372C7" w:rsidRDefault="0026617B" w:rsidP="00263A06">
      <w:pPr>
        <w:pStyle w:val="TxBrc1"/>
        <w:spacing w:line="300" w:lineRule="atLeast"/>
        <w:rPr>
          <w:rFonts w:ascii="Segoe UI" w:hAnsi="Segoe UI" w:cs="Segoe UI"/>
          <w:bCs/>
          <w:sz w:val="20"/>
          <w:szCs w:val="20"/>
          <w:lang w:val="pt-BR"/>
        </w:rPr>
      </w:pPr>
      <w:r w:rsidRPr="001372C7">
        <w:rPr>
          <w:rFonts w:ascii="Segoe UI" w:hAnsi="Segoe UI" w:cs="Segoe UI"/>
          <w:bCs/>
          <w:sz w:val="20"/>
          <w:szCs w:val="20"/>
          <w:lang w:val="pt-BR"/>
        </w:rPr>
        <w:t xml:space="preserve">Por </w:t>
      </w:r>
      <w:r w:rsidR="00DA036A">
        <w:rPr>
          <w:rFonts w:ascii="Segoe UI" w:hAnsi="Segoe UI" w:cs="Segoe UI"/>
          <w:bCs/>
          <w:sz w:val="20"/>
          <w:szCs w:val="20"/>
          <w:lang w:val="pt-BR"/>
        </w:rPr>
        <w:t>Rodrigo Geraldi Arruy</w:t>
      </w:r>
    </w:p>
    <w:p w14:paraId="064F09E9" w14:textId="374B2198" w:rsidR="00A77FC3" w:rsidRDefault="00A77FC3" w:rsidP="00263A06">
      <w:pPr>
        <w:pStyle w:val="TxBrc1"/>
        <w:spacing w:line="300" w:lineRule="atLeast"/>
        <w:jc w:val="both"/>
        <w:rPr>
          <w:rFonts w:ascii="Segoe UI" w:hAnsi="Segoe UI" w:cs="Segoe UI"/>
          <w:b/>
          <w:sz w:val="20"/>
          <w:szCs w:val="20"/>
          <w:lang w:val="pt-BR"/>
        </w:rPr>
      </w:pPr>
    </w:p>
    <w:p w14:paraId="5854A4CD" w14:textId="42432B7B" w:rsidR="00DA036A" w:rsidRDefault="00DA036A" w:rsidP="00263A06">
      <w:pPr>
        <w:pStyle w:val="TxBrc1"/>
        <w:spacing w:line="300" w:lineRule="atLeast"/>
        <w:jc w:val="both"/>
        <w:rPr>
          <w:rFonts w:ascii="Segoe UI" w:hAnsi="Segoe UI" w:cs="Segoe UI"/>
          <w:b/>
          <w:sz w:val="20"/>
          <w:szCs w:val="20"/>
          <w:lang w:val="pt-BR"/>
        </w:rPr>
      </w:pPr>
    </w:p>
    <w:p w14:paraId="25E7F3D0" w14:textId="4E813C24" w:rsidR="00DA036A" w:rsidRDefault="00DA036A" w:rsidP="00263A06">
      <w:pPr>
        <w:pStyle w:val="TxBrc1"/>
        <w:spacing w:line="300" w:lineRule="atLeast"/>
        <w:jc w:val="both"/>
        <w:rPr>
          <w:rFonts w:ascii="Segoe UI" w:hAnsi="Segoe UI" w:cs="Segoe UI"/>
          <w:b/>
          <w:sz w:val="20"/>
          <w:szCs w:val="20"/>
          <w:lang w:val="pt-BR"/>
        </w:rPr>
      </w:pPr>
    </w:p>
    <w:p w14:paraId="4EED1927" w14:textId="78EAD278" w:rsidR="00DA036A" w:rsidRDefault="00DA036A" w:rsidP="00263A06">
      <w:pPr>
        <w:pStyle w:val="TxBrc1"/>
        <w:spacing w:line="300" w:lineRule="atLeast"/>
        <w:jc w:val="both"/>
        <w:rPr>
          <w:rFonts w:ascii="Segoe UI" w:hAnsi="Segoe UI" w:cs="Segoe UI"/>
          <w:b/>
          <w:sz w:val="20"/>
          <w:szCs w:val="20"/>
          <w:lang w:val="pt-BR"/>
        </w:rPr>
      </w:pPr>
    </w:p>
    <w:p w14:paraId="6399359C" w14:textId="07AA90CB" w:rsidR="00DA036A" w:rsidRDefault="00DA036A" w:rsidP="00263A06">
      <w:pPr>
        <w:pStyle w:val="TxBrc1"/>
        <w:spacing w:line="300" w:lineRule="atLeast"/>
        <w:jc w:val="both"/>
        <w:rPr>
          <w:rFonts w:ascii="Segoe UI" w:hAnsi="Segoe UI" w:cs="Segoe UI"/>
          <w:b/>
          <w:sz w:val="20"/>
          <w:szCs w:val="20"/>
          <w:lang w:val="pt-BR"/>
        </w:rPr>
      </w:pPr>
    </w:p>
    <w:p w14:paraId="324B2231" w14:textId="16F0E168" w:rsidR="002C2CF3" w:rsidRPr="00263A06" w:rsidRDefault="00A77FC3" w:rsidP="00263A06">
      <w:pPr>
        <w:spacing w:after="0" w:line="300" w:lineRule="atLeast"/>
        <w:rPr>
          <w:rFonts w:ascii="Segoe UI" w:hAnsi="Segoe UI"/>
          <w:b/>
          <w:sz w:val="20"/>
        </w:rPr>
      </w:pPr>
      <w:r>
        <w:rPr>
          <w:rFonts w:ascii="Segoe UI" w:hAnsi="Segoe UI" w:cs="Segoe UI"/>
          <w:b/>
          <w:sz w:val="20"/>
        </w:rPr>
        <w:t>Devedores e Avalistas</w:t>
      </w:r>
      <w:r w:rsidR="0026617B">
        <w:rPr>
          <w:rFonts w:ascii="Segoe UI" w:hAnsi="Segoe UI" w:cs="Segoe UI"/>
          <w:b/>
          <w:sz w:val="20"/>
        </w:rPr>
        <w:t>:</w:t>
      </w:r>
    </w:p>
    <w:p w14:paraId="7B6CB734" w14:textId="3F0B6BB4" w:rsidR="00DF4030" w:rsidRDefault="00DF4030" w:rsidP="00263A06">
      <w:pPr>
        <w:spacing w:after="0" w:line="300" w:lineRule="atLeast"/>
        <w:rPr>
          <w:rFonts w:ascii="Segoe UI" w:hAnsi="Segoe UI"/>
          <w:sz w:val="20"/>
        </w:rPr>
      </w:pPr>
    </w:p>
    <w:p w14:paraId="342FBA66" w14:textId="77777777" w:rsidR="00794289" w:rsidRPr="00263A06" w:rsidRDefault="00794289" w:rsidP="00263A06">
      <w:pPr>
        <w:spacing w:after="0" w:line="300" w:lineRule="atLeast"/>
        <w:rPr>
          <w:rFonts w:ascii="Segoe UI" w:hAnsi="Segoe UI"/>
          <w:sz w:val="20"/>
        </w:rPr>
      </w:pPr>
    </w:p>
    <w:p w14:paraId="5C897297" w14:textId="77777777" w:rsidR="00A77FC3" w:rsidRDefault="00A77FC3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7F208B2D" w14:textId="77777777" w:rsidR="000A7469" w:rsidRPr="00027ED4" w:rsidRDefault="000A7469" w:rsidP="00263A06">
      <w:pPr>
        <w:pStyle w:val="Recuodecorpodetexto"/>
        <w:widowControl w:val="0"/>
        <w:spacing w:after="0" w:line="300" w:lineRule="atLeast"/>
        <w:ind w:left="0" w:right="-8"/>
        <w:contextualSpacing/>
        <w:jc w:val="both"/>
        <w:rPr>
          <w:rFonts w:ascii="Tahoma" w:hAnsi="Tahoma" w:cs="Tahoma"/>
          <w:b/>
          <w:bCs/>
          <w:sz w:val="21"/>
          <w:szCs w:val="21"/>
        </w:rPr>
      </w:pPr>
      <w:r w:rsidRPr="00027ED4">
        <w:rPr>
          <w:rFonts w:ascii="Tahoma" w:hAnsi="Tahoma" w:cs="Tahoma"/>
          <w:b/>
          <w:bCs/>
          <w:color w:val="000000"/>
          <w:sz w:val="21"/>
          <w:szCs w:val="21"/>
        </w:rPr>
        <w:t>CAROLINE SOARES DE OLIVEIRA PINELLI</w:t>
      </w:r>
      <w:r w:rsidRPr="00027ED4">
        <w:rPr>
          <w:rFonts w:ascii="Tahoma" w:hAnsi="Tahoma" w:cs="Tahoma"/>
          <w:b/>
          <w:bCs/>
          <w:sz w:val="21"/>
          <w:szCs w:val="21"/>
        </w:rPr>
        <w:t xml:space="preserve">                              CAMILLA REIS PINELLI</w:t>
      </w:r>
    </w:p>
    <w:p w14:paraId="1E8828F2" w14:textId="77777777" w:rsidR="000A7469" w:rsidRPr="00027ED4" w:rsidRDefault="000A7469" w:rsidP="00263A06">
      <w:pPr>
        <w:pStyle w:val="Recuodecorpodetexto"/>
        <w:widowControl w:val="0"/>
        <w:spacing w:after="0" w:line="300" w:lineRule="atLeast"/>
        <w:ind w:left="0" w:right="-8"/>
        <w:contextualSpacing/>
        <w:rPr>
          <w:rFonts w:ascii="Tahoma" w:hAnsi="Tahoma" w:cs="Tahoma"/>
          <w:b/>
          <w:bCs/>
          <w:sz w:val="21"/>
          <w:szCs w:val="21"/>
        </w:rPr>
      </w:pPr>
    </w:p>
    <w:p w14:paraId="1F47D7BC" w14:textId="77777777" w:rsidR="00EB46BA" w:rsidRDefault="00EB46BA" w:rsidP="00263A06">
      <w:pPr>
        <w:pStyle w:val="Recuodecorpodetexto"/>
        <w:widowControl w:val="0"/>
        <w:spacing w:after="0" w:line="300" w:lineRule="atLeast"/>
        <w:ind w:left="0" w:right="-8"/>
        <w:contextualSpacing/>
        <w:jc w:val="both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0FCF869C" w14:textId="77777777" w:rsidR="00EB46BA" w:rsidRDefault="00EB46BA" w:rsidP="00263A06">
      <w:pPr>
        <w:pStyle w:val="Recuodecorpodetexto"/>
        <w:widowControl w:val="0"/>
        <w:spacing w:after="0" w:line="300" w:lineRule="atLeast"/>
        <w:ind w:left="0" w:right="-8"/>
        <w:contextualSpacing/>
        <w:jc w:val="both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2B296F98" w14:textId="222C1287" w:rsidR="000A7469" w:rsidRPr="00027ED4" w:rsidRDefault="000A7469" w:rsidP="00263A06">
      <w:pPr>
        <w:pStyle w:val="Recuodecorpodetexto"/>
        <w:widowControl w:val="0"/>
        <w:spacing w:after="0" w:line="300" w:lineRule="atLeast"/>
        <w:ind w:left="0" w:right="-8"/>
        <w:contextualSpacing/>
        <w:jc w:val="both"/>
        <w:rPr>
          <w:rFonts w:ascii="Tahoma" w:hAnsi="Tahoma" w:cs="Tahoma"/>
          <w:b/>
          <w:bCs/>
          <w:sz w:val="21"/>
          <w:szCs w:val="21"/>
        </w:rPr>
      </w:pPr>
      <w:r w:rsidRPr="00027ED4">
        <w:rPr>
          <w:rFonts w:ascii="Tahoma" w:hAnsi="Tahoma" w:cs="Tahoma"/>
          <w:b/>
          <w:bCs/>
          <w:color w:val="000000"/>
          <w:sz w:val="21"/>
          <w:szCs w:val="21"/>
        </w:rPr>
        <w:t>EMANUEL SOARES DE OLIVEIRA PINELLI</w:t>
      </w:r>
      <w:r w:rsidRPr="00027ED4">
        <w:rPr>
          <w:rFonts w:ascii="Tahoma" w:hAnsi="Tahoma" w:cs="Tahoma"/>
          <w:b/>
          <w:bCs/>
          <w:sz w:val="21"/>
          <w:szCs w:val="21"/>
        </w:rPr>
        <w:t xml:space="preserve">                              </w:t>
      </w:r>
      <w:r w:rsidRPr="00027ED4">
        <w:rPr>
          <w:rFonts w:ascii="Tahoma" w:hAnsi="Tahoma" w:cs="Tahoma"/>
          <w:b/>
          <w:bCs/>
          <w:color w:val="000000"/>
          <w:sz w:val="21"/>
          <w:szCs w:val="21"/>
        </w:rPr>
        <w:t>MATHEUS REIS PINELLI</w:t>
      </w:r>
    </w:p>
    <w:p w14:paraId="475F9953" w14:textId="77777777" w:rsidR="000A7469" w:rsidRDefault="000A7469" w:rsidP="00263A06">
      <w:pPr>
        <w:pStyle w:val="Recuodecorpodetexto"/>
        <w:widowControl w:val="0"/>
        <w:spacing w:after="0" w:line="300" w:lineRule="atLeast"/>
        <w:ind w:left="0" w:right="-8"/>
        <w:contextualSpacing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22290DB5" w14:textId="77777777" w:rsidR="0050174D" w:rsidRPr="00027ED4" w:rsidRDefault="0050174D" w:rsidP="00263A06">
      <w:pPr>
        <w:pStyle w:val="Recuodecorpodetexto"/>
        <w:widowControl w:val="0"/>
        <w:spacing w:after="0" w:line="300" w:lineRule="atLeast"/>
        <w:ind w:left="0" w:right="-8"/>
        <w:contextualSpacing/>
        <w:rPr>
          <w:rFonts w:ascii="Tahoma" w:hAnsi="Tahoma" w:cs="Tahoma"/>
          <w:b/>
          <w:bCs/>
          <w:sz w:val="21"/>
          <w:szCs w:val="21"/>
        </w:rPr>
      </w:pPr>
    </w:p>
    <w:p w14:paraId="1BFF91B4" w14:textId="77777777" w:rsidR="0050174D" w:rsidRDefault="0050174D" w:rsidP="00263A06">
      <w:pPr>
        <w:pStyle w:val="Recuodecorpodetexto"/>
        <w:widowControl w:val="0"/>
        <w:spacing w:after="0" w:line="300" w:lineRule="atLeast"/>
        <w:ind w:left="0" w:right="-8"/>
        <w:contextualSpacing/>
        <w:rPr>
          <w:rFonts w:ascii="Tahoma" w:hAnsi="Tahoma" w:cs="Tahoma"/>
          <w:i/>
          <w:sz w:val="21"/>
          <w:szCs w:val="21"/>
        </w:rPr>
      </w:pPr>
    </w:p>
    <w:p w14:paraId="10079552" w14:textId="77777777" w:rsidR="00EB46BA" w:rsidRPr="00027ED4" w:rsidRDefault="00EB46BA" w:rsidP="00263A06">
      <w:pPr>
        <w:pStyle w:val="Recuodecorpodetexto"/>
        <w:widowControl w:val="0"/>
        <w:spacing w:after="0" w:line="300" w:lineRule="atLeast"/>
        <w:ind w:left="0" w:right="-8"/>
        <w:contextualSpacing/>
        <w:rPr>
          <w:rFonts w:ascii="Tahoma" w:hAnsi="Tahoma" w:cs="Tahoma"/>
          <w:b/>
          <w:bCs/>
          <w:sz w:val="21"/>
          <w:szCs w:val="21"/>
        </w:rPr>
      </w:pPr>
    </w:p>
    <w:p w14:paraId="55CA9D43" w14:textId="77777777" w:rsidR="00D67B26" w:rsidRDefault="00D67B26" w:rsidP="00263A06">
      <w:pPr>
        <w:spacing w:after="0" w:line="300" w:lineRule="atLeast"/>
        <w:rPr>
          <w:rFonts w:ascii="Tahoma" w:hAnsi="Tahoma" w:cs="Tahoma"/>
          <w:i/>
          <w:sz w:val="21"/>
          <w:szCs w:val="21"/>
        </w:rPr>
      </w:pPr>
      <w:r>
        <w:rPr>
          <w:rFonts w:ascii="Tahoma" w:hAnsi="Tahoma" w:cs="Tahoma"/>
          <w:i/>
          <w:sz w:val="21"/>
          <w:szCs w:val="21"/>
        </w:rPr>
        <w:br w:type="page"/>
      </w:r>
    </w:p>
    <w:p w14:paraId="0DF816A0" w14:textId="78A9EC1C" w:rsidR="00EB46BA" w:rsidRDefault="00EB46BA" w:rsidP="00AB6E66">
      <w:pPr>
        <w:pStyle w:val="Recuodecorpodetexto"/>
        <w:widowControl w:val="0"/>
        <w:spacing w:after="0" w:line="300" w:lineRule="atLeast"/>
        <w:ind w:right="-8"/>
        <w:contextualSpacing/>
        <w:jc w:val="center"/>
        <w:rPr>
          <w:rFonts w:ascii="Tahoma" w:hAnsi="Tahoma" w:cs="Tahoma"/>
          <w:i/>
          <w:sz w:val="21"/>
          <w:szCs w:val="21"/>
        </w:rPr>
      </w:pPr>
      <w:r>
        <w:rPr>
          <w:rFonts w:ascii="Tahoma" w:hAnsi="Tahoma" w:cs="Tahoma"/>
          <w:i/>
          <w:sz w:val="21"/>
          <w:szCs w:val="21"/>
        </w:rPr>
        <w:lastRenderedPageBreak/>
        <w:t xml:space="preserve">[Continuação da página de assinaturas da Assembleia Geral dos Titulares de Certificados de Recebíveis Imobiliários da </w:t>
      </w:r>
      <w:r w:rsidRPr="0026617B">
        <w:rPr>
          <w:rFonts w:ascii="Tahoma" w:hAnsi="Tahoma" w:cs="Tahoma"/>
          <w:i/>
          <w:sz w:val="21"/>
          <w:szCs w:val="21"/>
        </w:rPr>
        <w:t>13ª S</w:t>
      </w:r>
      <w:r>
        <w:rPr>
          <w:rFonts w:ascii="Tahoma" w:hAnsi="Tahoma" w:cs="Tahoma"/>
          <w:i/>
          <w:sz w:val="21"/>
          <w:szCs w:val="21"/>
        </w:rPr>
        <w:t xml:space="preserve">érie da 1ª Emissão da Casa de Pedra Securitizadora de Créditos S.A., realizada em </w:t>
      </w:r>
      <w:r w:rsidR="00AB6E66">
        <w:rPr>
          <w:rFonts w:ascii="Tahoma" w:hAnsi="Tahoma" w:cs="Tahoma"/>
          <w:i/>
          <w:sz w:val="21"/>
          <w:szCs w:val="21"/>
        </w:rPr>
        <w:t>04</w:t>
      </w:r>
      <w:r w:rsidRPr="0026617B">
        <w:rPr>
          <w:rFonts w:ascii="Tahoma" w:hAnsi="Tahoma" w:cs="Tahoma"/>
          <w:i/>
          <w:sz w:val="21"/>
          <w:szCs w:val="21"/>
        </w:rPr>
        <w:t xml:space="preserve"> </w:t>
      </w:r>
      <w:r>
        <w:rPr>
          <w:rFonts w:ascii="Tahoma" w:hAnsi="Tahoma" w:cs="Tahoma"/>
          <w:i/>
          <w:sz w:val="21"/>
          <w:szCs w:val="21"/>
        </w:rPr>
        <w:t>de maio de 2022]</w:t>
      </w:r>
    </w:p>
    <w:p w14:paraId="59FFFF99" w14:textId="7DDC4941" w:rsidR="00EB46BA" w:rsidRDefault="00EB46BA" w:rsidP="00263A06">
      <w:pPr>
        <w:pStyle w:val="Recuodecorpodetexto"/>
        <w:widowControl w:val="0"/>
        <w:spacing w:after="0" w:line="300" w:lineRule="atLeast"/>
        <w:ind w:left="0" w:right="-8"/>
        <w:contextualSpacing/>
        <w:rPr>
          <w:rFonts w:ascii="Tahoma" w:hAnsi="Tahoma" w:cs="Tahoma"/>
          <w:i/>
          <w:sz w:val="21"/>
          <w:szCs w:val="21"/>
        </w:rPr>
      </w:pPr>
    </w:p>
    <w:p w14:paraId="322D544B" w14:textId="77777777" w:rsidR="00EB46BA" w:rsidRPr="00027ED4" w:rsidRDefault="00EB46BA" w:rsidP="00263A06">
      <w:pPr>
        <w:pStyle w:val="Recuodecorpodetexto"/>
        <w:widowControl w:val="0"/>
        <w:spacing w:after="0" w:line="300" w:lineRule="atLeast"/>
        <w:ind w:left="0" w:right="-8"/>
        <w:contextualSpacing/>
        <w:rPr>
          <w:rFonts w:ascii="Tahoma" w:hAnsi="Tahoma" w:cs="Tahoma"/>
          <w:i/>
          <w:sz w:val="21"/>
          <w:szCs w:val="21"/>
        </w:rPr>
      </w:pPr>
      <w:bookmarkStart w:id="0" w:name="_Hlk102556069"/>
    </w:p>
    <w:p w14:paraId="1A06B0E3" w14:textId="13A0CED3" w:rsidR="00263A06" w:rsidRPr="00027ED4" w:rsidRDefault="0050174D" w:rsidP="00794289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Tahoma" w:hAnsi="Tahoma" w:cs="Tahoma"/>
          <w:i/>
          <w:sz w:val="21"/>
          <w:szCs w:val="21"/>
        </w:rPr>
      </w:pPr>
      <w:r w:rsidRPr="00027ED4">
        <w:rPr>
          <w:rFonts w:ascii="Tahoma" w:hAnsi="Tahoma" w:cs="Tahoma"/>
          <w:b/>
          <w:bCs/>
          <w:sz w:val="21"/>
          <w:szCs w:val="21"/>
        </w:rPr>
        <w:t>EBEN 10 EMPREENDIMENTO IMOBILIÁRIO SPE LTDA.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63A06" w:rsidRPr="00027ED4" w14:paraId="55180C31" w14:textId="77777777" w:rsidTr="00794289">
        <w:trPr>
          <w:jc w:val="center"/>
        </w:trPr>
        <w:tc>
          <w:tcPr>
            <w:tcW w:w="3969" w:type="dxa"/>
          </w:tcPr>
          <w:p w14:paraId="0DBCBFEC" w14:textId="77777777" w:rsidR="00263A06" w:rsidRPr="00027ED4" w:rsidRDefault="00263A06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Caroline Soares de Oliveira Pinelli</w:t>
            </w:r>
          </w:p>
        </w:tc>
        <w:tc>
          <w:tcPr>
            <w:tcW w:w="567" w:type="dxa"/>
          </w:tcPr>
          <w:p w14:paraId="1D1B70D7" w14:textId="77777777" w:rsidR="00263A06" w:rsidRPr="00027ED4" w:rsidRDefault="00263A06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40C4B31C" w14:textId="77777777" w:rsidR="00263A06" w:rsidRPr="00027ED4" w:rsidRDefault="00263A06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Camila Reis Pinelli</w:t>
            </w:r>
          </w:p>
        </w:tc>
      </w:tr>
      <w:tr w:rsidR="00263A06" w:rsidRPr="00027ED4" w14:paraId="17557AA5" w14:textId="77777777" w:rsidTr="00794289">
        <w:trPr>
          <w:jc w:val="center"/>
        </w:trPr>
        <w:tc>
          <w:tcPr>
            <w:tcW w:w="3969" w:type="dxa"/>
          </w:tcPr>
          <w:p w14:paraId="16989788" w14:textId="77777777" w:rsidR="00263A06" w:rsidRPr="00027ED4" w:rsidRDefault="00263A06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Administradora</w:t>
            </w:r>
          </w:p>
        </w:tc>
        <w:tc>
          <w:tcPr>
            <w:tcW w:w="567" w:type="dxa"/>
          </w:tcPr>
          <w:p w14:paraId="76FA0D2D" w14:textId="77777777" w:rsidR="00263A06" w:rsidRPr="00027ED4" w:rsidRDefault="00263A06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71D87034" w14:textId="77777777" w:rsidR="00263A06" w:rsidRPr="00027ED4" w:rsidRDefault="00263A06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Administradora</w:t>
            </w:r>
          </w:p>
        </w:tc>
      </w:tr>
    </w:tbl>
    <w:p w14:paraId="2C855D3A" w14:textId="457E57BA" w:rsidR="005B3A5E" w:rsidRDefault="005B3A5E" w:rsidP="00263A06">
      <w:pPr>
        <w:widowControl w:val="0"/>
        <w:spacing w:after="0" w:line="300" w:lineRule="atLeast"/>
        <w:contextualSpacing/>
        <w:rPr>
          <w:rFonts w:ascii="Tahoma" w:hAnsi="Tahoma" w:cs="Tahoma"/>
          <w:sz w:val="21"/>
          <w:szCs w:val="21"/>
        </w:rPr>
      </w:pPr>
    </w:p>
    <w:p w14:paraId="1AF85E3A" w14:textId="4543A0E0" w:rsidR="00794289" w:rsidRDefault="00794289" w:rsidP="00263A06">
      <w:pPr>
        <w:widowControl w:val="0"/>
        <w:spacing w:after="0" w:line="300" w:lineRule="atLeast"/>
        <w:contextualSpacing/>
        <w:rPr>
          <w:rFonts w:ascii="Tahoma" w:hAnsi="Tahoma" w:cs="Tahoma"/>
          <w:sz w:val="21"/>
          <w:szCs w:val="21"/>
        </w:rPr>
      </w:pPr>
    </w:p>
    <w:p w14:paraId="0D90F437" w14:textId="75643C71" w:rsidR="00794289" w:rsidRPr="00027ED4" w:rsidRDefault="00794289" w:rsidP="00794289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Tahoma" w:hAnsi="Tahoma" w:cs="Tahoma"/>
          <w:i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TERRA PROMETIDA</w:t>
      </w:r>
      <w:r w:rsidRPr="00027ED4">
        <w:rPr>
          <w:rFonts w:ascii="Tahoma" w:hAnsi="Tahoma" w:cs="Tahoma"/>
          <w:b/>
          <w:bCs/>
          <w:sz w:val="21"/>
          <w:szCs w:val="21"/>
        </w:rPr>
        <w:t xml:space="preserve"> EMPREENDIMENTO IMOBILIÁRIO LTDA.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794289" w:rsidRPr="00027ED4" w14:paraId="20E0FDF3" w14:textId="77777777" w:rsidTr="00BD2BAE">
        <w:trPr>
          <w:jc w:val="center"/>
        </w:trPr>
        <w:tc>
          <w:tcPr>
            <w:tcW w:w="3969" w:type="dxa"/>
          </w:tcPr>
          <w:p w14:paraId="0CF5ACC3" w14:textId="4980BBF1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Emanuel Soares de Oliveira Pinelli</w:t>
            </w:r>
          </w:p>
        </w:tc>
        <w:tc>
          <w:tcPr>
            <w:tcW w:w="567" w:type="dxa"/>
          </w:tcPr>
          <w:p w14:paraId="47F172F5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14D3EABC" w14:textId="2E9FE8E0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Matheus Reis Pinelli</w:t>
            </w:r>
          </w:p>
        </w:tc>
      </w:tr>
      <w:tr w:rsidR="00794289" w:rsidRPr="00027ED4" w14:paraId="5AC27E08" w14:textId="77777777" w:rsidTr="00BD2BAE">
        <w:trPr>
          <w:jc w:val="center"/>
        </w:trPr>
        <w:tc>
          <w:tcPr>
            <w:tcW w:w="3969" w:type="dxa"/>
          </w:tcPr>
          <w:p w14:paraId="727B09F9" w14:textId="6AB6F36D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Administrador</w:t>
            </w:r>
          </w:p>
        </w:tc>
        <w:tc>
          <w:tcPr>
            <w:tcW w:w="567" w:type="dxa"/>
          </w:tcPr>
          <w:p w14:paraId="753A8639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613C20C8" w14:textId="47B5B40A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Administrador</w:t>
            </w:r>
          </w:p>
        </w:tc>
      </w:tr>
    </w:tbl>
    <w:p w14:paraId="4E7F87FE" w14:textId="28299435" w:rsidR="00794289" w:rsidRDefault="00794289" w:rsidP="00263A06">
      <w:pPr>
        <w:widowControl w:val="0"/>
        <w:spacing w:after="0" w:line="300" w:lineRule="atLeast"/>
        <w:contextualSpacing/>
        <w:rPr>
          <w:rFonts w:ascii="Tahoma" w:hAnsi="Tahoma" w:cs="Tahoma"/>
          <w:sz w:val="21"/>
          <w:szCs w:val="21"/>
        </w:rPr>
      </w:pPr>
    </w:p>
    <w:p w14:paraId="5E2771B8" w14:textId="2A429017" w:rsidR="00794289" w:rsidRDefault="00794289" w:rsidP="00263A06">
      <w:pPr>
        <w:widowControl w:val="0"/>
        <w:spacing w:after="0" w:line="300" w:lineRule="atLeast"/>
        <w:contextualSpacing/>
        <w:rPr>
          <w:rFonts w:ascii="Tahoma" w:hAnsi="Tahoma" w:cs="Tahoma"/>
          <w:sz w:val="21"/>
          <w:szCs w:val="21"/>
        </w:rPr>
      </w:pPr>
    </w:p>
    <w:p w14:paraId="18AAF796" w14:textId="08FB9C77" w:rsidR="00794289" w:rsidRPr="00027ED4" w:rsidRDefault="00794289" w:rsidP="00794289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Tahoma" w:hAnsi="Tahoma" w:cs="Tahoma"/>
          <w:i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JARDIM DAS CASTANHEIRAS</w:t>
      </w:r>
      <w:r w:rsidRPr="00027ED4">
        <w:rPr>
          <w:rFonts w:ascii="Tahoma" w:hAnsi="Tahoma" w:cs="Tahoma"/>
          <w:b/>
          <w:bCs/>
          <w:sz w:val="21"/>
          <w:szCs w:val="21"/>
        </w:rPr>
        <w:t xml:space="preserve"> EMPREENDIMENTO IMOBILIÁRIO </w:t>
      </w:r>
      <w:r>
        <w:rPr>
          <w:rFonts w:ascii="Tahoma" w:hAnsi="Tahoma" w:cs="Tahoma"/>
          <w:b/>
          <w:bCs/>
          <w:sz w:val="21"/>
          <w:szCs w:val="21"/>
        </w:rPr>
        <w:t xml:space="preserve">SPE </w:t>
      </w:r>
      <w:r w:rsidRPr="00027ED4">
        <w:rPr>
          <w:rFonts w:ascii="Tahoma" w:hAnsi="Tahoma" w:cs="Tahoma"/>
          <w:b/>
          <w:bCs/>
          <w:sz w:val="21"/>
          <w:szCs w:val="21"/>
        </w:rPr>
        <w:t>LTDA.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794289" w:rsidRPr="00027ED4" w14:paraId="3C5C4843" w14:textId="77777777" w:rsidTr="00BD2BAE">
        <w:trPr>
          <w:jc w:val="center"/>
        </w:trPr>
        <w:tc>
          <w:tcPr>
            <w:tcW w:w="3969" w:type="dxa"/>
          </w:tcPr>
          <w:p w14:paraId="71E900A4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Emanuel Soares de Oliveira Pinelli</w:t>
            </w:r>
          </w:p>
        </w:tc>
        <w:tc>
          <w:tcPr>
            <w:tcW w:w="567" w:type="dxa"/>
          </w:tcPr>
          <w:p w14:paraId="12CA9AE7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01A54532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Matheus Reis Pinelli</w:t>
            </w:r>
          </w:p>
        </w:tc>
      </w:tr>
      <w:tr w:rsidR="00794289" w:rsidRPr="00027ED4" w14:paraId="662B1488" w14:textId="77777777" w:rsidTr="00BD2BAE">
        <w:trPr>
          <w:jc w:val="center"/>
        </w:trPr>
        <w:tc>
          <w:tcPr>
            <w:tcW w:w="3969" w:type="dxa"/>
          </w:tcPr>
          <w:p w14:paraId="3B4CF58D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Administrador</w:t>
            </w:r>
          </w:p>
        </w:tc>
        <w:tc>
          <w:tcPr>
            <w:tcW w:w="567" w:type="dxa"/>
          </w:tcPr>
          <w:p w14:paraId="127504E8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2E49F43A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Administrador</w:t>
            </w:r>
          </w:p>
        </w:tc>
      </w:tr>
    </w:tbl>
    <w:p w14:paraId="569E7994" w14:textId="77777777" w:rsidR="00794289" w:rsidRDefault="00794289" w:rsidP="00263A06">
      <w:pPr>
        <w:widowControl w:val="0"/>
        <w:spacing w:after="0" w:line="300" w:lineRule="atLeast"/>
        <w:contextualSpacing/>
        <w:rPr>
          <w:rFonts w:ascii="Tahoma" w:hAnsi="Tahoma" w:cs="Tahoma"/>
          <w:sz w:val="21"/>
          <w:szCs w:val="21"/>
        </w:rPr>
      </w:pPr>
    </w:p>
    <w:p w14:paraId="0CDC8142" w14:textId="37AE27D2" w:rsidR="00263A06" w:rsidRDefault="00263A06" w:rsidP="00263A06">
      <w:pPr>
        <w:widowControl w:val="0"/>
        <w:spacing w:after="0" w:line="300" w:lineRule="atLeast"/>
        <w:contextualSpacing/>
        <w:rPr>
          <w:rFonts w:ascii="Tahoma" w:hAnsi="Tahoma" w:cs="Tahoma"/>
          <w:sz w:val="21"/>
          <w:szCs w:val="21"/>
        </w:rPr>
      </w:pPr>
    </w:p>
    <w:p w14:paraId="6F416ACA" w14:textId="57A64C51" w:rsidR="00794289" w:rsidRPr="00027ED4" w:rsidRDefault="00794289" w:rsidP="00794289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Tahoma" w:hAnsi="Tahoma" w:cs="Tahoma"/>
          <w:i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JARDIM DAS PITANGUEIRAS</w:t>
      </w:r>
      <w:r w:rsidRPr="00027ED4">
        <w:rPr>
          <w:rFonts w:ascii="Tahoma" w:hAnsi="Tahoma" w:cs="Tahoma"/>
          <w:b/>
          <w:bCs/>
          <w:sz w:val="21"/>
          <w:szCs w:val="21"/>
        </w:rPr>
        <w:t xml:space="preserve"> EMPREENDIMENTO IMOBILIÁRIO </w:t>
      </w:r>
      <w:r>
        <w:rPr>
          <w:rFonts w:ascii="Tahoma" w:hAnsi="Tahoma" w:cs="Tahoma"/>
          <w:b/>
          <w:bCs/>
          <w:sz w:val="21"/>
          <w:szCs w:val="21"/>
        </w:rPr>
        <w:t xml:space="preserve">SPE </w:t>
      </w:r>
      <w:r w:rsidRPr="00027ED4">
        <w:rPr>
          <w:rFonts w:ascii="Tahoma" w:hAnsi="Tahoma" w:cs="Tahoma"/>
          <w:b/>
          <w:bCs/>
          <w:sz w:val="21"/>
          <w:szCs w:val="21"/>
        </w:rPr>
        <w:t>LTDA.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794289" w:rsidRPr="00027ED4" w14:paraId="12C1235C" w14:textId="77777777" w:rsidTr="00BD2BAE">
        <w:trPr>
          <w:jc w:val="center"/>
        </w:trPr>
        <w:tc>
          <w:tcPr>
            <w:tcW w:w="3969" w:type="dxa"/>
          </w:tcPr>
          <w:p w14:paraId="3BAAC843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Emanuel Soares de Oliveira Pinelli</w:t>
            </w:r>
          </w:p>
        </w:tc>
        <w:tc>
          <w:tcPr>
            <w:tcW w:w="567" w:type="dxa"/>
          </w:tcPr>
          <w:p w14:paraId="21D17601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7BA8B8A9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Matheus Reis Pinelli</w:t>
            </w:r>
          </w:p>
        </w:tc>
      </w:tr>
      <w:tr w:rsidR="00794289" w:rsidRPr="00027ED4" w14:paraId="6A633B38" w14:textId="77777777" w:rsidTr="00BD2BAE">
        <w:trPr>
          <w:jc w:val="center"/>
        </w:trPr>
        <w:tc>
          <w:tcPr>
            <w:tcW w:w="3969" w:type="dxa"/>
          </w:tcPr>
          <w:p w14:paraId="16762C8F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Administrador</w:t>
            </w:r>
          </w:p>
        </w:tc>
        <w:tc>
          <w:tcPr>
            <w:tcW w:w="567" w:type="dxa"/>
          </w:tcPr>
          <w:p w14:paraId="4E981CE6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3C99912D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Administrador</w:t>
            </w:r>
          </w:p>
        </w:tc>
      </w:tr>
    </w:tbl>
    <w:p w14:paraId="2F3A6BAC" w14:textId="21CAA362" w:rsidR="00794289" w:rsidRDefault="00794289" w:rsidP="00263A06">
      <w:pPr>
        <w:widowControl w:val="0"/>
        <w:spacing w:after="0" w:line="300" w:lineRule="atLeast"/>
        <w:contextualSpacing/>
        <w:rPr>
          <w:rFonts w:ascii="Tahoma" w:hAnsi="Tahoma" w:cs="Tahoma"/>
          <w:sz w:val="21"/>
          <w:szCs w:val="21"/>
        </w:rPr>
      </w:pPr>
    </w:p>
    <w:p w14:paraId="7096CCFD" w14:textId="77777777" w:rsidR="00794289" w:rsidRDefault="00794289" w:rsidP="00794289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Tahoma" w:hAnsi="Tahoma" w:cs="Tahoma"/>
          <w:b/>
          <w:bCs/>
          <w:sz w:val="21"/>
          <w:szCs w:val="21"/>
        </w:rPr>
      </w:pPr>
    </w:p>
    <w:p w14:paraId="231F6E43" w14:textId="68211A80" w:rsidR="00794289" w:rsidRPr="00027ED4" w:rsidRDefault="00794289" w:rsidP="00794289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Tahoma" w:hAnsi="Tahoma" w:cs="Tahoma"/>
          <w:i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JARDIM DOS PARQUES I</w:t>
      </w:r>
      <w:r w:rsidRPr="00027ED4">
        <w:rPr>
          <w:rFonts w:ascii="Tahoma" w:hAnsi="Tahoma" w:cs="Tahoma"/>
          <w:b/>
          <w:bCs/>
          <w:sz w:val="21"/>
          <w:szCs w:val="21"/>
        </w:rPr>
        <w:t xml:space="preserve"> EMPREENDIMENTO IMOBILIÁRIO LTDA.</w:t>
      </w:r>
      <w:r>
        <w:rPr>
          <w:rFonts w:ascii="Tahoma" w:hAnsi="Tahoma" w:cs="Tahoma"/>
          <w:b/>
          <w:bCs/>
          <w:sz w:val="21"/>
          <w:szCs w:val="21"/>
        </w:rPr>
        <w:t xml:space="preserve"> (</w:t>
      </w:r>
      <w:r w:rsidRPr="00794289">
        <w:rPr>
          <w:rFonts w:ascii="Tahoma" w:hAnsi="Tahoma" w:cs="Tahoma"/>
          <w:b/>
          <w:bCs/>
          <w:i/>
          <w:iCs/>
          <w:sz w:val="21"/>
          <w:szCs w:val="21"/>
        </w:rPr>
        <w:t>devedora</w:t>
      </w:r>
      <w:r>
        <w:rPr>
          <w:rFonts w:ascii="Tahoma" w:hAnsi="Tahoma" w:cs="Tahoma"/>
          <w:b/>
          <w:bCs/>
          <w:sz w:val="21"/>
          <w:szCs w:val="21"/>
        </w:rPr>
        <w:t>)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794289" w:rsidRPr="00027ED4" w14:paraId="43F4FA9C" w14:textId="77777777" w:rsidTr="00BD2BAE">
        <w:trPr>
          <w:jc w:val="center"/>
        </w:trPr>
        <w:tc>
          <w:tcPr>
            <w:tcW w:w="3969" w:type="dxa"/>
          </w:tcPr>
          <w:p w14:paraId="07D5CCEC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Emanuel Soares de Oliveira Pinelli</w:t>
            </w:r>
          </w:p>
        </w:tc>
        <w:tc>
          <w:tcPr>
            <w:tcW w:w="567" w:type="dxa"/>
          </w:tcPr>
          <w:p w14:paraId="30231F46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4E739A58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Matheus Reis Pinelli</w:t>
            </w:r>
          </w:p>
        </w:tc>
      </w:tr>
      <w:tr w:rsidR="00794289" w:rsidRPr="00027ED4" w14:paraId="0BF8B5CB" w14:textId="77777777" w:rsidTr="00BD2BAE">
        <w:trPr>
          <w:jc w:val="center"/>
        </w:trPr>
        <w:tc>
          <w:tcPr>
            <w:tcW w:w="3969" w:type="dxa"/>
          </w:tcPr>
          <w:p w14:paraId="283F07F1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Administrador</w:t>
            </w:r>
          </w:p>
        </w:tc>
        <w:tc>
          <w:tcPr>
            <w:tcW w:w="567" w:type="dxa"/>
          </w:tcPr>
          <w:p w14:paraId="15207727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1987DB67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Administrador</w:t>
            </w:r>
          </w:p>
        </w:tc>
      </w:tr>
    </w:tbl>
    <w:p w14:paraId="75EAA5EA" w14:textId="56927BE5" w:rsidR="00794289" w:rsidRDefault="00794289" w:rsidP="00263A06">
      <w:pPr>
        <w:widowControl w:val="0"/>
        <w:spacing w:after="0" w:line="300" w:lineRule="atLeast"/>
        <w:contextualSpacing/>
        <w:rPr>
          <w:rFonts w:ascii="Tahoma" w:hAnsi="Tahoma" w:cs="Tahoma"/>
          <w:sz w:val="21"/>
          <w:szCs w:val="21"/>
        </w:rPr>
      </w:pPr>
    </w:p>
    <w:p w14:paraId="4CA7D4B6" w14:textId="5D981FC2" w:rsidR="00794289" w:rsidRDefault="00794289" w:rsidP="00263A06">
      <w:pPr>
        <w:widowControl w:val="0"/>
        <w:spacing w:after="0" w:line="300" w:lineRule="atLeast"/>
        <w:contextualSpacing/>
        <w:rPr>
          <w:rFonts w:ascii="Tahoma" w:hAnsi="Tahoma" w:cs="Tahoma"/>
          <w:sz w:val="21"/>
          <w:szCs w:val="21"/>
        </w:rPr>
      </w:pPr>
    </w:p>
    <w:p w14:paraId="6AA77264" w14:textId="537B6229" w:rsidR="00794289" w:rsidRPr="00027ED4" w:rsidRDefault="00794289" w:rsidP="00794289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Tahoma" w:hAnsi="Tahoma" w:cs="Tahoma"/>
          <w:i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PARQUE DAS MACIEIRAS</w:t>
      </w:r>
      <w:r w:rsidRPr="00027ED4">
        <w:rPr>
          <w:rFonts w:ascii="Tahoma" w:hAnsi="Tahoma" w:cs="Tahoma"/>
          <w:b/>
          <w:bCs/>
          <w:sz w:val="21"/>
          <w:szCs w:val="21"/>
        </w:rPr>
        <w:t xml:space="preserve"> EMPREENDIMENTO IMOBILIÁRIO LTDA.</w:t>
      </w:r>
      <w:r>
        <w:rPr>
          <w:rFonts w:ascii="Tahoma" w:hAnsi="Tahoma" w:cs="Tahoma"/>
          <w:b/>
          <w:bCs/>
          <w:sz w:val="21"/>
          <w:szCs w:val="21"/>
        </w:rPr>
        <w:t xml:space="preserve"> (</w:t>
      </w:r>
      <w:r w:rsidRPr="00794289">
        <w:rPr>
          <w:rFonts w:ascii="Tahoma" w:hAnsi="Tahoma" w:cs="Tahoma"/>
          <w:b/>
          <w:bCs/>
          <w:i/>
          <w:iCs/>
          <w:sz w:val="21"/>
          <w:szCs w:val="21"/>
        </w:rPr>
        <w:t>devedora</w:t>
      </w:r>
      <w:r>
        <w:rPr>
          <w:rFonts w:ascii="Tahoma" w:hAnsi="Tahoma" w:cs="Tahoma"/>
          <w:b/>
          <w:bCs/>
          <w:sz w:val="21"/>
          <w:szCs w:val="21"/>
        </w:rPr>
        <w:t>)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794289" w:rsidRPr="00027ED4" w14:paraId="5BCE63E3" w14:textId="77777777" w:rsidTr="00BD2BAE">
        <w:trPr>
          <w:jc w:val="center"/>
        </w:trPr>
        <w:tc>
          <w:tcPr>
            <w:tcW w:w="3969" w:type="dxa"/>
          </w:tcPr>
          <w:p w14:paraId="34DC51B4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Emanuel Soares de Oliveira Pinelli</w:t>
            </w:r>
          </w:p>
        </w:tc>
        <w:tc>
          <w:tcPr>
            <w:tcW w:w="567" w:type="dxa"/>
          </w:tcPr>
          <w:p w14:paraId="03372509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7594780C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Matheus Reis Pinelli</w:t>
            </w:r>
          </w:p>
        </w:tc>
      </w:tr>
      <w:tr w:rsidR="00794289" w:rsidRPr="00027ED4" w14:paraId="34734464" w14:textId="77777777" w:rsidTr="00BD2BAE">
        <w:trPr>
          <w:jc w:val="center"/>
        </w:trPr>
        <w:tc>
          <w:tcPr>
            <w:tcW w:w="3969" w:type="dxa"/>
          </w:tcPr>
          <w:p w14:paraId="17DAF23B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Administrador</w:t>
            </w:r>
          </w:p>
        </w:tc>
        <w:tc>
          <w:tcPr>
            <w:tcW w:w="567" w:type="dxa"/>
          </w:tcPr>
          <w:p w14:paraId="458B7117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117E46EA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Administrador</w:t>
            </w:r>
          </w:p>
        </w:tc>
      </w:tr>
      <w:bookmarkEnd w:id="0"/>
    </w:tbl>
    <w:p w14:paraId="300746EB" w14:textId="22387F5D" w:rsidR="00794289" w:rsidRDefault="00794289" w:rsidP="00263A06">
      <w:pPr>
        <w:widowControl w:val="0"/>
        <w:spacing w:after="0" w:line="300" w:lineRule="atLeast"/>
        <w:contextualSpacing/>
        <w:rPr>
          <w:rFonts w:ascii="Tahoma" w:hAnsi="Tahoma" w:cs="Tahoma"/>
          <w:sz w:val="21"/>
          <w:szCs w:val="21"/>
        </w:rPr>
      </w:pPr>
    </w:p>
    <w:p w14:paraId="6C7ACC07" w14:textId="3DF2200E" w:rsidR="00794289" w:rsidRDefault="00794289" w:rsidP="00263A06">
      <w:pPr>
        <w:widowControl w:val="0"/>
        <w:spacing w:after="0" w:line="300" w:lineRule="atLeast"/>
        <w:contextualSpacing/>
        <w:rPr>
          <w:rFonts w:ascii="Tahoma" w:hAnsi="Tahoma" w:cs="Tahoma"/>
          <w:sz w:val="21"/>
          <w:szCs w:val="21"/>
        </w:rPr>
      </w:pPr>
    </w:p>
    <w:p w14:paraId="752CEB74" w14:textId="77777777" w:rsidR="00794289" w:rsidRDefault="00794289" w:rsidP="00263A06">
      <w:pPr>
        <w:spacing w:after="0" w:line="3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7608C393" w14:textId="77777777" w:rsidR="00794289" w:rsidRDefault="00794289" w:rsidP="00263A06">
      <w:pPr>
        <w:spacing w:after="0" w:line="3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47DFFEBF" w14:textId="77777777" w:rsidR="00794289" w:rsidRDefault="00794289" w:rsidP="00263A06">
      <w:pPr>
        <w:spacing w:after="0" w:line="3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72DF6A74" w14:textId="77777777" w:rsidR="00794289" w:rsidRDefault="00794289" w:rsidP="00263A06">
      <w:pPr>
        <w:spacing w:after="0" w:line="3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2C794277" w14:textId="77777777" w:rsidR="00794289" w:rsidRDefault="00794289" w:rsidP="00263A06">
      <w:pPr>
        <w:spacing w:after="0" w:line="3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2E4F82E1" w14:textId="77777777" w:rsidR="00794289" w:rsidRDefault="00794289" w:rsidP="00263A06">
      <w:pPr>
        <w:spacing w:after="0" w:line="3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6E9F451A" w14:textId="77777777" w:rsidR="00794289" w:rsidRDefault="00794289" w:rsidP="00263A06">
      <w:pPr>
        <w:spacing w:after="0" w:line="3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5EE32903" w14:textId="77777777" w:rsidR="00794289" w:rsidRDefault="00794289" w:rsidP="00263A06">
      <w:pPr>
        <w:spacing w:after="0" w:line="3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377CABA6" w14:textId="77777777" w:rsidR="00794289" w:rsidRDefault="00794289" w:rsidP="00263A06">
      <w:pPr>
        <w:spacing w:after="0" w:line="3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3E9E937B" w14:textId="77777777" w:rsidR="00794289" w:rsidRDefault="00794289" w:rsidP="00263A06">
      <w:pPr>
        <w:spacing w:after="0" w:line="3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02818D03" w14:textId="77777777" w:rsidR="00794289" w:rsidRDefault="00794289" w:rsidP="00263A06">
      <w:pPr>
        <w:spacing w:after="0" w:line="3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6D86AA8C" w14:textId="648CA422" w:rsidR="00762E81" w:rsidRDefault="00F23DC2" w:rsidP="00263A06">
      <w:pPr>
        <w:spacing w:after="0" w:line="3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  <w:r w:rsidRPr="00A77FC3">
        <w:rPr>
          <w:rFonts w:ascii="Segoe UI" w:hAnsi="Segoe UI" w:cs="Segoe UI"/>
          <w:b/>
          <w:bCs/>
          <w:sz w:val="20"/>
          <w:szCs w:val="20"/>
        </w:rPr>
        <w:lastRenderedPageBreak/>
        <w:t>L</w:t>
      </w:r>
      <w:r w:rsidR="00762E81" w:rsidRPr="00A77FC3">
        <w:rPr>
          <w:rFonts w:ascii="Segoe UI" w:hAnsi="Segoe UI" w:cs="Segoe UI"/>
          <w:b/>
          <w:bCs/>
          <w:sz w:val="20"/>
          <w:szCs w:val="20"/>
        </w:rPr>
        <w:t>ISTA DE PRESENÇA DE INVESTIDORES</w:t>
      </w:r>
    </w:p>
    <w:p w14:paraId="3462137B" w14:textId="77777777" w:rsidR="00A77FC3" w:rsidRPr="00A77FC3" w:rsidRDefault="00A77FC3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6249A695" w14:textId="29D3DE31" w:rsidR="00F23DC2" w:rsidRDefault="00F23DC2" w:rsidP="00516CF5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rPr>
          <w:rFonts w:ascii="Segoe UI" w:hAnsi="Segoe UI" w:cs="Segoe UI"/>
          <w:b/>
          <w:b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  <w:gridCol w:w="1545"/>
      </w:tblGrid>
      <w:tr w:rsidR="00AB6E66" w:rsidRPr="00AB6E66" w14:paraId="1B09E04B" w14:textId="77777777" w:rsidTr="00516CF5">
        <w:trPr>
          <w:trHeight w:val="286"/>
        </w:trPr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2EDCEA50" w14:textId="77777777" w:rsidR="00AB6E66" w:rsidRPr="00AB6E66" w:rsidRDefault="00AB6E66" w:rsidP="00516CF5">
            <w:pPr>
              <w:spacing w:after="0" w:line="240" w:lineRule="auto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6C15CA96" w14:textId="77777777" w:rsidR="00AB6E66" w:rsidRPr="00AB6E66" w:rsidRDefault="00AB6E66" w:rsidP="00516CF5">
            <w:pPr>
              <w:spacing w:after="0" w:line="240" w:lineRule="auto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CNPJ / CPF</w:t>
            </w:r>
          </w:p>
        </w:tc>
      </w:tr>
      <w:tr w:rsidR="00AB6E66" w:rsidRPr="00AB6E66" w14:paraId="5D150EB3" w14:textId="77777777" w:rsidTr="00516CF5">
        <w:trPr>
          <w:trHeight w:val="286"/>
        </w:trPr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64EE6434" w14:textId="77777777" w:rsidR="00AB6E66" w:rsidRPr="00AB6E66" w:rsidRDefault="00AB6E66" w:rsidP="00516CF5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FLAVIA REZENDE DIAS</w:t>
            </w:r>
          </w:p>
        </w:tc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2886F942" w14:textId="77777777" w:rsidR="00AB6E66" w:rsidRPr="00AB6E66" w:rsidRDefault="00AB6E66" w:rsidP="00516CF5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370.616.918-59</w:t>
            </w:r>
          </w:p>
        </w:tc>
      </w:tr>
    </w:tbl>
    <w:p w14:paraId="3FFFC68E" w14:textId="48A64DAD" w:rsidR="00AB6E66" w:rsidRDefault="00AB6E66" w:rsidP="00516CF5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rPr>
          <w:rFonts w:ascii="Segoe UI" w:hAnsi="Segoe UI" w:cs="Segoe UI"/>
          <w:b/>
          <w:bCs/>
          <w:sz w:val="20"/>
          <w:szCs w:val="20"/>
        </w:rPr>
      </w:pPr>
    </w:p>
    <w:p w14:paraId="2EFEB7AC" w14:textId="77777777" w:rsidR="00AB6E66" w:rsidRPr="00A77FC3" w:rsidRDefault="00AB6E66" w:rsidP="00516CF5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rPr>
          <w:rFonts w:ascii="Segoe UI" w:hAnsi="Segoe UI" w:cs="Segoe UI"/>
          <w:b/>
          <w:b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1"/>
        <w:gridCol w:w="1545"/>
      </w:tblGrid>
      <w:tr w:rsidR="00AB6E66" w:rsidRPr="00AB6E66" w14:paraId="0C789B23" w14:textId="77777777" w:rsidTr="00516CF5">
        <w:trPr>
          <w:trHeight w:val="286"/>
        </w:trPr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7F9DA4BD" w14:textId="77777777" w:rsidR="00AB6E66" w:rsidRPr="00AB6E66" w:rsidRDefault="00AB6E66" w:rsidP="00516CF5">
            <w:pPr>
              <w:spacing w:after="0" w:line="240" w:lineRule="auto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5DC5E896" w14:textId="77777777" w:rsidR="00AB6E66" w:rsidRPr="00AB6E66" w:rsidRDefault="00AB6E66" w:rsidP="00516CF5">
            <w:pPr>
              <w:spacing w:after="0" w:line="240" w:lineRule="auto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CNPJ / CPF</w:t>
            </w:r>
          </w:p>
        </w:tc>
      </w:tr>
      <w:tr w:rsidR="00AB6E66" w:rsidRPr="00AB6E66" w14:paraId="257F39F3" w14:textId="77777777" w:rsidTr="00516CF5">
        <w:trPr>
          <w:trHeight w:val="286"/>
        </w:trPr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18C4AD31" w14:textId="77777777" w:rsidR="00AB6E66" w:rsidRPr="00AB6E66" w:rsidRDefault="00AB6E66" w:rsidP="00516CF5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RODRIGO GERALDI ARRUY</w:t>
            </w:r>
          </w:p>
        </w:tc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4C34ED44" w14:textId="77777777" w:rsidR="00AB6E66" w:rsidRPr="00AB6E66" w:rsidRDefault="00AB6E66" w:rsidP="00516CF5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250.333.968-97</w:t>
            </w:r>
          </w:p>
        </w:tc>
      </w:tr>
    </w:tbl>
    <w:p w14:paraId="3E88875C" w14:textId="7CD90272" w:rsidR="00F23DC2" w:rsidRDefault="00F23DC2" w:rsidP="00516CF5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rPr>
          <w:rFonts w:ascii="Segoe UI" w:hAnsi="Segoe UI" w:cs="Segoe UI"/>
          <w:b/>
          <w:bCs/>
          <w:sz w:val="20"/>
          <w:szCs w:val="20"/>
        </w:rPr>
      </w:pPr>
    </w:p>
    <w:p w14:paraId="2C3FBBC3" w14:textId="2412F47E" w:rsidR="00AB6E66" w:rsidRDefault="00AB6E66" w:rsidP="00516CF5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rPr>
          <w:rFonts w:ascii="Segoe UI" w:hAnsi="Segoe UI" w:cs="Segoe UI"/>
          <w:b/>
          <w:b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1545"/>
      </w:tblGrid>
      <w:tr w:rsidR="00AB6E66" w:rsidRPr="00AB6E66" w14:paraId="07B19ED0" w14:textId="77777777" w:rsidTr="00516CF5">
        <w:trPr>
          <w:trHeight w:val="286"/>
        </w:trPr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076787BD" w14:textId="77777777" w:rsidR="00AB6E66" w:rsidRPr="00AB6E66" w:rsidRDefault="00AB6E66" w:rsidP="00516CF5">
            <w:pPr>
              <w:spacing w:after="0" w:line="240" w:lineRule="auto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29CF1050" w14:textId="77777777" w:rsidR="00AB6E66" w:rsidRPr="00AB6E66" w:rsidRDefault="00AB6E66" w:rsidP="00516CF5">
            <w:pPr>
              <w:spacing w:after="0" w:line="240" w:lineRule="auto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CNPJ / CPF</w:t>
            </w:r>
          </w:p>
        </w:tc>
      </w:tr>
      <w:tr w:rsidR="00AB6E66" w:rsidRPr="00AB6E66" w14:paraId="50B3D53F" w14:textId="77777777" w:rsidTr="00516CF5">
        <w:trPr>
          <w:trHeight w:val="286"/>
        </w:trPr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0B3BE2EE" w14:textId="77777777" w:rsidR="00AB6E66" w:rsidRPr="00AB6E66" w:rsidRDefault="00AB6E66" w:rsidP="00516CF5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VINICIUS OTTONE MASTROROSA</w:t>
            </w:r>
          </w:p>
        </w:tc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137D8068" w14:textId="77777777" w:rsidR="00AB6E66" w:rsidRPr="00AB6E66" w:rsidRDefault="00AB6E66" w:rsidP="00516CF5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230.159.988-46</w:t>
            </w:r>
          </w:p>
        </w:tc>
      </w:tr>
    </w:tbl>
    <w:p w14:paraId="063A58A6" w14:textId="43B7616A" w:rsidR="00AB6E66" w:rsidRDefault="00AB6E66" w:rsidP="00516CF5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rPr>
          <w:rFonts w:ascii="Segoe UI" w:hAnsi="Segoe UI" w:cs="Segoe UI"/>
          <w:b/>
          <w:bCs/>
          <w:sz w:val="20"/>
          <w:szCs w:val="20"/>
        </w:rPr>
      </w:pPr>
    </w:p>
    <w:p w14:paraId="6D20EFE7" w14:textId="77777777" w:rsidR="00516CF5" w:rsidRDefault="00516CF5" w:rsidP="00516CF5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rPr>
          <w:rFonts w:ascii="Segoe UI" w:hAnsi="Segoe UI" w:cs="Segoe UI"/>
          <w:b/>
          <w:b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9"/>
        <w:gridCol w:w="1545"/>
      </w:tblGrid>
      <w:tr w:rsidR="00516CF5" w:rsidRPr="00516CF5" w14:paraId="7FFAEB49" w14:textId="77777777" w:rsidTr="00516CF5">
        <w:trPr>
          <w:trHeight w:val="286"/>
        </w:trPr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13C4ABAD" w14:textId="77777777" w:rsidR="00516CF5" w:rsidRPr="00516CF5" w:rsidRDefault="00516CF5" w:rsidP="00516CF5">
            <w:pPr>
              <w:spacing w:after="0" w:line="240" w:lineRule="auto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516CF5">
              <w:rPr>
                <w:rFonts w:eastAsia="Times New Roman" w:cs="Calibri"/>
                <w:noProof w:val="0"/>
                <w:color w:val="FFFFFF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7AFABB93" w14:textId="77777777" w:rsidR="00516CF5" w:rsidRPr="00516CF5" w:rsidRDefault="00516CF5" w:rsidP="00516CF5">
            <w:pPr>
              <w:spacing w:after="0" w:line="240" w:lineRule="auto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516CF5">
              <w:rPr>
                <w:rFonts w:eastAsia="Times New Roman" w:cs="Calibri"/>
                <w:noProof w:val="0"/>
                <w:color w:val="FFFFFF"/>
                <w:lang w:eastAsia="pt-BR"/>
              </w:rPr>
              <w:t>CNPJ / CPF</w:t>
            </w:r>
          </w:p>
        </w:tc>
      </w:tr>
      <w:tr w:rsidR="00516CF5" w:rsidRPr="00516CF5" w14:paraId="7A7DB5E1" w14:textId="77777777" w:rsidTr="00516CF5">
        <w:trPr>
          <w:trHeight w:val="286"/>
        </w:trPr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58215D82" w14:textId="77777777" w:rsidR="00516CF5" w:rsidRPr="00516CF5" w:rsidRDefault="00516CF5" w:rsidP="00516CF5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516CF5">
              <w:rPr>
                <w:rFonts w:eastAsia="Times New Roman" w:cs="Calibri"/>
                <w:noProof w:val="0"/>
                <w:color w:val="000000"/>
                <w:lang w:eastAsia="pt-BR"/>
              </w:rPr>
              <w:t>PAULO EDUARDO GONCALVES</w:t>
            </w:r>
          </w:p>
        </w:tc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130D2629" w14:textId="77777777" w:rsidR="00516CF5" w:rsidRPr="00516CF5" w:rsidRDefault="00516CF5" w:rsidP="00516CF5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516CF5">
              <w:rPr>
                <w:rFonts w:eastAsia="Times New Roman" w:cs="Calibri"/>
                <w:noProof w:val="0"/>
                <w:color w:val="000000"/>
                <w:lang w:eastAsia="pt-BR"/>
              </w:rPr>
              <w:t>221.776.058-06</w:t>
            </w:r>
          </w:p>
        </w:tc>
      </w:tr>
    </w:tbl>
    <w:p w14:paraId="3C8B716B" w14:textId="4C8ADE07" w:rsidR="00AB6E66" w:rsidRDefault="00AB6E66" w:rsidP="00516CF5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rPr>
          <w:rFonts w:ascii="Segoe UI" w:hAnsi="Segoe UI" w:cs="Segoe UI"/>
          <w:i/>
          <w:iCs/>
          <w:sz w:val="20"/>
          <w:szCs w:val="20"/>
        </w:rPr>
      </w:pPr>
    </w:p>
    <w:p w14:paraId="06748950" w14:textId="3FC48293" w:rsidR="00AB6E66" w:rsidRDefault="00AB6E66" w:rsidP="00516CF5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rPr>
          <w:rFonts w:ascii="Segoe UI" w:hAnsi="Segoe UI" w:cs="Segoe UI"/>
          <w:i/>
          <w:i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1"/>
        <w:gridCol w:w="1545"/>
      </w:tblGrid>
      <w:tr w:rsidR="00AB6E66" w:rsidRPr="00AB6E66" w14:paraId="22980C71" w14:textId="77777777" w:rsidTr="00516CF5">
        <w:trPr>
          <w:trHeight w:val="286"/>
        </w:trPr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49ADB133" w14:textId="77777777" w:rsidR="00AB6E66" w:rsidRPr="00AB6E66" w:rsidRDefault="00AB6E66" w:rsidP="00516CF5">
            <w:pPr>
              <w:spacing w:after="0" w:line="240" w:lineRule="auto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2773DAA7" w14:textId="77777777" w:rsidR="00AB6E66" w:rsidRPr="00AB6E66" w:rsidRDefault="00AB6E66" w:rsidP="00516CF5">
            <w:pPr>
              <w:spacing w:after="0" w:line="240" w:lineRule="auto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CNPJ / CPF</w:t>
            </w:r>
          </w:p>
        </w:tc>
      </w:tr>
      <w:tr w:rsidR="00AB6E66" w:rsidRPr="00AB6E66" w14:paraId="7D2BC6FA" w14:textId="77777777" w:rsidTr="00516CF5">
        <w:trPr>
          <w:trHeight w:val="286"/>
        </w:trPr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54090F7C" w14:textId="77777777" w:rsidR="00AB6E66" w:rsidRPr="00AB6E66" w:rsidRDefault="00AB6E66" w:rsidP="00516CF5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MARA CRISTINA LIMA</w:t>
            </w:r>
          </w:p>
        </w:tc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7AA3E8ED" w14:textId="77777777" w:rsidR="00AB6E66" w:rsidRPr="00AB6E66" w:rsidRDefault="00AB6E66" w:rsidP="00516CF5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148.236.208-28</w:t>
            </w:r>
          </w:p>
        </w:tc>
      </w:tr>
    </w:tbl>
    <w:p w14:paraId="70D22A4D" w14:textId="15210017" w:rsidR="00AB6E66" w:rsidRDefault="00AB6E66" w:rsidP="00516CF5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rPr>
          <w:rFonts w:ascii="Segoe UI" w:hAnsi="Segoe UI" w:cs="Segoe UI"/>
          <w:i/>
          <w:iCs/>
          <w:sz w:val="20"/>
          <w:szCs w:val="20"/>
        </w:rPr>
      </w:pPr>
    </w:p>
    <w:p w14:paraId="2E0D3D5C" w14:textId="4CF7C571" w:rsidR="00AB6E66" w:rsidRDefault="00AB6E66" w:rsidP="00516CF5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rPr>
          <w:rFonts w:ascii="Segoe UI" w:hAnsi="Segoe UI" w:cs="Segoe UI"/>
          <w:i/>
          <w:i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1545"/>
      </w:tblGrid>
      <w:tr w:rsidR="00AB6E66" w:rsidRPr="00AB6E66" w14:paraId="408477D2" w14:textId="77777777" w:rsidTr="00516CF5">
        <w:trPr>
          <w:trHeight w:val="286"/>
        </w:trPr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3826C06E" w14:textId="77777777" w:rsidR="00AB6E66" w:rsidRPr="00AB6E66" w:rsidRDefault="00AB6E66" w:rsidP="00516CF5">
            <w:pPr>
              <w:spacing w:after="0" w:line="240" w:lineRule="auto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41B10E75" w14:textId="77777777" w:rsidR="00AB6E66" w:rsidRPr="00AB6E66" w:rsidRDefault="00AB6E66" w:rsidP="00516CF5">
            <w:pPr>
              <w:spacing w:after="0" w:line="240" w:lineRule="auto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CNPJ / CPF</w:t>
            </w:r>
          </w:p>
        </w:tc>
      </w:tr>
      <w:tr w:rsidR="00AB6E66" w:rsidRPr="00AB6E66" w14:paraId="321CD849" w14:textId="77777777" w:rsidTr="00516CF5">
        <w:trPr>
          <w:trHeight w:val="286"/>
        </w:trPr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53B01384" w14:textId="77777777" w:rsidR="00AB6E66" w:rsidRPr="00AB6E66" w:rsidRDefault="00AB6E66" w:rsidP="00516CF5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ALEXANDRE GRENDENE BARTELLE</w:t>
            </w:r>
          </w:p>
        </w:tc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24E9A2F2" w14:textId="77777777" w:rsidR="00AB6E66" w:rsidRPr="00AB6E66" w:rsidRDefault="00AB6E66" w:rsidP="00516CF5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098.675.970-87</w:t>
            </w:r>
          </w:p>
        </w:tc>
      </w:tr>
    </w:tbl>
    <w:p w14:paraId="73CD6E3D" w14:textId="4BFD28ED" w:rsidR="00AB6E66" w:rsidRDefault="00AB6E66" w:rsidP="00516CF5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rPr>
          <w:rFonts w:ascii="Segoe UI" w:hAnsi="Segoe UI" w:cs="Segoe UI"/>
          <w:i/>
          <w:iCs/>
          <w:sz w:val="20"/>
          <w:szCs w:val="20"/>
        </w:rPr>
      </w:pPr>
      <w:r w:rsidRPr="00AB6E66">
        <w:rPr>
          <w:rFonts w:ascii="Segoe UI" w:hAnsi="Segoe UI" w:cs="Segoe UI"/>
          <w:i/>
          <w:iCs/>
          <w:sz w:val="20"/>
          <w:szCs w:val="20"/>
        </w:rPr>
        <w:t xml:space="preserve">P/Procuração </w:t>
      </w:r>
      <w:r>
        <w:rPr>
          <w:rFonts w:ascii="Segoe UI" w:hAnsi="Segoe UI" w:cs="Segoe UI"/>
          <w:i/>
          <w:iCs/>
          <w:sz w:val="20"/>
          <w:szCs w:val="20"/>
        </w:rPr>
        <w:t>Gelson Luis Rostirolla</w:t>
      </w:r>
    </w:p>
    <w:p w14:paraId="585E63C7" w14:textId="37688DE3" w:rsidR="00AB6E66" w:rsidRDefault="00AB6E66" w:rsidP="00516CF5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rPr>
          <w:rFonts w:ascii="Segoe UI" w:hAnsi="Segoe UI" w:cs="Segoe UI"/>
          <w:i/>
          <w:iCs/>
          <w:sz w:val="20"/>
          <w:szCs w:val="20"/>
        </w:rPr>
      </w:pPr>
    </w:p>
    <w:p w14:paraId="11EE3916" w14:textId="77777777" w:rsidR="00AB6E66" w:rsidRDefault="00AB6E66" w:rsidP="00516CF5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rPr>
          <w:rFonts w:ascii="Segoe UI" w:hAnsi="Segoe UI" w:cs="Segoe UI"/>
          <w:i/>
          <w:i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5"/>
        <w:gridCol w:w="1545"/>
      </w:tblGrid>
      <w:tr w:rsidR="00516CF5" w:rsidRPr="00AB6E66" w14:paraId="79668F3D" w14:textId="77777777" w:rsidTr="00516CF5">
        <w:trPr>
          <w:trHeight w:val="286"/>
        </w:trPr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7D5B4289" w14:textId="77777777" w:rsidR="00516CF5" w:rsidRPr="00AB6E66" w:rsidRDefault="00516CF5" w:rsidP="00516CF5">
            <w:pPr>
              <w:spacing w:after="0" w:line="240" w:lineRule="auto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311478AF" w14:textId="77777777" w:rsidR="00516CF5" w:rsidRPr="00AB6E66" w:rsidRDefault="00516CF5" w:rsidP="00516CF5">
            <w:pPr>
              <w:spacing w:after="0" w:line="240" w:lineRule="auto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CNPJ / CPF</w:t>
            </w:r>
          </w:p>
        </w:tc>
      </w:tr>
      <w:tr w:rsidR="00516CF5" w:rsidRPr="00AB6E66" w14:paraId="5367583F" w14:textId="77777777" w:rsidTr="00516CF5">
        <w:trPr>
          <w:trHeight w:val="286"/>
        </w:trPr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6E9203CE" w14:textId="77777777" w:rsidR="00516CF5" w:rsidRPr="00AB6E66" w:rsidRDefault="00516CF5" w:rsidP="00516CF5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TATIANA GERALDI LORENZI TORRES</w:t>
            </w:r>
          </w:p>
        </w:tc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72A8DE5C" w14:textId="77777777" w:rsidR="00516CF5" w:rsidRPr="00AB6E66" w:rsidRDefault="00516CF5" w:rsidP="00516CF5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270.003.188-13</w:t>
            </w:r>
          </w:p>
        </w:tc>
      </w:tr>
      <w:tr w:rsidR="00516CF5" w:rsidRPr="00AB6E66" w14:paraId="308C145B" w14:textId="77777777" w:rsidTr="00516CF5">
        <w:trPr>
          <w:trHeight w:val="286"/>
        </w:trPr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3EB14739" w14:textId="77777777" w:rsidR="00516CF5" w:rsidRPr="00AB6E66" w:rsidRDefault="00516CF5" w:rsidP="00516CF5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MARCO DISSENHA CAMPEDELLI</w:t>
            </w:r>
          </w:p>
        </w:tc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3206237C" w14:textId="77777777" w:rsidR="00516CF5" w:rsidRPr="00AB6E66" w:rsidRDefault="00516CF5" w:rsidP="00516CF5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430.554.318-47</w:t>
            </w:r>
          </w:p>
        </w:tc>
      </w:tr>
    </w:tbl>
    <w:p w14:paraId="08F5A567" w14:textId="77777777" w:rsidR="00516CF5" w:rsidRDefault="00516CF5" w:rsidP="00516CF5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rPr>
          <w:rFonts w:ascii="Segoe UI" w:hAnsi="Segoe UI" w:cs="Segoe UI"/>
          <w:i/>
          <w:iCs/>
          <w:sz w:val="20"/>
          <w:szCs w:val="20"/>
        </w:rPr>
      </w:pPr>
      <w:r w:rsidRPr="00AB6E66">
        <w:rPr>
          <w:rFonts w:ascii="Segoe UI" w:hAnsi="Segoe UI" w:cs="Segoe UI"/>
          <w:i/>
          <w:iCs/>
          <w:sz w:val="20"/>
          <w:szCs w:val="20"/>
        </w:rPr>
        <w:t>P/Procuração Rodrigo Geraldi Arruy</w:t>
      </w:r>
    </w:p>
    <w:p w14:paraId="0A8D5B8A" w14:textId="77777777" w:rsidR="00AB6E66" w:rsidRPr="00AB6E66" w:rsidRDefault="00AB6E66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Segoe UI" w:hAnsi="Segoe UI" w:cs="Segoe UI"/>
          <w:i/>
          <w:iCs/>
          <w:sz w:val="20"/>
          <w:szCs w:val="20"/>
        </w:rPr>
      </w:pPr>
    </w:p>
    <w:sectPr w:rsidR="00AB6E66" w:rsidRPr="00AB6E66" w:rsidSect="00C15099">
      <w:headerReference w:type="default" r:id="rId12"/>
      <w:footerReference w:type="default" r:id="rId13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632C" w14:textId="77777777" w:rsidR="00E577CB" w:rsidRDefault="00E577CB" w:rsidP="009E19A9">
      <w:pPr>
        <w:spacing w:after="0" w:line="240" w:lineRule="auto"/>
      </w:pPr>
      <w:r>
        <w:separator/>
      </w:r>
    </w:p>
  </w:endnote>
  <w:endnote w:type="continuationSeparator" w:id="0">
    <w:p w14:paraId="6B5CC965" w14:textId="77777777" w:rsidR="00E577CB" w:rsidRDefault="00E577CB" w:rsidP="009E19A9">
      <w:pPr>
        <w:spacing w:after="0" w:line="240" w:lineRule="auto"/>
      </w:pPr>
      <w:r>
        <w:continuationSeparator/>
      </w:r>
    </w:p>
  </w:endnote>
  <w:endnote w:type="continuationNotice" w:id="1">
    <w:p w14:paraId="5FE9C508" w14:textId="77777777" w:rsidR="00E577CB" w:rsidRDefault="00E577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BFD7" w14:textId="77777777" w:rsidR="001372C7" w:rsidRDefault="001372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732DC" w14:textId="77777777" w:rsidR="00E577CB" w:rsidRDefault="00E577CB" w:rsidP="009E19A9">
      <w:pPr>
        <w:spacing w:after="0" w:line="240" w:lineRule="auto"/>
      </w:pPr>
      <w:r>
        <w:separator/>
      </w:r>
    </w:p>
  </w:footnote>
  <w:footnote w:type="continuationSeparator" w:id="0">
    <w:p w14:paraId="0F890C11" w14:textId="77777777" w:rsidR="00E577CB" w:rsidRDefault="00E577CB" w:rsidP="009E19A9">
      <w:pPr>
        <w:spacing w:after="0" w:line="240" w:lineRule="auto"/>
      </w:pPr>
      <w:r>
        <w:continuationSeparator/>
      </w:r>
    </w:p>
  </w:footnote>
  <w:footnote w:type="continuationNotice" w:id="1">
    <w:p w14:paraId="09910F8C" w14:textId="77777777" w:rsidR="00E577CB" w:rsidRDefault="00E577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05FD" w14:textId="77777777" w:rsidR="001372C7" w:rsidRDefault="001372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585"/>
    <w:multiLevelType w:val="hybridMultilevel"/>
    <w:tmpl w:val="E926FADE"/>
    <w:lvl w:ilvl="0" w:tplc="D4EAAE2A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F86"/>
    <w:multiLevelType w:val="hybridMultilevel"/>
    <w:tmpl w:val="2A0C942A"/>
    <w:lvl w:ilvl="0" w:tplc="E5D0F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708F"/>
    <w:multiLevelType w:val="hybridMultilevel"/>
    <w:tmpl w:val="D72EB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1E3"/>
    <w:multiLevelType w:val="hybridMultilevel"/>
    <w:tmpl w:val="6DDE43AC"/>
    <w:lvl w:ilvl="0" w:tplc="0416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D1565"/>
    <w:multiLevelType w:val="multilevel"/>
    <w:tmpl w:val="07FA48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" w15:restartNumberingAfterBreak="0">
    <w:nsid w:val="4527211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87BAA"/>
    <w:multiLevelType w:val="hybridMultilevel"/>
    <w:tmpl w:val="17242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9305B"/>
    <w:multiLevelType w:val="hybridMultilevel"/>
    <w:tmpl w:val="BBEAAFD0"/>
    <w:lvl w:ilvl="0" w:tplc="9F38BF5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62BF4"/>
    <w:multiLevelType w:val="hybridMultilevel"/>
    <w:tmpl w:val="E178332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85E16"/>
    <w:multiLevelType w:val="hybridMultilevel"/>
    <w:tmpl w:val="A6BE3718"/>
    <w:lvl w:ilvl="0" w:tplc="AE0CB4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FA594C"/>
    <w:multiLevelType w:val="hybridMultilevel"/>
    <w:tmpl w:val="C7687FE2"/>
    <w:lvl w:ilvl="0" w:tplc="5DD2BD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A01418"/>
    <w:multiLevelType w:val="hybridMultilevel"/>
    <w:tmpl w:val="1A687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059B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D0026"/>
    <w:multiLevelType w:val="hybridMultilevel"/>
    <w:tmpl w:val="02442934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F7825"/>
    <w:multiLevelType w:val="multilevel"/>
    <w:tmpl w:val="4EA2356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9033BDB"/>
    <w:multiLevelType w:val="hybridMultilevel"/>
    <w:tmpl w:val="DD14C73A"/>
    <w:lvl w:ilvl="0" w:tplc="AFE09FC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84418"/>
    <w:multiLevelType w:val="hybridMultilevel"/>
    <w:tmpl w:val="6152FB1A"/>
    <w:lvl w:ilvl="0" w:tplc="D3F02406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  <w:b/>
      </w:rPr>
    </w:lvl>
    <w:lvl w:ilvl="1" w:tplc="A80666A2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34237">
    <w:abstractNumId w:val="9"/>
  </w:num>
  <w:num w:numId="2" w16cid:durableId="972909135">
    <w:abstractNumId w:val="1"/>
  </w:num>
  <w:num w:numId="3" w16cid:durableId="824933970">
    <w:abstractNumId w:val="2"/>
  </w:num>
  <w:num w:numId="4" w16cid:durableId="1693412947">
    <w:abstractNumId w:val="5"/>
  </w:num>
  <w:num w:numId="5" w16cid:durableId="1079596612">
    <w:abstractNumId w:val="7"/>
  </w:num>
  <w:num w:numId="6" w16cid:durableId="720132205">
    <w:abstractNumId w:val="12"/>
  </w:num>
  <w:num w:numId="7" w16cid:durableId="237635758">
    <w:abstractNumId w:val="14"/>
  </w:num>
  <w:num w:numId="8" w16cid:durableId="677387217">
    <w:abstractNumId w:val="0"/>
  </w:num>
  <w:num w:numId="9" w16cid:durableId="1529179741">
    <w:abstractNumId w:val="11"/>
  </w:num>
  <w:num w:numId="10" w16cid:durableId="1116027073">
    <w:abstractNumId w:val="6"/>
  </w:num>
  <w:num w:numId="11" w16cid:durableId="2063284127">
    <w:abstractNumId w:val="16"/>
  </w:num>
  <w:num w:numId="12" w16cid:durableId="517889565">
    <w:abstractNumId w:val="4"/>
  </w:num>
  <w:num w:numId="13" w16cid:durableId="1263295385">
    <w:abstractNumId w:val="10"/>
  </w:num>
  <w:num w:numId="14" w16cid:durableId="1200585832">
    <w:abstractNumId w:val="8"/>
  </w:num>
  <w:num w:numId="15" w16cid:durableId="1797094261">
    <w:abstractNumId w:val="13"/>
  </w:num>
  <w:num w:numId="16" w16cid:durableId="1530533600">
    <w:abstractNumId w:val="3"/>
  </w:num>
  <w:num w:numId="17" w16cid:durableId="752480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54"/>
    <w:rsid w:val="00001588"/>
    <w:rsid w:val="00004140"/>
    <w:rsid w:val="00005994"/>
    <w:rsid w:val="00007A6E"/>
    <w:rsid w:val="000178AB"/>
    <w:rsid w:val="00017E5A"/>
    <w:rsid w:val="00020BC9"/>
    <w:rsid w:val="00022191"/>
    <w:rsid w:val="00025435"/>
    <w:rsid w:val="00026623"/>
    <w:rsid w:val="00026E70"/>
    <w:rsid w:val="00036D61"/>
    <w:rsid w:val="00042790"/>
    <w:rsid w:val="00060E5D"/>
    <w:rsid w:val="000610F5"/>
    <w:rsid w:val="00061D7A"/>
    <w:rsid w:val="00067320"/>
    <w:rsid w:val="00071A36"/>
    <w:rsid w:val="00075181"/>
    <w:rsid w:val="000753EE"/>
    <w:rsid w:val="00081C4A"/>
    <w:rsid w:val="00081E9B"/>
    <w:rsid w:val="000831D5"/>
    <w:rsid w:val="00087DF4"/>
    <w:rsid w:val="00094F4F"/>
    <w:rsid w:val="000950A2"/>
    <w:rsid w:val="000A13FD"/>
    <w:rsid w:val="000A3E5F"/>
    <w:rsid w:val="000A65E8"/>
    <w:rsid w:val="000A7469"/>
    <w:rsid w:val="000B48EB"/>
    <w:rsid w:val="000B6DBC"/>
    <w:rsid w:val="000D03E1"/>
    <w:rsid w:val="000D1D19"/>
    <w:rsid w:val="000D25A5"/>
    <w:rsid w:val="000D53D7"/>
    <w:rsid w:val="000E59DC"/>
    <w:rsid w:val="000E6BE7"/>
    <w:rsid w:val="000F1BE2"/>
    <w:rsid w:val="000F667C"/>
    <w:rsid w:val="000F6AE5"/>
    <w:rsid w:val="000F6BDC"/>
    <w:rsid w:val="00100E03"/>
    <w:rsid w:val="0010160D"/>
    <w:rsid w:val="00103F0E"/>
    <w:rsid w:val="00106A43"/>
    <w:rsid w:val="00117C78"/>
    <w:rsid w:val="001219DC"/>
    <w:rsid w:val="0012224D"/>
    <w:rsid w:val="00125808"/>
    <w:rsid w:val="0013316D"/>
    <w:rsid w:val="00136596"/>
    <w:rsid w:val="001372C7"/>
    <w:rsid w:val="00142334"/>
    <w:rsid w:val="001427D2"/>
    <w:rsid w:val="001469AF"/>
    <w:rsid w:val="00146ED3"/>
    <w:rsid w:val="00157887"/>
    <w:rsid w:val="0016016C"/>
    <w:rsid w:val="00161782"/>
    <w:rsid w:val="00162CE2"/>
    <w:rsid w:val="00165802"/>
    <w:rsid w:val="00165D69"/>
    <w:rsid w:val="00171556"/>
    <w:rsid w:val="00172355"/>
    <w:rsid w:val="00173F59"/>
    <w:rsid w:val="00176299"/>
    <w:rsid w:val="00177ED1"/>
    <w:rsid w:val="00180C6C"/>
    <w:rsid w:val="00181BCB"/>
    <w:rsid w:val="0018335A"/>
    <w:rsid w:val="001834E6"/>
    <w:rsid w:val="001865E6"/>
    <w:rsid w:val="00186B2A"/>
    <w:rsid w:val="0019092D"/>
    <w:rsid w:val="001938F6"/>
    <w:rsid w:val="001950B1"/>
    <w:rsid w:val="001A1D35"/>
    <w:rsid w:val="001A1F2D"/>
    <w:rsid w:val="001A209E"/>
    <w:rsid w:val="001B278B"/>
    <w:rsid w:val="001B3C9E"/>
    <w:rsid w:val="001B7997"/>
    <w:rsid w:val="001C4A50"/>
    <w:rsid w:val="001D30DB"/>
    <w:rsid w:val="001D329C"/>
    <w:rsid w:val="001D5173"/>
    <w:rsid w:val="001D5FB6"/>
    <w:rsid w:val="001F27DE"/>
    <w:rsid w:val="001F2928"/>
    <w:rsid w:val="002065DC"/>
    <w:rsid w:val="00210CD9"/>
    <w:rsid w:val="00213BBE"/>
    <w:rsid w:val="002167D6"/>
    <w:rsid w:val="00217AF4"/>
    <w:rsid w:val="00221CC0"/>
    <w:rsid w:val="00223508"/>
    <w:rsid w:val="0022410E"/>
    <w:rsid w:val="00226531"/>
    <w:rsid w:val="002334F7"/>
    <w:rsid w:val="00235C45"/>
    <w:rsid w:val="00236F1D"/>
    <w:rsid w:val="002420AD"/>
    <w:rsid w:val="00246D88"/>
    <w:rsid w:val="002529F7"/>
    <w:rsid w:val="00255862"/>
    <w:rsid w:val="00262C3E"/>
    <w:rsid w:val="00262CA2"/>
    <w:rsid w:val="00263941"/>
    <w:rsid w:val="00263A06"/>
    <w:rsid w:val="0026617B"/>
    <w:rsid w:val="00266F16"/>
    <w:rsid w:val="00266F79"/>
    <w:rsid w:val="00267FB6"/>
    <w:rsid w:val="002707E6"/>
    <w:rsid w:val="00271323"/>
    <w:rsid w:val="00273B5D"/>
    <w:rsid w:val="00273C78"/>
    <w:rsid w:val="00275C0D"/>
    <w:rsid w:val="002945B8"/>
    <w:rsid w:val="002A074B"/>
    <w:rsid w:val="002A0855"/>
    <w:rsid w:val="002A3A0A"/>
    <w:rsid w:val="002A3F10"/>
    <w:rsid w:val="002A64F5"/>
    <w:rsid w:val="002A7021"/>
    <w:rsid w:val="002A73F9"/>
    <w:rsid w:val="002B0A94"/>
    <w:rsid w:val="002B3D98"/>
    <w:rsid w:val="002C165B"/>
    <w:rsid w:val="002C245A"/>
    <w:rsid w:val="002C2CF3"/>
    <w:rsid w:val="002C4825"/>
    <w:rsid w:val="002C4BB5"/>
    <w:rsid w:val="002C5FB5"/>
    <w:rsid w:val="002D1CE0"/>
    <w:rsid w:val="002D288E"/>
    <w:rsid w:val="002D4792"/>
    <w:rsid w:val="002D687B"/>
    <w:rsid w:val="002E3B6E"/>
    <w:rsid w:val="002E5935"/>
    <w:rsid w:val="002E6757"/>
    <w:rsid w:val="002F1AC4"/>
    <w:rsid w:val="002F4F55"/>
    <w:rsid w:val="002F7FE3"/>
    <w:rsid w:val="00300E0B"/>
    <w:rsid w:val="003027EE"/>
    <w:rsid w:val="003047A2"/>
    <w:rsid w:val="003142D6"/>
    <w:rsid w:val="00323949"/>
    <w:rsid w:val="00325723"/>
    <w:rsid w:val="00325CEA"/>
    <w:rsid w:val="0032640C"/>
    <w:rsid w:val="00330CB5"/>
    <w:rsid w:val="00330DCF"/>
    <w:rsid w:val="003326F5"/>
    <w:rsid w:val="00334EE7"/>
    <w:rsid w:val="00335FAD"/>
    <w:rsid w:val="003361EA"/>
    <w:rsid w:val="003414A1"/>
    <w:rsid w:val="0034168D"/>
    <w:rsid w:val="00345B85"/>
    <w:rsid w:val="0034716B"/>
    <w:rsid w:val="00351B21"/>
    <w:rsid w:val="00353C96"/>
    <w:rsid w:val="00356BF5"/>
    <w:rsid w:val="00357E80"/>
    <w:rsid w:val="00363D27"/>
    <w:rsid w:val="003706DE"/>
    <w:rsid w:val="003714D1"/>
    <w:rsid w:val="003723E2"/>
    <w:rsid w:val="003736DF"/>
    <w:rsid w:val="0037776F"/>
    <w:rsid w:val="003778AE"/>
    <w:rsid w:val="00381331"/>
    <w:rsid w:val="00391F8F"/>
    <w:rsid w:val="00392117"/>
    <w:rsid w:val="003A244B"/>
    <w:rsid w:val="003A518C"/>
    <w:rsid w:val="003C06D0"/>
    <w:rsid w:val="003C132F"/>
    <w:rsid w:val="003C5185"/>
    <w:rsid w:val="003C5774"/>
    <w:rsid w:val="003C5A53"/>
    <w:rsid w:val="003D0F33"/>
    <w:rsid w:val="003D118E"/>
    <w:rsid w:val="003D2323"/>
    <w:rsid w:val="003D78AE"/>
    <w:rsid w:val="003E07FD"/>
    <w:rsid w:val="003F1A8E"/>
    <w:rsid w:val="00404B5E"/>
    <w:rsid w:val="0040662F"/>
    <w:rsid w:val="00411482"/>
    <w:rsid w:val="00412551"/>
    <w:rsid w:val="00413A95"/>
    <w:rsid w:val="0042509D"/>
    <w:rsid w:val="0043234E"/>
    <w:rsid w:val="00437113"/>
    <w:rsid w:val="00441ADC"/>
    <w:rsid w:val="00442F5E"/>
    <w:rsid w:val="00473071"/>
    <w:rsid w:val="0047343D"/>
    <w:rsid w:val="00474C24"/>
    <w:rsid w:val="004876EC"/>
    <w:rsid w:val="00490E14"/>
    <w:rsid w:val="00493436"/>
    <w:rsid w:val="00494FC1"/>
    <w:rsid w:val="004B4A81"/>
    <w:rsid w:val="004B6BB6"/>
    <w:rsid w:val="004C0006"/>
    <w:rsid w:val="004C3F25"/>
    <w:rsid w:val="004C3FA2"/>
    <w:rsid w:val="004C4CAC"/>
    <w:rsid w:val="004C5BD1"/>
    <w:rsid w:val="004D17C2"/>
    <w:rsid w:val="004D35D3"/>
    <w:rsid w:val="004E6758"/>
    <w:rsid w:val="004E73D4"/>
    <w:rsid w:val="004F2189"/>
    <w:rsid w:val="004F2B14"/>
    <w:rsid w:val="004F3EEA"/>
    <w:rsid w:val="004F4283"/>
    <w:rsid w:val="004F6C3B"/>
    <w:rsid w:val="00500A57"/>
    <w:rsid w:val="0050174D"/>
    <w:rsid w:val="00505638"/>
    <w:rsid w:val="00516CF5"/>
    <w:rsid w:val="00522B73"/>
    <w:rsid w:val="00524AC4"/>
    <w:rsid w:val="00527B93"/>
    <w:rsid w:val="00531782"/>
    <w:rsid w:val="0054668D"/>
    <w:rsid w:val="00546F85"/>
    <w:rsid w:val="00550947"/>
    <w:rsid w:val="005513E3"/>
    <w:rsid w:val="0055418A"/>
    <w:rsid w:val="00562ACA"/>
    <w:rsid w:val="00562F2E"/>
    <w:rsid w:val="0056341F"/>
    <w:rsid w:val="005635C4"/>
    <w:rsid w:val="00583AD9"/>
    <w:rsid w:val="00583AF3"/>
    <w:rsid w:val="0058593C"/>
    <w:rsid w:val="00587B2E"/>
    <w:rsid w:val="00591396"/>
    <w:rsid w:val="00593C0E"/>
    <w:rsid w:val="005A1115"/>
    <w:rsid w:val="005A51D5"/>
    <w:rsid w:val="005A5CC8"/>
    <w:rsid w:val="005B3A5E"/>
    <w:rsid w:val="005B666E"/>
    <w:rsid w:val="005B71B2"/>
    <w:rsid w:val="005C11D7"/>
    <w:rsid w:val="005C2E13"/>
    <w:rsid w:val="005D17CD"/>
    <w:rsid w:val="005E2B08"/>
    <w:rsid w:val="005F2FEB"/>
    <w:rsid w:val="005F388B"/>
    <w:rsid w:val="005F751D"/>
    <w:rsid w:val="005F7632"/>
    <w:rsid w:val="0061458E"/>
    <w:rsid w:val="00615BB5"/>
    <w:rsid w:val="00625D31"/>
    <w:rsid w:val="0063097C"/>
    <w:rsid w:val="00633639"/>
    <w:rsid w:val="00634C5E"/>
    <w:rsid w:val="006366B8"/>
    <w:rsid w:val="00636F8E"/>
    <w:rsid w:val="006441AA"/>
    <w:rsid w:val="006448E1"/>
    <w:rsid w:val="00647FD2"/>
    <w:rsid w:val="00652A82"/>
    <w:rsid w:val="00652AEA"/>
    <w:rsid w:val="00653FDE"/>
    <w:rsid w:val="00657EA5"/>
    <w:rsid w:val="00660111"/>
    <w:rsid w:val="006611C2"/>
    <w:rsid w:val="00666D05"/>
    <w:rsid w:val="00670C95"/>
    <w:rsid w:val="00675DF8"/>
    <w:rsid w:val="00685F65"/>
    <w:rsid w:val="00691CB1"/>
    <w:rsid w:val="006A028D"/>
    <w:rsid w:val="006B25B4"/>
    <w:rsid w:val="006C7C38"/>
    <w:rsid w:val="006D386E"/>
    <w:rsid w:val="006D3A0B"/>
    <w:rsid w:val="006D4E7D"/>
    <w:rsid w:val="006D5E70"/>
    <w:rsid w:val="006D6CB2"/>
    <w:rsid w:val="006E0203"/>
    <w:rsid w:val="006E1524"/>
    <w:rsid w:val="006F675C"/>
    <w:rsid w:val="006F6E3B"/>
    <w:rsid w:val="00700E9A"/>
    <w:rsid w:val="00703651"/>
    <w:rsid w:val="00703E94"/>
    <w:rsid w:val="00712562"/>
    <w:rsid w:val="00713BF1"/>
    <w:rsid w:val="00721174"/>
    <w:rsid w:val="00724493"/>
    <w:rsid w:val="00725BBA"/>
    <w:rsid w:val="00726B18"/>
    <w:rsid w:val="007365AB"/>
    <w:rsid w:val="00737721"/>
    <w:rsid w:val="00737A66"/>
    <w:rsid w:val="00737CF5"/>
    <w:rsid w:val="007424A8"/>
    <w:rsid w:val="00744308"/>
    <w:rsid w:val="00745B86"/>
    <w:rsid w:val="00751429"/>
    <w:rsid w:val="007528A0"/>
    <w:rsid w:val="007529C0"/>
    <w:rsid w:val="007602E0"/>
    <w:rsid w:val="007602FC"/>
    <w:rsid w:val="00762E81"/>
    <w:rsid w:val="00764408"/>
    <w:rsid w:val="00767E4E"/>
    <w:rsid w:val="007708A3"/>
    <w:rsid w:val="00781CBE"/>
    <w:rsid w:val="00785847"/>
    <w:rsid w:val="00785905"/>
    <w:rsid w:val="00793254"/>
    <w:rsid w:val="00794289"/>
    <w:rsid w:val="007A15E3"/>
    <w:rsid w:val="007B3CDA"/>
    <w:rsid w:val="007B4449"/>
    <w:rsid w:val="007C25A6"/>
    <w:rsid w:val="007C40D4"/>
    <w:rsid w:val="007D0DE7"/>
    <w:rsid w:val="007D10C3"/>
    <w:rsid w:val="007D12FE"/>
    <w:rsid w:val="007D4F3C"/>
    <w:rsid w:val="007D6457"/>
    <w:rsid w:val="007F1D63"/>
    <w:rsid w:val="007F2B14"/>
    <w:rsid w:val="007F55F9"/>
    <w:rsid w:val="007F72F0"/>
    <w:rsid w:val="007F7DA1"/>
    <w:rsid w:val="0080645C"/>
    <w:rsid w:val="00810CC4"/>
    <w:rsid w:val="00821B0E"/>
    <w:rsid w:val="00821E41"/>
    <w:rsid w:val="00822C53"/>
    <w:rsid w:val="00823E7A"/>
    <w:rsid w:val="00835C25"/>
    <w:rsid w:val="00840C08"/>
    <w:rsid w:val="00860FCB"/>
    <w:rsid w:val="00874E73"/>
    <w:rsid w:val="00874F92"/>
    <w:rsid w:val="008840ED"/>
    <w:rsid w:val="00892F78"/>
    <w:rsid w:val="00895EAB"/>
    <w:rsid w:val="00896007"/>
    <w:rsid w:val="00897287"/>
    <w:rsid w:val="008A3522"/>
    <w:rsid w:val="008A48EA"/>
    <w:rsid w:val="008B3C8F"/>
    <w:rsid w:val="008B5665"/>
    <w:rsid w:val="008C0D4B"/>
    <w:rsid w:val="008C234B"/>
    <w:rsid w:val="008C2AEE"/>
    <w:rsid w:val="008D7115"/>
    <w:rsid w:val="008E0791"/>
    <w:rsid w:val="008E4AE0"/>
    <w:rsid w:val="008E67E8"/>
    <w:rsid w:val="008F01AA"/>
    <w:rsid w:val="008F211A"/>
    <w:rsid w:val="008F5C4F"/>
    <w:rsid w:val="00900806"/>
    <w:rsid w:val="00901491"/>
    <w:rsid w:val="00904F62"/>
    <w:rsid w:val="009078B4"/>
    <w:rsid w:val="00911D5D"/>
    <w:rsid w:val="009157B3"/>
    <w:rsid w:val="009221D1"/>
    <w:rsid w:val="00922D50"/>
    <w:rsid w:val="00926077"/>
    <w:rsid w:val="009277A6"/>
    <w:rsid w:val="009321C8"/>
    <w:rsid w:val="00933D05"/>
    <w:rsid w:val="0094346F"/>
    <w:rsid w:val="009449FD"/>
    <w:rsid w:val="00947592"/>
    <w:rsid w:val="00950E65"/>
    <w:rsid w:val="00951F05"/>
    <w:rsid w:val="00955C05"/>
    <w:rsid w:val="0096172C"/>
    <w:rsid w:val="00961BC5"/>
    <w:rsid w:val="009620A0"/>
    <w:rsid w:val="00967D00"/>
    <w:rsid w:val="009763F2"/>
    <w:rsid w:val="0098289F"/>
    <w:rsid w:val="009962E3"/>
    <w:rsid w:val="0099659F"/>
    <w:rsid w:val="009971B9"/>
    <w:rsid w:val="009A0CC6"/>
    <w:rsid w:val="009A33A8"/>
    <w:rsid w:val="009A64AA"/>
    <w:rsid w:val="009A6A90"/>
    <w:rsid w:val="009A6ECD"/>
    <w:rsid w:val="009A7FF8"/>
    <w:rsid w:val="009B02E3"/>
    <w:rsid w:val="009C4F34"/>
    <w:rsid w:val="009C5EA5"/>
    <w:rsid w:val="009C7A7E"/>
    <w:rsid w:val="009E035F"/>
    <w:rsid w:val="009E16A3"/>
    <w:rsid w:val="009E18A4"/>
    <w:rsid w:val="009E19A9"/>
    <w:rsid w:val="009E2347"/>
    <w:rsid w:val="009F6FA0"/>
    <w:rsid w:val="00A123B2"/>
    <w:rsid w:val="00A139EA"/>
    <w:rsid w:val="00A15545"/>
    <w:rsid w:val="00A16F62"/>
    <w:rsid w:val="00A17728"/>
    <w:rsid w:val="00A246C3"/>
    <w:rsid w:val="00A24FF0"/>
    <w:rsid w:val="00A270CC"/>
    <w:rsid w:val="00A31415"/>
    <w:rsid w:val="00A41CC6"/>
    <w:rsid w:val="00A454B6"/>
    <w:rsid w:val="00A46ED9"/>
    <w:rsid w:val="00A47A2D"/>
    <w:rsid w:val="00A50905"/>
    <w:rsid w:val="00A52419"/>
    <w:rsid w:val="00A53051"/>
    <w:rsid w:val="00A61A11"/>
    <w:rsid w:val="00A637AB"/>
    <w:rsid w:val="00A66A5C"/>
    <w:rsid w:val="00A673E4"/>
    <w:rsid w:val="00A67D48"/>
    <w:rsid w:val="00A7284C"/>
    <w:rsid w:val="00A73D1D"/>
    <w:rsid w:val="00A74696"/>
    <w:rsid w:val="00A749E3"/>
    <w:rsid w:val="00A75524"/>
    <w:rsid w:val="00A778F9"/>
    <w:rsid w:val="00A77FC3"/>
    <w:rsid w:val="00A83433"/>
    <w:rsid w:val="00A8759C"/>
    <w:rsid w:val="00A92F41"/>
    <w:rsid w:val="00A93B4D"/>
    <w:rsid w:val="00A947A8"/>
    <w:rsid w:val="00A94ABA"/>
    <w:rsid w:val="00A95790"/>
    <w:rsid w:val="00AB29CE"/>
    <w:rsid w:val="00AB2D54"/>
    <w:rsid w:val="00AB3769"/>
    <w:rsid w:val="00AB3C63"/>
    <w:rsid w:val="00AB3F28"/>
    <w:rsid w:val="00AB6E66"/>
    <w:rsid w:val="00AB7FDE"/>
    <w:rsid w:val="00AC1637"/>
    <w:rsid w:val="00AC1720"/>
    <w:rsid w:val="00AC77E4"/>
    <w:rsid w:val="00AD16CC"/>
    <w:rsid w:val="00AD3A19"/>
    <w:rsid w:val="00AD5296"/>
    <w:rsid w:val="00AD6158"/>
    <w:rsid w:val="00AE05E4"/>
    <w:rsid w:val="00AE0D81"/>
    <w:rsid w:val="00AE42D7"/>
    <w:rsid w:val="00AF16D0"/>
    <w:rsid w:val="00AF18F9"/>
    <w:rsid w:val="00AF50A2"/>
    <w:rsid w:val="00B00B5E"/>
    <w:rsid w:val="00B034DB"/>
    <w:rsid w:val="00B04529"/>
    <w:rsid w:val="00B0745A"/>
    <w:rsid w:val="00B11464"/>
    <w:rsid w:val="00B1293D"/>
    <w:rsid w:val="00B1573A"/>
    <w:rsid w:val="00B16A54"/>
    <w:rsid w:val="00B2034D"/>
    <w:rsid w:val="00B23A67"/>
    <w:rsid w:val="00B30F95"/>
    <w:rsid w:val="00B320A5"/>
    <w:rsid w:val="00B47E8D"/>
    <w:rsid w:val="00B50CD4"/>
    <w:rsid w:val="00B55A4A"/>
    <w:rsid w:val="00B55C0C"/>
    <w:rsid w:val="00B627F9"/>
    <w:rsid w:val="00B71720"/>
    <w:rsid w:val="00B7287A"/>
    <w:rsid w:val="00B72D21"/>
    <w:rsid w:val="00B72F64"/>
    <w:rsid w:val="00B7311E"/>
    <w:rsid w:val="00B73A1C"/>
    <w:rsid w:val="00B7657B"/>
    <w:rsid w:val="00B81E71"/>
    <w:rsid w:val="00B90D73"/>
    <w:rsid w:val="00B977DE"/>
    <w:rsid w:val="00BA3224"/>
    <w:rsid w:val="00BA589C"/>
    <w:rsid w:val="00BB231D"/>
    <w:rsid w:val="00BB259D"/>
    <w:rsid w:val="00BB3C7D"/>
    <w:rsid w:val="00BB6F53"/>
    <w:rsid w:val="00BD6A75"/>
    <w:rsid w:val="00BE170F"/>
    <w:rsid w:val="00BE1C76"/>
    <w:rsid w:val="00BE3559"/>
    <w:rsid w:val="00BE4322"/>
    <w:rsid w:val="00BE7509"/>
    <w:rsid w:val="00BE76C4"/>
    <w:rsid w:val="00BF65DF"/>
    <w:rsid w:val="00BF74A4"/>
    <w:rsid w:val="00C03AE2"/>
    <w:rsid w:val="00C04FA3"/>
    <w:rsid w:val="00C1159D"/>
    <w:rsid w:val="00C117F6"/>
    <w:rsid w:val="00C12484"/>
    <w:rsid w:val="00C125B8"/>
    <w:rsid w:val="00C14A2B"/>
    <w:rsid w:val="00C15099"/>
    <w:rsid w:val="00C16B41"/>
    <w:rsid w:val="00C27913"/>
    <w:rsid w:val="00C332D2"/>
    <w:rsid w:val="00C355AD"/>
    <w:rsid w:val="00C372F3"/>
    <w:rsid w:val="00C412D0"/>
    <w:rsid w:val="00C41818"/>
    <w:rsid w:val="00C44DD5"/>
    <w:rsid w:val="00C45030"/>
    <w:rsid w:val="00C46E3C"/>
    <w:rsid w:val="00C5255A"/>
    <w:rsid w:val="00C5508F"/>
    <w:rsid w:val="00C551C1"/>
    <w:rsid w:val="00C5543F"/>
    <w:rsid w:val="00C568A3"/>
    <w:rsid w:val="00C63F26"/>
    <w:rsid w:val="00C661D1"/>
    <w:rsid w:val="00C67270"/>
    <w:rsid w:val="00C677C1"/>
    <w:rsid w:val="00C720AB"/>
    <w:rsid w:val="00C724AA"/>
    <w:rsid w:val="00C7488C"/>
    <w:rsid w:val="00C76C85"/>
    <w:rsid w:val="00C7713B"/>
    <w:rsid w:val="00C86FA9"/>
    <w:rsid w:val="00C932B7"/>
    <w:rsid w:val="00CB0CE8"/>
    <w:rsid w:val="00CB34FF"/>
    <w:rsid w:val="00CB62BB"/>
    <w:rsid w:val="00CB7088"/>
    <w:rsid w:val="00CC2341"/>
    <w:rsid w:val="00CC2DF3"/>
    <w:rsid w:val="00CD130F"/>
    <w:rsid w:val="00CD3AA5"/>
    <w:rsid w:val="00CD591D"/>
    <w:rsid w:val="00CD7049"/>
    <w:rsid w:val="00CF4126"/>
    <w:rsid w:val="00CF4FAA"/>
    <w:rsid w:val="00D119B6"/>
    <w:rsid w:val="00D1578D"/>
    <w:rsid w:val="00D24109"/>
    <w:rsid w:val="00D268AD"/>
    <w:rsid w:val="00D26FA4"/>
    <w:rsid w:val="00D34456"/>
    <w:rsid w:val="00D4136C"/>
    <w:rsid w:val="00D41980"/>
    <w:rsid w:val="00D45104"/>
    <w:rsid w:val="00D57146"/>
    <w:rsid w:val="00D602DC"/>
    <w:rsid w:val="00D60B2C"/>
    <w:rsid w:val="00D67B26"/>
    <w:rsid w:val="00D70359"/>
    <w:rsid w:val="00D70510"/>
    <w:rsid w:val="00D75BA1"/>
    <w:rsid w:val="00D77DE3"/>
    <w:rsid w:val="00D80887"/>
    <w:rsid w:val="00D8576D"/>
    <w:rsid w:val="00D903AA"/>
    <w:rsid w:val="00D918E0"/>
    <w:rsid w:val="00D91F60"/>
    <w:rsid w:val="00D97EB2"/>
    <w:rsid w:val="00DA036A"/>
    <w:rsid w:val="00DA2CAF"/>
    <w:rsid w:val="00DB061C"/>
    <w:rsid w:val="00DB47E7"/>
    <w:rsid w:val="00DB5A06"/>
    <w:rsid w:val="00DB5E94"/>
    <w:rsid w:val="00DB7CAE"/>
    <w:rsid w:val="00DC36D5"/>
    <w:rsid w:val="00DC3702"/>
    <w:rsid w:val="00DC59B6"/>
    <w:rsid w:val="00DC6FB7"/>
    <w:rsid w:val="00DD22B8"/>
    <w:rsid w:val="00DD79EE"/>
    <w:rsid w:val="00DE4191"/>
    <w:rsid w:val="00DF4030"/>
    <w:rsid w:val="00DF6CFE"/>
    <w:rsid w:val="00E02B4F"/>
    <w:rsid w:val="00E02B85"/>
    <w:rsid w:val="00E0367C"/>
    <w:rsid w:val="00E04C1F"/>
    <w:rsid w:val="00E13FE9"/>
    <w:rsid w:val="00E14BA5"/>
    <w:rsid w:val="00E15A00"/>
    <w:rsid w:val="00E15E4D"/>
    <w:rsid w:val="00E16B5C"/>
    <w:rsid w:val="00E20784"/>
    <w:rsid w:val="00E22FC5"/>
    <w:rsid w:val="00E2490E"/>
    <w:rsid w:val="00E26789"/>
    <w:rsid w:val="00E271EB"/>
    <w:rsid w:val="00E331C3"/>
    <w:rsid w:val="00E356CF"/>
    <w:rsid w:val="00E431AE"/>
    <w:rsid w:val="00E45617"/>
    <w:rsid w:val="00E534F3"/>
    <w:rsid w:val="00E53A3F"/>
    <w:rsid w:val="00E574EB"/>
    <w:rsid w:val="00E577CB"/>
    <w:rsid w:val="00E736F4"/>
    <w:rsid w:val="00E75429"/>
    <w:rsid w:val="00E804A4"/>
    <w:rsid w:val="00E82718"/>
    <w:rsid w:val="00E92362"/>
    <w:rsid w:val="00E971B4"/>
    <w:rsid w:val="00EA662A"/>
    <w:rsid w:val="00EA74E9"/>
    <w:rsid w:val="00EB0AAD"/>
    <w:rsid w:val="00EB3BDE"/>
    <w:rsid w:val="00EB46BA"/>
    <w:rsid w:val="00EC4BD3"/>
    <w:rsid w:val="00EC5B41"/>
    <w:rsid w:val="00EC7B40"/>
    <w:rsid w:val="00ED0AA2"/>
    <w:rsid w:val="00ED1A5F"/>
    <w:rsid w:val="00ED1FCE"/>
    <w:rsid w:val="00EE770B"/>
    <w:rsid w:val="00EF3037"/>
    <w:rsid w:val="00EF7C43"/>
    <w:rsid w:val="00F0129E"/>
    <w:rsid w:val="00F03374"/>
    <w:rsid w:val="00F05400"/>
    <w:rsid w:val="00F103A7"/>
    <w:rsid w:val="00F12927"/>
    <w:rsid w:val="00F14005"/>
    <w:rsid w:val="00F21718"/>
    <w:rsid w:val="00F23DC2"/>
    <w:rsid w:val="00F2609F"/>
    <w:rsid w:val="00F26AEF"/>
    <w:rsid w:val="00F30FDA"/>
    <w:rsid w:val="00F41B09"/>
    <w:rsid w:val="00F44E06"/>
    <w:rsid w:val="00F5336F"/>
    <w:rsid w:val="00F5490B"/>
    <w:rsid w:val="00F61A23"/>
    <w:rsid w:val="00F62C9E"/>
    <w:rsid w:val="00F643B4"/>
    <w:rsid w:val="00F65635"/>
    <w:rsid w:val="00F67A9D"/>
    <w:rsid w:val="00F72367"/>
    <w:rsid w:val="00F7753F"/>
    <w:rsid w:val="00F77D65"/>
    <w:rsid w:val="00F807C9"/>
    <w:rsid w:val="00F849BB"/>
    <w:rsid w:val="00F956D6"/>
    <w:rsid w:val="00FA47D2"/>
    <w:rsid w:val="00FA7141"/>
    <w:rsid w:val="00FA7978"/>
    <w:rsid w:val="00FB48BD"/>
    <w:rsid w:val="00FC0316"/>
    <w:rsid w:val="00FC1666"/>
    <w:rsid w:val="00FC1FDB"/>
    <w:rsid w:val="00FC45DB"/>
    <w:rsid w:val="00FC7B16"/>
    <w:rsid w:val="00FD24F0"/>
    <w:rsid w:val="00FD733B"/>
    <w:rsid w:val="00FE3639"/>
    <w:rsid w:val="00FE4CEF"/>
    <w:rsid w:val="00FE5E09"/>
    <w:rsid w:val="00FF3B58"/>
    <w:rsid w:val="00FF3D8D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0CFC"/>
  <w15:chartTrackingRefBased/>
  <w15:docId w15:val="{15964E07-27CC-4256-A606-43F73716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980"/>
    <w:pPr>
      <w:spacing w:after="200" w:line="276" w:lineRule="auto"/>
    </w:pPr>
    <w:rPr>
      <w:noProof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A53051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1F6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C7B16"/>
    <w:rPr>
      <w:color w:val="0000FF"/>
      <w:u w:val="single"/>
    </w:rPr>
  </w:style>
  <w:style w:type="paragraph" w:styleId="Ttulo">
    <w:name w:val="Title"/>
    <w:aliases w:val="t"/>
    <w:basedOn w:val="Normal"/>
    <w:link w:val="TtuloChar"/>
    <w:uiPriority w:val="10"/>
    <w:qFormat/>
    <w:rsid w:val="00FC7B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aliases w:val="t Char"/>
    <w:link w:val="Ttulo"/>
    <w:uiPriority w:val="10"/>
    <w:rsid w:val="00FC7B16"/>
    <w:rPr>
      <w:rFonts w:ascii="Times New Roman" w:eastAsia="Times New Roman" w:hAnsi="Times New Roman"/>
      <w:b/>
      <w:sz w:val="28"/>
      <w:u w:val="single"/>
    </w:rPr>
  </w:style>
  <w:style w:type="paragraph" w:customStyle="1" w:styleId="TxBrc1">
    <w:name w:val="TxBr_c1"/>
    <w:basedOn w:val="Normal"/>
    <w:rsid w:val="00FC7B1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Default">
    <w:name w:val="Default"/>
    <w:rsid w:val="00AE4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link w:val="Ttulo2"/>
    <w:rsid w:val="00A53051"/>
    <w:rPr>
      <w:rFonts w:ascii="Times New Roman" w:eastAsia="Times New Roman" w:hAnsi="Times New Roman"/>
      <w:b/>
      <w:sz w:val="28"/>
    </w:rPr>
  </w:style>
  <w:style w:type="paragraph" w:styleId="PargrafodaLista">
    <w:name w:val="List Paragraph"/>
    <w:aliases w:val="Vitor Título,Vitor T’tulo,List Paragraph_0"/>
    <w:basedOn w:val="Normal"/>
    <w:link w:val="PargrafodaListaChar"/>
    <w:uiPriority w:val="34"/>
    <w:qFormat/>
    <w:rsid w:val="00A53051"/>
    <w:pPr>
      <w:ind w:left="708"/>
    </w:pPr>
  </w:style>
  <w:style w:type="paragraph" w:styleId="TextosemFormatao">
    <w:name w:val="Plain Text"/>
    <w:basedOn w:val="Normal"/>
    <w:link w:val="TextosemFormataoChar"/>
    <w:semiHidden/>
    <w:rsid w:val="00493436"/>
    <w:pPr>
      <w:widowControl w:val="0"/>
      <w:spacing w:after="0" w:line="340" w:lineRule="exact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semiHidden/>
    <w:rsid w:val="00493436"/>
    <w:rPr>
      <w:rFonts w:ascii="Courier New" w:eastAsia="Times New Roman" w:hAnsi="Courier New" w:cs="Courier New"/>
    </w:rPr>
  </w:style>
  <w:style w:type="paragraph" w:styleId="Corpodetexto">
    <w:name w:val="Body Text"/>
    <w:basedOn w:val="Normal"/>
    <w:link w:val="CorpodetextoChar"/>
    <w:semiHidden/>
    <w:rsid w:val="004934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493436"/>
    <w:rPr>
      <w:rFonts w:ascii="Times New Roman" w:eastAsia="Times New Roman" w:hAnsi="Times New Roman"/>
      <w:b/>
      <w:bCs/>
      <w:sz w:val="26"/>
    </w:rPr>
  </w:style>
  <w:style w:type="paragraph" w:customStyle="1" w:styleId="TxBrp3">
    <w:name w:val="TxBr_p3"/>
    <w:basedOn w:val="Normal"/>
    <w:rsid w:val="00493436"/>
    <w:pPr>
      <w:widowControl w:val="0"/>
      <w:tabs>
        <w:tab w:val="left" w:pos="204"/>
      </w:tabs>
      <w:autoSpaceDE w:val="0"/>
      <w:autoSpaceDN w:val="0"/>
      <w:adjustRightInd w:val="0"/>
      <w:spacing w:after="0" w:line="340" w:lineRule="atLeast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c5">
    <w:name w:val="TxBr_c5"/>
    <w:basedOn w:val="Normal"/>
    <w:rsid w:val="004934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character" w:customStyle="1" w:styleId="Ttulo4Char">
    <w:name w:val="Título 4 Char"/>
    <w:link w:val="Ttulo4"/>
    <w:rsid w:val="00D91F60"/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95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551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C8F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5A1115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E19A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19A9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4371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71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371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1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37113"/>
    <w:rPr>
      <w:b/>
      <w:bCs/>
      <w:lang w:eastAsia="en-US"/>
    </w:rPr>
  </w:style>
  <w:style w:type="character" w:customStyle="1" w:styleId="PargrafodaListaChar">
    <w:name w:val="Parágrafo da Lista Char"/>
    <w:aliases w:val="Vitor Título Char,Vitor T’tulo Char,List Paragraph_0 Char"/>
    <w:link w:val="PargrafodaLista"/>
    <w:uiPriority w:val="34"/>
    <w:qFormat/>
    <w:locked/>
    <w:rsid w:val="000A65E8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017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174D"/>
    <w:rPr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9" ma:contentTypeDescription="Crie um novo documento." ma:contentTypeScope="" ma:versionID="775b195d01f608c8cc8b3db248240a3e">
  <xsd:schema xmlns:xsd="http://www.w3.org/2001/XMLSchema" xmlns:xs="http://www.w3.org/2001/XMLSchema" xmlns:p="http://schemas.microsoft.com/office/2006/metadata/properties" xmlns:ns2="2fc61ef4-a08b-4fac-8123-6715d4fe3a51" targetNamespace="http://schemas.microsoft.com/office/2006/metadata/properties" ma:root="true" ma:fieldsID="4b98c4d76b85ba5634af422256acc8cc" ns2:_="">
    <xsd:import namespace="2fc61ef4-a08b-4fac-8123-6715d4fe3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A0E340-3DB8-49A6-A869-846DE863EB1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907E1F-01D4-4290-AB74-3F4B4205D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6D40F-4D88-44CF-A332-6487EFADC9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19C979-252F-4AD5-AC6F-DBD39F174FF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CA87103-32A5-4EE4-B2F2-E92CA7A8C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1935</Words>
  <Characters>10451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 habitasec</dc:creator>
  <cp:keywords/>
  <cp:lastModifiedBy>Mara Cristina Lima</cp:lastModifiedBy>
  <cp:revision>4</cp:revision>
  <cp:lastPrinted>2019-04-23T17:30:00Z</cp:lastPrinted>
  <dcterms:created xsi:type="dcterms:W3CDTF">2022-05-03T14:51:00Z</dcterms:created>
  <dcterms:modified xsi:type="dcterms:W3CDTF">2022-05-04T14:32:00Z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Mara Cristina Lima</vt:lpwstr>
  </property>
  <property fmtid="{D5CDD505-2E9C-101B-9397-08002B2CF9AE}" pid="3" name="Order">
    <vt:lpwstr>2608000.00000000</vt:lpwstr>
  </property>
  <property fmtid="{D5CDD505-2E9C-101B-9397-08002B2CF9AE}" pid="4" name="display_urn:schemas-microsoft-com:office:office#Author">
    <vt:lpwstr>Mara Cristina Lima</vt:lpwstr>
  </property>
  <property fmtid="{D5CDD505-2E9C-101B-9397-08002B2CF9AE}" pid="5" name="ContentTypeId">
    <vt:lpwstr>0x0101004323D024EEC5E442A2B9325BB7B28039</vt:lpwstr>
  </property>
</Properties>
</file>