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5848D96C" w:rsidR="0025706E" w:rsidRPr="004B6D50" w:rsidDel="00520840" w:rsidRDefault="0025706E" w:rsidP="0025706E">
      <w:pPr>
        <w:widowControl w:val="0"/>
        <w:spacing w:line="320" w:lineRule="exact"/>
        <w:contextualSpacing/>
        <w:jc w:val="both"/>
        <w:rPr>
          <w:moveFrom w:id="0" w:author="Camila Salvetti Mosaner Batich" w:date="2021-09-13T09:19:00Z"/>
          <w:rFonts w:ascii="Tahoma" w:hAnsi="Tahoma" w:cs="Tahoma"/>
        </w:rPr>
      </w:pPr>
      <w:moveFromRangeStart w:id="1" w:author="Camila Salvetti Mosaner Batich" w:date="2021-09-13T09:19:00Z" w:name="move82417166"/>
      <w:moveFrom w:id="2" w:author="Camila Salvetti Mosaner Batich" w:date="2021-09-13T09:19:00Z">
        <w:r w:rsidRPr="004B6D50" w:rsidDel="00520840">
          <w:rPr>
            <w:rFonts w:ascii="Tahoma" w:hAnsi="Tahoma" w:cs="Tahoma"/>
            <w:b/>
          </w:rPr>
          <w:t>JARDIM DOS PARQUES I EMPREENDIMENTO IMOBILIÁRIO LTDA.</w:t>
        </w:r>
        <w:r w:rsidRPr="004B6D50" w:rsidDel="00520840">
          <w:rPr>
            <w:rFonts w:ascii="Tahoma" w:hAnsi="Tahoma" w:cs="Tahoma"/>
          </w:rPr>
          <w:t>, sociedade limitada devidamente registrada na Junta Comercial de São Paulo/SP</w:t>
        </w:r>
        <w:r w:rsidRPr="004B6D50" w:rsidDel="00520840">
          <w:rPr>
            <w:rFonts w:ascii="Tahoma" w:hAnsi="Tahoma" w:cs="Tahoma"/>
            <w:b/>
          </w:rPr>
          <w:t xml:space="preserve"> </w:t>
        </w:r>
        <w:r w:rsidRPr="004B6D50" w:rsidDel="00520840">
          <w:rPr>
            <w:rFonts w:ascii="Tahoma" w:hAnsi="Tahoma" w:cs="Tahoma"/>
          </w:rPr>
          <w:t xml:space="preserve">sob NIRE nº 3523112637-8, com sede na </w:t>
        </w:r>
        <w:r w:rsidRPr="004B6D50" w:rsidDel="00520840">
          <w:rPr>
            <w:rFonts w:ascii="Tahoma" w:hAnsi="Tahoma" w:cs="Tahoma"/>
            <w:bCs/>
          </w:rPr>
          <w:t>Alameda Cauaxi, nº 293, Sala 1816, Alphaville</w:t>
        </w:r>
        <w:r w:rsidRPr="004B6D50" w:rsidDel="00520840">
          <w:rPr>
            <w:rFonts w:ascii="Tahoma" w:hAnsi="Tahoma" w:cs="Tahoma"/>
          </w:rPr>
          <w:t>, Cidade de Barueri Estado de São Paulo, CEP 06454-020, devidamente inscrita no Cadastro Nacional de Pessoa Jurídica do Ministério da Economia (“</w:t>
        </w:r>
        <w:r w:rsidRPr="004B6D50" w:rsidDel="00520840">
          <w:rPr>
            <w:rFonts w:ascii="Tahoma" w:hAnsi="Tahoma" w:cs="Tahoma"/>
            <w:u w:val="single"/>
          </w:rPr>
          <w:t>CNPJ/ME</w:t>
        </w:r>
        <w:r w:rsidRPr="004B6D50" w:rsidDel="00520840">
          <w:rPr>
            <w:rFonts w:ascii="Tahoma" w:hAnsi="Tahoma" w:cs="Tahoma"/>
          </w:rPr>
          <w:t>”) sob o nº 30.912.031/0001-80</w:t>
        </w:r>
        <w:r w:rsidRPr="004B6D50" w:rsidDel="00520840">
          <w:rPr>
            <w:rFonts w:ascii="Tahoma" w:hAnsi="Tahoma" w:cs="Tahoma"/>
            <w:color w:val="000000"/>
          </w:rPr>
          <w:t>,</w:t>
        </w:r>
        <w:r w:rsidRPr="004B6D50" w:rsidDel="00520840">
          <w:rPr>
            <w:rFonts w:ascii="Tahoma" w:hAnsi="Tahoma" w:cs="Tahoma"/>
          </w:rPr>
          <w:t xml:space="preserve"> neste ato representada na forma de seu contrato social (“</w:t>
        </w:r>
        <w:r w:rsidRPr="004B6D50" w:rsidDel="00520840">
          <w:rPr>
            <w:rFonts w:ascii="Tahoma" w:hAnsi="Tahoma" w:cs="Tahoma"/>
            <w:u w:val="single"/>
          </w:rPr>
          <w:t>Jardim dos Parques</w:t>
        </w:r>
        <w:r w:rsidRPr="004B6D50" w:rsidDel="00520840">
          <w:rPr>
            <w:rFonts w:ascii="Tahoma" w:hAnsi="Tahoma" w:cs="Tahoma"/>
          </w:rPr>
          <w:t xml:space="preserve">”); </w:t>
        </w:r>
      </w:moveFrom>
    </w:p>
    <w:p w14:paraId="791572AD" w14:textId="7DC9D740" w:rsidR="0025706E" w:rsidRPr="004B6D50" w:rsidDel="00520840" w:rsidRDefault="0025706E" w:rsidP="0025706E">
      <w:pPr>
        <w:widowControl w:val="0"/>
        <w:spacing w:line="320" w:lineRule="exact"/>
        <w:contextualSpacing/>
        <w:jc w:val="both"/>
        <w:rPr>
          <w:moveFrom w:id="3" w:author="Camila Salvetti Mosaner Batich" w:date="2021-09-13T09:19:00Z"/>
          <w:rFonts w:ascii="Tahoma" w:hAnsi="Tahoma" w:cs="Tahoma"/>
        </w:rPr>
      </w:pPr>
    </w:p>
    <w:p w14:paraId="5903C50C" w14:textId="71132225" w:rsidR="00224F37" w:rsidDel="00520840" w:rsidRDefault="0025706E" w:rsidP="001660DF">
      <w:pPr>
        <w:widowControl w:val="0"/>
        <w:spacing w:line="320" w:lineRule="exact"/>
        <w:contextualSpacing/>
        <w:jc w:val="both"/>
        <w:rPr>
          <w:moveFrom w:id="4" w:author="Camila Salvetti Mosaner Batich" w:date="2021-09-13T09:19:00Z"/>
          <w:rFonts w:ascii="Tahoma" w:hAnsi="Tahoma" w:cs="Tahoma"/>
        </w:rPr>
      </w:pPr>
      <w:moveFrom w:id="5" w:author="Camila Salvetti Mosaner Batich" w:date="2021-09-13T09:19:00Z">
        <w:r w:rsidRPr="004B6D50" w:rsidDel="00520840">
          <w:rPr>
            <w:rFonts w:ascii="Tahoma" w:hAnsi="Tahoma" w:cs="Tahoma"/>
            <w:b/>
            <w:bCs/>
          </w:rPr>
          <w:t>PARQUE DAS MACIEIRAS EMPREENDIMENTO IMOBILIÁRIO LTDA.</w:t>
        </w:r>
        <w:r w:rsidRPr="004B6D50" w:rsidDel="00520840">
          <w:rPr>
            <w:rFonts w:ascii="Tahoma" w:hAnsi="Tahoma" w:cs="Tahoma"/>
          </w:rPr>
          <w:t>, sociedade limitada devidamente registrada na Junta Comercial de São Paulo/SP</w:t>
        </w:r>
        <w:r w:rsidRPr="004B6D50" w:rsidDel="00520840">
          <w:rPr>
            <w:rFonts w:ascii="Tahoma" w:hAnsi="Tahoma" w:cs="Tahoma"/>
            <w:b/>
          </w:rPr>
          <w:t xml:space="preserve"> </w:t>
        </w:r>
        <w:r w:rsidRPr="004B6D50" w:rsidDel="00520840">
          <w:rPr>
            <w:rFonts w:ascii="Tahoma" w:hAnsi="Tahoma" w:cs="Tahoma"/>
          </w:rPr>
          <w:t xml:space="preserve">sob NIRE nº 3523175387-9, com sede na </w:t>
        </w:r>
        <w:r w:rsidRPr="004B6D50" w:rsidDel="00520840">
          <w:rPr>
            <w:rFonts w:ascii="Tahoma" w:hAnsi="Tahoma" w:cs="Tahoma"/>
            <w:bCs/>
          </w:rPr>
          <w:t>Alameda Cauaxi, nº 293, Sala 1815, Alphaville</w:t>
        </w:r>
        <w:r w:rsidRPr="004B6D50" w:rsidDel="00520840">
          <w:rPr>
            <w:rFonts w:ascii="Tahoma" w:hAnsi="Tahoma" w:cs="Tahoma"/>
          </w:rPr>
          <w:t>, Cidade de Barueri Estado de São Paulo, CEP 06454-020, devidamente inscrita no CNPJ/ME sob o nº 34.549.091/0001-30, neste ato representada na forma de seu contrato social (“</w:t>
        </w:r>
        <w:r w:rsidRPr="004B6D50" w:rsidDel="00520840">
          <w:rPr>
            <w:rFonts w:ascii="Tahoma" w:hAnsi="Tahoma" w:cs="Tahoma"/>
            <w:u w:val="single"/>
          </w:rPr>
          <w:t>SPE Macieiras</w:t>
        </w:r>
        <w:r w:rsidRPr="004B6D50" w:rsidDel="00520840">
          <w:rPr>
            <w:rFonts w:ascii="Tahoma" w:hAnsi="Tahoma" w:cs="Tahoma"/>
          </w:rPr>
          <w:t>”</w:t>
        </w:r>
        <w:r w:rsidR="00224F37" w:rsidDel="00520840">
          <w:rPr>
            <w:rFonts w:ascii="Tahoma" w:hAnsi="Tahoma" w:cs="Tahoma"/>
          </w:rPr>
          <w:t>)</w:t>
        </w:r>
        <w:r w:rsidR="00E26002" w:rsidDel="00520840">
          <w:rPr>
            <w:rFonts w:ascii="Tahoma" w:hAnsi="Tahoma" w:cs="Tahoma"/>
          </w:rPr>
          <w:t>;</w:t>
        </w:r>
      </w:moveFrom>
    </w:p>
    <w:moveFromRangeEnd w:id="1"/>
    <w:p w14:paraId="4531DD06" w14:textId="44ECF01C" w:rsidR="00224F37" w:rsidDel="00247978" w:rsidRDefault="00224F37" w:rsidP="001660DF">
      <w:pPr>
        <w:widowControl w:val="0"/>
        <w:spacing w:line="320" w:lineRule="exact"/>
        <w:contextualSpacing/>
        <w:jc w:val="both"/>
        <w:rPr>
          <w:del w:id="6" w:author="Camila Salvetti Mosaner Batich" w:date="2021-09-10T08:27:00Z"/>
          <w:rFonts w:ascii="Tahoma" w:hAnsi="Tahoma" w:cs="Tahoma"/>
        </w:rPr>
      </w:pPr>
    </w:p>
    <w:p w14:paraId="0CCF474A" w14:textId="7278AE0B" w:rsidR="00CC1DAB" w:rsidRDefault="00CC1DAB" w:rsidP="001660DF">
      <w:pPr>
        <w:widowControl w:val="0"/>
        <w:spacing w:line="320" w:lineRule="exact"/>
        <w:contextualSpacing/>
        <w:jc w:val="both"/>
        <w:rPr>
          <w:rFonts w:ascii="Tahoma" w:hAnsi="Tahoma" w:cs="Tahoma"/>
          <w:bCs/>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38</w:t>
      </w:r>
      <w:r w:rsidRPr="0000115B">
        <w:rPr>
          <w:rFonts w:ascii="Tahoma" w:hAnsi="Tahoma" w:cs="Tahoma"/>
          <w:lang w:eastAsia="pt-BR"/>
        </w:rPr>
        <w:t>.</w:t>
      </w:r>
      <w:r>
        <w:rPr>
          <w:rFonts w:ascii="Tahoma" w:hAnsi="Tahoma" w:cs="Tahoma"/>
          <w:lang w:eastAsia="pt-BR"/>
        </w:rPr>
        <w:t>138</w:t>
      </w:r>
      <w:r w:rsidRPr="0000115B">
        <w:rPr>
          <w:rFonts w:ascii="Tahoma" w:hAnsi="Tahoma" w:cs="Tahoma"/>
          <w:lang w:eastAsia="pt-BR"/>
        </w:rPr>
        <w:t>.</w:t>
      </w:r>
      <w:r>
        <w:rPr>
          <w:rFonts w:ascii="Tahoma" w:hAnsi="Tahoma" w:cs="Tahoma"/>
          <w:lang w:eastAsia="pt-BR"/>
        </w:rPr>
        <w:t>267</w:t>
      </w:r>
      <w:r w:rsidRPr="0000115B">
        <w:rPr>
          <w:rFonts w:ascii="Tahoma" w:hAnsi="Tahoma" w:cs="Tahoma"/>
          <w:lang w:eastAsia="pt-BR"/>
        </w:rPr>
        <w:t>/0001-</w:t>
      </w:r>
      <w:r>
        <w:rPr>
          <w:rFonts w:ascii="Tahoma" w:hAnsi="Tahoma" w:cs="Tahoma"/>
          <w:lang w:eastAsia="pt-BR"/>
        </w:rPr>
        <w:t>12</w:t>
      </w:r>
      <w:r w:rsidRPr="00C71FD7">
        <w:rPr>
          <w:rFonts w:ascii="Tahoma" w:hAnsi="Tahoma" w:cs="Tahoma"/>
        </w:rPr>
        <w:t>, com sede na Avenida Cauaxi,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6</w:t>
      </w:r>
      <w:r w:rsidRPr="0000115B">
        <w:rPr>
          <w:rFonts w:ascii="Tahoma" w:hAnsi="Tahoma" w:cs="Tahoma"/>
        </w:rPr>
        <w:t>.</w:t>
      </w:r>
      <w:r>
        <w:rPr>
          <w:rFonts w:ascii="Tahoma" w:hAnsi="Tahoma" w:cs="Tahoma"/>
          <w:lang w:eastAsia="pt-BR"/>
        </w:rPr>
        <w:t>258</w:t>
      </w:r>
      <w:r w:rsidRPr="0000115B">
        <w:rPr>
          <w:rFonts w:ascii="Tahoma" w:hAnsi="Tahoma" w:cs="Tahoma"/>
        </w:rPr>
        <w:t>.</w:t>
      </w:r>
      <w:r w:rsidRPr="0000115B">
        <w:rPr>
          <w:rFonts w:ascii="Tahoma" w:hAnsi="Tahoma" w:cs="Tahoma"/>
          <w:lang w:eastAsia="pt-BR"/>
        </w:rPr>
        <w:t>6</w:t>
      </w:r>
      <w:r>
        <w:rPr>
          <w:rFonts w:ascii="Tahoma" w:hAnsi="Tahoma" w:cs="Tahoma"/>
          <w:lang w:eastAsia="pt-BR"/>
        </w:rPr>
        <w:t>55</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A53AA5">
        <w:rPr>
          <w:rFonts w:ascii="Tahoma" w:hAnsi="Tahoma" w:cs="Tahoma"/>
          <w:u w:val="single"/>
        </w:rPr>
        <w:t>SPE Castanheiras</w:t>
      </w:r>
      <w:r w:rsidR="00A53AA5">
        <w:rPr>
          <w:rFonts w:ascii="Tahoma" w:hAnsi="Tahoma" w:cs="Tahoma"/>
        </w:rPr>
        <w:t>”)</w:t>
      </w:r>
      <w:r>
        <w:rPr>
          <w:rFonts w:ascii="Tahoma" w:hAnsi="Tahoma" w:cs="Tahoma"/>
          <w:bCs/>
        </w:rPr>
        <w:t>; e</w:t>
      </w:r>
    </w:p>
    <w:p w14:paraId="08DC47FF" w14:textId="4BF50377" w:rsidR="00CC1DAB" w:rsidRDefault="00CC1DAB" w:rsidP="001660DF">
      <w:pPr>
        <w:widowControl w:val="0"/>
        <w:spacing w:line="320" w:lineRule="exact"/>
        <w:contextualSpacing/>
        <w:jc w:val="both"/>
        <w:rPr>
          <w:rFonts w:ascii="Tahoma" w:hAnsi="Tahoma" w:cs="Tahoma"/>
          <w:bCs/>
        </w:rPr>
      </w:pPr>
    </w:p>
    <w:p w14:paraId="6BDDCE73" w14:textId="47E2CFDA" w:rsidR="0037677E" w:rsidRPr="004B6D50" w:rsidRDefault="00CC1DAB" w:rsidP="00A53AA5">
      <w:pPr>
        <w:widowControl w:val="0"/>
        <w:spacing w:line="320" w:lineRule="exact"/>
        <w:contextualSpacing/>
        <w:jc w:val="both"/>
        <w:rPr>
          <w:rFonts w:ascii="Tahoma" w:hAnsi="Tahoma" w:cs="Tahoma"/>
        </w:rPr>
      </w:pPr>
      <w:r w:rsidRPr="0000115B">
        <w:rPr>
          <w:rFonts w:ascii="Tahoma" w:hAnsi="Tahoma" w:cs="Tahoma"/>
          <w:b/>
          <w:bCs/>
          <w:lang w:eastAsia="pt-BR"/>
        </w:rPr>
        <w:t>JARDIM DA</w:t>
      </w:r>
      <w:r w:rsidR="004C3C51"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com sede na Avenida Cauaxi,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1</w:t>
      </w:r>
      <w:r w:rsidRPr="0000115B">
        <w:rPr>
          <w:rFonts w:ascii="Tahoma" w:hAnsi="Tahoma" w:cs="Tahoma"/>
        </w:rPr>
        <w:t>.</w:t>
      </w:r>
      <w:r>
        <w:rPr>
          <w:rFonts w:ascii="Tahoma" w:hAnsi="Tahoma" w:cs="Tahoma"/>
          <w:lang w:eastAsia="pt-BR"/>
        </w:rPr>
        <w:t>923</w:t>
      </w:r>
      <w:r w:rsidRPr="0000115B">
        <w:rPr>
          <w:rFonts w:ascii="Tahoma" w:hAnsi="Tahoma" w:cs="Tahoma"/>
        </w:rPr>
        <w:t>.</w:t>
      </w:r>
      <w:r>
        <w:rPr>
          <w:rFonts w:ascii="Tahoma" w:hAnsi="Tahoma" w:cs="Tahoma"/>
          <w:lang w:eastAsia="pt-BR"/>
        </w:rPr>
        <w:t>391</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375EE7">
        <w:rPr>
          <w:rFonts w:ascii="Tahoma" w:hAnsi="Tahoma" w:cs="Tahoma"/>
          <w:u w:val="single"/>
        </w:rPr>
        <w:t>SPE Pitangueiras</w:t>
      </w:r>
      <w:r w:rsidR="00A53AA5">
        <w:rPr>
          <w:rFonts w:ascii="Tahoma" w:hAnsi="Tahoma" w:cs="Tahoma"/>
        </w:rPr>
        <w:t>”</w:t>
      </w:r>
      <w:r w:rsidR="00556132">
        <w:rPr>
          <w:rFonts w:ascii="Tahoma" w:hAnsi="Tahoma" w:cs="Tahoma"/>
          <w:bCs/>
        </w:rPr>
        <w:t xml:space="preserve"> e, quando designada </w:t>
      </w:r>
      <w:r w:rsidR="0025706E" w:rsidRPr="004B6D50">
        <w:rPr>
          <w:rFonts w:ascii="Tahoma" w:hAnsi="Tahoma" w:cs="Tahoma"/>
        </w:rPr>
        <w:t xml:space="preserve">em conjunto com </w:t>
      </w:r>
      <w:del w:id="7" w:author="Camila Salvetti Mosaner Batich" w:date="2021-09-10T11:11:00Z">
        <w:r w:rsidR="0025706E" w:rsidRPr="004B6D50" w:rsidDel="006E5C1C">
          <w:rPr>
            <w:rFonts w:ascii="Tahoma" w:hAnsi="Tahoma" w:cs="Tahoma"/>
          </w:rPr>
          <w:delText>Jardim dos Parques</w:delText>
        </w:r>
        <w:r w:rsidR="00556132" w:rsidDel="006E5C1C">
          <w:rPr>
            <w:rFonts w:ascii="Tahoma" w:hAnsi="Tahoma" w:cs="Tahoma"/>
          </w:rPr>
          <w:delText xml:space="preserve">, </w:delText>
        </w:r>
        <w:r w:rsidR="00375EE7" w:rsidDel="006E5C1C">
          <w:rPr>
            <w:rFonts w:ascii="Tahoma" w:hAnsi="Tahoma" w:cs="Tahoma"/>
          </w:rPr>
          <w:delText>SPE Macieiras</w:delText>
        </w:r>
        <w:r w:rsidR="00D342CF" w:rsidDel="006E5C1C">
          <w:rPr>
            <w:rFonts w:ascii="Tahoma" w:hAnsi="Tahoma" w:cs="Tahoma"/>
          </w:rPr>
          <w:delText xml:space="preserve"> e</w:delText>
        </w:r>
        <w:r w:rsidR="00375EE7" w:rsidDel="006E5C1C">
          <w:rPr>
            <w:rFonts w:ascii="Tahoma" w:hAnsi="Tahoma" w:cs="Tahoma"/>
          </w:rPr>
          <w:delText xml:space="preserve"> </w:delText>
        </w:r>
      </w:del>
      <w:r w:rsidR="00375EE7">
        <w:rPr>
          <w:rFonts w:ascii="Tahoma" w:hAnsi="Tahoma" w:cs="Tahoma"/>
        </w:rPr>
        <w:t>SPE Castanheiras</w:t>
      </w:r>
      <w:r w:rsidR="0025706E" w:rsidRPr="004B6D50">
        <w:rPr>
          <w:rFonts w:ascii="Tahoma" w:hAnsi="Tahoma" w:cs="Tahoma"/>
        </w:rPr>
        <w:t xml:space="preserve">, </w:t>
      </w:r>
      <w:r w:rsidR="00D342CF">
        <w:rPr>
          <w:rFonts w:ascii="Tahoma" w:hAnsi="Tahoma" w:cs="Tahoma"/>
        </w:rPr>
        <w:t>s</w:t>
      </w:r>
      <w:r w:rsidR="00F153BF">
        <w:rPr>
          <w:rFonts w:ascii="Tahoma" w:hAnsi="Tahoma" w:cs="Tahoma"/>
        </w:rPr>
        <w:t xml:space="preserve">erão denominadas simplesmente </w:t>
      </w:r>
      <w:r w:rsidR="0025706E" w:rsidRPr="004B6D50">
        <w:rPr>
          <w:rFonts w:ascii="Tahoma" w:hAnsi="Tahoma" w:cs="Tahoma"/>
        </w:rPr>
        <w:t>“</w:t>
      </w:r>
      <w:r w:rsidR="0025706E" w:rsidRPr="004B6D50">
        <w:rPr>
          <w:rFonts w:ascii="Tahoma" w:hAnsi="Tahoma" w:cs="Tahoma"/>
          <w:u w:val="single"/>
        </w:rPr>
        <w:t>Fiduciantes</w:t>
      </w:r>
      <w:r w:rsidR="0025706E" w:rsidRPr="004B6D50">
        <w:rPr>
          <w:rFonts w:ascii="Tahoma" w:hAnsi="Tahoma" w:cs="Tahoma"/>
        </w:rPr>
        <w:t>”);</w:t>
      </w:r>
      <w:r w:rsidR="00556D38" w:rsidRPr="004B6D50">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23551A25" w14:textId="77777777" w:rsidR="00676780" w:rsidRDefault="002808E3" w:rsidP="00B340E7">
      <w:pPr>
        <w:pStyle w:val="Corpodetexto"/>
        <w:widowControl w:val="0"/>
        <w:spacing w:after="0" w:line="320" w:lineRule="exact"/>
        <w:contextualSpacing/>
        <w:jc w:val="both"/>
        <w:rPr>
          <w:ins w:id="8" w:author="Camila Salvetti Mosaner Batich" w:date="2021-09-13T09:19:00Z"/>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w:t>
      </w:r>
      <w:r w:rsidR="00E765FF" w:rsidRPr="004B6D50">
        <w:rPr>
          <w:rFonts w:ascii="Tahoma" w:hAnsi="Tahoma" w:cs="Tahoma"/>
        </w:rPr>
        <w:t>s</w:t>
      </w:r>
      <w:r w:rsidR="00556D38" w:rsidRPr="004B6D50">
        <w:rPr>
          <w:rFonts w:ascii="Tahoma" w:hAnsi="Tahoma" w:cs="Tahoma"/>
        </w:rPr>
        <w:t xml:space="preserve"> Fiduciante</w:t>
      </w:r>
      <w:r w:rsidR="00E765FF" w:rsidRPr="004B6D50">
        <w:rPr>
          <w:rFonts w:ascii="Tahoma" w:hAnsi="Tahoma" w:cs="Tahoma"/>
        </w:rPr>
        <w:t>s</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ins w:id="9" w:author="Camila Salvetti Mosaner Batich" w:date="2021-09-13T09:19:00Z">
        <w:r w:rsidR="00676780">
          <w:rPr>
            <w:rFonts w:ascii="Tahoma" w:hAnsi="Tahoma" w:cs="Tahoma"/>
          </w:rPr>
          <w:t xml:space="preserve">; </w:t>
        </w:r>
      </w:ins>
    </w:p>
    <w:p w14:paraId="1F3E6B14" w14:textId="77777777" w:rsidR="00676780" w:rsidRDefault="00676780" w:rsidP="00B340E7">
      <w:pPr>
        <w:pStyle w:val="Corpodetexto"/>
        <w:widowControl w:val="0"/>
        <w:spacing w:after="0" w:line="320" w:lineRule="exact"/>
        <w:contextualSpacing/>
        <w:jc w:val="both"/>
        <w:rPr>
          <w:ins w:id="10" w:author="Camila Salvetti Mosaner Batich" w:date="2021-09-13T09:19:00Z"/>
          <w:rFonts w:ascii="Tahoma" w:hAnsi="Tahoma" w:cs="Tahoma"/>
        </w:rPr>
      </w:pPr>
    </w:p>
    <w:p w14:paraId="389EA094" w14:textId="77777777" w:rsidR="00676780" w:rsidRDefault="00676780" w:rsidP="00676780">
      <w:pPr>
        <w:spacing w:after="0" w:line="320" w:lineRule="exact"/>
        <w:rPr>
          <w:ins w:id="11" w:author="Camila Salvetti Mosaner Batich" w:date="2021-09-13T09:19:00Z"/>
          <w:rFonts w:ascii="Tahoma" w:hAnsi="Tahoma" w:cs="Tahoma"/>
        </w:rPr>
      </w:pPr>
      <w:ins w:id="12" w:author="Camila Salvetti Mosaner Batich" w:date="2021-09-13T09:19:00Z">
        <w:r>
          <w:rPr>
            <w:rFonts w:ascii="Tahoma" w:hAnsi="Tahoma" w:cs="Tahoma"/>
          </w:rPr>
          <w:t>E ainda como intervenientes anuentes:</w:t>
        </w:r>
      </w:ins>
    </w:p>
    <w:p w14:paraId="14EAAA6B" w14:textId="12D8B903" w:rsidR="0037677E" w:rsidRPr="004B6D50" w:rsidRDefault="000D5E32" w:rsidP="00B340E7">
      <w:pPr>
        <w:pStyle w:val="Corpodetexto"/>
        <w:widowControl w:val="0"/>
        <w:spacing w:after="0" w:line="320" w:lineRule="exact"/>
        <w:contextualSpacing/>
        <w:jc w:val="both"/>
        <w:rPr>
          <w:rFonts w:ascii="Tahoma" w:hAnsi="Tahoma" w:cs="Tahoma"/>
        </w:rPr>
      </w:pPr>
      <w:del w:id="13" w:author="Camila Salvetti Mosaner Batich" w:date="2021-09-13T09:19:00Z">
        <w:r w:rsidRPr="004B6D50" w:rsidDel="00676780">
          <w:rPr>
            <w:rFonts w:ascii="Tahoma" w:hAnsi="Tahoma" w:cs="Tahoma"/>
          </w:rPr>
          <w:delText>.</w:delText>
        </w:r>
        <w:r w:rsidR="0037677E" w:rsidRPr="004B6D50" w:rsidDel="00676780">
          <w:rPr>
            <w:rFonts w:ascii="Tahoma" w:hAnsi="Tahoma" w:cs="Tahoma"/>
          </w:rPr>
          <w:delText xml:space="preserve"> </w:delText>
        </w:r>
      </w:del>
    </w:p>
    <w:p w14:paraId="0611DA1C" w14:textId="77777777" w:rsidR="00520840" w:rsidRPr="004B6D50" w:rsidRDefault="00520840" w:rsidP="00520840">
      <w:pPr>
        <w:widowControl w:val="0"/>
        <w:spacing w:line="320" w:lineRule="exact"/>
        <w:contextualSpacing/>
        <w:jc w:val="both"/>
        <w:rPr>
          <w:moveTo w:id="14" w:author="Camila Salvetti Mosaner Batich" w:date="2021-09-13T09:19:00Z"/>
          <w:rFonts w:ascii="Tahoma" w:hAnsi="Tahoma" w:cs="Tahoma"/>
        </w:rPr>
      </w:pPr>
      <w:moveToRangeStart w:id="15" w:author="Camila Salvetti Mosaner Batich" w:date="2021-09-13T09:19:00Z" w:name="move82417166"/>
      <w:moveTo w:id="16" w:author="Camila Salvetti Mosaner Batich" w:date="2021-09-13T09:19:00Z">
        <w:r w:rsidRPr="004B6D50">
          <w:rPr>
            <w:rFonts w:ascii="Tahoma" w:hAnsi="Tahoma" w:cs="Tahoma"/>
            <w:b/>
          </w:rPr>
          <w:lastRenderedPageBreak/>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Alameda Cauaxi,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 xml:space="preserve">”); </w:t>
        </w:r>
      </w:moveTo>
    </w:p>
    <w:p w14:paraId="75E9109A" w14:textId="77777777" w:rsidR="00520840" w:rsidRPr="004B6D50" w:rsidRDefault="00520840" w:rsidP="00520840">
      <w:pPr>
        <w:widowControl w:val="0"/>
        <w:spacing w:line="320" w:lineRule="exact"/>
        <w:contextualSpacing/>
        <w:jc w:val="both"/>
        <w:rPr>
          <w:moveTo w:id="17" w:author="Camila Salvetti Mosaner Batich" w:date="2021-09-13T09:19:00Z"/>
          <w:rFonts w:ascii="Tahoma" w:hAnsi="Tahoma" w:cs="Tahoma"/>
        </w:rPr>
      </w:pPr>
    </w:p>
    <w:p w14:paraId="092ED923" w14:textId="2731B664" w:rsidR="00520840" w:rsidRDefault="00520840" w:rsidP="00520840">
      <w:pPr>
        <w:widowControl w:val="0"/>
        <w:spacing w:line="320" w:lineRule="exact"/>
        <w:contextualSpacing/>
        <w:jc w:val="both"/>
        <w:rPr>
          <w:moveTo w:id="18" w:author="Camila Salvetti Mosaner Batich" w:date="2021-09-13T09:19:00Z"/>
          <w:rFonts w:ascii="Tahoma" w:hAnsi="Tahoma" w:cs="Tahoma"/>
        </w:rPr>
      </w:pPr>
      <w:moveTo w:id="19" w:author="Camila Salvetti Mosaner Batich" w:date="2021-09-13T09:19:00Z">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Alameda Cauaxi,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moveTo>
      <w:ins w:id="20" w:author="Camila Salvetti Mosaner Batich" w:date="2021-09-13T09:20:00Z">
        <w:r w:rsidR="00115F3B" w:rsidRPr="00115F3B">
          <w:rPr>
            <w:rFonts w:ascii="Tahoma" w:hAnsi="Tahoma" w:cs="Tahoma"/>
          </w:rPr>
          <w:t xml:space="preserve"> </w:t>
        </w:r>
        <w:r w:rsidR="00115F3B">
          <w:rPr>
            <w:rFonts w:ascii="Tahoma" w:hAnsi="Tahoma" w:cs="Tahoma"/>
          </w:rPr>
          <w:t xml:space="preserve">e, </w:t>
        </w:r>
        <w:r w:rsidR="00115F3B">
          <w:rPr>
            <w:rFonts w:ascii="Tahoma" w:hAnsi="Tahoma" w:cs="Tahoma"/>
            <w:bCs/>
          </w:rPr>
          <w:t xml:space="preserve">quando designada </w:t>
        </w:r>
        <w:r w:rsidR="00115F3B" w:rsidRPr="004B6D50">
          <w:rPr>
            <w:rFonts w:ascii="Tahoma" w:hAnsi="Tahoma" w:cs="Tahoma"/>
          </w:rPr>
          <w:t>em conjunto com Jardim dos Parques</w:t>
        </w:r>
        <w:r w:rsidR="00115F3B">
          <w:rPr>
            <w:rFonts w:ascii="Tahoma" w:hAnsi="Tahoma" w:cs="Tahoma"/>
          </w:rPr>
          <w:t xml:space="preserve">, serão denominadas simplesmente </w:t>
        </w:r>
        <w:r w:rsidR="00115F3B" w:rsidRPr="004B6D50">
          <w:rPr>
            <w:rFonts w:ascii="Tahoma" w:hAnsi="Tahoma" w:cs="Tahoma"/>
          </w:rPr>
          <w:t>“</w:t>
        </w:r>
        <w:r w:rsidR="00115F3B">
          <w:rPr>
            <w:rFonts w:ascii="Tahoma" w:hAnsi="Tahoma" w:cs="Tahoma"/>
            <w:u w:val="single"/>
          </w:rPr>
          <w:t>Devedoras</w:t>
        </w:r>
        <w:r w:rsidR="00115F3B" w:rsidRPr="004B6D50">
          <w:rPr>
            <w:rFonts w:ascii="Tahoma" w:hAnsi="Tahoma" w:cs="Tahoma"/>
          </w:rPr>
          <w:t>”</w:t>
        </w:r>
        <w:r w:rsidR="00115F3B">
          <w:rPr>
            <w:rFonts w:ascii="Tahoma" w:hAnsi="Tahoma" w:cs="Tahoma"/>
          </w:rPr>
          <w:t>)</w:t>
        </w:r>
      </w:ins>
      <w:moveTo w:id="21" w:author="Camila Salvetti Mosaner Batich" w:date="2021-09-13T09:19:00Z">
        <w:del w:id="22" w:author="Camila Salvetti Mosaner Batich" w:date="2021-09-13T09:20:00Z">
          <w:r w:rsidDel="00115F3B">
            <w:rPr>
              <w:rFonts w:ascii="Tahoma" w:hAnsi="Tahoma" w:cs="Tahoma"/>
            </w:rPr>
            <w:delText>)</w:delText>
          </w:r>
        </w:del>
        <w:r>
          <w:rPr>
            <w:rFonts w:ascii="Tahoma" w:hAnsi="Tahoma" w:cs="Tahoma"/>
          </w:rPr>
          <w:t>;</w:t>
        </w:r>
      </w:moveTo>
    </w:p>
    <w:moveToRangeEnd w:id="15"/>
    <w:p w14:paraId="6FFFBEA9" w14:textId="77777777" w:rsidR="0048294F" w:rsidRPr="004B6D50" w:rsidRDefault="0048294F" w:rsidP="00B340E7">
      <w:pPr>
        <w:spacing w:after="0" w:line="320" w:lineRule="exact"/>
        <w:rPr>
          <w:rFonts w:ascii="Tahoma" w:hAnsi="Tahoma" w:cs="Tahoma"/>
        </w:rPr>
      </w:pPr>
    </w:p>
    <w:p w14:paraId="3B5C00AF" w14:textId="4FB060BB" w:rsidR="000A7394" w:rsidRPr="004B6D50" w:rsidRDefault="000A7394" w:rsidP="00676780">
      <w:pPr>
        <w:rPr>
          <w:rFonts w:ascii="Tahoma" w:hAnsi="Tahoma" w:cs="Tahoma"/>
          <w:b/>
        </w:rPr>
      </w:pPr>
      <w:bookmarkStart w:id="23" w:name="_Toc41728596"/>
      <w:r w:rsidRPr="004B6D50">
        <w:rPr>
          <w:rFonts w:ascii="Tahoma" w:hAnsi="Tahoma" w:cs="Tahoma"/>
          <w:b/>
        </w:rPr>
        <w:t>II – CONSIDERAÇÕES PRELIMINARES</w:t>
      </w:r>
    </w:p>
    <w:bookmarkEnd w:id="23"/>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3D61D93C"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A</w:t>
      </w:r>
      <w:del w:id="24" w:author="Camila Salvetti Mosaner Batich" w:date="2021-09-13T09:21:00Z">
        <w:r w:rsidRPr="004B6D50" w:rsidDel="00115F3B">
          <w:rPr>
            <w:rFonts w:ascii="Tahoma" w:hAnsi="Tahoma" w:cs="Tahoma"/>
          </w:rPr>
          <w:delText xml:space="preserve"> </w:delText>
        </w:r>
        <w:r w:rsidRPr="004B6D50" w:rsidDel="00115F3B">
          <w:rPr>
            <w:rFonts w:ascii="Tahoma" w:hAnsi="Tahoma" w:cs="Tahoma"/>
            <w:color w:val="000000"/>
          </w:rPr>
          <w:delText>Fiduciante</w:delText>
        </w:r>
      </w:del>
      <w:ins w:id="25" w:author="Camila Salvetti Mosaner Batich" w:date="2021-09-13T09:21:00Z">
        <w:r w:rsidR="00115F3B">
          <w:rPr>
            <w:rFonts w:ascii="Tahoma" w:hAnsi="Tahoma" w:cs="Tahoma"/>
          </w:rPr>
          <w:t>Devedora</w:t>
        </w:r>
      </w:ins>
      <w:r w:rsidRPr="004B6D50">
        <w:rPr>
          <w:rFonts w:ascii="Tahoma" w:hAnsi="Tahoma" w:cs="Tahoma"/>
          <w:color w:val="000000"/>
        </w:rPr>
        <w:t xml:space="preserv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situado na Avenida Virgílio Cardoso Pinna – Área B01-C, no Bairro de Piracangaguá,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748ADA04"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w:t>
      </w:r>
      <w:del w:id="26" w:author="Camila Salvetti Mosaner Batich" w:date="2021-09-13T09:21:00Z">
        <w:r w:rsidRPr="004B6D50" w:rsidDel="00115F3B">
          <w:rPr>
            <w:rFonts w:ascii="Tahoma" w:hAnsi="Tahoma" w:cs="Tahoma"/>
            <w:color w:val="000000"/>
          </w:rPr>
          <w:delText xml:space="preserve">Fiduciante </w:delText>
        </w:r>
      </w:del>
      <w:ins w:id="27" w:author="Camila Salvetti Mosaner Batich" w:date="2021-09-13T09:21:00Z">
        <w:r w:rsidR="00115F3B">
          <w:rPr>
            <w:rFonts w:ascii="Tahoma" w:hAnsi="Tahoma" w:cs="Tahoma"/>
            <w:color w:val="000000"/>
          </w:rPr>
          <w:t>Devedora</w:t>
        </w:r>
        <w:r w:rsidR="00115F3B" w:rsidRPr="004B6D50">
          <w:rPr>
            <w:rFonts w:ascii="Tahoma" w:hAnsi="Tahoma" w:cs="Tahoma"/>
            <w:color w:val="000000"/>
          </w:rPr>
          <w:t xml:space="preserve"> </w:t>
        </w:r>
      </w:ins>
      <w:r w:rsidRPr="004B6D50">
        <w:rPr>
          <w:rFonts w:ascii="Tahoma" w:hAnsi="Tahoma" w:cs="Tahoma"/>
          <w:color w:val="000000"/>
        </w:rPr>
        <w:t>SPE Macieiras é proprietária do imóvel objeto da matrícula nº 126.206, do Cartório de Registro de Imóveis ( “</w:t>
      </w:r>
      <w:r w:rsidRPr="004B6D50">
        <w:rPr>
          <w:rFonts w:ascii="Tahoma" w:hAnsi="Tahoma" w:cs="Tahoma"/>
          <w:color w:val="000000"/>
          <w:u w:val="single"/>
        </w:rPr>
        <w:t>Imóvel Macieiras/Castanheiras”</w:t>
      </w:r>
      <w:r w:rsidR="00B55E82" w:rsidRPr="00115F3B">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Avenida Virgílio Cardoso Pinna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614C6202"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O Condomínio Macieiras/Castanheiras, cujos projetos foram aprovados pela municipalidade </w:t>
      </w:r>
      <w:r w:rsidRPr="004B6D50">
        <w:rPr>
          <w:rFonts w:ascii="Tahoma" w:hAnsi="Tahoma" w:cs="Tahoma"/>
        </w:rPr>
        <w:lastRenderedPageBreak/>
        <w:t>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ins w:id="28" w:author="Camila Salvetti Mosaner Batich" w:date="2021-09-13T09:21:00Z">
        <w:r w:rsidR="00AD1F56">
          <w:rPr>
            <w:rFonts w:ascii="Tahoma" w:hAnsi="Tahoma" w:cs="Tahoma"/>
          </w:rPr>
          <w:t>)</w:t>
        </w:r>
      </w:ins>
      <w:del w:id="29" w:author="Camila Salvetti Mosaner Batich" w:date="2021-09-10T08:23:00Z">
        <w:r w:rsidR="000924C5" w:rsidRPr="004B6D50" w:rsidDel="001C2AEB">
          <w:rPr>
            <w:rFonts w:ascii="Tahoma" w:hAnsi="Tahoma" w:cs="Tahoma"/>
          </w:rPr>
          <w:delText xml:space="preserve"> e, em conjunto com as </w:delText>
        </w:r>
        <w:r w:rsidR="000924C5" w:rsidRPr="004B6D50" w:rsidDel="001C2AEB">
          <w:rPr>
            <w:rFonts w:ascii="Tahoma" w:hAnsi="Tahoma" w:cs="Tahoma"/>
            <w:color w:val="000000"/>
          </w:rPr>
          <w:delText>Unidades Amendoeiras, doravante denominadas simplesmente como “</w:delText>
        </w:r>
      </w:del>
      <w:ins w:id="30" w:author="Rinaldo Rabello" w:date="2021-09-08T13:50:00Z">
        <w:del w:id="31" w:author="Camila Salvetti Mosaner Batich" w:date="2021-09-10T08:23:00Z">
          <w:r w:rsidR="00167B44" w:rsidDel="001C2AEB">
            <w:rPr>
              <w:rFonts w:ascii="Tahoma" w:hAnsi="Tahoma" w:cs="Tahoma"/>
              <w:color w:val="000000"/>
            </w:rPr>
            <w:delText xml:space="preserve">Imóveis </w:delText>
          </w:r>
        </w:del>
      </w:ins>
      <w:del w:id="32" w:author="Camila Salvetti Mosaner Batich" w:date="2021-09-10T08:23:00Z">
        <w:r w:rsidR="000924C5" w:rsidRPr="004B6D50" w:rsidDel="001C2AEB">
          <w:rPr>
            <w:rFonts w:ascii="Tahoma" w:hAnsi="Tahoma" w:cs="Tahoma"/>
            <w:color w:val="000000"/>
            <w:u w:val="single"/>
          </w:rPr>
          <w:delText>Unidades</w:delText>
        </w:r>
        <w:r w:rsidR="000924C5" w:rsidRPr="004B6D50" w:rsidDel="001C2AEB">
          <w:rPr>
            <w:rFonts w:ascii="Tahoma" w:hAnsi="Tahoma" w:cs="Tahoma"/>
            <w:color w:val="000000"/>
          </w:rPr>
          <w:delText>”</w:delText>
        </w:r>
      </w:del>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162E67C7" w:rsidR="009B522D" w:rsidRPr="009E44FC" w:rsidRDefault="009B522D" w:rsidP="00214E9C">
      <w:pPr>
        <w:pStyle w:val="PargrafodaLista"/>
        <w:numPr>
          <w:ilvl w:val="0"/>
          <w:numId w:val="23"/>
        </w:numPr>
        <w:spacing w:after="0" w:line="320" w:lineRule="exact"/>
        <w:ind w:left="0" w:firstLine="0"/>
        <w:jc w:val="both"/>
        <w:rPr>
          <w:ins w:id="33" w:author="Camila Salvetti Mosaner Batich" w:date="2021-09-10T08:27:00Z"/>
          <w:rFonts w:ascii="Tahoma" w:hAnsi="Tahoma" w:cs="Tahoma"/>
        </w:rPr>
      </w:pPr>
      <w:ins w:id="34" w:author="Camila Salvetti Mosaner Batich" w:date="2021-09-10T08:27:00Z">
        <w:r>
          <w:rPr>
            <w:rFonts w:ascii="Tahoma" w:hAnsi="Tahoma" w:cs="Tahoma"/>
          </w:rPr>
          <w:t xml:space="preserve">A </w:t>
        </w:r>
        <w:r w:rsidRPr="00BD73EC">
          <w:rPr>
            <w:rFonts w:ascii="Tahoma" w:hAnsi="Tahoma" w:cs="Tahoma"/>
            <w:b/>
            <w:bCs/>
            <w:lang w:eastAsia="pt-BR"/>
          </w:rPr>
          <w:t>TERRA PROMETIDA EMPREENDIMENTO IMOBILIARIO LTDA</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Cauaxi,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ins>
      <w:ins w:id="35" w:author="Camila Salvetti Mosaner Batich" w:date="2021-09-10T08:28:00Z">
        <w:r w:rsidR="00055761">
          <w:rPr>
            <w:rFonts w:ascii="Tahoma" w:hAnsi="Tahoma" w:cs="Tahoma"/>
            <w:lang w:eastAsia="pt-BR"/>
          </w:rPr>
          <w:t xml:space="preserve"> </w:t>
        </w:r>
      </w:ins>
      <w:ins w:id="36" w:author="Camila Salvetti Mosaner Batich" w:date="2021-09-10T08:27:00Z">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(ii)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ins>
      <w:ins w:id="37" w:author="Camila Salvetti Mosaner Batich" w:date="2021-09-13T11:51:00Z">
        <w:r w:rsidR="009F0F9C">
          <w:rPr>
            <w:rFonts w:ascii="Tahoma" w:hAnsi="Tahoma" w:cs="Tahoma"/>
            <w:bCs/>
          </w:rPr>
          <w:t xml:space="preserve"> e</w:t>
        </w:r>
      </w:ins>
      <w:ins w:id="38" w:author="Camila Salvetti Mosaner Batich" w:date="2021-09-10T08:27:00Z">
        <w:r>
          <w:rPr>
            <w:rFonts w:ascii="Tahoma" w:hAnsi="Tahoma" w:cs="Tahoma"/>
            <w:bCs/>
          </w:rPr>
          <w:t xml:space="preserve"> (i</w:t>
        </w:r>
      </w:ins>
      <w:ins w:id="39" w:author="Camila Salvetti Mosaner Batich" w:date="2021-09-13T11:51:00Z">
        <w:r w:rsidR="009F0F9C">
          <w:rPr>
            <w:rFonts w:ascii="Tahoma" w:hAnsi="Tahoma" w:cs="Tahoma"/>
            <w:bCs/>
          </w:rPr>
          <w:t>i</w:t>
        </w:r>
      </w:ins>
      <w:ins w:id="40" w:author="Camila Salvetti Mosaner Batich" w:date="2021-09-10T08:27:00Z">
        <w:r>
          <w:rPr>
            <w:rFonts w:ascii="Tahoma" w:hAnsi="Tahoma" w:cs="Tahoma"/>
            <w:bCs/>
          </w:rPr>
          <w:t>i)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ins>
    </w:p>
    <w:p w14:paraId="617CEFE1" w14:textId="77777777" w:rsidR="009B522D" w:rsidRPr="000B7FC4" w:rsidRDefault="009B522D" w:rsidP="009B522D">
      <w:pPr>
        <w:pStyle w:val="PargrafodaLista"/>
        <w:rPr>
          <w:ins w:id="41" w:author="Camila Salvetti Mosaner Batich" w:date="2021-09-10T08:27:00Z"/>
          <w:rFonts w:ascii="Tahoma" w:hAnsi="Tahoma" w:cs="Tahoma"/>
        </w:rPr>
      </w:pPr>
    </w:p>
    <w:p w14:paraId="3DA81521" w14:textId="13913EE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ins w:id="42" w:author="Camila Salvetti Mosaner Batich" w:date="2021-09-10T08:29:00Z"/>
          <w:rFonts w:ascii="Tahoma" w:hAnsi="Tahoma" w:cs="Tahoma"/>
        </w:rPr>
      </w:pPr>
      <w:ins w:id="43" w:author="Camila Salvetti Mosaner Batich" w:date="2021-09-10T08:27:00Z">
        <w:r>
          <w:rPr>
            <w:rFonts w:ascii="Tahoma" w:hAnsi="Tahoma" w:cs="Tahoma"/>
          </w:rPr>
          <w:t>A aquisição dos Terrenos, cujo proprietário é a BNY Mellon Serviços Financeiros Distribuidora de Títulos e Valores Mobiliários S.A., inscrita no CNPJ/ME sob nº 02.201.501/0001-61, na qualidade de administradora do JGP Canvas Distressed Fundo de Investimento em Direitos Creditórios não Padronizados, inscrito no CNPJ/ME sob nº 13.504.046/0001-90, será realizada com recursos d</w:t>
        </w:r>
      </w:ins>
      <w:ins w:id="44" w:author="Camila Salvetti Mosaner Batich" w:date="2021-09-13T10:06:00Z">
        <w:r w:rsidR="006D1821">
          <w:rPr>
            <w:rFonts w:ascii="Tahoma" w:hAnsi="Tahoma" w:cs="Tahoma"/>
          </w:rPr>
          <w:t>ás CC</w:t>
        </w:r>
        <w:r w:rsidR="002817C9">
          <w:rPr>
            <w:rFonts w:ascii="Tahoma" w:hAnsi="Tahoma" w:cs="Tahoma"/>
          </w:rPr>
          <w:t>B</w:t>
        </w:r>
      </w:ins>
      <w:ins w:id="45" w:author="Camila Salvetti Mosaner Batich" w:date="2021-09-13T11:31:00Z">
        <w:r w:rsidR="00F27167">
          <w:rPr>
            <w:rFonts w:ascii="Tahoma" w:hAnsi="Tahoma" w:cs="Tahoma"/>
          </w:rPr>
          <w:t>’</w:t>
        </w:r>
      </w:ins>
      <w:ins w:id="46" w:author="Camila Salvetti Mosaner Batich" w:date="2021-09-13T10:06:00Z">
        <w:r w:rsidR="002817C9">
          <w:rPr>
            <w:rFonts w:ascii="Tahoma" w:hAnsi="Tahoma" w:cs="Tahoma"/>
          </w:rPr>
          <w:t xml:space="preserve">s, </w:t>
        </w:r>
      </w:ins>
      <w:ins w:id="47" w:author="Camila Salvetti Mosaner Batich" w:date="2021-09-10T08:27:00Z">
        <w:r>
          <w:rPr>
            <w:rFonts w:ascii="Tahoma" w:hAnsi="Tahoma" w:cs="Tahoma"/>
          </w:rPr>
          <w:t>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ins>
      <w:ins w:id="48" w:author="Camila Salvetti Mosaner Batich" w:date="2021-09-10T08:29:00Z">
        <w:r w:rsidR="00011573">
          <w:rPr>
            <w:rFonts w:ascii="Tahoma" w:hAnsi="Tahoma" w:cs="Tahoma"/>
          </w:rPr>
          <w:t>;</w:t>
        </w:r>
      </w:ins>
    </w:p>
    <w:p w14:paraId="743F70DF" w14:textId="77777777" w:rsidR="00011573" w:rsidRDefault="00011573" w:rsidP="00153273">
      <w:pPr>
        <w:pStyle w:val="PargrafodaLista"/>
        <w:rPr>
          <w:ins w:id="49" w:author="Camila Salvetti Mosaner Batich" w:date="2021-09-10T08:29:00Z"/>
          <w:rFonts w:ascii="Tahoma" w:hAnsi="Tahoma" w:cs="Tahoma"/>
        </w:rPr>
      </w:pPr>
    </w:p>
    <w:p w14:paraId="7C95097E" w14:textId="612FA03B" w:rsidR="008E6CD3" w:rsidRPr="008E6CD3"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Fiduciante SPE Castanheiras 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B do imóvel situado no bairro do Piracangagu</w:t>
      </w:r>
      <w:r>
        <w:rPr>
          <w:rFonts w:ascii="Tahoma" w:hAnsi="Tahoma" w:cs="Tahoma"/>
        </w:rPr>
        <w:t xml:space="preserve">á,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7C9A3210" w14:textId="77777777" w:rsidR="008E6CD3" w:rsidRDefault="008E6CD3" w:rsidP="008E6CD3">
      <w:pPr>
        <w:pStyle w:val="PargrafodaLista"/>
        <w:rPr>
          <w:rFonts w:ascii="Tahoma" w:hAnsi="Tahoma" w:cs="Tahoma"/>
          <w:bCs/>
        </w:rPr>
      </w:pPr>
    </w:p>
    <w:p w14:paraId="60943CA4" w14:textId="78C37219" w:rsidR="00507C17" w:rsidRPr="00315BAA" w:rsidRDefault="00560B38"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highlight w:val="yellow"/>
          <w:rPrChange w:id="50" w:author="Rinaldo Rabello" w:date="2021-09-07T16:22:00Z">
            <w:rPr>
              <w:rFonts w:ascii="Tahoma" w:hAnsi="Tahoma" w:cs="Tahoma"/>
            </w:rPr>
          </w:rPrChange>
        </w:rPr>
      </w:pPr>
      <w:r>
        <w:rPr>
          <w:rFonts w:ascii="Tahoma" w:hAnsi="Tahoma" w:cs="Tahoma"/>
          <w:bCs/>
        </w:rPr>
        <w:t>A Fiduciante SPE Pitangueiras é proprietária do</w:t>
      </w:r>
      <w:r w:rsidR="0042492E">
        <w:rPr>
          <w:rFonts w:ascii="Tahoma" w:hAnsi="Tahoma" w:cs="Tahoma"/>
        </w:rPr>
        <w:t xml:space="preserve"> </w:t>
      </w:r>
      <w:r w:rsidR="0042492E" w:rsidRPr="0000115B">
        <w:rPr>
          <w:rFonts w:ascii="Tahoma" w:hAnsi="Tahoma" w:cs="Tahoma"/>
        </w:rPr>
        <w:t>TERRENO d</w:t>
      </w:r>
      <w:r w:rsidR="0042492E">
        <w:rPr>
          <w:rFonts w:ascii="Tahoma" w:hAnsi="Tahoma" w:cs="Tahoma"/>
        </w:rPr>
        <w:t>e</w:t>
      </w:r>
      <w:r w:rsidR="0042492E" w:rsidRPr="0000115B">
        <w:rPr>
          <w:rFonts w:ascii="Tahoma" w:hAnsi="Tahoma" w:cs="Tahoma"/>
        </w:rPr>
        <w:t xml:space="preserve">signado ÁREA </w:t>
      </w:r>
      <w:r w:rsidR="0042492E">
        <w:rPr>
          <w:rFonts w:ascii="Tahoma" w:hAnsi="Tahoma" w:cs="Tahoma"/>
        </w:rPr>
        <w:t>B01-A</w:t>
      </w:r>
      <w:r w:rsidR="0042492E" w:rsidRPr="0000115B">
        <w:rPr>
          <w:rFonts w:ascii="Tahoma" w:hAnsi="Tahoma" w:cs="Tahoma"/>
        </w:rPr>
        <w:t>, corresponden</w:t>
      </w:r>
      <w:r w:rsidR="0042492E">
        <w:rPr>
          <w:rFonts w:ascii="Tahoma" w:hAnsi="Tahoma" w:cs="Tahoma"/>
        </w:rPr>
        <w:t>t</w:t>
      </w:r>
      <w:r w:rsidR="0042492E" w:rsidRPr="0000115B">
        <w:rPr>
          <w:rFonts w:ascii="Tahoma" w:hAnsi="Tahoma" w:cs="Tahoma"/>
        </w:rPr>
        <w:t>e a part</w:t>
      </w:r>
      <w:r w:rsidR="0042492E">
        <w:rPr>
          <w:rFonts w:ascii="Tahoma" w:hAnsi="Tahoma" w:cs="Tahoma"/>
        </w:rPr>
        <w:t>e</w:t>
      </w:r>
      <w:r w:rsidR="0042492E" w:rsidRPr="0000115B">
        <w:rPr>
          <w:rFonts w:ascii="Tahoma" w:hAnsi="Tahoma" w:cs="Tahoma"/>
        </w:rPr>
        <w:t xml:space="preserve"> da</w:t>
      </w:r>
      <w:r w:rsidR="0042492E">
        <w:rPr>
          <w:rFonts w:ascii="Tahoma" w:hAnsi="Tahoma" w:cs="Tahoma"/>
        </w:rPr>
        <w:t xml:space="preserve"> área B01</w:t>
      </w:r>
      <w:r w:rsidR="0042492E" w:rsidRPr="0000115B">
        <w:rPr>
          <w:rFonts w:ascii="Tahoma" w:hAnsi="Tahoma" w:cs="Tahoma"/>
        </w:rPr>
        <w:t xml:space="preserve">, que é parte da área </w:t>
      </w:r>
      <w:r w:rsidR="0042492E">
        <w:rPr>
          <w:rFonts w:ascii="Tahoma" w:hAnsi="Tahoma" w:cs="Tahoma"/>
        </w:rPr>
        <w:t xml:space="preserve">04, que é parte da área </w:t>
      </w:r>
      <w:r w:rsidR="0042492E" w:rsidRPr="0000115B">
        <w:rPr>
          <w:rFonts w:ascii="Tahoma" w:hAnsi="Tahoma" w:cs="Tahoma"/>
        </w:rPr>
        <w:t>B do imóvel situado no bairro do Piracangagu</w:t>
      </w:r>
      <w:r w:rsidR="0042492E">
        <w:rPr>
          <w:rFonts w:ascii="Tahoma" w:hAnsi="Tahoma" w:cs="Tahoma"/>
        </w:rPr>
        <w:t xml:space="preserve">á, </w:t>
      </w:r>
      <w:r w:rsidR="0042492E">
        <w:rPr>
          <w:rFonts w:ascii="Tahoma" w:hAnsi="Tahoma" w:cs="Tahoma"/>
          <w:bCs/>
        </w:rPr>
        <w:t xml:space="preserve">melhor descrito na matrícula nº </w:t>
      </w:r>
      <w:r w:rsidR="0042492E">
        <w:rPr>
          <w:rFonts w:ascii="Tahoma" w:hAnsi="Tahoma" w:cs="Tahoma"/>
        </w:rPr>
        <w:t>126.205</w:t>
      </w:r>
      <w:r w:rsidR="0042492E">
        <w:rPr>
          <w:rFonts w:ascii="Tahoma" w:hAnsi="Tahoma" w:cs="Tahoma"/>
          <w:bCs/>
        </w:rPr>
        <w:t>, ficha 1, Livro nº 2 do Registro Geral do Oficial de Registro de Imóveis da Comarca de Taubaté, Estado de São Paulo</w:t>
      </w:r>
      <w:r>
        <w:rPr>
          <w:rFonts w:ascii="Tahoma" w:hAnsi="Tahoma" w:cs="Tahoma"/>
          <w:bCs/>
        </w:rPr>
        <w:t xml:space="preserve"> </w:t>
      </w:r>
      <w:r>
        <w:rPr>
          <w:rFonts w:ascii="Tahoma" w:hAnsi="Tahoma" w:cs="Tahoma"/>
          <w:bCs/>
        </w:rPr>
        <w:lastRenderedPageBreak/>
        <w:t>(“</w:t>
      </w:r>
      <w:r w:rsidRPr="00560B38">
        <w:rPr>
          <w:rFonts w:ascii="Tahoma" w:hAnsi="Tahoma" w:cs="Tahoma"/>
          <w:bCs/>
          <w:u w:val="single"/>
        </w:rPr>
        <w:t>Imóvel Pitangueiras</w:t>
      </w:r>
      <w:r>
        <w:rPr>
          <w:rFonts w:ascii="Tahoma" w:hAnsi="Tahoma" w:cs="Tahoma"/>
          <w:bCs/>
        </w:rPr>
        <w:t xml:space="preserve">” </w:t>
      </w:r>
      <w:r w:rsidRPr="004B6D50">
        <w:rPr>
          <w:rFonts w:ascii="Tahoma" w:hAnsi="Tahoma" w:cs="Tahoma"/>
        </w:rPr>
        <w:t xml:space="preserve">e, em conjunto com </w:t>
      </w:r>
      <w:del w:id="51" w:author="Camila Salvetti Mosaner Batich" w:date="2021-09-10T11:13:00Z">
        <w:r w:rsidRPr="004B6D50" w:rsidDel="00407E4A">
          <w:rPr>
            <w:rFonts w:ascii="Tahoma" w:hAnsi="Tahoma" w:cs="Tahoma"/>
          </w:rPr>
          <w:delText>a</w:delText>
        </w:r>
      </w:del>
      <w:ins w:id="52" w:author="Rinaldo Rabello" w:date="2021-09-08T08:25:00Z">
        <w:del w:id="53" w:author="Camila Salvetti Mosaner Batich" w:date="2021-09-10T11:13:00Z">
          <w:r w:rsidR="009939CD" w:rsidDel="00407E4A">
            <w:rPr>
              <w:rFonts w:ascii="Tahoma" w:hAnsi="Tahoma" w:cs="Tahoma"/>
            </w:rPr>
            <w:delText>o</w:delText>
          </w:r>
        </w:del>
      </w:ins>
      <w:del w:id="54" w:author="Camila Salvetti Mosaner Batich" w:date="2021-09-10T11:13:00Z">
        <w:r w:rsidRPr="004B6D50" w:rsidDel="00407E4A">
          <w:rPr>
            <w:rFonts w:ascii="Tahoma" w:hAnsi="Tahoma" w:cs="Tahoma"/>
          </w:rPr>
          <w:delText xml:space="preserve">s </w:delText>
        </w:r>
      </w:del>
      <w:ins w:id="55" w:author="Rinaldo Rabello" w:date="2021-09-08T08:25:00Z">
        <w:del w:id="56" w:author="Camila Salvetti Mosaner Batich" w:date="2021-09-10T11:13:00Z">
          <w:r w:rsidR="009939CD" w:rsidDel="00407E4A">
            <w:rPr>
              <w:rFonts w:ascii="Tahoma" w:hAnsi="Tahoma" w:cs="Tahoma"/>
            </w:rPr>
            <w:delText xml:space="preserve">Imóveis </w:delText>
          </w:r>
        </w:del>
      </w:ins>
      <w:del w:id="57" w:author="Camila Salvetti Mosaner Batich" w:date="2021-09-10T11:13:00Z">
        <w:r w:rsidRPr="004B6D50" w:rsidDel="00407E4A">
          <w:rPr>
            <w:rFonts w:ascii="Tahoma" w:hAnsi="Tahoma" w:cs="Tahoma"/>
            <w:color w:val="000000"/>
          </w:rPr>
          <w:delText xml:space="preserve">Unidades </w:delText>
        </w:r>
        <w:r w:rsidDel="00407E4A">
          <w:rPr>
            <w:rFonts w:ascii="Tahoma" w:hAnsi="Tahoma" w:cs="Tahoma"/>
            <w:color w:val="000000"/>
          </w:rPr>
          <w:delText xml:space="preserve">e com </w:delText>
        </w:r>
      </w:del>
      <w:r>
        <w:rPr>
          <w:rFonts w:ascii="Tahoma" w:hAnsi="Tahoma" w:cs="Tahoma"/>
          <w:color w:val="000000"/>
        </w:rPr>
        <w:t>o Imóvel Castanheiras</w:t>
      </w:r>
      <w:ins w:id="58" w:author="Camila Salvetti Mosaner Batich" w:date="2021-09-10T14:09:00Z">
        <w:r w:rsidR="00DC1AD9">
          <w:rPr>
            <w:rFonts w:ascii="Tahoma" w:hAnsi="Tahoma" w:cs="Tahoma"/>
            <w:color w:val="000000"/>
          </w:rPr>
          <w:t xml:space="preserve"> e com as </w:t>
        </w:r>
      </w:ins>
      <w:ins w:id="59" w:author="Camila Salvetti Mosaner Batich" w:date="2021-09-10T14:10:00Z">
        <w:r w:rsidR="00DC1AD9">
          <w:rPr>
            <w:rFonts w:ascii="Tahoma" w:hAnsi="Tahoma" w:cs="Tahoma"/>
            <w:color w:val="000000"/>
          </w:rPr>
          <w:t xml:space="preserve">futuras unidades que possam ser desenvolvidas nesses </w:t>
        </w:r>
        <w:r w:rsidR="001449B1">
          <w:rPr>
            <w:rFonts w:ascii="Tahoma" w:hAnsi="Tahoma" w:cs="Tahoma"/>
            <w:color w:val="000000"/>
          </w:rPr>
          <w:t>Imóveis</w:t>
        </w:r>
      </w:ins>
      <w:r>
        <w:rPr>
          <w:rFonts w:ascii="Tahoma" w:hAnsi="Tahoma" w:cs="Tahoma"/>
          <w:color w:val="000000"/>
        </w:rPr>
        <w:t xml:space="preserve">, </w:t>
      </w:r>
      <w:r w:rsidRPr="004B6D50">
        <w:rPr>
          <w:rFonts w:ascii="Tahoma" w:hAnsi="Tahoma" w:cs="Tahoma"/>
          <w:color w:val="000000"/>
        </w:rPr>
        <w:t>doravante denominadas simplesmente como “</w:t>
      </w:r>
      <w:r>
        <w:rPr>
          <w:rFonts w:ascii="Tahoma" w:hAnsi="Tahoma" w:cs="Tahoma"/>
          <w:color w:val="000000"/>
          <w:u w:val="single"/>
        </w:rPr>
        <w:t>Imóveis</w:t>
      </w:r>
      <w:r w:rsidRPr="004B6D50">
        <w:rPr>
          <w:rFonts w:ascii="Tahoma" w:hAnsi="Tahoma" w:cs="Tahoma"/>
          <w:color w:val="000000"/>
        </w:rPr>
        <w:t>”</w:t>
      </w:r>
      <w:r>
        <w:rPr>
          <w:rFonts w:ascii="Tahoma" w:hAnsi="Tahoma" w:cs="Tahoma"/>
          <w:bCs/>
        </w:rPr>
        <w:t>)</w:t>
      </w:r>
      <w:r w:rsidR="0042492E" w:rsidRPr="000B7FC4">
        <w:rPr>
          <w:rFonts w:ascii="Tahoma" w:hAnsi="Tahoma" w:cs="Tahoma"/>
        </w:rPr>
        <w:t>;</w:t>
      </w:r>
      <w:ins w:id="60" w:author="Rinaldo Rabello" w:date="2021-09-07T16:22:00Z">
        <w:r w:rsidR="00315BAA">
          <w:rPr>
            <w:rFonts w:ascii="Tahoma" w:hAnsi="Tahoma" w:cs="Tahoma"/>
          </w:rPr>
          <w:t xml:space="preserve"> </w:t>
        </w:r>
        <w:del w:id="61" w:author="Camila Salvetti Mosaner Batich" w:date="2021-09-10T11:13:00Z">
          <w:r w:rsidR="00315BAA" w:rsidRPr="00315BAA" w:rsidDel="00407E4A">
            <w:rPr>
              <w:rFonts w:ascii="Tahoma" w:hAnsi="Tahoma" w:cs="Tahoma"/>
              <w:highlight w:val="yellow"/>
              <w:rPrChange w:id="62" w:author="Rinaldo Rabello" w:date="2021-09-07T16:22:00Z">
                <w:rPr>
                  <w:rFonts w:ascii="Tahoma" w:hAnsi="Tahoma" w:cs="Tahoma"/>
                </w:rPr>
              </w:rPrChange>
            </w:rPr>
            <w:delText>Nota Pavarini: Encaminhar Matrículas</w:delText>
          </w:r>
        </w:del>
      </w:ins>
    </w:p>
    <w:p w14:paraId="7F234AAF" w14:textId="77777777" w:rsidR="0023779A" w:rsidRPr="004B6D50" w:rsidRDefault="0023779A" w:rsidP="0023779A">
      <w:pPr>
        <w:pStyle w:val="PargrafodaLista"/>
        <w:rPr>
          <w:rFonts w:ascii="Tahoma" w:hAnsi="Tahoma" w:cs="Tahoma"/>
          <w:color w:val="000000"/>
        </w:rPr>
      </w:pPr>
    </w:p>
    <w:p w14:paraId="5F2F82AA" w14:textId="0083E79A" w:rsidR="00074F11" w:rsidRPr="004B6D50" w:rsidRDefault="00153273"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ins w:id="63" w:author="Camila Salvetti Mosaner Batich" w:date="2021-09-13T09:22:00Z">
        <w:r>
          <w:rPr>
            <w:rFonts w:ascii="Tahoma" w:hAnsi="Tahoma" w:cs="Tahoma"/>
          </w:rPr>
          <w:t xml:space="preserve">A Devedora </w:t>
        </w:r>
      </w:ins>
      <w:commentRangeStart w:id="64"/>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r w:rsidR="0023779A" w:rsidRPr="004B6D50">
        <w:rPr>
          <w:rFonts w:ascii="Tahoma" w:hAnsi="Tahoma" w:cs="Tahoma"/>
          <w:color w:val="000000"/>
          <w:highlight w:val="yellow"/>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1380C5FA" w:rsidR="009B5E31" w:rsidRPr="004B6D50" w:rsidRDefault="00153273"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ins w:id="65" w:author="Camila Salvetti Mosaner Batich" w:date="2021-09-13T09:23:00Z">
        <w:r>
          <w:rPr>
            <w:rFonts w:ascii="Tahoma" w:hAnsi="Tahoma" w:cs="Tahoma"/>
          </w:rPr>
          <w:t xml:space="preserve">A Devedora </w:t>
        </w:r>
      </w:ins>
      <w:r w:rsidR="00694621" w:rsidRPr="004B6D50">
        <w:rPr>
          <w:rFonts w:ascii="Tahoma" w:hAnsi="Tahoma" w:cs="Tahoma"/>
        </w:rPr>
        <w:t xml:space="preserve">SPE Macieiras emitiu, nos termos da Lei nº 10.931, de 02 de agosto de 2004, conforme em vigor, em </w:t>
      </w:r>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 xml:space="preserve">, a Cédula de Crédito Bancário nº </w:t>
      </w:r>
      <w:r w:rsidR="00694621" w:rsidRPr="004B6D50">
        <w:rPr>
          <w:rFonts w:ascii="Tahoma" w:hAnsi="Tahoma" w:cs="Tahoma"/>
          <w:color w:val="000000"/>
          <w:highlight w:val="yellow"/>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r w:rsidR="00694621" w:rsidRPr="004B6D50">
        <w:rPr>
          <w:rFonts w:ascii="Tahoma" w:hAnsi="Tahoma" w:cs="Tahoma"/>
          <w:color w:val="000000"/>
          <w:u w:val="single"/>
        </w:rPr>
        <w:t>CCB’s</w:t>
      </w:r>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Planner</w:t>
      </w:r>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commentRangeEnd w:id="64"/>
      <w:r w:rsidR="00891F7A">
        <w:rPr>
          <w:rStyle w:val="Refdecomentrio"/>
        </w:rPr>
        <w:commentReference w:id="64"/>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3A4B062B" w:rsidR="00074F11" w:rsidRPr="00AB40C7" w:rsidRDefault="00074F11" w:rsidP="00B62D5F">
      <w:pPr>
        <w:widowControl w:val="0"/>
        <w:numPr>
          <w:ilvl w:val="0"/>
          <w:numId w:val="23"/>
        </w:numPr>
        <w:tabs>
          <w:tab w:val="left" w:pos="567"/>
          <w:tab w:val="left" w:pos="9356"/>
        </w:tabs>
        <w:spacing w:after="0" w:line="320" w:lineRule="exact"/>
        <w:ind w:left="0" w:right="6" w:firstLine="0"/>
        <w:contextualSpacing/>
        <w:jc w:val="both"/>
        <w:rPr>
          <w:rFonts w:ascii="Tahoma" w:hAnsi="Tahoma" w:cs="Tahoma"/>
        </w:rPr>
      </w:pPr>
      <w:del w:id="66" w:author="Camila Salvetti Mosaner Batich" w:date="2021-09-13T09:23:00Z">
        <w:r w:rsidRPr="004B6D50" w:rsidDel="00153273">
          <w:rPr>
            <w:rFonts w:ascii="Tahoma" w:hAnsi="Tahoma" w:cs="Tahoma"/>
            <w:color w:val="000000"/>
          </w:rPr>
          <w:delText>A</w:delText>
        </w:r>
      </w:del>
      <w:del w:id="67" w:author="Camila Salvetti Mosaner Batich" w:date="2021-09-10T08:31:00Z">
        <w:r w:rsidRPr="004B6D50" w:rsidDel="00D66B73">
          <w:rPr>
            <w:rFonts w:ascii="Tahoma" w:hAnsi="Tahoma" w:cs="Tahoma"/>
            <w:color w:val="000000"/>
          </w:rPr>
          <w:delText>s</w:delText>
        </w:r>
      </w:del>
      <w:del w:id="68" w:author="Camila Salvetti Mosaner Batich" w:date="2021-09-13T09:23:00Z">
        <w:r w:rsidRPr="004B6D50" w:rsidDel="00153273">
          <w:rPr>
            <w:rFonts w:ascii="Tahoma" w:hAnsi="Tahoma" w:cs="Tahoma"/>
            <w:color w:val="000000"/>
          </w:rPr>
          <w:delText xml:space="preserve"> </w:delText>
        </w:r>
      </w:del>
      <w:ins w:id="69" w:author="Camila Salvetti Mosaner Batich" w:date="2021-09-13T09:23:00Z">
        <w:r w:rsidR="00153273">
          <w:rPr>
            <w:rFonts w:ascii="Tahoma" w:hAnsi="Tahoma" w:cs="Tahoma"/>
            <w:color w:val="000000"/>
          </w:rPr>
          <w:t>As Devedoras</w:t>
        </w:r>
      </w:ins>
      <w:ins w:id="70" w:author="Camila Salvetti Mosaner Batich" w:date="2021-09-10T11:15:00Z">
        <w:r w:rsidR="00AB6D90">
          <w:rPr>
            <w:rFonts w:ascii="Tahoma" w:hAnsi="Tahoma" w:cs="Tahoma"/>
            <w:color w:val="000000"/>
          </w:rPr>
          <w:t xml:space="preserve"> </w:t>
        </w:r>
      </w:ins>
      <w:del w:id="71" w:author="Camila Salvetti Mosaner Batich" w:date="2021-09-10T11:14:00Z">
        <w:r w:rsidRPr="004B6D50" w:rsidDel="003A5362">
          <w:rPr>
            <w:rFonts w:ascii="Tahoma" w:hAnsi="Tahoma" w:cs="Tahoma"/>
            <w:color w:val="000000"/>
          </w:rPr>
          <w:delText>Fiduciante</w:delText>
        </w:r>
      </w:del>
      <w:del w:id="72" w:author="Camila Salvetti Mosaner Batich" w:date="2021-09-10T08:31:00Z">
        <w:r w:rsidRPr="004B6D50" w:rsidDel="00D66B73">
          <w:rPr>
            <w:rFonts w:ascii="Tahoma" w:hAnsi="Tahoma" w:cs="Tahoma"/>
            <w:color w:val="000000"/>
          </w:rPr>
          <w:delText>s</w:delText>
        </w:r>
      </w:del>
      <w:del w:id="73" w:author="Camila Salvetti Mosaner Batich" w:date="2021-09-10T11:14:00Z">
        <w:r w:rsidRPr="004B6D50" w:rsidDel="003A5362">
          <w:rPr>
            <w:rFonts w:ascii="Tahoma" w:hAnsi="Tahoma" w:cs="Tahoma"/>
            <w:color w:val="000000"/>
          </w:rPr>
          <w:delText xml:space="preserve"> </w:delText>
        </w:r>
      </w:del>
      <w:r w:rsidRPr="00AB40C7">
        <w:rPr>
          <w:rFonts w:ascii="Tahoma" w:hAnsi="Tahoma" w:cs="Tahoma"/>
          <w:color w:val="000000"/>
        </w:rPr>
        <w:t xml:space="preserve">se obrigaram em decorrência da emissão das Cédulas, entre outras obrigações, a pagar à </w:t>
      </w:r>
      <w:r w:rsidR="00716F56" w:rsidRPr="00AB40C7">
        <w:rPr>
          <w:rFonts w:ascii="Tahoma" w:hAnsi="Tahoma" w:cs="Tahoma"/>
          <w:color w:val="000000"/>
        </w:rPr>
        <w:t>Planner</w:t>
      </w:r>
      <w:r w:rsidRPr="00AB40C7">
        <w:rPr>
          <w:rFonts w:ascii="Tahoma" w:hAnsi="Tahoma" w:cs="Tahoma"/>
          <w:color w:val="000000"/>
        </w:rPr>
        <w:t xml:space="preserve"> os direitos creditórios decorrentes das Cédulas</w:t>
      </w:r>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pelas </w:t>
      </w:r>
      <w:del w:id="74" w:author="Camila Salvetti Mosaner Batich" w:date="2021-09-10T11:15:00Z">
        <w:r w:rsidRPr="004B6D50" w:rsidDel="00AB6D90">
          <w:rPr>
            <w:rFonts w:ascii="Tahoma" w:hAnsi="Tahoma" w:cs="Tahoma"/>
            <w:color w:val="000000"/>
          </w:rPr>
          <w:delText>Fiduciante</w:delText>
        </w:r>
      </w:del>
      <w:del w:id="75" w:author="Camila Salvetti Mosaner Batich" w:date="2021-09-10T08:31:00Z">
        <w:r w:rsidRPr="004B6D50" w:rsidDel="00D66B73">
          <w:rPr>
            <w:rFonts w:ascii="Tahoma" w:hAnsi="Tahoma" w:cs="Tahoma"/>
            <w:color w:val="000000"/>
          </w:rPr>
          <w:delText>s</w:delText>
        </w:r>
      </w:del>
      <w:ins w:id="76" w:author="Camila Salvetti Mosaner Batich" w:date="2021-09-10T11:15:00Z">
        <w:r w:rsidR="00AB6D90">
          <w:rPr>
            <w:rFonts w:ascii="Tahoma" w:hAnsi="Tahoma" w:cs="Tahoma"/>
            <w:color w:val="000000"/>
          </w:rPr>
          <w:t>Devedoras</w:t>
        </w:r>
      </w:ins>
      <w:r w:rsidRPr="004B6D50">
        <w:rPr>
          <w:rFonts w:ascii="Tahoma" w:hAnsi="Tahoma" w:cs="Tahoma"/>
          <w:color w:val="000000"/>
        </w:rPr>
        <w:t xml:space="preserve"> do Valor Principal e dos Juros Remuneratórios (conforme definidos nas Cédulas), bem como todos e quaisquer outros direitos creditórios a serem devidos </w:t>
      </w:r>
      <w:del w:id="77" w:author="Camila Salvetti Mosaner Batich" w:date="2021-09-10T11:15:00Z">
        <w:r w:rsidRPr="004B6D50" w:rsidDel="00AB6D90">
          <w:rPr>
            <w:rFonts w:ascii="Tahoma" w:hAnsi="Tahoma" w:cs="Tahoma"/>
            <w:color w:val="000000"/>
          </w:rPr>
          <w:delText>pela</w:delText>
        </w:r>
      </w:del>
      <w:del w:id="78" w:author="Camila Salvetti Mosaner Batich" w:date="2021-09-10T08:31:00Z">
        <w:r w:rsidRPr="004B6D50" w:rsidDel="00D66B73">
          <w:rPr>
            <w:rFonts w:ascii="Tahoma" w:hAnsi="Tahoma" w:cs="Tahoma"/>
            <w:color w:val="000000"/>
          </w:rPr>
          <w:delText>s</w:delText>
        </w:r>
      </w:del>
      <w:del w:id="79" w:author="Camila Salvetti Mosaner Batich" w:date="2021-09-10T11:15:00Z">
        <w:r w:rsidRPr="004B6D50" w:rsidDel="00AB6D90">
          <w:rPr>
            <w:rFonts w:ascii="Tahoma" w:hAnsi="Tahoma" w:cs="Tahoma"/>
            <w:color w:val="000000"/>
          </w:rPr>
          <w:delText xml:space="preserve"> Fiduciante</w:delText>
        </w:r>
      </w:del>
      <w:del w:id="80" w:author="Camila Salvetti Mosaner Batich" w:date="2021-09-10T08:31:00Z">
        <w:r w:rsidRPr="004B6D50" w:rsidDel="00D66B73">
          <w:rPr>
            <w:rFonts w:ascii="Tahoma" w:hAnsi="Tahoma" w:cs="Tahoma"/>
            <w:color w:val="000000"/>
          </w:rPr>
          <w:delText>s</w:delText>
        </w:r>
      </w:del>
      <w:ins w:id="81" w:author="Camila Salvetti Mosaner Batich" w:date="2021-09-10T11:15:00Z">
        <w:r w:rsidR="00AB6D90">
          <w:rPr>
            <w:rFonts w:ascii="Tahoma" w:hAnsi="Tahoma" w:cs="Tahoma"/>
            <w:color w:val="000000"/>
          </w:rPr>
          <w:t>pelas Devedoras</w:t>
        </w:r>
      </w:ins>
      <w:r w:rsidRPr="004B6D50">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B62D5F">
      <w:pPr>
        <w:pStyle w:val="PargrafodaLista"/>
        <w:spacing w:after="0" w:line="320" w:lineRule="exact"/>
        <w:rPr>
          <w:rFonts w:ascii="Tahoma" w:eastAsia="Times New Roman" w:hAnsi="Tahoma" w:cs="Tahoma"/>
        </w:rPr>
      </w:pPr>
    </w:p>
    <w:p w14:paraId="0BEF3008" w14:textId="1BC8216A" w:rsidR="00A05FC4" w:rsidRPr="004B6D50" w:rsidRDefault="00DB5432" w:rsidP="00BA574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B62D5F">
      <w:pPr>
        <w:pStyle w:val="PargrafodaLista"/>
        <w:spacing w:after="0" w:line="320" w:lineRule="exact"/>
        <w:rPr>
          <w:rFonts w:ascii="Tahoma" w:hAnsi="Tahoma" w:cs="Tahoma"/>
          <w:color w:val="000000"/>
        </w:rPr>
      </w:pPr>
    </w:p>
    <w:p w14:paraId="484E9767" w14:textId="2A52E88C" w:rsidR="00885F58" w:rsidRPr="004B6D50" w:rsidRDefault="00925076" w:rsidP="00BA574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r w:rsidR="00CA64FD" w:rsidRPr="004B6D50">
        <w:rPr>
          <w:rFonts w:ascii="Tahoma" w:hAnsi="Tahoma" w:cs="Tahoma"/>
          <w:color w:val="000000"/>
        </w:rPr>
        <w:t>s</w:t>
      </w:r>
      <w:r w:rsidRPr="004B6D50">
        <w:rPr>
          <w:rFonts w:ascii="Tahoma" w:hAnsi="Tahoma" w:cs="Tahoma"/>
          <w:color w:val="000000"/>
        </w:rPr>
        <w:t xml:space="preserve"> </w:t>
      </w:r>
      <w:del w:id="82" w:author="Camila Salvetti Mosaner Batich" w:date="2021-09-10T11:16:00Z">
        <w:r w:rsidRPr="004B6D50" w:rsidDel="00AB6D90">
          <w:rPr>
            <w:rFonts w:ascii="Tahoma" w:hAnsi="Tahoma" w:cs="Tahoma"/>
            <w:color w:val="000000"/>
          </w:rPr>
          <w:delText>Fiduciante</w:delText>
        </w:r>
        <w:r w:rsidR="00CA64FD" w:rsidRPr="004B6D50" w:rsidDel="00AB6D90">
          <w:rPr>
            <w:rFonts w:ascii="Tahoma" w:hAnsi="Tahoma" w:cs="Tahoma"/>
            <w:color w:val="000000"/>
          </w:rPr>
          <w:delText>s</w:delText>
        </w:r>
        <w:r w:rsidR="00885F58" w:rsidRPr="004B6D50" w:rsidDel="00AB6D90">
          <w:rPr>
            <w:rFonts w:ascii="Tahoma" w:hAnsi="Tahoma" w:cs="Tahoma"/>
            <w:color w:val="000000"/>
          </w:rPr>
          <w:delText xml:space="preserve"> </w:delText>
        </w:r>
      </w:del>
      <w:ins w:id="83" w:author="Camila Salvetti Mosaner Batich" w:date="2021-09-10T11:16:00Z">
        <w:r w:rsidR="00AB6D90">
          <w:rPr>
            <w:rFonts w:ascii="Tahoma" w:hAnsi="Tahoma" w:cs="Tahoma"/>
            <w:color w:val="000000"/>
          </w:rPr>
          <w:t>Devedoras</w:t>
        </w:r>
        <w:r w:rsidR="00AB6D90" w:rsidRPr="004B6D50">
          <w:rPr>
            <w:rFonts w:ascii="Tahoma" w:hAnsi="Tahoma" w:cs="Tahoma"/>
            <w:color w:val="000000"/>
          </w:rPr>
          <w:t xml:space="preserve"> </w:t>
        </w:r>
      </w:ins>
      <w:r w:rsidR="00885F58" w:rsidRPr="004B6D50">
        <w:rPr>
          <w:rFonts w:ascii="Tahoma" w:hAnsi="Tahoma" w:cs="Tahoma"/>
          <w:color w:val="000000"/>
        </w:rPr>
        <w:t>obrig</w:t>
      </w:r>
      <w:r w:rsidR="00CA64FD" w:rsidRPr="004B6D50">
        <w:rPr>
          <w:rFonts w:ascii="Tahoma" w:hAnsi="Tahoma" w:cs="Tahoma"/>
          <w:color w:val="000000"/>
        </w:rPr>
        <w:t>aram</w:t>
      </w:r>
      <w:r w:rsidR="00D31763" w:rsidRPr="004B6D50">
        <w:rPr>
          <w:rFonts w:ascii="Tahoma" w:hAnsi="Tahoma" w:cs="Tahoma"/>
          <w:color w:val="000000"/>
        </w:rPr>
        <w:t>-se</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CCB</w:t>
      </w:r>
      <w:r w:rsidR="00CA64FD" w:rsidRPr="004B6D50">
        <w:rPr>
          <w:rFonts w:ascii="Tahoma" w:hAnsi="Tahoma" w:cs="Tahoma"/>
          <w:color w:val="000000"/>
        </w:rPr>
        <w:t>’s</w:t>
      </w:r>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CCB</w:t>
      </w:r>
      <w:r w:rsidR="00CA64FD" w:rsidRPr="004B6D50">
        <w:rPr>
          <w:rFonts w:ascii="Tahoma" w:hAnsi="Tahoma" w:cs="Tahoma"/>
          <w:color w:val="000000"/>
        </w:rPr>
        <w:t>’s</w:t>
      </w:r>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CCB</w:t>
      </w:r>
      <w:r w:rsidR="00CA64FD" w:rsidRPr="004B6D50">
        <w:rPr>
          <w:rFonts w:ascii="Tahoma" w:hAnsi="Tahoma" w:cs="Tahoma"/>
          <w:color w:val="000000"/>
        </w:rPr>
        <w:t>’s</w:t>
      </w:r>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4F403584"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Cessão fiduciária da totalidade dos recebíveis vincendos de titularidade da</w:t>
      </w:r>
      <w:r w:rsidR="00427252">
        <w:rPr>
          <w:rFonts w:ascii="Tahoma" w:hAnsi="Tahoma" w:cs="Tahoma"/>
        </w:rPr>
        <w:t xml:space="preserve">s </w:t>
      </w:r>
      <w:del w:id="84" w:author="Camila Salvetti Mosaner Batich" w:date="2021-09-10T11:16:00Z">
        <w:r w:rsidR="00427252" w:rsidDel="007C53C8">
          <w:rPr>
            <w:rFonts w:ascii="Tahoma" w:hAnsi="Tahoma" w:cs="Tahoma"/>
          </w:rPr>
          <w:delText>Fiduciante</w:delText>
        </w:r>
      </w:del>
      <w:del w:id="85" w:author="Camila Salvetti Mosaner Batich" w:date="2021-09-10T09:11:00Z">
        <w:r w:rsidR="00427252" w:rsidDel="002C07A7">
          <w:rPr>
            <w:rFonts w:ascii="Tahoma" w:hAnsi="Tahoma" w:cs="Tahoma"/>
          </w:rPr>
          <w:delText>s</w:delText>
        </w:r>
      </w:del>
      <w:ins w:id="86" w:author="Camila Salvetti Mosaner Batich" w:date="2021-09-10T11:16:00Z">
        <w:r w:rsidR="007C53C8">
          <w:rPr>
            <w:rFonts w:ascii="Tahoma" w:hAnsi="Tahoma" w:cs="Tahoma"/>
          </w:rPr>
          <w:t>Devedoras</w:t>
        </w:r>
      </w:ins>
      <w:r w:rsidRPr="00916907">
        <w:rPr>
          <w:rFonts w:ascii="Tahoma" w:hAnsi="Tahoma" w:cs="Tahoma"/>
        </w:rPr>
        <w:t>, oriundos das Unidades</w:t>
      </w:r>
      <w:r>
        <w:rPr>
          <w:rFonts w:ascii="Tahoma" w:hAnsi="Tahoma" w:cs="Tahoma"/>
        </w:rPr>
        <w:t xml:space="preserve"> </w:t>
      </w:r>
      <w:r w:rsidRPr="00916907">
        <w:rPr>
          <w:rFonts w:ascii="Tahoma" w:hAnsi="Tahoma" w:cs="Tahoma"/>
        </w:rPr>
        <w:t>já comercializadas, nesta data, pela</w:t>
      </w:r>
      <w:del w:id="87" w:author="Camila Salvetti Mosaner Batich" w:date="2021-09-10T09:12:00Z">
        <w:r w:rsidR="007314A2" w:rsidDel="002C07A7">
          <w:rPr>
            <w:rFonts w:ascii="Tahoma" w:hAnsi="Tahoma" w:cs="Tahoma"/>
          </w:rPr>
          <w:delText>s</w:delText>
        </w:r>
      </w:del>
      <w:r w:rsidR="007314A2">
        <w:rPr>
          <w:rFonts w:ascii="Tahoma" w:hAnsi="Tahoma" w:cs="Tahoma"/>
        </w:rPr>
        <w:t xml:space="preserve"> Devedora</w:t>
      </w:r>
      <w:del w:id="88" w:author="Camila Salvetti Mosaner Batich" w:date="2021-09-10T09:12:00Z">
        <w:r w:rsidR="007314A2" w:rsidDel="002C07A7">
          <w:rPr>
            <w:rFonts w:ascii="Tahoma" w:hAnsi="Tahoma" w:cs="Tahoma"/>
          </w:rPr>
          <w:delText>s</w:delText>
        </w:r>
      </w:del>
      <w:r w:rsidRPr="00916907">
        <w:rPr>
          <w:rFonts w:ascii="Tahoma" w:hAnsi="Tahoma" w:cs="Tahoma"/>
        </w:rPr>
        <w:t xml:space="preserve"> a terceiros (“</w:t>
      </w:r>
      <w:r w:rsidRPr="000206F0">
        <w:rPr>
          <w:rFonts w:ascii="Tahoma" w:hAnsi="Tahoma"/>
          <w:u w:val="single"/>
        </w:rPr>
        <w:t>Unidades Vendidas</w:t>
      </w:r>
      <w:r w:rsidRPr="00916907">
        <w:rPr>
          <w:rFonts w:ascii="Tahoma" w:hAnsi="Tahoma" w:cs="Tahoma"/>
        </w:rPr>
        <w:t>” e “</w:t>
      </w:r>
      <w:r w:rsidRPr="000206F0">
        <w:rPr>
          <w:rFonts w:ascii="Tahoma" w:hAnsi="Tahoma"/>
          <w:u w:val="single"/>
        </w:rPr>
        <w:t>Direitos Creditórios Unidades Vendidas</w:t>
      </w:r>
      <w:r w:rsidRPr="00916907">
        <w:rPr>
          <w:rFonts w:ascii="Tahoma" w:hAnsi="Tahoma" w:cs="Tahoma"/>
        </w:rPr>
        <w:t>”), e promessa de cessão fiduciária da totalidade dos recebíveis de titularidade da</w:t>
      </w:r>
      <w:r w:rsidR="007314A2">
        <w:rPr>
          <w:rFonts w:ascii="Tahoma" w:hAnsi="Tahoma" w:cs="Tahoma"/>
        </w:rPr>
        <w:t>s Devedoras</w:t>
      </w:r>
      <w:r w:rsidRPr="00916907">
        <w:rPr>
          <w:rFonts w:ascii="Tahoma" w:hAnsi="Tahoma" w:cs="Tahoma"/>
        </w:rPr>
        <w:t xml:space="preserve">, oriundos da eventual comercialização das Unidades ainda não </w:t>
      </w:r>
      <w:r w:rsidRPr="00DD1917">
        <w:rPr>
          <w:rFonts w:ascii="Tahoma" w:hAnsi="Tahoma" w:cs="Tahoma"/>
        </w:rPr>
        <w:t>comercializadas pela</w:t>
      </w:r>
      <w:r w:rsidR="007314A2">
        <w:rPr>
          <w:rFonts w:ascii="Tahoma" w:hAnsi="Tahoma" w:cs="Tahoma"/>
        </w:rPr>
        <w:t>s</w:t>
      </w:r>
      <w:r w:rsidRPr="00DD1917">
        <w:rPr>
          <w:rFonts w:ascii="Tahoma" w:hAnsi="Tahoma" w:cs="Tahoma"/>
        </w:rPr>
        <w:t xml:space="preserve"> </w:t>
      </w:r>
      <w:r w:rsidR="007314A2">
        <w:rPr>
          <w:rFonts w:ascii="Tahoma" w:hAnsi="Tahoma" w:cs="Tahoma"/>
        </w:rPr>
        <w:t>Devedoras</w:t>
      </w:r>
      <w:r w:rsidRPr="00916907">
        <w:rPr>
          <w:rFonts w:ascii="Tahoma" w:hAnsi="Tahoma" w:cs="Tahoma"/>
        </w:rPr>
        <w:t xml:space="preserve"> até a presente data (“</w:t>
      </w:r>
      <w:r w:rsidRPr="000206F0">
        <w:rPr>
          <w:rFonts w:ascii="Tahoma" w:hAnsi="Tahoma"/>
          <w:u w:val="single"/>
        </w:rPr>
        <w:t>Unidades em Estoque</w:t>
      </w:r>
      <w:r w:rsidRPr="00916907">
        <w:rPr>
          <w:rFonts w:ascii="Tahoma" w:hAnsi="Tahoma" w:cs="Tahoma"/>
        </w:rPr>
        <w:t>” e “</w:t>
      </w:r>
      <w:r w:rsidRPr="000206F0">
        <w:rPr>
          <w:rFonts w:ascii="Tahoma" w:hAnsi="Tahoma"/>
          <w:u w:val="single"/>
        </w:rPr>
        <w:t>Direitos Creditórios Unidades em Estoque</w:t>
      </w:r>
      <w:r w:rsidRPr="00916907">
        <w:rPr>
          <w:rFonts w:ascii="Tahoma" w:hAnsi="Tahoma" w:cs="Tahoma"/>
        </w:rPr>
        <w:t>”, sendo que, os Direitos Creditórios Unidades Vendidas e os Direitos Creditórios Unidades em Estoque, quando referidos em conjunto, serão denominados simplesmente como “</w:t>
      </w:r>
      <w:r w:rsidRPr="000206F0">
        <w:rPr>
          <w:rFonts w:ascii="Tahoma" w:hAnsi="Tahoma"/>
          <w:u w:val="single"/>
        </w:rPr>
        <w:t>Direitos Creditórios</w:t>
      </w:r>
      <w:r w:rsidRPr="00916907">
        <w:rPr>
          <w:rFonts w:ascii="Tahoma" w:hAnsi="Tahoma" w:cs="Tahoma"/>
        </w:rPr>
        <w:t>”), a ser formalizada, nesta data, por meio do “</w:t>
      </w:r>
      <w:r w:rsidRPr="00457778">
        <w:rPr>
          <w:rFonts w:ascii="Tahoma" w:hAnsi="Tahoma"/>
        </w:rPr>
        <w:t>Instrumento Particular de Cessão Fiduciária e Promessa de Cessão Fiduciária de Direitos Creditórios e Outras Avenças”</w:t>
      </w:r>
      <w:r w:rsidRPr="00916907">
        <w:rPr>
          <w:rFonts w:ascii="Tahoma" w:hAnsi="Tahoma" w:cs="Tahoma"/>
        </w:rPr>
        <w:t xml:space="preserve"> (“</w:t>
      </w:r>
      <w:r w:rsidRPr="000206F0">
        <w:rPr>
          <w:rFonts w:ascii="Tahoma" w:hAnsi="Tahoma"/>
          <w:u w:val="single"/>
        </w:rPr>
        <w:t>Contrato de Cessão Fiduciária</w:t>
      </w:r>
      <w:r w:rsidRPr="00916907">
        <w:rPr>
          <w:rFonts w:ascii="Tahoma" w:hAnsi="Tahoma" w:cs="Tahoma"/>
        </w:rPr>
        <w:t xml:space="preserve">” </w:t>
      </w:r>
      <w:r>
        <w:rPr>
          <w:rFonts w:ascii="Tahoma" w:hAnsi="Tahoma" w:cs="Tahoma"/>
        </w:rPr>
        <w:t>ou</w:t>
      </w:r>
      <w:r w:rsidRPr="00916907">
        <w:rPr>
          <w:rFonts w:ascii="Tahoma" w:hAnsi="Tahoma" w:cs="Tahoma"/>
        </w:rPr>
        <w:t xml:space="preserve"> “</w:t>
      </w:r>
      <w:r w:rsidRPr="000206F0">
        <w:rPr>
          <w:rFonts w:ascii="Tahoma" w:hAnsi="Tahoma" w:cs="Tahoma"/>
          <w:u w:val="single"/>
        </w:rPr>
        <w:t>Cessão Fiduciária</w:t>
      </w:r>
      <w:r w:rsidRPr="00916907">
        <w:rPr>
          <w:rFonts w:ascii="Tahoma" w:hAnsi="Tahoma" w:cs="Tahoma"/>
        </w:rPr>
        <w:t>”)</w:t>
      </w:r>
      <w:r>
        <w:rPr>
          <w:rFonts w:ascii="Tahoma" w:hAnsi="Tahoma" w:cs="Tahoma"/>
        </w:rPr>
        <w:t xml:space="preserve">. A Cessão Fiduciária também englobará os direitos creditórios decorrentes da comercialização das unidades residenciais do loteamento a ser desenvolvido no </w:t>
      </w:r>
      <w:r>
        <w:rPr>
          <w:rFonts w:ascii="Tahoma" w:hAnsi="Tahoma" w:cs="Tahoma"/>
          <w:bCs/>
        </w:rPr>
        <w:t>Terreno 1º Loteamento</w:t>
      </w:r>
      <w:r w:rsidR="005472E4">
        <w:rPr>
          <w:rFonts w:ascii="Tahoma" w:hAnsi="Tahoma" w:cs="Tahoma"/>
          <w:bCs/>
        </w:rPr>
        <w:t>, conforme definido nas Cédulas</w:t>
      </w:r>
      <w:r>
        <w:rPr>
          <w:rFonts w:ascii="Tahoma" w:hAnsi="Tahoma" w:cs="Tahoma"/>
          <w:bCs/>
        </w:rPr>
        <w:t>. Fica estabelecido ainda que os Direitos Creditórios deverão ser depositados nas contas arrecadadoras de cada Condomínio, a serem definidas no Contrato de Cessão Fiduciária, e, posteriormente, ser transferidos para conta que concentrará os recursos proveniente dos Condomínios (“</w:t>
      </w:r>
      <w:r w:rsidRPr="0078590F">
        <w:rPr>
          <w:rFonts w:ascii="Tahoma" w:hAnsi="Tahoma" w:cs="Tahoma"/>
          <w:bCs/>
          <w:u w:val="single"/>
        </w:rPr>
        <w:t>Conta Centralizadora</w:t>
      </w:r>
      <w:r>
        <w:rPr>
          <w:rFonts w:ascii="Tahoma" w:hAnsi="Tahoma" w:cs="Tahoma"/>
          <w:bCs/>
        </w:rPr>
        <w:t>”)</w:t>
      </w:r>
      <w:r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651F0765"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del w:id="89" w:author="Camila Salvetti Mosaner Batich" w:date="2021-09-10T09:13:00Z">
        <w:r w:rsidR="004752EF" w:rsidDel="00210530">
          <w:rPr>
            <w:rFonts w:ascii="Tahoma" w:hAnsi="Tahoma" w:cs="Tahoma"/>
          </w:rPr>
          <w:delText>os Imóveis</w:delText>
        </w:r>
      </w:del>
      <w:ins w:id="90" w:author="Camila Salvetti Mosaner Batich" w:date="2021-09-13T11:25:00Z">
        <w:r w:rsidR="00CC65F3">
          <w:rPr>
            <w:rFonts w:ascii="Tahoma" w:hAnsi="Tahoma" w:cs="Tahoma"/>
          </w:rPr>
          <w:t xml:space="preserve">o Imóvel e </w:t>
        </w:r>
      </w:ins>
      <w:ins w:id="91" w:author="Camila Salvetti Mosaner Batich" w:date="2021-09-10T09:15:00Z">
        <w:r w:rsidR="008024A0">
          <w:rPr>
            <w:rFonts w:ascii="Tahoma" w:hAnsi="Tahoma" w:cs="Tahoma"/>
          </w:rPr>
          <w:t>as</w:t>
        </w:r>
      </w:ins>
      <w:ins w:id="92" w:author="Camila Salvetti Mosaner Batich" w:date="2021-09-10T09:13:00Z">
        <w:r w:rsidR="00210530">
          <w:rPr>
            <w:rFonts w:ascii="Tahoma" w:hAnsi="Tahoma" w:cs="Tahoma"/>
          </w:rPr>
          <w:t xml:space="preserve"> Unidades</w:t>
        </w:r>
      </w:ins>
      <w:ins w:id="93" w:author="Camila Salvetti Mosaner Batich" w:date="2021-09-10T09:15:00Z">
        <w:r w:rsidR="008024A0">
          <w:rPr>
            <w:rFonts w:ascii="Tahoma" w:hAnsi="Tahoma" w:cs="Tahoma"/>
          </w:rPr>
          <w:t xml:space="preserve"> </w:t>
        </w:r>
      </w:ins>
      <w:ins w:id="94" w:author="Camila Salvetti Mosaner Batich" w:date="2021-09-10T11:41:00Z">
        <w:r w:rsidR="00375F8C">
          <w:rPr>
            <w:rFonts w:ascii="Tahoma" w:hAnsi="Tahoma" w:cs="Tahoma"/>
          </w:rPr>
          <w:t xml:space="preserve">Amendoeiras </w:t>
        </w:r>
      </w:ins>
      <w:ins w:id="95" w:author="Camila Salvetti Mosaner Batich" w:date="2021-09-10T11:17:00Z">
        <w:r w:rsidR="00680F1C" w:rsidRPr="007A3FEF">
          <w:rPr>
            <w:rFonts w:ascii="Tahoma" w:hAnsi="Tahoma" w:cs="Tahoma"/>
          </w:rPr>
          <w:t>a ser formalizada, nesta data, por meio da celebração do “Instrumento Particular de Alienação Fiduciária de Imóveis em Garantia e Outras Avenças” (“</w:t>
        </w:r>
        <w:r w:rsidR="00680F1C" w:rsidRPr="007A3FEF">
          <w:rPr>
            <w:rFonts w:ascii="Tahoma" w:hAnsi="Tahoma" w:cs="Tahoma"/>
            <w:u w:val="single"/>
          </w:rPr>
          <w:t>Instrumento Particular de Alienação Fiduciária 1</w:t>
        </w:r>
        <w:r w:rsidR="00680F1C" w:rsidRPr="007A3FEF">
          <w:rPr>
            <w:rFonts w:ascii="Tahoma" w:hAnsi="Tahoma" w:cs="Tahoma"/>
          </w:rPr>
          <w:t>”)</w:t>
        </w:r>
        <w:r w:rsidR="00680F1C">
          <w:rPr>
            <w:rFonts w:ascii="Tahoma" w:hAnsi="Tahoma" w:cs="Tahoma"/>
          </w:rPr>
          <w:t>;</w:t>
        </w:r>
      </w:ins>
      <w:del w:id="96" w:author="Camila Salvetti Mosaner Batich" w:date="2021-09-10T11:17:00Z">
        <w:r w:rsidR="004752EF" w:rsidDel="00680F1C">
          <w:rPr>
            <w:rFonts w:ascii="Tahoma" w:hAnsi="Tahoma" w:cs="Tahoma"/>
          </w:rPr>
          <w:delText xml:space="preserve">, nos termos deste </w:delText>
        </w:r>
      </w:del>
      <w:ins w:id="97" w:author="Rinaldo Rabello" w:date="2021-09-08T10:25:00Z">
        <w:del w:id="98" w:author="Camila Salvetti Mosaner Batich" w:date="2021-09-10T11:17:00Z">
          <w:r w:rsidR="007779D9" w:rsidDel="00680F1C">
            <w:rPr>
              <w:rFonts w:ascii="Tahoma" w:hAnsi="Tahoma" w:cs="Tahoma"/>
            </w:rPr>
            <w:delText xml:space="preserve">Contrato; </w:delText>
          </w:r>
        </w:del>
      </w:ins>
      <w:del w:id="99" w:author="Camila Salvetti Mosaner Batich" w:date="2021-09-10T11:17:00Z">
        <w:r w:rsidR="004752EF" w:rsidDel="00680F1C">
          <w:rPr>
            <w:rFonts w:ascii="Tahoma" w:hAnsi="Tahoma" w:cs="Tahoma"/>
          </w:rPr>
          <w:delText>instrumento</w:delText>
        </w:r>
      </w:del>
      <w:del w:id="100" w:author="Rinaldo Rabello" w:date="2021-09-08T10:25:00Z">
        <w:r w:rsidRPr="000B7FC4" w:rsidDel="007779D9">
          <w:rPr>
            <w:rFonts w:ascii="Tahoma" w:hAnsi="Tahoma" w:cs="Tahoma"/>
          </w:rPr>
          <w:delText>;</w:delText>
        </w:r>
      </w:del>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58EC5F17" w:rsidR="00EC053B" w:rsidRDefault="00EC053B" w:rsidP="00EC053B">
      <w:pPr>
        <w:pStyle w:val="PargrafodaLista"/>
        <w:widowControl w:val="0"/>
        <w:numPr>
          <w:ilvl w:val="0"/>
          <w:numId w:val="31"/>
        </w:numPr>
        <w:suppressAutoHyphens/>
        <w:spacing w:after="0" w:line="320" w:lineRule="exact"/>
        <w:ind w:left="709" w:firstLine="0"/>
        <w:jc w:val="both"/>
        <w:rPr>
          <w:ins w:id="101" w:author="Camila Salvetti Mosaner Batich" w:date="2021-09-10T09:16:00Z"/>
          <w:rFonts w:ascii="Tahoma" w:hAnsi="Tahoma" w:cs="Tahoma"/>
        </w:rPr>
      </w:pPr>
      <w:ins w:id="102" w:author="Camila Salvetti Mosaner Batich" w:date="2021-09-10T09:15:00Z">
        <w:r w:rsidRPr="007A3FEF">
          <w:rPr>
            <w:rFonts w:ascii="Tahoma" w:hAnsi="Tahoma" w:cs="Tahoma"/>
          </w:rPr>
          <w:t xml:space="preserve">Alienação </w:t>
        </w:r>
        <w:r>
          <w:rPr>
            <w:rFonts w:ascii="Tahoma" w:hAnsi="Tahoma" w:cs="Tahoma"/>
          </w:rPr>
          <w:t>fiduciária sobre</w:t>
        </w:r>
        <w:r w:rsidRPr="007A3FEF">
          <w:rPr>
            <w:rFonts w:ascii="Tahoma" w:hAnsi="Tahoma" w:cs="Tahoma"/>
          </w:rPr>
          <w:t xml:space="preserve"> </w:t>
        </w:r>
      </w:ins>
      <w:ins w:id="103" w:author="Camila Salvetti Mosaner Batich" w:date="2021-09-13T10:52:00Z">
        <w:r w:rsidR="00B659C5">
          <w:rPr>
            <w:rFonts w:ascii="Tahoma" w:hAnsi="Tahoma" w:cs="Tahoma"/>
          </w:rPr>
          <w:t>o Imóvel e</w:t>
        </w:r>
      </w:ins>
      <w:ins w:id="104" w:author="Camila Salvetti Mosaner Batich" w:date="2021-09-13T10:53:00Z">
        <w:r w:rsidR="00B659C5">
          <w:rPr>
            <w:rFonts w:ascii="Tahoma" w:hAnsi="Tahoma" w:cs="Tahoma"/>
          </w:rPr>
          <w:t xml:space="preserve"> as futuras </w:t>
        </w:r>
      </w:ins>
      <w:ins w:id="105" w:author="Camila Salvetti Mosaner Batich" w:date="2021-09-10T09:15:00Z">
        <w:r w:rsidRPr="007A3FEF">
          <w:rPr>
            <w:rFonts w:ascii="Tahoma" w:hAnsi="Tahoma" w:cs="Tahoma"/>
          </w:rPr>
          <w:t xml:space="preserve">as </w:t>
        </w:r>
      </w:ins>
      <w:ins w:id="106" w:author="Camila Salvetti Mosaner Batich" w:date="2021-09-13T10:53:00Z">
        <w:r w:rsidR="00051F68">
          <w:rPr>
            <w:rFonts w:ascii="Tahoma" w:hAnsi="Tahoma" w:cs="Tahoma"/>
          </w:rPr>
          <w:t>U</w:t>
        </w:r>
      </w:ins>
      <w:ins w:id="107" w:author="Camila Salvetti Mosaner Batich" w:date="2021-09-10T09:16:00Z">
        <w:r w:rsidR="006D567D">
          <w:rPr>
            <w:rFonts w:ascii="Tahoma" w:hAnsi="Tahoma" w:cs="Tahoma"/>
          </w:rPr>
          <w:t>n</w:t>
        </w:r>
      </w:ins>
      <w:ins w:id="108" w:author="Camila Salvetti Mosaner Batich" w:date="2021-09-10T09:15:00Z">
        <w:r w:rsidRPr="007A3FEF">
          <w:rPr>
            <w:rFonts w:ascii="Tahoma" w:hAnsi="Tahoma" w:cs="Tahoma"/>
          </w:rPr>
          <w:t>idades Macieiras/Castanheiras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w:t>
        </w:r>
      </w:ins>
    </w:p>
    <w:p w14:paraId="6BFBAE35" w14:textId="77777777" w:rsidR="006D567D" w:rsidRPr="00B62D5F" w:rsidRDefault="006D567D" w:rsidP="00B62D5F">
      <w:pPr>
        <w:widowControl w:val="0"/>
        <w:suppressAutoHyphens/>
        <w:spacing w:after="0" w:line="320" w:lineRule="exact"/>
        <w:jc w:val="both"/>
        <w:rPr>
          <w:ins w:id="109" w:author="Camila Salvetti Mosaner Batich" w:date="2021-09-10T09:15:00Z"/>
          <w:rFonts w:ascii="Tahoma" w:hAnsi="Tahoma" w:cs="Tahoma"/>
        </w:rPr>
      </w:pPr>
    </w:p>
    <w:p w14:paraId="172C1E15" w14:textId="42ED9B89" w:rsidR="005549FF" w:rsidRPr="00EE1FA8" w:rsidRDefault="005549FF" w:rsidP="005549FF">
      <w:pPr>
        <w:pStyle w:val="PargrafodaLista"/>
        <w:widowControl w:val="0"/>
        <w:numPr>
          <w:ilvl w:val="0"/>
          <w:numId w:val="31"/>
        </w:numPr>
        <w:suppressAutoHyphens/>
        <w:spacing w:after="0" w:line="320" w:lineRule="exact"/>
        <w:ind w:left="709" w:firstLine="0"/>
        <w:jc w:val="both"/>
        <w:rPr>
          <w:ins w:id="110" w:author="Camila Salvetti Mosaner Batich" w:date="2021-09-10T09:21:00Z"/>
          <w:rFonts w:ascii="Tahoma" w:hAnsi="Tahoma" w:cs="Tahoma"/>
          <w:bCs/>
          <w:highlight w:val="yellow"/>
        </w:rPr>
      </w:pPr>
      <w:r>
        <w:rPr>
          <w:rFonts w:ascii="Tahoma" w:hAnsi="Tahoma" w:cs="Tahoma"/>
        </w:rPr>
        <w:t xml:space="preserve">Alienação fiduciária sobre </w:t>
      </w:r>
      <w:ins w:id="111" w:author="Camila Salvetti Mosaner Batich" w:date="2021-09-10T09:17:00Z">
        <w:r w:rsidR="00604216">
          <w:rPr>
            <w:rFonts w:ascii="Tahoma" w:hAnsi="Tahoma" w:cs="Tahoma"/>
          </w:rPr>
          <w:t>os seguintes imóveis (</w:t>
        </w:r>
      </w:ins>
      <w:ins w:id="112" w:author="Camila Salvetti Mosaner Batich" w:date="2021-09-10T14:05:00Z">
        <w:r w:rsidR="00FC0963">
          <w:rPr>
            <w:rFonts w:ascii="Tahoma" w:hAnsi="Tahoma" w:cs="Tahoma"/>
          </w:rPr>
          <w:t>a</w:t>
        </w:r>
      </w:ins>
      <w:ins w:id="113" w:author="Camila Salvetti Mosaner Batich" w:date="2021-09-10T09:17:00Z">
        <w:r w:rsidR="00604216">
          <w:rPr>
            <w:rFonts w:ascii="Tahoma" w:hAnsi="Tahoma" w:cs="Tahoma"/>
          </w:rPr>
          <w:t xml:space="preserve">) de propriedade da </w:t>
        </w:r>
      </w:ins>
      <w:ins w:id="114" w:author="Camila Salvetti Mosaner Batich" w:date="2021-09-10T09:18:00Z">
        <w:r w:rsidR="00214E9C" w:rsidRPr="00A53AA5">
          <w:rPr>
            <w:rFonts w:ascii="Tahoma" w:hAnsi="Tahoma" w:cs="Tahoma"/>
            <w:u w:val="single"/>
          </w:rPr>
          <w:t>SPE Castanheiras</w:t>
        </w:r>
        <w:r w:rsidR="00214E9C">
          <w:rPr>
            <w:rFonts w:ascii="Tahoma" w:hAnsi="Tahoma" w:cs="Tahoma"/>
          </w:rPr>
          <w:t xml:space="preserve">, </w:t>
        </w:r>
      </w:ins>
      <w:ins w:id="115" w:author="Camila Salvetti Mosaner Batich" w:date="2021-09-10T09:17:00Z">
        <w:r w:rsidR="00604216">
          <w:rPr>
            <w:rFonts w:ascii="Tahoma" w:hAnsi="Tahoma" w:cs="Tahoma"/>
          </w:rPr>
          <w:t xml:space="preserve">o </w:t>
        </w:r>
        <w:r w:rsidR="00604216" w:rsidRPr="0000115B">
          <w:rPr>
            <w:rFonts w:ascii="Tahoma" w:hAnsi="Tahoma" w:cs="Tahoma"/>
          </w:rPr>
          <w:t>TERRENO d</w:t>
        </w:r>
        <w:r w:rsidR="00604216">
          <w:rPr>
            <w:rFonts w:ascii="Tahoma" w:hAnsi="Tahoma" w:cs="Tahoma"/>
          </w:rPr>
          <w:t>e</w:t>
        </w:r>
        <w:r w:rsidR="00604216" w:rsidRPr="0000115B">
          <w:rPr>
            <w:rFonts w:ascii="Tahoma" w:hAnsi="Tahoma" w:cs="Tahoma"/>
          </w:rPr>
          <w:t xml:space="preserve">signado ÁREA </w:t>
        </w:r>
        <w:r w:rsidR="00604216">
          <w:rPr>
            <w:rFonts w:ascii="Tahoma" w:hAnsi="Tahoma" w:cs="Tahoma"/>
          </w:rPr>
          <w:t>B01-E</w:t>
        </w:r>
        <w:r w:rsidR="00604216" w:rsidRPr="0000115B">
          <w:rPr>
            <w:rFonts w:ascii="Tahoma" w:hAnsi="Tahoma" w:cs="Tahoma"/>
          </w:rPr>
          <w:t>, corresponden</w:t>
        </w:r>
        <w:r w:rsidR="00604216">
          <w:rPr>
            <w:rFonts w:ascii="Tahoma" w:hAnsi="Tahoma" w:cs="Tahoma"/>
          </w:rPr>
          <w:t>t</w:t>
        </w:r>
        <w:r w:rsidR="00604216" w:rsidRPr="0000115B">
          <w:rPr>
            <w:rFonts w:ascii="Tahoma" w:hAnsi="Tahoma" w:cs="Tahoma"/>
          </w:rPr>
          <w:t>e a part</w:t>
        </w:r>
        <w:r w:rsidR="00604216">
          <w:rPr>
            <w:rFonts w:ascii="Tahoma" w:hAnsi="Tahoma" w:cs="Tahoma"/>
          </w:rPr>
          <w:t>e</w:t>
        </w:r>
        <w:r w:rsidR="00604216" w:rsidRPr="0000115B">
          <w:rPr>
            <w:rFonts w:ascii="Tahoma" w:hAnsi="Tahoma" w:cs="Tahoma"/>
          </w:rPr>
          <w:t xml:space="preserve"> da</w:t>
        </w:r>
        <w:r w:rsidR="00604216">
          <w:rPr>
            <w:rFonts w:ascii="Tahoma" w:hAnsi="Tahoma" w:cs="Tahoma"/>
          </w:rPr>
          <w:t xml:space="preserve"> área B01</w:t>
        </w:r>
        <w:r w:rsidR="00604216" w:rsidRPr="0000115B">
          <w:rPr>
            <w:rFonts w:ascii="Tahoma" w:hAnsi="Tahoma" w:cs="Tahoma"/>
          </w:rPr>
          <w:t xml:space="preserve">, que é parte da área </w:t>
        </w:r>
        <w:r w:rsidR="00604216">
          <w:rPr>
            <w:rFonts w:ascii="Tahoma" w:hAnsi="Tahoma" w:cs="Tahoma"/>
          </w:rPr>
          <w:t xml:space="preserve">04, que é parte da área </w:t>
        </w:r>
        <w:r w:rsidR="00604216" w:rsidRPr="0000115B">
          <w:rPr>
            <w:rFonts w:ascii="Tahoma" w:hAnsi="Tahoma" w:cs="Tahoma"/>
          </w:rPr>
          <w:t>B do imóvel situado no bairro do Piracangagu</w:t>
        </w:r>
        <w:r w:rsidR="00604216">
          <w:rPr>
            <w:rFonts w:ascii="Tahoma" w:hAnsi="Tahoma" w:cs="Tahoma"/>
          </w:rPr>
          <w:t xml:space="preserve">á, </w:t>
        </w:r>
        <w:r w:rsidR="00604216">
          <w:rPr>
            <w:rFonts w:ascii="Tahoma" w:hAnsi="Tahoma" w:cs="Tahoma"/>
            <w:bCs/>
          </w:rPr>
          <w:t xml:space="preserve">melhor descrito na matrícula nº </w:t>
        </w:r>
        <w:r w:rsidR="00604216">
          <w:rPr>
            <w:rFonts w:ascii="Tahoma" w:hAnsi="Tahoma" w:cs="Tahoma"/>
          </w:rPr>
          <w:t>126.209</w:t>
        </w:r>
        <w:r w:rsidR="00604216">
          <w:rPr>
            <w:rFonts w:ascii="Tahoma" w:hAnsi="Tahoma" w:cs="Tahoma"/>
            <w:bCs/>
          </w:rPr>
          <w:t>, ficha 1, Livro nº 2 do Registro Geral do Oficial de Registro de Imóveis da Comarca de Taubaté, Estado de São Paulo</w:t>
        </w:r>
        <w:r w:rsidR="00604216" w:rsidRPr="00AE78D2">
          <w:rPr>
            <w:rFonts w:ascii="Tahoma" w:hAnsi="Tahoma" w:cs="Tahoma"/>
          </w:rPr>
          <w:t xml:space="preserve">; e </w:t>
        </w:r>
        <w:r w:rsidR="00604216" w:rsidRPr="000B7FC4">
          <w:rPr>
            <w:rFonts w:ascii="Tahoma" w:hAnsi="Tahoma" w:cs="Tahoma"/>
          </w:rPr>
          <w:t>(</w:t>
        </w:r>
      </w:ins>
      <w:ins w:id="116" w:author="Camila Salvetti Mosaner Batich" w:date="2021-09-10T14:05:00Z">
        <w:r w:rsidR="00FC0963">
          <w:rPr>
            <w:rFonts w:ascii="Tahoma" w:hAnsi="Tahoma" w:cs="Tahoma"/>
          </w:rPr>
          <w:t>b</w:t>
        </w:r>
      </w:ins>
      <w:ins w:id="117" w:author="Camila Salvetti Mosaner Batich" w:date="2021-09-10T09:17:00Z">
        <w:r w:rsidR="00604216" w:rsidRPr="000B7FC4">
          <w:rPr>
            <w:rFonts w:ascii="Tahoma" w:hAnsi="Tahoma" w:cs="Tahoma"/>
          </w:rPr>
          <w:t>)</w:t>
        </w:r>
        <w:r w:rsidR="00604216" w:rsidRPr="00886F81">
          <w:rPr>
            <w:rFonts w:ascii="Tahoma" w:hAnsi="Tahoma" w:cs="Tahoma"/>
          </w:rPr>
          <w:t xml:space="preserve"> </w:t>
        </w:r>
        <w:r w:rsidR="00604216" w:rsidRPr="00AE78D2">
          <w:rPr>
            <w:rFonts w:ascii="Tahoma" w:hAnsi="Tahoma" w:cs="Tahoma"/>
          </w:rPr>
          <w:t>de pr</w:t>
        </w:r>
        <w:r w:rsidR="00604216" w:rsidRPr="00716EEE">
          <w:rPr>
            <w:rFonts w:ascii="Tahoma" w:hAnsi="Tahoma" w:cs="Tahoma"/>
          </w:rPr>
          <w:t>opriedade d</w:t>
        </w:r>
        <w:r w:rsidR="00604216">
          <w:rPr>
            <w:rFonts w:ascii="Tahoma" w:hAnsi="Tahoma" w:cs="Tahoma"/>
          </w:rPr>
          <w:t>a</w:t>
        </w:r>
        <w:r w:rsidR="00604216" w:rsidRPr="00716EEE">
          <w:rPr>
            <w:rFonts w:ascii="Tahoma" w:hAnsi="Tahoma" w:cs="Tahoma"/>
          </w:rPr>
          <w:t xml:space="preserve"> </w:t>
        </w:r>
      </w:ins>
      <w:ins w:id="118" w:author="Camila Salvetti Mosaner Batich" w:date="2021-09-10T09:19:00Z">
        <w:r w:rsidR="000A6251" w:rsidRPr="00375EE7">
          <w:rPr>
            <w:rFonts w:ascii="Tahoma" w:hAnsi="Tahoma" w:cs="Tahoma"/>
            <w:u w:val="single"/>
          </w:rPr>
          <w:t>SPE Pitangueiras</w:t>
        </w:r>
      </w:ins>
      <w:ins w:id="119" w:author="Camila Salvetti Mosaner Batich" w:date="2021-09-10T09:17:00Z">
        <w:r w:rsidR="00604216" w:rsidRPr="000B7FC4">
          <w:rPr>
            <w:rFonts w:ascii="Tahoma" w:hAnsi="Tahoma" w:cs="Tahoma"/>
          </w:rPr>
          <w:t>,</w:t>
        </w:r>
        <w:r w:rsidR="00604216">
          <w:rPr>
            <w:rFonts w:ascii="Tahoma" w:hAnsi="Tahoma" w:cs="Tahoma"/>
          </w:rPr>
          <w:t xml:space="preserve"> o </w:t>
        </w:r>
        <w:r w:rsidR="00604216" w:rsidRPr="0000115B">
          <w:rPr>
            <w:rFonts w:ascii="Tahoma" w:hAnsi="Tahoma" w:cs="Tahoma"/>
          </w:rPr>
          <w:t>TERRENO d</w:t>
        </w:r>
        <w:r w:rsidR="00604216">
          <w:rPr>
            <w:rFonts w:ascii="Tahoma" w:hAnsi="Tahoma" w:cs="Tahoma"/>
          </w:rPr>
          <w:t>e</w:t>
        </w:r>
        <w:r w:rsidR="00604216" w:rsidRPr="0000115B">
          <w:rPr>
            <w:rFonts w:ascii="Tahoma" w:hAnsi="Tahoma" w:cs="Tahoma"/>
          </w:rPr>
          <w:t xml:space="preserve">signado ÁREA </w:t>
        </w:r>
        <w:r w:rsidR="00604216">
          <w:rPr>
            <w:rFonts w:ascii="Tahoma" w:hAnsi="Tahoma" w:cs="Tahoma"/>
          </w:rPr>
          <w:t>B01-A</w:t>
        </w:r>
        <w:r w:rsidR="00604216" w:rsidRPr="0000115B">
          <w:rPr>
            <w:rFonts w:ascii="Tahoma" w:hAnsi="Tahoma" w:cs="Tahoma"/>
          </w:rPr>
          <w:t>, corresponden</w:t>
        </w:r>
        <w:r w:rsidR="00604216">
          <w:rPr>
            <w:rFonts w:ascii="Tahoma" w:hAnsi="Tahoma" w:cs="Tahoma"/>
          </w:rPr>
          <w:t>t</w:t>
        </w:r>
        <w:r w:rsidR="00604216" w:rsidRPr="0000115B">
          <w:rPr>
            <w:rFonts w:ascii="Tahoma" w:hAnsi="Tahoma" w:cs="Tahoma"/>
          </w:rPr>
          <w:t>e a part</w:t>
        </w:r>
        <w:r w:rsidR="00604216">
          <w:rPr>
            <w:rFonts w:ascii="Tahoma" w:hAnsi="Tahoma" w:cs="Tahoma"/>
          </w:rPr>
          <w:t>e</w:t>
        </w:r>
        <w:r w:rsidR="00604216" w:rsidRPr="0000115B">
          <w:rPr>
            <w:rFonts w:ascii="Tahoma" w:hAnsi="Tahoma" w:cs="Tahoma"/>
          </w:rPr>
          <w:t xml:space="preserve"> da</w:t>
        </w:r>
        <w:r w:rsidR="00604216">
          <w:rPr>
            <w:rFonts w:ascii="Tahoma" w:hAnsi="Tahoma" w:cs="Tahoma"/>
          </w:rPr>
          <w:t xml:space="preserve"> área B01</w:t>
        </w:r>
        <w:r w:rsidR="00604216" w:rsidRPr="0000115B">
          <w:rPr>
            <w:rFonts w:ascii="Tahoma" w:hAnsi="Tahoma" w:cs="Tahoma"/>
          </w:rPr>
          <w:t xml:space="preserve">, que é parte da área </w:t>
        </w:r>
        <w:r w:rsidR="00604216">
          <w:rPr>
            <w:rFonts w:ascii="Tahoma" w:hAnsi="Tahoma" w:cs="Tahoma"/>
          </w:rPr>
          <w:t xml:space="preserve">04, que é parte da área </w:t>
        </w:r>
        <w:r w:rsidR="00604216" w:rsidRPr="0000115B">
          <w:rPr>
            <w:rFonts w:ascii="Tahoma" w:hAnsi="Tahoma" w:cs="Tahoma"/>
          </w:rPr>
          <w:t>B do imóvel situado no bairro do Piracangagu</w:t>
        </w:r>
        <w:r w:rsidR="00604216">
          <w:rPr>
            <w:rFonts w:ascii="Tahoma" w:hAnsi="Tahoma" w:cs="Tahoma"/>
          </w:rPr>
          <w:t xml:space="preserve">á, </w:t>
        </w:r>
        <w:r w:rsidR="00604216">
          <w:rPr>
            <w:rFonts w:ascii="Tahoma" w:hAnsi="Tahoma" w:cs="Tahoma"/>
            <w:bCs/>
          </w:rPr>
          <w:t xml:space="preserve">melhor descrito na matrícula nº </w:t>
        </w:r>
        <w:r w:rsidR="00604216">
          <w:rPr>
            <w:rFonts w:ascii="Tahoma" w:hAnsi="Tahoma" w:cs="Tahoma"/>
          </w:rPr>
          <w:t>126.205</w:t>
        </w:r>
        <w:r w:rsidR="00604216">
          <w:rPr>
            <w:rFonts w:ascii="Tahoma" w:hAnsi="Tahoma" w:cs="Tahoma"/>
            <w:bCs/>
          </w:rPr>
          <w:t xml:space="preserve">, ficha 1, Livro nº 2 do Registro Geral do Oficial de Registro de Imóveis da Comarca de Taubaté, Estado de São Paulo </w:t>
        </w:r>
        <w:r w:rsidR="00604216">
          <w:rPr>
            <w:rFonts w:ascii="Tahoma" w:hAnsi="Tahoma" w:cs="Tahoma"/>
          </w:rPr>
          <w:t>(“</w:t>
        </w:r>
        <w:r w:rsidR="00604216" w:rsidRPr="009E6DBA">
          <w:rPr>
            <w:rFonts w:ascii="Tahoma" w:hAnsi="Tahoma" w:cs="Tahoma"/>
            <w:u w:val="single"/>
          </w:rPr>
          <w:t xml:space="preserve">Alienação Fiduciária </w:t>
        </w:r>
        <w:r w:rsidR="00604216">
          <w:rPr>
            <w:rFonts w:ascii="Tahoma" w:hAnsi="Tahoma" w:cs="Tahoma"/>
            <w:u w:val="single"/>
          </w:rPr>
          <w:t>3</w:t>
        </w:r>
        <w:r w:rsidR="00604216">
          <w:rPr>
            <w:rFonts w:ascii="Tahoma" w:hAnsi="Tahoma" w:cs="Tahoma"/>
          </w:rPr>
          <w:t xml:space="preserve">”), a ser </w:t>
        </w:r>
        <w:r w:rsidR="00604216" w:rsidRPr="009E6DBA">
          <w:rPr>
            <w:rFonts w:ascii="Tahoma" w:hAnsi="Tahoma" w:cs="Tahoma"/>
          </w:rPr>
          <w:t>formalizada</w:t>
        </w:r>
      </w:ins>
      <w:ins w:id="120" w:author="Camila Salvetti Mosaner Batich" w:date="2021-09-10T11:18:00Z">
        <w:r w:rsidR="00EC1ABB">
          <w:rPr>
            <w:rFonts w:ascii="Tahoma" w:hAnsi="Tahoma" w:cs="Tahoma"/>
          </w:rPr>
          <w:t xml:space="preserve"> pelo presente Contrato;</w:t>
        </w:r>
      </w:ins>
      <w:del w:id="121" w:author="Camila Salvetti Mosaner Batich" w:date="2021-09-10T09:17:00Z">
        <w:r w:rsidDel="00604216">
          <w:rPr>
            <w:rFonts w:ascii="Tahoma" w:hAnsi="Tahoma" w:cs="Tahoma"/>
          </w:rPr>
          <w:delText xml:space="preserve">o </w:delText>
        </w:r>
        <w:r w:rsidDel="00604216">
          <w:rPr>
            <w:rFonts w:ascii="Tahoma" w:hAnsi="Tahoma" w:cs="Tahoma"/>
            <w:bCs/>
          </w:rPr>
          <w:delText>Terreno 2º Loteamento e sobre o Terreno 3º Loteamento</w:delText>
        </w:r>
        <w:r w:rsidDel="00604216">
          <w:rPr>
            <w:rFonts w:ascii="Tahoma" w:hAnsi="Tahoma" w:cs="Tahoma"/>
          </w:rPr>
          <w:delText xml:space="preserve"> (“</w:delText>
        </w:r>
        <w:r w:rsidRPr="000B7FC4" w:rsidDel="00604216">
          <w:rPr>
            <w:rFonts w:ascii="Tahoma" w:hAnsi="Tahoma" w:cs="Tahoma"/>
            <w:u w:val="single"/>
          </w:rPr>
          <w:delText>Alienação Fiduciária 2</w:delText>
        </w:r>
        <w:r w:rsidDel="00604216">
          <w:rPr>
            <w:rFonts w:ascii="Tahoma" w:hAnsi="Tahoma" w:cs="Tahoma"/>
          </w:rPr>
          <w:delText>” que, em conjunto com Alienação Fiduciária 1, serão denominadas simplesmente “</w:delText>
        </w:r>
        <w:r w:rsidRPr="000B7FC4" w:rsidDel="00604216">
          <w:rPr>
            <w:rFonts w:ascii="Tahoma" w:hAnsi="Tahoma" w:cs="Tahoma"/>
            <w:u w:val="single"/>
          </w:rPr>
          <w:delText>Alienação Fiduciária</w:delText>
        </w:r>
        <w:r w:rsidDel="00604216">
          <w:rPr>
            <w:rFonts w:ascii="Tahoma" w:hAnsi="Tahoma" w:cs="Tahoma"/>
          </w:rPr>
          <w:delText xml:space="preserve">”), a ser formalizada, nesta data, </w:delText>
        </w:r>
        <w:r w:rsidRPr="00916907" w:rsidDel="00604216">
          <w:rPr>
            <w:rFonts w:ascii="Tahoma" w:hAnsi="Tahoma" w:cs="Tahoma"/>
          </w:rPr>
          <w:delText>por meio da celebração d</w:delText>
        </w:r>
        <w:r w:rsidDel="00604216">
          <w:rPr>
            <w:rFonts w:ascii="Tahoma" w:hAnsi="Tahoma" w:cs="Tahoma"/>
          </w:rPr>
          <w:delText>o</w:delText>
        </w:r>
        <w:r w:rsidRPr="00916907" w:rsidDel="00604216">
          <w:rPr>
            <w:rFonts w:ascii="Tahoma" w:hAnsi="Tahoma" w:cs="Tahoma"/>
          </w:rPr>
          <w:delText xml:space="preserve"> “</w:delText>
        </w:r>
        <w:r w:rsidRPr="00457778" w:rsidDel="00604216">
          <w:rPr>
            <w:rFonts w:ascii="Tahoma" w:hAnsi="Tahoma"/>
          </w:rPr>
          <w:delText>Instrumento Particular de Alienação Fiduciária de Imóveis em Garantia</w:delText>
        </w:r>
        <w:r w:rsidDel="00604216">
          <w:rPr>
            <w:rFonts w:ascii="Tahoma" w:hAnsi="Tahoma"/>
          </w:rPr>
          <w:delText xml:space="preserve"> com Condição Suspensiva</w:delText>
        </w:r>
        <w:r w:rsidRPr="00457778" w:rsidDel="00604216">
          <w:rPr>
            <w:rFonts w:ascii="Tahoma" w:hAnsi="Tahoma"/>
          </w:rPr>
          <w:delText xml:space="preserve"> e Outras Avenças</w:delText>
        </w:r>
        <w:r w:rsidRPr="00916907" w:rsidDel="00604216">
          <w:rPr>
            <w:rFonts w:ascii="Tahoma" w:hAnsi="Tahoma" w:cs="Tahoma"/>
          </w:rPr>
          <w:delText xml:space="preserve">” </w:delText>
        </w:r>
        <w:r w:rsidRPr="00916907" w:rsidDel="00604216">
          <w:rPr>
            <w:rFonts w:ascii="Tahoma" w:hAnsi="Tahoma" w:cs="Tahoma"/>
          </w:rPr>
          <w:lastRenderedPageBreak/>
          <w:delText>(“</w:delText>
        </w:r>
        <w:r w:rsidRPr="00CC70DC" w:rsidDel="00604216">
          <w:rPr>
            <w:rFonts w:ascii="Tahoma" w:hAnsi="Tahoma" w:cs="Tahoma"/>
            <w:u w:val="single"/>
          </w:rPr>
          <w:delText>Instrumento Particular</w:delText>
        </w:r>
        <w:r w:rsidRPr="00CC70DC" w:rsidDel="00604216">
          <w:rPr>
            <w:rFonts w:ascii="Tahoma" w:hAnsi="Tahoma"/>
            <w:u w:val="single"/>
          </w:rPr>
          <w:delText xml:space="preserve"> de Alienação Fiduciária</w:delText>
        </w:r>
        <w:r w:rsidDel="00604216">
          <w:rPr>
            <w:rFonts w:ascii="Tahoma" w:hAnsi="Tahoma"/>
            <w:u w:val="single"/>
          </w:rPr>
          <w:delText xml:space="preserve"> 2</w:delText>
        </w:r>
        <w:r w:rsidRPr="00916907" w:rsidDel="00604216">
          <w:rPr>
            <w:rFonts w:ascii="Tahoma" w:hAnsi="Tahoma" w:cs="Tahoma"/>
          </w:rPr>
          <w:delText>”</w:delText>
        </w:r>
        <w:r w:rsidDel="00604216">
          <w:rPr>
            <w:rFonts w:ascii="Tahoma" w:hAnsi="Tahoma" w:cs="Tahoma"/>
          </w:rPr>
          <w:delText>, que, em conjunto com o</w:delText>
        </w:r>
      </w:del>
      <w:ins w:id="122" w:author="Rinaldo Rabello" w:date="2021-09-08T08:37:00Z">
        <w:del w:id="123" w:author="Camila Salvetti Mosaner Batich" w:date="2021-09-10T09:17:00Z">
          <w:r w:rsidR="00D528A9" w:rsidDel="00604216">
            <w:rPr>
              <w:rFonts w:ascii="Tahoma" w:hAnsi="Tahoma" w:cs="Tahoma"/>
            </w:rPr>
            <w:delText xml:space="preserve"> presente</w:delText>
          </w:r>
        </w:del>
      </w:ins>
      <w:del w:id="124" w:author="Camila Salvetti Mosaner Batich" w:date="2021-09-10T09:17:00Z">
        <w:r w:rsidDel="00604216">
          <w:rPr>
            <w:rFonts w:ascii="Tahoma" w:hAnsi="Tahoma" w:cs="Tahoma"/>
          </w:rPr>
          <w:delText xml:space="preserve"> </w:delText>
        </w:r>
      </w:del>
      <w:ins w:id="125" w:author="Rinaldo Rabello" w:date="2021-09-08T10:30:00Z">
        <w:del w:id="126" w:author="Camila Salvetti Mosaner Batich" w:date="2021-09-10T09:17:00Z">
          <w:r w:rsidR="007779D9" w:rsidDel="00604216">
            <w:rPr>
              <w:rFonts w:ascii="Tahoma" w:hAnsi="Tahoma" w:cs="Tahoma"/>
            </w:rPr>
            <w:delText xml:space="preserve">Contrato, </w:delText>
          </w:r>
        </w:del>
      </w:ins>
      <w:del w:id="127" w:author="Camila Salvetti Mosaner Batich" w:date="2021-09-10T09:17:00Z">
        <w:r w:rsidRPr="00D528A9" w:rsidDel="00604216">
          <w:rPr>
            <w:rFonts w:ascii="Tahoma" w:hAnsi="Tahoma" w:cs="Tahoma"/>
            <w:rPrChange w:id="128" w:author="Rinaldo Rabello" w:date="2021-09-08T08:37:00Z">
              <w:rPr>
                <w:rFonts w:ascii="Tahoma" w:hAnsi="Tahoma" w:cs="Tahoma"/>
                <w:u w:val="single"/>
              </w:rPr>
            </w:rPrChange>
          </w:rPr>
          <w:delText>Instrumento Particular</w:delText>
        </w:r>
        <w:r w:rsidRPr="00D528A9" w:rsidDel="00604216">
          <w:rPr>
            <w:rFonts w:ascii="Tahoma" w:hAnsi="Tahoma"/>
            <w:rPrChange w:id="129" w:author="Rinaldo Rabello" w:date="2021-09-08T08:37:00Z">
              <w:rPr>
                <w:rFonts w:ascii="Tahoma" w:hAnsi="Tahoma"/>
                <w:u w:val="single"/>
              </w:rPr>
            </w:rPrChange>
          </w:rPr>
          <w:delText xml:space="preserve"> de Alienação Fiduciária 1</w:delText>
        </w:r>
        <w:r w:rsidRPr="007C16C8" w:rsidDel="00604216">
          <w:rPr>
            <w:rFonts w:ascii="Tahoma" w:hAnsi="Tahoma"/>
          </w:rPr>
          <w:delText xml:space="preserve">, serão denominados simplesmente </w:delText>
        </w:r>
        <w:r w:rsidDel="00604216">
          <w:rPr>
            <w:rFonts w:ascii="Tahoma" w:hAnsi="Tahoma"/>
            <w:u w:val="single"/>
          </w:rPr>
          <w:delText>“</w:delText>
        </w:r>
        <w:r w:rsidRPr="00E76267" w:rsidDel="00604216">
          <w:rPr>
            <w:rFonts w:ascii="Tahoma" w:hAnsi="Tahoma" w:cs="Tahoma"/>
            <w:u w:val="single"/>
          </w:rPr>
          <w:delText>Instrumento</w:delText>
        </w:r>
      </w:del>
      <w:ins w:id="130" w:author="Rinaldo Rabello" w:date="2021-09-08T10:31:00Z">
        <w:del w:id="131" w:author="Camila Salvetti Mosaner Batich" w:date="2021-09-10T09:17:00Z">
          <w:r w:rsidR="0091308D" w:rsidDel="00604216">
            <w:rPr>
              <w:rFonts w:ascii="Tahoma" w:hAnsi="Tahoma" w:cs="Tahoma"/>
              <w:u w:val="single"/>
            </w:rPr>
            <w:delText>s</w:delText>
          </w:r>
        </w:del>
      </w:ins>
      <w:del w:id="132" w:author="Camila Salvetti Mosaner Batich" w:date="2021-09-10T09:17:00Z">
        <w:r w:rsidRPr="00E76267" w:rsidDel="00604216">
          <w:rPr>
            <w:rFonts w:ascii="Tahoma" w:hAnsi="Tahoma" w:cs="Tahoma"/>
            <w:u w:val="single"/>
          </w:rPr>
          <w:delText xml:space="preserve"> Particular</w:delText>
        </w:r>
      </w:del>
      <w:ins w:id="133" w:author="Rinaldo Rabello" w:date="2021-09-08T10:31:00Z">
        <w:del w:id="134" w:author="Camila Salvetti Mosaner Batich" w:date="2021-09-10T09:17:00Z">
          <w:r w:rsidR="0091308D" w:rsidDel="00604216">
            <w:rPr>
              <w:rFonts w:ascii="Tahoma" w:hAnsi="Tahoma" w:cs="Tahoma"/>
              <w:u w:val="single"/>
            </w:rPr>
            <w:delText>es</w:delText>
          </w:r>
        </w:del>
      </w:ins>
      <w:del w:id="135" w:author="Camila Salvetti Mosaner Batich" w:date="2021-09-10T09:17:00Z">
        <w:r w:rsidRPr="00E76267" w:rsidDel="00604216">
          <w:rPr>
            <w:rFonts w:ascii="Tahoma" w:hAnsi="Tahoma"/>
            <w:u w:val="single"/>
          </w:rPr>
          <w:delText xml:space="preserve"> de Alienação Fiduciária</w:delText>
        </w:r>
        <w:r w:rsidDel="00604216">
          <w:rPr>
            <w:rFonts w:ascii="Tahoma" w:hAnsi="Tahoma"/>
            <w:u w:val="single"/>
          </w:rPr>
          <w:delText>”</w:delText>
        </w:r>
        <w:r w:rsidRPr="00916907" w:rsidDel="00604216">
          <w:rPr>
            <w:rFonts w:ascii="Tahoma" w:hAnsi="Tahoma" w:cs="Tahoma"/>
          </w:rPr>
          <w:delText>)</w:delText>
        </w:r>
        <w:r w:rsidDel="00604216">
          <w:rPr>
            <w:rFonts w:ascii="Tahoma" w:hAnsi="Tahoma" w:cs="Tahoma"/>
          </w:rPr>
          <w:delText>. A</w:delText>
        </w:r>
        <w:r w:rsidR="007314A2" w:rsidDel="00604216">
          <w:rPr>
            <w:rFonts w:ascii="Tahoma" w:hAnsi="Tahoma" w:cs="Tahoma"/>
          </w:rPr>
          <w:delText>s</w:delText>
        </w:r>
        <w:r w:rsidDel="00604216">
          <w:rPr>
            <w:rFonts w:ascii="Tahoma" w:hAnsi="Tahoma" w:cs="Tahoma"/>
          </w:rPr>
          <w:delText xml:space="preserve"> </w:delText>
        </w:r>
        <w:r w:rsidR="007314A2" w:rsidDel="00604216">
          <w:rPr>
            <w:rFonts w:ascii="Tahoma" w:hAnsi="Tahoma" w:cs="Tahoma"/>
          </w:rPr>
          <w:delText xml:space="preserve">Devedoras </w:delText>
        </w:r>
        <w:r w:rsidDel="00604216">
          <w:rPr>
            <w:rFonts w:ascii="Tahoma" w:hAnsi="Tahoma" w:cs="Tahoma"/>
          </w:rPr>
          <w:delText>obriga</w:delText>
        </w:r>
        <w:r w:rsidR="007314A2" w:rsidDel="00604216">
          <w:rPr>
            <w:rFonts w:ascii="Tahoma" w:hAnsi="Tahoma" w:cs="Tahoma"/>
          </w:rPr>
          <w:delText>m</w:delText>
        </w:r>
        <w:r w:rsidDel="00604216">
          <w:rPr>
            <w:rFonts w:ascii="Tahoma" w:hAnsi="Tahoma" w:cs="Tahoma"/>
          </w:rPr>
          <w:delText xml:space="preserve">-se a apresentar à </w:delText>
        </w:r>
        <w:r w:rsidR="007314A2" w:rsidDel="00604216">
          <w:rPr>
            <w:rFonts w:ascii="Tahoma" w:hAnsi="Tahoma" w:cs="Tahoma"/>
          </w:rPr>
          <w:delText>Fiduciária</w:delText>
        </w:r>
        <w:r w:rsidDel="00604216">
          <w:rPr>
            <w:rFonts w:ascii="Tahoma" w:hAnsi="Tahoma" w:cs="Tahoma"/>
          </w:rPr>
          <w:delText xml:space="preserve"> as matrículas do </w:delText>
        </w:r>
        <w:r w:rsidDel="00604216">
          <w:rPr>
            <w:rFonts w:ascii="Tahoma" w:hAnsi="Tahoma" w:cs="Tahoma"/>
            <w:bCs/>
          </w:rPr>
          <w:delText>Terreno 2º Loteamento e do Terreno 3º</w:delText>
        </w:r>
        <w:r w:rsidDel="00604216">
          <w:rPr>
            <w:rFonts w:ascii="Tahoma" w:hAnsi="Tahoma" w:cs="Tahoma"/>
          </w:rPr>
          <w:delText xml:space="preserve"> Loteamento com o registro da Alienação Fiduciária</w:delText>
        </w:r>
        <w:r w:rsidRPr="000E3BC4" w:rsidDel="00604216">
          <w:rPr>
            <w:rFonts w:ascii="Tahoma" w:hAnsi="Tahoma" w:cs="Tahoma"/>
          </w:rPr>
          <w:delText xml:space="preserve"> 2 </w:delText>
        </w:r>
        <w:r w:rsidRPr="000E3BC4" w:rsidDel="00604216">
          <w:rPr>
            <w:rFonts w:ascii="Tahoma" w:hAnsi="Tahoma"/>
          </w:rPr>
          <w:delText>no prazo de até 60 (sessenta) dias contados da data da</w:delText>
        </w:r>
      </w:del>
      <w:ins w:id="136" w:author="Rinaldo Rabello" w:date="2021-09-08T08:44:00Z">
        <w:del w:id="137" w:author="Camila Salvetti Mosaner Batich" w:date="2021-09-10T09:17:00Z">
          <w:r w:rsidR="006A5F55" w:rsidRPr="006A5F55" w:rsidDel="00604216">
            <w:rPr>
              <w:rFonts w:ascii="Tahoma" w:hAnsi="Tahoma"/>
              <w:highlight w:val="yellow"/>
              <w:rPrChange w:id="138" w:author="Rinaldo Rabello" w:date="2021-09-08T08:44:00Z">
                <w:rPr>
                  <w:rFonts w:ascii="Tahoma" w:hAnsi="Tahoma"/>
                </w:rPr>
              </w:rPrChange>
            </w:rPr>
            <w:delText>s</w:delText>
          </w:r>
        </w:del>
      </w:ins>
      <w:del w:id="139" w:author="Camila Salvetti Mosaner Batich" w:date="2021-09-10T09:17:00Z">
        <w:r w:rsidRPr="000E3BC4" w:rsidDel="00604216">
          <w:rPr>
            <w:rFonts w:ascii="Tahoma" w:hAnsi="Tahoma"/>
          </w:rPr>
          <w:delText xml:space="preserve"> Escritura</w:delText>
        </w:r>
      </w:del>
      <w:ins w:id="140" w:author="Rinaldo Rabello" w:date="2021-09-08T08:44:00Z">
        <w:del w:id="141" w:author="Camila Salvetti Mosaner Batich" w:date="2021-09-10T09:17:00Z">
          <w:r w:rsidR="006A5F55" w:rsidRPr="006A5F55" w:rsidDel="00604216">
            <w:rPr>
              <w:rFonts w:ascii="Tahoma" w:hAnsi="Tahoma"/>
              <w:highlight w:val="yellow"/>
              <w:rPrChange w:id="142" w:author="Rinaldo Rabello" w:date="2021-09-08T08:44:00Z">
                <w:rPr>
                  <w:rFonts w:ascii="Tahoma" w:hAnsi="Tahoma"/>
                </w:rPr>
              </w:rPrChange>
            </w:rPr>
            <w:delText>s</w:delText>
          </w:r>
        </w:del>
      </w:ins>
      <w:del w:id="143" w:author="Camila Salvetti Mosaner Batich" w:date="2021-09-10T09:17:00Z">
        <w:r w:rsidRPr="000E3BC4" w:rsidDel="00604216">
          <w:rPr>
            <w:rFonts w:ascii="Tahoma" w:hAnsi="Tahoma"/>
          </w:rPr>
          <w:delText xml:space="preserve"> dos Terr</w:delText>
        </w:r>
      </w:del>
      <w:del w:id="144" w:author="Camila Salvetti Mosaner Batich" w:date="2021-09-10T11:33:00Z">
        <w:r w:rsidRPr="000E3BC4" w:rsidDel="008B3F1A">
          <w:rPr>
            <w:rFonts w:ascii="Tahoma" w:hAnsi="Tahoma"/>
          </w:rPr>
          <w:delText>enos</w:delText>
        </w:r>
      </w:del>
      <w:del w:id="145" w:author="Camila Salvetti Mosaner Batich" w:date="2021-09-10T14:06:00Z">
        <w:r w:rsidDel="000C372C">
          <w:rPr>
            <w:rFonts w:ascii="Tahoma" w:hAnsi="Tahoma" w:cs="Tahoma"/>
          </w:rPr>
          <w:delText>;</w:delText>
        </w:r>
      </w:del>
      <w:ins w:id="146" w:author="Rinaldo Rabello" w:date="2021-09-08T08:42:00Z">
        <w:r w:rsidR="006A5F55">
          <w:rPr>
            <w:rFonts w:ascii="Tahoma" w:hAnsi="Tahoma" w:cs="Tahoma"/>
          </w:rPr>
          <w:t xml:space="preserve"> </w:t>
        </w:r>
        <w:r w:rsidR="006A5F55" w:rsidRPr="006A5F55">
          <w:rPr>
            <w:rFonts w:ascii="Tahoma" w:hAnsi="Tahoma" w:cs="Tahoma"/>
            <w:b/>
            <w:bCs/>
            <w:highlight w:val="yellow"/>
            <w:rPrChange w:id="147" w:author="Rinaldo Rabello" w:date="2021-09-08T08:45:00Z">
              <w:rPr>
                <w:rFonts w:ascii="Tahoma" w:hAnsi="Tahoma" w:cs="Tahoma"/>
              </w:rPr>
            </w:rPrChange>
          </w:rPr>
          <w:t>Nota Pavarini</w:t>
        </w:r>
        <w:r w:rsidR="006A5F55" w:rsidRPr="006A5F55">
          <w:rPr>
            <w:rFonts w:ascii="Tahoma" w:hAnsi="Tahoma" w:cs="Tahoma"/>
            <w:highlight w:val="yellow"/>
            <w:rPrChange w:id="148" w:author="Rinaldo Rabello" w:date="2021-09-08T08:45:00Z">
              <w:rPr>
                <w:rFonts w:ascii="Tahoma" w:hAnsi="Tahoma" w:cs="Tahoma"/>
              </w:rPr>
            </w:rPrChange>
          </w:rPr>
          <w:t>: Descrever os termos definidos “Terreno 2º Loteament</w:t>
        </w:r>
      </w:ins>
      <w:ins w:id="149" w:author="Rinaldo Rabello" w:date="2021-09-08T08:43:00Z">
        <w:r w:rsidR="006A5F55" w:rsidRPr="006A5F55">
          <w:rPr>
            <w:rFonts w:ascii="Tahoma" w:hAnsi="Tahoma" w:cs="Tahoma"/>
            <w:highlight w:val="yellow"/>
            <w:rPrChange w:id="150" w:author="Rinaldo Rabello" w:date="2021-09-08T08:45:00Z">
              <w:rPr>
                <w:rFonts w:ascii="Tahoma" w:hAnsi="Tahoma" w:cs="Tahoma"/>
              </w:rPr>
            </w:rPrChange>
          </w:rPr>
          <w:t>o”, “Terreno 3º Loteament</w:t>
        </w:r>
      </w:ins>
      <w:ins w:id="151" w:author="Rinaldo Rabello" w:date="2021-09-08T08:44:00Z">
        <w:r w:rsidR="006A5F55" w:rsidRPr="006A5F55">
          <w:rPr>
            <w:rFonts w:ascii="Tahoma" w:hAnsi="Tahoma" w:cs="Tahoma"/>
            <w:highlight w:val="yellow"/>
            <w:rPrChange w:id="152" w:author="Rinaldo Rabello" w:date="2021-09-08T08:45:00Z">
              <w:rPr>
                <w:rFonts w:ascii="Tahoma" w:hAnsi="Tahoma" w:cs="Tahoma"/>
              </w:rPr>
            </w:rPrChange>
          </w:rPr>
          <w:t>o</w:t>
        </w:r>
      </w:ins>
      <w:ins w:id="153" w:author="Rinaldo Rabello" w:date="2021-09-08T08:43:00Z">
        <w:r w:rsidR="006A5F55" w:rsidRPr="006A5F55">
          <w:rPr>
            <w:rFonts w:ascii="Tahoma" w:hAnsi="Tahoma" w:cs="Tahoma"/>
            <w:highlight w:val="yellow"/>
            <w:rPrChange w:id="154" w:author="Rinaldo Rabello" w:date="2021-09-08T08:45:00Z">
              <w:rPr>
                <w:rFonts w:ascii="Tahoma" w:hAnsi="Tahoma" w:cs="Tahoma"/>
              </w:rPr>
            </w:rPrChange>
          </w:rPr>
          <w:t>”</w:t>
        </w:r>
      </w:ins>
      <w:ins w:id="155" w:author="Rinaldo Rabello" w:date="2021-09-08T08:44:00Z">
        <w:r w:rsidR="006A5F55" w:rsidRPr="006A5F55">
          <w:rPr>
            <w:rFonts w:ascii="Tahoma" w:hAnsi="Tahoma" w:cs="Tahoma"/>
            <w:highlight w:val="yellow"/>
            <w:rPrChange w:id="156" w:author="Rinaldo Rabello" w:date="2021-09-08T08:45:00Z">
              <w:rPr>
                <w:rFonts w:ascii="Tahoma" w:hAnsi="Tahoma" w:cs="Tahoma"/>
              </w:rPr>
            </w:rPrChange>
          </w:rPr>
          <w:t xml:space="preserve"> e “Escrituras d</w:t>
        </w:r>
      </w:ins>
      <w:ins w:id="157" w:author="Rinaldo Rabello" w:date="2021-09-08T08:45:00Z">
        <w:r w:rsidR="006A5F55" w:rsidRPr="006A5F55">
          <w:rPr>
            <w:rFonts w:ascii="Tahoma" w:hAnsi="Tahoma" w:cs="Tahoma"/>
            <w:highlight w:val="yellow"/>
            <w:rPrChange w:id="158" w:author="Rinaldo Rabello" w:date="2021-09-08T08:45:00Z">
              <w:rPr>
                <w:rFonts w:ascii="Tahoma" w:hAnsi="Tahoma" w:cs="Tahoma"/>
              </w:rPr>
            </w:rPrChange>
          </w:rPr>
          <w:t>os Terrenos”.</w:t>
        </w:r>
      </w:ins>
      <w:ins w:id="159" w:author="Camila Salvetti Mosaner Batich" w:date="2021-09-10T09:17:00Z">
        <w:r w:rsidR="00604216">
          <w:rPr>
            <w:rFonts w:ascii="Tahoma" w:hAnsi="Tahoma" w:cs="Tahoma"/>
            <w:highlight w:val="yellow"/>
          </w:rPr>
          <w:t>[ Comentário VNP: ajustado]</w:t>
        </w:r>
      </w:ins>
    </w:p>
    <w:p w14:paraId="33B792A1" w14:textId="77777777" w:rsidR="00EE1FA8" w:rsidRPr="00696971" w:rsidRDefault="00EE1FA8">
      <w:pPr>
        <w:pStyle w:val="PargrafodaLista"/>
        <w:widowControl w:val="0"/>
        <w:suppressAutoHyphens/>
        <w:spacing w:after="0" w:line="320" w:lineRule="exact"/>
        <w:ind w:left="709"/>
        <w:jc w:val="both"/>
        <w:rPr>
          <w:ins w:id="160" w:author="Camila Salvetti Mosaner Batich" w:date="2021-09-10T09:21:00Z"/>
          <w:rFonts w:ascii="Tahoma" w:hAnsi="Tahoma" w:cs="Tahoma"/>
          <w:bCs/>
          <w:highlight w:val="yellow"/>
        </w:rPr>
        <w:pPrChange w:id="161" w:author="Camila Salvetti Mosaner Batich" w:date="2021-09-10T09:21:00Z">
          <w:pPr>
            <w:pStyle w:val="PargrafodaLista"/>
            <w:widowControl w:val="0"/>
            <w:numPr>
              <w:numId w:val="31"/>
            </w:numPr>
            <w:suppressAutoHyphens/>
            <w:spacing w:after="0" w:line="320" w:lineRule="exact"/>
            <w:ind w:left="709" w:hanging="720"/>
            <w:jc w:val="both"/>
          </w:pPr>
        </w:pPrChange>
      </w:pPr>
    </w:p>
    <w:p w14:paraId="41030800" w14:textId="533B9BB1" w:rsidR="00696971" w:rsidRPr="000C372C" w:rsidDel="000C372C" w:rsidRDefault="00EE1FA8" w:rsidP="000C372C">
      <w:pPr>
        <w:pStyle w:val="PargrafodaLista"/>
        <w:numPr>
          <w:ilvl w:val="0"/>
          <w:numId w:val="31"/>
        </w:numPr>
        <w:spacing w:after="0" w:line="320" w:lineRule="exact"/>
        <w:ind w:left="709" w:firstLine="0"/>
        <w:jc w:val="both"/>
        <w:rPr>
          <w:del w:id="162" w:author="Camila Salvetti Mosaner Batich" w:date="2021-09-10T11:19:00Z"/>
          <w:rFonts w:ascii="Tahoma" w:hAnsi="Tahoma" w:cs="Tahoma"/>
          <w:bCs/>
          <w:highlight w:val="yellow"/>
          <w:rPrChange w:id="163" w:author="Camila Salvetti Mosaner Batich" w:date="2021-09-10T14:07:00Z">
            <w:rPr>
              <w:del w:id="164" w:author="Camila Salvetti Mosaner Batich" w:date="2021-09-10T11:19:00Z"/>
              <w:rFonts w:ascii="Tahoma" w:hAnsi="Tahoma"/>
              <w:u w:val="single"/>
            </w:rPr>
          </w:rPrChange>
        </w:rPr>
      </w:pPr>
      <w:ins w:id="165" w:author="Camila Salvetti Mosaner Batich" w:date="2021-09-10T09:21:00Z">
        <w:r w:rsidRPr="00B31151">
          <w:rPr>
            <w:rFonts w:ascii="Tahoma" w:hAnsi="Tahoma" w:cs="Tahoma"/>
          </w:rPr>
          <w:t xml:space="preserve">Alienação fiduciária sobre o </w:t>
        </w:r>
        <w:r w:rsidRPr="00B31151">
          <w:rPr>
            <w:rFonts w:ascii="Tahoma" w:hAnsi="Tahoma" w:cs="Tahoma"/>
            <w:bCs/>
          </w:rPr>
          <w:t>Terreno 2º Loteamento e sobre o Terreno 3º Loteamento</w:t>
        </w:r>
        <w:r w:rsidRPr="00B31151">
          <w:rPr>
            <w:rFonts w:ascii="Tahoma" w:hAnsi="Tahoma" w:cs="Tahoma"/>
          </w:rPr>
          <w:t xml:space="preserve"> (“</w:t>
        </w:r>
        <w:r w:rsidRPr="00B31151">
          <w:rPr>
            <w:rFonts w:ascii="Tahoma" w:hAnsi="Tahoma" w:cs="Tahoma"/>
            <w:u w:val="single"/>
          </w:rPr>
          <w:t>Alienação Fiduciária 4</w:t>
        </w:r>
        <w:r w:rsidRPr="00B31151">
          <w:rPr>
            <w:rFonts w:ascii="Tahoma" w:hAnsi="Tahoma" w:cs="Tahoma"/>
          </w:rPr>
          <w:t>” que, em conjunto com Alienação Fiduciária 1, Alienação Fiduciária 2, Alienação Fiduciária 3 serão denominadas simplesmente “</w:t>
        </w:r>
        <w:r w:rsidRPr="00B31151">
          <w:rPr>
            <w:rFonts w:ascii="Tahoma" w:hAnsi="Tahoma" w:cs="Tahoma"/>
            <w:u w:val="single"/>
          </w:rPr>
          <w:t>Alienação Fiduciária</w:t>
        </w:r>
        <w:r w:rsidRPr="00B31151">
          <w:rPr>
            <w:rFonts w:ascii="Tahoma" w:hAnsi="Tahoma" w:cs="Tahoma"/>
          </w:rPr>
          <w:t>”), a ser formalizada, nesta data, por meio da celebração do “</w:t>
        </w:r>
        <w:r w:rsidRPr="00B31151">
          <w:rPr>
            <w:rFonts w:ascii="Tahoma" w:hAnsi="Tahoma"/>
          </w:rPr>
          <w:t>Instrumento Particular de Alienação Fiduciária de Imóveis em Garantia com Condição Suspensiva e Outras Avenças</w:t>
        </w:r>
        <w:r w:rsidRPr="00B31151">
          <w:rPr>
            <w:rFonts w:ascii="Tahoma" w:hAnsi="Tahoma" w:cs="Tahoma"/>
          </w:rPr>
          <w:t>” (“</w:t>
        </w:r>
        <w:r w:rsidRPr="00B31151">
          <w:rPr>
            <w:rFonts w:ascii="Tahoma" w:hAnsi="Tahoma" w:cs="Tahoma"/>
            <w:u w:val="single"/>
          </w:rPr>
          <w:t>Instrumento Particular</w:t>
        </w:r>
        <w:r w:rsidRPr="00B31151">
          <w:rPr>
            <w:rFonts w:ascii="Tahoma" w:hAnsi="Tahoma"/>
            <w:u w:val="single"/>
          </w:rPr>
          <w:t xml:space="preserve"> de Alienação Fiduciária </w:t>
        </w:r>
      </w:ins>
      <w:ins w:id="166" w:author="Camila Salvetti Mosaner Batich" w:date="2021-09-10T11:32:00Z">
        <w:r w:rsidR="00AA52FB">
          <w:rPr>
            <w:rFonts w:ascii="Tahoma" w:hAnsi="Tahoma"/>
            <w:u w:val="single"/>
          </w:rPr>
          <w:t>4</w:t>
        </w:r>
      </w:ins>
      <w:ins w:id="167" w:author="Camila Salvetti Mosaner Batich" w:date="2021-09-10T09:21:00Z">
        <w:r w:rsidRPr="00AA52FB">
          <w:rPr>
            <w:rFonts w:ascii="Tahoma" w:hAnsi="Tahoma" w:cs="Tahoma"/>
          </w:rPr>
          <w:t>”</w:t>
        </w:r>
        <w:r w:rsidRPr="00B31151">
          <w:rPr>
            <w:rFonts w:ascii="Tahoma" w:hAnsi="Tahoma" w:cs="Tahoma"/>
          </w:rPr>
          <w:t xml:space="preserve">, que, em conjunto com o </w:t>
        </w:r>
        <w:r w:rsidRPr="00B31151">
          <w:rPr>
            <w:rFonts w:ascii="Tahoma" w:hAnsi="Tahoma" w:cs="Tahoma"/>
            <w:u w:val="single"/>
          </w:rPr>
          <w:t>Instrumento Particular</w:t>
        </w:r>
        <w:r w:rsidRPr="00B31151">
          <w:rPr>
            <w:rFonts w:ascii="Tahoma" w:hAnsi="Tahoma"/>
            <w:u w:val="single"/>
          </w:rPr>
          <w:t xml:space="preserve"> de Alienação Fiduciária 1</w:t>
        </w:r>
        <w:r w:rsidRPr="00B31151">
          <w:rPr>
            <w:rFonts w:ascii="Tahoma" w:hAnsi="Tahoma"/>
          </w:rPr>
          <w:t xml:space="preserve">, </w:t>
        </w:r>
        <w:r w:rsidRPr="00B31151">
          <w:rPr>
            <w:rFonts w:ascii="Tahoma" w:hAnsi="Tahoma" w:cs="Tahoma"/>
            <w:u w:val="single"/>
          </w:rPr>
          <w:t>Instrumento Particular</w:t>
        </w:r>
        <w:r w:rsidRPr="00B31151">
          <w:rPr>
            <w:rFonts w:ascii="Tahoma" w:hAnsi="Tahoma"/>
            <w:u w:val="single"/>
          </w:rPr>
          <w:t xml:space="preserve"> de Alienação Fiduciária 2</w:t>
        </w:r>
        <w:r w:rsidRPr="00B31151">
          <w:rPr>
            <w:rFonts w:ascii="Tahoma" w:hAnsi="Tahoma"/>
            <w:rPrChange w:id="168" w:author="Camila Salvetti Mosaner Batich" w:date="2021-09-10T11:19:00Z">
              <w:rPr>
                <w:rFonts w:ascii="Tahoma" w:hAnsi="Tahoma"/>
                <w:u w:val="single"/>
              </w:rPr>
            </w:rPrChange>
          </w:rPr>
          <w:t xml:space="preserve"> e </w:t>
        </w:r>
        <w:r w:rsidRPr="00B31151">
          <w:rPr>
            <w:rFonts w:ascii="Tahoma" w:hAnsi="Tahoma" w:cs="Tahoma"/>
            <w:u w:val="single"/>
          </w:rPr>
          <w:t>Instrumento Particular</w:t>
        </w:r>
        <w:r w:rsidRPr="006C2B1D">
          <w:rPr>
            <w:rFonts w:ascii="Tahoma" w:hAnsi="Tahoma"/>
            <w:u w:val="single"/>
          </w:rPr>
          <w:t xml:space="preserve"> de </w:t>
        </w:r>
        <w:r w:rsidRPr="00AA52FB">
          <w:rPr>
            <w:rFonts w:ascii="Tahoma" w:hAnsi="Tahoma"/>
            <w:u w:val="single"/>
          </w:rPr>
          <w:t>Alienação Fiduciária 3</w:t>
        </w:r>
        <w:r w:rsidRPr="00B31151">
          <w:rPr>
            <w:rFonts w:ascii="Tahoma" w:hAnsi="Tahoma"/>
            <w:rPrChange w:id="169" w:author="Camila Salvetti Mosaner Batich" w:date="2021-09-10T11:19:00Z">
              <w:rPr>
                <w:rFonts w:ascii="Tahoma" w:hAnsi="Tahoma"/>
                <w:u w:val="single"/>
              </w:rPr>
            </w:rPrChange>
          </w:rPr>
          <w:t xml:space="preserve"> </w:t>
        </w:r>
        <w:r w:rsidRPr="00B31151">
          <w:rPr>
            <w:rFonts w:ascii="Tahoma" w:hAnsi="Tahoma"/>
          </w:rPr>
          <w:t xml:space="preserve">serão denominados simplesmente </w:t>
        </w:r>
        <w:r w:rsidRPr="00B31151">
          <w:rPr>
            <w:rFonts w:ascii="Tahoma" w:hAnsi="Tahoma"/>
            <w:u w:val="single"/>
          </w:rPr>
          <w:t>“</w:t>
        </w:r>
        <w:r w:rsidRPr="006C2B1D">
          <w:rPr>
            <w:rFonts w:ascii="Tahoma" w:hAnsi="Tahoma" w:cs="Tahoma"/>
            <w:u w:val="single"/>
          </w:rPr>
          <w:t>Instrumento</w:t>
        </w:r>
      </w:ins>
      <w:ins w:id="170" w:author="Camila Salvetti Mosaner Batich" w:date="2021-09-13T11:32:00Z">
        <w:r w:rsidR="00F27167">
          <w:rPr>
            <w:rFonts w:ascii="Tahoma" w:hAnsi="Tahoma" w:cs="Tahoma"/>
            <w:u w:val="single"/>
          </w:rPr>
          <w:t>s</w:t>
        </w:r>
      </w:ins>
      <w:ins w:id="171" w:author="Camila Salvetti Mosaner Batich" w:date="2021-09-10T09:21:00Z">
        <w:r w:rsidRPr="006C2B1D">
          <w:rPr>
            <w:rFonts w:ascii="Tahoma" w:hAnsi="Tahoma" w:cs="Tahoma"/>
            <w:u w:val="single"/>
          </w:rPr>
          <w:t xml:space="preserve"> Particular</w:t>
        </w:r>
      </w:ins>
      <w:ins w:id="172" w:author="Camila Salvetti Mosaner Batich" w:date="2021-09-13T11:32:00Z">
        <w:r w:rsidR="00F27167">
          <w:rPr>
            <w:rFonts w:ascii="Tahoma" w:hAnsi="Tahoma" w:cs="Tahoma"/>
            <w:u w:val="single"/>
          </w:rPr>
          <w:t>es</w:t>
        </w:r>
      </w:ins>
      <w:ins w:id="173" w:author="Camila Salvetti Mosaner Batich" w:date="2021-09-10T09:21:00Z">
        <w:r w:rsidRPr="00AA52FB">
          <w:rPr>
            <w:rFonts w:ascii="Tahoma" w:hAnsi="Tahoma"/>
            <w:u w:val="single"/>
          </w:rPr>
          <w:t xml:space="preserve"> de Alienação Fiduciária</w:t>
        </w:r>
      </w:ins>
      <w:ins w:id="174" w:author="Camila Salvetti Mosaner Batich" w:date="2021-09-10T11:34:00Z">
        <w:r w:rsidR="00932276">
          <w:rPr>
            <w:rFonts w:ascii="Tahoma" w:hAnsi="Tahoma"/>
            <w:u w:val="single"/>
          </w:rPr>
          <w:t>”</w:t>
        </w:r>
      </w:ins>
      <w:ins w:id="175" w:author="Camila Salvetti Mosaner Batich" w:date="2021-09-10T11:19:00Z">
        <w:r w:rsidR="00B31151">
          <w:rPr>
            <w:rFonts w:ascii="Tahoma" w:hAnsi="Tahoma"/>
            <w:u w:val="single"/>
          </w:rPr>
          <w:t>;</w:t>
        </w:r>
      </w:ins>
    </w:p>
    <w:p w14:paraId="28E8FA3F" w14:textId="77777777" w:rsidR="000C372C" w:rsidRPr="006A5F55" w:rsidRDefault="000C372C" w:rsidP="00BA5745">
      <w:pPr>
        <w:pStyle w:val="PargrafodaLista"/>
        <w:widowControl w:val="0"/>
        <w:numPr>
          <w:ilvl w:val="0"/>
          <w:numId w:val="31"/>
        </w:numPr>
        <w:suppressAutoHyphens/>
        <w:spacing w:after="0" w:line="320" w:lineRule="exact"/>
        <w:ind w:left="709" w:firstLine="0"/>
        <w:jc w:val="both"/>
        <w:rPr>
          <w:ins w:id="176" w:author="Camila Salvetti Mosaner Batich" w:date="2021-09-10T14:07:00Z"/>
          <w:rFonts w:ascii="Tahoma" w:hAnsi="Tahoma" w:cs="Tahoma"/>
          <w:bCs/>
          <w:highlight w:val="yellow"/>
          <w:rPrChange w:id="177" w:author="Rinaldo Rabello" w:date="2021-09-08T08:45:00Z">
            <w:rPr>
              <w:ins w:id="178" w:author="Camila Salvetti Mosaner Batich" w:date="2021-09-10T14:07:00Z"/>
              <w:rFonts w:ascii="Tahoma" w:hAnsi="Tahoma" w:cs="Tahoma"/>
              <w:bCs/>
            </w:rPr>
          </w:rPrChange>
        </w:rPr>
      </w:pPr>
    </w:p>
    <w:p w14:paraId="128ADA4F" w14:textId="77777777" w:rsidR="005549FF" w:rsidRPr="00B31151" w:rsidRDefault="005549FF">
      <w:pPr>
        <w:pStyle w:val="PargrafodaLista"/>
        <w:spacing w:after="0" w:line="320" w:lineRule="exact"/>
        <w:ind w:left="709"/>
        <w:jc w:val="both"/>
        <w:rPr>
          <w:rFonts w:ascii="Tahoma" w:hAnsi="Tahoma" w:cs="Tahoma"/>
          <w:bCs/>
        </w:rPr>
        <w:pPrChange w:id="179" w:author="Camila Salvetti Mosaner Batich" w:date="2021-09-10T14:07:00Z">
          <w:pPr>
            <w:pStyle w:val="PargrafodaLista"/>
          </w:pPr>
        </w:pPrChange>
      </w:pPr>
    </w:p>
    <w:p w14:paraId="73E5B188" w14:textId="27A13F75"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del w:id="180" w:author="Camila Salvetti Mosaner Batich" w:date="2021-09-10T09:22:00Z">
        <w:r w:rsidDel="00436263">
          <w:rPr>
            <w:rFonts w:ascii="Tahoma" w:hAnsi="Tahoma" w:cs="Tahoma"/>
          </w:rPr>
          <w:delText xml:space="preserve">Avalista </w:delText>
        </w:r>
        <w:r w:rsidRPr="000B7FC4" w:rsidDel="00436263">
          <w:rPr>
            <w:rFonts w:ascii="Tahoma" w:hAnsi="Tahoma" w:cs="Tahoma"/>
          </w:rPr>
          <w:delText>TERRA PROMETIDA EMPREENDIMENTO IMOBILIARIO LTDA.</w:delText>
        </w:r>
        <w:r w:rsidDel="00436263">
          <w:rPr>
            <w:rFonts w:ascii="Tahoma" w:hAnsi="Tahoma" w:cs="Tahoma"/>
          </w:rPr>
          <w:delText>, acima qualificada</w:delText>
        </w:r>
      </w:del>
      <w:ins w:id="181" w:author="Camila Salvetti Mosaner Batich" w:date="2021-09-10T09:22:00Z">
        <w:r w:rsidR="00436263">
          <w:rPr>
            <w:rFonts w:ascii="Tahoma" w:hAnsi="Tahoma" w:cs="Tahoma"/>
          </w:rPr>
          <w:t>Terra Prometida</w:t>
        </w:r>
      </w:ins>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5549FF">
      <w:pPr>
        <w:pStyle w:val="PargrafodaLista"/>
        <w:widowControl w:val="0"/>
        <w:numPr>
          <w:ilvl w:val="0"/>
          <w:numId w:val="31"/>
        </w:numPr>
        <w:suppressAutoHyphens/>
        <w:spacing w:after="0" w:line="320" w:lineRule="exact"/>
        <w:ind w:left="709" w:firstLine="0"/>
        <w:jc w:val="both"/>
        <w:rPr>
          <w:ins w:id="182" w:author="Camila Salvetti Mosaner Batich" w:date="2021-09-10T09:23:00Z"/>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362421" w:rsidRDefault="00362421">
      <w:pPr>
        <w:pStyle w:val="PargrafodaLista"/>
        <w:rPr>
          <w:ins w:id="183" w:author="Camila Salvetti Mosaner Batich" w:date="2021-09-10T09:23:00Z"/>
          <w:rFonts w:ascii="Tahoma" w:hAnsi="Tahoma" w:cs="Tahoma"/>
          <w:bCs/>
          <w:rPrChange w:id="184" w:author="Camila Salvetti Mosaner Batich" w:date="2021-09-10T09:23:00Z">
            <w:rPr>
              <w:ins w:id="185" w:author="Camila Salvetti Mosaner Batich" w:date="2021-09-10T09:23:00Z"/>
            </w:rPr>
          </w:rPrChange>
        </w:rPr>
        <w:pPrChange w:id="186" w:author="Camila Salvetti Mosaner Batich" w:date="2021-09-10T09:23:00Z">
          <w:pPr>
            <w:pStyle w:val="PargrafodaLista"/>
            <w:widowControl w:val="0"/>
            <w:numPr>
              <w:numId w:val="31"/>
            </w:numPr>
            <w:suppressAutoHyphens/>
            <w:spacing w:after="0" w:line="320" w:lineRule="exact"/>
            <w:ind w:left="709" w:hanging="720"/>
            <w:jc w:val="both"/>
          </w:pPr>
        </w:pPrChange>
      </w:pPr>
    </w:p>
    <w:p w14:paraId="13EE97FE" w14:textId="77777777" w:rsidR="00362421" w:rsidRPr="00362421" w:rsidRDefault="00362421">
      <w:pPr>
        <w:pStyle w:val="PargrafodaLista"/>
        <w:widowControl w:val="0"/>
        <w:numPr>
          <w:ilvl w:val="0"/>
          <w:numId w:val="31"/>
        </w:numPr>
        <w:suppressAutoHyphens/>
        <w:spacing w:after="0" w:line="320" w:lineRule="exact"/>
        <w:ind w:left="1418" w:hanging="709"/>
        <w:jc w:val="both"/>
        <w:rPr>
          <w:ins w:id="187" w:author="Camila Salvetti Mosaner Batich" w:date="2021-09-10T09:23:00Z"/>
          <w:rFonts w:ascii="Tahoma" w:hAnsi="Tahoma" w:cs="Tahoma"/>
          <w:bCs/>
        </w:rPr>
        <w:pPrChange w:id="188" w:author="Camila Salvetti Mosaner Batich" w:date="2021-09-10T09:23:00Z">
          <w:pPr>
            <w:pStyle w:val="PargrafodaLista"/>
            <w:widowControl w:val="0"/>
            <w:numPr>
              <w:numId w:val="31"/>
            </w:numPr>
            <w:suppressAutoHyphens/>
            <w:spacing w:after="0" w:line="320" w:lineRule="exact"/>
            <w:ind w:left="1854" w:hanging="720"/>
            <w:jc w:val="both"/>
          </w:pPr>
        </w:pPrChange>
      </w:pPr>
      <w:ins w:id="189" w:author="Camila Salvetti Mosaner Batich" w:date="2021-09-10T09:23:00Z">
        <w:r w:rsidRPr="00362421">
          <w:rPr>
            <w:rFonts w:ascii="Tahoma" w:hAnsi="Tahoma" w:cs="Tahoma"/>
          </w:rPr>
          <w:t>O Fundo de Despesas e o Fundo de Obras integrarão o patrimônio separado da Securitizadora, nos termos do Termo de Securitização, e seus recursos serão utilizados nos termos dos Documentos da Operação.</w:t>
        </w:r>
      </w:ins>
    </w:p>
    <w:p w14:paraId="7E883802" w14:textId="77777777" w:rsidR="00362421" w:rsidRPr="00653055" w:rsidRDefault="00362421">
      <w:pPr>
        <w:pStyle w:val="PargrafodaLista"/>
        <w:widowControl w:val="0"/>
        <w:suppressAutoHyphens/>
        <w:spacing w:after="0" w:line="320" w:lineRule="exact"/>
        <w:ind w:left="709"/>
        <w:jc w:val="both"/>
        <w:rPr>
          <w:rFonts w:ascii="Tahoma" w:hAnsi="Tahoma" w:cs="Tahoma"/>
          <w:bCs/>
        </w:rPr>
        <w:pPrChange w:id="190" w:author="Camila Salvetti Mosaner Batich" w:date="2021-09-10T09:23:00Z">
          <w:pPr>
            <w:pStyle w:val="PargrafodaLista"/>
            <w:widowControl w:val="0"/>
            <w:numPr>
              <w:numId w:val="31"/>
            </w:numPr>
            <w:suppressAutoHyphens/>
            <w:spacing w:after="0" w:line="320" w:lineRule="exact"/>
            <w:ind w:left="709" w:hanging="720"/>
            <w:jc w:val="both"/>
          </w:pPr>
        </w:pPrChange>
      </w:pPr>
    </w:p>
    <w:p w14:paraId="0DEE201A" w14:textId="6527E2AF" w:rsidR="00885F58" w:rsidRPr="004B6D50" w:rsidRDefault="003C7DB2">
      <w:pPr>
        <w:widowControl w:val="0"/>
        <w:spacing w:after="0" w:line="320" w:lineRule="exact"/>
        <w:contextualSpacing/>
        <w:jc w:val="both"/>
        <w:rPr>
          <w:rFonts w:ascii="Tahoma" w:hAnsi="Tahoma" w:cs="Tahoma"/>
        </w:rPr>
        <w:pPrChange w:id="191" w:author="Rinaldo Rabello" w:date="2021-09-08T10:01:00Z">
          <w:pPr>
            <w:widowControl w:val="0"/>
            <w:numPr>
              <w:numId w:val="23"/>
            </w:numPr>
            <w:spacing w:after="0" w:line="320" w:lineRule="exact"/>
            <w:ind w:left="1080" w:hanging="720"/>
            <w:contextualSpacing/>
            <w:jc w:val="both"/>
          </w:pPr>
        </w:pPrChange>
      </w:pPr>
      <w:ins w:id="192" w:author="Rinaldo Rabello" w:date="2021-09-08T10:01:00Z">
        <w:r>
          <w:rPr>
            <w:rFonts w:ascii="Tahoma" w:hAnsi="Tahoma" w:cs="Tahoma"/>
          </w:rPr>
          <w:t>(m)</w:t>
        </w:r>
        <w:r>
          <w:rPr>
            <w:rFonts w:ascii="Tahoma" w:hAnsi="Tahoma" w:cs="Tahoma"/>
          </w:rPr>
          <w:tab/>
        </w:r>
      </w:ins>
      <w:r w:rsidR="00885F58"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193"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93"/>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40382A15" w:rsidR="0037677E" w:rsidRPr="004B6D50" w:rsidRDefault="003C7DB2">
      <w:pPr>
        <w:widowControl w:val="0"/>
        <w:tabs>
          <w:tab w:val="left" w:pos="709"/>
        </w:tabs>
        <w:spacing w:after="0" w:line="320" w:lineRule="exact"/>
        <w:contextualSpacing/>
        <w:jc w:val="both"/>
        <w:rPr>
          <w:rFonts w:ascii="Tahoma" w:hAnsi="Tahoma" w:cs="Tahoma"/>
        </w:rPr>
        <w:pPrChange w:id="194" w:author="Camila Salvetti Mosaner Batich" w:date="2021-09-10T14:07:00Z">
          <w:pPr>
            <w:widowControl w:val="0"/>
            <w:numPr>
              <w:numId w:val="23"/>
            </w:numPr>
            <w:spacing w:after="0" w:line="320" w:lineRule="exact"/>
            <w:ind w:left="1080" w:hanging="720"/>
            <w:contextualSpacing/>
            <w:jc w:val="both"/>
          </w:pPr>
        </w:pPrChange>
      </w:pPr>
      <w:ins w:id="195" w:author="Rinaldo Rabello" w:date="2021-09-08T10:01:00Z">
        <w:r>
          <w:rPr>
            <w:rFonts w:ascii="Tahoma" w:hAnsi="Tahoma" w:cs="Tahoma"/>
            <w:bCs/>
          </w:rPr>
          <w:t xml:space="preserve">(n) </w:t>
        </w:r>
      </w:ins>
      <w:ins w:id="196" w:author="Camila Salvetti Mosaner Batich" w:date="2021-09-10T14:07:00Z">
        <w:r w:rsidR="009428BA">
          <w:rPr>
            <w:rFonts w:ascii="Tahoma" w:hAnsi="Tahoma" w:cs="Tahoma"/>
            <w:bCs/>
          </w:rPr>
          <w:tab/>
        </w:r>
      </w:ins>
      <w:r w:rsidR="00570709"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7C27C2B0" w:rsidR="004556CB" w:rsidRPr="004B6D50" w:rsidRDefault="003C7DB2">
      <w:pPr>
        <w:widowControl w:val="0"/>
        <w:spacing w:after="0" w:line="320" w:lineRule="exact"/>
        <w:contextualSpacing/>
        <w:jc w:val="both"/>
        <w:rPr>
          <w:rFonts w:ascii="Tahoma" w:hAnsi="Tahoma" w:cs="Tahoma"/>
        </w:rPr>
        <w:pPrChange w:id="197" w:author="Rinaldo Rabello" w:date="2021-09-08T10:01:00Z">
          <w:pPr>
            <w:widowControl w:val="0"/>
            <w:numPr>
              <w:numId w:val="23"/>
            </w:numPr>
            <w:spacing w:after="0" w:line="320" w:lineRule="exact"/>
            <w:ind w:left="1080" w:hanging="720"/>
            <w:contextualSpacing/>
            <w:jc w:val="both"/>
          </w:pPr>
        </w:pPrChange>
      </w:pPr>
      <w:ins w:id="198" w:author="Rinaldo Rabello" w:date="2021-09-08T10:01:00Z">
        <w:r>
          <w:rPr>
            <w:rFonts w:ascii="Tahoma" w:hAnsi="Tahoma" w:cs="Tahoma"/>
          </w:rPr>
          <w:t>(o)</w:t>
        </w:r>
        <w:r>
          <w:rPr>
            <w:rFonts w:ascii="Tahoma" w:hAnsi="Tahoma" w:cs="Tahoma"/>
          </w:rPr>
          <w:tab/>
        </w:r>
      </w:ins>
      <w:r w:rsidR="00570709" w:rsidRPr="004B6D50">
        <w:rPr>
          <w:rFonts w:ascii="Tahoma" w:hAnsi="Tahoma" w:cs="Tahoma"/>
        </w:rPr>
        <w:t xml:space="preserve">A </w:t>
      </w:r>
      <w:r w:rsidR="0037677E" w:rsidRPr="004B6D50">
        <w:rPr>
          <w:rFonts w:ascii="Tahoma" w:hAnsi="Tahoma" w:cs="Tahoma"/>
        </w:rPr>
        <w:t xml:space="preserve">Fiduciária </w:t>
      </w:r>
      <w:del w:id="199" w:author="Rinaldo Rabello" w:date="2021-09-08T11:41:00Z">
        <w:r w:rsidR="0037677E" w:rsidRPr="004B6D50" w:rsidDel="00371359">
          <w:rPr>
            <w:rFonts w:ascii="Tahoma" w:hAnsi="Tahoma" w:cs="Tahoma"/>
          </w:rPr>
          <w:delText xml:space="preserve">pretende </w:delText>
        </w:r>
      </w:del>
      <w:r w:rsidR="0037677E" w:rsidRPr="004B6D50">
        <w:rPr>
          <w:rFonts w:ascii="Tahoma" w:hAnsi="Tahoma" w:cs="Tahoma"/>
          <w:bCs/>
        </w:rPr>
        <w:t>vincul</w:t>
      </w:r>
      <w:del w:id="200" w:author="Camila Salvetti Mosaner Batich" w:date="2021-09-10T09:35:00Z">
        <w:r w:rsidR="0037677E" w:rsidRPr="004B6D50" w:rsidDel="00FF5551">
          <w:rPr>
            <w:rFonts w:ascii="Tahoma" w:hAnsi="Tahoma" w:cs="Tahoma"/>
            <w:bCs/>
          </w:rPr>
          <w:delText>a</w:delText>
        </w:r>
      </w:del>
      <w:ins w:id="201" w:author="Camila Salvetti Mosaner Batich" w:date="2021-09-10T09:35:00Z">
        <w:r w:rsidR="00FF5551">
          <w:rPr>
            <w:rFonts w:ascii="Tahoma" w:hAnsi="Tahoma" w:cs="Tahoma"/>
            <w:bCs/>
          </w:rPr>
          <w:t>ou</w:t>
        </w:r>
      </w:ins>
      <w:del w:id="202" w:author="Rinaldo Rabello" w:date="2021-09-08T11:41:00Z">
        <w:r w:rsidR="0037677E" w:rsidRPr="004B6D50" w:rsidDel="00371359">
          <w:rPr>
            <w:rFonts w:ascii="Tahoma" w:hAnsi="Tahoma" w:cs="Tahoma"/>
            <w:bCs/>
          </w:rPr>
          <w:delText>r</w:delText>
        </w:r>
      </w:del>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00570709"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615969E4" w:rsidR="004556CB" w:rsidRPr="004B6D50" w:rsidRDefault="003C7DB2">
      <w:pPr>
        <w:widowControl w:val="0"/>
        <w:spacing w:after="0" w:line="320" w:lineRule="exact"/>
        <w:contextualSpacing/>
        <w:jc w:val="both"/>
        <w:rPr>
          <w:rFonts w:ascii="Tahoma" w:hAnsi="Tahoma" w:cs="Tahoma"/>
        </w:rPr>
        <w:pPrChange w:id="203" w:author="Rinaldo Rabello" w:date="2021-09-08T10:01:00Z">
          <w:pPr>
            <w:widowControl w:val="0"/>
            <w:numPr>
              <w:numId w:val="23"/>
            </w:numPr>
            <w:spacing w:after="0" w:line="320" w:lineRule="exact"/>
            <w:ind w:left="1080" w:hanging="720"/>
            <w:contextualSpacing/>
            <w:jc w:val="both"/>
          </w:pPr>
        </w:pPrChange>
      </w:pPr>
      <w:ins w:id="204" w:author="Rinaldo Rabello" w:date="2021-09-08T10:01:00Z">
        <w:r>
          <w:rPr>
            <w:rFonts w:ascii="Tahoma" w:hAnsi="Tahoma" w:cs="Tahoma"/>
          </w:rPr>
          <w:t>p)</w:t>
        </w:r>
        <w:r>
          <w:rPr>
            <w:rFonts w:ascii="Tahoma" w:hAnsi="Tahoma" w:cs="Tahoma"/>
          </w:rPr>
          <w:tab/>
        </w:r>
      </w:ins>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39956D40" w:rsidR="00570709" w:rsidRPr="004B6D50" w:rsidRDefault="003C7DB2">
      <w:pPr>
        <w:widowControl w:val="0"/>
        <w:spacing w:after="0" w:line="320" w:lineRule="exact"/>
        <w:contextualSpacing/>
        <w:jc w:val="both"/>
        <w:rPr>
          <w:rFonts w:ascii="Tahoma" w:eastAsia="Times New Roman" w:hAnsi="Tahoma" w:cs="Tahoma"/>
          <w:bCs/>
          <w:lang w:eastAsia="pt-BR"/>
        </w:rPr>
        <w:pPrChange w:id="205" w:author="Rinaldo Rabello" w:date="2021-09-08T10:01:00Z">
          <w:pPr>
            <w:widowControl w:val="0"/>
            <w:numPr>
              <w:numId w:val="23"/>
            </w:numPr>
            <w:spacing w:after="0" w:line="320" w:lineRule="exact"/>
            <w:ind w:left="1080" w:hanging="720"/>
            <w:contextualSpacing/>
            <w:jc w:val="both"/>
          </w:pPr>
        </w:pPrChange>
      </w:pPr>
      <w:ins w:id="206" w:author="Rinaldo Rabello" w:date="2021-09-08T10:01:00Z">
        <w:r>
          <w:rPr>
            <w:rFonts w:ascii="Tahoma" w:hAnsi="Tahoma" w:cs="Tahoma"/>
          </w:rPr>
          <w:t>q)</w:t>
        </w:r>
        <w:r>
          <w:rPr>
            <w:rFonts w:ascii="Tahoma" w:hAnsi="Tahoma" w:cs="Tahoma"/>
          </w:rPr>
          <w:tab/>
        </w:r>
      </w:ins>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CCB</w:t>
      </w:r>
      <w:r w:rsidR="009C6539" w:rsidRPr="004B6D50">
        <w:rPr>
          <w:rFonts w:ascii="Tahoma" w:hAnsi="Tahoma" w:cs="Tahoma"/>
        </w:rPr>
        <w:t>’s</w:t>
      </w:r>
      <w:r w:rsidR="00570709" w:rsidRPr="004B6D50">
        <w:rPr>
          <w:rFonts w:ascii="Tahoma" w:hAnsi="Tahoma" w:cs="Tahoma"/>
        </w:rPr>
        <w:t>; (ii)</w:t>
      </w:r>
      <w:r w:rsidR="004556CB" w:rsidRPr="004B6D50">
        <w:rPr>
          <w:rFonts w:ascii="Tahoma" w:hAnsi="Tahoma" w:cs="Tahoma"/>
        </w:rPr>
        <w:t xml:space="preserve"> </w:t>
      </w:r>
      <w:r w:rsidR="00570709" w:rsidRPr="004B6D50">
        <w:rPr>
          <w:rFonts w:ascii="Tahoma" w:hAnsi="Tahoma" w:cs="Tahoma"/>
        </w:rPr>
        <w:t>a Escritura de Emissão de CCI; (iii)</w:t>
      </w:r>
      <w:r w:rsidR="004556CB"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(iv)</w:t>
      </w:r>
      <w:r w:rsidR="004556CB" w:rsidRPr="004B6D50">
        <w:rPr>
          <w:rFonts w:ascii="Tahoma" w:hAnsi="Tahoma" w:cs="Tahoma"/>
        </w:rPr>
        <w:t xml:space="preserve"> </w:t>
      </w:r>
      <w:r w:rsidR="00570709" w:rsidRPr="004B6D50">
        <w:rPr>
          <w:rFonts w:ascii="Tahoma" w:hAnsi="Tahoma" w:cs="Tahoma"/>
        </w:rPr>
        <w:t>o presente Contrato</w:t>
      </w:r>
      <w:ins w:id="207" w:author="Camila Salvetti Mosaner Batich" w:date="2021-09-13T11:32:00Z">
        <w:r w:rsidR="00F27167">
          <w:rPr>
            <w:rFonts w:ascii="Tahoma" w:hAnsi="Tahoma" w:cs="Tahoma"/>
          </w:rPr>
          <w:t xml:space="preserve"> e cada</w:t>
        </w:r>
      </w:ins>
      <w:del w:id="208" w:author="Camila Salvetti Mosaner Batich" w:date="2021-09-13T11:32:00Z">
        <w:r w:rsidR="00FC716A" w:rsidDel="00F27167">
          <w:rPr>
            <w:rFonts w:ascii="Tahoma" w:hAnsi="Tahoma" w:cs="Tahoma"/>
          </w:rPr>
          <w:delText xml:space="preserve"> </w:delText>
        </w:r>
      </w:del>
      <w:del w:id="209" w:author="Camila Salvetti Mosaner Batich" w:date="2021-09-10T09:25:00Z">
        <w:r w:rsidR="00FC716A" w:rsidDel="008453D9">
          <w:rPr>
            <w:rFonts w:ascii="Tahoma" w:hAnsi="Tahoma" w:cs="Tahoma"/>
          </w:rPr>
          <w:delText xml:space="preserve">e </w:delText>
        </w:r>
      </w:del>
      <w:del w:id="210" w:author="Camila Salvetti Mosaner Batich" w:date="2021-09-13T11:32:00Z">
        <w:r w:rsidR="00FC716A" w:rsidDel="00F27167">
          <w:rPr>
            <w:rFonts w:ascii="Tahoma" w:hAnsi="Tahoma" w:cs="Tahoma"/>
          </w:rPr>
          <w:delText>o</w:delText>
        </w:r>
      </w:del>
      <w:r w:rsidR="00FC716A">
        <w:rPr>
          <w:rFonts w:ascii="Tahoma" w:hAnsi="Tahoma" w:cs="Tahoma"/>
        </w:rPr>
        <w:t xml:space="preserve"> </w:t>
      </w:r>
      <w:r w:rsidR="00FC716A" w:rsidRPr="00BD5C29">
        <w:rPr>
          <w:rFonts w:ascii="Tahoma" w:hAnsi="Tahoma" w:cs="Tahoma"/>
        </w:rPr>
        <w:t>Instrumento Particular</w:t>
      </w:r>
      <w:r w:rsidR="00FC716A" w:rsidRPr="00BD5C29">
        <w:rPr>
          <w:rFonts w:ascii="Tahoma" w:hAnsi="Tahoma"/>
        </w:rPr>
        <w:t xml:space="preserve"> de Alienação Fiduciária </w:t>
      </w:r>
      <w:del w:id="211" w:author="Camila Salvetti Mosaner Batich" w:date="2021-09-10T11:23:00Z">
        <w:r w:rsidR="00FC716A" w:rsidDel="007C647F">
          <w:rPr>
            <w:rFonts w:ascii="Tahoma" w:hAnsi="Tahoma"/>
          </w:rPr>
          <w:delText>2</w:delText>
        </w:r>
      </w:del>
      <w:r w:rsidR="00570709" w:rsidRPr="004B6D50">
        <w:rPr>
          <w:rFonts w:ascii="Tahoma" w:hAnsi="Tahoma" w:cs="Tahoma"/>
        </w:rPr>
        <w:t>;</w:t>
      </w:r>
      <w:ins w:id="212" w:author="Camila Salvetti Mosaner Batich" w:date="2021-09-10T09:26:00Z">
        <w:r w:rsidR="008453D9">
          <w:rPr>
            <w:rFonts w:ascii="Tahoma" w:hAnsi="Tahoma"/>
          </w:rPr>
          <w:t>;</w:t>
        </w:r>
      </w:ins>
      <w:del w:id="213" w:author="Camila Salvetti Mosaner Batich" w:date="2021-09-10T09:26:00Z">
        <w:r w:rsidR="00570709" w:rsidRPr="004B6D50" w:rsidDel="00FE382D">
          <w:rPr>
            <w:rFonts w:ascii="Tahoma" w:hAnsi="Tahoma" w:cs="Tahoma"/>
          </w:rPr>
          <w:delText xml:space="preserve"> </w:delText>
        </w:r>
      </w:del>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 xml:space="preserve">a Carta de Fiança; (vii)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r w:rsidR="008D30DB" w:rsidRPr="004B6D50">
        <w:rPr>
          <w:rFonts w:ascii="Tahoma" w:eastAsia="Times New Roman" w:hAnsi="Tahoma" w:cs="Tahoma"/>
          <w:bCs/>
          <w:lang w:eastAsia="pt-BR"/>
        </w:rPr>
        <w:t xml:space="preserve"> os boletins de subscrição dos CRI, conforme firmados por cada titular dos CRI; (</w:t>
      </w:r>
      <w:r w:rsidR="008D30DB">
        <w:rPr>
          <w:rFonts w:ascii="Tahoma" w:hAnsi="Tahoma" w:cs="Tahoma"/>
          <w:bCs/>
        </w:rPr>
        <w:t>ix</w:t>
      </w:r>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350D81C0" w:rsidR="00EA5659" w:rsidRPr="004B6D50" w:rsidRDefault="003C7DB2" w:rsidP="008F3FC2">
      <w:pPr>
        <w:widowControl w:val="0"/>
        <w:spacing w:after="0" w:line="320" w:lineRule="exact"/>
        <w:contextualSpacing/>
        <w:jc w:val="both"/>
        <w:rPr>
          <w:rFonts w:ascii="Tahoma" w:hAnsi="Tahoma" w:cs="Tahoma"/>
        </w:rPr>
      </w:pPr>
      <w:r>
        <w:rPr>
          <w:rFonts w:ascii="Tahoma" w:hAnsi="Tahoma" w:cs="Tahoma"/>
        </w:rPr>
        <w:t>(r)</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ins w:id="214" w:author="Camila Salvetti Mosaner Batich" w:date="2021-09-10T09:26:00Z">
        <w:r w:rsidR="00FE382D">
          <w:rPr>
            <w:rFonts w:ascii="Tahoma" w:hAnsi="Tahoma" w:cs="Tahoma"/>
          </w:rPr>
          <w:t xml:space="preserve"> </w:t>
        </w:r>
      </w:ins>
      <w:del w:id="215" w:author="Camila Salvetti Mosaner Batich" w:date="2021-09-10T09:26:00Z">
        <w:r w:rsidR="009C6539" w:rsidRPr="004B6D50" w:rsidDel="00FE382D">
          <w:rPr>
            <w:rFonts w:ascii="Tahoma" w:hAnsi="Tahoma" w:cs="Tahoma"/>
          </w:rPr>
          <w:delText>s</w:delText>
        </w:r>
        <w:r w:rsidR="0037677E" w:rsidRPr="004B6D50" w:rsidDel="00FE382D">
          <w:rPr>
            <w:rFonts w:ascii="Tahoma" w:hAnsi="Tahoma" w:cs="Tahoma"/>
          </w:rPr>
          <w:delText xml:space="preserve"> </w:delText>
        </w:r>
      </w:del>
      <w:r w:rsidR="0037677E" w:rsidRPr="004B6D50">
        <w:rPr>
          <w:rFonts w:ascii="Tahoma" w:hAnsi="Tahoma" w:cs="Tahoma"/>
        </w:rPr>
        <w:t>Fiduciante</w:t>
      </w:r>
      <w:del w:id="216" w:author="Camila Salvetti Mosaner Batich" w:date="2021-09-10T09:26:00Z">
        <w:r w:rsidR="009C6539" w:rsidRPr="004B6D50" w:rsidDel="00FE382D">
          <w:rPr>
            <w:rFonts w:ascii="Tahoma" w:hAnsi="Tahoma" w:cs="Tahoma"/>
          </w:rPr>
          <w:delText>s</w:delText>
        </w:r>
      </w:del>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677C006C" w:rsidR="0037677E" w:rsidRPr="004B6D50" w:rsidRDefault="003C7DB2" w:rsidP="008F3FC2">
      <w:pPr>
        <w:widowControl w:val="0"/>
        <w:spacing w:after="0" w:line="320" w:lineRule="exact"/>
        <w:contextualSpacing/>
        <w:jc w:val="both"/>
        <w:rPr>
          <w:rFonts w:ascii="Tahoma" w:hAnsi="Tahoma" w:cs="Tahoma"/>
        </w:rPr>
      </w:pPr>
      <w:ins w:id="217" w:author="Rinaldo Rabello" w:date="2021-09-08T10:02:00Z">
        <w:r>
          <w:rPr>
            <w:rFonts w:ascii="Tahoma" w:hAnsi="Tahoma" w:cs="Tahoma"/>
          </w:rPr>
          <w:t>(s)</w:t>
        </w:r>
        <w:r>
          <w:rPr>
            <w:rFonts w:ascii="Tahoma" w:hAnsi="Tahoma" w:cs="Tahoma"/>
          </w:rPr>
          <w:tab/>
        </w:r>
      </w:ins>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lastRenderedPageBreak/>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7AED756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0F39697A"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18" w:name="_Ref360010674"/>
      <w:bookmarkStart w:id="219"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224A15" w:rsidRPr="004B6D50">
        <w:rPr>
          <w:rFonts w:ascii="Tahoma" w:hAnsi="Tahoma" w:cs="Tahoma"/>
        </w:rPr>
        <w:t>os Imóveis</w:t>
      </w:r>
      <w:r w:rsidR="00321389">
        <w:rPr>
          <w:rFonts w:ascii="Tahoma" w:hAnsi="Tahoma" w:cs="Tahoma"/>
        </w:rPr>
        <w:t xml:space="preserve">, conforme descritos no Anexo A deste </w:t>
      </w:r>
      <w:r w:rsidR="0091308D">
        <w:rPr>
          <w:rFonts w:ascii="Tahoma" w:hAnsi="Tahoma" w:cs="Tahoma"/>
        </w:rPr>
        <w:t>Contrato</w:t>
      </w:r>
      <w:ins w:id="220" w:author="Camila Salvetti Mosaner Batich" w:date="2021-09-10T14:10:00Z">
        <w:r w:rsidR="00B416C9">
          <w:rPr>
            <w:rFonts w:ascii="Tahoma" w:hAnsi="Tahoma" w:cs="Tahoma"/>
          </w:rPr>
          <w:t xml:space="preserve"> </w:t>
        </w:r>
      </w:ins>
      <w:del w:id="221" w:author="Camila Salvetti Mosaner Batich" w:date="2021-09-10T14:10:00Z">
        <w:r w:rsidR="0091308D" w:rsidDel="00B416C9">
          <w:rPr>
            <w:rFonts w:ascii="Tahoma" w:hAnsi="Tahoma" w:cs="Tahoma"/>
          </w:rPr>
          <w:delText xml:space="preserve"> </w:delText>
        </w:r>
      </w:del>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w:t>
      </w:r>
      <w:ins w:id="222" w:author="Camila Salvetti Mosaner Batich" w:date="2021-09-10T11:42:00Z">
        <w:r w:rsidR="00807E6B">
          <w:rPr>
            <w:rFonts w:ascii="Tahoma" w:hAnsi="Tahoma" w:cs="Tahoma"/>
          </w:rPr>
          <w:t xml:space="preserve"> dos Imóveis</w:t>
        </w:r>
      </w:ins>
      <w:del w:id="223" w:author="Camila Salvetti Mosaner Batich" w:date="2021-09-10T11:42:00Z">
        <w:r w:rsidR="008D71A8" w:rsidRPr="004B6D50" w:rsidDel="00807E6B">
          <w:rPr>
            <w:rFonts w:ascii="Tahoma" w:hAnsi="Tahoma" w:cs="Tahoma"/>
          </w:rPr>
          <w:delText>a das Unidades</w:delText>
        </w:r>
      </w:del>
      <w:r w:rsidR="00007455" w:rsidRPr="004B6D50">
        <w:rPr>
          <w:rFonts w:ascii="Tahoma" w:hAnsi="Tahoma" w:cs="Tahoma"/>
        </w:rPr>
        <w:t xml:space="preserve"> </w:t>
      </w:r>
      <w:r w:rsidR="0037677E" w:rsidRPr="004B6D50">
        <w:rPr>
          <w:rFonts w:ascii="Tahoma" w:hAnsi="Tahoma" w:cs="Tahoma"/>
        </w:rPr>
        <w:t xml:space="preserve">responderá </w:t>
      </w:r>
      <w:bookmarkStart w:id="22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w:t>
      </w:r>
      <w:del w:id="225" w:author="Camila Salvetti Mosaner Batich" w:date="2021-09-10T11:42:00Z">
        <w:r w:rsidR="00443F0C" w:rsidDel="00807E6B">
          <w:rPr>
            <w:rFonts w:ascii="Tahoma" w:hAnsi="Tahoma" w:cs="Tahoma"/>
          </w:rPr>
          <w:delText>, onde estão descritas as Unidades</w:delText>
        </w:r>
      </w:del>
      <w:r w:rsidR="00443F0C">
        <w:rPr>
          <w:rFonts w:ascii="Tahoma" w:hAnsi="Tahoma" w:cs="Tahoma"/>
        </w:rPr>
        <w:t xml:space="preserve">, </w:t>
      </w:r>
      <w:r w:rsidR="009F0374" w:rsidRPr="004B6D50">
        <w:rPr>
          <w:rFonts w:ascii="Tahoma" w:hAnsi="Tahoma" w:cs="Tahoma"/>
        </w:rPr>
        <w:t xml:space="preserve">em relação </w:t>
      </w:r>
      <w:r w:rsidR="0037677E" w:rsidRPr="004B6D50">
        <w:rPr>
          <w:rFonts w:ascii="Tahoma" w:hAnsi="Tahoma" w:cs="Tahoma"/>
        </w:rPr>
        <w:t>à totalidade das Obrigações Garantidas</w:t>
      </w:r>
      <w:ins w:id="226" w:author="Camila Salvetti Mosaner Batich" w:date="2021-09-13T11:33:00Z">
        <w:r w:rsidR="008F3FC2">
          <w:rPr>
            <w:rFonts w:ascii="Tahoma" w:hAnsi="Tahoma" w:cs="Tahoma"/>
          </w:rPr>
          <w:t>, na presente data,</w:t>
        </w:r>
        <w:r w:rsidR="00450CFC" w:rsidDel="00450CFC">
          <w:rPr>
            <w:rFonts w:ascii="Tahoma" w:hAnsi="Tahoma" w:cs="Tahoma"/>
          </w:rPr>
          <w:t xml:space="preserve"> </w:t>
        </w:r>
      </w:ins>
      <w:ins w:id="227" w:author="Rinaldo Rabello" w:date="2021-09-08T11:27:00Z">
        <w:del w:id="228" w:author="Camila Salvetti Mosaner Batich" w:date="2021-09-13T11:33:00Z">
          <w:r w:rsidR="00B314F7" w:rsidDel="00450CFC">
            <w:rPr>
              <w:rFonts w:ascii="Tahoma" w:hAnsi="Tahoma" w:cs="Tahoma"/>
            </w:rPr>
            <w:delText xml:space="preserve"> [</w:delText>
          </w:r>
          <w:r w:rsidR="00B314F7" w:rsidRPr="00B314F7" w:rsidDel="00450CFC">
            <w:rPr>
              <w:rFonts w:ascii="Tahoma" w:hAnsi="Tahoma" w:cs="Tahoma"/>
              <w:highlight w:val="yellow"/>
              <w:rPrChange w:id="229" w:author="Rinaldo Rabello" w:date="2021-09-08T11:28:00Z">
                <w:rPr>
                  <w:rFonts w:ascii="Tahoma" w:hAnsi="Tahoma" w:cs="Tahoma"/>
                </w:rPr>
              </w:rPrChange>
            </w:rPr>
            <w:delText>em que data?</w:delText>
          </w:r>
          <w:r w:rsidR="00B314F7" w:rsidDel="00450CFC">
            <w:rPr>
              <w:rFonts w:ascii="Tahoma" w:hAnsi="Tahoma" w:cs="Tahoma"/>
            </w:rPr>
            <w:delText>]</w:delText>
          </w:r>
        </w:del>
      </w:ins>
      <w:r w:rsidR="0037677E" w:rsidRPr="004B6D50">
        <w:rPr>
          <w:rFonts w:ascii="Tahoma" w:hAnsi="Tahoma" w:cs="Tahoma"/>
        </w:rPr>
        <w:t>,</w:t>
      </w:r>
      <w:bookmarkEnd w:id="224"/>
      <w:r w:rsidR="0037677E" w:rsidRPr="004B6D50">
        <w:rPr>
          <w:rFonts w:ascii="Tahoma" w:hAnsi="Tahoma" w:cs="Tahoma"/>
        </w:rPr>
        <w:t xml:space="preserve"> 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18"/>
      <w:r w:rsidR="0037677E" w:rsidRPr="004B6D50">
        <w:rPr>
          <w:rFonts w:ascii="Tahoma" w:hAnsi="Tahoma" w:cs="Tahoma"/>
        </w:rPr>
        <w:t>e deste Contrato.</w:t>
      </w:r>
      <w:bookmarkEnd w:id="219"/>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230" w:name="_Ref361299795"/>
      <w:bookmarkStart w:id="231" w:name="_Ref360008669"/>
    </w:p>
    <w:p w14:paraId="78F07B51" w14:textId="02BD3CDF"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del w:id="232" w:author="Camila Salvetti Mosaner Batich" w:date="2021-09-10T10:07:00Z">
        <w:r w:rsidR="00C33674" w:rsidDel="00022263">
          <w:rPr>
            <w:rFonts w:ascii="Tahoma" w:hAnsi="Tahoma" w:cs="Tahoma"/>
          </w:rPr>
          <w:delText xml:space="preserve">e </w:delText>
        </w:r>
      </w:del>
      <w:del w:id="233" w:author="Camila Salvetti Mosaner Batich" w:date="2021-09-10T11:23:00Z">
        <w:r w:rsidR="008D71A8" w:rsidRPr="004B6D50" w:rsidDel="007F18F6">
          <w:rPr>
            <w:rFonts w:ascii="Tahoma" w:hAnsi="Tahoma" w:cs="Tahoma"/>
          </w:rPr>
          <w:delText xml:space="preserve">as Unidades </w:delText>
        </w:r>
      </w:del>
      <w:r w:rsidRPr="004B6D50">
        <w:rPr>
          <w:rFonts w:ascii="Tahoma" w:hAnsi="Tahoma" w:cs="Tahoma"/>
        </w:rPr>
        <w:t xml:space="preserve">estão perfeitamente </w:t>
      </w:r>
      <w:del w:id="234" w:author="Camila Salvetti Mosaner Batich" w:date="2021-09-10T09:36:00Z">
        <w:r w:rsidRPr="004B6D50" w:rsidDel="005D6433">
          <w:rPr>
            <w:rFonts w:ascii="Tahoma" w:hAnsi="Tahoma" w:cs="Tahoma"/>
          </w:rPr>
          <w:delText>descrit</w:delText>
        </w:r>
        <w:r w:rsidR="00483742" w:rsidRPr="004B6D50" w:rsidDel="005D6433">
          <w:rPr>
            <w:rFonts w:ascii="Tahoma" w:hAnsi="Tahoma" w:cs="Tahoma"/>
          </w:rPr>
          <w:delText>a</w:delText>
        </w:r>
        <w:r w:rsidRPr="004B6D50" w:rsidDel="005D6433">
          <w:rPr>
            <w:rFonts w:ascii="Tahoma" w:hAnsi="Tahoma" w:cs="Tahoma"/>
          </w:rPr>
          <w:delText xml:space="preserve">s </w:delText>
        </w:r>
      </w:del>
      <w:ins w:id="235" w:author="Camila Salvetti Mosaner Batich" w:date="2021-09-10T09:36:00Z">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ins>
      <w:r w:rsidRPr="004B6D50">
        <w:rPr>
          <w:rFonts w:ascii="Tahoma" w:hAnsi="Tahoma" w:cs="Tahoma"/>
        </w:rPr>
        <w:t xml:space="preserve">e </w:t>
      </w:r>
      <w:r w:rsidR="00007455" w:rsidRPr="004B6D50">
        <w:rPr>
          <w:rFonts w:ascii="Tahoma" w:hAnsi="Tahoma" w:cs="Tahoma"/>
        </w:rPr>
        <w:t>caracterizad</w:t>
      </w:r>
      <w:ins w:id="236" w:author="Camila Salvetti Mosaner Batich" w:date="2021-09-10T09:36:00Z">
        <w:r w:rsidR="005D6433">
          <w:rPr>
            <w:rFonts w:ascii="Tahoma" w:hAnsi="Tahoma" w:cs="Tahoma"/>
          </w:rPr>
          <w:t>o</w:t>
        </w:r>
      </w:ins>
      <w:del w:id="237" w:author="Camila Salvetti Mosaner Batich" w:date="2021-09-10T09:36:00Z">
        <w:r w:rsidR="00007455" w:rsidRPr="004B6D50" w:rsidDel="005D6433">
          <w:rPr>
            <w:rFonts w:ascii="Tahoma" w:hAnsi="Tahoma" w:cs="Tahoma"/>
          </w:rPr>
          <w:delText>a</w:delText>
        </w:r>
      </w:del>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230"/>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65BAA9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007455" w:rsidRPr="004B6D50">
        <w:rPr>
          <w:rFonts w:ascii="Tahoma" w:hAnsi="Tahoma" w:cs="Tahoma"/>
        </w:rPr>
        <w:t>s</w:t>
      </w:r>
      <w:r w:rsidR="0037677E" w:rsidRPr="004B6D50">
        <w:rPr>
          <w:rFonts w:ascii="Tahoma" w:hAnsi="Tahoma" w:cs="Tahoma"/>
        </w:rPr>
        <w:t xml:space="preserve"> Fiduciante</w:t>
      </w:r>
      <w:r w:rsidR="00007455" w:rsidRPr="004B6D50">
        <w:rPr>
          <w:rFonts w:ascii="Tahoma" w:hAnsi="Tahoma" w:cs="Tahoma"/>
        </w:rPr>
        <w:t>s</w:t>
      </w:r>
      <w:r w:rsidR="0037677E" w:rsidRPr="004B6D50">
        <w:rPr>
          <w:rFonts w:ascii="Tahoma" w:hAnsi="Tahoma" w:cs="Tahoma"/>
        </w:rPr>
        <w:t>, ao celebrar o presente Contrato, declara</w:t>
      </w:r>
      <w:r w:rsidR="00007455" w:rsidRPr="004B6D50">
        <w:rPr>
          <w:rFonts w:ascii="Tahoma" w:hAnsi="Tahoma" w:cs="Tahoma"/>
        </w:rPr>
        <w:t>m</w:t>
      </w:r>
      <w:r w:rsidR="0037677E" w:rsidRPr="004B6D50">
        <w:rPr>
          <w:rFonts w:ascii="Tahoma" w:hAnsi="Tahoma" w:cs="Tahoma"/>
        </w:rPr>
        <w:t xml:space="preserve">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231"/>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302D88D1"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del w:id="238" w:author="Camila Salvetti Mosaner Batich" w:date="2021-09-10T09:36:00Z">
        <w:r w:rsidRPr="004B6D50" w:rsidDel="00A65AE6">
          <w:rPr>
            <w:rFonts w:ascii="Tahoma" w:hAnsi="Tahoma" w:cs="Tahoma"/>
          </w:rPr>
          <w:delText xml:space="preserve">alienação </w:delText>
        </w:r>
      </w:del>
      <w:ins w:id="239" w:author="Camila Salvetti Mosaner Batich" w:date="2021-09-10T09:36:00Z">
        <w:r w:rsidR="00A65AE6">
          <w:rPr>
            <w:rFonts w:ascii="Tahoma" w:hAnsi="Tahoma" w:cs="Tahoma"/>
          </w:rPr>
          <w:t>A</w:t>
        </w:r>
        <w:r w:rsidR="00A65AE6" w:rsidRPr="004B6D50">
          <w:rPr>
            <w:rFonts w:ascii="Tahoma" w:hAnsi="Tahoma" w:cs="Tahoma"/>
          </w:rPr>
          <w:t xml:space="preserve">lienação </w:t>
        </w:r>
      </w:ins>
      <w:ins w:id="240" w:author="Camila Salvetti Mosaner Batich" w:date="2021-09-10T09:37:00Z">
        <w:r w:rsidR="00A65AE6">
          <w:rPr>
            <w:rFonts w:ascii="Tahoma" w:hAnsi="Tahoma" w:cs="Tahoma"/>
          </w:rPr>
          <w:t>F</w:t>
        </w:r>
      </w:ins>
      <w:del w:id="241" w:author="Camila Salvetti Mosaner Batich" w:date="2021-09-10T09:37:00Z">
        <w:r w:rsidRPr="004B6D50" w:rsidDel="00A65AE6">
          <w:rPr>
            <w:rFonts w:ascii="Tahoma" w:hAnsi="Tahoma" w:cs="Tahoma"/>
          </w:rPr>
          <w:delText>f</w:delText>
        </w:r>
      </w:del>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4684E760"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242" w:name="_Ref463382320"/>
      <w:r w:rsidRPr="004B6D50">
        <w:rPr>
          <w:rFonts w:ascii="Tahoma" w:hAnsi="Tahoma" w:cs="Tahoma"/>
        </w:rPr>
        <w:t>A</w:t>
      </w:r>
      <w:r w:rsidR="00C86B53" w:rsidRPr="004B6D50">
        <w:rPr>
          <w:rFonts w:ascii="Tahoma" w:hAnsi="Tahoma" w:cs="Tahoma"/>
        </w:rPr>
        <w:t>s</w:t>
      </w:r>
      <w:r w:rsidRPr="004B6D50">
        <w:rPr>
          <w:rFonts w:ascii="Tahoma" w:hAnsi="Tahoma" w:cs="Tahoma"/>
        </w:rPr>
        <w:t xml:space="preserve"> Fiduciante</w:t>
      </w:r>
      <w:r w:rsidR="00C86B53" w:rsidRPr="004B6D50">
        <w:rPr>
          <w:rFonts w:ascii="Tahoma" w:hAnsi="Tahoma" w:cs="Tahoma"/>
        </w:rPr>
        <w:t>s</w:t>
      </w:r>
      <w:r w:rsidRPr="004B6D50">
        <w:rPr>
          <w:rFonts w:ascii="Tahoma" w:hAnsi="Tahoma" w:cs="Tahoma"/>
        </w:rPr>
        <w:t xml:space="preserve"> não poder</w:t>
      </w:r>
      <w:r w:rsidR="00C86B53" w:rsidRPr="004B6D50">
        <w:rPr>
          <w:rFonts w:ascii="Tahoma" w:hAnsi="Tahoma" w:cs="Tahoma"/>
        </w:rPr>
        <w:t>ão</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w:t>
      </w:r>
      <w:r w:rsidR="000E1DBB" w:rsidRPr="00BA5745">
        <w:rPr>
          <w:rFonts w:ascii="Tahoma" w:hAnsi="Tahoma" w:cs="Tahoma"/>
        </w:rPr>
        <w:t>Imóveis</w:t>
      </w:r>
      <w:del w:id="243" w:author="Rinaldo Rabello" w:date="2021-09-08T13:51:00Z">
        <w:r w:rsidR="008D71A8" w:rsidRPr="00622A92" w:rsidDel="00167B44">
          <w:rPr>
            <w:rFonts w:ascii="Tahoma" w:hAnsi="Tahoma" w:cs="Tahoma"/>
          </w:rPr>
          <w:delText xml:space="preserve"> </w:delText>
        </w:r>
        <w:r w:rsidR="00794A60" w:rsidRPr="00622A92" w:rsidDel="00167B44">
          <w:rPr>
            <w:rFonts w:ascii="Tahoma" w:hAnsi="Tahoma" w:cs="Tahoma"/>
          </w:rPr>
          <w:delText xml:space="preserve">e sobre as </w:delText>
        </w:r>
        <w:r w:rsidR="008D71A8" w:rsidRPr="00622A92" w:rsidDel="00167B44">
          <w:rPr>
            <w:rFonts w:ascii="Tahoma" w:hAnsi="Tahoma" w:cs="Tahoma"/>
          </w:rPr>
          <w:delText>Unidades</w:delText>
        </w:r>
      </w:del>
      <w:r w:rsidR="00794D30" w:rsidRPr="00622A92">
        <w:rPr>
          <w:rFonts w:ascii="Tahoma" w:hAnsi="Tahoma" w:cs="Tahoma"/>
          <w:bCs/>
        </w:rPr>
        <w:t>,</w:t>
      </w:r>
      <w:r w:rsidR="008D71A8" w:rsidRPr="00622A92">
        <w:rPr>
          <w:rFonts w:ascii="Tahoma" w:hAnsi="Tahoma" w:cs="Tahoma"/>
        </w:rPr>
        <w:t xml:space="preserve"> </w:t>
      </w:r>
      <w:r w:rsidRPr="00622A92">
        <w:rPr>
          <w:rFonts w:ascii="Tahoma" w:hAnsi="Tahoma" w:cs="Tahoma"/>
        </w:rPr>
        <w:t>sem</w:t>
      </w:r>
      <w:r w:rsidRPr="004B6D50">
        <w:rPr>
          <w:rFonts w:ascii="Tahoma" w:hAnsi="Tahoma" w:cs="Tahoma"/>
        </w:rPr>
        <w:t xml:space="preserve">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w:t>
      </w:r>
      <w:r w:rsidR="00AC5577" w:rsidRPr="004B6D50">
        <w:rPr>
          <w:rFonts w:ascii="Tahoma" w:hAnsi="Tahoma" w:cs="Tahoma"/>
        </w:rPr>
        <w:lastRenderedPageBreak/>
        <w:t xml:space="preserve">transferência dos direitos aquisitivos sobre </w:t>
      </w:r>
      <w:del w:id="244" w:author="Camila Salvetti Mosaner Batich" w:date="2021-09-10T11:38:00Z">
        <w:r w:rsidR="008D71A8" w:rsidRPr="004B6D50" w:rsidDel="0023513F">
          <w:rPr>
            <w:rFonts w:ascii="Tahoma" w:hAnsi="Tahoma" w:cs="Tahoma"/>
          </w:rPr>
          <w:delText>as Unidades</w:delText>
        </w:r>
      </w:del>
      <w:ins w:id="245" w:author="Camila Salvetti Mosaner Batich" w:date="2021-09-10T11:38:00Z">
        <w:r w:rsidR="0023513F">
          <w:rPr>
            <w:rFonts w:ascii="Tahoma" w:hAnsi="Tahoma" w:cs="Tahoma"/>
          </w:rPr>
          <w:t>os Imóveis</w:t>
        </w:r>
      </w:ins>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a</w:t>
      </w:r>
      <w:r w:rsidR="00E61EDB" w:rsidRPr="004B6D50">
        <w:rPr>
          <w:rFonts w:ascii="Tahoma" w:hAnsi="Tahoma" w:cs="Tahoma"/>
        </w:rPr>
        <w:t>s</w:t>
      </w:r>
      <w:r w:rsidR="00AC5577" w:rsidRPr="004B6D50">
        <w:rPr>
          <w:rFonts w:ascii="Tahoma" w:hAnsi="Tahoma" w:cs="Tahoma"/>
        </w:rPr>
        <w:t xml:space="preserve"> Fiduciante</w:t>
      </w:r>
      <w:r w:rsidR="00E61EDB" w:rsidRPr="004B6D50">
        <w:rPr>
          <w:rFonts w:ascii="Tahoma" w:hAnsi="Tahoma" w:cs="Tahoma"/>
        </w:rPr>
        <w:t>s</w:t>
      </w:r>
      <w:r w:rsidR="00AC5577" w:rsidRPr="004B6D50">
        <w:rPr>
          <w:rFonts w:ascii="Tahoma" w:hAnsi="Tahoma" w:cs="Tahoma"/>
        </w:rPr>
        <w:t xml:space="preserve"> </w:t>
      </w:r>
      <w:r w:rsidR="00FA1718">
        <w:rPr>
          <w:rFonts w:ascii="Tahoma" w:hAnsi="Tahoma" w:cs="Tahoma"/>
        </w:rPr>
        <w:t xml:space="preserve">deverão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del w:id="246" w:author="Camila Salvetti Mosaner Batich" w:date="2021-09-10T11:38:00Z">
        <w:r w:rsidR="008D71A8" w:rsidRPr="004B6D50" w:rsidDel="00061D42">
          <w:rPr>
            <w:rFonts w:ascii="Tahoma" w:hAnsi="Tahoma" w:cs="Tahoma"/>
          </w:rPr>
          <w:delText>as Unidades</w:delText>
        </w:r>
      </w:del>
      <w:ins w:id="247" w:author="Camila Salvetti Mosaner Batich" w:date="2021-09-10T11:38:00Z">
        <w:r w:rsidR="00061D42">
          <w:rPr>
            <w:rFonts w:ascii="Tahoma" w:hAnsi="Tahoma" w:cs="Tahoma"/>
          </w:rPr>
          <w:t>os Imóveis</w:t>
        </w:r>
      </w:ins>
      <w:r w:rsidR="008D71A8" w:rsidRPr="004B6D50">
        <w:rPr>
          <w:rFonts w:ascii="Tahoma" w:hAnsi="Tahoma" w:cs="Tahoma"/>
        </w:rPr>
        <w:t xml:space="preserve">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del w:id="248" w:author="Camila Salvetti Mosaner Batich" w:date="2021-09-10T11:38:00Z">
        <w:r w:rsidR="00FA1718" w:rsidDel="00061D42">
          <w:rPr>
            <w:rFonts w:ascii="Tahoma" w:hAnsi="Tahoma" w:cs="Tahoma"/>
          </w:rPr>
          <w:delText>das Unidades</w:delText>
        </w:r>
      </w:del>
      <w:ins w:id="249" w:author="Camila Salvetti Mosaner Batich" w:date="2021-09-10T11:38:00Z">
        <w:r w:rsidR="00061D42">
          <w:rPr>
            <w:rFonts w:ascii="Tahoma" w:hAnsi="Tahoma" w:cs="Tahoma"/>
          </w:rPr>
          <w:t>dos Imóveis</w:t>
        </w:r>
      </w:ins>
      <w:r w:rsidR="00FA1718">
        <w:rPr>
          <w:rFonts w:ascii="Tahoma" w:hAnsi="Tahoma" w:cs="Tahoma"/>
        </w:rPr>
        <w:t xml:space="preserve">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242"/>
    <w:p w14:paraId="38167D9E" w14:textId="7D756823" w:rsidR="00847CC2" w:rsidRDefault="00847CC2" w:rsidP="005D1E81">
      <w:pPr>
        <w:pStyle w:val="PargrafodaLista"/>
        <w:widowControl w:val="0"/>
        <w:numPr>
          <w:ilvl w:val="2"/>
          <w:numId w:val="6"/>
        </w:numPr>
        <w:tabs>
          <w:tab w:val="left" w:pos="1418"/>
        </w:tabs>
        <w:spacing w:after="0" w:line="320" w:lineRule="exact"/>
        <w:ind w:left="567" w:firstLine="0"/>
        <w:jc w:val="both"/>
        <w:rPr>
          <w:ins w:id="250" w:author="Camila Salvetti Mosaner Batich" w:date="2021-09-10T14:11:00Z"/>
          <w:rFonts w:ascii="Tahoma" w:hAnsi="Tahoma" w:cs="Tahoma"/>
        </w:rPr>
      </w:pPr>
      <w:r w:rsidRPr="004B6D50">
        <w:rPr>
          <w:rFonts w:ascii="Tahoma" w:hAnsi="Tahoma" w:cs="Tahoma"/>
        </w:rPr>
        <w:t>Até a quitação integral das Obrigações Garantidas, a</w:t>
      </w:r>
      <w:r w:rsidR="00E61EDB" w:rsidRPr="004B6D50">
        <w:rPr>
          <w:rFonts w:ascii="Tahoma" w:hAnsi="Tahoma" w:cs="Tahoma"/>
        </w:rPr>
        <w:t>s</w:t>
      </w:r>
      <w:r w:rsidRPr="004B6D50">
        <w:rPr>
          <w:rFonts w:ascii="Tahoma" w:hAnsi="Tahoma" w:cs="Tahoma"/>
        </w:rPr>
        <w:t xml:space="preserve"> Fiduciante</w:t>
      </w:r>
      <w:r w:rsidR="00E61EDB" w:rsidRPr="004B6D50">
        <w:rPr>
          <w:rFonts w:ascii="Tahoma" w:hAnsi="Tahoma" w:cs="Tahoma"/>
        </w:rPr>
        <w:t>s</w:t>
      </w:r>
      <w:r w:rsidRPr="004B6D50">
        <w:rPr>
          <w:rFonts w:ascii="Tahoma" w:hAnsi="Tahoma" w:cs="Tahoma"/>
        </w:rPr>
        <w:t xml:space="preserve"> obriga</w:t>
      </w:r>
      <w:r w:rsidR="00E61EDB" w:rsidRPr="004B6D50">
        <w:rPr>
          <w:rFonts w:ascii="Tahoma" w:hAnsi="Tahoma" w:cs="Tahoma"/>
        </w:rPr>
        <w:t>m</w:t>
      </w:r>
      <w:r w:rsidRPr="004B6D50">
        <w:rPr>
          <w:rFonts w:ascii="Tahoma" w:hAnsi="Tahoma" w:cs="Tahoma"/>
        </w:rPr>
        <w:t xml:space="preserve">-se a: (i) manter </w:t>
      </w:r>
      <w:r w:rsidR="00772725">
        <w:rPr>
          <w:rFonts w:ascii="Tahoma" w:hAnsi="Tahoma" w:cs="Tahoma"/>
        </w:rPr>
        <w:t xml:space="preserve">os Imóveis </w:t>
      </w:r>
      <w:r w:rsidRPr="004B6D50">
        <w:rPr>
          <w:rFonts w:ascii="Tahoma" w:hAnsi="Tahoma" w:cs="Tahoma"/>
        </w:rPr>
        <w:t xml:space="preserve">em perfeito estado de segurança e utilização;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6EE1012F" w14:textId="77777777" w:rsidR="00112920" w:rsidRPr="00E6249F" w:rsidRDefault="00112920" w:rsidP="00E6249F">
      <w:pPr>
        <w:pStyle w:val="PargrafodaLista"/>
        <w:rPr>
          <w:ins w:id="251" w:author="Camila Salvetti Mosaner Batich" w:date="2021-09-10T14:11:00Z"/>
          <w:rFonts w:ascii="Tahoma" w:hAnsi="Tahoma" w:cs="Tahoma"/>
        </w:rPr>
      </w:pPr>
    </w:p>
    <w:p w14:paraId="1C291395" w14:textId="43ABAAE2" w:rsidR="00112920" w:rsidRPr="004B6D50" w:rsidRDefault="00112920"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ins w:id="252" w:author="Camila Salvetti Mosaner Batich" w:date="2021-09-10T14:11:00Z">
        <w:r>
          <w:rPr>
            <w:rFonts w:ascii="Tahoma" w:hAnsi="Tahoma" w:cs="Tahoma"/>
          </w:rPr>
          <w:t>Na hipótese de desenvolvimento de empreendimento imobiliário nos Imóveis, as futuras unidades a serem con</w:t>
        </w:r>
      </w:ins>
      <w:ins w:id="253" w:author="Camila Salvetti Mosaner Batich" w:date="2021-09-10T14:12:00Z">
        <w:r>
          <w:rPr>
            <w:rFonts w:ascii="Tahoma" w:hAnsi="Tahoma" w:cs="Tahoma"/>
          </w:rPr>
          <w:t>struídas farão parte, automaticamente, da presente Alienação Fiduciária, comprometendo-se as Partes a celebrar um aditivo ao presente Contrato a fim de especificar em anexo cada uma delas.</w:t>
        </w:r>
      </w:ins>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105FEF1"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254" w:name="_Ref24567300"/>
      <w:bookmarkStart w:id="255" w:name="_Ref360009253"/>
      <w:bookmarkStart w:id="256" w:name="_Ref364953482"/>
      <w:bookmarkStart w:id="257" w:name="_Ref424343846"/>
      <w:bookmarkStart w:id="258"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pela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à Fiduciária operar-se-á mediante o registro, às expensas da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254"/>
      <w:r w:rsidR="0037677E" w:rsidRPr="004B6D50">
        <w:rPr>
          <w:rFonts w:ascii="Tahoma" w:hAnsi="Tahoma" w:cs="Tahoma"/>
        </w:rPr>
        <w:t xml:space="preserve"> </w:t>
      </w:r>
      <w:bookmarkEnd w:id="255"/>
      <w:bookmarkEnd w:id="256"/>
      <w:bookmarkEnd w:id="257"/>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AF82C71"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deverá ser providenciado pela</w:t>
      </w:r>
      <w:r w:rsidR="00E61EDB" w:rsidRPr="004B6D50">
        <w:rPr>
          <w:rFonts w:ascii="Tahoma" w:hAnsi="Tahoma" w:cs="Tahoma"/>
        </w:rPr>
        <w:t>s</w:t>
      </w:r>
      <w:r w:rsidR="0037677E" w:rsidRPr="004B6D50">
        <w:rPr>
          <w:rFonts w:ascii="Tahoma" w:hAnsi="Tahoma" w:cs="Tahoma"/>
        </w:rPr>
        <w:t xml:space="preserve"> </w:t>
      </w:r>
      <w:bookmarkEnd w:id="258"/>
      <w:r w:rsidR="00511304" w:rsidRPr="004B6D50">
        <w:rPr>
          <w:rFonts w:ascii="Tahoma" w:hAnsi="Tahoma" w:cs="Tahoma"/>
        </w:rPr>
        <w:t>Fiduciante</w:t>
      </w:r>
      <w:r w:rsidR="00E61EDB" w:rsidRPr="004B6D50">
        <w:rPr>
          <w:rFonts w:ascii="Tahoma" w:hAnsi="Tahoma" w:cs="Tahoma"/>
        </w:rPr>
        <w:t>s</w:t>
      </w:r>
      <w:r w:rsidR="00511304" w:rsidRPr="004B6D50">
        <w:rPr>
          <w:rFonts w:ascii="Tahoma" w:hAnsi="Tahoma" w:cs="Tahoma"/>
        </w:rPr>
        <w:t xml:space="preserv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w:t>
      </w:r>
      <w:r w:rsidR="00EF425A" w:rsidRPr="004B6D50">
        <w:rPr>
          <w:rFonts w:ascii="Tahoma" w:hAnsi="Tahoma" w:cs="Tahoma"/>
        </w:rPr>
        <w:t>s</w:t>
      </w:r>
      <w:r w:rsidR="00EF04F8" w:rsidRPr="004B6D50">
        <w:rPr>
          <w:rFonts w:ascii="Tahoma" w:hAnsi="Tahoma" w:cs="Tahoma"/>
        </w:rPr>
        <w:t xml:space="preserve"> Fiduciante</w:t>
      </w:r>
      <w:r w:rsidR="00EF425A" w:rsidRPr="004B6D50">
        <w:rPr>
          <w:rFonts w:ascii="Tahoma" w:hAnsi="Tahoma" w:cs="Tahoma"/>
        </w:rPr>
        <w:t>s</w:t>
      </w:r>
      <w:r w:rsidR="00EF04F8" w:rsidRPr="004B6D50">
        <w:rPr>
          <w:rFonts w:ascii="Tahoma" w:hAnsi="Tahoma" w:cs="Tahoma"/>
        </w:rPr>
        <w:t xml:space="preserve"> comprove</w:t>
      </w:r>
      <w:r w:rsidR="00EF425A" w:rsidRPr="004B6D50">
        <w:rPr>
          <w:rFonts w:ascii="Tahoma" w:hAnsi="Tahoma" w:cs="Tahoma"/>
        </w:rPr>
        <w:t>m</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0199CC6"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 acima,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w:t>
      </w:r>
      <w:r w:rsidR="009375AD" w:rsidRPr="004B6D50">
        <w:rPr>
          <w:rFonts w:ascii="Tahoma" w:hAnsi="Tahoma" w:cs="Tahoma"/>
        </w:rPr>
        <w:t xml:space="preserve">deverão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obriga</w:t>
      </w:r>
      <w:r w:rsidR="009375AD" w:rsidRPr="004B6D50">
        <w:rPr>
          <w:rFonts w:ascii="Tahoma" w:hAnsi="Tahoma" w:cs="Tahoma"/>
        </w:rPr>
        <w:t>m</w:t>
      </w:r>
      <w:r w:rsidR="007231B4" w:rsidRPr="004B6D50">
        <w:rPr>
          <w:rFonts w:ascii="Tahoma" w:hAnsi="Tahoma" w:cs="Tahoma"/>
        </w:rPr>
        <w:t>-se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A1C0BD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w:t>
      </w:r>
      <w:r w:rsidR="001D61CC" w:rsidRPr="004B6D50">
        <w:rPr>
          <w:rFonts w:ascii="Tahoma" w:hAnsi="Tahoma" w:cs="Tahoma"/>
        </w:rPr>
        <w:t>s</w:t>
      </w:r>
      <w:r w:rsidRPr="004B6D50">
        <w:rPr>
          <w:rFonts w:ascii="Tahoma" w:hAnsi="Tahoma" w:cs="Tahoma"/>
        </w:rPr>
        <w:t xml:space="preserve"> Fiduciante</w:t>
      </w:r>
      <w:r w:rsidR="001D61CC" w:rsidRPr="004B6D50">
        <w:rPr>
          <w:rFonts w:ascii="Tahoma" w:hAnsi="Tahoma" w:cs="Tahoma"/>
        </w:rPr>
        <w:t>s</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 xml:space="preserve">o registro do presente </w:t>
      </w:r>
      <w:r w:rsidRPr="004B6D50">
        <w:rPr>
          <w:rFonts w:ascii="Tahoma" w:hAnsi="Tahoma" w:cs="Tahoma"/>
        </w:rPr>
        <w:lastRenderedPageBreak/>
        <w:t>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A5242C7"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em favor da Fiduciária, efetivando-se o desdobramento da posse e tornando-se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possuidora</w:t>
      </w:r>
      <w:r w:rsidR="0069400A">
        <w:rPr>
          <w:rFonts w:ascii="Tahoma" w:hAnsi="Tahoma" w:cs="Tahoma"/>
        </w:rPr>
        <w:t>s</w:t>
      </w:r>
      <w:r w:rsidRPr="004B6D50">
        <w:rPr>
          <w:rFonts w:ascii="Tahoma" w:hAnsi="Tahoma" w:cs="Tahoma"/>
        </w:rPr>
        <w:t xml:space="preserve"> direta</w:t>
      </w:r>
      <w:r w:rsidR="0069400A">
        <w:rPr>
          <w:rFonts w:ascii="Tahoma" w:hAnsi="Tahoma" w:cs="Tahoma"/>
        </w:rPr>
        <w:t>s</w:t>
      </w:r>
      <w:r w:rsidRPr="004B6D50">
        <w:rPr>
          <w:rFonts w:ascii="Tahoma" w:hAnsi="Tahoma" w:cs="Tahoma"/>
        </w:rPr>
        <w:t xml:space="preserve"> com direito à utilização </w:t>
      </w:r>
      <w:del w:id="259" w:author="Camila Salvetti Mosaner Batich" w:date="2021-09-10T11:39:00Z">
        <w:r w:rsidR="008D71A8" w:rsidRPr="004B6D50" w:rsidDel="00BA7B1E">
          <w:rPr>
            <w:rFonts w:ascii="Tahoma" w:hAnsi="Tahoma" w:cs="Tahoma"/>
          </w:rPr>
          <w:delText xml:space="preserve">das </w:delText>
        </w:r>
      </w:del>
      <w:ins w:id="260" w:author="Camila Salvetti Mosaner Batich" w:date="2021-09-10T11:39:00Z">
        <w:r w:rsidR="00BA7B1E" w:rsidRPr="004B6D50">
          <w:rPr>
            <w:rFonts w:ascii="Tahoma" w:hAnsi="Tahoma" w:cs="Tahoma"/>
          </w:rPr>
          <w:t>d</w:t>
        </w:r>
        <w:r w:rsidR="00BA7B1E">
          <w:rPr>
            <w:rFonts w:ascii="Tahoma" w:hAnsi="Tahoma" w:cs="Tahoma"/>
          </w:rPr>
          <w:t>o</w:t>
        </w:r>
        <w:r w:rsidR="00BA7B1E" w:rsidRPr="004B6D50">
          <w:rPr>
            <w:rFonts w:ascii="Tahoma" w:hAnsi="Tahoma" w:cs="Tahoma"/>
          </w:rPr>
          <w:t xml:space="preserve">s </w:t>
        </w:r>
      </w:ins>
      <w:r w:rsidR="0069400A">
        <w:rPr>
          <w:rFonts w:ascii="Tahoma" w:hAnsi="Tahoma" w:cs="Tahoma"/>
        </w:rPr>
        <w:t>respectiv</w:t>
      </w:r>
      <w:r w:rsidR="00134A37">
        <w:rPr>
          <w:rFonts w:ascii="Tahoma" w:hAnsi="Tahoma" w:cs="Tahoma"/>
        </w:rPr>
        <w:t>o</w:t>
      </w:r>
      <w:r w:rsidR="0069400A">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DF0D1CF"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 xml:space="preserve">ficarão </w:t>
      </w:r>
      <w:r w:rsidRPr="004B6D50">
        <w:rPr>
          <w:rFonts w:ascii="Tahoma" w:hAnsi="Tahoma" w:cs="Tahoma"/>
        </w:rPr>
        <w:t>investida</w:t>
      </w:r>
      <w:r w:rsidR="002D3199" w:rsidRPr="004B6D50">
        <w:rPr>
          <w:rFonts w:ascii="Tahoma" w:hAnsi="Tahoma" w:cs="Tahoma"/>
        </w:rPr>
        <w:t>s</w:t>
      </w:r>
      <w:r w:rsidRPr="004B6D50">
        <w:rPr>
          <w:rFonts w:ascii="Tahoma" w:hAnsi="Tahoma" w:cs="Tahoma"/>
        </w:rPr>
        <w:t xml:space="preserve"> 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manter-se-á enquanto as Obrigações Garantidas não tiverem sido integralmente cumpridas, exceto se a presente garantia for liberada pela Fiduciária, obrigando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7A8495C4"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neste ato, em caráter irrevogável e irretratável, nos termos dos artigos 684 e 685 do Código Civil, como condição do negócio, e até a integral quitação a Obrigação Garantida, nomeia</w:t>
      </w:r>
      <w:r w:rsidR="002D3199" w:rsidRPr="004B6D50">
        <w:rPr>
          <w:rFonts w:ascii="Tahoma" w:hAnsi="Tahoma" w:cs="Tahoma"/>
        </w:rPr>
        <w:t>m</w:t>
      </w:r>
      <w:r w:rsidRPr="004B6D50">
        <w:rPr>
          <w:rFonts w:ascii="Tahoma" w:hAnsi="Tahoma" w:cs="Tahoma"/>
        </w:rPr>
        <w:t xml:space="preserve"> e constitu</w:t>
      </w:r>
      <w:r w:rsidR="002D3199" w:rsidRPr="004B6D50">
        <w:rPr>
          <w:rFonts w:ascii="Tahoma" w:hAnsi="Tahoma" w:cs="Tahoma"/>
        </w:rPr>
        <w:t>em</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w:t>
      </w:r>
      <w:r w:rsidR="002D3199" w:rsidRPr="004B6D50">
        <w:rPr>
          <w:rFonts w:ascii="Tahoma" w:hAnsi="Tahoma" w:cs="Tahoma"/>
        </w:rPr>
        <w:t xml:space="preserve">Cartório </w:t>
      </w:r>
      <w:r w:rsidRPr="004B6D50">
        <w:rPr>
          <w:rFonts w:ascii="Tahoma" w:hAnsi="Tahoma" w:cs="Tahoma"/>
        </w:rPr>
        <w:t xml:space="preserve">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 CCB</w:t>
      </w:r>
      <w:r w:rsidR="000B25BF" w:rsidRPr="004B6D50">
        <w:rPr>
          <w:rFonts w:ascii="Tahoma" w:hAnsi="Tahoma" w:cs="Tahoma"/>
        </w:rPr>
        <w:t>’s</w:t>
      </w:r>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w:t>
      </w:r>
      <w:r w:rsidR="00862EF5" w:rsidRPr="004B6D50">
        <w:rPr>
          <w:rFonts w:ascii="Tahoma" w:hAnsi="Tahoma" w:cs="Tahoma"/>
        </w:rPr>
        <w:t>s</w:t>
      </w:r>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07D57562"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xml:space="preserve">, independentemente da espécie ou natureza, incorporar-se-ão </w:t>
      </w:r>
      <w:r w:rsidR="0037677E" w:rsidRPr="004B6D50">
        <w:rPr>
          <w:rFonts w:ascii="Tahoma" w:hAnsi="Tahoma" w:cs="Tahoma"/>
        </w:rPr>
        <w:lastRenderedPageBreak/>
        <w:t>automaticamente a estes e aos seus valores, independentemente de qualquer outra formalidade, recaindo sobre tais acessões ou benfeitorias o presente ônus, não podendo a</w:t>
      </w:r>
      <w:r w:rsidR="00862EF5" w:rsidRPr="004B6D50">
        <w:rPr>
          <w:rFonts w:ascii="Tahoma" w:hAnsi="Tahoma" w:cs="Tahoma"/>
        </w:rPr>
        <w:t>s</w:t>
      </w:r>
      <w:r w:rsidR="0037677E" w:rsidRPr="004B6D50">
        <w:rPr>
          <w:rFonts w:ascii="Tahoma" w:hAnsi="Tahoma" w:cs="Tahoma"/>
        </w:rPr>
        <w:t xml:space="preserve"> Fiduciante</w:t>
      </w:r>
      <w:r w:rsidR="00862EF5" w:rsidRPr="004B6D50">
        <w:rPr>
          <w:rFonts w:ascii="Tahoma" w:hAnsi="Tahoma" w:cs="Tahoma"/>
        </w:rPr>
        <w:t>s</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FB5FFC7"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261"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CCB’s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CCB</w:t>
      </w:r>
      <w:r w:rsidR="00C66400" w:rsidRPr="004B6D50">
        <w:rPr>
          <w:rFonts w:ascii="Tahoma" w:hAnsi="Tahoma" w:cs="Tahoma"/>
        </w:rPr>
        <w:t>’s</w:t>
      </w:r>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del w:id="262" w:author="Camila Salvetti Mosaner Batich" w:date="2021-09-10T11:43:00Z">
        <w:r w:rsidR="008D71A8" w:rsidRPr="004B6D50" w:rsidDel="00807E6B">
          <w:rPr>
            <w:rFonts w:ascii="Tahoma" w:hAnsi="Tahoma" w:cs="Tahoma"/>
          </w:rPr>
          <w:delText>as Unidades</w:delText>
        </w:r>
      </w:del>
      <w:ins w:id="263" w:author="Camila Salvetti Mosaner Batich" w:date="2021-09-10T11:43:00Z">
        <w:r w:rsidR="00807E6B">
          <w:rPr>
            <w:rFonts w:ascii="Tahoma" w:hAnsi="Tahoma" w:cs="Tahoma"/>
          </w:rPr>
          <w:t>os Imóveis</w:t>
        </w:r>
      </w:ins>
      <w:r w:rsidR="008D71A8" w:rsidRPr="004B6D50">
        <w:rPr>
          <w:rFonts w:ascii="Tahoma" w:hAnsi="Tahoma" w:cs="Tahoma"/>
        </w:rPr>
        <w:t xml:space="preserve"> integram o </w:t>
      </w:r>
      <w:r w:rsidR="008D71A8" w:rsidRPr="00637197">
        <w:rPr>
          <w:rFonts w:ascii="Tahoma" w:hAnsi="Tahoma" w:cs="Tahoma"/>
        </w:rPr>
        <w:t>ativo circulante</w:t>
      </w:r>
      <w:ins w:id="264" w:author="Rinaldo Rabello" w:date="2021-09-08T11:42:00Z">
        <w:del w:id="265" w:author="Camila Salvetti Mosaner Batich" w:date="2021-09-13T11:36:00Z">
          <w:r w:rsidR="00371359" w:rsidRPr="00637197" w:rsidDel="00637197">
            <w:rPr>
              <w:rFonts w:ascii="Tahoma" w:hAnsi="Tahoma" w:cs="Tahoma"/>
            </w:rPr>
            <w:delText>?</w:delText>
          </w:r>
        </w:del>
      </w:ins>
      <w:r w:rsidR="008D71A8" w:rsidRPr="004B6D50">
        <w:rPr>
          <w:rFonts w:ascii="Tahoma" w:hAnsi="Tahoma" w:cs="Tahoma"/>
        </w:rPr>
        <w:t xml:space="preserve"> da</w:t>
      </w:r>
      <w:r w:rsidR="00C66400" w:rsidRPr="004B6D50">
        <w:rPr>
          <w:rFonts w:ascii="Tahoma" w:hAnsi="Tahoma" w:cs="Tahoma"/>
        </w:rPr>
        <w:t>s</w:t>
      </w:r>
      <w:r w:rsidR="008D71A8" w:rsidRPr="004B6D50">
        <w:rPr>
          <w:rFonts w:ascii="Tahoma" w:hAnsi="Tahoma" w:cs="Tahoma"/>
        </w:rPr>
        <w:t xml:space="preserve"> Fiduciante</w:t>
      </w:r>
      <w:r w:rsidR="00C66400" w:rsidRPr="004B6D50">
        <w:rPr>
          <w:rFonts w:ascii="Tahoma" w:hAnsi="Tahoma" w:cs="Tahoma"/>
        </w:rPr>
        <w:t>s</w:t>
      </w:r>
      <w:r w:rsidR="008D71A8" w:rsidRPr="004B6D50">
        <w:rPr>
          <w:rFonts w:ascii="Tahoma" w:hAnsi="Tahoma" w:cs="Tahoma"/>
        </w:rPr>
        <w:t xml:space="preserv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 xml:space="preserve">dos instrumentos de comercialização </w:t>
      </w:r>
      <w:del w:id="266" w:author="Camila Salvetti Mosaner Batich" w:date="2021-09-10T11:40:00Z">
        <w:r w:rsidR="008D71A8" w:rsidRPr="00167B44" w:rsidDel="00C460D3">
          <w:rPr>
            <w:rFonts w:ascii="Tahoma" w:hAnsi="Tahoma" w:cs="Tahoma"/>
          </w:rPr>
          <w:delText>das Unidades</w:delText>
        </w:r>
      </w:del>
      <w:ins w:id="267" w:author="Camila Salvetti Mosaner Batich" w:date="2021-09-10T11:40:00Z">
        <w:r w:rsidR="00C460D3">
          <w:rPr>
            <w:rFonts w:ascii="Tahoma" w:hAnsi="Tahoma" w:cs="Tahoma"/>
          </w:rPr>
          <w:t>dos Imóveis</w:t>
        </w:r>
      </w:ins>
      <w:r w:rsidR="008D71A8" w:rsidRPr="00371359">
        <w:rPr>
          <w:rFonts w:ascii="Tahoma" w:hAnsi="Tahoma" w:cs="Tahoma"/>
        </w:rPr>
        <w:t>, diretamente pelo respectivo adquirente ou mediante interveniente quitante, e recebimento pela Fiduciária, na qualidade de securitizadora,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r w:rsidR="006A06D8" w:rsidRPr="00371359">
        <w:rPr>
          <w:rFonts w:ascii="Tahoma" w:hAnsi="Tahoma" w:cs="Tahoma"/>
        </w:rPr>
        <w:t>CCB</w:t>
      </w:r>
      <w:r w:rsidR="00D70804" w:rsidRPr="00371359">
        <w:rPr>
          <w:rFonts w:ascii="Tahoma" w:hAnsi="Tahoma" w:cs="Tahoma"/>
        </w:rPr>
        <w:t>’s</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del w:id="268" w:author="Camila Salvetti Mosaner Batich" w:date="2021-09-10T11:43:00Z">
        <w:r w:rsidR="00052C20" w:rsidRPr="00167B44" w:rsidDel="0007001B">
          <w:rPr>
            <w:rFonts w:ascii="Tahoma" w:hAnsi="Tahoma" w:cs="Tahoma"/>
          </w:rPr>
          <w:delText xml:space="preserve">da </w:delText>
        </w:r>
      </w:del>
      <w:ins w:id="269" w:author="Camila Salvetti Mosaner Batich" w:date="2021-09-10T11:43:00Z">
        <w:r w:rsidR="0007001B" w:rsidRPr="00167B44">
          <w:rPr>
            <w:rFonts w:ascii="Tahoma" w:hAnsi="Tahoma" w:cs="Tahoma"/>
          </w:rPr>
          <w:t>d</w:t>
        </w:r>
        <w:r w:rsidR="0007001B">
          <w:rPr>
            <w:rFonts w:ascii="Tahoma" w:hAnsi="Tahoma" w:cs="Tahoma"/>
          </w:rPr>
          <w:t>o</w:t>
        </w:r>
        <w:r w:rsidR="0007001B" w:rsidRPr="00167B44">
          <w:rPr>
            <w:rFonts w:ascii="Tahoma" w:hAnsi="Tahoma" w:cs="Tahoma"/>
          </w:rPr>
          <w:t xml:space="preserve"> </w:t>
        </w:r>
      </w:ins>
      <w:del w:id="270" w:author="Camila Salvetti Mosaner Batich" w:date="2021-09-10T11:44:00Z">
        <w:r w:rsidR="00052C20" w:rsidRPr="00167B44" w:rsidDel="0007001B">
          <w:rPr>
            <w:rFonts w:ascii="Tahoma" w:hAnsi="Tahoma" w:cs="Tahoma"/>
          </w:rPr>
          <w:delText xml:space="preserve">respectiva </w:delText>
        </w:r>
      </w:del>
      <w:ins w:id="271" w:author="Camila Salvetti Mosaner Batich" w:date="2021-09-10T11:44:00Z">
        <w:r w:rsidR="0007001B" w:rsidRPr="00167B44">
          <w:rPr>
            <w:rFonts w:ascii="Tahoma" w:hAnsi="Tahoma" w:cs="Tahoma"/>
          </w:rPr>
          <w:t>respectiv</w:t>
        </w:r>
        <w:r w:rsidR="0007001B">
          <w:rPr>
            <w:rFonts w:ascii="Tahoma" w:hAnsi="Tahoma" w:cs="Tahoma"/>
          </w:rPr>
          <w:t>o</w:t>
        </w:r>
        <w:r w:rsidR="0007001B" w:rsidRPr="00167B44">
          <w:rPr>
            <w:rFonts w:ascii="Tahoma" w:hAnsi="Tahoma" w:cs="Tahoma"/>
          </w:rPr>
          <w:t xml:space="preserve"> </w:t>
        </w:r>
      </w:ins>
      <w:del w:id="272" w:author="Camila Salvetti Mosaner Batich" w:date="2021-09-10T11:44:00Z">
        <w:r w:rsidR="008D71A8" w:rsidRPr="00167B44" w:rsidDel="0007001B">
          <w:rPr>
            <w:rFonts w:ascii="Tahoma" w:hAnsi="Tahoma" w:cs="Tahoma"/>
          </w:rPr>
          <w:delText>Unidade</w:delText>
        </w:r>
      </w:del>
      <w:ins w:id="273" w:author="Camila Salvetti Mosaner Batich" w:date="2021-09-10T11:44:00Z">
        <w:r w:rsidR="0007001B">
          <w:rPr>
            <w:rFonts w:ascii="Tahoma" w:hAnsi="Tahoma" w:cs="Tahoma"/>
          </w:rPr>
          <w:t>Imóvel</w:t>
        </w:r>
      </w:ins>
      <w:ins w:id="274" w:author="Rinaldo Rabello" w:date="2021-09-08T14:08:00Z">
        <w:r w:rsidR="00F6301E">
          <w:rPr>
            <w:rFonts w:ascii="Tahoma" w:hAnsi="Tahoma" w:cs="Tahoma"/>
          </w:rPr>
          <w:t>, somente</w:t>
        </w:r>
      </w:ins>
      <w:r w:rsidR="00024AA1" w:rsidRPr="004B6D50">
        <w:rPr>
          <w:rFonts w:ascii="Tahoma" w:hAnsi="Tahoma" w:cs="Tahoma"/>
        </w:rPr>
        <w:t xml:space="preserve"> </w:t>
      </w:r>
      <w:bookmarkStart w:id="275" w:name="_Hlk55912932"/>
      <w:ins w:id="276" w:author="Rinaldo Rabello" w:date="2021-09-08T14:08:00Z">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Habite-se</w:t>
        </w:r>
      </w:ins>
      <w:ins w:id="277" w:author="Camila Salvetti Mosaner Batich" w:date="2021-09-10T14:16:00Z">
        <w:r w:rsidR="00377CF6">
          <w:rPr>
            <w:rFonts w:ascii="Tahoma" w:hAnsi="Tahoma"/>
          </w:rPr>
          <w:t>,</w:t>
        </w:r>
      </w:ins>
      <w:ins w:id="278" w:author="Rinaldo Rabello" w:date="2021-09-08T14:08:00Z">
        <w:r w:rsidR="00F6301E" w:rsidRPr="00F6301E">
          <w:rPr>
            <w:rFonts w:ascii="Tahoma" w:hAnsi="Tahoma"/>
          </w:rPr>
          <w:t xml:space="preserve"> </w:t>
        </w:r>
        <w:del w:id="279" w:author="Camila Salvetti Mosaner Batich" w:date="2021-09-10T11:44:00Z">
          <w:r w:rsidR="00F6301E" w:rsidRPr="00F6301E" w:rsidDel="0007001B">
            <w:rPr>
              <w:rFonts w:ascii="Tahoma" w:hAnsi="Tahoma" w:cs="Tahoma"/>
            </w:rPr>
            <w:delText>do Empreendimento</w:delText>
          </w:r>
          <w:r w:rsidR="00F6301E" w:rsidRPr="004B6D50" w:rsidDel="0007001B">
            <w:rPr>
              <w:rFonts w:ascii="Tahoma" w:hAnsi="Tahoma" w:cs="Tahoma"/>
            </w:rPr>
            <w:delText xml:space="preserve"> Alvo,</w:delText>
          </w:r>
          <w:r w:rsidR="00F6301E" w:rsidDel="0007001B">
            <w:rPr>
              <w:rFonts w:ascii="Tahoma" w:hAnsi="Tahoma" w:cs="Tahoma"/>
            </w:rPr>
            <w:delText xml:space="preserve"> </w:delText>
          </w:r>
        </w:del>
      </w:ins>
      <w:r w:rsidR="00024AA1" w:rsidRPr="00F6301E">
        <w:rPr>
          <w:rFonts w:ascii="Tahoma" w:hAnsi="Tahoma" w:cs="Tahoma"/>
        </w:rPr>
        <w:t xml:space="preserve">em até 3 (três) Dias Úteis, a contar da data da </w:t>
      </w:r>
      <w:ins w:id="280" w:author="Rinaldo Rabello" w:date="2021-09-08T14:01:00Z">
        <w:r w:rsidR="00F6301E">
          <w:rPr>
            <w:rFonts w:ascii="Tahoma" w:hAnsi="Tahoma" w:cs="Tahoma"/>
          </w:rPr>
          <w:t>apresentação pela</w:t>
        </w:r>
      </w:ins>
      <w:ins w:id="281" w:author="Rinaldo Rabello" w:date="2021-09-08T14:06:00Z">
        <w:r w:rsidR="00F6301E">
          <w:rPr>
            <w:rFonts w:ascii="Tahoma" w:hAnsi="Tahoma" w:cs="Tahoma"/>
          </w:rPr>
          <w:t>s</w:t>
        </w:r>
      </w:ins>
      <w:ins w:id="282" w:author="Rinaldo Rabello" w:date="2021-09-08T14:01:00Z">
        <w:r w:rsidR="00F6301E">
          <w:rPr>
            <w:rFonts w:ascii="Tahoma" w:hAnsi="Tahoma" w:cs="Tahoma"/>
          </w:rPr>
          <w:t xml:space="preserve"> </w:t>
        </w:r>
      </w:ins>
      <w:del w:id="283" w:author="Rinaldo Rabello" w:date="2021-09-08T14:08:00Z">
        <w:r w:rsidR="00024AA1" w:rsidRPr="00F6301E" w:rsidDel="00F6301E">
          <w:rPr>
            <w:rFonts w:ascii="Tahoma" w:hAnsi="Tahoma" w:cs="Tahoma"/>
          </w:rPr>
          <w:delText xml:space="preserve">concessão do </w:delText>
        </w:r>
        <w:r w:rsidR="00024AA1" w:rsidRPr="00F6301E" w:rsidDel="00F6301E">
          <w:rPr>
            <w:rFonts w:ascii="Tahoma" w:hAnsi="Tahoma"/>
          </w:rPr>
          <w:delText>Habite-se</w:delText>
        </w:r>
        <w:r w:rsidR="00C473CC" w:rsidRPr="00F6301E" w:rsidDel="00F6301E">
          <w:rPr>
            <w:rFonts w:ascii="Tahoma" w:hAnsi="Tahoma"/>
          </w:rPr>
          <w:delText xml:space="preserve"> </w:delText>
        </w:r>
        <w:r w:rsidR="00C473CC" w:rsidRPr="00F6301E" w:rsidDel="00F6301E">
          <w:rPr>
            <w:rFonts w:ascii="Tahoma" w:hAnsi="Tahoma" w:cs="Tahoma"/>
          </w:rPr>
          <w:delText>do Empreendimento</w:delText>
        </w:r>
        <w:r w:rsidR="00E76E48" w:rsidRPr="004B6D50" w:rsidDel="00F6301E">
          <w:rPr>
            <w:rFonts w:ascii="Tahoma" w:hAnsi="Tahoma" w:cs="Tahoma"/>
          </w:rPr>
          <w:delText xml:space="preserve"> Alvo</w:delText>
        </w:r>
        <w:r w:rsidR="008D71A8" w:rsidRPr="004B6D50" w:rsidDel="00F6301E">
          <w:rPr>
            <w:rFonts w:ascii="Tahoma" w:hAnsi="Tahoma" w:cs="Tahoma"/>
          </w:rPr>
          <w:delText xml:space="preserve">, </w:delText>
        </w:r>
      </w:del>
      <w:del w:id="284" w:author="Rinaldo Rabello" w:date="2021-09-08T14:09:00Z">
        <w:r w:rsidR="00024AA1" w:rsidRPr="004B6D50" w:rsidDel="00F6301E">
          <w:rPr>
            <w:rFonts w:ascii="Tahoma" w:hAnsi="Tahoma" w:cs="Tahoma"/>
          </w:rPr>
          <w:delText xml:space="preserve">desde </w:delText>
        </w:r>
        <w:r w:rsidR="008D71A8" w:rsidRPr="004B6D50" w:rsidDel="00F6301E">
          <w:rPr>
            <w:rFonts w:ascii="Tahoma" w:hAnsi="Tahoma" w:cs="Tahoma"/>
          </w:rPr>
          <w:delText>que a</w:delText>
        </w:r>
        <w:r w:rsidR="003D3501" w:rsidDel="00F6301E">
          <w:rPr>
            <w:rFonts w:ascii="Tahoma" w:hAnsi="Tahoma" w:cs="Tahoma"/>
          </w:rPr>
          <w:delText>s</w:delText>
        </w:r>
        <w:r w:rsidR="008D71A8" w:rsidRPr="004B6D50" w:rsidDel="00F6301E">
          <w:rPr>
            <w:rFonts w:ascii="Tahoma" w:hAnsi="Tahoma" w:cs="Tahoma"/>
          </w:rPr>
          <w:delText xml:space="preserve"> </w:delText>
        </w:r>
      </w:del>
      <w:r w:rsidR="004B4C6C" w:rsidRPr="004B6D50">
        <w:rPr>
          <w:rFonts w:ascii="Tahoma" w:hAnsi="Tahoma" w:cs="Tahoma"/>
        </w:rPr>
        <w:t>Fiduci</w:t>
      </w:r>
      <w:r w:rsidR="00024AA1" w:rsidRPr="004B6D50">
        <w:rPr>
          <w:rFonts w:ascii="Tahoma" w:hAnsi="Tahoma" w:cs="Tahoma"/>
        </w:rPr>
        <w:t>ante</w:t>
      </w:r>
      <w:r w:rsidR="003D3501">
        <w:rPr>
          <w:rFonts w:ascii="Tahoma" w:hAnsi="Tahoma" w:cs="Tahoma"/>
        </w:rPr>
        <w:t>s</w:t>
      </w:r>
      <w:r w:rsidR="00024AA1" w:rsidRPr="004B6D50">
        <w:rPr>
          <w:rFonts w:ascii="Tahoma" w:hAnsi="Tahoma" w:cs="Tahoma"/>
        </w:rPr>
        <w:t xml:space="preserve"> </w:t>
      </w:r>
      <w:del w:id="285" w:author="Rinaldo Rabello" w:date="2021-09-08T14:09:00Z">
        <w:r w:rsidR="00024AA1" w:rsidRPr="004B6D50" w:rsidDel="00F6301E">
          <w:rPr>
            <w:rFonts w:ascii="Tahoma" w:hAnsi="Tahoma" w:cs="Tahoma"/>
          </w:rPr>
          <w:delText>apresente</w:delText>
        </w:r>
        <w:r w:rsidR="003D3501" w:rsidDel="00F6301E">
          <w:rPr>
            <w:rFonts w:ascii="Tahoma" w:hAnsi="Tahoma" w:cs="Tahoma"/>
          </w:rPr>
          <w:delText>m</w:delText>
        </w:r>
        <w:r w:rsidR="00024AA1" w:rsidRPr="004B6D50" w:rsidDel="00F6301E">
          <w:rPr>
            <w:rFonts w:ascii="Tahoma" w:hAnsi="Tahoma" w:cs="Tahoma"/>
          </w:rPr>
          <w:delText xml:space="preserve"> </w:delText>
        </w:r>
      </w:del>
      <w:r w:rsidR="00024AA1" w:rsidRPr="004B6D50">
        <w:rPr>
          <w:rFonts w:ascii="Tahoma" w:hAnsi="Tahoma" w:cs="Tahoma"/>
        </w:rPr>
        <w:t>a Fiduciária</w:t>
      </w:r>
      <w:ins w:id="286" w:author="Rinaldo Rabello" w:date="2021-09-08T14:06:00Z">
        <w:r w:rsidR="00F6301E">
          <w:rPr>
            <w:rFonts w:ascii="Tahoma" w:hAnsi="Tahoma" w:cs="Tahoma"/>
          </w:rPr>
          <w:t>,</w:t>
        </w:r>
      </w:ins>
      <w:r w:rsidR="00024AA1" w:rsidRPr="004B6D50">
        <w:rPr>
          <w:rFonts w:ascii="Tahoma" w:hAnsi="Tahoma" w:cs="Tahoma"/>
        </w:rPr>
        <w:t xml:space="preserve"> </w:t>
      </w:r>
      <w:ins w:id="287" w:author="Camila Salvetti Mosaner Batich" w:date="2021-09-10T09:49:00Z">
        <w:r w:rsidR="00627CFE">
          <w:rPr>
            <w:rFonts w:ascii="Tahoma" w:hAnsi="Tahoma" w:cs="Tahoma"/>
          </w:rPr>
          <w:t>d</w:t>
        </w:r>
      </w:ins>
      <w:r w:rsidR="008D71A8" w:rsidRPr="004B6D50">
        <w:rPr>
          <w:rFonts w:ascii="Tahoma" w:hAnsi="Tahoma" w:cs="Tahoma"/>
        </w:rPr>
        <w:t>os documentos comprobatórios da quitação d</w:t>
      </w:r>
      <w:ins w:id="288" w:author="Camila Salvetti Mosaner Batich" w:date="2021-09-10T11:44:00Z">
        <w:r w:rsidR="00351AEF">
          <w:rPr>
            <w:rFonts w:ascii="Tahoma" w:hAnsi="Tahoma" w:cs="Tahoma"/>
          </w:rPr>
          <w:t xml:space="preserve">o referido Imóvel </w:t>
        </w:r>
      </w:ins>
      <w:del w:id="289" w:author="Camila Salvetti Mosaner Batich" w:date="2021-09-10T11:45:00Z">
        <w:r w:rsidR="008D71A8" w:rsidRPr="004B6D50" w:rsidDel="00351AEF">
          <w:rPr>
            <w:rFonts w:ascii="Tahoma" w:hAnsi="Tahoma" w:cs="Tahoma"/>
          </w:rPr>
          <w:delText xml:space="preserve">a referida Unidade </w:delText>
        </w:r>
      </w:del>
      <w:r w:rsidR="008D71A8" w:rsidRPr="004B6D50">
        <w:rPr>
          <w:rFonts w:ascii="Tahoma" w:hAnsi="Tahoma" w:cs="Tahoma"/>
        </w:rPr>
        <w:t>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d</w:t>
      </w:r>
      <w:ins w:id="290" w:author="Camila Salvetti Mosaner Batich" w:date="2021-09-10T11:45:00Z">
        <w:r w:rsidR="00351AEF">
          <w:rPr>
            <w:rFonts w:ascii="Tahoma" w:hAnsi="Tahoma" w:cs="Tahoma"/>
          </w:rPr>
          <w:t>o respectivo Imóvel</w:t>
        </w:r>
      </w:ins>
      <w:del w:id="291" w:author="Camila Salvetti Mosaner Batich" w:date="2021-09-10T11:45:00Z">
        <w:r w:rsidR="00052C20" w:rsidRPr="004B6D50" w:rsidDel="00351AEF">
          <w:rPr>
            <w:rFonts w:ascii="Tahoma" w:hAnsi="Tahoma" w:cs="Tahoma"/>
          </w:rPr>
          <w:delText xml:space="preserve">a respectiva </w:delText>
        </w:r>
        <w:r w:rsidR="008D71A8" w:rsidRPr="004B6D50" w:rsidDel="00351AEF">
          <w:rPr>
            <w:rFonts w:ascii="Tahoma" w:hAnsi="Tahoma" w:cs="Tahoma"/>
          </w:rPr>
          <w:delText>Unidade</w:delText>
        </w:r>
      </w:del>
      <w:bookmarkEnd w:id="275"/>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261"/>
    <w:p w14:paraId="71233837" w14:textId="08DDC647"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 xml:space="preserve">Caso o adquirente de </w:t>
      </w:r>
      <w:del w:id="292" w:author="Camila Salvetti Mosaner Batich" w:date="2021-09-10T11:45:00Z">
        <w:r w:rsidRPr="004B6D50" w:rsidDel="00351AEF">
          <w:rPr>
            <w:rFonts w:ascii="Tahoma" w:eastAsia="Arial Unicode MS" w:hAnsi="Tahoma" w:cs="Tahoma"/>
            <w:lang w:eastAsia="pt-BR"/>
          </w:rPr>
          <w:delText xml:space="preserve">determinada </w:delText>
        </w:r>
      </w:del>
      <w:ins w:id="293" w:author="Camila Salvetti Mosaner Batich" w:date="2021-09-10T11:45:00Z">
        <w:r w:rsidR="00351AEF" w:rsidRPr="004B6D50">
          <w:rPr>
            <w:rFonts w:ascii="Tahoma" w:eastAsia="Arial Unicode MS" w:hAnsi="Tahoma" w:cs="Tahoma"/>
            <w:lang w:eastAsia="pt-BR"/>
          </w:rPr>
          <w:t>determinad</w:t>
        </w:r>
        <w:r w:rsidR="00351AEF">
          <w:rPr>
            <w:rFonts w:ascii="Tahoma" w:eastAsia="Arial Unicode MS" w:hAnsi="Tahoma" w:cs="Tahoma"/>
            <w:lang w:eastAsia="pt-BR"/>
          </w:rPr>
          <w:t>o Imóvel</w:t>
        </w:r>
      </w:ins>
      <w:del w:id="294" w:author="Camila Salvetti Mosaner Batich" w:date="2021-09-10T11:45:00Z">
        <w:r w:rsidRPr="004B6D50" w:rsidDel="00351AEF">
          <w:rPr>
            <w:rFonts w:ascii="Tahoma" w:eastAsia="Arial Unicode MS" w:hAnsi="Tahoma" w:cs="Tahoma"/>
            <w:lang w:eastAsia="pt-BR"/>
          </w:rPr>
          <w:delText>Unidade</w:delText>
        </w:r>
      </w:del>
      <w:r w:rsidRPr="004B6D50">
        <w:rPr>
          <w:rFonts w:ascii="Tahoma" w:eastAsia="Arial Unicode MS" w:hAnsi="Tahoma" w:cs="Tahoma"/>
          <w:lang w:eastAsia="pt-BR"/>
        </w:rPr>
        <w:t>, para realizar o pagamento do preço de venda d</w:t>
      </w:r>
      <w:ins w:id="295" w:author="Camila Salvetti Mosaner Batich" w:date="2021-09-10T11:45:00Z">
        <w:r w:rsidR="00351AEF">
          <w:rPr>
            <w:rFonts w:ascii="Tahoma" w:eastAsia="Arial Unicode MS" w:hAnsi="Tahoma" w:cs="Tahoma"/>
            <w:lang w:eastAsia="pt-BR"/>
          </w:rPr>
          <w:t>o referido Imóvel</w:t>
        </w:r>
      </w:ins>
      <w:del w:id="296" w:author="Camila Salvetti Mosaner Batich" w:date="2021-09-10T11:45:00Z">
        <w:r w:rsidRPr="004B6D50" w:rsidDel="00351AEF">
          <w:rPr>
            <w:rFonts w:ascii="Tahoma" w:eastAsia="Arial Unicode MS" w:hAnsi="Tahoma" w:cs="Tahoma"/>
            <w:lang w:eastAsia="pt-BR"/>
          </w:rPr>
          <w:delText>a referida</w:delText>
        </w:r>
        <w:r w:rsidR="00052C20" w:rsidRPr="004B6D50" w:rsidDel="00351AEF">
          <w:rPr>
            <w:rFonts w:ascii="Tahoma" w:eastAsia="Arial Unicode MS" w:hAnsi="Tahoma" w:cs="Tahoma"/>
            <w:lang w:eastAsia="pt-BR"/>
          </w:rPr>
          <w:delText xml:space="preserve"> Unidade</w:delText>
        </w:r>
      </w:del>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w:t>
      </w:r>
      <w:del w:id="297" w:author="Camila Salvetti Mosaner Batich" w:date="2021-09-10T11:45:00Z">
        <w:r w:rsidR="00052C20" w:rsidRPr="004B6D50" w:rsidDel="00351AEF">
          <w:rPr>
            <w:rFonts w:ascii="Tahoma" w:hAnsi="Tahoma" w:cs="Tahoma"/>
          </w:rPr>
          <w:delText xml:space="preserve">referida </w:delText>
        </w:r>
      </w:del>
      <w:ins w:id="298" w:author="Camila Salvetti Mosaner Batich" w:date="2021-09-10T11:45:00Z">
        <w:r w:rsidR="00351AEF" w:rsidRPr="004B6D50">
          <w:rPr>
            <w:rFonts w:ascii="Tahoma" w:hAnsi="Tahoma" w:cs="Tahoma"/>
          </w:rPr>
          <w:t>referid</w:t>
        </w:r>
        <w:r w:rsidR="00351AEF">
          <w:rPr>
            <w:rFonts w:ascii="Tahoma" w:hAnsi="Tahoma" w:cs="Tahoma"/>
          </w:rPr>
          <w:t>o</w:t>
        </w:r>
        <w:r w:rsidR="00351AEF" w:rsidRPr="004B6D50">
          <w:rPr>
            <w:rFonts w:ascii="Tahoma" w:hAnsi="Tahoma" w:cs="Tahoma"/>
          </w:rPr>
          <w:t xml:space="preserve"> </w:t>
        </w:r>
      </w:ins>
      <w:del w:id="299" w:author="Camila Salvetti Mosaner Batich" w:date="2021-09-10T11:45:00Z">
        <w:r w:rsidRPr="004B6D50" w:rsidDel="00351AEF">
          <w:rPr>
            <w:rFonts w:ascii="Tahoma" w:hAnsi="Tahoma" w:cs="Tahoma"/>
          </w:rPr>
          <w:delText>Unidade</w:delText>
        </w:r>
      </w:del>
      <w:ins w:id="300" w:author="Camila Salvetti Mosaner Batich" w:date="2021-09-10T11:45:00Z">
        <w:r w:rsidR="00351AEF">
          <w:rPr>
            <w:rFonts w:ascii="Tahoma" w:hAnsi="Tahoma" w:cs="Tahoma"/>
          </w:rPr>
          <w:t>Imóvel</w:t>
        </w:r>
      </w:ins>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76B56879"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w:t>
      </w:r>
      <w:del w:id="301" w:author="Camila Salvetti Mosaner Batich" w:date="2021-09-10T11:46:00Z">
        <w:r w:rsidRPr="004B6D50" w:rsidDel="00351AEF">
          <w:rPr>
            <w:rFonts w:ascii="Tahoma" w:eastAsia="Arial Unicode MS" w:hAnsi="Tahoma" w:cs="Tahoma"/>
            <w:lang w:eastAsia="pt-BR"/>
          </w:rPr>
          <w:delText>a Unidade</w:delText>
        </w:r>
      </w:del>
      <w:ins w:id="302" w:author="Camila Salvetti Mosaner Batich" w:date="2021-09-10T11:46:00Z">
        <w:r w:rsidR="00351AEF">
          <w:rPr>
            <w:rFonts w:ascii="Tahoma" w:eastAsia="Arial Unicode MS" w:hAnsi="Tahoma" w:cs="Tahoma"/>
            <w:lang w:eastAsia="pt-BR"/>
          </w:rPr>
          <w:t>o Imóvel</w:t>
        </w:r>
      </w:ins>
      <w:r w:rsidRPr="004B6D50">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w:t>
      </w:r>
      <w:ins w:id="303" w:author="Camila Salvetti Mosaner Batich" w:date="2021-09-10T14:14:00Z">
        <w:r w:rsidR="00765483">
          <w:rPr>
            <w:rFonts w:ascii="Tahoma" w:eastAsia="Arial Unicode MS" w:hAnsi="Tahoma" w:cs="Tahoma"/>
            <w:lang w:eastAsia="pt-BR"/>
          </w:rPr>
          <w:t>Conta Centralizadora</w:t>
        </w:r>
      </w:ins>
      <w:del w:id="304" w:author="Camila Salvetti Mosaner Batich" w:date="2021-09-10T14:15:00Z">
        <w:r w:rsidR="00CA0677" w:rsidRPr="004B6D50" w:rsidDel="00765483">
          <w:rPr>
            <w:rFonts w:ascii="Tahoma" w:eastAsia="Arial Unicode MS" w:hAnsi="Tahoma" w:cs="Tahoma"/>
            <w:lang w:eastAsia="pt-BR"/>
          </w:rPr>
          <w:delText>conta a</w:delText>
        </w:r>
        <w:r w:rsidR="0009140E" w:rsidRPr="004B6D50" w:rsidDel="00765483">
          <w:rPr>
            <w:rFonts w:ascii="Tahoma" w:eastAsia="Arial Unicode MS" w:hAnsi="Tahoma" w:cs="Tahoma"/>
            <w:lang w:eastAsia="pt-BR"/>
          </w:rPr>
          <w:delText>rrecadadora</w:delText>
        </w:r>
        <w:r w:rsidR="00CA0677" w:rsidRPr="004B6D50" w:rsidDel="00765483">
          <w:rPr>
            <w:rFonts w:ascii="Tahoma" w:eastAsia="Arial Unicode MS" w:hAnsi="Tahoma" w:cs="Tahoma"/>
            <w:lang w:eastAsia="pt-BR"/>
          </w:rPr>
          <w:delText xml:space="preserve"> do respectivo Condomínio</w:delText>
        </w:r>
      </w:del>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4C876664"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Caso, por determinação da instituição financeira financiadora, a Fiduciária não possa figurar como interveniente anuente no respectivo contrato de financiamento, a</w:t>
      </w:r>
      <w:r w:rsidR="007E6C37" w:rsidRPr="004B6D50">
        <w:rPr>
          <w:rFonts w:ascii="Tahoma" w:eastAsia="Arial Unicode MS" w:hAnsi="Tahoma" w:cs="Tahoma"/>
          <w:lang w:eastAsia="pt-BR"/>
        </w:rPr>
        <w:t>s</w:t>
      </w:r>
      <w:r w:rsidRPr="004B6D50">
        <w:rPr>
          <w:rFonts w:ascii="Tahoma" w:eastAsia="Arial Unicode MS" w:hAnsi="Tahoma" w:cs="Tahoma"/>
          <w:lang w:eastAsia="pt-BR"/>
        </w:rPr>
        <w:t xml:space="preserve"> Fiduciante</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obriga</w:t>
      </w:r>
      <w:r w:rsidR="00C24DE4" w:rsidRPr="004B6D50">
        <w:rPr>
          <w:rFonts w:ascii="Tahoma" w:eastAsia="Arial Unicode MS" w:hAnsi="Tahoma" w:cs="Tahoma"/>
          <w:lang w:eastAsia="pt-BR"/>
        </w:rPr>
        <w:t>m</w:t>
      </w:r>
      <w:r w:rsidRPr="004B6D50">
        <w:rPr>
          <w:rFonts w:ascii="Tahoma" w:eastAsia="Arial Unicode MS" w:hAnsi="Tahoma" w:cs="Tahoma"/>
          <w:lang w:eastAsia="pt-BR"/>
        </w:rPr>
        <w:t xml:space="preserve">-se a aportar recursos próprios na </w:t>
      </w:r>
      <w:del w:id="305" w:author="Camila Salvetti Mosaner Batich" w:date="2021-09-10T14:15:00Z">
        <w:r w:rsidR="0009140E" w:rsidRPr="004B6D50" w:rsidDel="00765483">
          <w:rPr>
            <w:rFonts w:ascii="Tahoma" w:eastAsia="Arial Unicode MS" w:hAnsi="Tahoma" w:cs="Tahoma"/>
            <w:lang w:eastAsia="pt-BR"/>
          </w:rPr>
          <w:delText xml:space="preserve">conta </w:delText>
        </w:r>
      </w:del>
      <w:ins w:id="306" w:author="Camila Salvetti Mosaner Batich" w:date="2021-09-10T14:15:00Z">
        <w:r w:rsidR="00765483">
          <w:rPr>
            <w:rFonts w:ascii="Tahoma" w:eastAsia="Arial Unicode MS" w:hAnsi="Tahoma" w:cs="Tahoma"/>
            <w:lang w:eastAsia="pt-BR"/>
          </w:rPr>
          <w:t>C</w:t>
        </w:r>
        <w:r w:rsidR="00765483" w:rsidRPr="004B6D50">
          <w:rPr>
            <w:rFonts w:ascii="Tahoma" w:eastAsia="Arial Unicode MS" w:hAnsi="Tahoma" w:cs="Tahoma"/>
            <w:lang w:eastAsia="pt-BR"/>
          </w:rPr>
          <w:t xml:space="preserve">onta </w:t>
        </w:r>
        <w:r w:rsidR="00765483">
          <w:rPr>
            <w:rFonts w:ascii="Tahoma" w:eastAsia="Arial Unicode MS" w:hAnsi="Tahoma" w:cs="Tahoma"/>
            <w:lang w:eastAsia="pt-BR"/>
          </w:rPr>
          <w:t>Centralizadora</w:t>
        </w:r>
      </w:ins>
      <w:del w:id="307" w:author="Camila Salvetti Mosaner Batich" w:date="2021-09-10T14:15:00Z">
        <w:r w:rsidR="0009140E" w:rsidRPr="004B6D50" w:rsidDel="00765483">
          <w:rPr>
            <w:rFonts w:ascii="Tahoma" w:eastAsia="Arial Unicode MS" w:hAnsi="Tahoma" w:cs="Tahoma"/>
            <w:lang w:eastAsia="pt-BR"/>
          </w:rPr>
          <w:delText>arrecadadora do respectivo Condomínio</w:delText>
        </w:r>
      </w:del>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w:t>
      </w:r>
      <w:r w:rsidRPr="004B6D50">
        <w:rPr>
          <w:rFonts w:ascii="Tahoma" w:hAnsi="Tahoma" w:cs="Tahoma"/>
        </w:rPr>
        <w:lastRenderedPageBreak/>
        <w:t xml:space="preserve">Fiduciária </w:t>
      </w:r>
      <w:del w:id="308" w:author="Camila Salvetti Mosaner Batich" w:date="2021-09-10T11:47:00Z">
        <w:r w:rsidR="00052C20" w:rsidRPr="004B6D50" w:rsidDel="009F792F">
          <w:rPr>
            <w:rFonts w:ascii="Tahoma" w:hAnsi="Tahoma" w:cs="Tahoma"/>
          </w:rPr>
          <w:delText xml:space="preserve">de </w:delText>
        </w:r>
      </w:del>
      <w:ins w:id="309" w:author="Camila Salvetti Mosaner Batich" w:date="2021-09-10T11:47:00Z">
        <w:r w:rsidR="009F792F" w:rsidRPr="004B6D50">
          <w:rPr>
            <w:rFonts w:ascii="Tahoma" w:hAnsi="Tahoma" w:cs="Tahoma"/>
          </w:rPr>
          <w:t>d</w:t>
        </w:r>
        <w:r w:rsidR="009F792F">
          <w:rPr>
            <w:rFonts w:ascii="Tahoma" w:hAnsi="Tahoma" w:cs="Tahoma"/>
          </w:rPr>
          <w:t>o</w:t>
        </w:r>
        <w:r w:rsidR="009F792F" w:rsidRPr="004B6D50">
          <w:rPr>
            <w:rFonts w:ascii="Tahoma" w:hAnsi="Tahoma" w:cs="Tahoma"/>
          </w:rPr>
          <w:t xml:space="preserve"> </w:t>
        </w:r>
      </w:ins>
      <w:del w:id="310" w:author="Camila Salvetti Mosaner Batich" w:date="2021-09-10T11:47:00Z">
        <w:r w:rsidR="00052C20" w:rsidRPr="004B6D50" w:rsidDel="009F792F">
          <w:rPr>
            <w:rFonts w:ascii="Tahoma" w:hAnsi="Tahoma" w:cs="Tahoma"/>
          </w:rPr>
          <w:delText>re</w:delText>
        </w:r>
        <w:r w:rsidR="004D1A78" w:rsidDel="009F792F">
          <w:rPr>
            <w:rFonts w:ascii="Tahoma" w:hAnsi="Tahoma" w:cs="Tahoma"/>
          </w:rPr>
          <w:delText>spectiva</w:delText>
        </w:r>
        <w:r w:rsidR="00052C20" w:rsidRPr="004B6D50" w:rsidDel="009F792F">
          <w:rPr>
            <w:rFonts w:ascii="Tahoma" w:hAnsi="Tahoma" w:cs="Tahoma"/>
          </w:rPr>
          <w:delText xml:space="preserve"> </w:delText>
        </w:r>
      </w:del>
      <w:ins w:id="311" w:author="Camila Salvetti Mosaner Batich" w:date="2021-09-10T11:47:00Z">
        <w:r w:rsidR="009F792F" w:rsidRPr="004B6D50">
          <w:rPr>
            <w:rFonts w:ascii="Tahoma" w:hAnsi="Tahoma" w:cs="Tahoma"/>
          </w:rPr>
          <w:t>re</w:t>
        </w:r>
        <w:r w:rsidR="009F792F">
          <w:rPr>
            <w:rFonts w:ascii="Tahoma" w:hAnsi="Tahoma" w:cs="Tahoma"/>
          </w:rPr>
          <w:t>spectivo</w:t>
        </w:r>
        <w:r w:rsidR="009F792F" w:rsidRPr="004B6D50">
          <w:rPr>
            <w:rFonts w:ascii="Tahoma" w:hAnsi="Tahoma" w:cs="Tahoma"/>
          </w:rPr>
          <w:t xml:space="preserve"> </w:t>
        </w:r>
      </w:ins>
      <w:del w:id="312" w:author="Camila Salvetti Mosaner Batich" w:date="2021-09-10T11:48:00Z">
        <w:r w:rsidRPr="004B6D50" w:rsidDel="009F792F">
          <w:rPr>
            <w:rFonts w:ascii="Tahoma" w:hAnsi="Tahoma" w:cs="Tahoma"/>
          </w:rPr>
          <w:delText xml:space="preserve">Unidade </w:delText>
        </w:r>
      </w:del>
      <w:ins w:id="313" w:author="Camila Salvetti Mosaner Batich" w:date="2021-09-10T11:48:00Z">
        <w:r w:rsidR="009F792F">
          <w:rPr>
            <w:rFonts w:ascii="Tahoma" w:hAnsi="Tahoma" w:cs="Tahoma"/>
          </w:rPr>
          <w:t>Imóvel</w:t>
        </w:r>
        <w:r w:rsidR="009F792F" w:rsidRPr="004B6D50">
          <w:rPr>
            <w:rFonts w:ascii="Tahoma" w:hAnsi="Tahoma" w:cs="Tahoma"/>
          </w:rPr>
          <w:t xml:space="preserve"> </w:t>
        </w:r>
      </w:ins>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2952438C"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w:t>
      </w:r>
      <w:ins w:id="314" w:author="Camila Salvetti Mosaner Batich" w:date="2021-09-10T11:59:00Z">
        <w:r w:rsidR="00E0795D">
          <w:rPr>
            <w:rFonts w:ascii="Tahoma" w:hAnsi="Tahoma" w:cs="Tahoma"/>
            <w:spacing w:val="-3"/>
            <w:u w:val="single"/>
          </w:rPr>
          <w:t>os Imóveis</w:t>
        </w:r>
      </w:ins>
      <w:del w:id="315" w:author="Camila Salvetti Mosaner Batich" w:date="2021-09-10T11:59:00Z">
        <w:r w:rsidRPr="004B6D50" w:rsidDel="00E0795D">
          <w:rPr>
            <w:rFonts w:ascii="Tahoma" w:hAnsi="Tahoma" w:cs="Tahoma"/>
            <w:spacing w:val="-3"/>
            <w:u w:val="single"/>
          </w:rPr>
          <w:delText>as Unidades</w:delText>
        </w:r>
      </w:del>
      <w:r w:rsidRPr="004B6D50">
        <w:rPr>
          <w:rFonts w:ascii="Tahoma" w:hAnsi="Tahoma" w:cs="Tahoma"/>
          <w:spacing w:val="-3"/>
        </w:rPr>
        <w:t>: Fica desde já certo e ajustado que 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w:t>
      </w:r>
      <w:r w:rsidR="00013167" w:rsidRPr="004B6D50">
        <w:rPr>
          <w:rFonts w:ascii="Tahoma" w:hAnsi="Tahoma" w:cs="Tahoma"/>
          <w:spacing w:val="-3"/>
        </w:rPr>
        <w:t xml:space="preserve">poderão </w:t>
      </w:r>
      <w:r w:rsidR="00B24D7D" w:rsidRPr="004B6D50">
        <w:rPr>
          <w:rFonts w:ascii="Tahoma" w:hAnsi="Tahoma" w:cs="Tahoma"/>
          <w:spacing w:val="-3"/>
        </w:rPr>
        <w:t xml:space="preserve">realizar a venda </w:t>
      </w:r>
      <w:del w:id="316" w:author="Camila Salvetti Mosaner Batich" w:date="2021-09-10T11:48:00Z">
        <w:r w:rsidR="002B3BD1" w:rsidRPr="004B6D50" w:rsidDel="00C8655A">
          <w:rPr>
            <w:rFonts w:ascii="Tahoma" w:hAnsi="Tahoma" w:cs="Tahoma"/>
            <w:spacing w:val="-3"/>
          </w:rPr>
          <w:delText>das Unidades</w:delText>
        </w:r>
      </w:del>
      <w:ins w:id="317" w:author="Camila Salvetti Mosaner Batich" w:date="2021-09-10T11:48:00Z">
        <w:r w:rsidR="00C8655A">
          <w:rPr>
            <w:rFonts w:ascii="Tahoma" w:hAnsi="Tahoma" w:cs="Tahoma"/>
            <w:spacing w:val="-3"/>
          </w:rPr>
          <w:t>dos imóveis</w:t>
        </w:r>
      </w:ins>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del w:id="318" w:author="Camila Salvetti Mosaner Batich" w:date="2021-09-10T11:48:00Z">
        <w:r w:rsidR="002B3BD1" w:rsidRPr="004B6D50" w:rsidDel="00C8655A">
          <w:rPr>
            <w:rFonts w:ascii="Tahoma" w:hAnsi="Tahoma" w:cs="Tahoma"/>
            <w:spacing w:val="-3"/>
          </w:rPr>
          <w:delText xml:space="preserve">Unidades </w:delText>
        </w:r>
      </w:del>
      <w:ins w:id="319" w:author="Camila Salvetti Mosaner Batich" w:date="2021-09-10T11:48:00Z">
        <w:r w:rsidR="00C8655A">
          <w:rPr>
            <w:rFonts w:ascii="Tahoma" w:hAnsi="Tahoma" w:cs="Tahoma"/>
            <w:spacing w:val="-3"/>
          </w:rPr>
          <w:t>Imóveis</w:t>
        </w:r>
        <w:r w:rsidR="00C8655A" w:rsidRPr="004B6D50">
          <w:rPr>
            <w:rFonts w:ascii="Tahoma" w:hAnsi="Tahoma" w:cs="Tahoma"/>
            <w:spacing w:val="-3"/>
          </w:rPr>
          <w:t xml:space="preserve"> </w:t>
        </w:r>
      </w:ins>
      <w:r w:rsidRPr="004B6D50">
        <w:rPr>
          <w:rFonts w:ascii="Tahoma" w:hAnsi="Tahoma" w:cs="Tahoma"/>
          <w:spacing w:val="-3"/>
        </w:rPr>
        <w:t>integram o ativo circulante da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del w:id="320" w:author="Camila Salvetti Mosaner Batich" w:date="2021-09-10T14:15:00Z">
        <w:r w:rsidR="003F1F81" w:rsidRPr="004B6D50" w:rsidDel="00C03853">
          <w:rPr>
            <w:rFonts w:ascii="Tahoma" w:hAnsi="Tahoma" w:cs="Tahoma"/>
          </w:rPr>
          <w:delText>c</w:delText>
        </w:r>
        <w:r w:rsidRPr="004B6D50" w:rsidDel="00C03853">
          <w:rPr>
            <w:rFonts w:ascii="Tahoma" w:hAnsi="Tahoma" w:cs="Tahoma"/>
          </w:rPr>
          <w:delText xml:space="preserve">onta </w:delText>
        </w:r>
        <w:r w:rsidR="003F1F81" w:rsidRPr="004B6D50" w:rsidDel="00C03853">
          <w:rPr>
            <w:rFonts w:ascii="Tahoma" w:hAnsi="Tahoma" w:cs="Tahoma"/>
          </w:rPr>
          <w:delText>arrecadadora do respectivo Condomínio</w:delText>
        </w:r>
      </w:del>
      <w:ins w:id="321" w:author="Camila Salvetti Mosaner Batich" w:date="2021-09-10T14:15:00Z">
        <w:r w:rsidR="00C03853">
          <w:rPr>
            <w:rFonts w:ascii="Tahoma" w:hAnsi="Tahoma" w:cs="Tahoma"/>
          </w:rPr>
          <w:t>Contra Centralizadora</w:t>
        </w:r>
      </w:ins>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322" w:name="_Ref463382261"/>
    </w:p>
    <w:p w14:paraId="4F7175FA" w14:textId="2F8736DE"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A</w:t>
      </w:r>
      <w:r w:rsidR="00F50ACB" w:rsidRPr="004B6D50">
        <w:rPr>
          <w:rFonts w:ascii="Tahoma" w:hAnsi="Tahoma" w:cs="Tahoma"/>
        </w:rPr>
        <w:t>s</w:t>
      </w:r>
      <w:r w:rsidR="00510A8C" w:rsidRPr="004B6D50">
        <w:rPr>
          <w:rFonts w:ascii="Tahoma" w:hAnsi="Tahoma" w:cs="Tahoma"/>
        </w:rPr>
        <w:t xml:space="preserve"> Fiduciante</w:t>
      </w:r>
      <w:r w:rsidR="00F50ACB" w:rsidRPr="004B6D50">
        <w:rPr>
          <w:rFonts w:ascii="Tahoma" w:hAnsi="Tahoma" w:cs="Tahoma"/>
        </w:rPr>
        <w:t>s</w:t>
      </w:r>
      <w:r w:rsidR="00510A8C" w:rsidRPr="004B6D50">
        <w:rPr>
          <w:rFonts w:ascii="Tahoma" w:hAnsi="Tahoma" w:cs="Tahoma"/>
        </w:rPr>
        <w:t xml:space="preserve"> declara</w:t>
      </w:r>
      <w:r w:rsidR="00F50ACB" w:rsidRPr="004B6D50">
        <w:rPr>
          <w:rFonts w:ascii="Tahoma" w:hAnsi="Tahoma" w:cs="Tahoma"/>
        </w:rPr>
        <w:t>m</w:t>
      </w:r>
      <w:r w:rsidR="00510A8C" w:rsidRPr="004B6D50">
        <w:rPr>
          <w:rFonts w:ascii="Tahoma" w:hAnsi="Tahoma" w:cs="Tahoma"/>
        </w:rPr>
        <w:t xml:space="preserve">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323" w:name="_Ref431819728"/>
      <w:bookmarkEnd w:id="322"/>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323"/>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CCB</w:t>
      </w:r>
      <w:r w:rsidR="00F50ACB" w:rsidRPr="004B6D50">
        <w:rPr>
          <w:rFonts w:ascii="Tahoma" w:eastAsia="Arial" w:hAnsi="Tahoma" w:cs="Tahoma"/>
        </w:rPr>
        <w:t>’s</w:t>
      </w:r>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324"/>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324"/>
      <w:r w:rsidR="00B91BB5">
        <w:rPr>
          <w:rStyle w:val="Refdecomentrio"/>
        </w:rPr>
        <w:commentReference w:id="324"/>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325" w:name="_Hlk58241945"/>
      <w:r w:rsidR="00AA5A8F" w:rsidRPr="004B6D50">
        <w:rPr>
          <w:rFonts w:ascii="Tahoma" w:hAnsi="Tahoma" w:cs="Tahoma"/>
          <w:bCs/>
          <w:highlight w:val="yellow"/>
        </w:rPr>
        <w:t>[•]</w:t>
      </w:r>
      <w:bookmarkEnd w:id="325"/>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58741B93"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326"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326"/>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ins w:id="327" w:author="Camila Salvetti Mosaner Batich" w:date="2021-09-10T09:57:00Z">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ins>
      <w:del w:id="328" w:author="Camila Salvetti Mosaner Batich" w:date="2021-09-10T09:57:00Z">
        <w:r w:rsidR="006837E1" w:rsidRPr="004B6D50" w:rsidDel="00844F20">
          <w:rPr>
            <w:rFonts w:ascii="Tahoma" w:hAnsi="Tahoma" w:cs="Tahoma"/>
          </w:rPr>
          <w:delText>12</w:delText>
        </w:r>
        <w:r w:rsidR="00BA5173" w:rsidRPr="004B6D50" w:rsidDel="00844F20">
          <w:rPr>
            <w:rFonts w:ascii="Tahoma" w:hAnsi="Tahoma" w:cs="Tahoma"/>
          </w:rPr>
          <w:delText>,68% (</w:delText>
        </w:r>
        <w:r w:rsidR="006837E1" w:rsidRPr="004B6D50" w:rsidDel="00844F20">
          <w:rPr>
            <w:rFonts w:ascii="Tahoma" w:hAnsi="Tahoma" w:cs="Tahoma"/>
          </w:rPr>
          <w:delText>doze</w:delText>
        </w:r>
        <w:r w:rsidR="00BA5173" w:rsidRPr="004B6D50" w:rsidDel="00844F20">
          <w:rPr>
            <w:rFonts w:ascii="Tahoma" w:hAnsi="Tahoma" w:cs="Tahoma"/>
          </w:rPr>
          <w:delText xml:space="preserve"> inteiros e sessenta e oito por cento) </w:delText>
        </w:r>
      </w:del>
      <w:r w:rsidR="00BA5173" w:rsidRPr="004B6D50">
        <w:rPr>
          <w:rFonts w:ascii="Tahoma" w:hAnsi="Tahoma" w:cs="Tahoma"/>
        </w:rPr>
        <w:t xml:space="preserve">ao ano, capitalizados diariamente, </w:t>
      </w:r>
      <w:r w:rsidR="00BA5173" w:rsidRPr="004B6D50">
        <w:rPr>
          <w:rFonts w:ascii="Tahoma" w:hAnsi="Tahoma" w:cs="Tahoma"/>
          <w:i/>
        </w:rPr>
        <w:t>pro rata temporis</w:t>
      </w:r>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lastRenderedPageBreak/>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10C38B22"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xml:space="preserve">; e (ii)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329"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330"/>
      <w:ins w:id="331" w:author="Camila Salvetti Mosaner Batich" w:date="2021-09-13T11:38:00Z">
        <w:r w:rsidR="00BD3A20" w:rsidRPr="00A70D8E">
          <w:rPr>
            <w:rFonts w:ascii="Tahoma" w:hAnsi="Tahoma" w:cs="Tahoma"/>
          </w:rPr>
          <w:t>d</w:t>
        </w:r>
        <w:r w:rsidR="00BD3A20">
          <w:rPr>
            <w:rFonts w:ascii="Tahoma" w:hAnsi="Tahoma" w:cs="Tahoma"/>
          </w:rPr>
          <w:t>a totalidade d</w:t>
        </w:r>
        <w:r w:rsidR="00BD3A20" w:rsidRPr="00A70D8E">
          <w:rPr>
            <w:rFonts w:ascii="Tahoma" w:hAnsi="Tahoma" w:cs="Tahoma"/>
          </w:rPr>
          <w:t xml:space="preserve">o saldo devedor da </w:t>
        </w:r>
        <w:r w:rsidR="00BD3A20">
          <w:rPr>
            <w:rFonts w:ascii="Tahoma" w:hAnsi="Tahoma" w:cs="Tahoma"/>
          </w:rPr>
          <w:t>Cédula Amendoeira</w:t>
        </w:r>
      </w:ins>
      <w:commentRangeEnd w:id="330"/>
      <w:ins w:id="332" w:author="Camila Salvetti Mosaner Batich" w:date="2021-09-13T16:15:00Z">
        <w:r w:rsidR="00060420">
          <w:rPr>
            <w:rStyle w:val="Refdecomentrio"/>
          </w:rPr>
          <w:commentReference w:id="330"/>
        </w:r>
      </w:ins>
      <w:del w:id="333" w:author="Camila Salvetti Mosaner Batich" w:date="2021-09-13T11:38:00Z">
        <w:r w:rsidRPr="00A70D8E" w:rsidDel="00BD3A20">
          <w:rPr>
            <w:rFonts w:ascii="Tahoma" w:hAnsi="Tahoma" w:cs="Tahoma"/>
          </w:rPr>
          <w:delText>do saldo devedor da dívida</w:delText>
        </w:r>
      </w:del>
      <w:bookmarkEnd w:id="329"/>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334"/>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334"/>
      <w:r w:rsidR="00B91BB5">
        <w:rPr>
          <w:rStyle w:val="Refdecomentrio"/>
        </w:rPr>
        <w:commentReference w:id="334"/>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55663365"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w:t>
      </w:r>
      <w:ins w:id="335" w:author="Camila Salvetti Mosaner Batich" w:date="2021-09-10T09:59:00Z">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ins>
      <w:del w:id="336" w:author="Camila Salvetti Mosaner Batich" w:date="2021-09-10T09:59:00Z">
        <w:r w:rsidRPr="004B6D50" w:rsidDel="009B1D14">
          <w:rPr>
            <w:rFonts w:ascii="Tahoma" w:hAnsi="Tahoma" w:cs="Tahoma"/>
          </w:rPr>
          <w:delText xml:space="preserve">12,68% (doze inteiros e sessenta e oito por cento) </w:delText>
        </w:r>
      </w:del>
      <w:r w:rsidRPr="004B6D50">
        <w:rPr>
          <w:rFonts w:ascii="Tahoma" w:hAnsi="Tahoma" w:cs="Tahoma"/>
        </w:rPr>
        <w:t xml:space="preserve">ao ano, capitalizados diariamente, </w:t>
      </w:r>
      <w:r w:rsidRPr="004B6D50">
        <w:rPr>
          <w:rFonts w:ascii="Tahoma" w:hAnsi="Tahoma" w:cs="Tahoma"/>
          <w:i/>
        </w:rPr>
        <w:lastRenderedPageBreak/>
        <w:t>pro rata temporis</w:t>
      </w:r>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125230DC"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xml:space="preserve">; e (ii)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ins w:id="337" w:author="Camila Salvetti Mosaner Batich" w:date="2021-09-13T11:38:00Z">
        <w:r w:rsidR="0063376E" w:rsidRPr="00A70D8E">
          <w:rPr>
            <w:rFonts w:ascii="Tahoma" w:hAnsi="Tahoma" w:cs="Tahoma"/>
          </w:rPr>
          <w:t>d</w:t>
        </w:r>
        <w:r w:rsidR="0063376E">
          <w:rPr>
            <w:rFonts w:ascii="Tahoma" w:hAnsi="Tahoma" w:cs="Tahoma"/>
          </w:rPr>
          <w:t>a totalidade d</w:t>
        </w:r>
        <w:r w:rsidR="0063376E" w:rsidRPr="00A70D8E">
          <w:rPr>
            <w:rFonts w:ascii="Tahoma" w:hAnsi="Tahoma" w:cs="Tahoma"/>
          </w:rPr>
          <w:t xml:space="preserve">o saldo devedor da </w:t>
        </w:r>
        <w:r w:rsidR="0063376E">
          <w:rPr>
            <w:rFonts w:ascii="Tahoma" w:hAnsi="Tahoma" w:cs="Tahoma"/>
          </w:rPr>
          <w:t>Cédula Macieiras/Castanheiras</w:t>
        </w:r>
      </w:ins>
      <w:del w:id="338" w:author="Camila Salvetti Mosaner Batich" w:date="2021-09-13T11:38:00Z">
        <w:r w:rsidRPr="00A70D8E" w:rsidDel="0063376E">
          <w:rPr>
            <w:rFonts w:ascii="Tahoma" w:hAnsi="Tahoma" w:cs="Tahoma"/>
          </w:rPr>
          <w:delText>do saldo devedor da dívida</w:delText>
        </w:r>
      </w:del>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1750EBBB"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ins w:id="339" w:author="Rinaldo Rabello" w:date="2021-09-08T15:22:00Z">
        <w:r w:rsidR="0054086D">
          <w:rPr>
            <w:rFonts w:ascii="Tahoma" w:hAnsi="Tahoma" w:cs="Tahoma"/>
            <w:u w:val="single"/>
          </w:rPr>
          <w:t>s</w:t>
        </w:r>
      </w:ins>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w:t>
      </w:r>
      <w:r w:rsidR="00DF7503" w:rsidRPr="004B6D50">
        <w:rPr>
          <w:rFonts w:ascii="Tahoma" w:hAnsi="Tahoma" w:cs="Tahoma"/>
        </w:rPr>
        <w:t>s</w:t>
      </w:r>
      <w:r w:rsidR="0037677E" w:rsidRPr="004B6D50">
        <w:rPr>
          <w:rFonts w:ascii="Tahoma" w:hAnsi="Tahoma" w:cs="Tahoma"/>
        </w:rPr>
        <w:t xml:space="preserve"> Fiduciante</w:t>
      </w:r>
      <w:r w:rsidR="00DF7503" w:rsidRPr="004B6D50">
        <w:rPr>
          <w:rFonts w:ascii="Tahoma" w:hAnsi="Tahoma" w:cs="Tahoma"/>
        </w:rPr>
        <w:t>s</w:t>
      </w:r>
      <w:r w:rsidR="0037677E" w:rsidRPr="004B6D50">
        <w:rPr>
          <w:rFonts w:ascii="Tahoma" w:hAnsi="Tahoma" w:cs="Tahoma"/>
        </w:rPr>
        <w:t>,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0568D61"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340" w:name="_Ref463283249"/>
      <w:r w:rsidRPr="004B6D50">
        <w:rPr>
          <w:rFonts w:ascii="Tahoma" w:hAnsi="Tahoma" w:cs="Tahoma"/>
          <w:u w:val="single"/>
        </w:rPr>
        <w:t>Mora e Inadimplemento</w:t>
      </w:r>
      <w:r w:rsidRPr="004B6D50">
        <w:rPr>
          <w:rFonts w:ascii="Tahoma" w:hAnsi="Tahoma" w:cs="Tahoma"/>
        </w:rPr>
        <w:t>: A mora no cumprimento das Obrigações Garantidas acarretará à</w:t>
      </w:r>
      <w:r w:rsidR="00DF7503" w:rsidRPr="004B6D50">
        <w:rPr>
          <w:rFonts w:ascii="Tahoma" w:hAnsi="Tahoma" w:cs="Tahoma"/>
        </w:rPr>
        <w:t>s</w:t>
      </w:r>
      <w:r w:rsidRPr="004B6D50">
        <w:rPr>
          <w:rFonts w:ascii="Tahoma" w:hAnsi="Tahoma" w:cs="Tahoma"/>
        </w:rPr>
        <w:t xml:space="preserve"> Fiduciante</w:t>
      </w:r>
      <w:r w:rsidR="00DF7503" w:rsidRPr="004B6D50">
        <w:rPr>
          <w:rFonts w:ascii="Tahoma" w:hAnsi="Tahoma" w:cs="Tahoma"/>
        </w:rPr>
        <w:t>s</w:t>
      </w:r>
      <w:r w:rsidRPr="004B6D50">
        <w:rPr>
          <w:rFonts w:ascii="Tahoma" w:hAnsi="Tahoma" w:cs="Tahoma"/>
        </w:rPr>
        <w:t xml:space="preserv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 xml:space="preserve">e seja consolidada </w:t>
      </w:r>
      <w:r w:rsidRPr="004B6D50">
        <w:rPr>
          <w:rFonts w:ascii="Tahoma" w:hAnsi="Tahoma" w:cs="Tahoma"/>
        </w:rPr>
        <w:lastRenderedPageBreak/>
        <w:t>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D9E4EFB"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CCB</w:t>
      </w:r>
      <w:r w:rsidR="00DF7503" w:rsidRPr="004B6D50">
        <w:rPr>
          <w:rFonts w:ascii="Tahoma" w:hAnsi="Tahoma" w:cs="Tahoma"/>
        </w:rPr>
        <w:t>’s</w:t>
      </w:r>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del w:id="341" w:author="Camila Salvetti Mosaner Batich" w:date="2021-09-10T11:53:00Z">
        <w:r w:rsidR="002B3BD1" w:rsidRPr="004B6D50" w:rsidDel="009C3533">
          <w:rPr>
            <w:rFonts w:ascii="Tahoma" w:hAnsi="Tahoma" w:cs="Tahoma"/>
          </w:rPr>
          <w:delText>uma das Unidades</w:delText>
        </w:r>
        <w:r w:rsidR="00E56D17" w:rsidRPr="004B6D50" w:rsidDel="009C3533">
          <w:rPr>
            <w:rFonts w:ascii="Tahoma" w:hAnsi="Tahoma" w:cs="Tahoma"/>
          </w:rPr>
          <w:delText xml:space="preserve"> </w:delText>
        </w:r>
      </w:del>
      <w:del w:id="342" w:author="Camila Salvetti Mosaner Batich" w:date="2021-09-10T10:09:00Z">
        <w:r w:rsidR="006347D6" w:rsidDel="00890A9B">
          <w:rPr>
            <w:rFonts w:ascii="Tahoma" w:hAnsi="Tahoma" w:cs="Tahoma"/>
          </w:rPr>
          <w:delText xml:space="preserve">e </w:delText>
        </w:r>
      </w:del>
      <w:ins w:id="343" w:author="Camila Salvetti Mosaner Batich" w:date="2021-09-10T11:53:00Z">
        <w:r w:rsidR="009C3533">
          <w:rPr>
            <w:rFonts w:ascii="Tahoma" w:hAnsi="Tahoma" w:cs="Tahoma"/>
          </w:rPr>
          <w:t xml:space="preserve">um </w:t>
        </w:r>
      </w:ins>
      <w:r w:rsidR="006347D6">
        <w:rPr>
          <w:rFonts w:ascii="Tahoma" w:hAnsi="Tahoma" w:cs="Tahoma"/>
        </w:rPr>
        <w:t xml:space="preserve">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3D8BEEC1"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6A0C910C"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w:t>
      </w:r>
      <w:r w:rsidR="00F52B9B" w:rsidRPr="004B6D50">
        <w:rPr>
          <w:rFonts w:ascii="Tahoma" w:hAnsi="Tahoma" w:cs="Tahoma"/>
        </w:rPr>
        <w:t>s</w:t>
      </w:r>
      <w:r w:rsidRPr="004B6D50">
        <w:rPr>
          <w:rFonts w:ascii="Tahoma" w:hAnsi="Tahoma" w:cs="Tahoma"/>
        </w:rPr>
        <w:t xml:space="preserve"> Fiduciante</w:t>
      </w:r>
      <w:r w:rsidR="00F52B9B" w:rsidRPr="004B6D50">
        <w:rPr>
          <w:rFonts w:ascii="Tahoma" w:hAnsi="Tahoma" w:cs="Tahoma"/>
        </w:rPr>
        <w:t>s</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E5209B0"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w:t>
      </w:r>
      <w:r w:rsidR="0008300D" w:rsidRPr="004B6D50">
        <w:rPr>
          <w:rFonts w:ascii="Tahoma" w:hAnsi="Tahoma" w:cs="Tahoma"/>
        </w:rPr>
        <w:t>s</w:t>
      </w:r>
      <w:r w:rsidR="00047964" w:rsidRPr="004B6D50">
        <w:rPr>
          <w:rFonts w:ascii="Tahoma" w:hAnsi="Tahoma" w:cs="Tahoma"/>
        </w:rPr>
        <w:t xml:space="preserve"> Fiduciante</w:t>
      </w:r>
      <w:r w:rsidR="0008300D" w:rsidRPr="004B6D50">
        <w:rPr>
          <w:rFonts w:ascii="Tahoma" w:hAnsi="Tahoma" w:cs="Tahoma"/>
        </w:rPr>
        <w:t>s</w:t>
      </w:r>
      <w:r w:rsidR="00047964" w:rsidRPr="004B6D50">
        <w:rPr>
          <w:rFonts w:ascii="Tahoma" w:hAnsi="Tahoma" w:cs="Tahoma"/>
        </w:rPr>
        <w:t>, de qualquer valor devido em virtude das Obrigações Garantidas vencidas, depois de devidamente comunicadas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625C2EC2"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ser</w:t>
      </w:r>
      <w:r w:rsidR="0008300D" w:rsidRPr="004B6D50">
        <w:rPr>
          <w:rFonts w:ascii="Tahoma" w:hAnsi="Tahoma" w:cs="Tahoma"/>
        </w:rPr>
        <w:t>ão</w:t>
      </w:r>
      <w:r w:rsidRPr="004B6D50">
        <w:rPr>
          <w:rFonts w:ascii="Tahoma" w:hAnsi="Tahoma" w:cs="Tahoma"/>
        </w:rPr>
        <w:t xml:space="preserve"> intimada</w:t>
      </w:r>
      <w:r w:rsidR="0008300D" w:rsidRPr="004B6D50">
        <w:rPr>
          <w:rFonts w:ascii="Tahoma" w:hAnsi="Tahoma" w:cs="Tahoma"/>
        </w:rPr>
        <w:t>s</w:t>
      </w:r>
      <w:r w:rsidRPr="004B6D50">
        <w:rPr>
          <w:rFonts w:ascii="Tahoma" w:hAnsi="Tahoma" w:cs="Tahoma"/>
        </w:rPr>
        <w:t xml:space="preserve">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340"/>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17BB633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diligência de intimação será realizada pelo Cartório de Registro de Imóveis, podendo, a </w:t>
      </w:r>
      <w:r w:rsidRPr="004B6D50">
        <w:rPr>
          <w:rFonts w:ascii="Tahoma" w:hAnsi="Tahoma" w:cs="Tahoma"/>
        </w:rPr>
        <w:lastRenderedPageBreak/>
        <w:t>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w:t>
      </w:r>
      <w:r w:rsidR="00722AC8" w:rsidRPr="004B6D50">
        <w:rPr>
          <w:rFonts w:ascii="Tahoma" w:hAnsi="Tahoma" w:cs="Tahoma"/>
        </w:rPr>
        <w:t>s</w:t>
      </w:r>
      <w:r w:rsidR="00CF63B5"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ainda, pelo correio, com aviso de recebimento, a ser firmado pessoalmente pela</w:t>
      </w:r>
      <w:r w:rsidR="00722AC8" w:rsidRPr="004B6D50">
        <w:rPr>
          <w:rFonts w:ascii="Tahoma" w:hAnsi="Tahoma" w:cs="Tahoma"/>
        </w:rPr>
        <w:t>s</w:t>
      </w:r>
      <w:r w:rsidR="00BA5173"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1D230AAE"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 qualquer da</w:t>
      </w:r>
      <w:r w:rsidR="00722AC8" w:rsidRPr="004B6D50">
        <w:rPr>
          <w:rFonts w:ascii="Tahoma" w:hAnsi="Tahoma" w:cs="Tahoma"/>
        </w:rPr>
        <w:t>s</w:t>
      </w:r>
      <w:r w:rsidRPr="004B6D50">
        <w:rPr>
          <w:rFonts w:ascii="Tahoma" w:hAnsi="Tahoma" w:cs="Tahoma"/>
        </w:rPr>
        <w:t xml:space="preserve"> Fiduciante</w:t>
      </w:r>
      <w:r w:rsidR="00722AC8" w:rsidRPr="004B6D50">
        <w:rPr>
          <w:rFonts w:ascii="Tahoma" w:hAnsi="Tahoma" w:cs="Tahoma"/>
        </w:rPr>
        <w:t>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que os eventuais procuradores da</w:t>
      </w:r>
      <w:r w:rsidR="006A4E8A" w:rsidRPr="004B6D50">
        <w:rPr>
          <w:rFonts w:ascii="Tahoma" w:hAnsi="Tahoma" w:cs="Tahoma"/>
        </w:rPr>
        <w:t>s</w:t>
      </w:r>
      <w:r w:rsidR="004F3E4B" w:rsidRPr="004B6D50">
        <w:rPr>
          <w:rFonts w:ascii="Tahoma" w:hAnsi="Tahoma" w:cs="Tahoma"/>
        </w:rPr>
        <w:t xml:space="preserve"> </w:t>
      </w:r>
      <w:r w:rsidRPr="004B6D50">
        <w:rPr>
          <w:rFonts w:ascii="Tahoma" w:hAnsi="Tahoma" w:cs="Tahoma"/>
        </w:rPr>
        <w:t>Fiduciante</w:t>
      </w:r>
      <w:r w:rsidR="006A4E8A" w:rsidRPr="004B6D50">
        <w:rPr>
          <w:rFonts w:ascii="Tahoma" w:hAnsi="Tahoma" w:cs="Tahoma"/>
        </w:rPr>
        <w:t>s</w:t>
      </w:r>
      <w:r w:rsidRPr="004B6D50">
        <w:rPr>
          <w:rFonts w:ascii="Tahoma" w:hAnsi="Tahoma" w:cs="Tahoma"/>
        </w:rPr>
        <w:t xml:space="preserv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51660FAC"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344"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del w:id="345" w:author="Rinaldo Rabello" w:date="2021-09-08T14:43:00Z">
        <w:r w:rsidR="002B3BD1" w:rsidRPr="004B6D50" w:rsidDel="00D46F6A">
          <w:rPr>
            <w:rFonts w:ascii="Tahoma" w:hAnsi="Tahoma" w:cs="Tahoma"/>
          </w:rPr>
          <w:delText>a</w:delText>
        </w:r>
      </w:del>
      <w:ins w:id="346" w:author="Rinaldo Rabello" w:date="2021-09-08T14:43:00Z">
        <w:r w:rsidR="00D46F6A">
          <w:rPr>
            <w:rFonts w:ascii="Tahoma" w:hAnsi="Tahoma" w:cs="Tahoma"/>
          </w:rPr>
          <w:t>o</w:t>
        </w:r>
      </w:ins>
      <w:r w:rsidR="002B3BD1" w:rsidRPr="004B6D50">
        <w:rPr>
          <w:rFonts w:ascii="Tahoma" w:hAnsi="Tahoma" w:cs="Tahoma"/>
        </w:rPr>
        <w:t xml:space="preserve"> </w:t>
      </w:r>
      <w:del w:id="347" w:author="Camila Salvetti Mosaner Batich" w:date="2021-09-10T10:10:00Z">
        <w:r w:rsidR="002B3BD1" w:rsidRPr="004B6D50" w:rsidDel="00E26DB0">
          <w:rPr>
            <w:rFonts w:ascii="Tahoma" w:hAnsi="Tahoma" w:cs="Tahoma"/>
          </w:rPr>
          <w:delText xml:space="preserve">respectiva </w:delText>
        </w:r>
      </w:del>
      <w:ins w:id="348" w:author="Camila Salvetti Mosaner Batich" w:date="2021-09-10T10:10:00Z">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ins>
      <w:del w:id="349" w:author="Rinaldo Rabello" w:date="2021-09-08T14:43:00Z">
        <w:r w:rsidR="002B3BD1" w:rsidRPr="004B6D50" w:rsidDel="00D46F6A">
          <w:rPr>
            <w:rFonts w:ascii="Tahoma" w:hAnsi="Tahoma" w:cs="Tahoma"/>
          </w:rPr>
          <w:delText>Unidade</w:delText>
        </w:r>
        <w:r w:rsidR="00BE009C" w:rsidDel="00D46F6A">
          <w:rPr>
            <w:rFonts w:ascii="Tahoma" w:hAnsi="Tahoma" w:cs="Tahoma"/>
          </w:rPr>
          <w:delText>/</w:delText>
        </w:r>
      </w:del>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344"/>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FAAA32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abaixo, é assegurado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direito de preferência para adquirir </w:t>
      </w:r>
      <w:r w:rsidR="002B3BD1" w:rsidRPr="004B6D50">
        <w:rPr>
          <w:rFonts w:ascii="Tahoma" w:hAnsi="Tahoma" w:cs="Tahoma"/>
        </w:rPr>
        <w:t xml:space="preserve">a respectiva </w:t>
      </w:r>
      <w:r w:rsidR="002B3BD1" w:rsidRPr="004B6D50">
        <w:rPr>
          <w:rFonts w:ascii="Tahoma" w:hAnsi="Tahoma" w:cs="Tahoma"/>
        </w:rPr>
        <w:lastRenderedPageBreak/>
        <w:t>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4B6D50">
        <w:rPr>
          <w:rFonts w:ascii="Tahoma" w:hAnsi="Tahoma" w:cs="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350"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351"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351"/>
      <w:r w:rsidRPr="004B6D50">
        <w:rPr>
          <w:rFonts w:ascii="Tahoma" w:hAnsi="Tahoma" w:cs="Tahoma"/>
        </w:rPr>
        <w:t>;</w:t>
      </w:r>
      <w:bookmarkEnd w:id="350"/>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352"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352"/>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70CA1D5E"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maior circulação no local da Unidade. A</w:t>
      </w:r>
      <w:r w:rsidR="00F6695D">
        <w:rPr>
          <w:rFonts w:ascii="Tahoma" w:hAnsi="Tahoma" w:cs="Tahoma"/>
        </w:rPr>
        <w:t>s</w:t>
      </w:r>
      <w:r w:rsidR="00BA5173" w:rsidRPr="004B6D50">
        <w:rPr>
          <w:rFonts w:ascii="Tahoma" w:hAnsi="Tahoma" w:cs="Tahoma"/>
        </w:rPr>
        <w:t xml:space="preserve"> Fiduciante</w:t>
      </w:r>
      <w:r w:rsidR="00F6695D">
        <w:rPr>
          <w:rFonts w:ascii="Tahoma" w:hAnsi="Tahoma" w:cs="Tahoma"/>
        </w:rPr>
        <w:t>s</w:t>
      </w:r>
      <w:r w:rsidR="00BA5173" w:rsidRPr="004B6D50">
        <w:rPr>
          <w:rFonts w:ascii="Tahoma" w:hAnsi="Tahoma" w:cs="Tahoma"/>
        </w:rPr>
        <w:t xml:space="preserve"> ser</w:t>
      </w:r>
      <w:r w:rsidR="00F6695D">
        <w:rPr>
          <w:rFonts w:ascii="Tahoma" w:hAnsi="Tahoma" w:cs="Tahoma"/>
        </w:rPr>
        <w:t>ão</w:t>
      </w:r>
      <w:r w:rsidR="00BA5173" w:rsidRPr="004B6D50">
        <w:rPr>
          <w:rFonts w:ascii="Tahoma" w:hAnsi="Tahoma" w:cs="Tahoma"/>
        </w:rPr>
        <w:t xml:space="preserve"> comunicada</w:t>
      </w:r>
      <w:r w:rsidR="00F6695D">
        <w:rPr>
          <w:rFonts w:ascii="Tahoma" w:hAnsi="Tahoma" w:cs="Tahoma"/>
        </w:rPr>
        <w:t>s</w:t>
      </w:r>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D9E38DF"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w:t>
      </w:r>
      <w:r w:rsidR="00CC1ECD" w:rsidRPr="004B6D50">
        <w:rPr>
          <w:rFonts w:ascii="Tahoma" w:hAnsi="Tahoma" w:cs="Tahoma"/>
        </w:rPr>
        <w:t>s</w:t>
      </w:r>
      <w:r w:rsidRPr="004B6D50">
        <w:rPr>
          <w:rFonts w:ascii="Tahoma" w:hAnsi="Tahoma" w:cs="Tahoma"/>
        </w:rPr>
        <w:t xml:space="preserve">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ante</w:t>
      </w:r>
      <w:r w:rsidR="00CC1ECD" w:rsidRPr="004B6D50">
        <w:rPr>
          <w:rFonts w:ascii="Tahoma" w:hAnsi="Tahoma" w:cs="Tahoma"/>
        </w:rPr>
        <w:t>s</w:t>
      </w:r>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353"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353"/>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w:t>
      </w:r>
      <w:r w:rsidR="0037677E" w:rsidRPr="004B6D50">
        <w:rPr>
          <w:rFonts w:ascii="Tahoma" w:hAnsi="Tahoma" w:cs="Tahoma"/>
        </w:rPr>
        <w:lastRenderedPageBreak/>
        <w:t>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5E5431A5"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ins w:id="354" w:author="Camila Salvetti Mosaner Batich" w:date="2021-09-13T11:38:00Z">
        <w:r w:rsidR="009F42D6">
          <w:rPr>
            <w:rFonts w:ascii="Tahoma" w:hAnsi="Tahoma" w:cs="Tahoma"/>
          </w:rPr>
          <w:t>D</w:t>
        </w:r>
      </w:ins>
      <w:del w:id="355" w:author="Camila Salvetti Mosaner Batich" w:date="2021-09-13T11:38:00Z">
        <w:r w:rsidRPr="004B6D50" w:rsidDel="009F42D6">
          <w:rPr>
            <w:rFonts w:ascii="Tahoma" w:hAnsi="Tahoma" w:cs="Tahoma"/>
          </w:rPr>
          <w:delText>d</w:delText>
        </w:r>
      </w:del>
      <w:r w:rsidRPr="004B6D50">
        <w:rPr>
          <w:rFonts w:ascii="Tahoma" w:hAnsi="Tahoma" w:cs="Tahoma"/>
        </w:rPr>
        <w:t>ívida</w:t>
      </w:r>
      <w:r w:rsidR="009D32F6" w:rsidRPr="004B6D50">
        <w:rPr>
          <w:rFonts w:ascii="Tahoma" w:hAnsi="Tahoma" w:cs="Tahoma"/>
        </w:rPr>
        <w:t xml:space="preserve">: </w:t>
      </w:r>
      <w:bookmarkStart w:id="356" w:name="_Hlk39126083"/>
      <w:bookmarkStart w:id="357"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356"/>
      <w:r w:rsidR="009D32F6" w:rsidRPr="004B6D50">
        <w:rPr>
          <w:rFonts w:ascii="Tahoma" w:hAnsi="Tahoma" w:cs="Tahoma"/>
        </w:rPr>
        <w:t xml:space="preserve">, acrescido das penalidades </w:t>
      </w:r>
      <w:bookmarkEnd w:id="357"/>
      <w:r w:rsidR="009D32F6" w:rsidRPr="004B6D5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xml:space="preserve">, se for o caso; (iv)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w:t>
      </w:r>
      <w:r w:rsidR="00234093" w:rsidRPr="004B6D50">
        <w:rPr>
          <w:rFonts w:ascii="Tahoma" w:hAnsi="Tahoma" w:cs="Tahoma"/>
        </w:rPr>
        <w:t>s</w:t>
      </w:r>
      <w:r w:rsidR="009D32F6" w:rsidRPr="004B6D50">
        <w:rPr>
          <w:rFonts w:ascii="Tahoma" w:hAnsi="Tahoma" w:cs="Tahoma"/>
        </w:rPr>
        <w:t xml:space="preserve"> Fiduciante</w:t>
      </w:r>
      <w:r w:rsidR="00234093" w:rsidRPr="004B6D50">
        <w:rPr>
          <w:rFonts w:ascii="Tahoma" w:hAnsi="Tahoma" w:cs="Tahoma"/>
        </w:rPr>
        <w:t>s</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w:t>
      </w:r>
      <w:r w:rsidR="00251502" w:rsidRPr="004B6D50">
        <w:rPr>
          <w:rFonts w:ascii="Tahoma" w:hAnsi="Tahoma" w:cs="Tahoma"/>
        </w:rPr>
        <w:t>s</w:t>
      </w:r>
      <w:r w:rsidR="009D32F6" w:rsidRPr="004B6D50">
        <w:rPr>
          <w:rFonts w:ascii="Tahoma" w:hAnsi="Tahoma" w:cs="Tahoma"/>
        </w:rPr>
        <w:t xml:space="preserve"> Fiduciante</w:t>
      </w:r>
      <w:r w:rsidR="00251502" w:rsidRPr="004B6D50">
        <w:rPr>
          <w:rFonts w:ascii="Tahoma" w:hAnsi="Tahoma" w:cs="Tahoma"/>
        </w:rPr>
        <w:t>s</w:t>
      </w:r>
      <w:r w:rsidR="009D32F6" w:rsidRPr="004B6D50">
        <w:rPr>
          <w:rFonts w:ascii="Tahoma" w:hAnsi="Tahoma" w:cs="Tahoma"/>
        </w:rPr>
        <w:t xml:space="preserv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348AAF5"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58"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58"/>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4A578351"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59" w:name="_Ref463283495"/>
      <w:r w:rsidRPr="004B6D50">
        <w:rPr>
          <w:rFonts w:ascii="Tahoma" w:hAnsi="Tahoma" w:cs="Tahoma"/>
        </w:rPr>
        <w:t xml:space="preserve">Será aceito o maior lance oferecido, desde que igual ou superior ao </w:t>
      </w:r>
      <w:del w:id="360" w:author="Rinaldo Rabello" w:date="2021-09-08T15:17:00Z">
        <w:r w:rsidRPr="004B6D50" w:rsidDel="0054086D">
          <w:rPr>
            <w:rFonts w:ascii="Tahoma" w:hAnsi="Tahoma" w:cs="Tahoma"/>
          </w:rPr>
          <w:delText>v</w:delText>
        </w:r>
      </w:del>
      <w:ins w:id="361" w:author="Rinaldo Rabello" w:date="2021-09-08T15:17:00Z">
        <w:r w:rsidR="0054086D">
          <w:rPr>
            <w:rFonts w:ascii="Tahoma" w:hAnsi="Tahoma" w:cs="Tahoma"/>
          </w:rPr>
          <w:t>V</w:t>
        </w:r>
      </w:ins>
      <w:r w:rsidRPr="004B6D50">
        <w:rPr>
          <w:rFonts w:ascii="Tahoma" w:hAnsi="Tahoma" w:cs="Tahoma"/>
        </w:rPr>
        <w:t xml:space="preserve">alor </w:t>
      </w:r>
      <w:ins w:id="362" w:author="Rinaldo Rabello" w:date="2021-09-08T15:17:00Z">
        <w:r w:rsidR="0054086D">
          <w:rPr>
            <w:rFonts w:ascii="Tahoma" w:hAnsi="Tahoma" w:cs="Tahoma"/>
          </w:rPr>
          <w:t xml:space="preserve">da </w:t>
        </w:r>
      </w:ins>
      <w:ins w:id="363" w:author="Camila Salvetti Mosaner Batich" w:date="2021-09-13T11:39:00Z">
        <w:r w:rsidR="009F42D6">
          <w:rPr>
            <w:rFonts w:ascii="Tahoma" w:hAnsi="Tahoma" w:cs="Tahoma"/>
          </w:rPr>
          <w:t>D</w:t>
        </w:r>
      </w:ins>
      <w:ins w:id="364" w:author="Rinaldo Rabello" w:date="2021-09-08T15:17:00Z">
        <w:r w:rsidR="0054086D">
          <w:rPr>
            <w:rFonts w:ascii="Tahoma" w:hAnsi="Tahoma" w:cs="Tahoma"/>
          </w:rPr>
          <w:t xml:space="preserve">ívida </w:t>
        </w:r>
      </w:ins>
      <w:del w:id="365" w:author="Rinaldo Rabello" w:date="2021-09-08T15:17:00Z">
        <w:r w:rsidRPr="004B6D50" w:rsidDel="0054086D">
          <w:rPr>
            <w:rFonts w:ascii="Tahoma" w:hAnsi="Tahoma" w:cs="Tahoma"/>
          </w:rPr>
          <w:delText xml:space="preserve">das Obrigações </w:delText>
        </w:r>
        <w:bookmarkStart w:id="366" w:name="_Hlk39126102"/>
        <w:r w:rsidRPr="004B6D50" w:rsidDel="0054086D">
          <w:rPr>
            <w:rFonts w:ascii="Tahoma" w:hAnsi="Tahoma" w:cs="Tahoma"/>
          </w:rPr>
          <w:delText xml:space="preserve">Garantidas </w:delText>
        </w:r>
      </w:del>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w:t>
      </w:r>
      <w:r w:rsidRPr="004B6D50">
        <w:rPr>
          <w:rFonts w:ascii="Tahoma" w:hAnsi="Tahoma" w:cs="Tahoma"/>
        </w:rPr>
        <w:lastRenderedPageBreak/>
        <w:t xml:space="preserve">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366"/>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359"/>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D1B8EA6"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67" w:name="_Ref463283657"/>
      <w:bookmarkStart w:id="368"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del w:id="369" w:author="Rinaldo Rabello" w:date="2021-09-08T15:18:00Z">
        <w:r w:rsidRPr="004B6D50" w:rsidDel="0054086D">
          <w:rPr>
            <w:rFonts w:ascii="Tahoma" w:hAnsi="Tahoma" w:cs="Tahoma"/>
          </w:rPr>
          <w:delText>v</w:delText>
        </w:r>
      </w:del>
      <w:ins w:id="370" w:author="Rinaldo Rabello" w:date="2021-09-08T15:18:00Z">
        <w:r w:rsidR="0054086D">
          <w:rPr>
            <w:rFonts w:ascii="Tahoma" w:hAnsi="Tahoma" w:cs="Tahoma"/>
          </w:rPr>
          <w:t>V</w:t>
        </w:r>
      </w:ins>
      <w:r w:rsidRPr="004B6D50">
        <w:rPr>
          <w:rFonts w:ascii="Tahoma" w:hAnsi="Tahoma" w:cs="Tahoma"/>
        </w:rPr>
        <w:t xml:space="preserve">alor </w:t>
      </w:r>
      <w:del w:id="371" w:author="Rinaldo Rabello" w:date="2021-09-08T15:18:00Z">
        <w:r w:rsidRPr="004B6D50" w:rsidDel="0054086D">
          <w:rPr>
            <w:rFonts w:ascii="Tahoma" w:hAnsi="Tahoma" w:cs="Tahoma"/>
          </w:rPr>
          <w:delText xml:space="preserve">total </w:delText>
        </w:r>
      </w:del>
      <w:r w:rsidRPr="004B6D50">
        <w:rPr>
          <w:rFonts w:ascii="Tahoma" w:hAnsi="Tahoma" w:cs="Tahoma"/>
        </w:rPr>
        <w:t xml:space="preserve">da </w:t>
      </w:r>
      <w:del w:id="372" w:author="Rinaldo Rabello" w:date="2021-09-08T15:18:00Z">
        <w:r w:rsidRPr="004B6D50" w:rsidDel="0054086D">
          <w:rPr>
            <w:rFonts w:ascii="Tahoma" w:hAnsi="Tahoma" w:cs="Tahoma"/>
          </w:rPr>
          <w:delText>d</w:delText>
        </w:r>
      </w:del>
      <w:ins w:id="373" w:author="Camila Salvetti Mosaner Batich" w:date="2021-09-13T11:39:00Z">
        <w:r w:rsidR="009F42D6">
          <w:rPr>
            <w:rFonts w:ascii="Tahoma" w:hAnsi="Tahoma" w:cs="Tahoma"/>
          </w:rPr>
          <w:t>D</w:t>
        </w:r>
      </w:ins>
      <w:r w:rsidRPr="004B6D50">
        <w:rPr>
          <w:rFonts w:ascii="Tahoma" w:hAnsi="Tahoma" w:cs="Tahoma"/>
        </w:rPr>
        <w:t>ívida, dentro de 05 (cinco) dias a contar da data de realização do segundo leilão, a Fiduciária disponibilizará à</w:t>
      </w:r>
      <w:r w:rsidR="00A571DB" w:rsidRPr="004B6D50">
        <w:rPr>
          <w:rFonts w:ascii="Tahoma" w:hAnsi="Tahoma" w:cs="Tahoma"/>
        </w:rPr>
        <w:t>s</w:t>
      </w:r>
      <w:r w:rsidRPr="004B6D50">
        <w:rPr>
          <w:rFonts w:ascii="Tahoma" w:hAnsi="Tahoma" w:cs="Tahoma"/>
        </w:rPr>
        <w:t xml:space="preserve"> Fiduciante</w:t>
      </w:r>
      <w:r w:rsidR="00A571DB" w:rsidRPr="004B6D50">
        <w:rPr>
          <w:rFonts w:ascii="Tahoma" w:hAnsi="Tahoma" w:cs="Tahoma"/>
        </w:rPr>
        <w:t>s</w:t>
      </w:r>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ins w:id="374" w:author="Rinaldo Rabello" w:date="2021-09-08T15:18:00Z">
        <w:r w:rsidR="0054086D">
          <w:rPr>
            <w:rFonts w:ascii="Tahoma" w:hAnsi="Tahoma" w:cs="Tahoma"/>
          </w:rPr>
          <w:t xml:space="preserve">ao Valor da </w:t>
        </w:r>
      </w:ins>
      <w:ins w:id="375" w:author="Camila Salvetti Mosaner Batich" w:date="2021-09-13T11:39:00Z">
        <w:r w:rsidR="00D22690">
          <w:rPr>
            <w:rFonts w:ascii="Tahoma" w:hAnsi="Tahoma" w:cs="Tahoma"/>
          </w:rPr>
          <w:t>D</w:t>
        </w:r>
      </w:ins>
      <w:ins w:id="376" w:author="Rinaldo Rabello" w:date="2021-09-08T15:18:00Z">
        <w:r w:rsidR="0054086D">
          <w:rPr>
            <w:rFonts w:ascii="Tahoma" w:hAnsi="Tahoma" w:cs="Tahoma"/>
          </w:rPr>
          <w:t xml:space="preserve">ívida, </w:t>
        </w:r>
      </w:ins>
      <w:del w:id="377" w:author="Rinaldo Rabello" w:date="2021-09-08T15:18:00Z">
        <w:r w:rsidR="009F0374" w:rsidRPr="004B6D50" w:rsidDel="0054086D">
          <w:rPr>
            <w:rFonts w:ascii="Tahoma" w:hAnsi="Tahoma" w:cs="Tahoma"/>
          </w:rPr>
          <w:delText>saldo devedor das Obrigaçõe</w:delText>
        </w:r>
      </w:del>
      <w:del w:id="378" w:author="Rinaldo Rabello" w:date="2021-09-08T15:19:00Z">
        <w:r w:rsidR="009F0374" w:rsidRPr="004B6D50" w:rsidDel="0054086D">
          <w:rPr>
            <w:rFonts w:ascii="Tahoma" w:hAnsi="Tahoma" w:cs="Tahoma"/>
          </w:rPr>
          <w:delText xml:space="preserve">s Garantias, </w:delText>
        </w:r>
      </w:del>
      <w:r w:rsidR="009F0374" w:rsidRPr="004B6D50">
        <w:rPr>
          <w:rFonts w:ascii="Tahoma" w:hAnsi="Tahoma" w:cs="Tahoma"/>
        </w:rPr>
        <w:t>conforme descrito no Anexo B deste Contrato</w:t>
      </w:r>
      <w:r w:rsidRPr="004B6D50">
        <w:rPr>
          <w:rFonts w:ascii="Tahoma" w:hAnsi="Tahoma" w:cs="Tahoma"/>
        </w:rPr>
        <w:t>.</w:t>
      </w:r>
      <w:bookmarkEnd w:id="367"/>
      <w:r w:rsidR="006E10D5" w:rsidRPr="004B6D50">
        <w:rPr>
          <w:rFonts w:ascii="Tahoma" w:hAnsi="Tahoma" w:cs="Tahoma"/>
        </w:rPr>
        <w:t xml:space="preserve"> </w:t>
      </w:r>
      <w:bookmarkEnd w:id="368"/>
      <w:r w:rsidR="006E10D5" w:rsidRPr="004B6D50">
        <w:rPr>
          <w:rFonts w:ascii="Tahoma" w:hAnsi="Tahoma" w:cs="Tahoma"/>
        </w:rPr>
        <w:t>Não obstante, a</w:t>
      </w:r>
      <w:r w:rsidR="007C3408" w:rsidRPr="004B6D50">
        <w:rPr>
          <w:rFonts w:ascii="Tahoma" w:hAnsi="Tahoma" w:cs="Tahoma"/>
        </w:rPr>
        <w:t>s</w:t>
      </w:r>
      <w:r w:rsidR="006E10D5" w:rsidRPr="004B6D50">
        <w:rPr>
          <w:rFonts w:ascii="Tahoma" w:hAnsi="Tahoma" w:cs="Tahoma"/>
        </w:rPr>
        <w:t xml:space="preserve"> Fiduciante</w:t>
      </w:r>
      <w:r w:rsidR="007C3408" w:rsidRPr="004B6D50">
        <w:rPr>
          <w:rFonts w:ascii="Tahoma" w:hAnsi="Tahoma" w:cs="Tahoma"/>
        </w:rPr>
        <w:t>s</w:t>
      </w:r>
      <w:r w:rsidR="006E10D5" w:rsidRPr="004B6D50">
        <w:rPr>
          <w:rFonts w:ascii="Tahoma" w:hAnsi="Tahoma" w:cs="Tahoma"/>
        </w:rPr>
        <w:t xml:space="preserve"> 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FDB218F"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79"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Se em primeiro ou segundo leilão sobejar importância a ser restituída à</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a Fiduciária colocará a diferença à sua disposição, devendo tal diferença ser depositada em conta corrente da</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79"/>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667FE9EA"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no prazo e forma ajustados, a Fiduciária, seus cessionários ou sucessores, inclusive os respectivos adquirentes em leilão ou posteriormente, poderão requerer a imediata reintegração judicial de sua posse, declarando-se a</w:t>
      </w:r>
      <w:r w:rsidR="00C14A4B" w:rsidRPr="004B6D50">
        <w:rPr>
          <w:rFonts w:ascii="Tahoma" w:hAnsi="Tahoma" w:cs="Tahoma"/>
        </w:rPr>
        <w:t>s</w:t>
      </w:r>
      <w:r w:rsidR="0037677E" w:rsidRPr="004B6D50">
        <w:rPr>
          <w:rFonts w:ascii="Tahoma" w:hAnsi="Tahoma" w:cs="Tahoma"/>
        </w:rPr>
        <w:t xml:space="preserve"> Fiduciante</w:t>
      </w:r>
      <w:r w:rsidR="00C14A4B" w:rsidRPr="004B6D50">
        <w:rPr>
          <w:rFonts w:ascii="Tahoma" w:hAnsi="Tahoma" w:cs="Tahoma"/>
        </w:rPr>
        <w:t>s</w:t>
      </w:r>
      <w:r w:rsidR="0037677E" w:rsidRPr="004B6D50">
        <w:rPr>
          <w:rFonts w:ascii="Tahoma" w:hAnsi="Tahoma" w:cs="Tahoma"/>
        </w:rPr>
        <w:t xml:space="preserve"> ciente</w:t>
      </w:r>
      <w:r w:rsidR="00C14A4B" w:rsidRPr="004B6D50">
        <w:rPr>
          <w:rFonts w:ascii="Tahoma" w:hAnsi="Tahoma" w:cs="Tahoma"/>
        </w:rPr>
        <w:t>s</w:t>
      </w:r>
      <w:r w:rsidR="0037677E" w:rsidRPr="004B6D50">
        <w:rPr>
          <w:rFonts w:ascii="Tahoma" w:hAnsi="Tahoma" w:cs="Tahoma"/>
        </w:rPr>
        <w:t xml:space="preserv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w:t>
      </w:r>
      <w:del w:id="380" w:author="Camila Salvetti Mosaner Batich" w:date="2021-09-10T12:00:00Z">
        <w:r w:rsidR="00567754" w:rsidDel="00E0795D">
          <w:rPr>
            <w:rFonts w:ascii="Tahoma" w:hAnsi="Tahoma" w:cs="Tahoma"/>
          </w:rPr>
          <w:delText xml:space="preserve"> ou d</w:delText>
        </w:r>
        <w:r w:rsidR="009D32F6" w:rsidRPr="004B6D50" w:rsidDel="00E0795D">
          <w:rPr>
            <w:rFonts w:ascii="Tahoma" w:hAnsi="Tahoma" w:cs="Tahoma"/>
          </w:rPr>
          <w:delText>as Unidades</w:delText>
        </w:r>
        <w:r w:rsidR="00567754" w:rsidDel="00E0795D">
          <w:rPr>
            <w:rFonts w:ascii="Tahoma" w:hAnsi="Tahoma" w:cs="Tahoma"/>
          </w:rPr>
          <w:delText>, conforme o caso</w:delText>
        </w:r>
      </w:del>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5AAECA5B"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w:t>
      </w:r>
      <w:r w:rsidR="00C350BD" w:rsidRPr="004B6D50">
        <w:rPr>
          <w:rFonts w:ascii="Tahoma" w:hAnsi="Tahoma" w:cs="Tahoma"/>
        </w:rPr>
        <w:t>s</w:t>
      </w:r>
      <w:r w:rsidR="009B7F24" w:rsidRPr="004B6D50">
        <w:rPr>
          <w:rFonts w:ascii="Tahoma" w:hAnsi="Tahoma" w:cs="Tahoma"/>
        </w:rPr>
        <w:t xml:space="preserve"> </w:t>
      </w:r>
      <w:del w:id="381" w:author="Camila Salvetti Mosaner Batich" w:date="2021-09-10T11:56:00Z">
        <w:r w:rsidR="009B7F24" w:rsidRPr="004B6D50" w:rsidDel="00546BE9">
          <w:rPr>
            <w:rFonts w:ascii="Tahoma" w:hAnsi="Tahoma" w:cs="Tahoma"/>
          </w:rPr>
          <w:delText>Fiduciante</w:delText>
        </w:r>
        <w:r w:rsidR="00C350BD" w:rsidRPr="004B6D50" w:rsidDel="00546BE9">
          <w:rPr>
            <w:rFonts w:ascii="Tahoma" w:hAnsi="Tahoma" w:cs="Tahoma"/>
          </w:rPr>
          <w:delText>s</w:delText>
        </w:r>
        <w:r w:rsidR="009B7F24" w:rsidRPr="004B6D50" w:rsidDel="00546BE9">
          <w:rPr>
            <w:rFonts w:ascii="Tahoma" w:hAnsi="Tahoma" w:cs="Tahoma"/>
          </w:rPr>
          <w:delText>, na qualidade de d</w:delText>
        </w:r>
      </w:del>
      <w:ins w:id="382" w:author="Camila Salvetti Mosaner Batich" w:date="2021-09-10T11:56:00Z">
        <w:r w:rsidR="00546BE9">
          <w:rPr>
            <w:rFonts w:ascii="Tahoma" w:hAnsi="Tahoma" w:cs="Tahoma"/>
          </w:rPr>
          <w:t>D</w:t>
        </w:r>
      </w:ins>
      <w:r w:rsidR="009B7F24" w:rsidRPr="004B6D50">
        <w:rPr>
          <w:rFonts w:ascii="Tahoma" w:hAnsi="Tahoma" w:cs="Tahoma"/>
        </w:rPr>
        <w:t>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w:t>
      </w:r>
      <w:r w:rsidR="0037677E" w:rsidRPr="004B6D50">
        <w:rPr>
          <w:rFonts w:ascii="Tahoma" w:hAnsi="Tahoma" w:cs="Tahoma"/>
        </w:rPr>
        <w:lastRenderedPageBreak/>
        <w:t xml:space="preserve">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qualquer outra garantia constituída </w:t>
      </w:r>
      <w:ins w:id="383" w:author="Camila Salvetti Mosaner Batich" w:date="2021-09-10T11:56:00Z">
        <w:r w:rsidR="00281A29">
          <w:rPr>
            <w:rFonts w:ascii="Tahoma" w:hAnsi="Tahoma" w:cs="Tahoma"/>
          </w:rPr>
          <w:t xml:space="preserve">pelas Devedoras e </w:t>
        </w:r>
      </w:ins>
      <w:r w:rsidR="0037677E" w:rsidRPr="004B6D50">
        <w:rPr>
          <w:rFonts w:ascii="Tahoma" w:hAnsi="Tahoma" w:cs="Tahoma"/>
        </w:rPr>
        <w:t>pela</w:t>
      </w:r>
      <w:r w:rsidR="00C350BD" w:rsidRPr="004B6D50">
        <w:rPr>
          <w:rFonts w:ascii="Tahoma" w:hAnsi="Tahoma" w:cs="Tahoma"/>
        </w:rPr>
        <w:t>s</w:t>
      </w:r>
      <w:r w:rsidR="0037677E" w:rsidRPr="004B6D50">
        <w:rPr>
          <w:rFonts w:ascii="Tahoma" w:hAnsi="Tahoma" w:cs="Tahoma"/>
        </w:rPr>
        <w:t xml:space="preserve"> Fiduciante</w:t>
      </w:r>
      <w:r w:rsidR="00C350BD" w:rsidRPr="004B6D50">
        <w:rPr>
          <w:rFonts w:ascii="Tahoma" w:hAnsi="Tahoma" w:cs="Tahoma"/>
        </w:rPr>
        <w:t>s</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w:t>
      </w:r>
      <w:r w:rsidR="00DD194E" w:rsidRPr="004B6D50">
        <w:rPr>
          <w:rFonts w:ascii="Tahoma" w:hAnsi="Tahoma" w:cs="Tahoma"/>
        </w:rPr>
        <w:t>s</w:t>
      </w:r>
      <w:r w:rsidR="0037677E" w:rsidRPr="004B6D50">
        <w:rPr>
          <w:rFonts w:ascii="Tahoma" w:hAnsi="Tahoma" w:cs="Tahoma"/>
        </w:rPr>
        <w:t xml:space="preserve"> </w:t>
      </w:r>
      <w:r w:rsidR="00DD194E" w:rsidRPr="004B6D50">
        <w:rPr>
          <w:rFonts w:ascii="Tahoma" w:hAnsi="Tahoma" w:cs="Tahoma"/>
        </w:rPr>
        <w:t>Fiduciantes</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CCB</w:t>
      </w:r>
      <w:r w:rsidR="000202B9">
        <w:rPr>
          <w:rFonts w:ascii="Tahoma" w:hAnsi="Tahoma" w:cs="Tahoma"/>
        </w:rPr>
        <w:t>’s</w:t>
      </w:r>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4829C1D" w:rsidR="0037677E" w:rsidRPr="004E6735"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highlight w:val="yellow"/>
        </w:rPr>
      </w:pPr>
      <w:bookmarkStart w:id="384"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385"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Imóveis</w:t>
      </w:r>
      <w:del w:id="386" w:author="Camila Salvetti Mosaner Batich" w:date="2021-09-10T12:00:00Z">
        <w:r w:rsidR="0032539B" w:rsidDel="00E0795D">
          <w:rPr>
            <w:rFonts w:ascii="Tahoma" w:hAnsi="Tahoma" w:cs="Tahoma"/>
          </w:rPr>
          <w:delText>/Unidades</w:delText>
        </w:r>
      </w:del>
      <w:r w:rsidR="00CA13DD" w:rsidRPr="004B6D50">
        <w:rPr>
          <w:rFonts w:ascii="Tahoma" w:hAnsi="Tahoma" w:cs="Tahoma"/>
        </w:rPr>
        <w:t xml:space="preserve"> </w:t>
      </w:r>
      <w:bookmarkStart w:id="387"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xml:space="preserve">, considerando o percentual das Obrigações Garantidas relativo </w:t>
      </w:r>
      <w:del w:id="388" w:author="Camila Salvetti Mosaner Batich" w:date="2021-09-10T12:00:00Z">
        <w:r w:rsidR="000E39AA" w:rsidRPr="004B6D50" w:rsidDel="00E0795D">
          <w:rPr>
            <w:rFonts w:ascii="Tahoma" w:hAnsi="Tahoma" w:cs="Tahoma"/>
          </w:rPr>
          <w:delText xml:space="preserve">à </w:delText>
        </w:r>
      </w:del>
      <w:ins w:id="389" w:author="Camila Salvetti Mosaner Batich" w:date="2021-09-10T12:00:00Z">
        <w:r w:rsidR="00E0795D">
          <w:rPr>
            <w:rFonts w:ascii="Tahoma" w:hAnsi="Tahoma" w:cs="Tahoma"/>
          </w:rPr>
          <w:t>ao</w:t>
        </w:r>
        <w:r w:rsidR="00E0795D" w:rsidRPr="004B6D50">
          <w:rPr>
            <w:rFonts w:ascii="Tahoma" w:hAnsi="Tahoma" w:cs="Tahoma"/>
          </w:rPr>
          <w:t xml:space="preserve"> </w:t>
        </w:r>
      </w:ins>
      <w:r w:rsidR="000E39AA" w:rsidRPr="004B6D50">
        <w:rPr>
          <w:rFonts w:ascii="Tahoma" w:hAnsi="Tahoma" w:cs="Tahoma"/>
        </w:rPr>
        <w:t>respectiv</w:t>
      </w:r>
      <w:ins w:id="390" w:author="Camila Salvetti Mosaner Batich" w:date="2021-09-10T12:00:00Z">
        <w:r w:rsidR="00E0795D">
          <w:rPr>
            <w:rFonts w:ascii="Tahoma" w:hAnsi="Tahoma" w:cs="Tahoma"/>
          </w:rPr>
          <w:t>o</w:t>
        </w:r>
      </w:ins>
      <w:del w:id="391" w:author="Camila Salvetti Mosaner Batich" w:date="2021-09-10T12:00:00Z">
        <w:r w:rsidR="000E39AA" w:rsidRPr="004B6D50" w:rsidDel="00E0795D">
          <w:rPr>
            <w:rFonts w:ascii="Tahoma" w:hAnsi="Tahoma" w:cs="Tahoma"/>
          </w:rPr>
          <w:delText>a</w:delText>
        </w:r>
      </w:del>
      <w:r w:rsidR="000E39AA" w:rsidRPr="004B6D50">
        <w:rPr>
          <w:rFonts w:ascii="Tahoma" w:hAnsi="Tahoma" w:cs="Tahoma"/>
        </w:rPr>
        <w:t xml:space="preserve"> </w:t>
      </w:r>
      <w:del w:id="392" w:author="Camila Salvetti Mosaner Batich" w:date="2021-09-10T12:00:00Z">
        <w:r w:rsidR="000E39AA" w:rsidRPr="004B6D50" w:rsidDel="00E0795D">
          <w:rPr>
            <w:rFonts w:ascii="Tahoma" w:hAnsi="Tahoma" w:cs="Tahoma"/>
          </w:rPr>
          <w:delText>Unidade</w:delText>
        </w:r>
      </w:del>
      <w:ins w:id="393" w:author="Camila Salvetti Mosaner Batich" w:date="2021-09-10T12:00:00Z">
        <w:r w:rsidR="00E0795D">
          <w:rPr>
            <w:rFonts w:ascii="Tahoma" w:hAnsi="Tahoma" w:cs="Tahoma"/>
          </w:rPr>
          <w:t>Imóvel</w:t>
        </w:r>
      </w:ins>
      <w:r w:rsidR="00CA13DD" w:rsidRPr="004B6D50">
        <w:rPr>
          <w:rFonts w:ascii="Tahoma" w:hAnsi="Tahoma" w:cs="Tahoma"/>
        </w:rPr>
        <w:t xml:space="preserve">, </w:t>
      </w:r>
      <w:del w:id="394" w:author="Camila Salvetti Mosaner Batich" w:date="2021-09-10T12:00:00Z">
        <w:r w:rsidR="00CA13DD" w:rsidRPr="004B6D50" w:rsidDel="00327234">
          <w:rPr>
            <w:rFonts w:ascii="Tahoma" w:hAnsi="Tahoma" w:cs="Tahoma"/>
          </w:rPr>
          <w:delText xml:space="preserve">(b) o valor </w:delText>
        </w:r>
        <w:r w:rsidR="000E39AA" w:rsidRPr="004B6D50" w:rsidDel="00327234">
          <w:rPr>
            <w:rFonts w:ascii="Tahoma" w:hAnsi="Tahoma" w:cs="Tahoma"/>
          </w:rPr>
          <w:delText>médio por metro quadrado relativo às 10 (dez) últimas Unidades Vendidas do</w:delText>
        </w:r>
        <w:r w:rsidR="00FA33B2" w:rsidDel="00327234">
          <w:rPr>
            <w:rFonts w:ascii="Tahoma" w:hAnsi="Tahoma" w:cs="Tahoma"/>
          </w:rPr>
          <w:delText>s</w:delText>
        </w:r>
        <w:r w:rsidR="000E39AA" w:rsidRPr="004B6D50" w:rsidDel="00327234">
          <w:rPr>
            <w:rFonts w:ascii="Tahoma" w:hAnsi="Tahoma" w:cs="Tahoma"/>
          </w:rPr>
          <w:delText xml:space="preserve"> Empreendimento</w:delText>
        </w:r>
        <w:r w:rsidR="00FA33B2" w:rsidDel="00327234">
          <w:rPr>
            <w:rFonts w:ascii="Tahoma" w:hAnsi="Tahoma" w:cs="Tahoma"/>
          </w:rPr>
          <w:delText>s</w:delText>
        </w:r>
        <w:r w:rsidR="000E39AA" w:rsidRPr="004B6D50" w:rsidDel="00327234">
          <w:rPr>
            <w:rFonts w:ascii="Tahoma" w:hAnsi="Tahoma" w:cs="Tahoma"/>
          </w:rPr>
          <w:delText xml:space="preserve"> </w:delText>
        </w:r>
        <w:r w:rsidR="00E76E48" w:rsidRPr="004B6D50" w:rsidDel="00327234">
          <w:rPr>
            <w:rFonts w:ascii="Tahoma" w:hAnsi="Tahoma" w:cs="Tahoma"/>
          </w:rPr>
          <w:delText>Alvo</w:delText>
        </w:r>
        <w:r w:rsidR="00BA55F4" w:rsidRPr="004B6D50" w:rsidDel="00327234">
          <w:rPr>
            <w:rFonts w:ascii="Tahoma" w:hAnsi="Tahoma" w:cs="Tahoma"/>
          </w:rPr>
          <w:delText xml:space="preserve"> </w:delText>
        </w:r>
        <w:r w:rsidR="000E39AA" w:rsidRPr="004B6D50" w:rsidDel="00327234">
          <w:rPr>
            <w:rFonts w:ascii="Tahoma" w:hAnsi="Tahoma" w:cs="Tahoma"/>
          </w:rPr>
          <w:delText>que tenham sido prometidas à venda ou alienadas pela Fiduciante multiplicado pela metragem da respectiva Unidade</w:delText>
        </w:r>
      </w:del>
      <w:ins w:id="395" w:author="Rinaldo Rabello" w:date="2021-09-08T14:47:00Z">
        <w:del w:id="396" w:author="Camila Salvetti Mosaner Batich" w:date="2021-09-10T12:00:00Z">
          <w:r w:rsidR="00D46F6A" w:rsidDel="00327234">
            <w:rPr>
              <w:rFonts w:ascii="Tahoma" w:hAnsi="Tahoma" w:cs="Tahoma"/>
            </w:rPr>
            <w:delText xml:space="preserve"> </w:delText>
          </w:r>
        </w:del>
      </w:ins>
      <w:r w:rsidR="00FA33B2">
        <w:rPr>
          <w:rFonts w:ascii="Tahoma" w:hAnsi="Tahoma" w:cs="Tahoma"/>
        </w:rPr>
        <w:t>ou (</w:t>
      </w:r>
      <w:del w:id="397" w:author="Camila Salvetti Mosaner Batich" w:date="2021-09-10T12:00:00Z">
        <w:r w:rsidR="00FA33B2" w:rsidDel="00327234">
          <w:rPr>
            <w:rFonts w:ascii="Tahoma" w:hAnsi="Tahoma" w:cs="Tahoma"/>
          </w:rPr>
          <w:delText>c</w:delText>
        </w:r>
      </w:del>
      <w:ins w:id="398" w:author="Camila Salvetti Mosaner Batich" w:date="2021-09-10T12:00:00Z">
        <w:r w:rsidR="00327234">
          <w:rPr>
            <w:rFonts w:ascii="Tahoma" w:hAnsi="Tahoma" w:cs="Tahoma"/>
          </w:rPr>
          <w:t>b</w:t>
        </w:r>
      </w:ins>
      <w:r w:rsidR="00FA33B2">
        <w:rPr>
          <w:rFonts w:ascii="Tahoma" w:hAnsi="Tahoma" w:cs="Tahoma"/>
        </w:rPr>
        <w:t>)</w:t>
      </w:r>
      <w:r w:rsidR="00CA13DD" w:rsidRPr="004B6D50">
        <w:rPr>
          <w:rFonts w:ascii="Tahoma" w:hAnsi="Tahoma" w:cs="Tahoma"/>
        </w:rPr>
        <w:t xml:space="preserve"> </w:t>
      </w:r>
      <w:r w:rsidR="00B40B81" w:rsidRPr="00450FB5">
        <w:rPr>
          <w:rFonts w:ascii="Tahoma" w:hAnsi="Tahoma" w:cs="Tahoma"/>
        </w:rPr>
        <w:t>o valor de cada um</w:t>
      </w:r>
      <w:ins w:id="399" w:author="Camila Salvetti Mosaner Batich" w:date="2021-09-10T12:01:00Z">
        <w:r w:rsidR="00327234">
          <w:rPr>
            <w:rFonts w:ascii="Tahoma" w:hAnsi="Tahoma" w:cs="Tahoma"/>
          </w:rPr>
          <w:t xml:space="preserve"> dos Imóveis</w:t>
        </w:r>
      </w:ins>
      <w:del w:id="400" w:author="Camila Salvetti Mosaner Batich" w:date="2021-09-10T12:01:00Z">
        <w:r w:rsidR="00B40B81" w:rsidDel="00327234">
          <w:rPr>
            <w:rFonts w:ascii="Tahoma" w:hAnsi="Tahoma" w:cs="Tahoma"/>
          </w:rPr>
          <w:delText>a</w:delText>
        </w:r>
        <w:r w:rsidR="00B40B81" w:rsidRPr="00450FB5" w:rsidDel="00327234">
          <w:rPr>
            <w:rFonts w:ascii="Tahoma" w:hAnsi="Tahoma" w:cs="Tahoma"/>
          </w:rPr>
          <w:delText xml:space="preserve"> d</w:delText>
        </w:r>
        <w:r w:rsidR="00B40B81" w:rsidDel="00327234">
          <w:rPr>
            <w:rFonts w:ascii="Tahoma" w:hAnsi="Tahoma" w:cs="Tahoma"/>
          </w:rPr>
          <w:delText>a</w:delText>
        </w:r>
        <w:r w:rsidR="00B40B81" w:rsidRPr="00450FB5" w:rsidDel="00327234">
          <w:rPr>
            <w:rFonts w:ascii="Tahoma" w:hAnsi="Tahoma" w:cs="Tahoma"/>
          </w:rPr>
          <w:delText xml:space="preserve">s </w:delText>
        </w:r>
        <w:r w:rsidR="00B40B81" w:rsidDel="00327234">
          <w:rPr>
            <w:rFonts w:ascii="Tahoma" w:hAnsi="Tahoma" w:cs="Tahoma"/>
          </w:rPr>
          <w:delText>Unidades</w:delText>
        </w:r>
      </w:del>
      <w:r w:rsidR="00B40B81">
        <w:rPr>
          <w:rFonts w:ascii="Tahoma" w:hAnsi="Tahoma" w:cs="Tahoma"/>
        </w:rPr>
        <w:t xml:space="preserve"> </w:t>
      </w:r>
      <w:r w:rsidR="00B40B81"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00CA13DD" w:rsidRPr="004B6D50">
        <w:rPr>
          <w:rFonts w:ascii="Tahoma" w:hAnsi="Tahoma" w:cs="Tahoma"/>
        </w:rPr>
        <w:t xml:space="preserve">. Este Valor </w:t>
      </w:r>
      <w:r w:rsidR="00CA13DD" w:rsidRPr="000B14D0">
        <w:rPr>
          <w:rFonts w:ascii="Tahoma" w:hAnsi="Tahoma" w:cs="Tahoma"/>
        </w:rPr>
        <w:t>Mínimo</w:t>
      </w:r>
      <w:del w:id="401" w:author="Camila Salvetti Mosaner Batich" w:date="2021-09-13T09:38:00Z">
        <w:r w:rsidR="00CA13DD" w:rsidRPr="000B14D0" w:rsidDel="00490F37">
          <w:rPr>
            <w:rFonts w:ascii="Tahoma" w:hAnsi="Tahoma" w:cs="Tahoma"/>
          </w:rPr>
          <w:delText xml:space="preserve"> </w:delText>
        </w:r>
      </w:del>
      <w:ins w:id="402" w:author="Camila Salvetti Mosaner Batich" w:date="2021-09-13T11:41:00Z">
        <w:r w:rsidR="000B14D0">
          <w:rPr>
            <w:rFonts w:ascii="Tahoma" w:hAnsi="Tahoma" w:cs="Tahoma"/>
          </w:rPr>
          <w:t xml:space="preserve"> </w:t>
        </w:r>
      </w:ins>
      <w:r w:rsidR="00CA13DD" w:rsidRPr="000B14D0">
        <w:rPr>
          <w:rFonts w:ascii="Tahoma" w:hAnsi="Tahoma" w:cs="Tahoma"/>
        </w:rPr>
        <w:t>deverá ser devidamente atualizado pela variação positiva do IGP</w:t>
      </w:r>
      <w:r w:rsidR="00613D81" w:rsidRPr="00114D82">
        <w:rPr>
          <w:rFonts w:ascii="Tahoma" w:hAnsi="Tahoma" w:cs="Tahoma"/>
        </w:rPr>
        <w:t>-</w:t>
      </w:r>
      <w:r w:rsidR="00CA13DD" w:rsidRPr="00F97F70">
        <w:rPr>
          <w:rFonts w:ascii="Tahoma" w:hAnsi="Tahoma" w:cs="Tahoma"/>
        </w:rPr>
        <w:t>M/FGV, desde</w:t>
      </w:r>
      <w:r w:rsidR="00CA13DD" w:rsidRPr="004B6D50">
        <w:rPr>
          <w:rFonts w:ascii="Tahoma" w:hAnsi="Tahoma" w:cs="Tahoma"/>
        </w:rPr>
        <w:t xml:space="preserve"> a data de assinatura desta Alienação Fiduciária até a data de realização do leilão</w:t>
      </w:r>
      <w:bookmarkEnd w:id="387"/>
      <w:r w:rsidR="0037677E" w:rsidRPr="004B6D50">
        <w:rPr>
          <w:rFonts w:ascii="Tahoma" w:hAnsi="Tahoma" w:cs="Tahoma"/>
        </w:rPr>
        <w:t>.</w:t>
      </w:r>
      <w:bookmarkEnd w:id="385"/>
      <w:ins w:id="403" w:author="Rinaldo Rabello" w:date="2021-09-08T14:48:00Z">
        <w:r w:rsidR="00D46F6A">
          <w:rPr>
            <w:rFonts w:ascii="Tahoma" w:hAnsi="Tahoma" w:cs="Tahoma"/>
          </w:rPr>
          <w:t xml:space="preserve"> </w:t>
        </w:r>
      </w:ins>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1670210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0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em deliberação dos titulares dos CRI</w:t>
      </w:r>
      <w:del w:id="405" w:author="Rinaldo Rabello" w:date="2021-09-08T15:20:00Z">
        <w:r w:rsidRPr="004B6D50" w:rsidDel="0054086D">
          <w:rPr>
            <w:rFonts w:ascii="Tahoma" w:hAnsi="Tahoma" w:cs="Tahoma"/>
          </w:rPr>
          <w:delText>s</w:delText>
        </w:r>
      </w:del>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ins w:id="406" w:author="Rinaldo Rabello" w:date="2021-09-08T15:22:00Z">
        <w:r w:rsidR="0054086D">
          <w:rPr>
            <w:rFonts w:ascii="Tahoma" w:hAnsi="Tahoma" w:cs="Tahoma"/>
          </w:rPr>
          <w:t>s</w:t>
        </w:r>
      </w:ins>
      <w:r w:rsidRPr="004B6D50">
        <w:rPr>
          <w:rFonts w:ascii="Tahoma" w:hAnsi="Tahoma" w:cs="Tahoma"/>
        </w:rPr>
        <w:t xml:space="preserve"> CRI e será de responsabilidade da</w:t>
      </w:r>
      <w:del w:id="407" w:author="Camila Salvetti Mosaner Batich" w:date="2021-09-10T10:43:00Z">
        <w:r w:rsidR="00FD6BD8" w:rsidRPr="004B6D50" w:rsidDel="00340FE7">
          <w:rPr>
            <w:rFonts w:ascii="Tahoma" w:hAnsi="Tahoma" w:cs="Tahoma"/>
          </w:rPr>
          <w:delText>s</w:delText>
        </w:r>
      </w:del>
      <w:r w:rsidRPr="004B6D50">
        <w:rPr>
          <w:rFonts w:ascii="Tahoma" w:hAnsi="Tahoma" w:cs="Tahoma"/>
        </w:rPr>
        <w:t xml:space="preserve"> Fiduciante</w:t>
      </w:r>
      <w:del w:id="408" w:author="Camila Salvetti Mosaner Batich" w:date="2021-09-10T10:43:00Z">
        <w:r w:rsidR="00FD6BD8" w:rsidRPr="004B6D50" w:rsidDel="00340FE7">
          <w:rPr>
            <w:rFonts w:ascii="Tahoma" w:hAnsi="Tahoma" w:cs="Tahoma"/>
          </w:rPr>
          <w:delText>s</w:delText>
        </w:r>
      </w:del>
      <w:r w:rsidRPr="004B6D50">
        <w:rPr>
          <w:rFonts w:ascii="Tahoma" w:hAnsi="Tahoma" w:cs="Tahoma"/>
        </w:rPr>
        <w:t>.</w:t>
      </w:r>
    </w:p>
    <w:bookmarkEnd w:id="384"/>
    <w:bookmarkEnd w:id="404"/>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21F15C3B"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del w:id="409" w:author="Camila Salvetti Mosaner Batich" w:date="2021-09-10T12:01:00Z">
        <w:r w:rsidR="00C06AF9" w:rsidDel="00125945">
          <w:rPr>
            <w:rFonts w:ascii="Tahoma" w:hAnsi="Tahoma" w:cs="Tahoma"/>
            <w:bCs/>
          </w:rPr>
          <w:delText>/</w:delText>
        </w:r>
        <w:r w:rsidR="002B3BD1" w:rsidRPr="004B6D50" w:rsidDel="00125945">
          <w:rPr>
            <w:rFonts w:ascii="Tahoma" w:hAnsi="Tahoma" w:cs="Tahoma"/>
            <w:bCs/>
          </w:rPr>
          <w:delText>Unidades</w:delText>
        </w:r>
      </w:del>
      <w:r w:rsidR="00F218F6" w:rsidRPr="004B6D50">
        <w:rPr>
          <w:rFonts w:ascii="Tahoma" w:hAnsi="Tahoma" w:cs="Tahoma"/>
        </w:rPr>
        <w:t xml:space="preserve">, retornando </w:t>
      </w:r>
      <w:r w:rsidR="00800AA8" w:rsidRPr="004B6D50">
        <w:rPr>
          <w:rFonts w:ascii="Tahoma" w:hAnsi="Tahoma" w:cs="Tahoma"/>
        </w:rPr>
        <w:t>à</w:t>
      </w:r>
      <w:r w:rsidR="00FD6BD8" w:rsidRPr="004B6D50">
        <w:rPr>
          <w:rFonts w:ascii="Tahoma" w:hAnsi="Tahoma" w:cs="Tahoma"/>
        </w:rPr>
        <w:t>s</w:t>
      </w:r>
      <w:r w:rsidR="00F218F6" w:rsidRPr="004B6D50">
        <w:rPr>
          <w:rFonts w:ascii="Tahoma" w:hAnsi="Tahoma" w:cs="Tahoma"/>
        </w:rPr>
        <w:t xml:space="preserve"> Fiduciante</w:t>
      </w:r>
      <w:r w:rsidR="00FD6BD8" w:rsidRPr="004B6D50">
        <w:rPr>
          <w:rFonts w:ascii="Tahoma" w:hAnsi="Tahoma" w:cs="Tahoma"/>
        </w:rPr>
        <w:t>s</w:t>
      </w:r>
      <w:r w:rsidR="00F218F6" w:rsidRPr="004B6D50">
        <w:rPr>
          <w:rFonts w:ascii="Tahoma" w:hAnsi="Tahoma" w:cs="Tahoma"/>
        </w:rPr>
        <w:t xml:space="preserve"> à condição de </w:t>
      </w:r>
      <w:r w:rsidR="009D32F6" w:rsidRPr="004B6D50">
        <w:rPr>
          <w:rFonts w:ascii="Tahoma" w:hAnsi="Tahoma" w:cs="Tahoma"/>
        </w:rPr>
        <w:t>plena</w:t>
      </w:r>
      <w:r w:rsidR="00C06AF9">
        <w:rPr>
          <w:rFonts w:ascii="Tahoma" w:hAnsi="Tahoma" w:cs="Tahoma"/>
        </w:rPr>
        <w:t>s</w:t>
      </w:r>
      <w:r w:rsidR="009D32F6" w:rsidRPr="004B6D50">
        <w:rPr>
          <w:rFonts w:ascii="Tahoma" w:hAnsi="Tahoma" w:cs="Tahoma"/>
        </w:rPr>
        <w:t xml:space="preserve"> proprietária</w:t>
      </w:r>
      <w:r w:rsidR="00FD6BD8" w:rsidRPr="004B6D50">
        <w:rPr>
          <w:rFonts w:ascii="Tahoma" w:hAnsi="Tahoma" w:cs="Tahoma"/>
        </w:rPr>
        <w:t>s</w:t>
      </w:r>
      <w:r w:rsidR="009D32F6" w:rsidRPr="004B6D50">
        <w:rPr>
          <w:rFonts w:ascii="Tahoma" w:hAnsi="Tahoma" w:cs="Tahoma"/>
        </w:rPr>
        <w:t xml:space="preserve"> e possuidora</w:t>
      </w:r>
      <w:r w:rsidR="00FD6BD8" w:rsidRPr="004B6D50">
        <w:rPr>
          <w:rFonts w:ascii="Tahoma" w:hAnsi="Tahoma" w:cs="Tahoma"/>
        </w:rPr>
        <w:t>s</w:t>
      </w:r>
      <w:r w:rsidR="009D32F6" w:rsidRPr="004B6D50">
        <w:rPr>
          <w:rFonts w:ascii="Tahoma" w:hAnsi="Tahoma" w:cs="Tahoma"/>
        </w:rPr>
        <w:t xml:space="preserve"> única</w:t>
      </w:r>
      <w:r w:rsidR="00FD6BD8" w:rsidRPr="004B6D50">
        <w:rPr>
          <w:rFonts w:ascii="Tahoma" w:hAnsi="Tahoma" w:cs="Tahoma"/>
        </w:rPr>
        <w:t>s</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10"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410"/>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1C20EE62"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del w:id="411" w:author="Camila Salvetti Mosaner Batich" w:date="2021-09-10T12:01:00Z">
        <w:r w:rsidR="000B103F" w:rsidDel="00125945">
          <w:rPr>
            <w:rFonts w:ascii="Tahoma" w:hAnsi="Tahoma" w:cs="Tahoma"/>
          </w:rPr>
          <w:delText>/</w:delText>
        </w:r>
        <w:r w:rsidR="002B3BD1" w:rsidRPr="004B6D50" w:rsidDel="00125945">
          <w:rPr>
            <w:rFonts w:ascii="Tahoma" w:hAnsi="Tahoma" w:cs="Tahoma"/>
          </w:rPr>
          <w:delText>Unidades</w:delText>
        </w:r>
      </w:del>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00F26F33" w:rsidRPr="004B6D50">
        <w:rPr>
          <w:rFonts w:ascii="Tahoma" w:hAnsi="Tahoma" w:cs="Tahoma"/>
        </w:rPr>
        <w:t>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w:t>
      </w:r>
      <w:r w:rsidR="00F26F33" w:rsidRPr="004B6D50">
        <w:rPr>
          <w:rFonts w:ascii="Tahoma" w:hAnsi="Tahoma" w:cs="Tahoma"/>
        </w:rPr>
        <w:t xml:space="preserve">deverão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w:t>
      </w:r>
      <w:r w:rsidR="00F26F33" w:rsidRPr="004B6D50">
        <w:rPr>
          <w:rFonts w:ascii="Tahoma" w:hAnsi="Tahoma" w:cs="Tahoma"/>
        </w:rPr>
        <w:t>s</w:t>
      </w:r>
      <w:r w:rsidRPr="004B6D50">
        <w:rPr>
          <w:rFonts w:ascii="Tahoma" w:hAnsi="Tahoma" w:cs="Tahoma"/>
        </w:rPr>
        <w:t xml:space="preserve"> pessoa</w:t>
      </w:r>
      <w:r w:rsidR="00F26F33" w:rsidRPr="004B6D50">
        <w:rPr>
          <w:rFonts w:ascii="Tahoma" w:hAnsi="Tahoma" w:cs="Tahoma"/>
        </w:rPr>
        <w:t>s</w:t>
      </w:r>
      <w:r w:rsidRPr="004B6D50">
        <w:rPr>
          <w:rFonts w:ascii="Tahoma" w:hAnsi="Tahoma" w:cs="Tahoma"/>
        </w:rPr>
        <w:t xml:space="preserve"> d</w:t>
      </w:r>
      <w:r w:rsidR="00EF0424" w:rsidRPr="004B6D50">
        <w:rPr>
          <w:rFonts w:ascii="Tahoma" w:hAnsi="Tahoma" w:cs="Tahoma"/>
        </w:rPr>
        <w:t>a</w:t>
      </w:r>
      <w:r w:rsidR="00F26F33" w:rsidRPr="004B6D50">
        <w:rPr>
          <w:rFonts w:ascii="Tahoma" w:hAnsi="Tahoma" w:cs="Tahoma"/>
        </w:rPr>
        <w:t>s</w:t>
      </w:r>
      <w:r w:rsidR="00AD488C">
        <w:rPr>
          <w:rFonts w:ascii="Tahoma" w:hAnsi="Tahoma" w:cs="Tahoma"/>
        </w:rPr>
        <w:t xml:space="preserve"> respectivas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respectivos Imóveis</w:t>
      </w:r>
      <w:del w:id="412" w:author="Camila Salvetti Mosaner Batich" w:date="2021-09-10T12:01:00Z">
        <w:r w:rsidR="00AD488C" w:rsidDel="00125945">
          <w:rPr>
            <w:rFonts w:ascii="Tahoma" w:hAnsi="Tahoma" w:cs="Tahoma"/>
          </w:rPr>
          <w:delText>/</w:delText>
        </w:r>
        <w:r w:rsidR="002B3BD1" w:rsidRPr="004B6D50" w:rsidDel="00125945">
          <w:rPr>
            <w:rFonts w:ascii="Tahoma" w:hAnsi="Tahoma" w:cs="Tahoma"/>
          </w:rPr>
          <w:delText>Unidades</w:delText>
        </w:r>
      </w:del>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13"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717F6A11"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neste ato, cede</w:t>
      </w:r>
      <w:r w:rsidR="00970361" w:rsidRPr="004B6D50">
        <w:rPr>
          <w:rFonts w:ascii="Tahoma" w:hAnsi="Tahoma" w:cs="Tahoma"/>
        </w:rPr>
        <w:t>m</w:t>
      </w:r>
      <w:r w:rsidRPr="004B6D50">
        <w:rPr>
          <w:rFonts w:ascii="Tahoma" w:hAnsi="Tahoma" w:cs="Tahoma"/>
        </w:rPr>
        <w:t xml:space="preserve"> fiduciariamente, em favor da Fiduciária, a titularidade resolúvel e a posse indireta sobre a totalidade dos direitos de créditos de titularidade da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6B7216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A</w:t>
      </w:r>
      <w:r w:rsidR="00237316" w:rsidRPr="004B6D50">
        <w:rPr>
          <w:rFonts w:ascii="Tahoma" w:hAnsi="Tahoma" w:cs="Tahoma"/>
        </w:rPr>
        <w:t>s</w:t>
      </w:r>
      <w:r w:rsidRPr="004B6D50">
        <w:rPr>
          <w:rFonts w:ascii="Tahoma" w:hAnsi="Tahoma" w:cs="Tahoma"/>
        </w:rPr>
        <w:t xml:space="preserve"> Fiduciante</w:t>
      </w:r>
      <w:r w:rsidR="00237316" w:rsidRPr="004B6D50">
        <w:rPr>
          <w:rFonts w:ascii="Tahoma" w:hAnsi="Tahoma" w:cs="Tahoma"/>
        </w:rPr>
        <w:t>s</w:t>
      </w:r>
      <w:r w:rsidRPr="004B6D50">
        <w:rPr>
          <w:rFonts w:ascii="Tahoma" w:hAnsi="Tahoma" w:cs="Tahoma"/>
        </w:rPr>
        <w:t xml:space="preserve"> se obriga</w:t>
      </w:r>
      <w:r w:rsidR="00237316" w:rsidRPr="004B6D50">
        <w:rPr>
          <w:rFonts w:ascii="Tahoma" w:hAnsi="Tahoma" w:cs="Tahoma"/>
        </w:rPr>
        <w:t>m</w:t>
      </w:r>
      <w:r w:rsidRPr="004B6D50">
        <w:rPr>
          <w:rFonts w:ascii="Tahoma" w:hAnsi="Tahoma" w:cs="Tahoma"/>
        </w:rPr>
        <w:t xml:space="preserve">,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59A9772F"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14" w:name="_Ref463283685"/>
      <w:r w:rsidRPr="004B6D50">
        <w:rPr>
          <w:rFonts w:ascii="Tahoma" w:hAnsi="Tahoma" w:cs="Tahoma"/>
          <w:u w:val="single"/>
        </w:rPr>
        <w:t>Declarações da</w:t>
      </w:r>
      <w:r w:rsidR="004B688E" w:rsidRPr="004B6D50">
        <w:rPr>
          <w:rFonts w:ascii="Tahoma" w:hAnsi="Tahoma" w:cs="Tahoma"/>
          <w:u w:val="single"/>
        </w:rPr>
        <w:t>s</w:t>
      </w:r>
      <w:r w:rsidRPr="004B6D50">
        <w:rPr>
          <w:rFonts w:ascii="Tahoma" w:hAnsi="Tahoma" w:cs="Tahoma"/>
          <w:u w:val="single"/>
        </w:rPr>
        <w:t xml:space="preserve"> Fiduciante</w:t>
      </w:r>
      <w:r w:rsidR="004B688E" w:rsidRPr="004B6D50">
        <w:rPr>
          <w:rFonts w:ascii="Tahoma" w:hAnsi="Tahoma" w:cs="Tahoma"/>
          <w:u w:val="single"/>
        </w:rPr>
        <w:t>s</w:t>
      </w:r>
      <w:r w:rsidRPr="004B6D50">
        <w:rPr>
          <w:rFonts w:ascii="Tahoma" w:hAnsi="Tahoma" w:cs="Tahoma"/>
        </w:rPr>
        <w:t xml:space="preserve">: </w:t>
      </w:r>
      <w:r w:rsidR="0037677E" w:rsidRPr="004B6D50">
        <w:rPr>
          <w:rFonts w:ascii="Tahoma" w:hAnsi="Tahoma" w:cs="Tahoma"/>
        </w:rPr>
        <w:t>A</w:t>
      </w:r>
      <w:r w:rsidR="004B688E" w:rsidRPr="004B6D50">
        <w:rPr>
          <w:rFonts w:ascii="Tahoma" w:hAnsi="Tahoma" w:cs="Tahoma"/>
        </w:rPr>
        <w:t>s</w:t>
      </w:r>
      <w:r w:rsidR="0037677E" w:rsidRPr="004B6D50">
        <w:rPr>
          <w:rFonts w:ascii="Tahoma" w:hAnsi="Tahoma" w:cs="Tahoma"/>
        </w:rPr>
        <w:t xml:space="preserve"> Fiduciante</w:t>
      </w:r>
      <w:r w:rsidR="004B688E" w:rsidRPr="004B6D50">
        <w:rPr>
          <w:rFonts w:ascii="Tahoma" w:hAnsi="Tahoma" w:cs="Tahoma"/>
        </w:rPr>
        <w:t>s</w:t>
      </w:r>
      <w:r w:rsidR="0037677E" w:rsidRPr="004B6D50">
        <w:rPr>
          <w:rFonts w:ascii="Tahoma" w:hAnsi="Tahoma" w:cs="Tahoma"/>
        </w:rPr>
        <w:t xml:space="preserve"> declara</w:t>
      </w:r>
      <w:r w:rsidR="004B688E" w:rsidRPr="004B6D50">
        <w:rPr>
          <w:rFonts w:ascii="Tahoma" w:hAnsi="Tahoma" w:cs="Tahoma"/>
        </w:rPr>
        <w:t>m</w:t>
      </w:r>
      <w:r w:rsidR="00852B86" w:rsidRPr="004B6D50">
        <w:rPr>
          <w:rFonts w:ascii="Tahoma" w:hAnsi="Tahoma" w:cs="Tahoma"/>
        </w:rPr>
        <w:t>, cada uma individualmente,</w:t>
      </w:r>
      <w:r w:rsidR="0037677E" w:rsidRPr="004B6D50">
        <w:rPr>
          <w:rFonts w:ascii="Tahoma" w:hAnsi="Tahoma" w:cs="Tahoma"/>
        </w:rPr>
        <w:t xml:space="preserve"> e garante</w:t>
      </w:r>
      <w:r w:rsidR="00852B86" w:rsidRPr="004B6D50">
        <w:rPr>
          <w:rFonts w:ascii="Tahoma" w:hAnsi="Tahoma" w:cs="Tahoma"/>
        </w:rPr>
        <w:t>m</w:t>
      </w:r>
      <w:r w:rsidR="0037677E" w:rsidRPr="004B6D50">
        <w:rPr>
          <w:rFonts w:ascii="Tahoma" w:hAnsi="Tahoma" w:cs="Tahoma"/>
        </w:rPr>
        <w:t xml:space="preserve"> à Fiduciária que:</w:t>
      </w:r>
      <w:bookmarkEnd w:id="414"/>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 xml:space="preserve">realizar todas as </w:t>
      </w:r>
      <w:r w:rsidRPr="004B6D50">
        <w:rPr>
          <w:rFonts w:ascii="Tahoma" w:hAnsi="Tahoma" w:cs="Tahoma"/>
        </w:rPr>
        <w:lastRenderedPageBreak/>
        <w:t>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071A3880"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xml:space="preserve">, que afetem ou possam vir a </w:t>
      </w:r>
      <w:r w:rsidR="0037677E" w:rsidRPr="004B6D50">
        <w:rPr>
          <w:rFonts w:ascii="Tahoma" w:hAnsi="Tahoma" w:cs="Tahoma"/>
        </w:rPr>
        <w:lastRenderedPageBreak/>
        <w:t>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4BDA027F"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w:t>
      </w:r>
      <w:r w:rsidR="00B45FF7">
        <w:rPr>
          <w:rFonts w:ascii="Tahoma" w:hAnsi="Tahoma" w:cs="Tahoma"/>
        </w:rPr>
        <w:t>m</w:t>
      </w:r>
      <w:r w:rsidRPr="004B6D50">
        <w:rPr>
          <w:rFonts w:ascii="Tahoma" w:hAnsi="Tahoma" w:cs="Tahoma"/>
        </w:rPr>
        <w:t>-se integralmente a</w:t>
      </w:r>
      <w:r w:rsidR="00B45FF7">
        <w:rPr>
          <w:rFonts w:ascii="Tahoma" w:hAnsi="Tahoma" w:cs="Tahoma"/>
        </w:rPr>
        <w:t>s</w:t>
      </w:r>
      <w:r w:rsidRPr="004B6D50">
        <w:rPr>
          <w:rFonts w:ascii="Tahoma" w:hAnsi="Tahoma" w:cs="Tahoma"/>
        </w:rPr>
        <w:t xml:space="preserve"> Fiduciante</w:t>
      </w:r>
      <w:r w:rsidR="00B45FF7">
        <w:rPr>
          <w:rFonts w:ascii="Tahoma" w:hAnsi="Tahoma" w:cs="Tahoma"/>
        </w:rPr>
        <w:t>s</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DCD97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A Fiduciária declara e garante à</w:t>
      </w:r>
      <w:r w:rsidR="00253CD4" w:rsidRPr="004B6D50">
        <w:rPr>
          <w:rFonts w:ascii="Tahoma" w:hAnsi="Tahoma" w:cs="Tahoma"/>
        </w:rPr>
        <w:t>s</w:t>
      </w:r>
      <w:r w:rsidRPr="004B6D50">
        <w:rPr>
          <w:rFonts w:ascii="Tahoma" w:hAnsi="Tahoma" w:cs="Tahoma"/>
        </w:rPr>
        <w:t xml:space="preserve"> Fiduciante</w:t>
      </w:r>
      <w:r w:rsidR="00253CD4" w:rsidRPr="004B6D50">
        <w:rPr>
          <w:rFonts w:ascii="Tahoma" w:hAnsi="Tahoma" w:cs="Tahoma"/>
        </w:rPr>
        <w:t>s</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Está apta a cumprir as obrigações previstas neste Contrato e agirá em relação a ele com </w:t>
      </w:r>
      <w:r w:rsidRPr="004B6D50">
        <w:rPr>
          <w:rFonts w:ascii="Tahoma" w:hAnsi="Tahoma" w:cs="Tahoma"/>
        </w:rPr>
        <w:lastRenderedPageBreak/>
        <w:t>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0940B241"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às Fiduciantes,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15" w:name="_Toc510869703"/>
    </w:p>
    <w:p w14:paraId="7F158296" w14:textId="3BDF38C6"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w:t>
      </w:r>
      <w:r w:rsidR="00DF4CE6" w:rsidRPr="004B6D50">
        <w:rPr>
          <w:rFonts w:ascii="Tahoma" w:hAnsi="Tahoma" w:cs="Tahoma"/>
          <w:b/>
        </w:rPr>
        <w:t>S</w:t>
      </w:r>
      <w:r w:rsidR="0037677E" w:rsidRPr="004B6D50">
        <w:rPr>
          <w:rFonts w:ascii="Tahoma" w:hAnsi="Tahoma" w:cs="Tahoma"/>
          <w:b/>
        </w:rPr>
        <w:t xml:space="preserve"> FIDUCIANTE</w:t>
      </w:r>
      <w:r w:rsidR="00DF4CE6" w:rsidRPr="004B6D50">
        <w:rPr>
          <w:rFonts w:ascii="Tahoma" w:hAnsi="Tahoma" w:cs="Tahoma"/>
          <w:b/>
        </w:rPr>
        <w:t>S</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61A1ECF8"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w:t>
      </w:r>
      <w:r w:rsidR="00DF4CE6" w:rsidRPr="004B6D50">
        <w:rPr>
          <w:rFonts w:ascii="Tahoma" w:hAnsi="Tahoma" w:cs="Tahoma"/>
          <w:u w:val="single"/>
        </w:rPr>
        <w:t>s</w:t>
      </w:r>
      <w:r w:rsidRPr="004B6D50">
        <w:rPr>
          <w:rFonts w:ascii="Tahoma" w:hAnsi="Tahoma" w:cs="Tahoma"/>
          <w:u w:val="single"/>
        </w:rPr>
        <w:t xml:space="preserve"> Fiduciante</w:t>
      </w:r>
      <w:r w:rsidR="00DF4CE6" w:rsidRPr="004B6D50">
        <w:rPr>
          <w:rFonts w:ascii="Tahoma" w:hAnsi="Tahoma" w:cs="Tahoma"/>
          <w:u w:val="single"/>
        </w:rPr>
        <w:t>s</w:t>
      </w:r>
      <w:r w:rsidRPr="004B6D50">
        <w:rPr>
          <w:rFonts w:ascii="Tahoma" w:hAnsi="Tahoma" w:cs="Tahoma"/>
        </w:rPr>
        <w:t>: Sem prejuízo das demais obrigações que lhe são atribuídas nos termos deste Contrato e da legislação aplicável, a</w:t>
      </w:r>
      <w:r w:rsidR="00DF4CE6" w:rsidRPr="004B6D50">
        <w:rPr>
          <w:rFonts w:ascii="Tahoma" w:hAnsi="Tahoma" w:cs="Tahoma"/>
        </w:rPr>
        <w:t>s</w:t>
      </w:r>
      <w:r w:rsidRPr="004B6D50">
        <w:rPr>
          <w:rFonts w:ascii="Tahoma" w:hAnsi="Tahoma" w:cs="Tahoma"/>
        </w:rPr>
        <w:t xml:space="preserve"> Fiduciante</w:t>
      </w:r>
      <w:r w:rsidR="00DF4CE6" w:rsidRPr="004B6D50">
        <w:rPr>
          <w:rFonts w:ascii="Tahoma" w:hAnsi="Tahoma" w:cs="Tahoma"/>
        </w:rPr>
        <w:t>s</w:t>
      </w:r>
      <w:r w:rsidRPr="004B6D50">
        <w:rPr>
          <w:rFonts w:ascii="Tahoma" w:hAnsi="Tahoma" w:cs="Tahoma"/>
        </w:rPr>
        <w:t xml:space="preserve"> obriga</w:t>
      </w:r>
      <w:r w:rsidR="00DF4CE6" w:rsidRPr="004B6D50">
        <w:rPr>
          <w:rFonts w:ascii="Tahoma" w:hAnsi="Tahoma" w:cs="Tahoma"/>
        </w:rPr>
        <w:t>m</w:t>
      </w:r>
      <w:r w:rsidRPr="004B6D50">
        <w:rPr>
          <w:rFonts w:ascii="Tahoma" w:hAnsi="Tahoma" w:cs="Tahoma"/>
        </w:rPr>
        <w:t>-se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15"/>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lastRenderedPageBreak/>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4AC75CD7"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Para a</w:t>
      </w:r>
      <w:r w:rsidR="00537DAF" w:rsidRPr="004B6D50">
        <w:rPr>
          <w:rFonts w:ascii="Tahoma" w:hAnsi="Tahoma" w:cs="Tahoma"/>
          <w:i/>
        </w:rPr>
        <w:t>s</w:t>
      </w:r>
      <w:r w:rsidRPr="004B6D50">
        <w:rPr>
          <w:rFonts w:ascii="Tahoma" w:hAnsi="Tahoma" w:cs="Tahoma"/>
          <w:i/>
        </w:rPr>
        <w:t xml:space="preserve"> </w:t>
      </w:r>
      <w:r w:rsidR="00A91221" w:rsidRPr="004B6D50">
        <w:rPr>
          <w:rFonts w:ascii="Tahoma" w:hAnsi="Tahoma" w:cs="Tahoma"/>
          <w:i/>
        </w:rPr>
        <w:t>Fiduciante</w:t>
      </w:r>
      <w:r w:rsidR="00537DAF" w:rsidRPr="004B6D50">
        <w:rPr>
          <w:rFonts w:ascii="Tahoma" w:hAnsi="Tahoma" w:cs="Tahoma"/>
          <w:i/>
        </w:rPr>
        <w:t>s</w:t>
      </w:r>
    </w:p>
    <w:p w14:paraId="3D68DB2E" w14:textId="3267AB8B" w:rsidR="00537DAF" w:rsidRPr="008672DC" w:rsidDel="00114D82" w:rsidRDefault="00537DAF" w:rsidP="008672DC">
      <w:pPr>
        <w:widowControl w:val="0"/>
        <w:spacing w:line="320" w:lineRule="exact"/>
        <w:ind w:firstLine="567"/>
        <w:contextualSpacing/>
        <w:jc w:val="both"/>
        <w:rPr>
          <w:moveFrom w:id="416" w:author="Camila Salvetti Mosaner Batich" w:date="2021-09-13T11:42:00Z"/>
          <w:rFonts w:ascii="Tahoma" w:hAnsi="Tahoma" w:cs="Tahoma"/>
          <w:color w:val="333333"/>
        </w:rPr>
      </w:pPr>
      <w:moveFromRangeStart w:id="417" w:author="Camila Salvetti Mosaner Batich" w:date="2021-09-13T11:42:00Z" w:name="move82425760"/>
      <w:moveFrom w:id="418" w:author="Camila Salvetti Mosaner Batich" w:date="2021-09-13T11:42:00Z">
        <w:r w:rsidRPr="004B6D50" w:rsidDel="00114D82">
          <w:rPr>
            <w:rFonts w:ascii="Tahoma" w:hAnsi="Tahoma" w:cs="Tahoma"/>
            <w:b/>
          </w:rPr>
          <w:t>JARDIM DOS PARQUES I EMPREENDIMENTO IMOBILIÁRIO LTDA</w:t>
        </w:r>
        <w:r w:rsidRPr="008672DC" w:rsidDel="00114D82">
          <w:rPr>
            <w:rFonts w:ascii="Tahoma" w:hAnsi="Tahoma" w:cs="Tahoma"/>
            <w:b/>
          </w:rPr>
          <w:t>.</w:t>
        </w:r>
        <w:r w:rsidRPr="004B6D50" w:rsidDel="00114D82">
          <w:rPr>
            <w:rFonts w:ascii="Tahoma" w:hAnsi="Tahoma" w:cs="Tahoma"/>
            <w:color w:val="333333"/>
          </w:rPr>
          <w:t xml:space="preserve"> </w:t>
        </w:r>
      </w:moveFrom>
    </w:p>
    <w:p w14:paraId="7AAD4F6B" w14:textId="4DEC1D16" w:rsidR="00537DAF" w:rsidRPr="004B6D50" w:rsidDel="00114D82" w:rsidRDefault="00537DAF" w:rsidP="00537DAF">
      <w:pPr>
        <w:widowControl w:val="0"/>
        <w:spacing w:line="320" w:lineRule="exact"/>
        <w:ind w:firstLine="567"/>
        <w:contextualSpacing/>
        <w:jc w:val="both"/>
        <w:rPr>
          <w:moveFrom w:id="419" w:author="Camila Salvetti Mosaner Batich" w:date="2021-09-13T11:42:00Z"/>
          <w:rFonts w:ascii="Tahoma" w:hAnsi="Tahoma" w:cs="Tahoma"/>
        </w:rPr>
      </w:pPr>
      <w:moveFrom w:id="420" w:author="Camila Salvetti Mosaner Batich" w:date="2021-09-13T11:42:00Z">
        <w:r w:rsidRPr="004B6D50" w:rsidDel="00114D82">
          <w:rPr>
            <w:rFonts w:ascii="Tahoma" w:hAnsi="Tahoma" w:cs="Tahoma"/>
            <w:bCs/>
          </w:rPr>
          <w:t xml:space="preserve">Alameda Cauaxi, nº 293, Sala 1816, Alphaville – </w:t>
        </w:r>
        <w:r w:rsidRPr="004B6D50" w:rsidDel="00114D82">
          <w:rPr>
            <w:rFonts w:ascii="Tahoma" w:hAnsi="Tahoma" w:cs="Tahoma"/>
          </w:rPr>
          <w:t>Barueri/SP- 06454-020</w:t>
        </w:r>
      </w:moveFrom>
    </w:p>
    <w:p w14:paraId="65CCC8A9" w14:textId="644A7DA6" w:rsidR="00537DAF" w:rsidRPr="008672DC" w:rsidDel="00114D82" w:rsidRDefault="00537DAF" w:rsidP="008672DC">
      <w:pPr>
        <w:widowControl w:val="0"/>
        <w:spacing w:line="320" w:lineRule="exact"/>
        <w:ind w:firstLine="567"/>
        <w:contextualSpacing/>
        <w:jc w:val="both"/>
        <w:rPr>
          <w:moveFrom w:id="421" w:author="Camila Salvetti Mosaner Batich" w:date="2021-09-13T11:42:00Z"/>
          <w:rFonts w:ascii="Tahoma" w:hAnsi="Tahoma" w:cs="Tahoma"/>
        </w:rPr>
      </w:pPr>
      <w:moveFrom w:id="422" w:author="Camila Salvetti Mosaner Batich" w:date="2021-09-13T11:42:00Z">
        <w:r w:rsidRPr="008672DC" w:rsidDel="00114D82">
          <w:rPr>
            <w:rFonts w:ascii="Tahoma" w:hAnsi="Tahoma" w:cs="Tahoma"/>
          </w:rPr>
          <w:t xml:space="preserve">At.: </w:t>
        </w:r>
        <w:r w:rsidRPr="004B6D50" w:rsidDel="00114D82">
          <w:rPr>
            <w:rFonts w:ascii="Tahoma" w:hAnsi="Tahoma" w:cs="Tahoma"/>
            <w:b/>
            <w:highlight w:val="yellow"/>
          </w:rPr>
          <w:t>[•]</w:t>
        </w:r>
        <w:r w:rsidRPr="004B6D50" w:rsidDel="00114D82">
          <w:rPr>
            <w:rFonts w:ascii="Tahoma" w:hAnsi="Tahoma" w:cs="Tahoma"/>
            <w:b/>
            <w:bCs/>
          </w:rPr>
          <w:t>.</w:t>
        </w:r>
      </w:moveFrom>
    </w:p>
    <w:p w14:paraId="7C3AE0EB" w14:textId="7661B784" w:rsidR="00537DAF" w:rsidRPr="008672DC" w:rsidDel="00114D82" w:rsidRDefault="00537DAF" w:rsidP="008672DC">
      <w:pPr>
        <w:widowControl w:val="0"/>
        <w:spacing w:line="320" w:lineRule="exact"/>
        <w:ind w:firstLine="567"/>
        <w:contextualSpacing/>
        <w:jc w:val="both"/>
        <w:rPr>
          <w:moveFrom w:id="423" w:author="Camila Salvetti Mosaner Batich" w:date="2021-09-13T11:42:00Z"/>
          <w:rFonts w:ascii="Tahoma" w:hAnsi="Tahoma" w:cs="Tahoma"/>
        </w:rPr>
      </w:pPr>
      <w:moveFrom w:id="424" w:author="Camila Salvetti Mosaner Batich" w:date="2021-09-13T11:42:00Z">
        <w:r w:rsidRPr="008672DC" w:rsidDel="00114D82">
          <w:rPr>
            <w:rFonts w:ascii="Tahoma" w:hAnsi="Tahoma" w:cs="Tahoma"/>
          </w:rPr>
          <w:t xml:space="preserve">Tel.: </w:t>
        </w:r>
        <w:r w:rsidRPr="004B6D50" w:rsidDel="00114D82">
          <w:rPr>
            <w:rFonts w:ascii="Tahoma" w:hAnsi="Tahoma" w:cs="Tahoma"/>
            <w:b/>
            <w:highlight w:val="yellow"/>
          </w:rPr>
          <w:t>[•]</w:t>
        </w:r>
        <w:r w:rsidRPr="004B6D50" w:rsidDel="00114D82">
          <w:rPr>
            <w:rFonts w:ascii="Tahoma" w:hAnsi="Tahoma" w:cs="Tahoma"/>
            <w:b/>
            <w:bCs/>
          </w:rPr>
          <w:t>.</w:t>
        </w:r>
        <w:r w:rsidRPr="004B6D50" w:rsidDel="00114D82">
          <w:rPr>
            <w:rFonts w:ascii="Tahoma" w:hAnsi="Tahoma" w:cs="Tahoma"/>
          </w:rPr>
          <w:t xml:space="preserve"> </w:t>
        </w:r>
      </w:moveFrom>
    </w:p>
    <w:p w14:paraId="79D39C4A" w14:textId="52D0A38D" w:rsidR="00537DAF" w:rsidRPr="008672DC" w:rsidDel="00114D82" w:rsidRDefault="00537DAF" w:rsidP="008672DC">
      <w:pPr>
        <w:widowControl w:val="0"/>
        <w:spacing w:line="320" w:lineRule="exact"/>
        <w:ind w:firstLine="567"/>
        <w:contextualSpacing/>
        <w:jc w:val="both"/>
        <w:rPr>
          <w:moveFrom w:id="425" w:author="Camila Salvetti Mosaner Batich" w:date="2021-09-13T11:42:00Z"/>
          <w:rFonts w:ascii="Tahoma" w:hAnsi="Tahoma" w:cs="Tahoma"/>
          <w:b/>
        </w:rPr>
      </w:pPr>
      <w:moveFrom w:id="426" w:author="Camila Salvetti Mosaner Batich" w:date="2021-09-13T11:42:00Z">
        <w:r w:rsidRPr="008672DC" w:rsidDel="00114D82">
          <w:rPr>
            <w:rFonts w:ascii="Tahoma" w:hAnsi="Tahoma" w:cs="Tahoma"/>
            <w:color w:val="000000"/>
          </w:rPr>
          <w:t xml:space="preserve">E-mail: </w:t>
        </w:r>
        <w:r w:rsidRPr="004B6D50" w:rsidDel="00114D82">
          <w:rPr>
            <w:rFonts w:ascii="Tahoma" w:hAnsi="Tahoma" w:cs="Tahoma"/>
            <w:b/>
            <w:highlight w:val="yellow"/>
          </w:rPr>
          <w:t>[•]</w:t>
        </w:r>
      </w:moveFrom>
    </w:p>
    <w:p w14:paraId="461FCC14" w14:textId="291F36DC" w:rsidR="00537DAF" w:rsidRPr="004B6D50" w:rsidDel="00114D82" w:rsidRDefault="00537DAF" w:rsidP="00537DAF">
      <w:pPr>
        <w:widowControl w:val="0"/>
        <w:spacing w:line="320" w:lineRule="exact"/>
        <w:contextualSpacing/>
        <w:jc w:val="both"/>
        <w:rPr>
          <w:moveFrom w:id="427" w:author="Camila Salvetti Mosaner Batich" w:date="2021-09-13T11:42:00Z"/>
          <w:rFonts w:ascii="Tahoma" w:hAnsi="Tahoma" w:cs="Tahoma"/>
          <w:b/>
        </w:rPr>
      </w:pPr>
    </w:p>
    <w:p w14:paraId="4CE4E538" w14:textId="62D32470" w:rsidR="00537DAF" w:rsidRPr="004B6D50" w:rsidDel="00114D82" w:rsidRDefault="00537DAF" w:rsidP="00537DAF">
      <w:pPr>
        <w:widowControl w:val="0"/>
        <w:spacing w:line="320" w:lineRule="exact"/>
        <w:ind w:firstLine="567"/>
        <w:contextualSpacing/>
        <w:jc w:val="both"/>
        <w:rPr>
          <w:moveFrom w:id="428" w:author="Camila Salvetti Mosaner Batich" w:date="2021-09-13T11:42:00Z"/>
          <w:rFonts w:ascii="Tahoma" w:hAnsi="Tahoma" w:cs="Tahoma"/>
          <w:b/>
        </w:rPr>
      </w:pPr>
      <w:moveFrom w:id="429" w:author="Camila Salvetti Mosaner Batich" w:date="2021-09-13T11:42:00Z">
        <w:r w:rsidRPr="004B6D50" w:rsidDel="00114D82">
          <w:rPr>
            <w:rFonts w:ascii="Tahoma" w:hAnsi="Tahoma" w:cs="Tahoma"/>
            <w:b/>
          </w:rPr>
          <w:t>PARQUE DAS MACIEIRAS EMPREENDIMENTO IMOBILIÁRIO LTDA.</w:t>
        </w:r>
      </w:moveFrom>
    </w:p>
    <w:p w14:paraId="043A79E7" w14:textId="0871C7D5" w:rsidR="00537DAF" w:rsidRPr="004B6D50" w:rsidDel="00114D82" w:rsidRDefault="00537DAF" w:rsidP="00537DAF">
      <w:pPr>
        <w:widowControl w:val="0"/>
        <w:spacing w:line="320" w:lineRule="exact"/>
        <w:ind w:firstLine="567"/>
        <w:contextualSpacing/>
        <w:jc w:val="both"/>
        <w:rPr>
          <w:moveFrom w:id="430" w:author="Camila Salvetti Mosaner Batich" w:date="2021-09-13T11:42:00Z"/>
          <w:rFonts w:ascii="Tahoma" w:hAnsi="Tahoma" w:cs="Tahoma"/>
        </w:rPr>
      </w:pPr>
      <w:moveFrom w:id="431" w:author="Camila Salvetti Mosaner Batich" w:date="2021-09-13T11:42:00Z">
        <w:r w:rsidRPr="004B6D50" w:rsidDel="00114D82">
          <w:rPr>
            <w:rFonts w:ascii="Tahoma" w:hAnsi="Tahoma" w:cs="Tahoma"/>
            <w:bCs/>
          </w:rPr>
          <w:t>Alameda Cauaxi, nº 293, Sala 1815, Alphaville</w:t>
        </w:r>
        <w:r w:rsidRPr="004B6D50" w:rsidDel="00114D82">
          <w:rPr>
            <w:rFonts w:ascii="Tahoma" w:hAnsi="Tahoma" w:cs="Tahoma"/>
          </w:rPr>
          <w:t>, Barueri/SP- 06454-020</w:t>
        </w:r>
      </w:moveFrom>
    </w:p>
    <w:p w14:paraId="52633D40" w14:textId="01B664EB" w:rsidR="00537DAF" w:rsidRPr="004B6D50" w:rsidDel="00114D82" w:rsidRDefault="00537DAF" w:rsidP="00537DAF">
      <w:pPr>
        <w:widowControl w:val="0"/>
        <w:spacing w:line="320" w:lineRule="exact"/>
        <w:ind w:firstLine="567"/>
        <w:contextualSpacing/>
        <w:jc w:val="both"/>
        <w:rPr>
          <w:moveFrom w:id="432" w:author="Camila Salvetti Mosaner Batich" w:date="2021-09-13T11:42:00Z"/>
          <w:rFonts w:ascii="Tahoma" w:hAnsi="Tahoma" w:cs="Tahoma"/>
        </w:rPr>
      </w:pPr>
      <w:moveFrom w:id="433" w:author="Camila Salvetti Mosaner Batich" w:date="2021-09-13T11:42:00Z">
        <w:r w:rsidRPr="004B6D50" w:rsidDel="00114D82">
          <w:rPr>
            <w:rFonts w:ascii="Tahoma" w:hAnsi="Tahoma" w:cs="Tahoma"/>
          </w:rPr>
          <w:t xml:space="preserve">At.: </w:t>
        </w:r>
        <w:r w:rsidRPr="004B6D50" w:rsidDel="00114D82">
          <w:rPr>
            <w:rFonts w:ascii="Tahoma" w:hAnsi="Tahoma" w:cs="Tahoma"/>
            <w:b/>
            <w:highlight w:val="yellow"/>
          </w:rPr>
          <w:t>[•]</w:t>
        </w:r>
        <w:r w:rsidRPr="004B6D50" w:rsidDel="00114D82">
          <w:rPr>
            <w:rFonts w:ascii="Tahoma" w:hAnsi="Tahoma" w:cs="Tahoma"/>
            <w:b/>
            <w:bCs/>
          </w:rPr>
          <w:t>.</w:t>
        </w:r>
      </w:moveFrom>
    </w:p>
    <w:p w14:paraId="4431B224" w14:textId="2CC36FA6" w:rsidR="00537DAF" w:rsidRPr="004B6D50" w:rsidDel="00114D82" w:rsidRDefault="00537DAF" w:rsidP="00537DAF">
      <w:pPr>
        <w:widowControl w:val="0"/>
        <w:spacing w:line="320" w:lineRule="exact"/>
        <w:ind w:firstLine="567"/>
        <w:contextualSpacing/>
        <w:jc w:val="both"/>
        <w:rPr>
          <w:moveFrom w:id="434" w:author="Camila Salvetti Mosaner Batich" w:date="2021-09-13T11:42:00Z"/>
          <w:rFonts w:ascii="Tahoma" w:hAnsi="Tahoma" w:cs="Tahoma"/>
        </w:rPr>
      </w:pPr>
      <w:moveFrom w:id="435" w:author="Camila Salvetti Mosaner Batich" w:date="2021-09-13T11:42:00Z">
        <w:r w:rsidRPr="004B6D50" w:rsidDel="00114D82">
          <w:rPr>
            <w:rFonts w:ascii="Tahoma" w:hAnsi="Tahoma" w:cs="Tahoma"/>
          </w:rPr>
          <w:t xml:space="preserve">Tel.: </w:t>
        </w:r>
        <w:r w:rsidRPr="004B6D50" w:rsidDel="00114D82">
          <w:rPr>
            <w:rFonts w:ascii="Tahoma" w:hAnsi="Tahoma" w:cs="Tahoma"/>
            <w:b/>
            <w:highlight w:val="yellow"/>
          </w:rPr>
          <w:t>[•]</w:t>
        </w:r>
        <w:r w:rsidRPr="004B6D50" w:rsidDel="00114D82">
          <w:rPr>
            <w:rFonts w:ascii="Tahoma" w:hAnsi="Tahoma" w:cs="Tahoma"/>
            <w:b/>
            <w:bCs/>
          </w:rPr>
          <w:t>.</w:t>
        </w:r>
        <w:r w:rsidRPr="004B6D50" w:rsidDel="00114D82">
          <w:rPr>
            <w:rFonts w:ascii="Tahoma" w:hAnsi="Tahoma" w:cs="Tahoma"/>
          </w:rPr>
          <w:t xml:space="preserve"> </w:t>
        </w:r>
      </w:moveFrom>
    </w:p>
    <w:p w14:paraId="418BEC84" w14:textId="74991D68" w:rsidR="00537DAF" w:rsidDel="00114D82" w:rsidRDefault="00537DAF" w:rsidP="00537DAF">
      <w:pPr>
        <w:widowControl w:val="0"/>
        <w:spacing w:line="320" w:lineRule="exact"/>
        <w:ind w:firstLine="567"/>
        <w:contextualSpacing/>
        <w:jc w:val="both"/>
        <w:rPr>
          <w:moveFrom w:id="436" w:author="Camila Salvetti Mosaner Batich" w:date="2021-09-13T11:42:00Z"/>
          <w:rFonts w:ascii="Tahoma" w:hAnsi="Tahoma" w:cs="Tahoma"/>
          <w:b/>
        </w:rPr>
      </w:pPr>
      <w:moveFrom w:id="437" w:author="Camila Salvetti Mosaner Batich" w:date="2021-09-13T11:42:00Z">
        <w:r w:rsidRPr="004B6D50" w:rsidDel="00114D82">
          <w:rPr>
            <w:rFonts w:ascii="Tahoma" w:hAnsi="Tahoma" w:cs="Tahoma"/>
            <w:color w:val="000000"/>
          </w:rPr>
          <w:t xml:space="preserve">E-mail: </w:t>
        </w:r>
        <w:r w:rsidRPr="004B6D50" w:rsidDel="00114D82">
          <w:rPr>
            <w:rFonts w:ascii="Tahoma" w:hAnsi="Tahoma" w:cs="Tahoma"/>
            <w:b/>
            <w:highlight w:val="yellow"/>
          </w:rPr>
          <w:t>[•]</w:t>
        </w:r>
      </w:moveFrom>
    </w:p>
    <w:moveFromRangeEnd w:id="417"/>
    <w:p w14:paraId="70F87A4E" w14:textId="4A5DBE85" w:rsidR="00791323" w:rsidDel="009A1314" w:rsidRDefault="00791323" w:rsidP="00537DAF">
      <w:pPr>
        <w:widowControl w:val="0"/>
        <w:spacing w:line="320" w:lineRule="exact"/>
        <w:ind w:firstLine="567"/>
        <w:contextualSpacing/>
        <w:jc w:val="both"/>
        <w:rPr>
          <w:del w:id="438" w:author="Camila Salvetti Mosaner Batich" w:date="2021-09-10T10:50:00Z"/>
          <w:rFonts w:ascii="Tahoma" w:hAnsi="Tahoma" w:cs="Tahoma"/>
          <w:b/>
        </w:rPr>
      </w:pPr>
    </w:p>
    <w:p w14:paraId="72B78B41" w14:textId="240F1E9E" w:rsidR="00791323" w:rsidRDefault="00791323" w:rsidP="00791323">
      <w:pPr>
        <w:widowControl w:val="0"/>
        <w:spacing w:line="320" w:lineRule="exact"/>
        <w:ind w:left="567"/>
        <w:contextualSpacing/>
        <w:jc w:val="both"/>
        <w:rPr>
          <w:spacing w:val="35"/>
          <w:position w:val="1"/>
          <w:sz w:val="24"/>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p>
    <w:p w14:paraId="433436A8" w14:textId="7546E371"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bCs/>
        </w:rPr>
        <w:t>Alameda Cauaxi, nº 293, Sala 181</w:t>
      </w:r>
      <w:r>
        <w:rPr>
          <w:rFonts w:ascii="Tahoma" w:hAnsi="Tahoma" w:cs="Tahoma"/>
          <w:bCs/>
        </w:rPr>
        <w:t>6</w:t>
      </w:r>
      <w:r w:rsidRPr="004B6D50">
        <w:rPr>
          <w:rFonts w:ascii="Tahoma" w:hAnsi="Tahoma" w:cs="Tahoma"/>
          <w:bCs/>
        </w:rPr>
        <w:t>, Alphaville</w:t>
      </w:r>
      <w:r w:rsidRPr="004B6D50">
        <w:rPr>
          <w:rFonts w:ascii="Tahoma" w:hAnsi="Tahoma" w:cs="Tahoma"/>
        </w:rPr>
        <w:t>, Barueri/SP- 06454-020</w:t>
      </w:r>
    </w:p>
    <w:p w14:paraId="452195F6" w14:textId="2DB4CF8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3482CA6C" w14:textId="33338148"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62BE8D00" w14:textId="659048EF" w:rsidR="00C20420" w:rsidRDefault="00C20420" w:rsidP="00C20420">
      <w:pPr>
        <w:widowControl w:val="0"/>
        <w:spacing w:line="320" w:lineRule="exact"/>
        <w:ind w:left="567"/>
        <w:contextualSpacing/>
        <w:jc w:val="both"/>
        <w:rPr>
          <w:rFonts w:ascii="Tahoma" w:hAnsi="Tahoma" w:cs="Tahoma"/>
          <w:bCs/>
        </w:rPr>
      </w:pPr>
      <w:r w:rsidRPr="004B6D50">
        <w:rPr>
          <w:rFonts w:ascii="Tahoma" w:hAnsi="Tahoma" w:cs="Tahoma"/>
          <w:color w:val="000000"/>
        </w:rPr>
        <w:t xml:space="preserve">E-mail: </w:t>
      </w:r>
      <w:r w:rsidRPr="004B6D50">
        <w:rPr>
          <w:rFonts w:ascii="Tahoma" w:hAnsi="Tahoma" w:cs="Tahoma"/>
          <w:b/>
          <w:highlight w:val="yellow"/>
        </w:rPr>
        <w:t>[•]</w:t>
      </w:r>
    </w:p>
    <w:p w14:paraId="06663DDE" w14:textId="6B4AED56" w:rsidR="00791323" w:rsidRDefault="00791323" w:rsidP="00791323">
      <w:pPr>
        <w:widowControl w:val="0"/>
        <w:spacing w:line="320" w:lineRule="exact"/>
        <w:ind w:left="567"/>
        <w:contextualSpacing/>
        <w:jc w:val="both"/>
        <w:rPr>
          <w:rFonts w:ascii="Tahoma" w:hAnsi="Tahoma" w:cs="Tahoma"/>
          <w:bCs/>
        </w:rPr>
      </w:pPr>
    </w:p>
    <w:p w14:paraId="46B6ED39" w14:textId="3FAEF54A" w:rsidR="00791323" w:rsidRDefault="00791323" w:rsidP="00791323">
      <w:pPr>
        <w:widowControl w:val="0"/>
        <w:spacing w:line="320" w:lineRule="exact"/>
        <w:ind w:left="567"/>
        <w:contextualSpacing/>
        <w:jc w:val="both"/>
        <w:rPr>
          <w:rFonts w:ascii="Tahoma" w:hAnsi="Tahoma" w:cs="Tahoma"/>
          <w:b/>
          <w:bCs/>
          <w:lang w:eastAsia="pt-BR"/>
        </w:rPr>
      </w:pPr>
      <w:r w:rsidRPr="0000115B">
        <w:rPr>
          <w:rFonts w:ascii="Tahoma" w:hAnsi="Tahoma" w:cs="Tahoma"/>
          <w:b/>
          <w:bCs/>
          <w:lang w:eastAsia="pt-BR"/>
        </w:rPr>
        <w:t>JARDIM DA</w:t>
      </w:r>
      <w:r w:rsid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p>
    <w:p w14:paraId="69F39CD0" w14:textId="135FFBE0"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bCs/>
        </w:rPr>
        <w:t>Alameda Cauaxi, nº 293, Sala 181</w:t>
      </w:r>
      <w:r>
        <w:rPr>
          <w:rFonts w:ascii="Tahoma" w:hAnsi="Tahoma" w:cs="Tahoma"/>
          <w:bCs/>
        </w:rPr>
        <w:t>6</w:t>
      </w:r>
      <w:r w:rsidRPr="004B6D50">
        <w:rPr>
          <w:rFonts w:ascii="Tahoma" w:hAnsi="Tahoma" w:cs="Tahoma"/>
          <w:bCs/>
        </w:rPr>
        <w:t>, Alphaville</w:t>
      </w:r>
      <w:r w:rsidRPr="004B6D50">
        <w:rPr>
          <w:rFonts w:ascii="Tahoma" w:hAnsi="Tahoma" w:cs="Tahoma"/>
        </w:rPr>
        <w:t>, Barueri/SP- 06454-020</w:t>
      </w:r>
    </w:p>
    <w:p w14:paraId="41D3CD33" w14:textId="1695CADC"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573FE1B" w14:textId="08AA5ABC"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3FA64D63" w14:textId="51AD1B71" w:rsidR="00C20420" w:rsidRDefault="00C20420" w:rsidP="00C20420">
      <w:pPr>
        <w:widowControl w:val="0"/>
        <w:spacing w:line="320" w:lineRule="exact"/>
        <w:ind w:left="567"/>
        <w:contextualSpacing/>
        <w:jc w:val="both"/>
        <w:rPr>
          <w:ins w:id="439" w:author="Camila Salvetti Mosaner Batich" w:date="2021-09-13T11:42:00Z"/>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7902AB38" w14:textId="766F7622" w:rsidR="00114D82" w:rsidRPr="00114D82" w:rsidRDefault="00114D82" w:rsidP="00C20420">
      <w:pPr>
        <w:widowControl w:val="0"/>
        <w:spacing w:line="320" w:lineRule="exact"/>
        <w:ind w:left="567"/>
        <w:contextualSpacing/>
        <w:jc w:val="both"/>
        <w:rPr>
          <w:ins w:id="440" w:author="Camila Salvetti Mosaner Batich" w:date="2021-09-13T11:42:00Z"/>
          <w:rFonts w:ascii="Tahoma" w:hAnsi="Tahoma" w:cs="Tahoma"/>
        </w:rPr>
      </w:pPr>
    </w:p>
    <w:p w14:paraId="2D13DAAF" w14:textId="42EF80BF" w:rsidR="00114D82" w:rsidRPr="00114D82" w:rsidRDefault="00114D82" w:rsidP="00C20420">
      <w:pPr>
        <w:widowControl w:val="0"/>
        <w:spacing w:line="320" w:lineRule="exact"/>
        <w:ind w:left="567"/>
        <w:contextualSpacing/>
        <w:jc w:val="both"/>
        <w:rPr>
          <w:rFonts w:ascii="Tahoma" w:hAnsi="Tahoma" w:cs="Tahoma"/>
          <w:i/>
          <w:iCs/>
        </w:rPr>
      </w:pPr>
      <w:ins w:id="441" w:author="Camila Salvetti Mosaner Batich" w:date="2021-09-13T11:42:00Z">
        <w:r w:rsidRPr="00114D82">
          <w:rPr>
            <w:rFonts w:ascii="Tahoma" w:hAnsi="Tahoma" w:cs="Tahoma"/>
            <w:i/>
            <w:iCs/>
          </w:rPr>
          <w:t>Para as Intervenientes Anuentes:</w:t>
        </w:r>
      </w:ins>
    </w:p>
    <w:p w14:paraId="310A10F9" w14:textId="77777777" w:rsidR="00114D82" w:rsidRPr="008672DC" w:rsidRDefault="00114D82" w:rsidP="00114D82">
      <w:pPr>
        <w:widowControl w:val="0"/>
        <w:spacing w:line="320" w:lineRule="exact"/>
        <w:ind w:firstLine="567"/>
        <w:contextualSpacing/>
        <w:jc w:val="both"/>
        <w:rPr>
          <w:moveTo w:id="442" w:author="Camila Salvetti Mosaner Batich" w:date="2021-09-13T11:42:00Z"/>
          <w:rFonts w:ascii="Tahoma" w:hAnsi="Tahoma" w:cs="Tahoma"/>
          <w:color w:val="333333"/>
        </w:rPr>
      </w:pPr>
      <w:moveToRangeStart w:id="443" w:author="Camila Salvetti Mosaner Batich" w:date="2021-09-13T11:42:00Z" w:name="move82425760"/>
      <w:moveTo w:id="444" w:author="Camila Salvetti Mosaner Batich" w:date="2021-09-13T11:42:00Z">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moveTo>
    </w:p>
    <w:p w14:paraId="6A39F367" w14:textId="77777777" w:rsidR="00114D82" w:rsidRPr="004B6D50" w:rsidRDefault="00114D82" w:rsidP="00114D82">
      <w:pPr>
        <w:widowControl w:val="0"/>
        <w:spacing w:line="320" w:lineRule="exact"/>
        <w:ind w:firstLine="567"/>
        <w:contextualSpacing/>
        <w:jc w:val="both"/>
        <w:rPr>
          <w:moveTo w:id="445" w:author="Camila Salvetti Mosaner Batich" w:date="2021-09-13T11:42:00Z"/>
          <w:rFonts w:ascii="Tahoma" w:hAnsi="Tahoma" w:cs="Tahoma"/>
        </w:rPr>
      </w:pPr>
      <w:moveTo w:id="446" w:author="Camila Salvetti Mosaner Batich" w:date="2021-09-13T11:42:00Z">
        <w:r w:rsidRPr="004B6D50">
          <w:rPr>
            <w:rFonts w:ascii="Tahoma" w:hAnsi="Tahoma" w:cs="Tahoma"/>
            <w:bCs/>
          </w:rPr>
          <w:t xml:space="preserve">Alameda Cauaxi, nº 293, Sala 1816, Alphaville – </w:t>
        </w:r>
        <w:r w:rsidRPr="004B6D50">
          <w:rPr>
            <w:rFonts w:ascii="Tahoma" w:hAnsi="Tahoma" w:cs="Tahoma"/>
          </w:rPr>
          <w:t>Barueri/SP- 06454-020</w:t>
        </w:r>
      </w:moveTo>
    </w:p>
    <w:p w14:paraId="4C3B932E" w14:textId="77777777" w:rsidR="00114D82" w:rsidRPr="008672DC" w:rsidRDefault="00114D82" w:rsidP="00114D82">
      <w:pPr>
        <w:widowControl w:val="0"/>
        <w:spacing w:line="320" w:lineRule="exact"/>
        <w:ind w:firstLine="567"/>
        <w:contextualSpacing/>
        <w:jc w:val="both"/>
        <w:rPr>
          <w:moveTo w:id="447" w:author="Camila Salvetti Mosaner Batich" w:date="2021-09-13T11:42:00Z"/>
          <w:rFonts w:ascii="Tahoma" w:hAnsi="Tahoma" w:cs="Tahoma"/>
        </w:rPr>
      </w:pPr>
      <w:moveTo w:id="448" w:author="Camila Salvetti Mosaner Batich" w:date="2021-09-13T11:42:00Z">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moveTo>
    </w:p>
    <w:p w14:paraId="248A209B" w14:textId="77777777" w:rsidR="00114D82" w:rsidRPr="008672DC" w:rsidRDefault="00114D82" w:rsidP="00114D82">
      <w:pPr>
        <w:widowControl w:val="0"/>
        <w:spacing w:line="320" w:lineRule="exact"/>
        <w:ind w:firstLine="567"/>
        <w:contextualSpacing/>
        <w:jc w:val="both"/>
        <w:rPr>
          <w:moveTo w:id="449" w:author="Camila Salvetti Mosaner Batich" w:date="2021-09-13T11:42:00Z"/>
          <w:rFonts w:ascii="Tahoma" w:hAnsi="Tahoma" w:cs="Tahoma"/>
        </w:rPr>
      </w:pPr>
      <w:moveTo w:id="450" w:author="Camila Salvetti Mosaner Batich" w:date="2021-09-13T11:42:00Z">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moveTo>
    </w:p>
    <w:p w14:paraId="6211AC6E" w14:textId="77777777" w:rsidR="00114D82" w:rsidRPr="008672DC" w:rsidRDefault="00114D82" w:rsidP="00114D82">
      <w:pPr>
        <w:widowControl w:val="0"/>
        <w:spacing w:line="320" w:lineRule="exact"/>
        <w:ind w:firstLine="567"/>
        <w:contextualSpacing/>
        <w:jc w:val="both"/>
        <w:rPr>
          <w:moveTo w:id="451" w:author="Camila Salvetti Mosaner Batich" w:date="2021-09-13T11:42:00Z"/>
          <w:rFonts w:ascii="Tahoma" w:hAnsi="Tahoma" w:cs="Tahoma"/>
          <w:b/>
        </w:rPr>
      </w:pPr>
      <w:moveTo w:id="452" w:author="Camila Salvetti Mosaner Batich" w:date="2021-09-13T11:42:00Z">
        <w:r w:rsidRPr="008672DC">
          <w:rPr>
            <w:rFonts w:ascii="Tahoma" w:hAnsi="Tahoma" w:cs="Tahoma"/>
            <w:color w:val="000000"/>
          </w:rPr>
          <w:t xml:space="preserve">E-mail: </w:t>
        </w:r>
        <w:r w:rsidRPr="004B6D50">
          <w:rPr>
            <w:rFonts w:ascii="Tahoma" w:hAnsi="Tahoma" w:cs="Tahoma"/>
            <w:b/>
            <w:highlight w:val="yellow"/>
          </w:rPr>
          <w:t>[•]</w:t>
        </w:r>
      </w:moveTo>
    </w:p>
    <w:p w14:paraId="5B10D4CC" w14:textId="77777777" w:rsidR="00114D82" w:rsidRPr="004B6D50" w:rsidRDefault="00114D82" w:rsidP="00114D82">
      <w:pPr>
        <w:widowControl w:val="0"/>
        <w:spacing w:line="320" w:lineRule="exact"/>
        <w:contextualSpacing/>
        <w:jc w:val="both"/>
        <w:rPr>
          <w:moveTo w:id="453" w:author="Camila Salvetti Mosaner Batich" w:date="2021-09-13T11:42:00Z"/>
          <w:rFonts w:ascii="Tahoma" w:hAnsi="Tahoma" w:cs="Tahoma"/>
          <w:b/>
        </w:rPr>
      </w:pPr>
    </w:p>
    <w:p w14:paraId="2FC071F9" w14:textId="77777777" w:rsidR="00114D82" w:rsidRPr="004B6D50" w:rsidRDefault="00114D82" w:rsidP="00114D82">
      <w:pPr>
        <w:widowControl w:val="0"/>
        <w:spacing w:line="320" w:lineRule="exact"/>
        <w:ind w:firstLine="567"/>
        <w:contextualSpacing/>
        <w:jc w:val="both"/>
        <w:rPr>
          <w:moveTo w:id="454" w:author="Camila Salvetti Mosaner Batich" w:date="2021-09-13T11:42:00Z"/>
          <w:rFonts w:ascii="Tahoma" w:hAnsi="Tahoma" w:cs="Tahoma"/>
          <w:b/>
        </w:rPr>
      </w:pPr>
      <w:moveTo w:id="455" w:author="Camila Salvetti Mosaner Batich" w:date="2021-09-13T11:42:00Z">
        <w:r w:rsidRPr="004B6D50">
          <w:rPr>
            <w:rFonts w:ascii="Tahoma" w:hAnsi="Tahoma" w:cs="Tahoma"/>
            <w:b/>
          </w:rPr>
          <w:t>PARQUE DAS MACIEIRAS EMPREENDIMENTO IMOBILIÁRIO LTDA.</w:t>
        </w:r>
      </w:moveTo>
    </w:p>
    <w:p w14:paraId="04E12B76" w14:textId="77777777" w:rsidR="00114D82" w:rsidRPr="004B6D50" w:rsidRDefault="00114D82" w:rsidP="00114D82">
      <w:pPr>
        <w:widowControl w:val="0"/>
        <w:spacing w:line="320" w:lineRule="exact"/>
        <w:ind w:firstLine="567"/>
        <w:contextualSpacing/>
        <w:jc w:val="both"/>
        <w:rPr>
          <w:moveTo w:id="456" w:author="Camila Salvetti Mosaner Batich" w:date="2021-09-13T11:42:00Z"/>
          <w:rFonts w:ascii="Tahoma" w:hAnsi="Tahoma" w:cs="Tahoma"/>
        </w:rPr>
      </w:pPr>
      <w:moveTo w:id="457" w:author="Camila Salvetti Mosaner Batich" w:date="2021-09-13T11:42:00Z">
        <w:r w:rsidRPr="004B6D50">
          <w:rPr>
            <w:rFonts w:ascii="Tahoma" w:hAnsi="Tahoma" w:cs="Tahoma"/>
            <w:bCs/>
          </w:rPr>
          <w:t>Alameda Cauaxi, nº 293, Sala 1815, Alphaville</w:t>
        </w:r>
        <w:r w:rsidRPr="004B6D50">
          <w:rPr>
            <w:rFonts w:ascii="Tahoma" w:hAnsi="Tahoma" w:cs="Tahoma"/>
          </w:rPr>
          <w:t>, Barueri/SP- 06454-020</w:t>
        </w:r>
      </w:moveTo>
    </w:p>
    <w:p w14:paraId="4D4D04B7" w14:textId="77777777" w:rsidR="00114D82" w:rsidRPr="004B6D50" w:rsidRDefault="00114D82" w:rsidP="00114D82">
      <w:pPr>
        <w:widowControl w:val="0"/>
        <w:spacing w:line="320" w:lineRule="exact"/>
        <w:ind w:firstLine="567"/>
        <w:contextualSpacing/>
        <w:jc w:val="both"/>
        <w:rPr>
          <w:moveTo w:id="458" w:author="Camila Salvetti Mosaner Batich" w:date="2021-09-13T11:42:00Z"/>
          <w:rFonts w:ascii="Tahoma" w:hAnsi="Tahoma" w:cs="Tahoma"/>
        </w:rPr>
      </w:pPr>
      <w:moveTo w:id="459" w:author="Camila Salvetti Mosaner Batich" w:date="2021-09-13T11:42:00Z">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moveTo>
    </w:p>
    <w:p w14:paraId="1EBAB8D3" w14:textId="77777777" w:rsidR="00114D82" w:rsidRPr="004B6D50" w:rsidRDefault="00114D82" w:rsidP="00114D82">
      <w:pPr>
        <w:widowControl w:val="0"/>
        <w:spacing w:line="320" w:lineRule="exact"/>
        <w:ind w:firstLine="567"/>
        <w:contextualSpacing/>
        <w:jc w:val="both"/>
        <w:rPr>
          <w:moveTo w:id="460" w:author="Camila Salvetti Mosaner Batich" w:date="2021-09-13T11:42:00Z"/>
          <w:rFonts w:ascii="Tahoma" w:hAnsi="Tahoma" w:cs="Tahoma"/>
        </w:rPr>
      </w:pPr>
      <w:moveTo w:id="461" w:author="Camila Salvetti Mosaner Batich" w:date="2021-09-13T11:42:00Z">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moveTo>
    </w:p>
    <w:p w14:paraId="7C51300B" w14:textId="77777777" w:rsidR="00114D82" w:rsidRDefault="00114D82" w:rsidP="00114D82">
      <w:pPr>
        <w:widowControl w:val="0"/>
        <w:spacing w:line="320" w:lineRule="exact"/>
        <w:ind w:firstLine="567"/>
        <w:contextualSpacing/>
        <w:jc w:val="both"/>
        <w:rPr>
          <w:moveTo w:id="462" w:author="Camila Salvetti Mosaner Batich" w:date="2021-09-13T11:42:00Z"/>
          <w:rFonts w:ascii="Tahoma" w:hAnsi="Tahoma" w:cs="Tahoma"/>
          <w:b/>
        </w:rPr>
      </w:pPr>
      <w:moveTo w:id="463" w:author="Camila Salvetti Mosaner Batich" w:date="2021-09-13T11:42:00Z">
        <w:r w:rsidRPr="004B6D50">
          <w:rPr>
            <w:rFonts w:ascii="Tahoma" w:hAnsi="Tahoma" w:cs="Tahoma"/>
            <w:color w:val="000000"/>
          </w:rPr>
          <w:t xml:space="preserve">E-mail: </w:t>
        </w:r>
        <w:r w:rsidRPr="004B6D50">
          <w:rPr>
            <w:rFonts w:ascii="Tahoma" w:hAnsi="Tahoma" w:cs="Tahoma"/>
            <w:b/>
            <w:highlight w:val="yellow"/>
          </w:rPr>
          <w:t>[•]</w:t>
        </w:r>
      </w:moveTo>
    </w:p>
    <w:moveToRangeEnd w:id="443"/>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 xml:space="preserve">As comunicações serão consideradas entregues quando recebidas sob protocolo, </w:t>
      </w:r>
      <w:r w:rsidRPr="004B6D50">
        <w:rPr>
          <w:rFonts w:ascii="Tahoma" w:hAnsi="Tahoma" w:cs="Tahoma"/>
        </w:rPr>
        <w:lastRenderedPageBreak/>
        <w:t>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0662F220"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64" w:name="_DV_M182"/>
      <w:bookmarkEnd w:id="464"/>
      <w:r w:rsidRPr="004B6D50">
        <w:rPr>
          <w:rFonts w:ascii="Tahoma" w:hAnsi="Tahoma" w:cs="Tahoma"/>
        </w:rPr>
        <w:t xml:space="preserve">; ou (ii)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465" w:name="_DV_M183"/>
      <w:bookmarkEnd w:id="465"/>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7818942A"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w:t>
      </w:r>
      <w:r w:rsidR="007825ED" w:rsidRPr="004B6D50">
        <w:rPr>
          <w:rFonts w:ascii="Tahoma" w:hAnsi="Tahoma" w:cs="Tahoma"/>
        </w:rPr>
        <w:t>s</w:t>
      </w:r>
      <w:r w:rsidR="0037677E" w:rsidRPr="004B6D50">
        <w:rPr>
          <w:rFonts w:ascii="Tahoma" w:hAnsi="Tahoma" w:cs="Tahoma"/>
        </w:rPr>
        <w:t xml:space="preserve"> Fiduciante</w:t>
      </w:r>
      <w:r w:rsidR="007825ED" w:rsidRPr="004B6D50">
        <w:rPr>
          <w:rFonts w:ascii="Tahoma" w:hAnsi="Tahoma" w:cs="Tahoma"/>
        </w:rPr>
        <w:t>s</w:t>
      </w:r>
      <w:r w:rsidR="0037677E" w:rsidRPr="004B6D50">
        <w:rPr>
          <w:rFonts w:ascii="Tahoma" w:hAnsi="Tahoma" w:cs="Tahoma"/>
        </w:rPr>
        <w:t xml:space="preserve"> responde</w:t>
      </w:r>
      <w:r w:rsidR="002D4058">
        <w:rPr>
          <w:rFonts w:ascii="Tahoma" w:hAnsi="Tahoma" w:cs="Tahoma"/>
        </w:rPr>
        <w:t>m</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E51309">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 xml:space="preserve">de Registro de Imóveis procedam, total ou parcialmente, a todos os assentamentos, registros e averbações necessários decorrentes do presente Contrato, isentando-os de qualquer </w:t>
      </w:r>
      <w:r w:rsidR="0037677E" w:rsidRPr="004B6D50">
        <w:rPr>
          <w:rFonts w:ascii="Tahoma" w:hAnsi="Tahoma" w:cs="Tahoma"/>
        </w:rPr>
        <w:lastRenderedPageBreak/>
        <w:t>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66" w:name="_Ref361939554"/>
      <w:bookmarkStart w:id="467"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66"/>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F0DBF7F"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67"/>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68"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68"/>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5DD60726"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(ii) i</w:t>
      </w:r>
      <w:r w:rsidRPr="004B6D50">
        <w:rPr>
          <w:rFonts w:ascii="Tahoma" w:hAnsi="Tahoma" w:cs="Tahoma"/>
        </w:rPr>
        <w:t>nferior ao saldo devedor das Obrigações Garantidas, a Fiduciária ficará exonerada da obrigação de restituição de qualquer quantia, a que título for, para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continuando, neste caso,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responsáve</w:t>
      </w:r>
      <w:r w:rsidR="006013D3" w:rsidRPr="004B6D50">
        <w:rPr>
          <w:rFonts w:ascii="Tahoma" w:hAnsi="Tahoma" w:cs="Tahoma"/>
        </w:rPr>
        <w:t>is</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lastRenderedPageBreak/>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5AFC06C1"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A Fiduciária poderá, a seu critério exclusivo, requerer a execução específica das obrigações aqui assumidas pela</w:t>
      </w:r>
      <w:r w:rsidR="00524E0C" w:rsidRPr="004B6D50">
        <w:rPr>
          <w:rFonts w:ascii="Tahoma" w:eastAsia="Arial" w:hAnsi="Tahoma" w:cs="Tahoma"/>
        </w:rPr>
        <w:t>s</w:t>
      </w:r>
      <w:r w:rsidRPr="004B6D50">
        <w:rPr>
          <w:rFonts w:ascii="Tahoma" w:eastAsia="Arial" w:hAnsi="Tahoma" w:cs="Tahoma"/>
        </w:rPr>
        <w:t xml:space="preserve"> Fiduciante</w:t>
      </w:r>
      <w:r w:rsidR="00524E0C" w:rsidRPr="004B6D50">
        <w:rPr>
          <w:rFonts w:ascii="Tahoma" w:eastAsia="Arial" w:hAnsi="Tahoma" w:cs="Tahoma"/>
        </w:rPr>
        <w:t>s</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69" w:name="_DV_M134"/>
      <w:bookmarkEnd w:id="469"/>
    </w:p>
    <w:p w14:paraId="675256ED" w14:textId="77777777" w:rsidR="007843B8" w:rsidRPr="004B6D50" w:rsidRDefault="007843B8" w:rsidP="00C937ED">
      <w:pPr>
        <w:pStyle w:val="PargrafodaLista"/>
        <w:rPr>
          <w:rFonts w:ascii="Tahoma" w:hAnsi="Tahoma" w:cs="Tahoma"/>
          <w:b/>
        </w:rPr>
      </w:pPr>
    </w:p>
    <w:p w14:paraId="497E1681" w14:textId="323FC875"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70"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71" w:name="_DV_M191"/>
      <w:bookmarkEnd w:id="471"/>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472" w:name="_DV_M484"/>
      <w:bookmarkStart w:id="473" w:name="_DV_M495"/>
      <w:bookmarkStart w:id="474" w:name="_DV_M498"/>
      <w:bookmarkStart w:id="475" w:name="_DV_M499"/>
      <w:bookmarkStart w:id="476" w:name="_DV_M501"/>
      <w:bookmarkStart w:id="477" w:name="_DV_M502"/>
      <w:bookmarkEnd w:id="472"/>
      <w:bookmarkEnd w:id="473"/>
      <w:bookmarkEnd w:id="474"/>
      <w:bookmarkEnd w:id="475"/>
      <w:bookmarkEnd w:id="476"/>
      <w:bookmarkEnd w:id="477"/>
      <w:commentRangeStart w:id="478"/>
      <w:r w:rsidRPr="004B6D50">
        <w:rPr>
          <w:rFonts w:ascii="Tahoma" w:hAnsi="Tahoma" w:cs="Tahoma"/>
        </w:rPr>
        <w:t>E por estarem assim justas e contratadas, as Partes firmam o presente Contrato, de forma eletrônica, na presença de 2 (duas) testemunhas.</w:t>
      </w:r>
      <w:commentRangeEnd w:id="478"/>
      <w:r w:rsidR="00C937ED">
        <w:rPr>
          <w:rStyle w:val="Refdecomentrio"/>
        </w:rPr>
        <w:commentReference w:id="478"/>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13"/>
    <w:p w14:paraId="36993DDC" w14:textId="01229D7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Página 1/</w:t>
      </w:r>
      <w:del w:id="479" w:author="Camila Salvetti Mosaner Batich" w:date="2021-09-13T11:45:00Z">
        <w:r w:rsidR="001025F3" w:rsidRPr="001E301C" w:rsidDel="00F97F70">
          <w:rPr>
            <w:rFonts w:ascii="Tahoma" w:hAnsi="Tahoma" w:cs="Tahoma"/>
            <w:i/>
          </w:rPr>
          <w:delText xml:space="preserve">2 </w:delText>
        </w:r>
      </w:del>
      <w:ins w:id="480" w:author="Camila Salvetti Mosaner Batich" w:date="2021-09-13T11:45:00Z">
        <w:r w:rsidR="00F97F70">
          <w:rPr>
            <w:rFonts w:ascii="Tahoma" w:hAnsi="Tahoma" w:cs="Tahoma"/>
            <w:i/>
          </w:rPr>
          <w:t>3</w:t>
        </w:r>
        <w:r w:rsidR="00F97F70" w:rsidRPr="001E301C">
          <w:rPr>
            <w:rFonts w:ascii="Tahoma" w:hAnsi="Tahoma" w:cs="Tahoma"/>
            <w:i/>
          </w:rPr>
          <w:t xml:space="preserve"> </w:t>
        </w:r>
      </w:ins>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del w:id="481" w:author="Camila Salvetti Mosaner Batich" w:date="2021-09-13T11:43:00Z">
        <w:r w:rsidR="00717896" w:rsidRPr="001E301C" w:rsidDel="00114D82">
          <w:rPr>
            <w:rFonts w:ascii="Tahoma" w:hAnsi="Tahoma" w:cs="Tahoma"/>
            <w:i/>
          </w:rPr>
          <w:delText xml:space="preserve"> </w:delText>
        </w:r>
        <w:r w:rsidR="00632BD8" w:rsidRPr="001E301C" w:rsidDel="00114D82">
          <w:rPr>
            <w:rFonts w:ascii="Tahoma" w:hAnsi="Tahoma" w:cs="Tahoma"/>
            <w:i/>
          </w:rPr>
          <w:delText>Jardim dos Parques I Empreendimento Imobiliário Ltda</w:delText>
        </w:r>
        <w:r w:rsidR="00E76E48" w:rsidRPr="001E301C" w:rsidDel="00114D82">
          <w:rPr>
            <w:rFonts w:ascii="Tahoma" w:hAnsi="Tahoma" w:cs="Tahoma"/>
            <w:i/>
          </w:rPr>
          <w:delText>.</w:delText>
        </w:r>
        <w:r w:rsidR="00632BD8" w:rsidRPr="001E301C" w:rsidDel="00114D82">
          <w:rPr>
            <w:rFonts w:ascii="Tahoma" w:hAnsi="Tahoma" w:cs="Tahoma"/>
            <w:i/>
          </w:rPr>
          <w:delText>, Parque</w:delText>
        </w:r>
        <w:r w:rsidR="005B59EC" w:rsidRPr="001E301C" w:rsidDel="00114D82">
          <w:rPr>
            <w:rFonts w:ascii="Tahoma" w:hAnsi="Tahoma" w:cs="Tahoma"/>
            <w:i/>
          </w:rPr>
          <w:delText xml:space="preserve"> das Macieiras Empreendimento Imobiliário Ltda</w:delText>
        </w:r>
      </w:del>
      <w:r w:rsidR="005B59EC" w:rsidRPr="001E301C">
        <w:rPr>
          <w:rFonts w:ascii="Tahoma" w:hAnsi="Tahoma" w:cs="Tahoma"/>
          <w:i/>
        </w:rPr>
        <w:t>.</w:t>
      </w:r>
      <w:r w:rsidR="00C20420">
        <w:rPr>
          <w:rFonts w:ascii="Tahoma" w:hAnsi="Tahoma" w:cs="Tahoma"/>
          <w:i/>
        </w:rPr>
        <w:t xml:space="preserve">, </w:t>
      </w:r>
      <w:r w:rsidR="00420E23">
        <w:rPr>
          <w:rFonts w:ascii="Tahoma" w:hAnsi="Tahoma" w:cs="Tahoma"/>
          <w:i/>
        </w:rPr>
        <w:t xml:space="preserve">Jardim das Castanheiras </w:t>
      </w:r>
      <w:r w:rsidR="00C20420" w:rsidRPr="001E301C">
        <w:rPr>
          <w:rFonts w:ascii="Tahoma" w:hAnsi="Tahoma" w:cs="Tahoma"/>
          <w:i/>
        </w:rPr>
        <w:t>Empreendimento Imobiliário</w:t>
      </w:r>
      <w:r w:rsidR="00420E23">
        <w:rPr>
          <w:rFonts w:ascii="Tahoma" w:hAnsi="Tahoma" w:cs="Tahoma"/>
          <w:i/>
        </w:rPr>
        <w:t xml:space="preserve"> S</w:t>
      </w:r>
      <w:r w:rsidR="004963F6">
        <w:rPr>
          <w:rFonts w:ascii="Tahoma" w:hAnsi="Tahoma" w:cs="Tahoma"/>
          <w:i/>
        </w:rPr>
        <w:t>PE</w:t>
      </w:r>
      <w:r w:rsidR="00C20420" w:rsidRPr="001E301C">
        <w:rPr>
          <w:rFonts w:ascii="Tahoma" w:hAnsi="Tahoma" w:cs="Tahoma"/>
          <w:i/>
        </w:rPr>
        <w:t xml:space="preserve"> Ltda.</w:t>
      </w:r>
      <w:r w:rsidR="004963F6">
        <w:rPr>
          <w:rFonts w:ascii="Tahoma" w:hAnsi="Tahoma" w:cs="Tahoma"/>
          <w:i/>
        </w:rPr>
        <w:t xml:space="preserve"> e Jardim das </w:t>
      </w:r>
      <w:r w:rsidR="00FE63E8">
        <w:rPr>
          <w:rFonts w:ascii="Tahoma" w:hAnsi="Tahoma" w:cs="Tahoma"/>
          <w:i/>
        </w:rPr>
        <w:t>Pitangueiras</w:t>
      </w:r>
      <w:r w:rsidR="004963F6">
        <w:rPr>
          <w:rFonts w:ascii="Tahoma" w:hAnsi="Tahoma" w:cs="Tahoma"/>
          <w:i/>
        </w:rPr>
        <w:t xml:space="preserve"> </w:t>
      </w:r>
      <w:r w:rsidR="004963F6" w:rsidRPr="001E301C">
        <w:rPr>
          <w:rFonts w:ascii="Tahoma" w:hAnsi="Tahoma" w:cs="Tahoma"/>
          <w:i/>
        </w:rPr>
        <w:t>Empreendimento Imobiliário</w:t>
      </w:r>
      <w:r w:rsidR="004963F6">
        <w:rPr>
          <w:rFonts w:ascii="Tahoma" w:hAnsi="Tahoma" w:cs="Tahoma"/>
          <w:i/>
        </w:rPr>
        <w:t xml:space="preserve"> SPE</w:t>
      </w:r>
      <w:r w:rsidR="004963F6" w:rsidRPr="001E301C">
        <w:rPr>
          <w:rFonts w:ascii="Tahoma" w:hAnsi="Tahoma" w:cs="Tahoma"/>
          <w:i/>
        </w:rPr>
        <w:t xml:space="preserve"> Ltda.</w:t>
      </w:r>
      <w:r w:rsidRPr="001E301C">
        <w:rPr>
          <w:rFonts w:ascii="Tahoma" w:hAnsi="Tahoma" w:cs="Tahoma"/>
          <w:i/>
        </w:rPr>
        <w:t xml:space="preserve"> na qualidade de fiduciante</w:t>
      </w:r>
      <w:r w:rsidR="005B59EC" w:rsidRPr="001E301C">
        <w:rPr>
          <w:rFonts w:ascii="Tahoma" w:hAnsi="Tahoma" w:cs="Tahoma"/>
          <w:i/>
        </w:rPr>
        <w:t>s</w:t>
      </w:r>
      <w:r w:rsidRPr="001E301C">
        <w:rPr>
          <w:rFonts w:ascii="Tahoma" w:hAnsi="Tahoma" w:cs="Tahoma"/>
          <w:i/>
        </w:rPr>
        <w:t xml:space="preserve">, </w:t>
      </w:r>
      <w:ins w:id="482" w:author="Camila Salvetti Mosaner Batich" w:date="2021-09-13T11:43:00Z">
        <w:r w:rsidR="00114D82" w:rsidRPr="001E301C">
          <w:rPr>
            <w:rFonts w:ascii="Tahoma" w:hAnsi="Tahoma" w:cs="Tahoma"/>
            <w:i/>
          </w:rPr>
          <w:t>Jardim dos Parques I Empreendimento Imobiliário Ltda., Parque das Macieiras Empreendimento Imobiliário Ltda</w:t>
        </w:r>
        <w:r w:rsidR="00F97F70">
          <w:rPr>
            <w:rFonts w:ascii="Tahoma" w:hAnsi="Tahoma" w:cs="Tahoma"/>
            <w:i/>
          </w:rPr>
          <w:t xml:space="preserve">, na qualidade de Intervenientes Anuentes, </w:t>
        </w:r>
      </w:ins>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6436564" w:rsidR="0037677E" w:rsidRDefault="0037677E" w:rsidP="00B340E7">
      <w:pPr>
        <w:widowControl w:val="0"/>
        <w:spacing w:after="0" w:line="320" w:lineRule="exact"/>
        <w:contextualSpacing/>
        <w:rPr>
          <w:ins w:id="483" w:author="Camila Salvetti Mosaner Batich" w:date="2021-09-13T11:46:00Z"/>
          <w:rFonts w:ascii="Tahoma" w:hAnsi="Tahoma" w:cs="Tahoma"/>
        </w:rPr>
      </w:pPr>
    </w:p>
    <w:p w14:paraId="1295B57A" w14:textId="145FBE73" w:rsidR="00F97F70" w:rsidRDefault="00F97F70" w:rsidP="00B340E7">
      <w:pPr>
        <w:widowControl w:val="0"/>
        <w:spacing w:after="0" w:line="320" w:lineRule="exact"/>
        <w:contextualSpacing/>
        <w:rPr>
          <w:ins w:id="484" w:author="Camila Salvetti Mosaner Batich" w:date="2021-09-13T11:46:00Z"/>
          <w:rFonts w:ascii="Tahoma" w:hAnsi="Tahoma" w:cs="Tahoma"/>
        </w:rPr>
      </w:pPr>
    </w:p>
    <w:p w14:paraId="3819ECF0" w14:textId="55A37EA4" w:rsidR="00F97F70" w:rsidRDefault="00F97F70" w:rsidP="00B340E7">
      <w:pPr>
        <w:widowControl w:val="0"/>
        <w:spacing w:after="0" w:line="320" w:lineRule="exact"/>
        <w:contextualSpacing/>
        <w:rPr>
          <w:ins w:id="485" w:author="Camila Salvetti Mosaner Batich" w:date="2021-09-13T11:46:00Z"/>
          <w:rFonts w:ascii="Tahoma" w:hAnsi="Tahoma" w:cs="Tahoma"/>
        </w:rPr>
      </w:pPr>
    </w:p>
    <w:p w14:paraId="7C3E300B" w14:textId="78C6075C" w:rsidR="00F97F70" w:rsidRDefault="00F97F70" w:rsidP="00B340E7">
      <w:pPr>
        <w:widowControl w:val="0"/>
        <w:spacing w:after="0" w:line="320" w:lineRule="exact"/>
        <w:contextualSpacing/>
        <w:rPr>
          <w:ins w:id="486" w:author="Camila Salvetti Mosaner Batich" w:date="2021-09-13T11:46:00Z"/>
          <w:rFonts w:ascii="Tahoma" w:hAnsi="Tahoma" w:cs="Tahoma"/>
        </w:rPr>
      </w:pPr>
    </w:p>
    <w:p w14:paraId="60154DE1" w14:textId="77777777" w:rsidR="00F97F70" w:rsidRPr="004B6D50" w:rsidRDefault="00F97F70" w:rsidP="00B340E7">
      <w:pPr>
        <w:widowControl w:val="0"/>
        <w:spacing w:after="0" w:line="320" w:lineRule="exact"/>
        <w:contextualSpacing/>
        <w:rPr>
          <w:rFonts w:ascii="Tahoma" w:hAnsi="Tahoma" w:cs="Tahoma"/>
        </w:rPr>
      </w:pPr>
    </w:p>
    <w:p w14:paraId="249A7F15"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14:paraId="38A1B59A" w14:textId="77777777" w:rsidTr="006A2881">
        <w:trPr>
          <w:jc w:val="center"/>
        </w:trPr>
        <w:tc>
          <w:tcPr>
            <w:tcW w:w="3969" w:type="dxa"/>
            <w:tcBorders>
              <w:top w:val="single" w:sz="4" w:space="0" w:color="auto"/>
            </w:tcBorders>
          </w:tcPr>
          <w:p w14:paraId="5609FE2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586705FD"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35D982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C20420" w:rsidRPr="004B6D50" w14:paraId="48B56D8B" w14:textId="77777777" w:rsidTr="006A2881">
        <w:trPr>
          <w:jc w:val="center"/>
        </w:trPr>
        <w:tc>
          <w:tcPr>
            <w:tcW w:w="3969" w:type="dxa"/>
          </w:tcPr>
          <w:p w14:paraId="2EC0B4B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1E13C7A"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8D9DB0E" w14:textId="77777777" w:rsidR="00C20420" w:rsidRPr="004B6D50" w:rsidRDefault="00C20420" w:rsidP="006A2881">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C20420" w:rsidRPr="004B6D50" w14:paraId="407BB627" w14:textId="77777777" w:rsidTr="006A2881">
        <w:trPr>
          <w:trHeight w:val="874"/>
          <w:jc w:val="center"/>
        </w:trPr>
        <w:tc>
          <w:tcPr>
            <w:tcW w:w="8505" w:type="dxa"/>
            <w:gridSpan w:val="3"/>
            <w:vAlign w:val="center"/>
          </w:tcPr>
          <w:p w14:paraId="733855F1" w14:textId="1B657102"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534606B2" w14:textId="77777777" w:rsidR="00C20420" w:rsidRPr="004B6D5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3D6E5716" w14:textId="555E324C" w:rsidR="00C20420" w:rsidRDefault="00C20420" w:rsidP="00B340E7">
      <w:pPr>
        <w:widowControl w:val="0"/>
        <w:spacing w:after="0" w:line="320" w:lineRule="exact"/>
        <w:contextualSpacing/>
        <w:rPr>
          <w:rFonts w:ascii="Tahoma" w:hAnsi="Tahoma" w:cs="Tahoma"/>
          <w:lang w:val="it-IT"/>
        </w:rPr>
      </w:pPr>
    </w:p>
    <w:p w14:paraId="19BC8160" w14:textId="2C599B83" w:rsidR="00C20420" w:rsidRDefault="00C20420" w:rsidP="00B340E7">
      <w:pPr>
        <w:widowControl w:val="0"/>
        <w:spacing w:after="0" w:line="320" w:lineRule="exact"/>
        <w:contextualSpacing/>
        <w:rPr>
          <w:ins w:id="487" w:author="Camila Salvetti Mosaner Batich" w:date="2021-09-13T11:46:00Z"/>
          <w:rFonts w:ascii="Tahoma" w:hAnsi="Tahoma" w:cs="Tahoma"/>
          <w:lang w:val="it-IT"/>
        </w:rPr>
      </w:pPr>
    </w:p>
    <w:p w14:paraId="04AFC437" w14:textId="66071A5D" w:rsidR="00F97F70" w:rsidRDefault="00F97F70" w:rsidP="00B340E7">
      <w:pPr>
        <w:widowControl w:val="0"/>
        <w:spacing w:after="0" w:line="320" w:lineRule="exact"/>
        <w:contextualSpacing/>
        <w:rPr>
          <w:ins w:id="488" w:author="Camila Salvetti Mosaner Batich" w:date="2021-09-13T11:46:00Z"/>
          <w:rFonts w:ascii="Tahoma" w:hAnsi="Tahoma" w:cs="Tahoma"/>
          <w:lang w:val="it-IT"/>
        </w:rPr>
      </w:pPr>
    </w:p>
    <w:p w14:paraId="398B5E51" w14:textId="77777777" w:rsidR="00F97F70" w:rsidRDefault="00F97F70" w:rsidP="00B340E7">
      <w:pPr>
        <w:widowControl w:val="0"/>
        <w:spacing w:after="0" w:line="320" w:lineRule="exact"/>
        <w:contextualSpacing/>
        <w:rPr>
          <w:rFonts w:ascii="Tahoma" w:hAnsi="Tahoma" w:cs="Tahoma"/>
          <w:lang w:val="it-IT"/>
        </w:rPr>
      </w:pPr>
    </w:p>
    <w:p w14:paraId="6507C7B0"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14:paraId="11EE4C1E" w14:textId="77777777" w:rsidTr="006A2881">
        <w:trPr>
          <w:jc w:val="center"/>
        </w:trPr>
        <w:tc>
          <w:tcPr>
            <w:tcW w:w="3969" w:type="dxa"/>
            <w:tcBorders>
              <w:top w:val="single" w:sz="4" w:space="0" w:color="auto"/>
            </w:tcBorders>
          </w:tcPr>
          <w:p w14:paraId="76849CC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587E6E9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5651549"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C20420" w:rsidRPr="004B6D50" w14:paraId="1EAD27F0" w14:textId="77777777" w:rsidTr="006A2881">
        <w:trPr>
          <w:jc w:val="center"/>
        </w:trPr>
        <w:tc>
          <w:tcPr>
            <w:tcW w:w="3969" w:type="dxa"/>
          </w:tcPr>
          <w:p w14:paraId="7DEAD005"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3B47B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3A8FD7" w14:textId="77777777" w:rsidR="00C20420" w:rsidRPr="004B6D50" w:rsidRDefault="00C20420" w:rsidP="006A2881">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C20420" w:rsidRPr="004B6D50" w14:paraId="0B17B306" w14:textId="77777777" w:rsidTr="006A2881">
        <w:trPr>
          <w:trHeight w:val="874"/>
          <w:jc w:val="center"/>
        </w:trPr>
        <w:tc>
          <w:tcPr>
            <w:tcW w:w="8505" w:type="dxa"/>
            <w:gridSpan w:val="3"/>
            <w:vAlign w:val="center"/>
          </w:tcPr>
          <w:p w14:paraId="73E1ED30" w14:textId="650C7921"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0115B">
              <w:rPr>
                <w:rFonts w:ascii="Tahoma" w:hAnsi="Tahoma" w:cs="Tahoma"/>
                <w:b/>
                <w:bCs/>
                <w:sz w:val="21"/>
                <w:szCs w:val="21"/>
              </w:rPr>
              <w:t>JARDIM DA</w:t>
            </w:r>
            <w:r w:rsidR="00C513F5">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1A4778D4" w14:textId="77777777" w:rsidR="00C20420" w:rsidRDefault="00C20420" w:rsidP="006A2881">
            <w:pPr>
              <w:pStyle w:val="Recuodecorpodetexto"/>
              <w:widowControl w:val="0"/>
              <w:spacing w:line="320" w:lineRule="exact"/>
              <w:ind w:left="0" w:right="-8"/>
              <w:contextualSpacing/>
              <w:jc w:val="center"/>
              <w:rPr>
                <w:ins w:id="489" w:author="Camila Salvetti Mosaner Batich" w:date="2021-09-13T11:43:00Z"/>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p w14:paraId="03B52D77" w14:textId="77777777" w:rsidR="00F97F70" w:rsidRDefault="00F97F70" w:rsidP="006A2881">
            <w:pPr>
              <w:pStyle w:val="Recuodecorpodetexto"/>
              <w:widowControl w:val="0"/>
              <w:spacing w:line="320" w:lineRule="exact"/>
              <w:ind w:left="0" w:right="-8"/>
              <w:contextualSpacing/>
              <w:jc w:val="center"/>
              <w:rPr>
                <w:ins w:id="490" w:author="Camila Salvetti Mosaner Batich" w:date="2021-09-13T11:43:00Z"/>
                <w:rFonts w:ascii="Tahoma" w:hAnsi="Tahoma" w:cs="Tahoma"/>
                <w:bCs/>
                <w:i/>
                <w:color w:val="000000"/>
                <w:sz w:val="21"/>
                <w:szCs w:val="21"/>
                <w:lang w:val="it-IT"/>
              </w:rPr>
            </w:pPr>
          </w:p>
          <w:p w14:paraId="3D5543D2" w14:textId="42F31D3B" w:rsidR="00F97F70" w:rsidRPr="004B6D50" w:rsidRDefault="00F97F7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4FFF1D87"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w:t>
      </w:r>
      <w:del w:id="491" w:author="Camila Salvetti Mosaner Batich" w:date="2021-09-13T11:45:00Z">
        <w:r w:rsidRPr="001E301C" w:rsidDel="00F97F70">
          <w:rPr>
            <w:rFonts w:ascii="Tahoma" w:hAnsi="Tahoma" w:cs="Tahoma"/>
            <w:i/>
          </w:rPr>
          <w:delText xml:space="preserve">2 </w:delText>
        </w:r>
      </w:del>
      <w:ins w:id="492" w:author="Camila Salvetti Mosaner Batich" w:date="2021-09-13T11:45:00Z">
        <w:r w:rsidR="00F97F70">
          <w:rPr>
            <w:rFonts w:ascii="Tahoma" w:hAnsi="Tahoma" w:cs="Tahoma"/>
            <w:i/>
          </w:rPr>
          <w:t>3</w:t>
        </w:r>
        <w:r w:rsidR="00F97F70" w:rsidRPr="001E301C">
          <w:rPr>
            <w:rFonts w:ascii="Tahoma" w:hAnsi="Tahoma" w:cs="Tahoma"/>
            <w:i/>
          </w:rPr>
          <w:t xml:space="preserve"> </w:t>
        </w:r>
      </w:ins>
      <w:r w:rsidRPr="001E301C">
        <w:rPr>
          <w:rFonts w:ascii="Tahoma" w:hAnsi="Tahoma" w:cs="Tahoma"/>
          <w:i/>
        </w:rPr>
        <w:t xml:space="preserve">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w:t>
      </w:r>
      <w:del w:id="493" w:author="Camila Salvetti Mosaner Batich" w:date="2021-09-10T11:58:00Z">
        <w:r w:rsidRPr="001E301C" w:rsidDel="00257472">
          <w:rPr>
            <w:rFonts w:ascii="Tahoma" w:hAnsi="Tahoma" w:cs="Tahoma"/>
            <w:i/>
          </w:rPr>
          <w:delText>Jardim dos Parques I Empreendimento Imobiliário Ltda.</w:delText>
        </w:r>
      </w:del>
      <w:del w:id="494" w:author="Camila Salvetti Mosaner Batich" w:date="2021-09-10T10:53:00Z">
        <w:r w:rsidRPr="001E301C" w:rsidDel="00C97494">
          <w:rPr>
            <w:rFonts w:ascii="Tahoma" w:hAnsi="Tahoma" w:cs="Tahoma"/>
            <w:i/>
          </w:rPr>
          <w:delText>, Parque das Macieiras Empreendimento Imobiliário Ltda.</w:delText>
        </w:r>
        <w:r w:rsidDel="00C97494">
          <w:rPr>
            <w:rFonts w:ascii="Tahoma" w:hAnsi="Tahoma" w:cs="Tahoma"/>
            <w:i/>
          </w:rPr>
          <w:delText xml:space="preserve">, </w:delText>
        </w:r>
      </w:del>
      <w:r>
        <w:rPr>
          <w:rFonts w:ascii="Tahoma" w:hAnsi="Tahoma" w:cs="Tahoma"/>
          <w:i/>
        </w:rPr>
        <w:t xml:space="preserve">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w:t>
      </w:r>
      <w:ins w:id="495" w:author="Camila Salvetti Mosaner Batich" w:date="2021-09-13T11:44:00Z">
        <w:r w:rsidR="00F97F70">
          <w:rPr>
            <w:rFonts w:ascii="Tahoma" w:hAnsi="Tahoma" w:cs="Tahoma"/>
            <w:i/>
          </w:rPr>
          <w:t xml:space="preserve"> </w:t>
        </w:r>
        <w:r w:rsidR="00F97F70" w:rsidRPr="001E301C">
          <w:rPr>
            <w:rFonts w:ascii="Tahoma" w:hAnsi="Tahoma" w:cs="Tahoma"/>
            <w:i/>
          </w:rPr>
          <w:t>Jardim dos Parques I Empreendimento Imobiliário Ltda., Parque das Macieiras Empreendimento Imobiliário Ltda</w:t>
        </w:r>
        <w:r w:rsidR="00F97F70">
          <w:rPr>
            <w:rFonts w:ascii="Tahoma" w:hAnsi="Tahoma" w:cs="Tahoma"/>
            <w:i/>
          </w:rPr>
          <w:t>, na qualidade de Intervenientes Anuentes,</w:t>
        </w:r>
      </w:ins>
      <w:r w:rsidRPr="001E301C">
        <w:rPr>
          <w:rFonts w:ascii="Tahoma" w:hAnsi="Tahoma" w:cs="Tahoma"/>
          <w:i/>
        </w:rPr>
        <w:t xml:space="preserve"> e a Casa de Pedra Securitizadora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6A82FB70" w:rsidR="0037677E" w:rsidRPr="004B6D50" w:rsidDel="00F97F70" w:rsidRDefault="001025F3" w:rsidP="00B340E7">
      <w:pPr>
        <w:spacing w:after="0" w:line="320" w:lineRule="exact"/>
        <w:contextualSpacing/>
        <w:rPr>
          <w:del w:id="496" w:author="Camila Salvetti Mosaner Batich" w:date="2021-09-13T11:46:00Z"/>
          <w:rFonts w:ascii="Tahoma" w:hAnsi="Tahoma" w:cs="Tahoma"/>
          <w:i/>
        </w:rPr>
      </w:pPr>
      <w:del w:id="497" w:author="Camila Salvetti Mosaner Batich" w:date="2021-09-13T11:46:00Z">
        <w:r w:rsidRPr="004B6D50" w:rsidDel="00F97F70">
          <w:rPr>
            <w:rFonts w:ascii="Tahoma" w:hAnsi="Tahoma" w:cs="Tahoma"/>
            <w:i/>
          </w:rPr>
          <w:delText>Testemunhas:</w:delText>
        </w:r>
      </w:del>
    </w:p>
    <w:p w14:paraId="0A512C88" w14:textId="3DF4E59C" w:rsidR="0037677E" w:rsidRPr="004B6D50" w:rsidDel="00F97F70" w:rsidRDefault="0037677E" w:rsidP="00B340E7">
      <w:pPr>
        <w:spacing w:after="0" w:line="320" w:lineRule="exact"/>
        <w:contextualSpacing/>
        <w:rPr>
          <w:del w:id="498" w:author="Camila Salvetti Mosaner Batich" w:date="2021-09-13T11:46:00Z"/>
          <w:rFonts w:ascii="Tahoma" w:hAnsi="Tahoma" w:cs="Tahoma"/>
        </w:rPr>
      </w:pPr>
    </w:p>
    <w:p w14:paraId="67260F02" w14:textId="7719570D" w:rsidR="0037677E" w:rsidRPr="004B6D50" w:rsidDel="00F97F70" w:rsidRDefault="0037677E" w:rsidP="00B340E7">
      <w:pPr>
        <w:spacing w:after="0" w:line="320" w:lineRule="exact"/>
        <w:contextualSpacing/>
        <w:rPr>
          <w:del w:id="499" w:author="Camila Salvetti Mosaner Batich" w:date="2021-09-13T11:46:00Z"/>
          <w:rFonts w:ascii="Tahoma" w:hAnsi="Tahoma" w:cs="Tahoma"/>
        </w:rPr>
      </w:pPr>
    </w:p>
    <w:p w14:paraId="3A1AA302" w14:textId="222D9592" w:rsidR="0037677E" w:rsidRPr="004B6D50" w:rsidDel="00F97F70" w:rsidRDefault="0037677E" w:rsidP="00B340E7">
      <w:pPr>
        <w:spacing w:after="0" w:line="320" w:lineRule="exact"/>
        <w:contextualSpacing/>
        <w:rPr>
          <w:del w:id="500" w:author="Camila Salvetti Mosaner Batich" w:date="2021-09-13T11:46:00Z"/>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rsidDel="00F97F70" w14:paraId="5A79CB24" w14:textId="3F24D23F" w:rsidTr="007602BF">
        <w:trPr>
          <w:del w:id="501" w:author="Camila Salvetti Mosaner Batich" w:date="2021-09-13T11:46:00Z"/>
        </w:trPr>
        <w:tc>
          <w:tcPr>
            <w:tcW w:w="4151" w:type="dxa"/>
            <w:tcBorders>
              <w:top w:val="single" w:sz="4" w:space="0" w:color="auto"/>
              <w:left w:val="nil"/>
              <w:bottom w:val="nil"/>
              <w:right w:val="nil"/>
            </w:tcBorders>
          </w:tcPr>
          <w:p w14:paraId="2AEC510E" w14:textId="6CF787CD" w:rsidR="0037677E" w:rsidRPr="004B6D50" w:rsidDel="00F97F70" w:rsidRDefault="0037677E" w:rsidP="00B340E7">
            <w:pPr>
              <w:spacing w:after="0" w:line="320" w:lineRule="exact"/>
              <w:contextualSpacing/>
              <w:rPr>
                <w:del w:id="502" w:author="Camila Salvetti Mosaner Batich" w:date="2021-09-13T11:46:00Z"/>
                <w:rFonts w:ascii="Tahoma" w:hAnsi="Tahoma" w:cs="Tahoma"/>
              </w:rPr>
            </w:pPr>
            <w:del w:id="503" w:author="Camila Salvetti Mosaner Batich" w:date="2021-09-13T11:46:00Z">
              <w:r w:rsidRPr="004B6D50" w:rsidDel="00F97F70">
                <w:rPr>
                  <w:rFonts w:ascii="Tahoma" w:hAnsi="Tahoma" w:cs="Tahoma"/>
                </w:rPr>
                <w:delText>Nome:</w:delText>
              </w:r>
              <w:r w:rsidR="00D1393F" w:rsidRPr="004B6D50" w:rsidDel="00F97F70">
                <w:rPr>
                  <w:rFonts w:ascii="Tahoma" w:hAnsi="Tahoma" w:cs="Tahoma"/>
                </w:rPr>
                <w:delText xml:space="preserve"> </w:delText>
              </w:r>
            </w:del>
          </w:p>
          <w:p w14:paraId="46EE4AF2" w14:textId="706806DD" w:rsidR="0037677E" w:rsidRPr="004B6D50" w:rsidDel="00F97F70" w:rsidRDefault="0037677E" w:rsidP="00B340E7">
            <w:pPr>
              <w:spacing w:after="0" w:line="320" w:lineRule="exact"/>
              <w:contextualSpacing/>
              <w:rPr>
                <w:del w:id="504" w:author="Camila Salvetti Mosaner Batich" w:date="2021-09-13T11:46:00Z"/>
                <w:rFonts w:ascii="Tahoma" w:hAnsi="Tahoma" w:cs="Tahoma"/>
              </w:rPr>
            </w:pPr>
            <w:del w:id="505" w:author="Camila Salvetti Mosaner Batich" w:date="2021-09-13T11:46:00Z">
              <w:r w:rsidRPr="004B6D50" w:rsidDel="00F97F70">
                <w:rPr>
                  <w:rFonts w:ascii="Tahoma" w:hAnsi="Tahoma" w:cs="Tahoma"/>
                </w:rPr>
                <w:delText>RG nº:</w:delText>
              </w:r>
              <w:r w:rsidR="00B956F7" w:rsidRPr="004B6D50" w:rsidDel="00F97F70">
                <w:rPr>
                  <w:rFonts w:ascii="Tahoma" w:hAnsi="Tahoma" w:cs="Tahoma"/>
                </w:rPr>
                <w:delText xml:space="preserve"> </w:delText>
              </w:r>
            </w:del>
          </w:p>
          <w:p w14:paraId="3EBDFCFB" w14:textId="057C47C3" w:rsidR="0037677E" w:rsidRPr="004B6D50" w:rsidDel="00F97F70" w:rsidRDefault="0037677E" w:rsidP="00B340E7">
            <w:pPr>
              <w:spacing w:after="0" w:line="320" w:lineRule="exact"/>
              <w:contextualSpacing/>
              <w:rPr>
                <w:del w:id="506" w:author="Camila Salvetti Mosaner Batich" w:date="2021-09-13T11:46:00Z"/>
                <w:rFonts w:ascii="Tahoma" w:hAnsi="Tahoma" w:cs="Tahoma"/>
              </w:rPr>
            </w:pPr>
            <w:del w:id="507" w:author="Camila Salvetti Mosaner Batich" w:date="2021-09-13T11:46:00Z">
              <w:r w:rsidRPr="004B6D50" w:rsidDel="00F97F70">
                <w:rPr>
                  <w:rFonts w:ascii="Tahoma" w:hAnsi="Tahoma" w:cs="Tahoma"/>
                </w:rPr>
                <w:delText>CPF/M</w:delText>
              </w:r>
              <w:r w:rsidR="00B708FD" w:rsidRPr="004B6D50" w:rsidDel="00F97F70">
                <w:rPr>
                  <w:rFonts w:ascii="Tahoma" w:hAnsi="Tahoma" w:cs="Tahoma"/>
                </w:rPr>
                <w:delText xml:space="preserve">E </w:delText>
              </w:r>
              <w:r w:rsidRPr="004B6D50" w:rsidDel="00F97F70">
                <w:rPr>
                  <w:rFonts w:ascii="Tahoma" w:hAnsi="Tahoma" w:cs="Tahoma"/>
                </w:rPr>
                <w:delText>nº:</w:delText>
              </w:r>
              <w:r w:rsidR="00B956F7" w:rsidRPr="004B6D50" w:rsidDel="00F97F70">
                <w:rPr>
                  <w:rFonts w:ascii="Tahoma" w:hAnsi="Tahoma" w:cs="Tahoma"/>
                </w:rPr>
                <w:delText xml:space="preserve"> </w:delText>
              </w:r>
            </w:del>
          </w:p>
        </w:tc>
        <w:tc>
          <w:tcPr>
            <w:tcW w:w="881" w:type="dxa"/>
          </w:tcPr>
          <w:p w14:paraId="199F0593" w14:textId="0BD9C51B" w:rsidR="0037677E" w:rsidRPr="004B6D50" w:rsidDel="00F97F70" w:rsidRDefault="0037677E" w:rsidP="00B340E7">
            <w:pPr>
              <w:spacing w:after="0" w:line="320" w:lineRule="exact"/>
              <w:contextualSpacing/>
              <w:rPr>
                <w:del w:id="508" w:author="Camila Salvetti Mosaner Batich" w:date="2021-09-13T11:46:00Z"/>
                <w:rFonts w:ascii="Tahoma" w:hAnsi="Tahoma" w:cs="Tahoma"/>
              </w:rPr>
            </w:pPr>
          </w:p>
        </w:tc>
        <w:tc>
          <w:tcPr>
            <w:tcW w:w="4022" w:type="dxa"/>
            <w:tcBorders>
              <w:top w:val="single" w:sz="4" w:space="0" w:color="auto"/>
              <w:left w:val="nil"/>
              <w:bottom w:val="nil"/>
              <w:right w:val="nil"/>
            </w:tcBorders>
          </w:tcPr>
          <w:p w14:paraId="04A58A75" w14:textId="6B41BD7D" w:rsidR="0037677E" w:rsidRPr="004B6D50" w:rsidDel="00F97F70" w:rsidRDefault="0037677E" w:rsidP="00B340E7">
            <w:pPr>
              <w:spacing w:after="0" w:line="320" w:lineRule="exact"/>
              <w:contextualSpacing/>
              <w:rPr>
                <w:del w:id="509" w:author="Camila Salvetti Mosaner Batich" w:date="2021-09-13T11:46:00Z"/>
                <w:rFonts w:ascii="Tahoma" w:hAnsi="Tahoma" w:cs="Tahoma"/>
              </w:rPr>
            </w:pPr>
            <w:del w:id="510" w:author="Camila Salvetti Mosaner Batich" w:date="2021-09-13T11:46:00Z">
              <w:r w:rsidRPr="004B6D50" w:rsidDel="00F97F70">
                <w:rPr>
                  <w:rFonts w:ascii="Tahoma" w:hAnsi="Tahoma" w:cs="Tahoma"/>
                </w:rPr>
                <w:delText>Nome:</w:delText>
              </w:r>
              <w:r w:rsidR="00D1393F" w:rsidRPr="004B6D50" w:rsidDel="00F97F70">
                <w:rPr>
                  <w:rFonts w:ascii="Tahoma" w:hAnsi="Tahoma" w:cs="Tahoma"/>
                </w:rPr>
                <w:delText xml:space="preserve"> </w:delText>
              </w:r>
            </w:del>
          </w:p>
          <w:p w14:paraId="5DBD6ADE" w14:textId="7909BB71" w:rsidR="0037677E" w:rsidRPr="004B6D50" w:rsidDel="00F97F70" w:rsidRDefault="0037677E" w:rsidP="00B340E7">
            <w:pPr>
              <w:spacing w:after="0" w:line="320" w:lineRule="exact"/>
              <w:contextualSpacing/>
              <w:rPr>
                <w:del w:id="511" w:author="Camila Salvetti Mosaner Batich" w:date="2021-09-13T11:46:00Z"/>
                <w:rFonts w:ascii="Tahoma" w:hAnsi="Tahoma" w:cs="Tahoma"/>
              </w:rPr>
            </w:pPr>
            <w:del w:id="512" w:author="Camila Salvetti Mosaner Batich" w:date="2021-09-13T11:46:00Z">
              <w:r w:rsidRPr="004B6D50" w:rsidDel="00F97F70">
                <w:rPr>
                  <w:rFonts w:ascii="Tahoma" w:hAnsi="Tahoma" w:cs="Tahoma"/>
                </w:rPr>
                <w:delText>RG nº:</w:delText>
              </w:r>
              <w:r w:rsidR="00DF2908" w:rsidRPr="004B6D50" w:rsidDel="00F97F70">
                <w:rPr>
                  <w:rFonts w:ascii="Tahoma" w:hAnsi="Tahoma" w:cs="Tahoma"/>
                </w:rPr>
                <w:delText xml:space="preserve"> </w:delText>
              </w:r>
            </w:del>
          </w:p>
          <w:p w14:paraId="46B9A19C" w14:textId="4A4D7688" w:rsidR="0037677E" w:rsidRPr="004B6D50" w:rsidDel="00F97F70" w:rsidRDefault="0037677E" w:rsidP="00B340E7">
            <w:pPr>
              <w:spacing w:after="0" w:line="320" w:lineRule="exact"/>
              <w:contextualSpacing/>
              <w:rPr>
                <w:del w:id="513" w:author="Camila Salvetti Mosaner Batich" w:date="2021-09-13T11:46:00Z"/>
                <w:rFonts w:ascii="Tahoma" w:hAnsi="Tahoma" w:cs="Tahoma"/>
              </w:rPr>
            </w:pPr>
            <w:del w:id="514" w:author="Camila Salvetti Mosaner Batich" w:date="2021-09-13T11:46:00Z">
              <w:r w:rsidRPr="004B6D50" w:rsidDel="00F97F70">
                <w:rPr>
                  <w:rFonts w:ascii="Tahoma" w:hAnsi="Tahoma" w:cs="Tahoma"/>
                </w:rPr>
                <w:delText>CPF/M</w:delText>
              </w:r>
              <w:r w:rsidR="00B708FD" w:rsidRPr="004B6D50" w:rsidDel="00F97F70">
                <w:rPr>
                  <w:rFonts w:ascii="Tahoma" w:hAnsi="Tahoma" w:cs="Tahoma"/>
                </w:rPr>
                <w:delText>E</w:delText>
              </w:r>
              <w:r w:rsidRPr="004B6D50" w:rsidDel="00F97F70">
                <w:rPr>
                  <w:rFonts w:ascii="Tahoma" w:hAnsi="Tahoma" w:cs="Tahoma"/>
                </w:rPr>
                <w:delText xml:space="preserve"> nº:</w:delText>
              </w:r>
              <w:r w:rsidR="00DF2908" w:rsidRPr="004B6D50" w:rsidDel="00F97F70">
                <w:rPr>
                  <w:rFonts w:ascii="Tahoma" w:hAnsi="Tahoma" w:cs="Tahoma"/>
                </w:rPr>
                <w:delText xml:space="preserve"> </w:delText>
              </w:r>
            </w:del>
          </w:p>
        </w:tc>
      </w:tr>
      <w:bookmarkEnd w:id="470"/>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24D41533" w14:textId="36B83475" w:rsidR="00F97F70" w:rsidRPr="001E301C" w:rsidRDefault="00F97F70" w:rsidP="00F97F70">
      <w:pPr>
        <w:widowControl w:val="0"/>
        <w:spacing w:after="0" w:line="320" w:lineRule="exact"/>
        <w:contextualSpacing/>
        <w:jc w:val="both"/>
        <w:rPr>
          <w:ins w:id="515" w:author="Camila Salvetti Mosaner Batich" w:date="2021-09-13T11:45:00Z"/>
          <w:rFonts w:ascii="Tahoma" w:hAnsi="Tahoma" w:cs="Tahoma"/>
          <w:i/>
        </w:rPr>
      </w:pPr>
      <w:ins w:id="516" w:author="Camila Salvetti Mosaner Batich" w:date="2021-09-13T11:45:00Z">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3</w:t>
        </w:r>
        <w:r w:rsidRPr="001E301C">
          <w:rPr>
            <w:rFonts w:ascii="Tahoma" w:hAnsi="Tahoma" w:cs="Tahoma"/>
            <w:i/>
          </w:rPr>
          <w:t>/</w:t>
        </w:r>
        <w:r>
          <w:rPr>
            <w:rFonts w:ascii="Tahoma" w:hAnsi="Tahoma" w:cs="Tahoma"/>
            <w:i/>
          </w:rPr>
          <w:t>3</w:t>
        </w:r>
        <w:r w:rsidRPr="001E301C">
          <w:rPr>
            <w:rFonts w:ascii="Tahoma" w:hAnsi="Tahoma" w:cs="Tahoma"/>
            <w:i/>
          </w:rPr>
          <w:t xml:space="preserve">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w:t>
        </w:r>
        <w:r>
          <w:rPr>
            <w:rFonts w:ascii="Tahoma" w:hAnsi="Tahoma" w:cs="Tahoma"/>
            <w:i/>
          </w:rPr>
          <w:t xml:space="preserve">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w:t>
        </w:r>
        <w:r>
          <w:rPr>
            <w:rFonts w:ascii="Tahoma" w:hAnsi="Tahoma" w:cs="Tahoma"/>
            <w:i/>
          </w:rPr>
          <w:t xml:space="preserve"> </w:t>
        </w:r>
        <w:r w:rsidRPr="001E301C">
          <w:rPr>
            <w:rFonts w:ascii="Tahoma" w:hAnsi="Tahoma" w:cs="Tahoma"/>
            <w:i/>
          </w:rPr>
          <w:t>Jardim dos Parques I Empreendimento Imobiliário Ltda., Parque das Macieiras Empreendimento Imobiliário Ltda</w:t>
        </w:r>
        <w:r>
          <w:rPr>
            <w:rFonts w:ascii="Tahoma" w:hAnsi="Tahoma" w:cs="Tahoma"/>
            <w:i/>
          </w:rPr>
          <w:t>, na qualidade de Intervenientes Anuentes,</w:t>
        </w:r>
        <w:r w:rsidRPr="001E301C">
          <w:rPr>
            <w:rFonts w:ascii="Tahoma" w:hAnsi="Tahoma" w:cs="Tahoma"/>
            <w:i/>
          </w:rPr>
          <w:t xml:space="preserve"> e a Casa de Pedra Securitizadora de Crédito S.A., na qualidade de fiduciária)</w:t>
        </w:r>
      </w:ins>
    </w:p>
    <w:p w14:paraId="14AC6238" w14:textId="53C12A52" w:rsidR="00F97F70" w:rsidRDefault="00F97F70" w:rsidP="00B340E7">
      <w:pPr>
        <w:pStyle w:val="western"/>
        <w:widowControl w:val="0"/>
        <w:spacing w:before="0" w:beforeAutospacing="0" w:after="0" w:line="320" w:lineRule="exact"/>
        <w:contextualSpacing/>
        <w:jc w:val="center"/>
        <w:outlineLvl w:val="0"/>
        <w:rPr>
          <w:ins w:id="517" w:author="Camila Salvetti Mosaner Batich" w:date="2021-09-13T11:45:00Z"/>
          <w:rFonts w:ascii="Tahoma" w:hAnsi="Tahoma" w:cs="Tahoma"/>
          <w:b/>
          <w:sz w:val="21"/>
          <w:szCs w:val="21"/>
        </w:rPr>
      </w:pPr>
    </w:p>
    <w:p w14:paraId="395CF577" w14:textId="3E41AD13" w:rsidR="00F97F70" w:rsidRDefault="00F97F70" w:rsidP="00B340E7">
      <w:pPr>
        <w:pStyle w:val="western"/>
        <w:widowControl w:val="0"/>
        <w:spacing w:before="0" w:beforeAutospacing="0" w:after="0" w:line="320" w:lineRule="exact"/>
        <w:contextualSpacing/>
        <w:jc w:val="center"/>
        <w:outlineLvl w:val="0"/>
        <w:rPr>
          <w:ins w:id="518" w:author="Camila Salvetti Mosaner Batich" w:date="2021-09-13T11:45:00Z"/>
          <w:rFonts w:ascii="Tahoma" w:hAnsi="Tahoma" w:cs="Tahoma"/>
          <w:b/>
          <w:sz w:val="21"/>
          <w:szCs w:val="21"/>
        </w:rPr>
      </w:pPr>
    </w:p>
    <w:p w14:paraId="32AE1EEC" w14:textId="77777777" w:rsidR="00F97F70" w:rsidRPr="004B6D50" w:rsidRDefault="00F97F70" w:rsidP="00F97F70">
      <w:pPr>
        <w:widowControl w:val="0"/>
        <w:spacing w:after="0" w:line="320" w:lineRule="exact"/>
        <w:contextualSpacing/>
        <w:rPr>
          <w:ins w:id="519" w:author="Camila Salvetti Mosaner Batich" w:date="2021-09-13T11:46:00Z"/>
          <w:rFonts w:ascii="Tahoma" w:hAnsi="Tahoma" w:cs="Tahoma"/>
        </w:rPr>
      </w:pPr>
    </w:p>
    <w:p w14:paraId="5CE500E0" w14:textId="77777777" w:rsidR="00F97F70" w:rsidRPr="004B6D50" w:rsidRDefault="00F97F70" w:rsidP="00F97F70">
      <w:pPr>
        <w:widowControl w:val="0"/>
        <w:spacing w:after="0" w:line="320" w:lineRule="exact"/>
        <w:contextualSpacing/>
        <w:rPr>
          <w:ins w:id="520" w:author="Camila Salvetti Mosaner Batich" w:date="2021-09-13T11:46:00Z"/>
          <w:rFonts w:ascii="Tahoma" w:hAnsi="Tahoma" w:cs="Tahoma"/>
        </w:rPr>
      </w:pPr>
    </w:p>
    <w:p w14:paraId="585F739B" w14:textId="77777777" w:rsidR="00F97F70" w:rsidRPr="004B6D50" w:rsidRDefault="00F97F70" w:rsidP="00F97F70">
      <w:pPr>
        <w:widowControl w:val="0"/>
        <w:spacing w:after="0" w:line="320" w:lineRule="exact"/>
        <w:contextualSpacing/>
        <w:rPr>
          <w:ins w:id="521" w:author="Camila Salvetti Mosaner Batich" w:date="2021-09-13T11:46: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97F70" w:rsidRPr="004B6D50" w14:paraId="3B1C30EE" w14:textId="77777777" w:rsidTr="001B5F77">
        <w:trPr>
          <w:jc w:val="center"/>
          <w:ins w:id="522" w:author="Camila Salvetti Mosaner Batich" w:date="2021-09-13T11:46:00Z"/>
        </w:trPr>
        <w:tc>
          <w:tcPr>
            <w:tcW w:w="3969" w:type="dxa"/>
            <w:tcBorders>
              <w:top w:val="single" w:sz="4" w:space="0" w:color="auto"/>
            </w:tcBorders>
          </w:tcPr>
          <w:p w14:paraId="60E2E02B" w14:textId="77777777" w:rsidR="00F97F70" w:rsidRPr="004B6D50" w:rsidRDefault="00F97F70" w:rsidP="001B5F77">
            <w:pPr>
              <w:pStyle w:val="Recuodecorpodetexto"/>
              <w:widowControl w:val="0"/>
              <w:spacing w:line="320" w:lineRule="exact"/>
              <w:ind w:left="0" w:right="-8"/>
              <w:contextualSpacing/>
              <w:jc w:val="both"/>
              <w:rPr>
                <w:ins w:id="523" w:author="Camila Salvetti Mosaner Batich" w:date="2021-09-13T11:46:00Z"/>
                <w:rFonts w:ascii="Tahoma" w:hAnsi="Tahoma" w:cs="Tahoma"/>
                <w:bCs/>
                <w:sz w:val="21"/>
                <w:szCs w:val="21"/>
              </w:rPr>
            </w:pPr>
            <w:ins w:id="524" w:author="Camila Salvetti Mosaner Batich" w:date="2021-09-13T11:46:00Z">
              <w:r w:rsidRPr="004B6D50">
                <w:rPr>
                  <w:rFonts w:ascii="Tahoma" w:hAnsi="Tahoma" w:cs="Tahoma"/>
                  <w:bCs/>
                  <w:sz w:val="21"/>
                  <w:szCs w:val="21"/>
                </w:rPr>
                <w:t xml:space="preserve">Nome: </w:t>
              </w:r>
            </w:ins>
          </w:p>
        </w:tc>
        <w:tc>
          <w:tcPr>
            <w:tcW w:w="567" w:type="dxa"/>
          </w:tcPr>
          <w:p w14:paraId="7ABEA9CF" w14:textId="77777777" w:rsidR="00F97F70" w:rsidRPr="004B6D50" w:rsidRDefault="00F97F70" w:rsidP="001B5F77">
            <w:pPr>
              <w:pStyle w:val="Recuodecorpodetexto"/>
              <w:widowControl w:val="0"/>
              <w:spacing w:line="320" w:lineRule="exact"/>
              <w:ind w:left="0" w:right="-8"/>
              <w:contextualSpacing/>
              <w:jc w:val="both"/>
              <w:rPr>
                <w:ins w:id="525" w:author="Camila Salvetti Mosaner Batich" w:date="2021-09-13T11:46:00Z"/>
                <w:rFonts w:ascii="Tahoma" w:hAnsi="Tahoma" w:cs="Tahoma"/>
                <w:bCs/>
                <w:sz w:val="21"/>
                <w:szCs w:val="21"/>
              </w:rPr>
            </w:pPr>
          </w:p>
        </w:tc>
        <w:tc>
          <w:tcPr>
            <w:tcW w:w="3969" w:type="dxa"/>
            <w:tcBorders>
              <w:top w:val="single" w:sz="4" w:space="0" w:color="auto"/>
            </w:tcBorders>
          </w:tcPr>
          <w:p w14:paraId="7F856261" w14:textId="77777777" w:rsidR="00F97F70" w:rsidRPr="004B6D50" w:rsidRDefault="00F97F70" w:rsidP="001B5F77">
            <w:pPr>
              <w:pStyle w:val="Recuodecorpodetexto"/>
              <w:widowControl w:val="0"/>
              <w:spacing w:line="320" w:lineRule="exact"/>
              <w:ind w:left="0" w:right="-8"/>
              <w:contextualSpacing/>
              <w:jc w:val="both"/>
              <w:rPr>
                <w:ins w:id="526" w:author="Camila Salvetti Mosaner Batich" w:date="2021-09-13T11:46:00Z"/>
                <w:rFonts w:ascii="Tahoma" w:hAnsi="Tahoma" w:cs="Tahoma"/>
                <w:bCs/>
                <w:sz w:val="21"/>
                <w:szCs w:val="21"/>
              </w:rPr>
            </w:pPr>
            <w:ins w:id="527" w:author="Camila Salvetti Mosaner Batich" w:date="2021-09-13T11:46:00Z">
              <w:r w:rsidRPr="004B6D50">
                <w:rPr>
                  <w:rFonts w:ascii="Tahoma" w:hAnsi="Tahoma" w:cs="Tahoma"/>
                  <w:bCs/>
                  <w:sz w:val="21"/>
                  <w:szCs w:val="21"/>
                </w:rPr>
                <w:t>Nome:</w:t>
              </w:r>
            </w:ins>
          </w:p>
        </w:tc>
      </w:tr>
      <w:tr w:rsidR="00F97F70" w:rsidRPr="004B6D50" w14:paraId="1F937393" w14:textId="77777777" w:rsidTr="001B5F77">
        <w:trPr>
          <w:jc w:val="center"/>
          <w:ins w:id="528" w:author="Camila Salvetti Mosaner Batich" w:date="2021-09-13T11:46:00Z"/>
        </w:trPr>
        <w:tc>
          <w:tcPr>
            <w:tcW w:w="3969" w:type="dxa"/>
          </w:tcPr>
          <w:p w14:paraId="438DE085" w14:textId="77777777" w:rsidR="00F97F70" w:rsidRPr="004B6D50" w:rsidRDefault="00F97F70" w:rsidP="001B5F77">
            <w:pPr>
              <w:pStyle w:val="Recuodecorpodetexto"/>
              <w:widowControl w:val="0"/>
              <w:spacing w:line="320" w:lineRule="exact"/>
              <w:ind w:left="0" w:right="-8"/>
              <w:contextualSpacing/>
              <w:jc w:val="both"/>
              <w:rPr>
                <w:ins w:id="529" w:author="Camila Salvetti Mosaner Batich" w:date="2021-09-13T11:46:00Z"/>
                <w:rFonts w:ascii="Tahoma" w:hAnsi="Tahoma" w:cs="Tahoma"/>
                <w:bCs/>
                <w:sz w:val="21"/>
                <w:szCs w:val="21"/>
              </w:rPr>
            </w:pPr>
            <w:ins w:id="530" w:author="Camila Salvetti Mosaner Batich" w:date="2021-09-13T11:46:00Z">
              <w:r w:rsidRPr="004B6D50">
                <w:rPr>
                  <w:rFonts w:ascii="Tahoma" w:hAnsi="Tahoma" w:cs="Tahoma"/>
                  <w:bCs/>
                  <w:sz w:val="21"/>
                  <w:szCs w:val="21"/>
                </w:rPr>
                <w:t xml:space="preserve">Cargo: </w:t>
              </w:r>
            </w:ins>
          </w:p>
        </w:tc>
        <w:tc>
          <w:tcPr>
            <w:tcW w:w="567" w:type="dxa"/>
          </w:tcPr>
          <w:p w14:paraId="34EB21CA" w14:textId="77777777" w:rsidR="00F97F70" w:rsidRPr="004B6D50" w:rsidRDefault="00F97F70" w:rsidP="001B5F77">
            <w:pPr>
              <w:pStyle w:val="Recuodecorpodetexto"/>
              <w:widowControl w:val="0"/>
              <w:spacing w:line="320" w:lineRule="exact"/>
              <w:ind w:left="0" w:right="-8"/>
              <w:contextualSpacing/>
              <w:jc w:val="both"/>
              <w:rPr>
                <w:ins w:id="531" w:author="Camila Salvetti Mosaner Batich" w:date="2021-09-13T11:46:00Z"/>
                <w:rFonts w:ascii="Tahoma" w:hAnsi="Tahoma" w:cs="Tahoma"/>
                <w:bCs/>
                <w:sz w:val="21"/>
                <w:szCs w:val="21"/>
              </w:rPr>
            </w:pPr>
          </w:p>
        </w:tc>
        <w:tc>
          <w:tcPr>
            <w:tcW w:w="3969" w:type="dxa"/>
          </w:tcPr>
          <w:p w14:paraId="3B7C0332" w14:textId="77777777" w:rsidR="00F97F70" w:rsidRPr="004B6D50" w:rsidRDefault="00F97F70" w:rsidP="001B5F77">
            <w:pPr>
              <w:pStyle w:val="Recuodecorpodetexto"/>
              <w:spacing w:line="320" w:lineRule="exact"/>
              <w:ind w:left="0" w:right="-8"/>
              <w:contextualSpacing/>
              <w:rPr>
                <w:ins w:id="532" w:author="Camila Salvetti Mosaner Batich" w:date="2021-09-13T11:46:00Z"/>
                <w:rFonts w:ascii="Tahoma" w:hAnsi="Tahoma" w:cs="Tahoma"/>
                <w:bCs/>
                <w:sz w:val="21"/>
                <w:szCs w:val="21"/>
              </w:rPr>
            </w:pPr>
            <w:ins w:id="533" w:author="Camila Salvetti Mosaner Batich" w:date="2021-09-13T11:46:00Z">
              <w:r w:rsidRPr="004B6D50">
                <w:rPr>
                  <w:rFonts w:ascii="Tahoma" w:hAnsi="Tahoma" w:cs="Tahoma"/>
                  <w:bCs/>
                  <w:sz w:val="21"/>
                  <w:szCs w:val="21"/>
                </w:rPr>
                <w:t>Cargo:</w:t>
              </w:r>
            </w:ins>
          </w:p>
        </w:tc>
      </w:tr>
      <w:tr w:rsidR="00F97F70" w:rsidRPr="004B6D50" w14:paraId="75C94B23" w14:textId="77777777" w:rsidTr="001B5F77">
        <w:trPr>
          <w:trHeight w:val="874"/>
          <w:jc w:val="center"/>
          <w:ins w:id="534" w:author="Camila Salvetti Mosaner Batich" w:date="2021-09-13T11:46:00Z"/>
        </w:trPr>
        <w:tc>
          <w:tcPr>
            <w:tcW w:w="8505" w:type="dxa"/>
            <w:gridSpan w:val="3"/>
            <w:vAlign w:val="center"/>
          </w:tcPr>
          <w:p w14:paraId="76C5A325" w14:textId="77777777" w:rsidR="00F97F70" w:rsidRPr="004B6D50" w:rsidRDefault="00F97F70" w:rsidP="001B5F77">
            <w:pPr>
              <w:pStyle w:val="Recuodecorpodetexto"/>
              <w:widowControl w:val="0"/>
              <w:spacing w:line="320" w:lineRule="exact"/>
              <w:ind w:left="0" w:right="-8"/>
              <w:contextualSpacing/>
              <w:jc w:val="center"/>
              <w:rPr>
                <w:ins w:id="535" w:author="Camila Salvetti Mosaner Batich" w:date="2021-09-13T11:46:00Z"/>
                <w:rFonts w:ascii="Tahoma" w:hAnsi="Tahoma" w:cs="Tahoma"/>
                <w:b/>
                <w:bCs/>
                <w:color w:val="000000"/>
                <w:sz w:val="21"/>
                <w:szCs w:val="21"/>
              </w:rPr>
            </w:pPr>
            <w:ins w:id="536" w:author="Camila Salvetti Mosaner Batich" w:date="2021-09-13T11:46:00Z">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Pr>
                  <w:rFonts w:ascii="Tahoma" w:hAnsi="Tahoma" w:cs="Tahoma"/>
                  <w:b/>
                  <w:bCs/>
                  <w:sz w:val="21"/>
                  <w:szCs w:val="21"/>
                </w:rPr>
                <w:t xml:space="preserve"> </w:t>
              </w:r>
            </w:ins>
          </w:p>
          <w:p w14:paraId="1710ACFE" w14:textId="29E910A3" w:rsidR="00F97F70" w:rsidRPr="004B6D50" w:rsidRDefault="00F97F70" w:rsidP="001B5F77">
            <w:pPr>
              <w:pStyle w:val="Recuodecorpodetexto"/>
              <w:widowControl w:val="0"/>
              <w:spacing w:line="320" w:lineRule="exact"/>
              <w:ind w:left="0" w:right="-8"/>
              <w:contextualSpacing/>
              <w:jc w:val="center"/>
              <w:rPr>
                <w:ins w:id="537" w:author="Camila Salvetti Mosaner Batich" w:date="2021-09-13T11:46:00Z"/>
                <w:rFonts w:ascii="Tahoma" w:hAnsi="Tahoma" w:cs="Tahoma"/>
                <w:bCs/>
                <w:i/>
                <w:color w:val="000000"/>
                <w:sz w:val="21"/>
                <w:szCs w:val="21"/>
                <w:lang w:val="it-IT"/>
              </w:rPr>
            </w:pPr>
            <w:ins w:id="538" w:author="Camila Salvetti Mosaner Batich" w:date="2021-09-13T11:46:00Z">
              <w:r>
                <w:rPr>
                  <w:rFonts w:ascii="Tahoma" w:hAnsi="Tahoma" w:cs="Tahoma"/>
                  <w:bCs/>
                  <w:i/>
                  <w:color w:val="000000"/>
                  <w:sz w:val="21"/>
                  <w:szCs w:val="21"/>
                  <w:lang w:val="it-IT"/>
                </w:rPr>
                <w:t>Interveniente Anuente</w:t>
              </w:r>
            </w:ins>
          </w:p>
        </w:tc>
      </w:tr>
    </w:tbl>
    <w:p w14:paraId="465466C4" w14:textId="77777777" w:rsidR="00F97F70" w:rsidRPr="004B6D50" w:rsidRDefault="00F97F70" w:rsidP="00F97F70">
      <w:pPr>
        <w:widowControl w:val="0"/>
        <w:spacing w:after="0" w:line="320" w:lineRule="exact"/>
        <w:contextualSpacing/>
        <w:rPr>
          <w:ins w:id="539" w:author="Camila Salvetti Mosaner Batich" w:date="2021-09-13T11:46:00Z"/>
          <w:rFonts w:ascii="Tahoma" w:hAnsi="Tahoma" w:cs="Tahoma"/>
          <w:lang w:val="it-IT"/>
        </w:rPr>
      </w:pPr>
    </w:p>
    <w:p w14:paraId="2EF73A28" w14:textId="77777777" w:rsidR="00F97F70" w:rsidRPr="004B6D50" w:rsidRDefault="00F97F70" w:rsidP="00F97F70">
      <w:pPr>
        <w:widowControl w:val="0"/>
        <w:spacing w:after="0" w:line="320" w:lineRule="exact"/>
        <w:contextualSpacing/>
        <w:rPr>
          <w:ins w:id="540" w:author="Camila Salvetti Mosaner Batich" w:date="2021-09-13T11:46:00Z"/>
          <w:rFonts w:ascii="Tahoma" w:hAnsi="Tahoma" w:cs="Tahoma"/>
          <w:lang w:val="it-IT"/>
        </w:rPr>
      </w:pPr>
    </w:p>
    <w:p w14:paraId="5D7ED8E9" w14:textId="77777777" w:rsidR="00F97F70" w:rsidRPr="004B6D50" w:rsidRDefault="00F97F70" w:rsidP="00F97F70">
      <w:pPr>
        <w:widowControl w:val="0"/>
        <w:spacing w:after="0" w:line="320" w:lineRule="exact"/>
        <w:contextualSpacing/>
        <w:rPr>
          <w:ins w:id="541" w:author="Camila Salvetti Mosaner Batich" w:date="2021-09-13T11:46:00Z"/>
          <w:rFonts w:ascii="Tahoma" w:hAnsi="Tahoma" w:cs="Tahoma"/>
          <w:lang w:val="it-IT"/>
        </w:rPr>
      </w:pPr>
    </w:p>
    <w:p w14:paraId="66544E51" w14:textId="77777777" w:rsidR="00F97F70" w:rsidRPr="004B6D50" w:rsidRDefault="00F97F70" w:rsidP="00F97F70">
      <w:pPr>
        <w:widowControl w:val="0"/>
        <w:spacing w:after="0" w:line="320" w:lineRule="exact"/>
        <w:contextualSpacing/>
        <w:rPr>
          <w:ins w:id="542" w:author="Camila Salvetti Mosaner Batich" w:date="2021-09-13T11:46: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97F70" w:rsidRPr="004B6D50" w14:paraId="2677CDE8" w14:textId="77777777" w:rsidTr="001B5F77">
        <w:trPr>
          <w:jc w:val="center"/>
          <w:ins w:id="543" w:author="Camila Salvetti Mosaner Batich" w:date="2021-09-13T11:46:00Z"/>
        </w:trPr>
        <w:tc>
          <w:tcPr>
            <w:tcW w:w="3969" w:type="dxa"/>
            <w:tcBorders>
              <w:top w:val="single" w:sz="4" w:space="0" w:color="auto"/>
            </w:tcBorders>
          </w:tcPr>
          <w:p w14:paraId="4B4D53F0" w14:textId="77777777" w:rsidR="00F97F70" w:rsidRPr="004B6D50" w:rsidRDefault="00F97F70" w:rsidP="001B5F77">
            <w:pPr>
              <w:pStyle w:val="Recuodecorpodetexto"/>
              <w:widowControl w:val="0"/>
              <w:spacing w:line="320" w:lineRule="exact"/>
              <w:ind w:left="0" w:right="-8"/>
              <w:contextualSpacing/>
              <w:jc w:val="both"/>
              <w:rPr>
                <w:ins w:id="544" w:author="Camila Salvetti Mosaner Batich" w:date="2021-09-13T11:46:00Z"/>
                <w:rFonts w:ascii="Tahoma" w:hAnsi="Tahoma" w:cs="Tahoma"/>
                <w:bCs/>
                <w:sz w:val="21"/>
                <w:szCs w:val="21"/>
              </w:rPr>
            </w:pPr>
            <w:ins w:id="545" w:author="Camila Salvetti Mosaner Batich" w:date="2021-09-13T11:46:00Z">
              <w:r w:rsidRPr="004B6D50">
                <w:rPr>
                  <w:rFonts w:ascii="Tahoma" w:hAnsi="Tahoma" w:cs="Tahoma"/>
                  <w:bCs/>
                  <w:sz w:val="21"/>
                  <w:szCs w:val="21"/>
                </w:rPr>
                <w:t xml:space="preserve">Nome: </w:t>
              </w:r>
            </w:ins>
          </w:p>
        </w:tc>
        <w:tc>
          <w:tcPr>
            <w:tcW w:w="567" w:type="dxa"/>
          </w:tcPr>
          <w:p w14:paraId="709A0835" w14:textId="77777777" w:rsidR="00F97F70" w:rsidRPr="004B6D50" w:rsidRDefault="00F97F70" w:rsidP="001B5F77">
            <w:pPr>
              <w:pStyle w:val="Recuodecorpodetexto"/>
              <w:widowControl w:val="0"/>
              <w:spacing w:line="320" w:lineRule="exact"/>
              <w:ind w:left="0" w:right="-8"/>
              <w:contextualSpacing/>
              <w:jc w:val="both"/>
              <w:rPr>
                <w:ins w:id="546" w:author="Camila Salvetti Mosaner Batich" w:date="2021-09-13T11:46:00Z"/>
                <w:rFonts w:ascii="Tahoma" w:hAnsi="Tahoma" w:cs="Tahoma"/>
                <w:bCs/>
                <w:sz w:val="21"/>
                <w:szCs w:val="21"/>
              </w:rPr>
            </w:pPr>
          </w:p>
        </w:tc>
        <w:tc>
          <w:tcPr>
            <w:tcW w:w="3969" w:type="dxa"/>
            <w:tcBorders>
              <w:top w:val="single" w:sz="4" w:space="0" w:color="auto"/>
            </w:tcBorders>
          </w:tcPr>
          <w:p w14:paraId="6039DA47" w14:textId="77777777" w:rsidR="00F97F70" w:rsidRPr="004B6D50" w:rsidRDefault="00F97F70" w:rsidP="001B5F77">
            <w:pPr>
              <w:pStyle w:val="Recuodecorpodetexto"/>
              <w:widowControl w:val="0"/>
              <w:spacing w:line="320" w:lineRule="exact"/>
              <w:ind w:left="0" w:right="-8"/>
              <w:contextualSpacing/>
              <w:jc w:val="both"/>
              <w:rPr>
                <w:ins w:id="547" w:author="Camila Salvetti Mosaner Batich" w:date="2021-09-13T11:46:00Z"/>
                <w:rFonts w:ascii="Tahoma" w:hAnsi="Tahoma" w:cs="Tahoma"/>
                <w:bCs/>
                <w:sz w:val="21"/>
                <w:szCs w:val="21"/>
              </w:rPr>
            </w:pPr>
            <w:ins w:id="548" w:author="Camila Salvetti Mosaner Batich" w:date="2021-09-13T11:46:00Z">
              <w:r w:rsidRPr="004B6D50">
                <w:rPr>
                  <w:rFonts w:ascii="Tahoma" w:hAnsi="Tahoma" w:cs="Tahoma"/>
                  <w:bCs/>
                  <w:sz w:val="21"/>
                  <w:szCs w:val="21"/>
                </w:rPr>
                <w:t>Nome:</w:t>
              </w:r>
            </w:ins>
          </w:p>
        </w:tc>
      </w:tr>
      <w:tr w:rsidR="00F97F70" w:rsidRPr="004B6D50" w14:paraId="1AC8C108" w14:textId="77777777" w:rsidTr="001B5F77">
        <w:trPr>
          <w:jc w:val="center"/>
          <w:ins w:id="549" w:author="Camila Salvetti Mosaner Batich" w:date="2021-09-13T11:46:00Z"/>
        </w:trPr>
        <w:tc>
          <w:tcPr>
            <w:tcW w:w="3969" w:type="dxa"/>
          </w:tcPr>
          <w:p w14:paraId="5D22F746" w14:textId="77777777" w:rsidR="00F97F70" w:rsidRPr="004B6D50" w:rsidRDefault="00F97F70" w:rsidP="001B5F77">
            <w:pPr>
              <w:pStyle w:val="Recuodecorpodetexto"/>
              <w:widowControl w:val="0"/>
              <w:spacing w:line="320" w:lineRule="exact"/>
              <w:ind w:left="0" w:right="-8"/>
              <w:contextualSpacing/>
              <w:jc w:val="both"/>
              <w:rPr>
                <w:ins w:id="550" w:author="Camila Salvetti Mosaner Batich" w:date="2021-09-13T11:46:00Z"/>
                <w:rFonts w:ascii="Tahoma" w:hAnsi="Tahoma" w:cs="Tahoma"/>
                <w:bCs/>
                <w:sz w:val="21"/>
                <w:szCs w:val="21"/>
              </w:rPr>
            </w:pPr>
            <w:ins w:id="551" w:author="Camila Salvetti Mosaner Batich" w:date="2021-09-13T11:46:00Z">
              <w:r w:rsidRPr="004B6D50">
                <w:rPr>
                  <w:rFonts w:ascii="Tahoma" w:hAnsi="Tahoma" w:cs="Tahoma"/>
                  <w:bCs/>
                  <w:sz w:val="21"/>
                  <w:szCs w:val="21"/>
                </w:rPr>
                <w:t xml:space="preserve">Cargo: </w:t>
              </w:r>
            </w:ins>
          </w:p>
        </w:tc>
        <w:tc>
          <w:tcPr>
            <w:tcW w:w="567" w:type="dxa"/>
          </w:tcPr>
          <w:p w14:paraId="217528E6" w14:textId="77777777" w:rsidR="00F97F70" w:rsidRPr="004B6D50" w:rsidRDefault="00F97F70" w:rsidP="001B5F77">
            <w:pPr>
              <w:pStyle w:val="Recuodecorpodetexto"/>
              <w:widowControl w:val="0"/>
              <w:spacing w:line="320" w:lineRule="exact"/>
              <w:ind w:left="0" w:right="-8"/>
              <w:contextualSpacing/>
              <w:jc w:val="both"/>
              <w:rPr>
                <w:ins w:id="552" w:author="Camila Salvetti Mosaner Batich" w:date="2021-09-13T11:46:00Z"/>
                <w:rFonts w:ascii="Tahoma" w:hAnsi="Tahoma" w:cs="Tahoma"/>
                <w:bCs/>
                <w:sz w:val="21"/>
                <w:szCs w:val="21"/>
              </w:rPr>
            </w:pPr>
          </w:p>
        </w:tc>
        <w:tc>
          <w:tcPr>
            <w:tcW w:w="3969" w:type="dxa"/>
          </w:tcPr>
          <w:p w14:paraId="26AECBAF" w14:textId="77777777" w:rsidR="00F97F70" w:rsidRPr="004B6D50" w:rsidRDefault="00F97F70" w:rsidP="001B5F77">
            <w:pPr>
              <w:pStyle w:val="Recuodecorpodetexto"/>
              <w:spacing w:line="320" w:lineRule="exact"/>
              <w:ind w:left="0" w:right="-8"/>
              <w:contextualSpacing/>
              <w:rPr>
                <w:ins w:id="553" w:author="Camila Salvetti Mosaner Batich" w:date="2021-09-13T11:46:00Z"/>
                <w:rFonts w:ascii="Tahoma" w:hAnsi="Tahoma" w:cs="Tahoma"/>
                <w:bCs/>
                <w:sz w:val="21"/>
                <w:szCs w:val="21"/>
              </w:rPr>
            </w:pPr>
            <w:ins w:id="554" w:author="Camila Salvetti Mosaner Batich" w:date="2021-09-13T11:46:00Z">
              <w:r w:rsidRPr="004B6D50">
                <w:rPr>
                  <w:rFonts w:ascii="Tahoma" w:hAnsi="Tahoma" w:cs="Tahoma"/>
                  <w:bCs/>
                  <w:sz w:val="21"/>
                  <w:szCs w:val="21"/>
                </w:rPr>
                <w:t>Cargo:</w:t>
              </w:r>
            </w:ins>
          </w:p>
        </w:tc>
      </w:tr>
      <w:tr w:rsidR="00F97F70" w:rsidRPr="004B6D50" w14:paraId="28B178A1" w14:textId="77777777" w:rsidTr="001B5F77">
        <w:trPr>
          <w:trHeight w:val="874"/>
          <w:jc w:val="center"/>
          <w:ins w:id="555" w:author="Camila Salvetti Mosaner Batich" w:date="2021-09-13T11:46:00Z"/>
        </w:trPr>
        <w:tc>
          <w:tcPr>
            <w:tcW w:w="8505" w:type="dxa"/>
            <w:gridSpan w:val="3"/>
            <w:vAlign w:val="center"/>
          </w:tcPr>
          <w:p w14:paraId="22A21C2F" w14:textId="77777777" w:rsidR="00F97F70" w:rsidRPr="004B6D50" w:rsidRDefault="00F97F70" w:rsidP="001B5F77">
            <w:pPr>
              <w:pStyle w:val="Recuodecorpodetexto"/>
              <w:widowControl w:val="0"/>
              <w:spacing w:line="320" w:lineRule="exact"/>
              <w:ind w:left="0" w:right="-8"/>
              <w:contextualSpacing/>
              <w:jc w:val="center"/>
              <w:rPr>
                <w:ins w:id="556" w:author="Camila Salvetti Mosaner Batich" w:date="2021-09-13T11:46:00Z"/>
                <w:rFonts w:ascii="Tahoma" w:hAnsi="Tahoma" w:cs="Tahoma"/>
                <w:b/>
                <w:bCs/>
                <w:color w:val="000000"/>
                <w:sz w:val="21"/>
                <w:szCs w:val="21"/>
              </w:rPr>
            </w:pPr>
            <w:ins w:id="557" w:author="Camila Salvetti Mosaner Batich" w:date="2021-09-13T11:46:00Z">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Pr>
                  <w:rFonts w:ascii="Tahoma" w:hAnsi="Tahoma" w:cs="Tahoma"/>
                  <w:b/>
                  <w:bCs/>
                  <w:sz w:val="21"/>
                  <w:szCs w:val="21"/>
                </w:rPr>
                <w:t xml:space="preserve"> </w:t>
              </w:r>
            </w:ins>
          </w:p>
          <w:p w14:paraId="40200D78" w14:textId="3A27FFF2" w:rsidR="00F97F70" w:rsidRPr="004B6D50" w:rsidRDefault="00F97F70" w:rsidP="001B5F77">
            <w:pPr>
              <w:pStyle w:val="Recuodecorpodetexto"/>
              <w:widowControl w:val="0"/>
              <w:spacing w:line="320" w:lineRule="exact"/>
              <w:ind w:left="0" w:right="-8"/>
              <w:contextualSpacing/>
              <w:jc w:val="center"/>
              <w:rPr>
                <w:ins w:id="558" w:author="Camila Salvetti Mosaner Batich" w:date="2021-09-13T11:46:00Z"/>
                <w:rFonts w:ascii="Tahoma" w:hAnsi="Tahoma" w:cs="Tahoma"/>
                <w:bCs/>
                <w:i/>
                <w:color w:val="000000"/>
                <w:sz w:val="21"/>
                <w:szCs w:val="21"/>
                <w:lang w:val="it-IT"/>
              </w:rPr>
            </w:pPr>
            <w:ins w:id="559" w:author="Camila Salvetti Mosaner Batich" w:date="2021-09-13T11:46:00Z">
              <w:r>
                <w:rPr>
                  <w:rFonts w:ascii="Tahoma" w:hAnsi="Tahoma" w:cs="Tahoma"/>
                  <w:bCs/>
                  <w:i/>
                  <w:color w:val="000000"/>
                  <w:sz w:val="21"/>
                  <w:szCs w:val="21"/>
                  <w:lang w:val="it-IT"/>
                </w:rPr>
                <w:t>Interveniente Anuente</w:t>
              </w:r>
            </w:ins>
          </w:p>
        </w:tc>
      </w:tr>
    </w:tbl>
    <w:p w14:paraId="78997961" w14:textId="32D28962" w:rsidR="00F97F70" w:rsidRDefault="00F97F70" w:rsidP="00B340E7">
      <w:pPr>
        <w:pStyle w:val="western"/>
        <w:widowControl w:val="0"/>
        <w:spacing w:before="0" w:beforeAutospacing="0" w:after="0" w:line="320" w:lineRule="exact"/>
        <w:contextualSpacing/>
        <w:jc w:val="center"/>
        <w:outlineLvl w:val="0"/>
        <w:rPr>
          <w:ins w:id="560" w:author="Camila Salvetti Mosaner Batich" w:date="2021-09-13T11:45:00Z"/>
          <w:rFonts w:ascii="Tahoma" w:hAnsi="Tahoma" w:cs="Tahoma"/>
          <w:b/>
          <w:sz w:val="21"/>
          <w:szCs w:val="21"/>
        </w:rPr>
      </w:pPr>
    </w:p>
    <w:p w14:paraId="51ED33EA" w14:textId="13ED8482" w:rsidR="00F97F70" w:rsidRDefault="00F97F70" w:rsidP="00B340E7">
      <w:pPr>
        <w:pStyle w:val="western"/>
        <w:widowControl w:val="0"/>
        <w:spacing w:before="0" w:beforeAutospacing="0" w:after="0" w:line="320" w:lineRule="exact"/>
        <w:contextualSpacing/>
        <w:jc w:val="center"/>
        <w:outlineLvl w:val="0"/>
        <w:rPr>
          <w:ins w:id="561" w:author="Camila Salvetti Mosaner Batich" w:date="2021-09-13T11:45:00Z"/>
          <w:rFonts w:ascii="Tahoma" w:hAnsi="Tahoma" w:cs="Tahoma"/>
          <w:b/>
          <w:sz w:val="21"/>
          <w:szCs w:val="21"/>
        </w:rPr>
      </w:pPr>
    </w:p>
    <w:p w14:paraId="1A01234E" w14:textId="02A299D3" w:rsidR="00F97F70" w:rsidRDefault="00F97F70" w:rsidP="00B340E7">
      <w:pPr>
        <w:pStyle w:val="western"/>
        <w:widowControl w:val="0"/>
        <w:spacing w:before="0" w:beforeAutospacing="0" w:after="0" w:line="320" w:lineRule="exact"/>
        <w:contextualSpacing/>
        <w:jc w:val="center"/>
        <w:outlineLvl w:val="0"/>
        <w:rPr>
          <w:ins w:id="562" w:author="Camila Salvetti Mosaner Batich" w:date="2021-09-13T11:46:00Z"/>
          <w:rFonts w:ascii="Tahoma" w:hAnsi="Tahoma" w:cs="Tahoma"/>
          <w:b/>
          <w:sz w:val="21"/>
          <w:szCs w:val="21"/>
        </w:rPr>
      </w:pPr>
    </w:p>
    <w:p w14:paraId="32F3EC73" w14:textId="52C2C57B" w:rsidR="00F97F70" w:rsidRDefault="00F97F70" w:rsidP="00B340E7">
      <w:pPr>
        <w:pStyle w:val="western"/>
        <w:widowControl w:val="0"/>
        <w:spacing w:before="0" w:beforeAutospacing="0" w:after="0" w:line="320" w:lineRule="exact"/>
        <w:contextualSpacing/>
        <w:jc w:val="center"/>
        <w:outlineLvl w:val="0"/>
        <w:rPr>
          <w:ins w:id="563" w:author="Camila Salvetti Mosaner Batich" w:date="2021-09-13T11:46:00Z"/>
          <w:rFonts w:ascii="Tahoma" w:hAnsi="Tahoma" w:cs="Tahoma"/>
          <w:b/>
          <w:sz w:val="21"/>
          <w:szCs w:val="21"/>
        </w:rPr>
      </w:pPr>
    </w:p>
    <w:p w14:paraId="5B523DF0" w14:textId="77777777" w:rsidR="00F97F70" w:rsidRPr="004B6D50" w:rsidRDefault="00F97F70" w:rsidP="00F97F70">
      <w:pPr>
        <w:spacing w:after="0" w:line="320" w:lineRule="exact"/>
        <w:contextualSpacing/>
        <w:rPr>
          <w:ins w:id="564" w:author="Camila Salvetti Mosaner Batich" w:date="2021-09-13T11:46:00Z"/>
          <w:rFonts w:ascii="Tahoma" w:hAnsi="Tahoma" w:cs="Tahoma"/>
          <w:i/>
        </w:rPr>
      </w:pPr>
      <w:ins w:id="565" w:author="Camila Salvetti Mosaner Batich" w:date="2021-09-13T11:46:00Z">
        <w:r w:rsidRPr="004B6D50">
          <w:rPr>
            <w:rFonts w:ascii="Tahoma" w:hAnsi="Tahoma" w:cs="Tahoma"/>
            <w:i/>
          </w:rPr>
          <w:t>Testemunhas:</w:t>
        </w:r>
      </w:ins>
    </w:p>
    <w:p w14:paraId="7D1EFF45" w14:textId="77777777" w:rsidR="00F97F70" w:rsidRPr="004B6D50" w:rsidRDefault="00F97F70" w:rsidP="00F97F70">
      <w:pPr>
        <w:spacing w:after="0" w:line="320" w:lineRule="exact"/>
        <w:contextualSpacing/>
        <w:rPr>
          <w:ins w:id="566" w:author="Camila Salvetti Mosaner Batich" w:date="2021-09-13T11:46:00Z"/>
          <w:rFonts w:ascii="Tahoma" w:hAnsi="Tahoma" w:cs="Tahoma"/>
        </w:rPr>
      </w:pPr>
    </w:p>
    <w:p w14:paraId="2933E72A" w14:textId="77777777" w:rsidR="00F97F70" w:rsidRPr="004B6D50" w:rsidRDefault="00F97F70" w:rsidP="00F97F70">
      <w:pPr>
        <w:spacing w:after="0" w:line="320" w:lineRule="exact"/>
        <w:contextualSpacing/>
        <w:rPr>
          <w:ins w:id="567" w:author="Camila Salvetti Mosaner Batich" w:date="2021-09-13T11:46:00Z"/>
          <w:rFonts w:ascii="Tahoma" w:hAnsi="Tahoma" w:cs="Tahoma"/>
        </w:rPr>
      </w:pPr>
    </w:p>
    <w:p w14:paraId="4737FBB7" w14:textId="77777777" w:rsidR="00F97F70" w:rsidRPr="004B6D50" w:rsidRDefault="00F97F70" w:rsidP="00F97F70">
      <w:pPr>
        <w:spacing w:after="0" w:line="320" w:lineRule="exact"/>
        <w:contextualSpacing/>
        <w:rPr>
          <w:ins w:id="568" w:author="Camila Salvetti Mosaner Batich" w:date="2021-09-13T11:46:00Z"/>
          <w:rFonts w:ascii="Tahoma" w:hAnsi="Tahoma" w:cs="Tahoma"/>
        </w:rPr>
      </w:pPr>
    </w:p>
    <w:tbl>
      <w:tblPr>
        <w:tblW w:w="0" w:type="auto"/>
        <w:tblLook w:val="01E0" w:firstRow="1" w:lastRow="1" w:firstColumn="1" w:lastColumn="1" w:noHBand="0" w:noVBand="0"/>
      </w:tblPr>
      <w:tblGrid>
        <w:gridCol w:w="4151"/>
        <w:gridCol w:w="881"/>
        <w:gridCol w:w="4022"/>
      </w:tblGrid>
      <w:tr w:rsidR="00F97F70" w:rsidRPr="004B6D50" w14:paraId="462B2357" w14:textId="77777777" w:rsidTr="001B5F77">
        <w:trPr>
          <w:ins w:id="569" w:author="Camila Salvetti Mosaner Batich" w:date="2021-09-13T11:46:00Z"/>
        </w:trPr>
        <w:tc>
          <w:tcPr>
            <w:tcW w:w="4151" w:type="dxa"/>
            <w:tcBorders>
              <w:top w:val="single" w:sz="4" w:space="0" w:color="auto"/>
              <w:left w:val="nil"/>
              <w:bottom w:val="nil"/>
              <w:right w:val="nil"/>
            </w:tcBorders>
          </w:tcPr>
          <w:p w14:paraId="49C083EE" w14:textId="77777777" w:rsidR="00F97F70" w:rsidRPr="004B6D50" w:rsidRDefault="00F97F70" w:rsidP="001B5F77">
            <w:pPr>
              <w:spacing w:after="0" w:line="320" w:lineRule="exact"/>
              <w:contextualSpacing/>
              <w:rPr>
                <w:ins w:id="570" w:author="Camila Salvetti Mosaner Batich" w:date="2021-09-13T11:46:00Z"/>
                <w:rFonts w:ascii="Tahoma" w:hAnsi="Tahoma" w:cs="Tahoma"/>
              </w:rPr>
            </w:pPr>
            <w:ins w:id="571" w:author="Camila Salvetti Mosaner Batich" w:date="2021-09-13T11:46:00Z">
              <w:r w:rsidRPr="004B6D50">
                <w:rPr>
                  <w:rFonts w:ascii="Tahoma" w:hAnsi="Tahoma" w:cs="Tahoma"/>
                </w:rPr>
                <w:t xml:space="preserve">Nome: </w:t>
              </w:r>
            </w:ins>
          </w:p>
          <w:p w14:paraId="7992233D" w14:textId="77777777" w:rsidR="00F97F70" w:rsidRPr="004B6D50" w:rsidRDefault="00F97F70" w:rsidP="001B5F77">
            <w:pPr>
              <w:spacing w:after="0" w:line="320" w:lineRule="exact"/>
              <w:contextualSpacing/>
              <w:rPr>
                <w:ins w:id="572" w:author="Camila Salvetti Mosaner Batich" w:date="2021-09-13T11:46:00Z"/>
                <w:rFonts w:ascii="Tahoma" w:hAnsi="Tahoma" w:cs="Tahoma"/>
              </w:rPr>
            </w:pPr>
            <w:ins w:id="573" w:author="Camila Salvetti Mosaner Batich" w:date="2021-09-13T11:46:00Z">
              <w:r w:rsidRPr="004B6D50">
                <w:rPr>
                  <w:rFonts w:ascii="Tahoma" w:hAnsi="Tahoma" w:cs="Tahoma"/>
                </w:rPr>
                <w:t xml:space="preserve">RG nº: </w:t>
              </w:r>
            </w:ins>
          </w:p>
          <w:p w14:paraId="765EDCEF" w14:textId="77777777" w:rsidR="00F97F70" w:rsidRPr="004B6D50" w:rsidRDefault="00F97F70" w:rsidP="001B5F77">
            <w:pPr>
              <w:spacing w:after="0" w:line="320" w:lineRule="exact"/>
              <w:contextualSpacing/>
              <w:rPr>
                <w:ins w:id="574" w:author="Camila Salvetti Mosaner Batich" w:date="2021-09-13T11:46:00Z"/>
                <w:rFonts w:ascii="Tahoma" w:hAnsi="Tahoma" w:cs="Tahoma"/>
              </w:rPr>
            </w:pPr>
            <w:ins w:id="575" w:author="Camila Salvetti Mosaner Batich" w:date="2021-09-13T11:46:00Z">
              <w:r w:rsidRPr="004B6D50">
                <w:rPr>
                  <w:rFonts w:ascii="Tahoma" w:hAnsi="Tahoma" w:cs="Tahoma"/>
                </w:rPr>
                <w:t xml:space="preserve">CPF/ME nº: </w:t>
              </w:r>
            </w:ins>
          </w:p>
        </w:tc>
        <w:tc>
          <w:tcPr>
            <w:tcW w:w="881" w:type="dxa"/>
          </w:tcPr>
          <w:p w14:paraId="304EADBE" w14:textId="77777777" w:rsidR="00F97F70" w:rsidRPr="004B6D50" w:rsidRDefault="00F97F70" w:rsidP="001B5F77">
            <w:pPr>
              <w:spacing w:after="0" w:line="320" w:lineRule="exact"/>
              <w:contextualSpacing/>
              <w:rPr>
                <w:ins w:id="576" w:author="Camila Salvetti Mosaner Batich" w:date="2021-09-13T11:46:00Z"/>
                <w:rFonts w:ascii="Tahoma" w:hAnsi="Tahoma" w:cs="Tahoma"/>
              </w:rPr>
            </w:pPr>
          </w:p>
        </w:tc>
        <w:tc>
          <w:tcPr>
            <w:tcW w:w="4022" w:type="dxa"/>
            <w:tcBorders>
              <w:top w:val="single" w:sz="4" w:space="0" w:color="auto"/>
              <w:left w:val="nil"/>
              <w:bottom w:val="nil"/>
              <w:right w:val="nil"/>
            </w:tcBorders>
          </w:tcPr>
          <w:p w14:paraId="556C21AC" w14:textId="77777777" w:rsidR="00F97F70" w:rsidRPr="004B6D50" w:rsidRDefault="00F97F70" w:rsidP="001B5F77">
            <w:pPr>
              <w:spacing w:after="0" w:line="320" w:lineRule="exact"/>
              <w:contextualSpacing/>
              <w:rPr>
                <w:ins w:id="577" w:author="Camila Salvetti Mosaner Batich" w:date="2021-09-13T11:46:00Z"/>
                <w:rFonts w:ascii="Tahoma" w:hAnsi="Tahoma" w:cs="Tahoma"/>
              </w:rPr>
            </w:pPr>
            <w:ins w:id="578" w:author="Camila Salvetti Mosaner Batich" w:date="2021-09-13T11:46:00Z">
              <w:r w:rsidRPr="004B6D50">
                <w:rPr>
                  <w:rFonts w:ascii="Tahoma" w:hAnsi="Tahoma" w:cs="Tahoma"/>
                </w:rPr>
                <w:t xml:space="preserve">Nome: </w:t>
              </w:r>
            </w:ins>
          </w:p>
          <w:p w14:paraId="3054A08C" w14:textId="77777777" w:rsidR="00F97F70" w:rsidRPr="004B6D50" w:rsidRDefault="00F97F70" w:rsidP="001B5F77">
            <w:pPr>
              <w:spacing w:after="0" w:line="320" w:lineRule="exact"/>
              <w:contextualSpacing/>
              <w:rPr>
                <w:ins w:id="579" w:author="Camila Salvetti Mosaner Batich" w:date="2021-09-13T11:46:00Z"/>
                <w:rFonts w:ascii="Tahoma" w:hAnsi="Tahoma" w:cs="Tahoma"/>
              </w:rPr>
            </w:pPr>
            <w:ins w:id="580" w:author="Camila Salvetti Mosaner Batich" w:date="2021-09-13T11:46:00Z">
              <w:r w:rsidRPr="004B6D50">
                <w:rPr>
                  <w:rFonts w:ascii="Tahoma" w:hAnsi="Tahoma" w:cs="Tahoma"/>
                </w:rPr>
                <w:t xml:space="preserve">RG nº: </w:t>
              </w:r>
            </w:ins>
          </w:p>
          <w:p w14:paraId="399FE544" w14:textId="77777777" w:rsidR="00F97F70" w:rsidRPr="004B6D50" w:rsidRDefault="00F97F70" w:rsidP="001B5F77">
            <w:pPr>
              <w:spacing w:after="0" w:line="320" w:lineRule="exact"/>
              <w:contextualSpacing/>
              <w:rPr>
                <w:ins w:id="581" w:author="Camila Salvetti Mosaner Batich" w:date="2021-09-13T11:46:00Z"/>
                <w:rFonts w:ascii="Tahoma" w:hAnsi="Tahoma" w:cs="Tahoma"/>
              </w:rPr>
            </w:pPr>
            <w:ins w:id="582" w:author="Camila Salvetti Mosaner Batich" w:date="2021-09-13T11:46:00Z">
              <w:r w:rsidRPr="004B6D50">
                <w:rPr>
                  <w:rFonts w:ascii="Tahoma" w:hAnsi="Tahoma" w:cs="Tahoma"/>
                </w:rPr>
                <w:t xml:space="preserve">CPF/ME nº: </w:t>
              </w:r>
            </w:ins>
          </w:p>
        </w:tc>
      </w:tr>
    </w:tbl>
    <w:p w14:paraId="151ED807" w14:textId="77777777" w:rsidR="00F97F70" w:rsidRDefault="00F97F70" w:rsidP="00B340E7">
      <w:pPr>
        <w:pStyle w:val="western"/>
        <w:widowControl w:val="0"/>
        <w:spacing w:before="0" w:beforeAutospacing="0" w:after="0" w:line="320" w:lineRule="exact"/>
        <w:contextualSpacing/>
        <w:jc w:val="center"/>
        <w:outlineLvl w:val="0"/>
        <w:rPr>
          <w:ins w:id="583" w:author="Camila Salvetti Mosaner Batich" w:date="2021-09-13T11:45:00Z"/>
          <w:rFonts w:ascii="Tahoma" w:hAnsi="Tahoma" w:cs="Tahoma"/>
          <w:b/>
          <w:sz w:val="21"/>
          <w:szCs w:val="21"/>
        </w:rPr>
      </w:pPr>
    </w:p>
    <w:p w14:paraId="71D6FF53" w14:textId="77777777" w:rsidR="00F97F70" w:rsidRDefault="00F97F70" w:rsidP="00B340E7">
      <w:pPr>
        <w:pStyle w:val="western"/>
        <w:widowControl w:val="0"/>
        <w:spacing w:before="0" w:beforeAutospacing="0" w:after="0" w:line="320" w:lineRule="exact"/>
        <w:contextualSpacing/>
        <w:jc w:val="center"/>
        <w:outlineLvl w:val="0"/>
        <w:rPr>
          <w:ins w:id="584" w:author="Camila Salvetti Mosaner Batich" w:date="2021-09-13T11:45:00Z"/>
          <w:rFonts w:ascii="Tahoma" w:hAnsi="Tahoma" w:cs="Tahoma"/>
          <w:b/>
          <w:sz w:val="21"/>
          <w:szCs w:val="21"/>
        </w:rPr>
      </w:pPr>
    </w:p>
    <w:p w14:paraId="32120A08" w14:textId="77777777" w:rsidR="00F97F70" w:rsidRDefault="00F97F70">
      <w:pPr>
        <w:rPr>
          <w:ins w:id="585" w:author="Camila Salvetti Mosaner Batich" w:date="2021-09-13T11:45:00Z"/>
          <w:rFonts w:ascii="Tahoma" w:eastAsia="Arial Unicode MS" w:hAnsi="Tahoma" w:cs="Tahoma"/>
          <w:b/>
          <w:lang w:eastAsia="pt-BR"/>
        </w:rPr>
      </w:pPr>
      <w:ins w:id="586" w:author="Camila Salvetti Mosaner Batich" w:date="2021-09-13T11:45:00Z">
        <w:r>
          <w:rPr>
            <w:rFonts w:ascii="Tahoma" w:hAnsi="Tahoma" w:cs="Tahoma"/>
            <w:b/>
          </w:rPr>
          <w:br w:type="page"/>
        </w:r>
      </w:ins>
    </w:p>
    <w:p w14:paraId="39054053" w14:textId="3440B950"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587"/>
      <w:r w:rsidRPr="004B6D50">
        <w:rPr>
          <w:rFonts w:ascii="Tahoma" w:hAnsi="Tahoma" w:cs="Tahoma"/>
          <w:b/>
          <w:highlight w:val="yellow"/>
        </w:rPr>
        <w:t>[•]</w:t>
      </w:r>
      <w:commentRangeEnd w:id="587"/>
      <w:r w:rsidR="001E23CE">
        <w:rPr>
          <w:rStyle w:val="Refdecomentrio"/>
        </w:rPr>
        <w:commentReference w:id="587"/>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footerReference w:type="even" r:id="rId17"/>
          <w:footerReference w:type="default" r:id="rId18"/>
          <w:footerReference w:type="first" r:id="rId19"/>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324"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330" w:author="Camila Salvetti Mosaner Batich" w:date="2021-09-13T16:15:00Z" w:initials="CSMB">
    <w:p w14:paraId="78F460FC" w14:textId="73C32F36" w:rsidR="00060420" w:rsidRDefault="00060420">
      <w:pPr>
        <w:pStyle w:val="Textodecomentrio"/>
      </w:pPr>
      <w:r>
        <w:rPr>
          <w:rStyle w:val="Refdecomentrio"/>
        </w:rPr>
        <w:annotationRef/>
      </w:r>
      <w:r>
        <w:t>Inclusão Simplific</w:t>
      </w:r>
    </w:p>
  </w:comment>
  <w:comment w:id="334"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478"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587"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5AA33088" w15:done="0"/>
  <w15:commentEx w15:paraId="78F460FC" w15:done="0"/>
  <w15:commentEx w15:paraId="4BD15CB2"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8F1" w16cex:dateUtc="2021-09-03T21:33:00Z"/>
  <w16cex:commentExtensible w16cex:durableId="24E9F7BF" w16cex:dateUtc="2021-09-13T19:15:00Z"/>
  <w16cex:commentExtensible w16cex:durableId="24DCE901" w16cex:dateUtc="2021-09-03T21:33: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5AA33088" w16cid:durableId="24DCE8F1"/>
  <w16cid:commentId w16cid:paraId="78F460FC" w16cid:durableId="24E9F7BF"/>
  <w16cid:commentId w16cid:paraId="4BD15CB2" w16cid:durableId="24DCE901"/>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CEA1" w14:textId="77777777" w:rsidR="006846B0" w:rsidRDefault="006846B0" w:rsidP="0037677E">
      <w:r>
        <w:separator/>
      </w:r>
    </w:p>
  </w:endnote>
  <w:endnote w:type="continuationSeparator" w:id="0">
    <w:p w14:paraId="46BFCFBA" w14:textId="77777777" w:rsidR="006846B0" w:rsidRDefault="006846B0" w:rsidP="0037677E">
      <w:r>
        <w:continuationSeparator/>
      </w:r>
    </w:p>
  </w:endnote>
  <w:endnote w:type="continuationNotice" w:id="1">
    <w:p w14:paraId="1B23E857" w14:textId="77777777" w:rsidR="006846B0" w:rsidRDefault="00684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CBF9" w14:textId="77777777" w:rsidR="006846B0" w:rsidRDefault="006846B0" w:rsidP="0037677E">
      <w:r>
        <w:separator/>
      </w:r>
    </w:p>
  </w:footnote>
  <w:footnote w:type="continuationSeparator" w:id="0">
    <w:p w14:paraId="3D68F629" w14:textId="77777777" w:rsidR="006846B0" w:rsidRDefault="006846B0" w:rsidP="0037677E">
      <w:r>
        <w:continuationSeparator/>
      </w:r>
    </w:p>
  </w:footnote>
  <w:footnote w:type="continuationNotice" w:id="1">
    <w:p w14:paraId="0037FC14" w14:textId="77777777" w:rsidR="006846B0" w:rsidRDefault="006846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73AF"/>
    <w:rsid w:val="000202B9"/>
    <w:rsid w:val="00021B38"/>
    <w:rsid w:val="00022263"/>
    <w:rsid w:val="00024AA1"/>
    <w:rsid w:val="00025D7C"/>
    <w:rsid w:val="00030CA8"/>
    <w:rsid w:val="00035152"/>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1F68"/>
    <w:rsid w:val="00052C20"/>
    <w:rsid w:val="000533D8"/>
    <w:rsid w:val="0005433E"/>
    <w:rsid w:val="00054AA4"/>
    <w:rsid w:val="00055761"/>
    <w:rsid w:val="00060420"/>
    <w:rsid w:val="00061D42"/>
    <w:rsid w:val="000629E7"/>
    <w:rsid w:val="00063835"/>
    <w:rsid w:val="0007001B"/>
    <w:rsid w:val="00070362"/>
    <w:rsid w:val="00071CCF"/>
    <w:rsid w:val="00073E77"/>
    <w:rsid w:val="00074615"/>
    <w:rsid w:val="00074F11"/>
    <w:rsid w:val="00077C1B"/>
    <w:rsid w:val="0008300D"/>
    <w:rsid w:val="00083653"/>
    <w:rsid w:val="000857EB"/>
    <w:rsid w:val="0008642B"/>
    <w:rsid w:val="0009140E"/>
    <w:rsid w:val="000918D5"/>
    <w:rsid w:val="000924C5"/>
    <w:rsid w:val="000931BC"/>
    <w:rsid w:val="0009386A"/>
    <w:rsid w:val="000A6251"/>
    <w:rsid w:val="000A684D"/>
    <w:rsid w:val="000A7193"/>
    <w:rsid w:val="000A7394"/>
    <w:rsid w:val="000B0E37"/>
    <w:rsid w:val="000B103F"/>
    <w:rsid w:val="000B1175"/>
    <w:rsid w:val="000B14D0"/>
    <w:rsid w:val="000B1589"/>
    <w:rsid w:val="000B1A88"/>
    <w:rsid w:val="000B25BF"/>
    <w:rsid w:val="000B3686"/>
    <w:rsid w:val="000B381D"/>
    <w:rsid w:val="000B46C6"/>
    <w:rsid w:val="000B4845"/>
    <w:rsid w:val="000B560A"/>
    <w:rsid w:val="000B575C"/>
    <w:rsid w:val="000C0DE9"/>
    <w:rsid w:val="000C1E78"/>
    <w:rsid w:val="000C372C"/>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2920"/>
    <w:rsid w:val="00113C5E"/>
    <w:rsid w:val="00114D82"/>
    <w:rsid w:val="00115F3B"/>
    <w:rsid w:val="00117928"/>
    <w:rsid w:val="0012322A"/>
    <w:rsid w:val="0012425A"/>
    <w:rsid w:val="00124B96"/>
    <w:rsid w:val="00125945"/>
    <w:rsid w:val="00125DB2"/>
    <w:rsid w:val="001260AC"/>
    <w:rsid w:val="00127E99"/>
    <w:rsid w:val="00131233"/>
    <w:rsid w:val="00131CED"/>
    <w:rsid w:val="001323CC"/>
    <w:rsid w:val="00132E7B"/>
    <w:rsid w:val="00133164"/>
    <w:rsid w:val="00134A37"/>
    <w:rsid w:val="00134BAA"/>
    <w:rsid w:val="00135505"/>
    <w:rsid w:val="00136D4E"/>
    <w:rsid w:val="00140C37"/>
    <w:rsid w:val="00140C7C"/>
    <w:rsid w:val="001449B1"/>
    <w:rsid w:val="00145E3B"/>
    <w:rsid w:val="00151CB5"/>
    <w:rsid w:val="00152CB5"/>
    <w:rsid w:val="00152CBA"/>
    <w:rsid w:val="00153273"/>
    <w:rsid w:val="00155732"/>
    <w:rsid w:val="001627B9"/>
    <w:rsid w:val="0016297D"/>
    <w:rsid w:val="001636B3"/>
    <w:rsid w:val="001639E9"/>
    <w:rsid w:val="00164A48"/>
    <w:rsid w:val="001659D6"/>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50D"/>
    <w:rsid w:val="001B1FD4"/>
    <w:rsid w:val="001B680B"/>
    <w:rsid w:val="001B6B00"/>
    <w:rsid w:val="001B7E06"/>
    <w:rsid w:val="001B7E2F"/>
    <w:rsid w:val="001C107B"/>
    <w:rsid w:val="001C1789"/>
    <w:rsid w:val="001C183E"/>
    <w:rsid w:val="001C2AEB"/>
    <w:rsid w:val="001C4B27"/>
    <w:rsid w:val="001D1A74"/>
    <w:rsid w:val="001D39F8"/>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654"/>
    <w:rsid w:val="002241EE"/>
    <w:rsid w:val="00224A15"/>
    <w:rsid w:val="00224F37"/>
    <w:rsid w:val="00225F1E"/>
    <w:rsid w:val="002266B1"/>
    <w:rsid w:val="0023004D"/>
    <w:rsid w:val="00234093"/>
    <w:rsid w:val="0023513F"/>
    <w:rsid w:val="002355FC"/>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57472"/>
    <w:rsid w:val="00261003"/>
    <w:rsid w:val="00265D2A"/>
    <w:rsid w:val="00270FA4"/>
    <w:rsid w:val="00274995"/>
    <w:rsid w:val="00274E39"/>
    <w:rsid w:val="00280861"/>
    <w:rsid w:val="002808E3"/>
    <w:rsid w:val="002815AE"/>
    <w:rsid w:val="002817C9"/>
    <w:rsid w:val="00281A29"/>
    <w:rsid w:val="002827B9"/>
    <w:rsid w:val="00282BD4"/>
    <w:rsid w:val="002853F2"/>
    <w:rsid w:val="002863C2"/>
    <w:rsid w:val="00290D38"/>
    <w:rsid w:val="002910EB"/>
    <w:rsid w:val="00293251"/>
    <w:rsid w:val="00297855"/>
    <w:rsid w:val="002A08A1"/>
    <w:rsid w:val="002A20F0"/>
    <w:rsid w:val="002A374D"/>
    <w:rsid w:val="002A6B69"/>
    <w:rsid w:val="002A776C"/>
    <w:rsid w:val="002B0E19"/>
    <w:rsid w:val="002B1BB4"/>
    <w:rsid w:val="002B3BD1"/>
    <w:rsid w:val="002B3C8F"/>
    <w:rsid w:val="002B5D73"/>
    <w:rsid w:val="002C04CD"/>
    <w:rsid w:val="002C07A7"/>
    <w:rsid w:val="002C44FD"/>
    <w:rsid w:val="002C5C7D"/>
    <w:rsid w:val="002D3199"/>
    <w:rsid w:val="002D4058"/>
    <w:rsid w:val="002D4E6F"/>
    <w:rsid w:val="002D5249"/>
    <w:rsid w:val="002D5A72"/>
    <w:rsid w:val="002D6585"/>
    <w:rsid w:val="002E0C19"/>
    <w:rsid w:val="002E1C29"/>
    <w:rsid w:val="002E28F8"/>
    <w:rsid w:val="002E39ED"/>
    <w:rsid w:val="002E50C8"/>
    <w:rsid w:val="002E7021"/>
    <w:rsid w:val="002F3307"/>
    <w:rsid w:val="002F4740"/>
    <w:rsid w:val="002F5288"/>
    <w:rsid w:val="002F7E2B"/>
    <w:rsid w:val="00300232"/>
    <w:rsid w:val="00300E80"/>
    <w:rsid w:val="003014B6"/>
    <w:rsid w:val="0030441D"/>
    <w:rsid w:val="00313DBB"/>
    <w:rsid w:val="00314D0D"/>
    <w:rsid w:val="003155CC"/>
    <w:rsid w:val="00315BAA"/>
    <w:rsid w:val="00321389"/>
    <w:rsid w:val="00321B84"/>
    <w:rsid w:val="0032539B"/>
    <w:rsid w:val="00327234"/>
    <w:rsid w:val="00331B5A"/>
    <w:rsid w:val="00331D2B"/>
    <w:rsid w:val="00334112"/>
    <w:rsid w:val="003366BF"/>
    <w:rsid w:val="003366C3"/>
    <w:rsid w:val="00336F34"/>
    <w:rsid w:val="00337D43"/>
    <w:rsid w:val="00340110"/>
    <w:rsid w:val="00340429"/>
    <w:rsid w:val="00340748"/>
    <w:rsid w:val="00340FE7"/>
    <w:rsid w:val="00351AEF"/>
    <w:rsid w:val="00353649"/>
    <w:rsid w:val="00356A73"/>
    <w:rsid w:val="0036031F"/>
    <w:rsid w:val="00360C95"/>
    <w:rsid w:val="00362421"/>
    <w:rsid w:val="00362444"/>
    <w:rsid w:val="003674AE"/>
    <w:rsid w:val="00371359"/>
    <w:rsid w:val="00372064"/>
    <w:rsid w:val="00373AD0"/>
    <w:rsid w:val="00375EE7"/>
    <w:rsid w:val="00375F8C"/>
    <w:rsid w:val="0037677E"/>
    <w:rsid w:val="00377CF6"/>
    <w:rsid w:val="00381A14"/>
    <w:rsid w:val="00382F30"/>
    <w:rsid w:val="00383F91"/>
    <w:rsid w:val="0038724F"/>
    <w:rsid w:val="003902B2"/>
    <w:rsid w:val="003906A8"/>
    <w:rsid w:val="00390E6A"/>
    <w:rsid w:val="003934DC"/>
    <w:rsid w:val="003935E1"/>
    <w:rsid w:val="0039582F"/>
    <w:rsid w:val="003973FA"/>
    <w:rsid w:val="003A04C3"/>
    <w:rsid w:val="003A1075"/>
    <w:rsid w:val="003A252A"/>
    <w:rsid w:val="003A325E"/>
    <w:rsid w:val="003A3E40"/>
    <w:rsid w:val="003A5362"/>
    <w:rsid w:val="003A7CAE"/>
    <w:rsid w:val="003B2A0E"/>
    <w:rsid w:val="003B2CA9"/>
    <w:rsid w:val="003B319E"/>
    <w:rsid w:val="003B4012"/>
    <w:rsid w:val="003B47DF"/>
    <w:rsid w:val="003B66C0"/>
    <w:rsid w:val="003C1CAD"/>
    <w:rsid w:val="003C7DB2"/>
    <w:rsid w:val="003D1213"/>
    <w:rsid w:val="003D2AB0"/>
    <w:rsid w:val="003D3501"/>
    <w:rsid w:val="003D40FA"/>
    <w:rsid w:val="003D6C8D"/>
    <w:rsid w:val="003D7F33"/>
    <w:rsid w:val="003E1A97"/>
    <w:rsid w:val="003E2B9F"/>
    <w:rsid w:val="003E2CB5"/>
    <w:rsid w:val="003E3797"/>
    <w:rsid w:val="003E39DD"/>
    <w:rsid w:val="003F08F7"/>
    <w:rsid w:val="003F16B2"/>
    <w:rsid w:val="003F1F81"/>
    <w:rsid w:val="003F2C30"/>
    <w:rsid w:val="003F4900"/>
    <w:rsid w:val="003F4960"/>
    <w:rsid w:val="003F51ED"/>
    <w:rsid w:val="004015CD"/>
    <w:rsid w:val="00403251"/>
    <w:rsid w:val="00404FBC"/>
    <w:rsid w:val="004076C9"/>
    <w:rsid w:val="00407E4A"/>
    <w:rsid w:val="00411420"/>
    <w:rsid w:val="00412326"/>
    <w:rsid w:val="0041488F"/>
    <w:rsid w:val="0041511F"/>
    <w:rsid w:val="00415C3C"/>
    <w:rsid w:val="00420E23"/>
    <w:rsid w:val="0042492E"/>
    <w:rsid w:val="00425C7D"/>
    <w:rsid w:val="00427252"/>
    <w:rsid w:val="004275B2"/>
    <w:rsid w:val="004276BE"/>
    <w:rsid w:val="00431DE3"/>
    <w:rsid w:val="00432BF5"/>
    <w:rsid w:val="004340B2"/>
    <w:rsid w:val="00436263"/>
    <w:rsid w:val="00442060"/>
    <w:rsid w:val="00443F0C"/>
    <w:rsid w:val="00444858"/>
    <w:rsid w:val="004476B4"/>
    <w:rsid w:val="004478C4"/>
    <w:rsid w:val="004479F9"/>
    <w:rsid w:val="00447E05"/>
    <w:rsid w:val="00450927"/>
    <w:rsid w:val="00450CFC"/>
    <w:rsid w:val="00450FB5"/>
    <w:rsid w:val="004556CB"/>
    <w:rsid w:val="0045763F"/>
    <w:rsid w:val="0045767B"/>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08F9"/>
    <w:rsid w:val="00490F37"/>
    <w:rsid w:val="00494244"/>
    <w:rsid w:val="0049554B"/>
    <w:rsid w:val="00495A15"/>
    <w:rsid w:val="004963F6"/>
    <w:rsid w:val="0049683E"/>
    <w:rsid w:val="00496EA0"/>
    <w:rsid w:val="00497D0C"/>
    <w:rsid w:val="004A08D3"/>
    <w:rsid w:val="004A0D7E"/>
    <w:rsid w:val="004A1758"/>
    <w:rsid w:val="004A5F4E"/>
    <w:rsid w:val="004B40D6"/>
    <w:rsid w:val="004B48A1"/>
    <w:rsid w:val="004B4C6C"/>
    <w:rsid w:val="004B53E2"/>
    <w:rsid w:val="004B688E"/>
    <w:rsid w:val="004B6D50"/>
    <w:rsid w:val="004C337D"/>
    <w:rsid w:val="004C3C51"/>
    <w:rsid w:val="004D1A78"/>
    <w:rsid w:val="004D3018"/>
    <w:rsid w:val="004D3ECE"/>
    <w:rsid w:val="004D41D2"/>
    <w:rsid w:val="004D5B15"/>
    <w:rsid w:val="004D6722"/>
    <w:rsid w:val="004E196C"/>
    <w:rsid w:val="004E2649"/>
    <w:rsid w:val="004E3B2B"/>
    <w:rsid w:val="004E6735"/>
    <w:rsid w:val="004F05A7"/>
    <w:rsid w:val="004F2A7A"/>
    <w:rsid w:val="004F3E4B"/>
    <w:rsid w:val="004F46E9"/>
    <w:rsid w:val="004F58E6"/>
    <w:rsid w:val="004F6AB9"/>
    <w:rsid w:val="004F7AB3"/>
    <w:rsid w:val="004F7B21"/>
    <w:rsid w:val="005066D9"/>
    <w:rsid w:val="00506E0C"/>
    <w:rsid w:val="0050718A"/>
    <w:rsid w:val="00507C17"/>
    <w:rsid w:val="00510A8C"/>
    <w:rsid w:val="00511304"/>
    <w:rsid w:val="005129CE"/>
    <w:rsid w:val="00512D65"/>
    <w:rsid w:val="00513C17"/>
    <w:rsid w:val="005153BD"/>
    <w:rsid w:val="00515AE6"/>
    <w:rsid w:val="00515E58"/>
    <w:rsid w:val="005167E0"/>
    <w:rsid w:val="005169FF"/>
    <w:rsid w:val="00516B45"/>
    <w:rsid w:val="00517DC6"/>
    <w:rsid w:val="005201CA"/>
    <w:rsid w:val="00520840"/>
    <w:rsid w:val="005236B1"/>
    <w:rsid w:val="00524E0C"/>
    <w:rsid w:val="0052595C"/>
    <w:rsid w:val="00525DE3"/>
    <w:rsid w:val="00525E0C"/>
    <w:rsid w:val="005301E7"/>
    <w:rsid w:val="00531D88"/>
    <w:rsid w:val="00532B38"/>
    <w:rsid w:val="00534C71"/>
    <w:rsid w:val="00535351"/>
    <w:rsid w:val="00537DAF"/>
    <w:rsid w:val="0054086D"/>
    <w:rsid w:val="005417BF"/>
    <w:rsid w:val="00542894"/>
    <w:rsid w:val="00546BE9"/>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5ADA"/>
    <w:rsid w:val="00566C96"/>
    <w:rsid w:val="00567754"/>
    <w:rsid w:val="00570709"/>
    <w:rsid w:val="00570A4F"/>
    <w:rsid w:val="00570CE2"/>
    <w:rsid w:val="005733A7"/>
    <w:rsid w:val="00581DE8"/>
    <w:rsid w:val="00582D43"/>
    <w:rsid w:val="005853BA"/>
    <w:rsid w:val="00590C66"/>
    <w:rsid w:val="00590F70"/>
    <w:rsid w:val="0059650F"/>
    <w:rsid w:val="005A02E8"/>
    <w:rsid w:val="005A15FB"/>
    <w:rsid w:val="005A1658"/>
    <w:rsid w:val="005A212D"/>
    <w:rsid w:val="005A3CD2"/>
    <w:rsid w:val="005B59EC"/>
    <w:rsid w:val="005B7B22"/>
    <w:rsid w:val="005C3B22"/>
    <w:rsid w:val="005C4EC5"/>
    <w:rsid w:val="005D1E81"/>
    <w:rsid w:val="005D2EFD"/>
    <w:rsid w:val="005D44B2"/>
    <w:rsid w:val="005D6433"/>
    <w:rsid w:val="005E4992"/>
    <w:rsid w:val="005E5586"/>
    <w:rsid w:val="005E6070"/>
    <w:rsid w:val="005F5C54"/>
    <w:rsid w:val="005F6337"/>
    <w:rsid w:val="006013D3"/>
    <w:rsid w:val="0060275B"/>
    <w:rsid w:val="00604216"/>
    <w:rsid w:val="00611CEE"/>
    <w:rsid w:val="00612DED"/>
    <w:rsid w:val="00613D81"/>
    <w:rsid w:val="00616731"/>
    <w:rsid w:val="00616C11"/>
    <w:rsid w:val="00622A92"/>
    <w:rsid w:val="00627CFE"/>
    <w:rsid w:val="00632A2D"/>
    <w:rsid w:val="00632B17"/>
    <w:rsid w:val="00632BD8"/>
    <w:rsid w:val="0063376E"/>
    <w:rsid w:val="00633E73"/>
    <w:rsid w:val="006344DE"/>
    <w:rsid w:val="006347D6"/>
    <w:rsid w:val="00637104"/>
    <w:rsid w:val="00637197"/>
    <w:rsid w:val="00640A04"/>
    <w:rsid w:val="006427C6"/>
    <w:rsid w:val="00643D3E"/>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76780"/>
    <w:rsid w:val="00680F1C"/>
    <w:rsid w:val="00682E4D"/>
    <w:rsid w:val="006837E1"/>
    <w:rsid w:val="006846B0"/>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2B1D"/>
    <w:rsid w:val="006D1821"/>
    <w:rsid w:val="006D2605"/>
    <w:rsid w:val="006D4735"/>
    <w:rsid w:val="006D509F"/>
    <w:rsid w:val="006D567D"/>
    <w:rsid w:val="006D6926"/>
    <w:rsid w:val="006D71F1"/>
    <w:rsid w:val="006E0C36"/>
    <w:rsid w:val="006E0EEC"/>
    <w:rsid w:val="006E10D5"/>
    <w:rsid w:val="006E5C1C"/>
    <w:rsid w:val="006E724C"/>
    <w:rsid w:val="006F3925"/>
    <w:rsid w:val="00700645"/>
    <w:rsid w:val="0070453E"/>
    <w:rsid w:val="00704BE1"/>
    <w:rsid w:val="00705683"/>
    <w:rsid w:val="007056D1"/>
    <w:rsid w:val="007061E4"/>
    <w:rsid w:val="00707D0E"/>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415A2"/>
    <w:rsid w:val="00742B4C"/>
    <w:rsid w:val="00750096"/>
    <w:rsid w:val="00752DF9"/>
    <w:rsid w:val="00756874"/>
    <w:rsid w:val="00760036"/>
    <w:rsid w:val="007602BF"/>
    <w:rsid w:val="007645C7"/>
    <w:rsid w:val="00765483"/>
    <w:rsid w:val="00766E28"/>
    <w:rsid w:val="007674F2"/>
    <w:rsid w:val="007709CF"/>
    <w:rsid w:val="00771425"/>
    <w:rsid w:val="00772578"/>
    <w:rsid w:val="00772725"/>
    <w:rsid w:val="00773F80"/>
    <w:rsid w:val="00776562"/>
    <w:rsid w:val="007779D9"/>
    <w:rsid w:val="00780019"/>
    <w:rsid w:val="007825ED"/>
    <w:rsid w:val="007843B8"/>
    <w:rsid w:val="0078472E"/>
    <w:rsid w:val="00784E35"/>
    <w:rsid w:val="00786690"/>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C53C8"/>
    <w:rsid w:val="007C647F"/>
    <w:rsid w:val="007D0445"/>
    <w:rsid w:val="007D0ADE"/>
    <w:rsid w:val="007D57A4"/>
    <w:rsid w:val="007D677B"/>
    <w:rsid w:val="007E484B"/>
    <w:rsid w:val="007E6993"/>
    <w:rsid w:val="007E6C37"/>
    <w:rsid w:val="007F18F6"/>
    <w:rsid w:val="00800AA8"/>
    <w:rsid w:val="008024A0"/>
    <w:rsid w:val="00803BBF"/>
    <w:rsid w:val="0080428F"/>
    <w:rsid w:val="0080651A"/>
    <w:rsid w:val="008075EF"/>
    <w:rsid w:val="00807E6B"/>
    <w:rsid w:val="008113B3"/>
    <w:rsid w:val="00811A6B"/>
    <w:rsid w:val="00812179"/>
    <w:rsid w:val="00812B0F"/>
    <w:rsid w:val="00812F1B"/>
    <w:rsid w:val="008144F0"/>
    <w:rsid w:val="008158A4"/>
    <w:rsid w:val="008232A3"/>
    <w:rsid w:val="00823484"/>
    <w:rsid w:val="0082660B"/>
    <w:rsid w:val="00837BD5"/>
    <w:rsid w:val="00837C20"/>
    <w:rsid w:val="00843688"/>
    <w:rsid w:val="00844234"/>
    <w:rsid w:val="00844F20"/>
    <w:rsid w:val="0084530A"/>
    <w:rsid w:val="008453D9"/>
    <w:rsid w:val="00847CC2"/>
    <w:rsid w:val="00852B86"/>
    <w:rsid w:val="00853C5C"/>
    <w:rsid w:val="00853CE4"/>
    <w:rsid w:val="0085552C"/>
    <w:rsid w:val="00855706"/>
    <w:rsid w:val="00860EEB"/>
    <w:rsid w:val="00862EF5"/>
    <w:rsid w:val="008639B7"/>
    <w:rsid w:val="00865712"/>
    <w:rsid w:val="00865AC3"/>
    <w:rsid w:val="00866E15"/>
    <w:rsid w:val="008672DC"/>
    <w:rsid w:val="00867B2D"/>
    <w:rsid w:val="00871CD7"/>
    <w:rsid w:val="00874B01"/>
    <w:rsid w:val="008758C6"/>
    <w:rsid w:val="008759DE"/>
    <w:rsid w:val="008805BA"/>
    <w:rsid w:val="00883407"/>
    <w:rsid w:val="00885F58"/>
    <w:rsid w:val="008875D6"/>
    <w:rsid w:val="00887687"/>
    <w:rsid w:val="00890A9B"/>
    <w:rsid w:val="00891F7A"/>
    <w:rsid w:val="00892C10"/>
    <w:rsid w:val="008943AB"/>
    <w:rsid w:val="00895C16"/>
    <w:rsid w:val="00895D47"/>
    <w:rsid w:val="008965B3"/>
    <w:rsid w:val="00897F07"/>
    <w:rsid w:val="008A44E3"/>
    <w:rsid w:val="008A5618"/>
    <w:rsid w:val="008A6323"/>
    <w:rsid w:val="008B1806"/>
    <w:rsid w:val="008B3F1A"/>
    <w:rsid w:val="008B40D0"/>
    <w:rsid w:val="008B5945"/>
    <w:rsid w:val="008C47A6"/>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3FC2"/>
    <w:rsid w:val="008F4F3A"/>
    <w:rsid w:val="008F5407"/>
    <w:rsid w:val="008F5F48"/>
    <w:rsid w:val="0090219F"/>
    <w:rsid w:val="00903D49"/>
    <w:rsid w:val="00905A0C"/>
    <w:rsid w:val="00905F10"/>
    <w:rsid w:val="00907F4B"/>
    <w:rsid w:val="009111C0"/>
    <w:rsid w:val="00911863"/>
    <w:rsid w:val="00912456"/>
    <w:rsid w:val="0091308D"/>
    <w:rsid w:val="009152A8"/>
    <w:rsid w:val="00920861"/>
    <w:rsid w:val="009210D2"/>
    <w:rsid w:val="00921A16"/>
    <w:rsid w:val="0092379B"/>
    <w:rsid w:val="009237D3"/>
    <w:rsid w:val="00925076"/>
    <w:rsid w:val="0092702C"/>
    <w:rsid w:val="00932276"/>
    <w:rsid w:val="00932692"/>
    <w:rsid w:val="009357E7"/>
    <w:rsid w:val="0093738D"/>
    <w:rsid w:val="009375AD"/>
    <w:rsid w:val="00940C99"/>
    <w:rsid w:val="00941565"/>
    <w:rsid w:val="00942866"/>
    <w:rsid w:val="009428BA"/>
    <w:rsid w:val="00943F0E"/>
    <w:rsid w:val="00946777"/>
    <w:rsid w:val="009553AF"/>
    <w:rsid w:val="00957D81"/>
    <w:rsid w:val="00963AD6"/>
    <w:rsid w:val="00970361"/>
    <w:rsid w:val="0097162F"/>
    <w:rsid w:val="0097327F"/>
    <w:rsid w:val="00975DC1"/>
    <w:rsid w:val="00975FC2"/>
    <w:rsid w:val="0098011D"/>
    <w:rsid w:val="00986A25"/>
    <w:rsid w:val="00990664"/>
    <w:rsid w:val="00990876"/>
    <w:rsid w:val="00991820"/>
    <w:rsid w:val="00991851"/>
    <w:rsid w:val="009923BE"/>
    <w:rsid w:val="0099254B"/>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1529"/>
    <w:rsid w:val="009C2097"/>
    <w:rsid w:val="009C2249"/>
    <w:rsid w:val="009C3533"/>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9F0F9C"/>
    <w:rsid w:val="009F42D6"/>
    <w:rsid w:val="009F792F"/>
    <w:rsid w:val="00A0377C"/>
    <w:rsid w:val="00A045FB"/>
    <w:rsid w:val="00A0535F"/>
    <w:rsid w:val="00A05FC4"/>
    <w:rsid w:val="00A0725A"/>
    <w:rsid w:val="00A110B2"/>
    <w:rsid w:val="00A126D1"/>
    <w:rsid w:val="00A17915"/>
    <w:rsid w:val="00A179B5"/>
    <w:rsid w:val="00A20B4B"/>
    <w:rsid w:val="00A218DB"/>
    <w:rsid w:val="00A22E7C"/>
    <w:rsid w:val="00A24622"/>
    <w:rsid w:val="00A256BB"/>
    <w:rsid w:val="00A279AF"/>
    <w:rsid w:val="00A365D7"/>
    <w:rsid w:val="00A467E7"/>
    <w:rsid w:val="00A47721"/>
    <w:rsid w:val="00A50B01"/>
    <w:rsid w:val="00A52B10"/>
    <w:rsid w:val="00A53AA5"/>
    <w:rsid w:val="00A57096"/>
    <w:rsid w:val="00A571DB"/>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A00F7"/>
    <w:rsid w:val="00AA4185"/>
    <w:rsid w:val="00AA52FB"/>
    <w:rsid w:val="00AA5A8F"/>
    <w:rsid w:val="00AA6C89"/>
    <w:rsid w:val="00AB099D"/>
    <w:rsid w:val="00AB40C7"/>
    <w:rsid w:val="00AB45A1"/>
    <w:rsid w:val="00AB52DD"/>
    <w:rsid w:val="00AB5CCD"/>
    <w:rsid w:val="00AB6C54"/>
    <w:rsid w:val="00AB6D90"/>
    <w:rsid w:val="00AC12B8"/>
    <w:rsid w:val="00AC25F8"/>
    <w:rsid w:val="00AC5577"/>
    <w:rsid w:val="00AC647B"/>
    <w:rsid w:val="00AC6A11"/>
    <w:rsid w:val="00AC7532"/>
    <w:rsid w:val="00AD1F56"/>
    <w:rsid w:val="00AD3957"/>
    <w:rsid w:val="00AD4732"/>
    <w:rsid w:val="00AD4880"/>
    <w:rsid w:val="00AD488C"/>
    <w:rsid w:val="00AD53F9"/>
    <w:rsid w:val="00AD602C"/>
    <w:rsid w:val="00AD63B0"/>
    <w:rsid w:val="00AD6650"/>
    <w:rsid w:val="00AE3091"/>
    <w:rsid w:val="00AE56AE"/>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E08"/>
    <w:rsid w:val="00B30F7E"/>
    <w:rsid w:val="00B31151"/>
    <w:rsid w:val="00B314F7"/>
    <w:rsid w:val="00B32C15"/>
    <w:rsid w:val="00B32CD8"/>
    <w:rsid w:val="00B33018"/>
    <w:rsid w:val="00B340E7"/>
    <w:rsid w:val="00B3768A"/>
    <w:rsid w:val="00B37C0B"/>
    <w:rsid w:val="00B40B81"/>
    <w:rsid w:val="00B40C56"/>
    <w:rsid w:val="00B416C9"/>
    <w:rsid w:val="00B44E68"/>
    <w:rsid w:val="00B45FF7"/>
    <w:rsid w:val="00B46ABB"/>
    <w:rsid w:val="00B47A1E"/>
    <w:rsid w:val="00B47DB1"/>
    <w:rsid w:val="00B503F0"/>
    <w:rsid w:val="00B5324C"/>
    <w:rsid w:val="00B55E82"/>
    <w:rsid w:val="00B61B99"/>
    <w:rsid w:val="00B62D5F"/>
    <w:rsid w:val="00B63A93"/>
    <w:rsid w:val="00B659C5"/>
    <w:rsid w:val="00B66D40"/>
    <w:rsid w:val="00B708FD"/>
    <w:rsid w:val="00B71BE5"/>
    <w:rsid w:val="00B720C8"/>
    <w:rsid w:val="00B73877"/>
    <w:rsid w:val="00B7501A"/>
    <w:rsid w:val="00B76DDC"/>
    <w:rsid w:val="00B77552"/>
    <w:rsid w:val="00B826DD"/>
    <w:rsid w:val="00B83BD6"/>
    <w:rsid w:val="00B8410D"/>
    <w:rsid w:val="00B84E39"/>
    <w:rsid w:val="00B90256"/>
    <w:rsid w:val="00B91BB5"/>
    <w:rsid w:val="00B92F00"/>
    <w:rsid w:val="00B93455"/>
    <w:rsid w:val="00B956F7"/>
    <w:rsid w:val="00BA2D9C"/>
    <w:rsid w:val="00BA5173"/>
    <w:rsid w:val="00BA55F4"/>
    <w:rsid w:val="00BA5745"/>
    <w:rsid w:val="00BA58C9"/>
    <w:rsid w:val="00BA7AA6"/>
    <w:rsid w:val="00BA7B1E"/>
    <w:rsid w:val="00BB1668"/>
    <w:rsid w:val="00BB41B1"/>
    <w:rsid w:val="00BB53E6"/>
    <w:rsid w:val="00BB768E"/>
    <w:rsid w:val="00BC39BA"/>
    <w:rsid w:val="00BC4723"/>
    <w:rsid w:val="00BC6125"/>
    <w:rsid w:val="00BC6A48"/>
    <w:rsid w:val="00BC78D7"/>
    <w:rsid w:val="00BC7C32"/>
    <w:rsid w:val="00BD2337"/>
    <w:rsid w:val="00BD23C0"/>
    <w:rsid w:val="00BD3A20"/>
    <w:rsid w:val="00BD4BDD"/>
    <w:rsid w:val="00BD73EC"/>
    <w:rsid w:val="00BE009C"/>
    <w:rsid w:val="00BE1639"/>
    <w:rsid w:val="00BE2EEF"/>
    <w:rsid w:val="00BE7ABA"/>
    <w:rsid w:val="00BF15FD"/>
    <w:rsid w:val="00BF459D"/>
    <w:rsid w:val="00C0147E"/>
    <w:rsid w:val="00C03853"/>
    <w:rsid w:val="00C06AF9"/>
    <w:rsid w:val="00C12879"/>
    <w:rsid w:val="00C14312"/>
    <w:rsid w:val="00C14A4B"/>
    <w:rsid w:val="00C20420"/>
    <w:rsid w:val="00C20813"/>
    <w:rsid w:val="00C20AEF"/>
    <w:rsid w:val="00C24DE4"/>
    <w:rsid w:val="00C32241"/>
    <w:rsid w:val="00C32E45"/>
    <w:rsid w:val="00C33476"/>
    <w:rsid w:val="00C33674"/>
    <w:rsid w:val="00C350BD"/>
    <w:rsid w:val="00C35DC4"/>
    <w:rsid w:val="00C3601D"/>
    <w:rsid w:val="00C41302"/>
    <w:rsid w:val="00C416FC"/>
    <w:rsid w:val="00C41B61"/>
    <w:rsid w:val="00C43A52"/>
    <w:rsid w:val="00C44759"/>
    <w:rsid w:val="00C460D3"/>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55A"/>
    <w:rsid w:val="00C86931"/>
    <w:rsid w:val="00C86B53"/>
    <w:rsid w:val="00C90851"/>
    <w:rsid w:val="00C91900"/>
    <w:rsid w:val="00C92031"/>
    <w:rsid w:val="00C937ED"/>
    <w:rsid w:val="00C94F80"/>
    <w:rsid w:val="00C97494"/>
    <w:rsid w:val="00CA0677"/>
    <w:rsid w:val="00CA13DD"/>
    <w:rsid w:val="00CA6400"/>
    <w:rsid w:val="00CA64FD"/>
    <w:rsid w:val="00CB009B"/>
    <w:rsid w:val="00CB3182"/>
    <w:rsid w:val="00CB3DCA"/>
    <w:rsid w:val="00CC1DAB"/>
    <w:rsid w:val="00CC1ECD"/>
    <w:rsid w:val="00CC2F5C"/>
    <w:rsid w:val="00CC322E"/>
    <w:rsid w:val="00CC65F3"/>
    <w:rsid w:val="00CC781C"/>
    <w:rsid w:val="00CC7FF0"/>
    <w:rsid w:val="00CD1F2D"/>
    <w:rsid w:val="00CD2597"/>
    <w:rsid w:val="00CD6410"/>
    <w:rsid w:val="00CD7DC6"/>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758"/>
    <w:rsid w:val="00D1393F"/>
    <w:rsid w:val="00D13DA6"/>
    <w:rsid w:val="00D22690"/>
    <w:rsid w:val="00D22C00"/>
    <w:rsid w:val="00D23873"/>
    <w:rsid w:val="00D24121"/>
    <w:rsid w:val="00D25184"/>
    <w:rsid w:val="00D2573F"/>
    <w:rsid w:val="00D25A51"/>
    <w:rsid w:val="00D305FB"/>
    <w:rsid w:val="00D30E64"/>
    <w:rsid w:val="00D31763"/>
    <w:rsid w:val="00D31EC0"/>
    <w:rsid w:val="00D32873"/>
    <w:rsid w:val="00D342CF"/>
    <w:rsid w:val="00D34614"/>
    <w:rsid w:val="00D36804"/>
    <w:rsid w:val="00D46F6A"/>
    <w:rsid w:val="00D46FAA"/>
    <w:rsid w:val="00D47DCA"/>
    <w:rsid w:val="00D50859"/>
    <w:rsid w:val="00D51060"/>
    <w:rsid w:val="00D528A9"/>
    <w:rsid w:val="00D5762D"/>
    <w:rsid w:val="00D57C2D"/>
    <w:rsid w:val="00D61746"/>
    <w:rsid w:val="00D61ED8"/>
    <w:rsid w:val="00D63657"/>
    <w:rsid w:val="00D63F75"/>
    <w:rsid w:val="00D65F5C"/>
    <w:rsid w:val="00D66B73"/>
    <w:rsid w:val="00D70804"/>
    <w:rsid w:val="00D728A7"/>
    <w:rsid w:val="00D76E62"/>
    <w:rsid w:val="00D80260"/>
    <w:rsid w:val="00D82964"/>
    <w:rsid w:val="00D82B9B"/>
    <w:rsid w:val="00D85719"/>
    <w:rsid w:val="00D92A7E"/>
    <w:rsid w:val="00D92B65"/>
    <w:rsid w:val="00D9763D"/>
    <w:rsid w:val="00D9781B"/>
    <w:rsid w:val="00DA0037"/>
    <w:rsid w:val="00DA44C1"/>
    <w:rsid w:val="00DA759A"/>
    <w:rsid w:val="00DB1D47"/>
    <w:rsid w:val="00DB3298"/>
    <w:rsid w:val="00DB5432"/>
    <w:rsid w:val="00DB602A"/>
    <w:rsid w:val="00DC141C"/>
    <w:rsid w:val="00DC1AD9"/>
    <w:rsid w:val="00DC241E"/>
    <w:rsid w:val="00DC2BFD"/>
    <w:rsid w:val="00DC4F0D"/>
    <w:rsid w:val="00DC5CF3"/>
    <w:rsid w:val="00DC5EC4"/>
    <w:rsid w:val="00DD165A"/>
    <w:rsid w:val="00DD194E"/>
    <w:rsid w:val="00DD1A62"/>
    <w:rsid w:val="00DD1F76"/>
    <w:rsid w:val="00DD37C0"/>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95D"/>
    <w:rsid w:val="00E07C9B"/>
    <w:rsid w:val="00E12F47"/>
    <w:rsid w:val="00E130D9"/>
    <w:rsid w:val="00E21444"/>
    <w:rsid w:val="00E23E4C"/>
    <w:rsid w:val="00E26002"/>
    <w:rsid w:val="00E26DB0"/>
    <w:rsid w:val="00E316C5"/>
    <w:rsid w:val="00E33DCF"/>
    <w:rsid w:val="00E36250"/>
    <w:rsid w:val="00E404D8"/>
    <w:rsid w:val="00E4203C"/>
    <w:rsid w:val="00E4208C"/>
    <w:rsid w:val="00E43A05"/>
    <w:rsid w:val="00E43B9C"/>
    <w:rsid w:val="00E4506A"/>
    <w:rsid w:val="00E51309"/>
    <w:rsid w:val="00E5228F"/>
    <w:rsid w:val="00E52A4D"/>
    <w:rsid w:val="00E52CC3"/>
    <w:rsid w:val="00E54BA6"/>
    <w:rsid w:val="00E56D17"/>
    <w:rsid w:val="00E57006"/>
    <w:rsid w:val="00E60019"/>
    <w:rsid w:val="00E600E1"/>
    <w:rsid w:val="00E61EDB"/>
    <w:rsid w:val="00E6207B"/>
    <w:rsid w:val="00E6249F"/>
    <w:rsid w:val="00E65E57"/>
    <w:rsid w:val="00E713B8"/>
    <w:rsid w:val="00E74927"/>
    <w:rsid w:val="00E75CF6"/>
    <w:rsid w:val="00E765FF"/>
    <w:rsid w:val="00E76E48"/>
    <w:rsid w:val="00E77E11"/>
    <w:rsid w:val="00E8095C"/>
    <w:rsid w:val="00E8184B"/>
    <w:rsid w:val="00E834BC"/>
    <w:rsid w:val="00E838E3"/>
    <w:rsid w:val="00E86C95"/>
    <w:rsid w:val="00E86EB2"/>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ABB"/>
    <w:rsid w:val="00EC1D46"/>
    <w:rsid w:val="00EC6455"/>
    <w:rsid w:val="00ED3712"/>
    <w:rsid w:val="00ED5EC7"/>
    <w:rsid w:val="00ED6791"/>
    <w:rsid w:val="00ED6E86"/>
    <w:rsid w:val="00EE1FA8"/>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F6"/>
    <w:rsid w:val="00F2453A"/>
    <w:rsid w:val="00F24B16"/>
    <w:rsid w:val="00F25AF0"/>
    <w:rsid w:val="00F26F33"/>
    <w:rsid w:val="00F27167"/>
    <w:rsid w:val="00F27ED1"/>
    <w:rsid w:val="00F30862"/>
    <w:rsid w:val="00F30FD3"/>
    <w:rsid w:val="00F33785"/>
    <w:rsid w:val="00F33FA6"/>
    <w:rsid w:val="00F35DBF"/>
    <w:rsid w:val="00F36890"/>
    <w:rsid w:val="00F40190"/>
    <w:rsid w:val="00F4284A"/>
    <w:rsid w:val="00F44A05"/>
    <w:rsid w:val="00F47086"/>
    <w:rsid w:val="00F476EA"/>
    <w:rsid w:val="00F50ACB"/>
    <w:rsid w:val="00F5141D"/>
    <w:rsid w:val="00F52B9B"/>
    <w:rsid w:val="00F55AAF"/>
    <w:rsid w:val="00F5791E"/>
    <w:rsid w:val="00F6301E"/>
    <w:rsid w:val="00F64DCE"/>
    <w:rsid w:val="00F6695D"/>
    <w:rsid w:val="00F67702"/>
    <w:rsid w:val="00F73EAC"/>
    <w:rsid w:val="00F75D9E"/>
    <w:rsid w:val="00F769F7"/>
    <w:rsid w:val="00F7799E"/>
    <w:rsid w:val="00F84599"/>
    <w:rsid w:val="00F875D2"/>
    <w:rsid w:val="00F9125C"/>
    <w:rsid w:val="00F94469"/>
    <w:rsid w:val="00F95A08"/>
    <w:rsid w:val="00F95BCB"/>
    <w:rsid w:val="00F96E18"/>
    <w:rsid w:val="00F97F70"/>
    <w:rsid w:val="00FA1718"/>
    <w:rsid w:val="00FA33B2"/>
    <w:rsid w:val="00FA5011"/>
    <w:rsid w:val="00FB2DAD"/>
    <w:rsid w:val="00FC0963"/>
    <w:rsid w:val="00FC1900"/>
    <w:rsid w:val="00FC1AA1"/>
    <w:rsid w:val="00FC3FEF"/>
    <w:rsid w:val="00FC694C"/>
    <w:rsid w:val="00FC716A"/>
    <w:rsid w:val="00FD0B1C"/>
    <w:rsid w:val="00FD2A89"/>
    <w:rsid w:val="00FD3B82"/>
    <w:rsid w:val="00FD6BD8"/>
    <w:rsid w:val="00FE0930"/>
    <w:rsid w:val="00FE0A0F"/>
    <w:rsid w:val="00FE382D"/>
    <w:rsid w:val="00FE63E8"/>
    <w:rsid w:val="00FF1876"/>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35</Pages>
  <Words>13918</Words>
  <Characters>75160</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Camila Salvetti Mosaner Batich</cp:lastModifiedBy>
  <cp:revision>102</cp:revision>
  <cp:lastPrinted>2019-05-14T19:32:00Z</cp:lastPrinted>
  <dcterms:created xsi:type="dcterms:W3CDTF">2021-09-10T14:11:00Z</dcterms:created>
  <dcterms:modified xsi:type="dcterms:W3CDTF">2021-09-13T19:35:00Z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