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9700B3">
      <w:pPr>
        <w:widowControl w:val="0"/>
        <w:spacing w:line="320" w:lineRule="exact"/>
        <w:contextualSpacing/>
        <w:jc w:val="center"/>
        <w:rPr>
          <w:rFonts w:ascii="Tahoma" w:hAnsi="Tahoma" w:cs="Tahoma"/>
          <w:b/>
          <w:sz w:val="21"/>
          <w:szCs w:val="21"/>
        </w:rPr>
      </w:pPr>
      <w:bookmarkStart w:id="1" w:name="_Toc41728594"/>
      <w:r w:rsidRPr="00C56A70">
        <w:rPr>
          <w:rFonts w:ascii="Tahoma" w:hAnsi="Tahoma" w:cs="Tahoma"/>
          <w:b/>
          <w:sz w:val="21"/>
          <w:szCs w:val="21"/>
        </w:rPr>
        <w:t xml:space="preserve">INSTRUMENTO PARTICULAR DE CONTRATO DE CESSÃO </w:t>
      </w:r>
      <w:bookmarkEnd w:id="1"/>
      <w:r w:rsidRPr="00C56A70">
        <w:rPr>
          <w:rFonts w:ascii="Tahoma" w:hAnsi="Tahoma" w:cs="Tahoma"/>
          <w:b/>
          <w:sz w:val="21"/>
          <w:szCs w:val="21"/>
        </w:rPr>
        <w:t xml:space="preserve">DE CRÉDITOS </w:t>
      </w:r>
    </w:p>
    <w:p w14:paraId="278B7E70" w14:textId="5FAD7DCD" w:rsidR="004B2D61" w:rsidRPr="00C56A70" w:rsidRDefault="004B2D61" w:rsidP="009700B3">
      <w:pPr>
        <w:widowControl w:val="0"/>
        <w:spacing w:line="32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2" w:name="_Toc510869655"/>
      <w:bookmarkStart w:id="3" w:name="_Toc529870638"/>
      <w:bookmarkStart w:id="4" w:name="_Toc532964148"/>
      <w:bookmarkStart w:id="5"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2"/>
      <w:bookmarkEnd w:id="3"/>
      <w:bookmarkEnd w:id="4"/>
      <w:bookmarkEnd w:id="5"/>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2D9B6926" w:rsidR="004B2D61" w:rsidRPr="00C56A70" w:rsidRDefault="00C56A70" w:rsidP="009700B3">
      <w:pPr>
        <w:widowControl w:val="0"/>
        <w:spacing w:line="320" w:lineRule="exact"/>
        <w:contextualSpacing/>
        <w:jc w:val="both"/>
        <w:rPr>
          <w:rFonts w:ascii="Tahoma" w:hAnsi="Tahoma" w:cs="Tahoma"/>
          <w:sz w:val="21"/>
          <w:szCs w:val="21"/>
        </w:rPr>
      </w:pPr>
      <w:bookmarkStart w:id="6"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6"/>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35124036"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17E6252" w:rsidR="004B2D61" w:rsidRPr="00C56A70" w:rsidRDefault="00677B57"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672A2D">
        <w:rPr>
          <w:rFonts w:ascii="Tahoma" w:hAnsi="Tahoma"/>
          <w:sz w:val="21"/>
        </w:rPr>
        <w:t xml:space="preserve"> </w:t>
      </w:r>
      <w:r w:rsidR="00C56A70" w:rsidRPr="00DD1917">
        <w:rPr>
          <w:rFonts w:ascii="Tahoma" w:hAnsi="Tahoma" w:cs="Tahoma"/>
          <w:sz w:val="21"/>
          <w:szCs w:val="21"/>
        </w:rPr>
        <w:t xml:space="preserve">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xml:space="preserve">, devidamente inscrita no </w:t>
      </w:r>
      <w:r w:rsidR="00C56A70" w:rsidRPr="00672A2D">
        <w:rPr>
          <w:rFonts w:ascii="Tahoma" w:hAnsi="Tahoma"/>
          <w:sz w:val="21"/>
        </w:rPr>
        <w:t>CNPJ/ME</w:t>
      </w:r>
      <w:r w:rsidR="00C56A70" w:rsidRPr="00DD1917">
        <w:rPr>
          <w:rFonts w:ascii="Tahoma" w:hAnsi="Tahoma" w:cs="Tahoma"/>
          <w:sz w:val="21"/>
          <w:szCs w:val="21"/>
        </w:rPr>
        <w:t xml:space="preserve"> sob o nº </w:t>
      </w:r>
      <w:r w:rsidR="00955A80">
        <w:rPr>
          <w:rFonts w:ascii="Tahoma" w:hAnsi="Tahoma" w:cs="Tahoma"/>
          <w:sz w:val="21"/>
          <w:szCs w:val="21"/>
        </w:rPr>
        <w:t>31.884.733/0001-60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5273D5E2" w:rsidR="00C56A70" w:rsidRDefault="00013A79"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 xml:space="preserve">Rua Visconde de </w:t>
      </w:r>
      <w:proofErr w:type="spellStart"/>
      <w:r>
        <w:rPr>
          <w:rFonts w:ascii="Tahoma" w:eastAsia="MS Mincho" w:hAnsi="Tahoma" w:cs="Tahoma"/>
          <w:sz w:val="21"/>
          <w:szCs w:val="21"/>
          <w:lang w:eastAsia="ja-JP"/>
        </w:rPr>
        <w:t>Piraja</w:t>
      </w:r>
      <w:proofErr w:type="spellEnd"/>
      <w:r>
        <w:rPr>
          <w:rFonts w:ascii="Tahoma" w:eastAsia="MS Mincho" w:hAnsi="Tahoma" w:cs="Tahoma"/>
          <w:sz w:val="21"/>
          <w:szCs w:val="21"/>
          <w:lang w:eastAsia="ja-JP"/>
        </w:rPr>
        <w:t>, nº 608, Sala 2018 (parte), Ipanema,</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0C3275">
        <w:rPr>
          <w:rFonts w:ascii="Tahoma" w:hAnsi="Tahoma" w:cs="Tahoma"/>
          <w:sz w:val="21"/>
          <w:szCs w:val="21"/>
        </w:rPr>
        <w:t xml:space="preserve">CEP </w:t>
      </w:r>
      <w:r>
        <w:rPr>
          <w:rFonts w:ascii="Tahoma" w:hAnsi="Tahoma" w:cs="Tahoma"/>
          <w:sz w:val="21"/>
          <w:szCs w:val="21"/>
        </w:rPr>
        <w:t>22</w:t>
      </w:r>
      <w:r w:rsidR="000C3275">
        <w:rPr>
          <w:rFonts w:ascii="Tahoma" w:hAnsi="Tahoma" w:cs="Tahoma"/>
          <w:sz w:val="21"/>
          <w:szCs w:val="21"/>
        </w:rPr>
        <w:t>.</w:t>
      </w:r>
      <w:r>
        <w:rPr>
          <w:rFonts w:ascii="Tahoma" w:hAnsi="Tahoma" w:cs="Tahoma"/>
          <w:sz w:val="21"/>
          <w:szCs w:val="21"/>
        </w:rPr>
        <w:t>410</w:t>
      </w:r>
      <w:r w:rsidR="000C3275">
        <w:rPr>
          <w:rFonts w:ascii="Tahoma" w:hAnsi="Tahoma" w:cs="Tahoma"/>
          <w:sz w:val="21"/>
          <w:szCs w:val="21"/>
        </w:rPr>
        <w:t>-002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275945B" w14:textId="194A6794" w:rsidR="00C94E70" w:rsidRDefault="00C94E70" w:rsidP="00C94E70">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Pr="000A689A">
        <w:rPr>
          <w:rFonts w:ascii="Tahoma" w:eastAsia="MS Mincho" w:hAnsi="Tahoma" w:cs="Tahoma"/>
          <w:sz w:val="21"/>
          <w:szCs w:val="21"/>
          <w:highlight w:val="yellow"/>
          <w:lang w:eastAsia="ja-JP"/>
        </w:rPr>
        <w:t>[•]</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 xml:space="preserve">, </w:t>
      </w:r>
      <w:r>
        <w:rPr>
          <w:rFonts w:ascii="Tahoma" w:hAnsi="Tahoma" w:cs="Tahoma"/>
          <w:sz w:val="21"/>
          <w:szCs w:val="21"/>
        </w:rPr>
        <w:t>CEP 22.410-002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r>
        <w:rPr>
          <w:rFonts w:ascii="Tahoma" w:hAnsi="Tahoma" w:cs="Tahoma"/>
          <w:sz w:val="21"/>
          <w:szCs w:val="21"/>
          <w:u w:val="single"/>
        </w:rPr>
        <w:t>M</w:t>
      </w:r>
      <w:r w:rsidR="0068533E">
        <w:rPr>
          <w:rFonts w:ascii="Tahoma" w:hAnsi="Tahoma" w:cs="Tahoma"/>
          <w:sz w:val="21"/>
          <w:szCs w:val="21"/>
          <w:u w:val="single"/>
        </w:rPr>
        <w:t>ozak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C56A70">
      <w:pPr>
        <w:widowControl w:val="0"/>
        <w:suppressAutoHyphens/>
        <w:spacing w:line="320" w:lineRule="exact"/>
        <w:contextualSpacing/>
        <w:jc w:val="both"/>
        <w:rPr>
          <w:rFonts w:ascii="Tahoma" w:eastAsia="MS Mincho" w:hAnsi="Tahoma" w:cs="Tahoma"/>
          <w:b/>
          <w:bCs/>
          <w:sz w:val="21"/>
          <w:szCs w:val="21"/>
          <w:lang w:eastAsia="ja-JP"/>
        </w:rPr>
      </w:pPr>
    </w:p>
    <w:p w14:paraId="04BC1608" w14:textId="0D10ECF9" w:rsidR="004B2D61" w:rsidRPr="00C56A70" w:rsidRDefault="0068533E" w:rsidP="00672A2D">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casado em regime de comunhão parcial de bens, Sra. </w:t>
      </w:r>
      <w:r w:rsidR="009D598D" w:rsidRPr="003F4C51">
        <w:rPr>
          <w:rFonts w:ascii="Tahoma" w:hAnsi="Tahoma" w:cs="Tahoma"/>
          <w:sz w:val="21"/>
          <w:szCs w:val="21"/>
        </w:rPr>
        <w:t>[</w:t>
      </w:r>
      <w:r w:rsidR="009D598D" w:rsidRPr="003F4C51">
        <w:rPr>
          <w:rFonts w:ascii="Tahoma" w:hAnsi="Tahoma" w:cs="Tahoma"/>
          <w:b/>
          <w:bCs/>
          <w:sz w:val="21"/>
          <w:szCs w:val="21"/>
          <w:highlight w:val="yellow"/>
        </w:rPr>
        <w:t>NOME COMPLETO</w:t>
      </w:r>
      <w:r w:rsidR="009D598D" w:rsidRPr="003F4C51">
        <w:rPr>
          <w:rFonts w:ascii="Tahoma" w:hAnsi="Tahoma" w:cs="Tahoma"/>
          <w:sz w:val="21"/>
          <w:szCs w:val="21"/>
        </w:rPr>
        <w:t>], [</w:t>
      </w:r>
      <w:r w:rsidR="009D598D" w:rsidRPr="003F4C51">
        <w:rPr>
          <w:rFonts w:ascii="Tahoma" w:hAnsi="Tahoma" w:cs="Tahoma"/>
          <w:sz w:val="21"/>
          <w:szCs w:val="21"/>
          <w:highlight w:val="yellow"/>
        </w:rPr>
        <w:t>nacionalidade</w:t>
      </w:r>
      <w:r w:rsidR="009D598D" w:rsidRPr="003F4C51">
        <w:rPr>
          <w:rFonts w:ascii="Tahoma" w:hAnsi="Tahoma" w:cs="Tahoma"/>
          <w:sz w:val="21"/>
          <w:szCs w:val="21"/>
        </w:rPr>
        <w:t>], [</w:t>
      </w:r>
      <w:r w:rsidR="009D598D" w:rsidRPr="003F4C51">
        <w:rPr>
          <w:rFonts w:ascii="Tahoma" w:hAnsi="Tahoma" w:cs="Tahoma"/>
          <w:sz w:val="21"/>
          <w:szCs w:val="21"/>
          <w:highlight w:val="yellow"/>
        </w:rPr>
        <w:t>profissão</w:t>
      </w:r>
      <w:r w:rsidR="009D598D" w:rsidRPr="003F4C51">
        <w:rPr>
          <w:rFonts w:ascii="Tahoma" w:hAnsi="Tahoma" w:cs="Tahoma"/>
          <w:sz w:val="21"/>
          <w:szCs w:val="21"/>
        </w:rPr>
        <w:t xml:space="preserve">], portadora da cédula de identidade RG nº </w:t>
      </w:r>
      <w:r w:rsidR="009D598D" w:rsidRPr="008A2D09">
        <w:rPr>
          <w:rFonts w:ascii="Tahoma" w:eastAsia="MS Mincho" w:hAnsi="Tahoma" w:cs="Tahoma"/>
          <w:sz w:val="21"/>
          <w:szCs w:val="21"/>
          <w:highlight w:val="yellow"/>
          <w:lang w:eastAsia="ja-JP"/>
        </w:rPr>
        <w:t>[•]</w:t>
      </w:r>
      <w:r w:rsidR="009D598D" w:rsidRPr="003F4C51">
        <w:rPr>
          <w:rFonts w:ascii="Tahoma" w:hAnsi="Tahoma" w:cs="Tahoma"/>
          <w:sz w:val="21"/>
          <w:szCs w:val="21"/>
        </w:rPr>
        <w:t xml:space="preserve">, </w:t>
      </w:r>
      <w:r w:rsidR="009D598D" w:rsidRPr="003F4C51">
        <w:rPr>
          <w:rFonts w:ascii="Tahoma" w:hAnsi="Tahoma" w:cs="Tahoma"/>
          <w:sz w:val="21"/>
          <w:szCs w:val="21"/>
        </w:rPr>
        <w:lastRenderedPageBreak/>
        <w:t xml:space="preserve">inscrita no CPF/ME sob o nº </w:t>
      </w:r>
      <w:r w:rsidR="009D598D" w:rsidRPr="008A2D09">
        <w:rPr>
          <w:rFonts w:ascii="Tahoma" w:eastAsia="MS Mincho" w:hAnsi="Tahoma" w:cs="Tahoma"/>
          <w:sz w:val="21"/>
          <w:szCs w:val="21"/>
          <w:highlight w:val="yellow"/>
          <w:lang w:eastAsia="ja-JP"/>
        </w:rPr>
        <w:t>[•]</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r w:rsidR="002C4922">
        <w:rPr>
          <w:rFonts w:ascii="Tahoma" w:hAnsi="Tahoma" w:cs="Tahoma"/>
          <w:iCs/>
          <w:sz w:val="21"/>
          <w:szCs w:val="21"/>
        </w:rPr>
        <w:t>Mozak,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rsidP="00672A2D">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7"/>
      <w:r w:rsidRPr="00C56A70">
        <w:rPr>
          <w:rFonts w:ascii="Tahoma" w:hAnsi="Tahoma" w:cs="Tahoma"/>
          <w:b/>
          <w:sz w:val="21"/>
          <w:szCs w:val="21"/>
        </w:rPr>
        <w:t>:</w:t>
      </w:r>
    </w:p>
    <w:p w14:paraId="1577560C" w14:textId="77777777" w:rsidR="004B2D61" w:rsidRPr="00C56A70" w:rsidRDefault="004B2D61" w:rsidP="00672A2D">
      <w:pPr>
        <w:tabs>
          <w:tab w:val="left" w:pos="567"/>
        </w:tabs>
        <w:spacing w:line="320" w:lineRule="exact"/>
        <w:jc w:val="both"/>
        <w:rPr>
          <w:rFonts w:ascii="Tahoma" w:hAnsi="Tahoma" w:cs="Tahoma"/>
          <w:sz w:val="21"/>
          <w:szCs w:val="21"/>
        </w:rPr>
      </w:pPr>
    </w:p>
    <w:p w14:paraId="1B591F91" w14:textId="5AD21169" w:rsidR="00F5360E" w:rsidRPr="00F5360E" w:rsidRDefault="004B2D61" w:rsidP="00672A2D">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672A2D">
        <w:rPr>
          <w:rFonts w:ascii="Tahoma" w:hAnsi="Tahoma"/>
          <w:color w:val="000000"/>
          <w:sz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w:t>
      </w:r>
      <w:r w:rsidR="006A5E58" w:rsidRPr="00672A2D">
        <w:rPr>
          <w:rFonts w:ascii="Tahoma" w:hAnsi="Tahoma"/>
          <w:color w:val="000000"/>
          <w:sz w:val="21"/>
        </w:rPr>
        <w:t>imóvel</w:t>
      </w:r>
      <w:r w:rsidR="00386B5F" w:rsidRPr="00672A2D">
        <w:rPr>
          <w:rFonts w:ascii="Tahoma" w:hAnsi="Tahoma"/>
          <w:color w:val="000000"/>
          <w:sz w:val="21"/>
        </w:rPr>
        <w:t xml:space="preserve"> </w:t>
      </w:r>
      <w:r w:rsidR="00F5360E" w:rsidRPr="00F5360E">
        <w:rPr>
          <w:rFonts w:ascii="Tahoma" w:hAnsi="Tahoma" w:cs="Tahoma"/>
          <w:sz w:val="21"/>
          <w:szCs w:val="21"/>
        </w:rPr>
        <w:t xml:space="preserve">objeto da </w:t>
      </w:r>
      <w:bookmarkStart w:id="8" w:name="_Hlk57986957"/>
      <w:r w:rsidR="00F5360E" w:rsidRPr="00F5360E">
        <w:rPr>
          <w:rFonts w:ascii="Tahoma" w:hAnsi="Tahoma" w:cs="Tahoma"/>
          <w:sz w:val="21"/>
          <w:szCs w:val="21"/>
        </w:rPr>
        <w:t xml:space="preserve">matrícula nº </w:t>
      </w:r>
      <w:r w:rsidR="00131207">
        <w:rPr>
          <w:rFonts w:ascii="Tahoma" w:hAnsi="Tahoma" w:cs="Tahoma"/>
          <w:sz w:val="21"/>
          <w:szCs w:val="21"/>
        </w:rPr>
        <w:t>66.350</w:t>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672A2D">
        <w:rPr>
          <w:rFonts w:ascii="Tahoma" w:hAnsi="Tahoma"/>
          <w:color w:val="000000"/>
          <w:sz w:val="21"/>
          <w:u w:val="single"/>
        </w:rPr>
        <w:t xml:space="preserve">Empreendimento </w:t>
      </w:r>
      <w:bookmarkEnd w:id="8"/>
      <w:r w:rsidR="00D15675">
        <w:rPr>
          <w:rFonts w:ascii="Tahoma" w:hAnsi="Tahoma" w:cs="Tahoma"/>
          <w:color w:val="000000"/>
          <w:sz w:val="21"/>
          <w:szCs w:val="21"/>
          <w:u w:val="single"/>
        </w:rPr>
        <w:t>Alvo</w:t>
      </w:r>
      <w:r w:rsidR="001D0840" w:rsidRPr="00672A2D">
        <w:rPr>
          <w:rFonts w:ascii="Tahoma" w:hAnsi="Tahoma"/>
          <w:color w:val="000000"/>
          <w:sz w:val="21"/>
        </w:rPr>
        <w:t>”)</w:t>
      </w:r>
      <w:r w:rsidR="00F5360E">
        <w:rPr>
          <w:rFonts w:ascii="Tahoma" w:hAnsi="Tahoma" w:cs="Tahoma"/>
          <w:sz w:val="21"/>
          <w:szCs w:val="21"/>
        </w:rPr>
        <w:t>;</w:t>
      </w:r>
    </w:p>
    <w:p w14:paraId="78CC4729" w14:textId="77777777" w:rsidR="00AB74B3" w:rsidRPr="00C56A70" w:rsidRDefault="00AB74B3" w:rsidP="00672A2D">
      <w:pPr>
        <w:tabs>
          <w:tab w:val="left" w:pos="567"/>
        </w:tabs>
        <w:spacing w:line="320" w:lineRule="exact"/>
        <w:contextualSpacing/>
        <w:jc w:val="both"/>
        <w:rPr>
          <w:rFonts w:ascii="Tahoma" w:hAnsi="Tahoma" w:cs="Tahoma"/>
          <w:sz w:val="21"/>
          <w:szCs w:val="21"/>
        </w:rPr>
      </w:pPr>
    </w:p>
    <w:p w14:paraId="4FD2E528" w14:textId="47F2DDA8"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704034" w:rsidRPr="005104D1">
        <w:rPr>
          <w:rFonts w:ascii="Tahoma" w:hAnsi="Tahoma" w:cs="Tahoma"/>
          <w:sz w:val="21"/>
          <w:szCs w:val="21"/>
          <w:highlight w:val="yellow"/>
        </w:rPr>
        <w:t>[•]</w:t>
      </w:r>
      <w:r w:rsidR="00704034">
        <w:rPr>
          <w:rFonts w:ascii="Tahoma" w:hAnsi="Tahoma" w:cs="Tahoma"/>
          <w:sz w:val="21"/>
          <w:szCs w:val="21"/>
        </w:rPr>
        <w:t xml:space="preserve"> </w:t>
      </w:r>
      <w:r w:rsidR="007D3B66" w:rsidRPr="005104D1">
        <w:rPr>
          <w:rFonts w:ascii="Tahoma" w:hAnsi="Tahoma" w:cs="Tahoma"/>
          <w:color w:val="000000"/>
          <w:sz w:val="21"/>
          <w:szCs w:val="21"/>
        </w:rPr>
        <w:t xml:space="preserve">de </w:t>
      </w:r>
      <w:r w:rsidR="007B1642">
        <w:rPr>
          <w:rFonts w:ascii="Tahoma" w:hAnsi="Tahoma" w:cs="Tahoma"/>
          <w:sz w:val="21"/>
          <w:szCs w:val="21"/>
        </w:rPr>
        <w:t xml:space="preserve">novembro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2BDDCF8A" w:rsidR="00C5781C" w:rsidRPr="000A689A" w:rsidRDefault="00841889" w:rsidP="00672A2D">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77777777" w:rsidR="00BA5BDC" w:rsidRDefault="00BA5BDC" w:rsidP="00672A2D">
      <w:pPr>
        <w:widowControl w:val="0"/>
        <w:tabs>
          <w:tab w:val="left" w:pos="567"/>
          <w:tab w:val="left" w:pos="851"/>
        </w:tabs>
        <w:spacing w:line="320" w:lineRule="exact"/>
        <w:contextualSpacing/>
        <w:jc w:val="both"/>
        <w:rPr>
          <w:rFonts w:ascii="Tahoma" w:hAnsi="Tahoma" w:cs="Tahoma"/>
          <w:sz w:val="21"/>
          <w:szCs w:val="21"/>
        </w:rPr>
      </w:pPr>
    </w:p>
    <w:p w14:paraId="2D012F5C" w14:textId="72385D72" w:rsidR="00C5781C" w:rsidRDefault="00C5781C" w:rsidP="00672A2D">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72A2D">
        <w:rPr>
          <w:rFonts w:ascii="Tahoma" w:hAnsi="Tahoma"/>
          <w:sz w:val="21"/>
        </w:rPr>
        <w:t xml:space="preserve">A </w:t>
      </w:r>
      <w:bookmarkStart w:id="9" w:name="_Hlk31009218"/>
      <w:bookmarkStart w:id="10" w:name="_Hlk31011738"/>
      <w:r w:rsidR="00F6541D" w:rsidRPr="000530F6">
        <w:rPr>
          <w:rFonts w:ascii="Tahoma" w:hAnsi="Tahoma" w:cs="Tahoma"/>
          <w:b/>
          <w:bCs/>
          <w:sz w:val="21"/>
          <w:szCs w:val="21"/>
        </w:rPr>
        <w:t>[</w:t>
      </w:r>
      <w:r w:rsidR="00F6541D">
        <w:rPr>
          <w:rFonts w:ascii="Tahoma" w:hAnsi="Tahoma"/>
          <w:b/>
          <w:sz w:val="21"/>
          <w:highlight w:val="yellow"/>
        </w:rPr>
        <w:t>GERENCIADORA DE OBRA</w:t>
      </w:r>
      <w:r w:rsidR="00F6541D" w:rsidRPr="000530F6">
        <w:rPr>
          <w:rFonts w:ascii="Tahoma" w:hAnsi="Tahoma" w:cs="Tahoma"/>
          <w:b/>
          <w:bCs/>
          <w:sz w:val="21"/>
          <w:szCs w:val="21"/>
        </w:rPr>
        <w:t>]</w:t>
      </w:r>
      <w:r w:rsidR="004B3769" w:rsidRPr="007F3EB7">
        <w:rPr>
          <w:rFonts w:ascii="Tahoma" w:hAnsi="Tahoma" w:cs="Tahoma"/>
          <w:sz w:val="21"/>
          <w:szCs w:val="21"/>
        </w:rPr>
        <w:t xml:space="preserve">, com sede </w:t>
      </w:r>
      <w:r w:rsidR="007F1601" w:rsidRPr="003F4C51">
        <w:rPr>
          <w:rFonts w:ascii="Tahoma" w:hAnsi="Tahoma" w:cs="Tahoma"/>
          <w:bCs/>
          <w:sz w:val="21"/>
          <w:szCs w:val="21"/>
        </w:rPr>
        <w:t>[</w:t>
      </w:r>
      <w:r w:rsidR="007F1601" w:rsidRPr="003F4C51">
        <w:rPr>
          <w:rFonts w:ascii="Tahoma" w:hAnsi="Tahoma" w:cs="Tahoma"/>
          <w:bCs/>
          <w:sz w:val="21"/>
          <w:szCs w:val="21"/>
          <w:highlight w:val="yellow"/>
        </w:rPr>
        <w:t>endereço completo</w:t>
      </w:r>
      <w:r w:rsidR="007F1601" w:rsidRPr="00672A2D">
        <w:rPr>
          <w:rFonts w:ascii="Tahoma" w:hAnsi="Tahoma"/>
          <w:sz w:val="21"/>
          <w:highlight w:val="yellow"/>
        </w:rPr>
        <w:t xml:space="preserve"> com </w:t>
      </w:r>
      <w:r w:rsidR="007F1601" w:rsidRPr="003F4C51">
        <w:rPr>
          <w:rFonts w:ascii="Tahoma" w:hAnsi="Tahoma" w:cs="Tahoma"/>
          <w:bCs/>
          <w:sz w:val="21"/>
          <w:szCs w:val="21"/>
          <w:highlight w:val="yellow"/>
        </w:rPr>
        <w:t>CEP</w:t>
      </w:r>
      <w:r w:rsidR="007F1601" w:rsidRPr="003F4C51">
        <w:rPr>
          <w:rFonts w:ascii="Tahoma" w:hAnsi="Tahoma" w:cs="Tahoma"/>
          <w:bCs/>
          <w:sz w:val="21"/>
          <w:szCs w:val="21"/>
        </w:rPr>
        <w:t>]</w:t>
      </w:r>
      <w:r w:rsidR="004B3769" w:rsidRPr="00F6541D">
        <w:rPr>
          <w:rFonts w:ascii="Tahoma" w:hAnsi="Tahoma" w:cs="Tahoma"/>
          <w:sz w:val="21"/>
          <w:szCs w:val="21"/>
        </w:rPr>
        <w:t xml:space="preserve">, inscrita no CNPJ/ME sob </w:t>
      </w:r>
      <w:bookmarkStart w:id="11" w:name="_Hlk57987038"/>
      <w:r w:rsidR="004B3769" w:rsidRPr="00F6541D">
        <w:rPr>
          <w:rFonts w:ascii="Tahoma" w:hAnsi="Tahoma" w:cs="Tahoma"/>
          <w:sz w:val="21"/>
          <w:szCs w:val="21"/>
        </w:rPr>
        <w:t xml:space="preserve">o nº </w:t>
      </w:r>
      <w:r w:rsidR="007F1601" w:rsidRPr="005104D1">
        <w:rPr>
          <w:rFonts w:ascii="Tahoma" w:hAnsi="Tahoma" w:cs="Tahoma"/>
          <w:sz w:val="21"/>
          <w:szCs w:val="21"/>
          <w:highlight w:val="yellow"/>
        </w:rPr>
        <w:t>[•]</w:t>
      </w:r>
      <w:bookmarkEnd w:id="9"/>
      <w:r w:rsidR="004B3769" w:rsidRPr="00F6541D">
        <w:rPr>
          <w:rFonts w:ascii="Tahoma" w:hAnsi="Tahoma" w:cs="Tahoma"/>
          <w:sz w:val="21"/>
          <w:szCs w:val="21"/>
        </w:rPr>
        <w:t>,</w:t>
      </w:r>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w:t>
      </w:r>
      <w:r w:rsidR="00544C03">
        <w:rPr>
          <w:rFonts w:ascii="Tahoma" w:hAnsi="Tahoma" w:cs="Tahoma"/>
          <w:sz w:val="21"/>
          <w:szCs w:val="21"/>
        </w:rPr>
        <w:t>Alvo</w:t>
      </w:r>
      <w:r w:rsidR="004B3769">
        <w:rPr>
          <w:rFonts w:ascii="Tahoma" w:hAnsi="Tahoma" w:cs="Tahoma"/>
          <w:sz w:val="21"/>
          <w:szCs w:val="21"/>
        </w:rPr>
        <w:t xml:space="preserv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10"/>
      <w:r>
        <w:rPr>
          <w:rFonts w:ascii="Tahoma" w:hAnsi="Tahoma" w:cs="Tahoma"/>
          <w:sz w:val="21"/>
          <w:szCs w:val="21"/>
        </w:rPr>
        <w:t xml:space="preserve">;   </w:t>
      </w:r>
    </w:p>
    <w:bookmarkEnd w:id="11"/>
    <w:p w14:paraId="5E687899" w14:textId="77777777" w:rsidR="00787400" w:rsidRPr="00C56A70" w:rsidRDefault="00787400" w:rsidP="00672A2D">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0779191E" w:rsidR="00787400" w:rsidRPr="00C56A70" w:rsidRDefault="00787400" w:rsidP="00672A2D">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672A2D">
        <w:rPr>
          <w:rFonts w:ascii="Tahoma" w:hAnsi="Tahoma"/>
          <w:color w:val="000000"/>
          <w:sz w:val="21"/>
        </w:rPr>
        <w:t>;</w:t>
      </w:r>
    </w:p>
    <w:p w14:paraId="1415AC6E" w14:textId="77777777" w:rsidR="004B2D61" w:rsidRPr="00C56A70" w:rsidRDefault="004B2D61" w:rsidP="00672A2D">
      <w:pPr>
        <w:widowControl w:val="0"/>
        <w:tabs>
          <w:tab w:val="left" w:pos="567"/>
          <w:tab w:val="left" w:pos="851"/>
        </w:tabs>
        <w:spacing w:line="320" w:lineRule="exact"/>
        <w:contextualSpacing/>
        <w:jc w:val="both"/>
        <w:rPr>
          <w:rFonts w:ascii="Tahoma" w:hAnsi="Tahoma" w:cs="Tahoma"/>
          <w:sz w:val="21"/>
          <w:szCs w:val="21"/>
        </w:rPr>
      </w:pPr>
    </w:p>
    <w:p w14:paraId="1E84A7C4" w14:textId="709FFCA9" w:rsidR="004B2D61" w:rsidRPr="00C56A70" w:rsidRDefault="004B2D61" w:rsidP="00672A2D">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lastRenderedPageBreak/>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rsidP="00672A2D">
      <w:pPr>
        <w:pStyle w:val="PargrafodaLista"/>
        <w:tabs>
          <w:tab w:val="left" w:pos="567"/>
        </w:tabs>
        <w:spacing w:line="320" w:lineRule="exact"/>
        <w:contextualSpacing/>
        <w:jc w:val="both"/>
        <w:rPr>
          <w:rFonts w:ascii="Tahoma" w:hAnsi="Tahoma" w:cs="Tahoma"/>
          <w:sz w:val="21"/>
          <w:szCs w:val="21"/>
        </w:rPr>
      </w:pPr>
    </w:p>
    <w:p w14:paraId="3BA6932B" w14:textId="05BDDDB7" w:rsidR="004B2D61" w:rsidRPr="00C56A70" w:rsidRDefault="00A05D05" w:rsidP="00672A2D">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w:t>
      </w:r>
      <w:r w:rsidR="003C3E15">
        <w:rPr>
          <w:rFonts w:ascii="Tahoma" w:hAnsi="Tahoma" w:cs="Tahoma"/>
          <w:sz w:val="21"/>
          <w:szCs w:val="21"/>
          <w:lang w:eastAsia="en-US"/>
        </w:rPr>
        <w:t xml:space="preserve"> fração ideal </w:t>
      </w:r>
      <w:r w:rsidR="0000596E">
        <w:rPr>
          <w:rFonts w:ascii="Tahoma" w:hAnsi="Tahoma" w:cs="Tahoma"/>
          <w:sz w:val="21"/>
          <w:szCs w:val="21"/>
          <w:lang w:eastAsia="en-US"/>
        </w:rPr>
        <w:t>que corresponderá</w:t>
      </w:r>
      <w:r w:rsidR="003C3E15">
        <w:rPr>
          <w:rFonts w:ascii="Tahoma" w:hAnsi="Tahoma" w:cs="Tahoma"/>
          <w:sz w:val="21"/>
          <w:szCs w:val="21"/>
          <w:lang w:eastAsia="en-US"/>
        </w:rPr>
        <w:t xml:space="preserve"> à </w:t>
      </w:r>
      <w:r w:rsidR="008C0C0A">
        <w:rPr>
          <w:rFonts w:ascii="Tahoma" w:hAnsi="Tahoma" w:cs="Tahoma"/>
          <w:sz w:val="21"/>
          <w:szCs w:val="21"/>
          <w:lang w:eastAsia="en-US"/>
        </w:rPr>
        <w:t>Loja H do Empreendimento Alvo</w:t>
      </w:r>
      <w:r w:rsidR="00B061CE">
        <w:rPr>
          <w:rFonts w:ascii="Tahoma" w:hAnsi="Tahoma" w:cs="Tahoma"/>
          <w:sz w:val="21"/>
          <w:szCs w:val="21"/>
          <w:lang w:eastAsia="en-US"/>
        </w:rPr>
        <w:t xml:space="preserve">, </w:t>
      </w:r>
      <w:r w:rsidR="0084347C">
        <w:rPr>
          <w:rFonts w:ascii="Tahoma" w:hAnsi="Tahoma" w:cs="Tahoma"/>
          <w:sz w:val="21"/>
          <w:szCs w:val="21"/>
          <w:lang w:eastAsia="en-US"/>
        </w:rPr>
        <w:t xml:space="preserve">correspondente a fração ideal de </w:t>
      </w:r>
      <w:r w:rsidR="00952149" w:rsidRPr="0084347C">
        <w:rPr>
          <w:rFonts w:ascii="Tahoma" w:hAnsi="Tahoma" w:cs="Tahoma"/>
          <w:sz w:val="21"/>
          <w:szCs w:val="21"/>
          <w:lang w:eastAsia="en-US"/>
        </w:rPr>
        <w:t>0</w:t>
      </w:r>
      <w:r w:rsidR="008064E9" w:rsidRPr="0084347C">
        <w:rPr>
          <w:rFonts w:ascii="Tahoma" w:hAnsi="Tahoma" w:cs="Tahoma"/>
          <w:sz w:val="21"/>
          <w:szCs w:val="21"/>
          <w:lang w:eastAsia="en-US"/>
        </w:rPr>
        <w:t>,75% do terreno</w:t>
      </w:r>
      <w:r w:rsidR="00661FB8" w:rsidRPr="0084347C">
        <w:rPr>
          <w:rFonts w:ascii="Tahoma" w:hAnsi="Tahoma" w:cs="Tahoma"/>
          <w:sz w:val="21"/>
          <w:szCs w:val="21"/>
          <w:lang w:eastAsia="en-US"/>
        </w:rPr>
        <w:t xml:space="preserve"> do</w:t>
      </w:r>
      <w:r w:rsidR="00661FB8">
        <w:rPr>
          <w:rFonts w:ascii="Tahoma" w:hAnsi="Tahoma" w:cs="Tahoma"/>
          <w:sz w:val="21"/>
          <w:szCs w:val="21"/>
          <w:lang w:eastAsia="en-US"/>
        </w:rPr>
        <w:t xml:space="preserve"> Imóvel</w:t>
      </w:r>
      <w:r w:rsidR="00B061CE">
        <w:rPr>
          <w:rFonts w:ascii="Tahoma" w:hAnsi="Tahoma" w:cs="Tahoma"/>
          <w:sz w:val="21"/>
          <w:szCs w:val="21"/>
        </w:rPr>
        <w:t xml:space="preserve">, a qual já foi </w:t>
      </w:r>
      <w:r w:rsidR="00787400" w:rsidRPr="00C56A70">
        <w:rPr>
          <w:rFonts w:ascii="Tahoma" w:hAnsi="Tahoma" w:cs="Tahoma"/>
          <w:sz w:val="21"/>
          <w:szCs w:val="21"/>
          <w:lang w:eastAsia="en-US"/>
        </w:rPr>
        <w:t>comercializada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 Vendida</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 Vendida</w:t>
      </w:r>
      <w:r w:rsidR="00787400" w:rsidRPr="00C56A70">
        <w:rPr>
          <w:rFonts w:ascii="Tahoma" w:hAnsi="Tahoma" w:cs="Tahoma"/>
          <w:sz w:val="21"/>
          <w:szCs w:val="21"/>
          <w:lang w:eastAsia="en-US"/>
        </w:rPr>
        <w:t>”</w:t>
      </w:r>
      <w:r w:rsidR="00D05891">
        <w:rPr>
          <w:rFonts w:ascii="Tahoma" w:hAnsi="Tahoma" w:cs="Tahoma"/>
          <w:sz w:val="21"/>
          <w:szCs w:val="21"/>
          <w:lang w:eastAsia="en-US"/>
        </w:rPr>
        <w:t>),</w:t>
      </w:r>
      <w:r w:rsidR="004B2D61" w:rsidRPr="00C56A70">
        <w:rPr>
          <w:rFonts w:ascii="Tahoma" w:hAnsi="Tahoma" w:cs="Tahoma"/>
          <w:sz w:val="21"/>
          <w:szCs w:val="21"/>
          <w:lang w:eastAsia="en-US"/>
        </w:rPr>
        <w:t xml:space="preserve"> </w:t>
      </w:r>
      <w:r w:rsidR="00204A6D" w:rsidRPr="00C56A70">
        <w:rPr>
          <w:rFonts w:ascii="Tahoma" w:hAnsi="Tahoma" w:cs="Tahoma"/>
          <w:sz w:val="21"/>
          <w:szCs w:val="21"/>
        </w:rPr>
        <w:t>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672A2D">
        <w:rPr>
          <w:rFonts w:ascii="Tahoma" w:hAnsi="Tahoma"/>
          <w:i/>
          <w:sz w:val="21"/>
        </w:rPr>
        <w:t>Instrumento Particular</w:t>
      </w:r>
      <w:r w:rsidR="00444EF7" w:rsidRPr="00672A2D">
        <w:rPr>
          <w:rFonts w:ascii="Tahoma" w:hAnsi="Tahoma"/>
          <w:i/>
          <w:sz w:val="21"/>
        </w:rPr>
        <w:t xml:space="preserve"> </w:t>
      </w:r>
      <w:r w:rsidR="004B2D61" w:rsidRPr="00672A2D">
        <w:rPr>
          <w:rFonts w:ascii="Tahoma" w:hAnsi="Tahoma"/>
          <w:i/>
          <w:sz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C56A70" w:rsidRDefault="00A05D05" w:rsidP="00672A2D">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A448637" w:rsidR="004B3769" w:rsidRDefault="00A05D05" w:rsidP="00672A2D">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frações ideais da</w:t>
      </w:r>
      <w:r w:rsidR="0000596E">
        <w:rPr>
          <w:rFonts w:ascii="Tahoma" w:hAnsi="Tahoma" w:cs="Tahoma"/>
          <w:sz w:val="21"/>
          <w:szCs w:val="21"/>
        </w:rPr>
        <w:t xml:space="preserve"> Matrícula que corresponderão às </w:t>
      </w:r>
      <w:r w:rsidR="00BC21F3">
        <w:rPr>
          <w:rFonts w:ascii="Tahoma" w:hAnsi="Tahoma" w:cs="Tahoma"/>
          <w:sz w:val="21"/>
          <w:szCs w:val="21"/>
        </w:rPr>
        <w:t xml:space="preserve">Lojas </w:t>
      </w:r>
      <w:proofErr w:type="gramStart"/>
      <w:r w:rsidR="00BC21F3">
        <w:rPr>
          <w:rFonts w:ascii="Tahoma" w:hAnsi="Tahoma" w:cs="Tahoma"/>
          <w:sz w:val="21"/>
          <w:szCs w:val="21"/>
        </w:rPr>
        <w:t>A, C, J, L, M, N e T</w:t>
      </w:r>
      <w:proofErr w:type="gramEnd"/>
      <w:r w:rsidR="00BC21F3">
        <w:rPr>
          <w:rFonts w:ascii="Tahoma" w:hAnsi="Tahoma" w:cs="Tahoma"/>
          <w:sz w:val="21"/>
          <w:szCs w:val="21"/>
        </w:rPr>
        <w:t xml:space="preserve"> do Empreendimento </w:t>
      </w:r>
      <w:r w:rsidR="0025307F">
        <w:rPr>
          <w:rFonts w:ascii="Tahoma" w:hAnsi="Tahoma" w:cs="Tahoma"/>
          <w:sz w:val="21"/>
          <w:szCs w:val="21"/>
        </w:rPr>
        <w:t>Alvo</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672A2D">
        <w:rPr>
          <w:rFonts w:ascii="Tahoma" w:hAnsi="Tahoma"/>
          <w:i/>
          <w:sz w:val="21"/>
        </w:rPr>
        <w:t>Instrumento</w:t>
      </w:r>
      <w:r w:rsidR="00444EF7" w:rsidRPr="00672A2D">
        <w:rPr>
          <w:rFonts w:ascii="Tahoma" w:hAnsi="Tahoma"/>
          <w:i/>
          <w:sz w:val="21"/>
        </w:rPr>
        <w:t xml:space="preserve"> </w:t>
      </w:r>
      <w:r w:rsidR="00134637" w:rsidRPr="00672A2D">
        <w:rPr>
          <w:rFonts w:ascii="Tahoma" w:hAnsi="Tahoma"/>
          <w:i/>
          <w:sz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6158E5FF" w:rsidR="00CF1BE3" w:rsidRDefault="00C13383" w:rsidP="00672A2D">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Default="00214ACC" w:rsidP="00672A2D">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AC4E493" w14:textId="62027A2A" w:rsidR="00214ACC" w:rsidRDefault="00BB4E50">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0530F6" w:rsidRDefault="004E589A" w:rsidP="000530F6">
      <w:pPr>
        <w:pStyle w:val="PargrafodaLista"/>
        <w:rPr>
          <w:rFonts w:ascii="Tahoma" w:hAnsi="Tahoma" w:cs="Tahoma"/>
          <w:sz w:val="21"/>
          <w:szCs w:val="21"/>
        </w:rPr>
      </w:pPr>
    </w:p>
    <w:p w14:paraId="547F1B32" w14:textId="1AFBF86A" w:rsidR="004B2D61" w:rsidRPr="00C56A70" w:rsidRDefault="004B2D61" w:rsidP="00672A2D">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D04C68">
        <w:rPr>
          <w:rFonts w:ascii="Tahoma" w:hAnsi="Tahoma" w:cs="Tahoma"/>
          <w:sz w:val="21"/>
          <w:szCs w:val="21"/>
        </w:rPr>
        <w:t>16ª e 17</w:t>
      </w:r>
      <w:r w:rsidR="00C13383" w:rsidRPr="00C56A70">
        <w:rPr>
          <w:rFonts w:ascii="Tahoma" w:hAnsi="Tahoma" w:cs="Tahoma"/>
          <w:sz w:val="21"/>
          <w:szCs w:val="21"/>
        </w:rPr>
        <w:t xml:space="preserve">ª </w:t>
      </w:r>
      <w:r w:rsidR="00D04C68">
        <w:rPr>
          <w:rFonts w:ascii="Tahoma" w:hAnsi="Tahoma" w:cs="Tahoma"/>
          <w:sz w:val="21"/>
          <w:szCs w:val="21"/>
        </w:rPr>
        <w:t>S</w:t>
      </w:r>
      <w:r w:rsidR="00D04C68" w:rsidRPr="00C56A70">
        <w:rPr>
          <w:rFonts w:ascii="Tahoma" w:hAnsi="Tahoma" w:cs="Tahoma"/>
          <w:sz w:val="21"/>
          <w:szCs w:val="21"/>
        </w:rPr>
        <w:t xml:space="preserve">érie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672A2D">
        <w:rPr>
          <w:rFonts w:ascii="Tahoma" w:hAnsi="Tahoma"/>
          <w:i/>
          <w:sz w:val="21"/>
        </w:rPr>
        <w:t>Termo de Securitização</w:t>
      </w:r>
      <w:r w:rsidRPr="00C56A70">
        <w:rPr>
          <w:rFonts w:ascii="Tahoma" w:hAnsi="Tahoma" w:cs="Tahoma"/>
          <w:i/>
          <w:sz w:val="21"/>
          <w:szCs w:val="21"/>
        </w:rPr>
        <w:t xml:space="preserve">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A963AB">
        <w:rPr>
          <w:rFonts w:ascii="Tahoma" w:hAnsi="Tahoma" w:cs="Tahoma"/>
          <w:i/>
          <w:sz w:val="21"/>
          <w:szCs w:val="21"/>
        </w:rPr>
        <w:t>s 16ª e</w:t>
      </w:r>
      <w:r w:rsidR="00A3628A">
        <w:rPr>
          <w:rFonts w:ascii="Tahoma" w:hAnsi="Tahoma" w:cs="Tahoma"/>
          <w:i/>
          <w:sz w:val="21"/>
          <w:szCs w:val="21"/>
        </w:rPr>
        <w:t xml:space="preserve"> </w:t>
      </w:r>
      <w:r w:rsidR="00A963AB">
        <w:rPr>
          <w:rFonts w:ascii="Tahoma" w:hAnsi="Tahoma" w:cs="Tahoma"/>
          <w:i/>
          <w:iCs/>
          <w:sz w:val="21"/>
          <w:szCs w:val="21"/>
        </w:rPr>
        <w:t>17</w:t>
      </w:r>
      <w:r w:rsidR="00A3628A" w:rsidRPr="00C56A70">
        <w:rPr>
          <w:rFonts w:ascii="Tahoma" w:hAnsi="Tahoma" w:cs="Tahoma"/>
          <w:i/>
          <w:sz w:val="21"/>
          <w:szCs w:val="21"/>
        </w:rPr>
        <w:t xml:space="preserve">ª Série da </w:t>
      </w:r>
      <w:r w:rsidR="00A963AB">
        <w:rPr>
          <w:rFonts w:ascii="Tahoma" w:hAnsi="Tahoma" w:cs="Tahoma"/>
          <w:i/>
          <w:iCs/>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672A2D">
      <w:pPr>
        <w:tabs>
          <w:tab w:val="left" w:pos="567"/>
          <w:tab w:val="left" w:pos="851"/>
        </w:tabs>
        <w:spacing w:line="320" w:lineRule="exact"/>
        <w:contextualSpacing/>
        <w:jc w:val="both"/>
        <w:rPr>
          <w:rFonts w:ascii="Tahoma" w:hAnsi="Tahoma" w:cs="Tahoma"/>
          <w:sz w:val="21"/>
          <w:szCs w:val="21"/>
        </w:rPr>
      </w:pPr>
    </w:p>
    <w:p w14:paraId="495BED1F" w14:textId="1442D3EE" w:rsidR="00FD716A" w:rsidRPr="00C56A70" w:rsidRDefault="00FD716A" w:rsidP="00672A2D">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214ACC" w:rsidRPr="00672A2D">
        <w:rPr>
          <w:rFonts w:ascii="Tahoma" w:hAnsi="Tahoma"/>
          <w:sz w:val="21"/>
        </w:rPr>
        <w:t>2</w:t>
      </w:r>
      <w:r w:rsidR="00214ACC" w:rsidRPr="00C56A70">
        <w:rPr>
          <w:rFonts w:ascii="Tahoma" w:hAnsi="Tahoma" w:cs="Tahoma"/>
          <w:sz w:val="21"/>
          <w:szCs w:val="21"/>
        </w:rPr>
        <w:t xml:space="preserve"> </w:t>
      </w:r>
      <w:r w:rsidRPr="00C56A70">
        <w:rPr>
          <w:rFonts w:ascii="Tahoma" w:hAnsi="Tahoma" w:cs="Tahoma"/>
          <w:sz w:val="21"/>
          <w:szCs w:val="21"/>
        </w:rPr>
        <w:t>(</w:t>
      </w:r>
      <w:r w:rsidR="00214ACC" w:rsidRPr="00672A2D">
        <w:rPr>
          <w:rFonts w:ascii="Tahoma" w:hAnsi="Tahoma"/>
          <w:sz w:val="21"/>
        </w:rPr>
        <w:t>duas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w:t>
      </w:r>
      <w:r w:rsidR="000773D0">
        <w:rPr>
          <w:rFonts w:ascii="Tahoma" w:hAnsi="Tahoma" w:cs="Tahoma"/>
          <w:sz w:val="21"/>
          <w:szCs w:val="21"/>
        </w:rPr>
        <w:t>s</w:t>
      </w:r>
      <w:r w:rsidRPr="00C56A70">
        <w:rPr>
          <w:rFonts w:ascii="Tahoma" w:hAnsi="Tahoma" w:cs="Tahoma"/>
          <w:sz w:val="21"/>
          <w:szCs w:val="21"/>
        </w:rPr>
        <w:t xml:space="preserve"> “</w:t>
      </w:r>
      <w:r w:rsidRPr="00C56A70">
        <w:rPr>
          <w:rFonts w:ascii="Tahoma" w:hAnsi="Tahoma" w:cs="Tahoma"/>
          <w:i/>
          <w:sz w:val="21"/>
          <w:szCs w:val="21"/>
        </w:rPr>
        <w:t>Instrumento</w:t>
      </w:r>
      <w:r w:rsidR="000773D0">
        <w:rPr>
          <w:rFonts w:ascii="Tahoma" w:hAnsi="Tahoma" w:cs="Tahoma"/>
          <w:i/>
          <w:sz w:val="21"/>
          <w:szCs w:val="21"/>
        </w:rPr>
        <w:t>s</w:t>
      </w:r>
      <w:r w:rsidRPr="00C56A70">
        <w:rPr>
          <w:rFonts w:ascii="Tahoma" w:hAnsi="Tahoma" w:cs="Tahoma"/>
          <w:i/>
          <w:sz w:val="21"/>
          <w:szCs w:val="21"/>
        </w:rPr>
        <w:t xml:space="preserve"> Particular</w:t>
      </w:r>
      <w:r w:rsidR="000773D0">
        <w:rPr>
          <w:rFonts w:ascii="Tahoma" w:hAnsi="Tahoma" w:cs="Tahoma"/>
          <w:i/>
          <w:sz w:val="21"/>
          <w:szCs w:val="21"/>
        </w:rPr>
        <w:t>es</w:t>
      </w:r>
      <w:r w:rsidRPr="00672A2D">
        <w:rPr>
          <w:rFonts w:ascii="Tahoma" w:hAnsi="Tahoma"/>
          <w:i/>
          <w:sz w:val="21"/>
        </w:rPr>
        <w:t xml:space="preserve"> de Emissão de </w:t>
      </w:r>
      <w:r w:rsidRPr="00C56A70">
        <w:rPr>
          <w:rFonts w:ascii="Tahoma" w:hAnsi="Tahoma" w:cs="Tahoma"/>
          <w:i/>
          <w:sz w:val="21"/>
          <w:szCs w:val="21"/>
        </w:rPr>
        <w:t>Cédula</w:t>
      </w:r>
      <w:r w:rsidR="000773D0">
        <w:rPr>
          <w:rFonts w:ascii="Tahoma" w:hAnsi="Tahoma" w:cs="Tahoma"/>
          <w:i/>
          <w:sz w:val="21"/>
          <w:szCs w:val="21"/>
        </w:rPr>
        <w:t>s</w:t>
      </w:r>
      <w:r w:rsidRPr="00672A2D">
        <w:rPr>
          <w:rFonts w:ascii="Tahoma" w:hAnsi="Tahoma"/>
          <w:i/>
          <w:sz w:val="21"/>
        </w:rPr>
        <w:t xml:space="preserve"> de Crédito Imobiliário </w:t>
      </w:r>
      <w:r w:rsidR="00D04C68" w:rsidRPr="00672A2D">
        <w:rPr>
          <w:rFonts w:ascii="Tahoma" w:hAnsi="Tahoma"/>
          <w:i/>
          <w:sz w:val="21"/>
        </w:rPr>
        <w:t xml:space="preserve">com </w:t>
      </w:r>
      <w:r w:rsidRPr="00672A2D">
        <w:rPr>
          <w:rFonts w:ascii="Tahoma" w:hAnsi="Tahoma"/>
          <w:i/>
          <w:sz w:val="21"/>
        </w:rPr>
        <w:t xml:space="preserve">Garantia Real Imobiliária Sob </w:t>
      </w:r>
      <w:r w:rsidRPr="00C56A70">
        <w:rPr>
          <w:rFonts w:ascii="Tahoma" w:hAnsi="Tahoma" w:cs="Tahoma"/>
          <w:i/>
          <w:sz w:val="21"/>
          <w:szCs w:val="21"/>
        </w:rPr>
        <w:t xml:space="preserve">a </w:t>
      </w:r>
      <w:r w:rsidRPr="00672A2D">
        <w:rPr>
          <w:rFonts w:ascii="Tahoma" w:hAnsi="Tahoma"/>
          <w:i/>
          <w:sz w:val="21"/>
        </w:rPr>
        <w:t>Forma Escritural</w:t>
      </w:r>
      <w:r w:rsidRPr="00C56A70">
        <w:rPr>
          <w:rFonts w:ascii="Tahoma" w:hAnsi="Tahoma" w:cs="Tahoma"/>
          <w:sz w:val="21"/>
          <w:szCs w:val="21"/>
        </w:rPr>
        <w:t>” (“</w:t>
      </w:r>
      <w:r w:rsidRPr="00C56A70">
        <w:rPr>
          <w:rFonts w:ascii="Tahoma" w:hAnsi="Tahoma" w:cs="Tahoma"/>
          <w:sz w:val="21"/>
          <w:szCs w:val="21"/>
          <w:u w:val="single"/>
        </w:rPr>
        <w:t>Escritura</w:t>
      </w:r>
      <w:r w:rsidR="000773D0">
        <w:rPr>
          <w:rFonts w:ascii="Tahoma" w:hAnsi="Tahoma" w:cs="Tahoma"/>
          <w:sz w:val="21"/>
          <w:szCs w:val="21"/>
          <w:u w:val="single"/>
        </w:rPr>
        <w:t>s</w:t>
      </w:r>
      <w:r w:rsidRPr="00C56A70">
        <w:rPr>
          <w:rFonts w:ascii="Tahoma" w:hAnsi="Tahoma" w:cs="Tahoma"/>
          <w:sz w:val="21"/>
          <w:szCs w:val="21"/>
          <w:u w:val="single"/>
        </w:rPr>
        <w:t xml:space="preserve"> de Emissão de CCI</w:t>
      </w:r>
      <w:r w:rsidRPr="00C56A70">
        <w:rPr>
          <w:rFonts w:ascii="Tahoma" w:hAnsi="Tahoma" w:cs="Tahoma"/>
          <w:sz w:val="21"/>
          <w:szCs w:val="21"/>
        </w:rPr>
        <w:t>”), celebrado</w:t>
      </w:r>
      <w:r w:rsidR="000773D0">
        <w:rPr>
          <w:rFonts w:ascii="Tahoma" w:hAnsi="Tahoma" w:cs="Tahoma"/>
          <w:sz w:val="21"/>
          <w:szCs w:val="21"/>
        </w:rPr>
        <w:t>s</w:t>
      </w:r>
      <w:r w:rsidRPr="00C56A70">
        <w:rPr>
          <w:rFonts w:ascii="Tahoma" w:hAnsi="Tahoma" w:cs="Tahoma"/>
          <w:sz w:val="21"/>
          <w:szCs w:val="21"/>
        </w:rPr>
        <w:t xml:space="preserve">, nesta data, entre a Securitizadora </w:t>
      </w:r>
      <w:r w:rsidRPr="00C56A70">
        <w:rPr>
          <w:rFonts w:ascii="Tahoma" w:hAnsi="Tahoma" w:cs="Tahoma"/>
          <w:sz w:val="21"/>
          <w:szCs w:val="21"/>
        </w:rPr>
        <w:lastRenderedPageBreak/>
        <w:t>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672A2D">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672A2D">
      <w:pPr>
        <w:tabs>
          <w:tab w:val="left" w:pos="567"/>
          <w:tab w:val="left" w:pos="851"/>
        </w:tabs>
        <w:spacing w:line="320" w:lineRule="exact"/>
        <w:contextualSpacing/>
        <w:jc w:val="both"/>
        <w:rPr>
          <w:rFonts w:ascii="Tahoma" w:hAnsi="Tahoma" w:cs="Tahoma"/>
          <w:sz w:val="21"/>
          <w:szCs w:val="21"/>
        </w:rPr>
      </w:pPr>
    </w:p>
    <w:p w14:paraId="6FB16A3A" w14:textId="26013A9A" w:rsidR="004B2D61" w:rsidRPr="00C56A70" w:rsidRDefault="00C13383" w:rsidP="00672A2D">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672A2D">
        <w:rPr>
          <w:rFonts w:ascii="Tahoma" w:hAnsi="Tahoma"/>
          <w:b/>
          <w:sz w:val="21"/>
        </w:rPr>
        <w:t xml:space="preserve"> </w:t>
      </w:r>
      <w:r w:rsidR="00885A02" w:rsidRPr="0084347C">
        <w:rPr>
          <w:rFonts w:ascii="Tahoma" w:hAnsi="Tahoma" w:cs="Tahoma"/>
          <w:b/>
          <w:bCs/>
          <w:sz w:val="21"/>
          <w:szCs w:val="21"/>
        </w:rPr>
        <w:t>TERRA INVESTIMENTOS DISTRIBUIDORA DE TÍTULOS E VALORES MOBILIÁRIOS LTDA</w:t>
      </w:r>
      <w:r w:rsidR="00885A02" w:rsidRPr="00672A2D">
        <w:rPr>
          <w:rFonts w:ascii="Tahoma" w:hAnsi="Tahoma"/>
          <w:sz w:val="21"/>
        </w:rPr>
        <w:t>.</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672A2D">
        <w:rPr>
          <w:rFonts w:ascii="Tahoma" w:hAnsi="Tahoma"/>
          <w:i/>
          <w:sz w:val="21"/>
        </w:rPr>
        <w:t>“Contrato de Distribuição Pública com Esforços Restritos, sob o Regime de Melhores Esforços, de Certificados de Recebíveis Imobiliários da</w:t>
      </w:r>
      <w:r w:rsidR="00150F8D" w:rsidRPr="00672A2D">
        <w:rPr>
          <w:rFonts w:ascii="Tahoma" w:hAnsi="Tahoma"/>
          <w:i/>
          <w:sz w:val="21"/>
        </w:rPr>
        <w:t xml:space="preserve"> </w:t>
      </w:r>
      <w:r w:rsidR="00BF24B2">
        <w:rPr>
          <w:rFonts w:ascii="Tahoma" w:hAnsi="Tahoma" w:cs="Tahoma"/>
          <w:i/>
          <w:iCs/>
          <w:sz w:val="21"/>
          <w:szCs w:val="21"/>
        </w:rPr>
        <w:t>16ª e 17</w:t>
      </w:r>
      <w:r w:rsidR="00885A02" w:rsidRPr="00C56A70">
        <w:rPr>
          <w:rFonts w:ascii="Tahoma" w:hAnsi="Tahoma" w:cs="Tahoma"/>
          <w:i/>
          <w:sz w:val="21"/>
          <w:szCs w:val="21"/>
        </w:rPr>
        <w:t>ª</w:t>
      </w:r>
      <w:r w:rsidR="00885A02" w:rsidRPr="00672A2D">
        <w:rPr>
          <w:rFonts w:ascii="Tahoma" w:hAnsi="Tahoma"/>
          <w:i/>
          <w:sz w:val="21"/>
        </w:rPr>
        <w:t xml:space="preserve"> Série da</w:t>
      </w:r>
      <w:r w:rsidR="00150F8D" w:rsidRPr="00672A2D">
        <w:rPr>
          <w:rFonts w:ascii="Tahoma" w:hAnsi="Tahoma"/>
          <w:i/>
          <w:sz w:val="21"/>
        </w:rPr>
        <w:t xml:space="preserve"> </w:t>
      </w:r>
      <w:r w:rsidR="00BF24B2" w:rsidRPr="00672A2D">
        <w:rPr>
          <w:rFonts w:ascii="Tahoma" w:hAnsi="Tahoma"/>
          <w:i/>
          <w:sz w:val="21"/>
        </w:rPr>
        <w:t>1</w:t>
      </w:r>
      <w:r w:rsidR="00885A02" w:rsidRPr="00672A2D">
        <w:rPr>
          <w:rFonts w:ascii="Tahoma" w:hAnsi="Tahoma"/>
          <w:i/>
          <w:sz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672A2D">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rsidP="00672A2D">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05CD7A0"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 xml:space="preserve">Instrumento Particular de </w:t>
      </w:r>
      <w:r w:rsidRPr="00672A2D">
        <w:rPr>
          <w:rFonts w:ascii="Tahoma" w:hAnsi="Tahoma"/>
          <w:i/>
          <w:sz w:val="21"/>
        </w:rPr>
        <w:t>Contrato de Cessão</w:t>
      </w:r>
      <w:r w:rsidRPr="00C56A70">
        <w:rPr>
          <w:rFonts w:ascii="Tahoma" w:hAnsi="Tahoma" w:cs="Tahoma"/>
          <w:i/>
          <w:sz w:val="21"/>
          <w:szCs w:val="21"/>
        </w:rPr>
        <w:t xml:space="preserve">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2" w:name="_Toc510869657"/>
      <w:bookmarkStart w:id="13" w:name="_Toc529870640"/>
      <w:bookmarkStart w:id="14" w:name="_Toc532964150"/>
      <w:bookmarkStart w:id="15" w:name="_Toc41728597"/>
      <w:r w:rsidRPr="00C56A70">
        <w:rPr>
          <w:rFonts w:ascii="Tahoma" w:hAnsi="Tahoma" w:cs="Tahoma"/>
          <w:b/>
          <w:sz w:val="21"/>
          <w:szCs w:val="21"/>
        </w:rPr>
        <w:t>III – CLÁUSULAS</w:t>
      </w:r>
      <w:bookmarkEnd w:id="12"/>
      <w:bookmarkEnd w:id="13"/>
      <w:bookmarkEnd w:id="14"/>
      <w:bookmarkEnd w:id="15"/>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6ECA1962"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6" w:name="_Toc510869658"/>
      <w:bookmarkStart w:id="17" w:name="_Toc529870641"/>
      <w:bookmarkStart w:id="18" w:name="_Toc532964151"/>
      <w:bookmarkStart w:id="19"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6"/>
      <w:bookmarkEnd w:id="17"/>
      <w:bookmarkEnd w:id="18"/>
      <w:bookmarkEnd w:id="19"/>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1A6683D"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xml:space="preserve">: Este Contrato tem por objeto a cessão e transferência onerosa, pela Cedente à Cessionária, em caráter irrevogável e irretratável, da totalidade dos Créditos Imobiliários </w:t>
      </w:r>
      <w:r w:rsidRPr="00C56A70">
        <w:rPr>
          <w:rFonts w:ascii="Tahoma" w:hAnsi="Tahoma" w:cs="Tahoma"/>
          <w:sz w:val="21"/>
          <w:szCs w:val="21"/>
        </w:rPr>
        <w:lastRenderedPageBreak/>
        <w:t>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2218DC95"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664747A3"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1719BE">
        <w:rPr>
          <w:rFonts w:ascii="Tahoma" w:hAnsi="Tahoma" w:cs="Tahoma"/>
          <w:sz w:val="21"/>
          <w:szCs w:val="21"/>
        </w:rPr>
        <w:t>i</w:t>
      </w:r>
      <w:r w:rsidR="00FD5620" w:rsidRPr="00C56A70">
        <w:rPr>
          <w:rFonts w:ascii="Tahoma" w:hAnsi="Tahoma" w:cs="Tahoma"/>
          <w:sz w:val="21"/>
          <w:szCs w:val="21"/>
        </w:rPr>
        <w:t xml:space="preserve">nstrumentos </w:t>
      </w:r>
      <w:r w:rsidRPr="00C56A70">
        <w:rPr>
          <w:rFonts w:ascii="Tahoma" w:hAnsi="Tahoma" w:cs="Tahoma"/>
          <w:sz w:val="21"/>
          <w:szCs w:val="21"/>
        </w:rPr>
        <w:t xml:space="preserve">de </w:t>
      </w:r>
      <w:r w:rsidR="001719BE">
        <w:rPr>
          <w:rFonts w:ascii="Tahoma" w:hAnsi="Tahoma" w:cs="Tahoma"/>
          <w:sz w:val="21"/>
          <w:szCs w:val="21"/>
        </w:rPr>
        <w:t>g</w:t>
      </w:r>
      <w:r w:rsidRPr="00C56A70">
        <w:rPr>
          <w:rFonts w:ascii="Tahoma" w:hAnsi="Tahoma" w:cs="Tahoma"/>
          <w:sz w:val="21"/>
          <w:szCs w:val="21"/>
        </w:rPr>
        <w:t xml:space="preserve">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00F4D140"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7CDE7470"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w:t>
      </w:r>
      <w:r w:rsidR="0054263F">
        <w:rPr>
          <w:rFonts w:ascii="Tahoma" w:hAnsi="Tahoma" w:cs="Tahoma"/>
          <w:sz w:val="21"/>
          <w:szCs w:val="21"/>
        </w:rPr>
        <w:t>s</w:t>
      </w:r>
      <w:r w:rsidRPr="00C56A70">
        <w:rPr>
          <w:rFonts w:ascii="Tahoma" w:hAnsi="Tahoma" w:cs="Tahoma"/>
          <w:sz w:val="21"/>
          <w:szCs w:val="21"/>
        </w:rPr>
        <w:t xml:space="preserve"> Escritura</w:t>
      </w:r>
      <w:r w:rsidR="0054263F">
        <w:rPr>
          <w:rFonts w:ascii="Tahoma" w:hAnsi="Tahoma" w:cs="Tahoma"/>
          <w:sz w:val="21"/>
          <w:szCs w:val="21"/>
        </w:rPr>
        <w:t>s</w:t>
      </w:r>
      <w:r w:rsidRPr="00C56A70">
        <w:rPr>
          <w:rFonts w:ascii="Tahoma" w:hAnsi="Tahoma" w:cs="Tahoma"/>
          <w:sz w:val="21"/>
          <w:szCs w:val="21"/>
        </w:rPr>
        <w:t xml:space="preserve">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351649FC"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672A2D">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25E7AB09"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AE4CAB" w:rsidRPr="000530F6">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AE4CAB" w:rsidRPr="008A2D09">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AE4CAB" w:rsidRPr="008A2D09">
        <w:rPr>
          <w:rFonts w:ascii="Tahoma" w:hAnsi="Tahoma" w:cs="Tahoma"/>
          <w:sz w:val="21"/>
          <w:szCs w:val="21"/>
          <w:highlight w:val="yellow"/>
        </w:rPr>
        <w:t>[•]</w:t>
      </w:r>
      <w:r w:rsidR="00AE4CAB">
        <w:rPr>
          <w:rFonts w:ascii="Tahoma" w:hAnsi="Tahoma" w:cs="Tahoma"/>
          <w:sz w:val="21"/>
          <w:szCs w:val="21"/>
        </w:rPr>
        <w:t xml:space="preserve"> </w:t>
      </w:r>
      <w:r w:rsidR="002C28EA">
        <w:rPr>
          <w:rFonts w:ascii="Tahoma" w:hAnsi="Tahoma" w:cs="Tahoma"/>
          <w:sz w:val="21"/>
          <w:szCs w:val="21"/>
        </w:rPr>
        <w:t>(</w:t>
      </w:r>
      <w:r w:rsidR="00AE4CAB" w:rsidRPr="008A2D09">
        <w:rPr>
          <w:rFonts w:ascii="Tahoma" w:hAnsi="Tahoma" w:cs="Tahoma"/>
          <w:sz w:val="21"/>
          <w:szCs w:val="21"/>
          <w:highlight w:val="yellow"/>
        </w:rPr>
        <w:t>[</w:t>
      </w:r>
      <w:r w:rsidR="00AE4CAB">
        <w:rPr>
          <w:rFonts w:ascii="Tahoma" w:hAnsi="Tahoma" w:cs="Tahoma"/>
          <w:sz w:val="21"/>
          <w:szCs w:val="21"/>
          <w:highlight w:val="yellow"/>
        </w:rPr>
        <w:t>cód.</w:t>
      </w:r>
      <w:r w:rsidR="00AE4CAB" w:rsidRPr="008A2D09">
        <w:rPr>
          <w:rFonts w:ascii="Tahoma" w:hAnsi="Tahoma" w:cs="Tahoma"/>
          <w:sz w:val="21"/>
          <w:szCs w:val="21"/>
          <w:highlight w:val="yellow"/>
        </w:rPr>
        <w:t>]</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672A2D">
        <w:rPr>
          <w:rFonts w:ascii="Tahoma" w:hAnsi="Tahoma"/>
          <w:sz w:val="21"/>
          <w:u w:val="single"/>
        </w:rPr>
        <w:t xml:space="preserve">Conta </w:t>
      </w:r>
      <w:r w:rsidR="00FD5620" w:rsidRPr="00672A2D">
        <w:rPr>
          <w:rFonts w:ascii="Tahoma" w:hAnsi="Tahoma"/>
          <w:sz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299F0A94"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3AB08655"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672A2D">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2B7FC2C6"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00496A10">
        <w:rPr>
          <w:rFonts w:ascii="Tahoma" w:hAnsi="Tahoma" w:cs="Tahoma"/>
          <w:sz w:val="21"/>
          <w:szCs w:val="21"/>
        </w:rPr>
        <w:t>s</w:t>
      </w:r>
      <w:r w:rsidRPr="00C56A70">
        <w:rPr>
          <w:rFonts w:ascii="Tahoma" w:hAnsi="Tahoma" w:cs="Tahoma"/>
          <w:sz w:val="21"/>
          <w:szCs w:val="21"/>
        </w:rPr>
        <w:t xml:space="preserve"> Escritura</w:t>
      </w:r>
      <w:r w:rsidR="00496A10">
        <w:rPr>
          <w:rFonts w:ascii="Tahoma" w:hAnsi="Tahoma" w:cs="Tahoma"/>
          <w:sz w:val="21"/>
          <w:szCs w:val="21"/>
        </w:rPr>
        <w:t>s</w:t>
      </w:r>
      <w:r w:rsidRPr="00C56A70">
        <w:rPr>
          <w:rFonts w:ascii="Tahoma" w:hAnsi="Tahoma" w:cs="Tahoma"/>
          <w:sz w:val="21"/>
          <w:szCs w:val="21"/>
        </w:rPr>
        <w:t xml:space="preserve">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51AA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0" w:name="_Toc510869659"/>
      <w:bookmarkStart w:id="21" w:name="_Toc529870642"/>
      <w:bookmarkStart w:id="22" w:name="_Toc532964152"/>
      <w:bookmarkStart w:id="23" w:name="_Toc41728599"/>
      <w:r w:rsidRPr="00C56A70">
        <w:rPr>
          <w:rFonts w:ascii="Tahoma" w:hAnsi="Tahoma" w:cs="Tahoma"/>
          <w:b/>
          <w:sz w:val="21"/>
          <w:szCs w:val="21"/>
        </w:rPr>
        <w:lastRenderedPageBreak/>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0"/>
      <w:bookmarkEnd w:id="21"/>
      <w:bookmarkEnd w:id="22"/>
      <w:bookmarkEnd w:id="23"/>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04CFBFAE"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 xml:space="preserve">e cinquenta mil </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672A2D" w:rsidRDefault="0060689B" w:rsidP="00672A2D">
      <w:pPr>
        <w:pStyle w:val="PargrafodaLista"/>
        <w:widowControl w:val="0"/>
        <w:tabs>
          <w:tab w:val="left" w:pos="567"/>
        </w:tabs>
        <w:spacing w:line="320" w:lineRule="exact"/>
        <w:ind w:left="0"/>
        <w:contextualSpacing/>
        <w:jc w:val="both"/>
        <w:rPr>
          <w:rFonts w:ascii="Tahoma" w:hAnsi="Tahoma"/>
          <w:sz w:val="21"/>
          <w:u w:val="single"/>
        </w:rPr>
      </w:pPr>
    </w:p>
    <w:p w14:paraId="09267870" w14:textId="2CF7B14E" w:rsidR="00947873" w:rsidRPr="000530F6" w:rsidRDefault="00947873" w:rsidP="000530F6">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w:t>
      </w:r>
      <w:r w:rsidRPr="00672A2D">
        <w:rPr>
          <w:rFonts w:ascii="Tahoma" w:hAnsi="Tahoma"/>
          <w:color w:val="000000"/>
          <w:sz w:val="21"/>
        </w:rPr>
        <w:t xml:space="preserve">Condições Precedentes </w:t>
      </w:r>
      <w:r w:rsidRPr="00C45B36">
        <w:rPr>
          <w:rFonts w:ascii="Tahoma" w:hAnsi="Tahoma" w:cs="Tahoma"/>
          <w:color w:val="000000"/>
          <w:sz w:val="21"/>
          <w:szCs w:val="21"/>
        </w:rPr>
        <w:t xml:space="preserve">(conforme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 xml:space="preserve">à Devedora, por conta e ordem do Cedente, sem a incidência de quaisquer remunerações, encargos ou penalidades, observadas as </w:t>
      </w:r>
      <w:proofErr w:type="gramStart"/>
      <w:r w:rsidRPr="00C45B36">
        <w:rPr>
          <w:rFonts w:ascii="Tahoma" w:hAnsi="Tahoma" w:cs="Tahoma"/>
          <w:color w:val="000000"/>
          <w:sz w:val="21"/>
          <w:szCs w:val="21"/>
        </w:rPr>
        <w:t>eventuais deduções prevista</w:t>
      </w:r>
      <w:proofErr w:type="gramEnd"/>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Default="00947873" w:rsidP="00947873">
      <w:pPr>
        <w:pStyle w:val="PargrafodaLista"/>
        <w:widowControl w:val="0"/>
        <w:tabs>
          <w:tab w:val="left" w:pos="1418"/>
          <w:tab w:val="left" w:pos="1560"/>
        </w:tabs>
        <w:spacing w:line="300" w:lineRule="exact"/>
        <w:ind w:left="1571"/>
        <w:contextualSpacing/>
        <w:jc w:val="both"/>
        <w:rPr>
          <w:rFonts w:ascii="Tahoma" w:hAnsi="Tahoma" w:cs="Tahoma"/>
          <w:color w:val="000000"/>
          <w:sz w:val="21"/>
          <w:szCs w:val="21"/>
        </w:rPr>
      </w:pPr>
    </w:p>
    <w:p w14:paraId="5864E08C" w14:textId="1A057719" w:rsidR="00BB35D8" w:rsidRPr="00672A2D" w:rsidRDefault="006F27DE" w:rsidP="00672A2D">
      <w:pPr>
        <w:pStyle w:val="PargrafodaLista"/>
        <w:widowControl w:val="0"/>
        <w:numPr>
          <w:ilvl w:val="2"/>
          <w:numId w:val="6"/>
        </w:numPr>
        <w:tabs>
          <w:tab w:val="left" w:pos="567"/>
        </w:tabs>
        <w:spacing w:line="320" w:lineRule="exact"/>
        <w:ind w:left="567" w:firstLine="0"/>
        <w:jc w:val="both"/>
        <w:rPr>
          <w:rFonts w:ascii="Tahoma" w:hAnsi="Tahoma"/>
          <w:color w:val="000000"/>
          <w:sz w:val="21"/>
        </w:rPr>
      </w:pPr>
      <w:bookmarkStart w:id="24"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Pr="000530F6">
        <w:rPr>
          <w:rFonts w:ascii="Tahoma" w:hAnsi="Tahoma" w:cs="Tahoma"/>
          <w:color w:val="000000"/>
          <w:sz w:val="21"/>
          <w:szCs w:val="21"/>
          <w:highlight w:val="yellow"/>
        </w:rPr>
        <w:t>[•]</w:t>
      </w:r>
      <w:r w:rsidRPr="00A957A8">
        <w:rPr>
          <w:rFonts w:ascii="Tahoma" w:hAnsi="Tahoma" w:cs="Tahoma"/>
          <w:color w:val="000000"/>
          <w:sz w:val="21"/>
          <w:szCs w:val="21"/>
        </w:rPr>
        <w:t xml:space="preserve"> (</w:t>
      </w:r>
      <w:r w:rsidRPr="008A2D09">
        <w:rPr>
          <w:rFonts w:ascii="Tahoma" w:hAnsi="Tahoma" w:cs="Tahoma"/>
          <w:color w:val="000000"/>
          <w:sz w:val="21"/>
          <w:szCs w:val="21"/>
          <w:highlight w:val="yellow"/>
        </w:rPr>
        <w:t>[•]</w:t>
      </w:r>
      <w:r>
        <w:rPr>
          <w:rFonts w:ascii="Tahoma" w:hAnsi="Tahoma" w:cs="Tahoma"/>
          <w:color w:val="000000"/>
          <w:sz w:val="21"/>
          <w:szCs w:val="21"/>
        </w:rPr>
        <w:t xml:space="preserve"> 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24"/>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BB35D8">
      <w:pPr>
        <w:tabs>
          <w:tab w:val="left" w:pos="567"/>
        </w:tabs>
        <w:suppressAutoHyphens/>
        <w:spacing w:line="320" w:lineRule="exact"/>
        <w:contextualSpacing/>
        <w:jc w:val="both"/>
        <w:rPr>
          <w:rFonts w:ascii="Tahoma" w:hAnsi="Tahoma" w:cs="Tahoma"/>
          <w:sz w:val="21"/>
          <w:szCs w:val="21"/>
        </w:rPr>
      </w:pPr>
    </w:p>
    <w:p w14:paraId="7EF30C60" w14:textId="77777777" w:rsidR="00BB35D8" w:rsidRPr="00C56A70" w:rsidRDefault="00BB35D8"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xml:space="preserve">”), e quaisquer outros tributos que venham a incidir sobre tais despesas nas alíquotas vigentes na data de cada pagamento; e (ii)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BB35D8">
      <w:pPr>
        <w:tabs>
          <w:tab w:val="left" w:pos="567"/>
        </w:tabs>
        <w:suppressAutoHyphens/>
        <w:spacing w:line="320" w:lineRule="exact"/>
        <w:ind w:left="567"/>
        <w:contextualSpacing/>
        <w:jc w:val="both"/>
        <w:rPr>
          <w:rFonts w:ascii="Tahoma" w:hAnsi="Tahoma" w:cs="Tahoma"/>
          <w:sz w:val="21"/>
          <w:szCs w:val="21"/>
        </w:rPr>
      </w:pPr>
    </w:p>
    <w:p w14:paraId="124EB781" w14:textId="77777777" w:rsidR="00BB35D8" w:rsidRPr="00C56A70" w:rsidRDefault="00BB35D8"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r w:rsidRPr="00C56A70">
        <w:rPr>
          <w:rFonts w:ascii="Tahoma" w:hAnsi="Tahoma" w:cs="Tahoma"/>
          <w:sz w:val="21"/>
          <w:szCs w:val="21"/>
        </w:rPr>
        <w:t>As despesas acima elencadas que eventualmente sejam pagas pela Cessionária deverão ser reembolsadas pela Devedora em até 1 (um) Dia Útil.</w:t>
      </w:r>
    </w:p>
    <w:p w14:paraId="54DA5E6A" w14:textId="7957994F" w:rsidR="00BB35D8" w:rsidRDefault="00BB35D8" w:rsidP="00947873">
      <w:pPr>
        <w:pStyle w:val="PargrafodaLista"/>
        <w:widowControl w:val="0"/>
        <w:tabs>
          <w:tab w:val="left" w:pos="1418"/>
          <w:tab w:val="left" w:pos="1560"/>
        </w:tabs>
        <w:spacing w:line="300" w:lineRule="exact"/>
        <w:ind w:left="1571"/>
        <w:contextualSpacing/>
        <w:jc w:val="both"/>
        <w:rPr>
          <w:rFonts w:ascii="Tahoma" w:hAnsi="Tahoma" w:cs="Tahoma"/>
          <w:color w:val="000000"/>
          <w:sz w:val="21"/>
          <w:szCs w:val="21"/>
        </w:rPr>
      </w:pPr>
    </w:p>
    <w:p w14:paraId="41B2E1AD" w14:textId="65A6087D" w:rsidR="00392364" w:rsidRPr="009C19D9" w:rsidRDefault="00392364"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bookmarkStart w:id="25" w:name="_Ref498362596"/>
      <w:bookmarkStart w:id="26"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 xml:space="preserve">vinte e três milhões e seiscentos mil </w:t>
      </w:r>
      <w:r w:rsidR="00EC7639">
        <w:rPr>
          <w:rFonts w:ascii="Tahoma" w:hAnsi="Tahoma" w:cs="Tahoma"/>
          <w:color w:val="000000"/>
          <w:sz w:val="21"/>
          <w:szCs w:val="21"/>
        </w:rPr>
        <w:lastRenderedPageBreak/>
        <w:t>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2641F8">
        <w:rPr>
          <w:rFonts w:ascii="Tahoma" w:hAnsi="Tahoma" w:cs="Tahoma"/>
          <w:sz w:val="21"/>
          <w:szCs w:val="21"/>
        </w:rPr>
        <w:t>o</w:t>
      </w:r>
      <w:r>
        <w:rPr>
          <w:rFonts w:ascii="Tahoma" w:hAnsi="Tahoma" w:cs="Tahoma"/>
          <w:sz w:val="21"/>
          <w:szCs w:val="21"/>
        </w:rPr>
        <w:t xml:space="preserve"> </w:t>
      </w:r>
      <w:r w:rsidRPr="00005575">
        <w:rPr>
          <w:rFonts w:ascii="Tahoma" w:hAnsi="Tahoma" w:cs="Tahoma"/>
          <w:sz w:val="21"/>
          <w:szCs w:val="21"/>
        </w:rPr>
        <w:t>“</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25"/>
    <w:p w14:paraId="06886E7C" w14:textId="77777777" w:rsidR="00392364" w:rsidRPr="00C45B36" w:rsidRDefault="00392364" w:rsidP="00392364">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392364">
      <w:pPr>
        <w:pStyle w:val="PargrafodaLista"/>
        <w:widowControl w:val="0"/>
        <w:tabs>
          <w:tab w:val="left" w:pos="1985"/>
        </w:tabs>
        <w:spacing w:line="300" w:lineRule="exact"/>
        <w:ind w:left="1418"/>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26"/>
    </w:p>
    <w:p w14:paraId="08B5D302" w14:textId="77777777" w:rsidR="00392364" w:rsidRPr="00AD0D79" w:rsidRDefault="00392364" w:rsidP="00392364">
      <w:pPr>
        <w:pStyle w:val="PargrafodaLista"/>
        <w:widowControl w:val="0"/>
        <w:spacing w:line="300" w:lineRule="exact"/>
        <w:contextualSpacing/>
        <w:rPr>
          <w:rFonts w:ascii="Tahoma" w:hAnsi="Tahoma" w:cs="Tahoma"/>
          <w:color w:val="000000"/>
          <w:sz w:val="21"/>
          <w:szCs w:val="21"/>
        </w:rPr>
      </w:pPr>
    </w:p>
    <w:p w14:paraId="140C3FCC" w14:textId="6030ABDC" w:rsidR="009E6FFD" w:rsidRPr="00AB13B4" w:rsidRDefault="009E6FFD" w:rsidP="000530F6">
      <w:pPr>
        <w:pStyle w:val="PargrafodaLista"/>
        <w:widowControl w:val="0"/>
        <w:numPr>
          <w:ilvl w:val="2"/>
          <w:numId w:val="6"/>
        </w:numPr>
        <w:tabs>
          <w:tab w:val="left" w:pos="567"/>
        </w:tabs>
        <w:spacing w:line="320" w:lineRule="exact"/>
        <w:ind w:left="567" w:firstLine="0"/>
        <w:jc w:val="both"/>
        <w:rPr>
          <w:rFonts w:ascii="Tahoma" w:hAnsi="Tahoma" w:cs="Tahoma"/>
          <w:sz w:val="21"/>
          <w:szCs w:val="21"/>
        </w:rPr>
      </w:pPr>
      <w:bookmarkStart w:id="27"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sidRPr="00672A2D">
        <w:rPr>
          <w:rFonts w:ascii="Tahoma" w:eastAsia="MS Mincho" w:hAnsi="Tahoma"/>
          <w:sz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somente</w:t>
      </w:r>
      <w:r w:rsidRPr="000D7905">
        <w:rPr>
          <w:rFonts w:ascii="Tahoma" w:eastAsia="MS Mincho" w:hAnsi="Tahoma" w:cs="Tahoma"/>
          <w:sz w:val="21"/>
          <w:szCs w:val="21"/>
        </w:rPr>
        <w:t xml:space="preserve"> 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 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27"/>
    </w:p>
    <w:p w14:paraId="5CF58BF5" w14:textId="593E9F2D" w:rsidR="00392364" w:rsidRDefault="00392364" w:rsidP="00392364">
      <w:pPr>
        <w:pStyle w:val="PargrafodaLista"/>
        <w:widowControl w:val="0"/>
        <w:tabs>
          <w:tab w:val="left" w:pos="567"/>
          <w:tab w:val="left" w:pos="1560"/>
        </w:tabs>
        <w:spacing w:line="320" w:lineRule="exact"/>
        <w:ind w:left="567"/>
        <w:contextualSpacing/>
        <w:jc w:val="both"/>
        <w:rPr>
          <w:rFonts w:ascii="Tahoma" w:hAnsi="Tahoma" w:cs="Tahoma"/>
          <w:sz w:val="21"/>
          <w:szCs w:val="21"/>
        </w:rPr>
      </w:pPr>
    </w:p>
    <w:p w14:paraId="49D420A6" w14:textId="0D6B251E" w:rsidR="003A4BCD" w:rsidRPr="00D8196E" w:rsidRDefault="003A4BCD" w:rsidP="00D8196E">
      <w:pPr>
        <w:pStyle w:val="PargrafodaLista"/>
        <w:widowControl w:val="0"/>
        <w:numPr>
          <w:ilvl w:val="3"/>
          <w:numId w:val="6"/>
        </w:numPr>
        <w:tabs>
          <w:tab w:val="left" w:pos="1985"/>
        </w:tabs>
        <w:spacing w:line="320" w:lineRule="exact"/>
        <w:ind w:left="1418"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em até 02 (dois) dias úteis contados da comunicação da Securitizadora neste sentido.</w:t>
      </w:r>
    </w:p>
    <w:p w14:paraId="526D654D" w14:textId="77777777" w:rsidR="003A4BCD" w:rsidRPr="00C32E8E" w:rsidRDefault="003A4BCD" w:rsidP="00392364">
      <w:pPr>
        <w:pStyle w:val="PargrafodaLista"/>
        <w:widowControl w:val="0"/>
        <w:tabs>
          <w:tab w:val="left" w:pos="567"/>
          <w:tab w:val="left" w:pos="1560"/>
        </w:tabs>
        <w:spacing w:line="320" w:lineRule="exact"/>
        <w:ind w:left="567"/>
        <w:contextualSpacing/>
        <w:jc w:val="both"/>
        <w:rPr>
          <w:rFonts w:ascii="Tahoma" w:hAnsi="Tahoma" w:cs="Tahoma"/>
          <w:sz w:val="21"/>
          <w:szCs w:val="21"/>
        </w:rPr>
      </w:pPr>
    </w:p>
    <w:p w14:paraId="51C91DD9" w14:textId="25682A29" w:rsidR="005A5161" w:rsidRPr="002F30A8" w:rsidRDefault="005A5161" w:rsidP="00D8196E">
      <w:pPr>
        <w:pStyle w:val="PargrafodaLista"/>
        <w:widowControl w:val="0"/>
        <w:numPr>
          <w:ilvl w:val="3"/>
          <w:numId w:val="6"/>
        </w:numPr>
        <w:tabs>
          <w:tab w:val="left" w:pos="1985"/>
        </w:tabs>
        <w:spacing w:line="320" w:lineRule="exact"/>
        <w:ind w:left="1418"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AD0D79" w:rsidRDefault="00392364" w:rsidP="00392364">
      <w:pPr>
        <w:pStyle w:val="PargrafodaLista"/>
        <w:spacing w:line="320" w:lineRule="exact"/>
        <w:rPr>
          <w:rFonts w:ascii="Tahoma" w:hAnsi="Tahoma" w:cs="Tahoma"/>
          <w:sz w:val="21"/>
          <w:szCs w:val="21"/>
        </w:rPr>
      </w:pPr>
    </w:p>
    <w:p w14:paraId="163D8F85" w14:textId="4C95C09B"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28" w:name="_DV_M62"/>
      <w:bookmarkStart w:id="29" w:name="_DV_M63"/>
      <w:bookmarkStart w:id="30" w:name="_DV_M64"/>
      <w:bookmarkStart w:id="31" w:name="_DV_M65"/>
      <w:bookmarkStart w:id="32" w:name="_DV_M66"/>
      <w:bookmarkStart w:id="33" w:name="_DV_M67"/>
      <w:bookmarkStart w:id="34" w:name="_DV_M68"/>
      <w:bookmarkStart w:id="35" w:name="_DV_M69"/>
      <w:bookmarkStart w:id="36" w:name="_DV_M70"/>
      <w:bookmarkStart w:id="37" w:name="_DV_M76"/>
      <w:bookmarkStart w:id="38" w:name="_DV_M77"/>
      <w:bookmarkStart w:id="39" w:name="_DV_M78"/>
      <w:bookmarkStart w:id="40" w:name="_DV_M79"/>
      <w:bookmarkStart w:id="41" w:name="_Ref522210923"/>
      <w:bookmarkEnd w:id="28"/>
      <w:bookmarkEnd w:id="29"/>
      <w:bookmarkEnd w:id="30"/>
      <w:bookmarkEnd w:id="31"/>
      <w:bookmarkEnd w:id="32"/>
      <w:bookmarkEnd w:id="33"/>
      <w:bookmarkEnd w:id="34"/>
      <w:bookmarkEnd w:id="35"/>
      <w:bookmarkEnd w:id="36"/>
      <w:bookmarkEnd w:id="37"/>
      <w:bookmarkEnd w:id="38"/>
      <w:bookmarkEnd w:id="39"/>
      <w:bookmarkEnd w:id="40"/>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291863" w:rsidRPr="00C56A70">
        <w:rPr>
          <w:rFonts w:ascii="Tahoma" w:hAnsi="Tahoma" w:cs="Tahoma"/>
          <w:sz w:val="21"/>
          <w:szCs w:val="21"/>
        </w:rPr>
        <w:t xml:space="preserve">: O montante referente à Integralização </w:t>
      </w:r>
      <w:r w:rsidR="009005D7">
        <w:rPr>
          <w:rFonts w:ascii="Tahoma" w:hAnsi="Tahoma" w:cs="Tahoma"/>
          <w:sz w:val="21"/>
          <w:szCs w:val="21"/>
        </w:rPr>
        <w:t xml:space="preserve">Inicial </w:t>
      </w:r>
      <w:r w:rsidR="00291863" w:rsidRPr="00C56A70">
        <w:rPr>
          <w:rFonts w:ascii="Tahoma" w:hAnsi="Tahoma" w:cs="Tahoma"/>
          <w:sz w:val="21"/>
          <w:szCs w:val="21"/>
        </w:rPr>
        <w:t xml:space="preserve">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w:t>
      </w:r>
      <w:r w:rsidR="00347C6A">
        <w:rPr>
          <w:rFonts w:ascii="Tahoma" w:hAnsi="Tahoma" w:cs="Tahoma"/>
          <w:sz w:val="21"/>
          <w:szCs w:val="21"/>
          <w:u w:val="single"/>
        </w:rPr>
        <w:t>ão</w:t>
      </w:r>
      <w:r w:rsidR="00291863" w:rsidRPr="00C56A70">
        <w:rPr>
          <w:rFonts w:ascii="Tahoma" w:hAnsi="Tahoma" w:cs="Tahoma"/>
          <w:sz w:val="21"/>
          <w:szCs w:val="21"/>
          <w:u w:val="single"/>
        </w:rPr>
        <w:t xml:space="preserve"> Precedente</w:t>
      </w:r>
      <w:r w:rsidR="009005D7">
        <w:rPr>
          <w:rFonts w:ascii="Tahoma" w:hAnsi="Tahoma" w:cs="Tahoma"/>
          <w:sz w:val="21"/>
          <w:szCs w:val="21"/>
          <w:u w:val="single"/>
        </w:rPr>
        <w:t xml:space="preserve"> Inici</w:t>
      </w:r>
      <w:r w:rsidR="00347C6A">
        <w:rPr>
          <w:rFonts w:ascii="Tahoma" w:hAnsi="Tahoma" w:cs="Tahoma"/>
          <w:sz w:val="21"/>
          <w:szCs w:val="21"/>
          <w:u w:val="single"/>
        </w:rPr>
        <w:t>al</w:t>
      </w:r>
      <w:r w:rsidR="00291863" w:rsidRPr="00C56A70">
        <w:rPr>
          <w:rFonts w:ascii="Tahoma" w:hAnsi="Tahoma" w:cs="Tahoma"/>
          <w:sz w:val="21"/>
          <w:szCs w:val="21"/>
        </w:rPr>
        <w:t>”):</w:t>
      </w:r>
      <w:r w:rsidR="0013643C">
        <w:rPr>
          <w:rFonts w:ascii="Tahoma" w:hAnsi="Tahoma" w:cs="Tahoma"/>
          <w:sz w:val="21"/>
          <w:szCs w:val="21"/>
        </w:rPr>
        <w:t xml:space="preserve"> </w:t>
      </w:r>
    </w:p>
    <w:bookmarkEnd w:id="41"/>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2" w:name="_Hlk40198685"/>
      <w:r>
        <w:rPr>
          <w:rFonts w:ascii="Tahoma" w:hAnsi="Tahoma" w:cs="Tahoma"/>
          <w:sz w:val="21"/>
          <w:szCs w:val="21"/>
        </w:rPr>
        <w:t>Documentos da Operação (definidos no Termo de Securitização)</w:t>
      </w:r>
      <w:bookmarkEnd w:id="42"/>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659FB58B"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r w:rsidR="00C205C5">
        <w:rPr>
          <w:rFonts w:ascii="Tahoma" w:hAnsi="Tahoma" w:cs="Tahoma"/>
          <w:sz w:val="21"/>
          <w:szCs w:val="21"/>
        </w:rPr>
        <w:t xml:space="preserve"> </w:t>
      </w:r>
      <w:r w:rsidR="00A04C0A" w:rsidRPr="00DD1917">
        <w:rPr>
          <w:rFonts w:ascii="Tahoma" w:hAnsi="Tahoma" w:cs="Tahoma"/>
          <w:sz w:val="21"/>
          <w:szCs w:val="21"/>
        </w:rPr>
        <w:t>– Bolsa, Brasil, Balcão -</w:t>
      </w:r>
      <w:r w:rsidR="00C205C5">
        <w:rPr>
          <w:rFonts w:ascii="Tahoma" w:hAnsi="Tahoma" w:cs="Tahoma"/>
          <w:sz w:val="21"/>
          <w:szCs w:val="21"/>
        </w:rPr>
        <w:t xml:space="preserve"> </w:t>
      </w:r>
      <w:r w:rsidR="00C205C5" w:rsidRPr="00DD1917">
        <w:rPr>
          <w:rFonts w:ascii="Tahoma" w:hAnsi="Tahoma" w:cs="Tahoma"/>
          <w:sz w:val="21"/>
          <w:szCs w:val="21"/>
        </w:rPr>
        <w:t>Segmento CETIP UTVM</w:t>
      </w:r>
      <w:r w:rsidR="00A04C0A">
        <w:rPr>
          <w:rFonts w:ascii="Tahoma" w:hAnsi="Tahoma" w:cs="Tahoma"/>
          <w:sz w:val="21"/>
          <w:szCs w:val="21"/>
        </w:rPr>
        <w:t xml:space="preserve"> (“</w:t>
      </w:r>
      <w:r w:rsidR="00A04C0A">
        <w:rPr>
          <w:rFonts w:ascii="Tahoma" w:hAnsi="Tahoma" w:cs="Tahoma"/>
          <w:sz w:val="21"/>
          <w:szCs w:val="21"/>
          <w:u w:val="single"/>
        </w:rPr>
        <w:t>B3</w:t>
      </w:r>
      <w:r w:rsidR="00A04C0A">
        <w:rPr>
          <w:rFonts w:ascii="Tahoma" w:hAnsi="Tahoma" w:cs="Tahoma"/>
          <w:sz w:val="21"/>
          <w:szCs w:val="21"/>
        </w:rPr>
        <w:t>”)</w:t>
      </w:r>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386037AD"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01EC230E" w:rsidR="00C7011D" w:rsidRDefault="009D0515"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Protocolo</w:t>
      </w:r>
      <w:r w:rsidRPr="00C56A70">
        <w:rPr>
          <w:rFonts w:ascii="Tahoma" w:hAnsi="Tahoma" w:cs="Tahoma"/>
          <w:sz w:val="21"/>
          <w:szCs w:val="21"/>
        </w:rPr>
        <w:t xml:space="preserve"> </w:t>
      </w:r>
      <w:r w:rsidR="00291863" w:rsidRPr="00C56A70">
        <w:rPr>
          <w:rFonts w:ascii="Tahoma" w:hAnsi="Tahoma" w:cs="Tahoma"/>
          <w:sz w:val="21"/>
          <w:szCs w:val="21"/>
        </w:rPr>
        <w:t xml:space="preserve">do </w:t>
      </w:r>
      <w:r w:rsidR="00BB4E50">
        <w:rPr>
          <w:rFonts w:ascii="Tahoma" w:hAnsi="Tahoma" w:cs="Tahoma"/>
          <w:sz w:val="21"/>
          <w:szCs w:val="21"/>
        </w:rPr>
        <w:t>Contrato</w:t>
      </w:r>
      <w:r w:rsidR="00291863" w:rsidRPr="00C56A70">
        <w:rPr>
          <w:rFonts w:ascii="Tahoma" w:hAnsi="Tahoma" w:cs="Tahoma"/>
          <w:sz w:val="21"/>
          <w:szCs w:val="21"/>
        </w:rPr>
        <w:t xml:space="preserve"> de Alienação Fiduciária junto ao </w:t>
      </w:r>
      <w:r w:rsidR="00EA73C7">
        <w:rPr>
          <w:rFonts w:ascii="Tahoma" w:hAnsi="Tahoma" w:cs="Tahoma"/>
          <w:sz w:val="21"/>
          <w:szCs w:val="21"/>
        </w:rPr>
        <w:t>competente</w:t>
      </w:r>
      <w:r w:rsidR="00EA73C7" w:rsidRPr="00C56A70">
        <w:rPr>
          <w:rFonts w:ascii="Tahoma" w:hAnsi="Tahoma" w:cs="Tahoma"/>
          <w:sz w:val="21"/>
          <w:szCs w:val="21"/>
        </w:rPr>
        <w:t xml:space="preserve"> </w:t>
      </w:r>
      <w:r w:rsidR="00291863" w:rsidRPr="00C56A70">
        <w:rPr>
          <w:rFonts w:ascii="Tahoma" w:hAnsi="Tahoma" w:cs="Tahoma"/>
          <w:sz w:val="21"/>
          <w:szCs w:val="21"/>
        </w:rPr>
        <w:t>Cartório de Registro de Imóveis</w:t>
      </w:r>
      <w:r w:rsidR="00EA73C7">
        <w:rPr>
          <w:rFonts w:ascii="Tahoma" w:hAnsi="Tahoma" w:cs="Tahoma"/>
          <w:sz w:val="21"/>
          <w:szCs w:val="21"/>
        </w:rPr>
        <w:t xml:space="preserve"> do Rio de Janeiro/RJ</w:t>
      </w:r>
      <w:r w:rsidR="00C7011D">
        <w:rPr>
          <w:rFonts w:ascii="Tahoma" w:hAnsi="Tahoma" w:cs="Tahoma"/>
          <w:sz w:val="21"/>
          <w:szCs w:val="21"/>
        </w:rPr>
        <w:t>;</w:t>
      </w:r>
    </w:p>
    <w:p w14:paraId="65666E06" w14:textId="1C6FBD25" w:rsidR="00C7011D" w:rsidRDefault="00C7011D" w:rsidP="00C7011D">
      <w:pPr>
        <w:pStyle w:val="PargrafodaLista"/>
        <w:rPr>
          <w:rFonts w:ascii="Tahoma" w:hAnsi="Tahoma" w:cs="Tahoma"/>
          <w:sz w:val="21"/>
          <w:szCs w:val="21"/>
        </w:rPr>
      </w:pPr>
    </w:p>
    <w:p w14:paraId="3A8EEA58" w14:textId="77777777" w:rsidR="002347F1" w:rsidRPr="00DD1917" w:rsidRDefault="002347F1" w:rsidP="002347F1">
      <w:pPr>
        <w:pStyle w:val="PargrafodaLista"/>
        <w:numPr>
          <w:ilvl w:val="0"/>
          <w:numId w:val="25"/>
        </w:numPr>
        <w:spacing w:line="320" w:lineRule="exact"/>
        <w:ind w:left="567" w:hanging="567"/>
        <w:contextualSpacing/>
        <w:jc w:val="both"/>
        <w:rPr>
          <w:rFonts w:ascii="Tahoma" w:hAnsi="Tahoma" w:cs="Tahoma"/>
          <w:sz w:val="21"/>
          <w:szCs w:val="21"/>
        </w:rPr>
      </w:pPr>
      <w:commentRangeStart w:id="43"/>
      <w:r w:rsidRPr="000B00CD">
        <w:rPr>
          <w:rFonts w:ascii="Tahoma" w:hAnsi="Tahoma" w:cs="Tahoma"/>
          <w:sz w:val="21"/>
          <w:szCs w:val="21"/>
        </w:rPr>
        <w:t xml:space="preserve">Protocolo do </w:t>
      </w:r>
      <w:r w:rsidRPr="002F30A8">
        <w:rPr>
          <w:rFonts w:ascii="Tahoma" w:hAnsi="Tahoma" w:cs="Tahoma"/>
          <w:sz w:val="21"/>
          <w:szCs w:val="21"/>
        </w:rPr>
        <w:t>Contrato de Alienação Fiduciária</w:t>
      </w:r>
      <w:r w:rsidRPr="000B00CD">
        <w:rPr>
          <w:rFonts w:ascii="Tahoma" w:hAnsi="Tahoma" w:cs="Tahoma"/>
          <w:sz w:val="21"/>
          <w:szCs w:val="21"/>
        </w:rPr>
        <w:t xml:space="preserve"> junto</w:t>
      </w:r>
      <w:r w:rsidRPr="008053FB">
        <w:rPr>
          <w:rFonts w:ascii="Tahoma" w:hAnsi="Tahoma" w:cs="Tahoma"/>
          <w:sz w:val="21"/>
          <w:szCs w:val="21"/>
        </w:rPr>
        <w:t xml:space="preserve"> aos</w:t>
      </w:r>
      <w:r w:rsidRPr="00DD1917">
        <w:rPr>
          <w:rFonts w:ascii="Tahoma" w:hAnsi="Tahoma" w:cs="Tahoma"/>
          <w:sz w:val="21"/>
          <w:szCs w:val="21"/>
        </w:rPr>
        <w:t xml:space="preserve"> Cartórios de Registro de Títulos e Documentos d</w:t>
      </w:r>
      <w:r>
        <w:rPr>
          <w:rFonts w:ascii="Tahoma" w:hAnsi="Tahoma" w:cs="Tahoma"/>
          <w:sz w:val="21"/>
          <w:szCs w:val="21"/>
        </w:rPr>
        <w:t>o Rio de Janeiro/RJ e São Paulo/SP</w:t>
      </w:r>
      <w:r w:rsidRPr="00DD1917">
        <w:rPr>
          <w:rFonts w:ascii="Tahoma" w:hAnsi="Tahoma" w:cs="Tahoma"/>
          <w:sz w:val="21"/>
          <w:szCs w:val="21"/>
        </w:rPr>
        <w:t xml:space="preserve">; </w:t>
      </w:r>
      <w:commentRangeEnd w:id="43"/>
      <w:r>
        <w:rPr>
          <w:rStyle w:val="Refdecomentrio"/>
        </w:rPr>
        <w:commentReference w:id="43"/>
      </w:r>
    </w:p>
    <w:p w14:paraId="05B7EF7D" w14:textId="77777777" w:rsidR="002347F1" w:rsidRPr="00C7011D" w:rsidRDefault="002347F1" w:rsidP="00C7011D">
      <w:pPr>
        <w:pStyle w:val="PargrafodaLista"/>
        <w:rPr>
          <w:rFonts w:ascii="Tahoma" w:hAnsi="Tahoma" w:cs="Tahoma"/>
          <w:sz w:val="21"/>
          <w:szCs w:val="21"/>
        </w:rPr>
      </w:pPr>
    </w:p>
    <w:p w14:paraId="2AB9726C" w14:textId="5D5C0A97" w:rsidR="00291863" w:rsidRPr="00C56A70" w:rsidRDefault="001B25CA" w:rsidP="006E1D6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Protocolo</w:t>
      </w:r>
      <w:r w:rsidRPr="008053FB">
        <w:rPr>
          <w:rFonts w:ascii="Tahoma" w:hAnsi="Tahoma" w:cs="Tahoma"/>
          <w:sz w:val="21"/>
          <w:szCs w:val="21"/>
        </w:rPr>
        <w:t xml:space="preserve"> </w:t>
      </w:r>
      <w:r w:rsidR="004B3769" w:rsidRPr="008053FB">
        <w:rPr>
          <w:rFonts w:ascii="Tahoma" w:hAnsi="Tahoma" w:cs="Tahoma"/>
          <w:sz w:val="21"/>
          <w:szCs w:val="21"/>
        </w:rPr>
        <w:t>do Contrato de Cessão</w:t>
      </w:r>
      <w:r>
        <w:rPr>
          <w:rFonts w:ascii="Tahoma" w:hAnsi="Tahoma" w:cs="Tahoma"/>
          <w:sz w:val="21"/>
          <w:szCs w:val="21"/>
        </w:rPr>
        <w:t xml:space="preserve"> </w:t>
      </w:r>
      <w:r w:rsidR="004B3769" w:rsidRPr="008053FB">
        <w:rPr>
          <w:rFonts w:ascii="Tahoma" w:hAnsi="Tahoma" w:cs="Tahoma"/>
          <w:sz w:val="21"/>
          <w:szCs w:val="21"/>
        </w:rPr>
        <w:t>e do Contrato de Cessão Fiduciária junto aos</w:t>
      </w:r>
      <w:r w:rsidR="004B3769" w:rsidRPr="00DD1917">
        <w:rPr>
          <w:rFonts w:ascii="Tahoma" w:hAnsi="Tahoma" w:cs="Tahoma"/>
          <w:sz w:val="21"/>
          <w:szCs w:val="21"/>
        </w:rPr>
        <w:t xml:space="preserve"> Cartórios de Registro de Títulos e Documentos d</w:t>
      </w:r>
      <w:r w:rsidR="00BB4E50">
        <w:rPr>
          <w:rFonts w:ascii="Tahoma" w:hAnsi="Tahoma" w:cs="Tahoma"/>
          <w:sz w:val="21"/>
          <w:szCs w:val="21"/>
        </w:rPr>
        <w:t>o Rio de Janeiro</w:t>
      </w:r>
      <w:r w:rsidR="00CE76D5">
        <w:rPr>
          <w:rFonts w:ascii="Tahoma" w:hAnsi="Tahoma" w:cs="Tahoma"/>
          <w:sz w:val="21"/>
          <w:szCs w:val="21"/>
        </w:rPr>
        <w:t>/RJ e São Paulo/SP</w:t>
      </w:r>
      <w:r w:rsidR="00291863" w:rsidRPr="00C56A70">
        <w:rPr>
          <w:rFonts w:ascii="Tahoma" w:hAnsi="Tahoma" w:cs="Tahoma"/>
          <w:sz w:val="21"/>
          <w:szCs w:val="21"/>
        </w:rPr>
        <w:t>;</w:t>
      </w:r>
    </w:p>
    <w:p w14:paraId="3CD78C43" w14:textId="77777777" w:rsidR="00C7011D" w:rsidRDefault="00C7011D" w:rsidP="00C7011D">
      <w:pPr>
        <w:pStyle w:val="PargrafodaLista"/>
        <w:rPr>
          <w:rFonts w:ascii="Tahoma" w:hAnsi="Tahoma" w:cs="Tahoma"/>
          <w:sz w:val="21"/>
          <w:szCs w:val="21"/>
        </w:rPr>
      </w:pPr>
    </w:p>
    <w:p w14:paraId="079751AA" w14:textId="76E66D9C" w:rsidR="005A1918"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O LTV, seja de, no máximo, </w:t>
      </w:r>
      <w:r w:rsidR="000E1D32">
        <w:rPr>
          <w:rFonts w:ascii="Tahoma" w:hAnsi="Tahoma" w:cs="Tahoma"/>
          <w:sz w:val="21"/>
          <w:szCs w:val="21"/>
        </w:rPr>
        <w:t>75</w:t>
      </w:r>
      <w:r>
        <w:rPr>
          <w:rFonts w:ascii="Tahoma" w:hAnsi="Tahoma" w:cs="Tahoma"/>
          <w:sz w:val="21"/>
          <w:szCs w:val="21"/>
        </w:rPr>
        <w:t>% (</w:t>
      </w:r>
      <w:r w:rsidR="000E1D32">
        <w:rPr>
          <w:rFonts w:ascii="Tahoma" w:hAnsi="Tahoma" w:cs="Tahoma"/>
          <w:sz w:val="21"/>
          <w:szCs w:val="21"/>
        </w:rPr>
        <w:t>setenta e cinco por</w:t>
      </w:r>
      <w:r>
        <w:rPr>
          <w:rFonts w:ascii="Tahoma" w:hAnsi="Tahoma" w:cs="Tahoma"/>
          <w:sz w:val="21"/>
          <w:szCs w:val="21"/>
        </w:rPr>
        <w:t xml:space="preserve"> cento), </w:t>
      </w:r>
      <w:r w:rsidRPr="003C50CB">
        <w:rPr>
          <w:rFonts w:ascii="Tahoma" w:hAnsi="Tahoma" w:cs="Tahoma"/>
          <w:sz w:val="21"/>
          <w:szCs w:val="21"/>
        </w:rPr>
        <w:t>conforme a cláusula 4.5.1 da Cédula</w:t>
      </w:r>
      <w:r w:rsidR="005A1918">
        <w:rPr>
          <w:rFonts w:ascii="Tahoma" w:hAnsi="Tahoma" w:cs="Tahoma"/>
          <w:sz w:val="21"/>
          <w:szCs w:val="21"/>
        </w:rPr>
        <w:t>;</w:t>
      </w:r>
    </w:p>
    <w:p w14:paraId="53249D74" w14:textId="77777777" w:rsidR="005A1918" w:rsidRPr="000530F6" w:rsidRDefault="005A1918" w:rsidP="000530F6">
      <w:pPr>
        <w:pStyle w:val="PargrafodaLista"/>
        <w:rPr>
          <w:rFonts w:ascii="Tahoma" w:hAnsi="Tahoma" w:cs="Tahoma"/>
          <w:sz w:val="21"/>
          <w:szCs w:val="21"/>
        </w:rPr>
      </w:pPr>
    </w:p>
    <w:p w14:paraId="255F1EC0" w14:textId="756CC3F4" w:rsidR="005A1918" w:rsidRDefault="00250ED9" w:rsidP="005A1918">
      <w:pPr>
        <w:pStyle w:val="PargrafodaLista"/>
        <w:numPr>
          <w:ilvl w:val="0"/>
          <w:numId w:val="25"/>
        </w:numPr>
        <w:spacing w:line="300" w:lineRule="exact"/>
        <w:ind w:left="567" w:hanging="567"/>
        <w:contextualSpacing/>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5A1918" w:rsidRPr="0046304D">
        <w:rPr>
          <w:rFonts w:ascii="Tahoma" w:hAnsi="Tahoma" w:cs="Tahoma"/>
          <w:sz w:val="21"/>
          <w:szCs w:val="21"/>
        </w:rPr>
        <w:t xml:space="preserve">não promulgação, até a respectiva data do respectivo desembolso de recursos </w:t>
      </w:r>
      <w:r w:rsidR="005A1918">
        <w:rPr>
          <w:rFonts w:ascii="Tahoma" w:hAnsi="Tahoma" w:cs="Tahoma"/>
          <w:sz w:val="21"/>
          <w:szCs w:val="21"/>
        </w:rPr>
        <w:t>da</w:t>
      </w:r>
      <w:r w:rsidR="005A1918"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w:t>
      </w:r>
    </w:p>
    <w:p w14:paraId="4D2B6405" w14:textId="77777777" w:rsidR="005A1918" w:rsidRPr="00BA5EC1" w:rsidRDefault="005A1918" w:rsidP="005A1918">
      <w:pPr>
        <w:pStyle w:val="PargrafodaLista"/>
        <w:rPr>
          <w:rFonts w:ascii="Tahoma" w:hAnsi="Tahoma" w:cs="Tahoma"/>
          <w:sz w:val="21"/>
          <w:szCs w:val="21"/>
        </w:rPr>
      </w:pPr>
    </w:p>
    <w:p w14:paraId="28F76A7D" w14:textId="1F2517F5" w:rsidR="00BE0A73" w:rsidRDefault="00250ED9" w:rsidP="005A1918">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5A1918" w:rsidRPr="0046304D">
        <w:rPr>
          <w:rFonts w:ascii="Tahoma" w:hAnsi="Tahoma" w:cs="Tahoma"/>
          <w:sz w:val="21"/>
          <w:szCs w:val="21"/>
        </w:rPr>
        <w:t>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r w:rsidR="00BE0A73">
        <w:rPr>
          <w:rFonts w:ascii="Tahoma" w:hAnsi="Tahoma" w:cs="Tahoma"/>
          <w:sz w:val="21"/>
          <w:szCs w:val="21"/>
        </w:rPr>
        <w:t>; e</w:t>
      </w:r>
    </w:p>
    <w:p w14:paraId="537833DE" w14:textId="77777777" w:rsidR="00D8196E" w:rsidRPr="00D8196E" w:rsidRDefault="00D8196E" w:rsidP="00D8196E">
      <w:pPr>
        <w:pStyle w:val="PargrafodaLista"/>
        <w:rPr>
          <w:rFonts w:ascii="Tahoma" w:hAnsi="Tahoma" w:cs="Tahoma"/>
          <w:sz w:val="21"/>
          <w:szCs w:val="21"/>
        </w:rPr>
      </w:pPr>
    </w:p>
    <w:p w14:paraId="1691F7A3" w14:textId="562B7274" w:rsidR="006B57F2" w:rsidRPr="00D8196E" w:rsidRDefault="006B57F2" w:rsidP="00D8196E">
      <w:pPr>
        <w:pStyle w:val="PargrafodaLista"/>
        <w:numPr>
          <w:ilvl w:val="0"/>
          <w:numId w:val="25"/>
        </w:numPr>
        <w:spacing w:line="320" w:lineRule="exact"/>
        <w:ind w:left="567" w:hanging="567"/>
        <w:contextualSpacing/>
        <w:jc w:val="both"/>
        <w:rPr>
          <w:rFonts w:ascii="Tahoma" w:hAnsi="Tahoma" w:cs="Tahoma"/>
          <w:sz w:val="21"/>
          <w:szCs w:val="21"/>
        </w:rPr>
      </w:pPr>
      <w:r w:rsidRPr="00D8196E">
        <w:rPr>
          <w:rFonts w:ascii="Tahoma" w:hAnsi="Tahoma" w:cs="Tahoma"/>
          <w:sz w:val="21"/>
          <w:szCs w:val="21"/>
        </w:rPr>
        <w:t xml:space="preserve">Apresentação </w:t>
      </w:r>
      <w:r w:rsidR="00D43F2E" w:rsidRPr="00D8196E">
        <w:rPr>
          <w:rFonts w:ascii="Tahoma" w:hAnsi="Tahoma" w:cs="Tahoma"/>
          <w:sz w:val="21"/>
          <w:szCs w:val="21"/>
        </w:rPr>
        <w:t>do documento</w:t>
      </w:r>
      <w:r w:rsidRPr="00D8196E">
        <w:rPr>
          <w:rFonts w:ascii="Tahoma" w:hAnsi="Tahoma" w:cs="Tahoma"/>
          <w:sz w:val="21"/>
          <w:szCs w:val="21"/>
        </w:rPr>
        <w:t xml:space="preserve"> autorizando a liberação da </w:t>
      </w:r>
      <w:r w:rsidR="002E0A97" w:rsidRPr="00D8196E">
        <w:rPr>
          <w:rFonts w:ascii="Tahoma" w:hAnsi="Tahoma" w:cs="Tahoma"/>
          <w:sz w:val="21"/>
          <w:szCs w:val="21"/>
        </w:rPr>
        <w:t>a</w:t>
      </w:r>
      <w:r w:rsidRPr="00D8196E">
        <w:rPr>
          <w:rFonts w:ascii="Tahoma" w:hAnsi="Tahoma" w:cs="Tahoma"/>
          <w:sz w:val="21"/>
          <w:szCs w:val="21"/>
        </w:rPr>
        <w:t xml:space="preserve">lienação </w:t>
      </w:r>
      <w:r w:rsidR="002E0A97" w:rsidRPr="00D8196E">
        <w:rPr>
          <w:rFonts w:ascii="Tahoma" w:hAnsi="Tahoma" w:cs="Tahoma"/>
          <w:sz w:val="21"/>
          <w:szCs w:val="21"/>
        </w:rPr>
        <w:t>f</w:t>
      </w:r>
      <w:r w:rsidRPr="00D8196E">
        <w:rPr>
          <w:rFonts w:ascii="Tahoma" w:hAnsi="Tahoma" w:cs="Tahoma"/>
          <w:sz w:val="21"/>
          <w:szCs w:val="21"/>
        </w:rPr>
        <w:t xml:space="preserve">iduciária </w:t>
      </w:r>
      <w:r w:rsidR="002E0A97" w:rsidRPr="00D8196E">
        <w:rPr>
          <w:rFonts w:ascii="Tahoma" w:hAnsi="Tahoma" w:cs="Tahoma"/>
          <w:sz w:val="21"/>
          <w:szCs w:val="21"/>
        </w:rPr>
        <w:t>atualmente vigente sobre as quotas da Devedora.</w:t>
      </w:r>
    </w:p>
    <w:p w14:paraId="342CBDC8" w14:textId="1040D059" w:rsidR="00C7011D" w:rsidRDefault="00C7011D" w:rsidP="00D8196E">
      <w:pPr>
        <w:pStyle w:val="PargrafodaLista"/>
        <w:spacing w:line="320" w:lineRule="exact"/>
        <w:ind w:left="567"/>
        <w:contextualSpacing/>
        <w:jc w:val="both"/>
        <w:rPr>
          <w:rFonts w:ascii="Tahoma" w:hAnsi="Tahoma" w:cs="Tahoma"/>
          <w:sz w:val="21"/>
          <w:szCs w:val="21"/>
        </w:rPr>
      </w:pPr>
    </w:p>
    <w:p w14:paraId="55A2CB31" w14:textId="409909B0" w:rsidR="00636170" w:rsidRDefault="00636170" w:rsidP="00D8196E">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w:t>
      </w:r>
      <w:commentRangeStart w:id="44"/>
      <w:r w:rsidRPr="002B7A07">
        <w:rPr>
          <w:rFonts w:ascii="Tahoma" w:hAnsi="Tahoma" w:cs="Tahoma"/>
          <w:sz w:val="21"/>
          <w:szCs w:val="21"/>
          <w:u w:val="single"/>
        </w:rPr>
        <w:t>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commentRangeEnd w:id="44"/>
      <w:r>
        <w:rPr>
          <w:rStyle w:val="Refdecomentrio"/>
          <w:rFonts w:ascii="Times New Roman" w:eastAsia="Times New Roman" w:hAnsi="Times New Roman" w:cs="Times New Roman"/>
          <w:lang w:eastAsia="en-US"/>
        </w:rPr>
        <w:commentReference w:id="44"/>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672A2D">
        <w:rPr>
          <w:rFonts w:ascii="Tahoma" w:hAnsi="Tahoma"/>
          <w:sz w:val="21"/>
          <w:u w:val="single"/>
        </w:rPr>
        <w:t>Condições Precedentes</w:t>
      </w:r>
      <w:r w:rsidRPr="00DD1917">
        <w:rPr>
          <w:rFonts w:ascii="Tahoma" w:hAnsi="Tahoma" w:cs="Tahoma"/>
          <w:sz w:val="21"/>
          <w:szCs w:val="21"/>
        </w:rPr>
        <w:t>”):</w:t>
      </w:r>
    </w:p>
    <w:p w14:paraId="615A09D0" w14:textId="77777777" w:rsidR="00636170" w:rsidRDefault="00636170" w:rsidP="00672A2D">
      <w:pPr>
        <w:pStyle w:val="western"/>
        <w:keepNext/>
        <w:tabs>
          <w:tab w:val="left" w:pos="567"/>
        </w:tabs>
        <w:spacing w:before="0" w:beforeAutospacing="0" w:after="0" w:line="320" w:lineRule="exact"/>
        <w:ind w:left="360"/>
        <w:contextualSpacing/>
        <w:rPr>
          <w:rFonts w:ascii="Tahoma" w:hAnsi="Tahoma" w:cs="Tahoma"/>
          <w:sz w:val="21"/>
          <w:szCs w:val="21"/>
        </w:rPr>
      </w:pPr>
    </w:p>
    <w:p w14:paraId="563769CC" w14:textId="2091D1E5" w:rsidR="00636170" w:rsidRDefault="00636170" w:rsidP="00636170">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672A2D">
        <w:rPr>
          <w:rFonts w:ascii="Tahoma" w:hAnsi="Tahoma"/>
          <w:sz w:val="21"/>
        </w:rPr>
        <w:t xml:space="preserve"> do </w:t>
      </w:r>
      <w:r w:rsidRPr="00DE69A8">
        <w:rPr>
          <w:rFonts w:ascii="Tahoma" w:hAnsi="Tahoma" w:cs="Tahoma"/>
          <w:sz w:val="21"/>
          <w:szCs w:val="21"/>
        </w:rPr>
        <w:t>Contrato de Alienação Fiduciária junto ao competente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e apresentação da matrícula atualizada do Imóvel com referido registro;</w:t>
      </w:r>
      <w:r>
        <w:rPr>
          <w:rFonts w:ascii="Tahoma" w:hAnsi="Tahoma" w:cs="Tahoma"/>
          <w:sz w:val="21"/>
          <w:szCs w:val="21"/>
        </w:rPr>
        <w:t xml:space="preserve"> </w:t>
      </w:r>
    </w:p>
    <w:p w14:paraId="2D824E57" w14:textId="77777777" w:rsidR="00D8196E" w:rsidRDefault="00D8196E" w:rsidP="00D8196E">
      <w:pPr>
        <w:pStyle w:val="PargrafodaLista"/>
        <w:keepNext/>
        <w:tabs>
          <w:tab w:val="left" w:pos="567"/>
        </w:tabs>
        <w:spacing w:line="320" w:lineRule="exact"/>
        <w:ind w:left="567"/>
        <w:contextualSpacing/>
        <w:jc w:val="both"/>
        <w:rPr>
          <w:rFonts w:ascii="Tahoma" w:hAnsi="Tahoma" w:cs="Tahoma"/>
          <w:sz w:val="21"/>
          <w:szCs w:val="21"/>
        </w:rPr>
      </w:pPr>
    </w:p>
    <w:p w14:paraId="1FDBFB2B" w14:textId="20BC465A" w:rsidR="005862C0" w:rsidRPr="00D8196E" w:rsidRDefault="005862C0" w:rsidP="00D8196E">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sidRPr="00D8196E">
        <w:rPr>
          <w:rFonts w:ascii="Tahoma" w:hAnsi="Tahoma" w:cs="Tahoma"/>
          <w:sz w:val="21"/>
          <w:szCs w:val="21"/>
        </w:rPr>
        <w:t>Apresentação do Relatório de Comprovação com os valores de reembolso das despesas incorridas pela Devedora, de natureza imobiliária, incorrid</w:t>
      </w:r>
      <w:r w:rsidR="00ED6F15" w:rsidRPr="00D8196E">
        <w:rPr>
          <w:rFonts w:ascii="Tahoma" w:hAnsi="Tahoma" w:cs="Tahoma"/>
          <w:sz w:val="21"/>
          <w:szCs w:val="21"/>
        </w:rPr>
        <w:t>a</w:t>
      </w:r>
      <w:r w:rsidRPr="00D8196E">
        <w:rPr>
          <w:rFonts w:ascii="Tahoma" w:hAnsi="Tahoma" w:cs="Tahoma"/>
          <w:sz w:val="21"/>
          <w:szCs w:val="21"/>
        </w:rPr>
        <w:t xml:space="preserve">s nos 24 (vinte e quatro) meses anteriores à data de encerramento da oferta restrita, diretamente atinentes à aquisição e/ou construção e/ou reforma incorridas no desenvolvimento do Empreendimento Alvo, sendo </w:t>
      </w:r>
      <w:r w:rsidRPr="00D8196E">
        <w:rPr>
          <w:rFonts w:ascii="Tahoma" w:hAnsi="Tahoma" w:cs="Tahoma"/>
          <w:sz w:val="21"/>
          <w:szCs w:val="21"/>
        </w:rPr>
        <w:lastRenderedPageBreak/>
        <w:t>certo que os valores não representarão o total desta emissão</w:t>
      </w:r>
      <w:r w:rsidR="00BA1A6F" w:rsidRPr="00D8196E">
        <w:rPr>
          <w:rFonts w:ascii="Tahoma" w:hAnsi="Tahoma" w:cs="Tahoma"/>
          <w:sz w:val="21"/>
          <w:szCs w:val="21"/>
        </w:rPr>
        <w:t>, sendo que</w:t>
      </w:r>
      <w:r w:rsidRPr="00D8196E">
        <w:rPr>
          <w:rFonts w:ascii="Tahoma" w:hAnsi="Tahoma" w:cs="Tahoma"/>
          <w:sz w:val="21"/>
          <w:szCs w:val="21"/>
        </w:rPr>
        <w:t xml:space="preserve"> os demais valores serão comprovados mensalmente conform</w:t>
      </w:r>
      <w:r w:rsidR="00BA1A6F" w:rsidRPr="00D8196E">
        <w:rPr>
          <w:rFonts w:ascii="Tahoma" w:hAnsi="Tahoma" w:cs="Tahoma"/>
          <w:sz w:val="21"/>
          <w:szCs w:val="21"/>
        </w:rPr>
        <w:t>e</w:t>
      </w:r>
      <w:r w:rsidRPr="00D8196E">
        <w:rPr>
          <w:rFonts w:ascii="Tahoma" w:hAnsi="Tahoma" w:cs="Tahoma"/>
          <w:sz w:val="21"/>
          <w:szCs w:val="21"/>
        </w:rPr>
        <w:t xml:space="preserve"> </w:t>
      </w:r>
      <w:r w:rsidR="00BA1A6F" w:rsidRPr="00D8196E">
        <w:rPr>
          <w:rFonts w:ascii="Tahoma" w:hAnsi="Tahoma" w:cs="Tahoma"/>
          <w:sz w:val="21"/>
          <w:szCs w:val="21"/>
        </w:rPr>
        <w:t>C</w:t>
      </w:r>
      <w:r w:rsidRPr="00D8196E">
        <w:rPr>
          <w:rFonts w:ascii="Tahoma" w:hAnsi="Tahoma" w:cs="Tahoma"/>
          <w:sz w:val="21"/>
          <w:szCs w:val="21"/>
        </w:rPr>
        <w:t>l</w:t>
      </w:r>
      <w:r w:rsidR="00BA1A6F" w:rsidRPr="00D8196E">
        <w:rPr>
          <w:rFonts w:ascii="Tahoma" w:hAnsi="Tahoma" w:cs="Tahoma"/>
          <w:sz w:val="21"/>
          <w:szCs w:val="21"/>
        </w:rPr>
        <w:t>á</w:t>
      </w:r>
      <w:r w:rsidRPr="00D8196E">
        <w:rPr>
          <w:rFonts w:ascii="Tahoma" w:hAnsi="Tahoma" w:cs="Tahoma"/>
          <w:sz w:val="21"/>
          <w:szCs w:val="21"/>
        </w:rPr>
        <w:t>usula</w:t>
      </w:r>
      <w:r w:rsidR="00ED6F15" w:rsidRPr="00D8196E">
        <w:rPr>
          <w:rFonts w:ascii="Tahoma" w:hAnsi="Tahoma" w:cs="Tahoma"/>
          <w:sz w:val="21"/>
          <w:szCs w:val="21"/>
        </w:rPr>
        <w:t xml:space="preserve"> 3.6 abaixo</w:t>
      </w:r>
      <w:r w:rsidRPr="00D8196E">
        <w:rPr>
          <w:rFonts w:ascii="Tahoma" w:hAnsi="Tahoma" w:cs="Tahoma"/>
          <w:sz w:val="21"/>
          <w:szCs w:val="21"/>
        </w:rPr>
        <w:t>; e</w:t>
      </w:r>
    </w:p>
    <w:p w14:paraId="26E28CE7" w14:textId="77777777" w:rsidR="00636170" w:rsidRDefault="00636170" w:rsidP="00636170">
      <w:pPr>
        <w:pStyle w:val="PargrafodaLista"/>
        <w:keepNext/>
        <w:tabs>
          <w:tab w:val="left" w:pos="567"/>
        </w:tabs>
        <w:spacing w:line="320" w:lineRule="exact"/>
        <w:ind w:left="360"/>
        <w:jc w:val="both"/>
        <w:rPr>
          <w:rFonts w:ascii="Tahoma" w:hAnsi="Tahoma" w:cs="Tahoma"/>
          <w:sz w:val="21"/>
          <w:szCs w:val="21"/>
        </w:rPr>
      </w:pPr>
    </w:p>
    <w:p w14:paraId="5C4452EE" w14:textId="77777777" w:rsidR="00636170" w:rsidRPr="00DE69A8" w:rsidRDefault="00636170" w:rsidP="00636170">
      <w:pPr>
        <w:pStyle w:val="PargrafodaLista"/>
        <w:keepNext/>
        <w:numPr>
          <w:ilvl w:val="0"/>
          <w:numId w:val="51"/>
        </w:numPr>
        <w:tabs>
          <w:tab w:val="left" w:pos="567"/>
        </w:tabs>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Cessão, e do Contrato de Cessão Fiduciária junto aos Cartórios de Registro de Títulos e Documentos do Rio de Janeiro/RJ e São Paulo/SP</w:t>
      </w:r>
      <w:r>
        <w:rPr>
          <w:rFonts w:ascii="Tahoma" w:hAnsi="Tahoma" w:cs="Tahoma"/>
          <w:sz w:val="21"/>
          <w:szCs w:val="21"/>
        </w:rPr>
        <w:t>.</w:t>
      </w:r>
    </w:p>
    <w:p w14:paraId="70DC7C8B" w14:textId="77777777" w:rsidR="00636170" w:rsidRPr="00C56A70" w:rsidRDefault="00636170" w:rsidP="006749C3">
      <w:pPr>
        <w:spacing w:line="320" w:lineRule="exact"/>
        <w:rPr>
          <w:rFonts w:ascii="Tahoma" w:hAnsi="Tahoma" w:cs="Tahoma"/>
          <w:sz w:val="21"/>
          <w:szCs w:val="21"/>
        </w:rPr>
      </w:pPr>
    </w:p>
    <w:p w14:paraId="4AD4FC27" w14:textId="40818820"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45" w:name="_Ref24464556"/>
      <w:bookmarkStart w:id="46"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45"/>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6078341F"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Na hipótese do exercício da faculdade decorrente do item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46"/>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5418B673"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0530F6" w:rsidRDefault="00E630EE" w:rsidP="000530F6">
      <w:pPr>
        <w:pStyle w:val="PargrafodaLista"/>
        <w:rPr>
          <w:rFonts w:ascii="Tahoma" w:hAnsi="Tahoma" w:cs="Tahoma"/>
          <w:sz w:val="21"/>
          <w:szCs w:val="21"/>
        </w:rPr>
      </w:pPr>
    </w:p>
    <w:p w14:paraId="1919A06C" w14:textId="3861589A"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 xml:space="preserve">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 xml:space="preserve"> 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769DBA92" w14:textId="61858DD0" w:rsidR="00E77B19" w:rsidRDefault="00E77B19" w:rsidP="00E77B19">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E77B19">
        <w:rPr>
          <w:rFonts w:ascii="Tahoma" w:hAnsi="Tahoma" w:cs="Tahoma"/>
          <w:sz w:val="21"/>
          <w:szCs w:val="21"/>
        </w:rPr>
        <w:t>Comprovação da Destinação dos Recursos e Acompanhamento da Carteira</w:t>
      </w:r>
      <w:r w:rsidRPr="00323031">
        <w:rPr>
          <w:rFonts w:ascii="Tahoma" w:hAnsi="Tahoma" w:cs="Tahoma"/>
          <w:sz w:val="21"/>
          <w:szCs w:val="21"/>
          <w:u w:val="single"/>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D8196E" w:rsidRDefault="00BB1769" w:rsidP="00D8196E">
      <w:pPr>
        <w:pStyle w:val="PargrafodaLista"/>
        <w:rPr>
          <w:rFonts w:ascii="Tahoma" w:hAnsi="Tahoma" w:cs="Tahoma"/>
          <w:sz w:val="21"/>
          <w:szCs w:val="21"/>
        </w:rPr>
      </w:pPr>
    </w:p>
    <w:p w14:paraId="60D240D7" w14:textId="7B041A92"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w:t>
      </w:r>
      <w:r w:rsidR="00226927">
        <w:rPr>
          <w:rFonts w:ascii="Tahoma" w:hAnsi="Tahoma" w:cs="Tahoma"/>
          <w:spacing w:val="-3"/>
          <w:sz w:val="21"/>
          <w:szCs w:val="21"/>
        </w:rPr>
        <w:t xml:space="preserve">e a Devedora </w:t>
      </w:r>
      <w:r w:rsidR="007C71CD">
        <w:rPr>
          <w:rFonts w:ascii="Tahoma" w:hAnsi="Tahoma" w:cs="Tahoma"/>
          <w:spacing w:val="-3"/>
          <w:sz w:val="21"/>
          <w:szCs w:val="21"/>
        </w:rPr>
        <w:t xml:space="preserve">enviarão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w:t>
      </w:r>
      <w:r w:rsidRPr="00672A2D">
        <w:rPr>
          <w:rFonts w:ascii="Tahoma" w:hAnsi="Tahoma"/>
          <w:spacing w:val="-3"/>
          <w:sz w:val="21"/>
        </w:rPr>
        <w:t xml:space="preserve"> cada </w:t>
      </w:r>
      <w:r>
        <w:rPr>
          <w:rFonts w:ascii="Tahoma" w:hAnsi="Tahoma" w:cs="Tahoma"/>
          <w:spacing w:val="-3"/>
          <w:sz w:val="21"/>
          <w:szCs w:val="21"/>
        </w:rPr>
        <w:t xml:space="preserve">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 xml:space="preserve"> 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B92221">
        <w:rPr>
          <w:rFonts w:ascii="Tahoma" w:hAnsi="Tahoma" w:cs="Tahoma"/>
          <w:spacing w:val="-3"/>
          <w:sz w:val="21"/>
          <w:szCs w:val="21"/>
        </w:rPr>
        <w:t>.</w:t>
      </w:r>
      <w:r>
        <w:rPr>
          <w:rFonts w:ascii="Tahoma" w:hAnsi="Tahoma" w:cs="Tahoma"/>
          <w:spacing w:val="-3"/>
          <w:sz w:val="21"/>
          <w:szCs w:val="21"/>
        </w:rPr>
        <w:t xml:space="preserve">  </w:t>
      </w:r>
    </w:p>
    <w:p w14:paraId="744E8689" w14:textId="77777777" w:rsidR="00D8196E" w:rsidRDefault="00D8196E" w:rsidP="00D8196E">
      <w:pPr>
        <w:pStyle w:val="PargrafodaLista"/>
        <w:widowControl w:val="0"/>
        <w:tabs>
          <w:tab w:val="left" w:pos="567"/>
        </w:tabs>
        <w:spacing w:line="320" w:lineRule="exact"/>
        <w:ind w:left="567"/>
        <w:contextualSpacing/>
        <w:jc w:val="both"/>
        <w:rPr>
          <w:rFonts w:ascii="Tahoma" w:hAnsi="Tahoma" w:cs="Tahoma"/>
          <w:spacing w:val="-3"/>
          <w:sz w:val="21"/>
          <w:szCs w:val="21"/>
        </w:rPr>
      </w:pPr>
    </w:p>
    <w:p w14:paraId="1A859025" w14:textId="1DC92255" w:rsidR="00155385" w:rsidRPr="00D8196E" w:rsidRDefault="00155385" w:rsidP="00D8196E">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7B1A3E6A" w14:textId="77777777" w:rsidR="00D8196E" w:rsidRPr="00D8196E" w:rsidRDefault="00D8196E" w:rsidP="00D8196E">
      <w:pPr>
        <w:pStyle w:val="PargrafodaLista"/>
        <w:rPr>
          <w:rFonts w:ascii="Tahoma" w:hAnsi="Tahoma" w:cs="Tahoma"/>
          <w:spacing w:val="-3"/>
          <w:sz w:val="21"/>
          <w:szCs w:val="21"/>
        </w:rPr>
      </w:pPr>
    </w:p>
    <w:p w14:paraId="4836D871" w14:textId="77777777" w:rsidR="00D8196E" w:rsidRPr="00D8196E" w:rsidRDefault="00D8196E" w:rsidP="00D8196E">
      <w:pPr>
        <w:widowControl w:val="0"/>
        <w:tabs>
          <w:tab w:val="left" w:pos="567"/>
        </w:tabs>
        <w:spacing w:line="320" w:lineRule="exact"/>
        <w:contextualSpacing/>
        <w:jc w:val="both"/>
        <w:rPr>
          <w:rFonts w:ascii="Tahoma" w:hAnsi="Tahoma" w:cs="Tahoma"/>
          <w:spacing w:val="-3"/>
          <w:sz w:val="21"/>
          <w:szCs w:val="21"/>
        </w:rPr>
      </w:pPr>
    </w:p>
    <w:p w14:paraId="5A38E35C" w14:textId="6286671E"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7DF1FBF5" w:rsidR="002F3E5F" w:rsidRDefault="002F3E5F" w:rsidP="00D8196E">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626F173" w14:textId="5D14138B"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0E4C43DE" w14:textId="77777777" w:rsidR="00D01AEC" w:rsidRPr="005E77B0" w:rsidRDefault="00D01AEC" w:rsidP="00D01AEC">
      <w:pPr>
        <w:tabs>
          <w:tab w:val="left" w:pos="851"/>
        </w:tabs>
        <w:autoSpaceDE w:val="0"/>
        <w:autoSpaceDN w:val="0"/>
        <w:adjustRightInd w:val="0"/>
        <w:spacing w:line="320" w:lineRule="exact"/>
        <w:ind w:left="1418"/>
        <w:contextualSpacing/>
        <w:jc w:val="both"/>
        <w:rPr>
          <w:rFonts w:ascii="Tahoma" w:hAnsi="Tahoma" w:cs="Tahoma"/>
          <w:sz w:val="16"/>
          <w:szCs w:val="16"/>
        </w:rPr>
      </w:pPr>
    </w:p>
    <w:p w14:paraId="1ED45F16" w14:textId="77777777" w:rsidR="00D01AEC" w:rsidRPr="000530F6" w:rsidRDefault="00D01AEC" w:rsidP="00D01AEC">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0"/>
                  <w:szCs w:val="20"/>
                </w:rPr>
                <m:t>Saldo Devedor dos CRI-Valor a Receber dos Direitos Creditórios</m:t>
              </m:r>
            </m:num>
            <m:den>
              <m:eqArr>
                <m:eqArrPr>
                  <m:ctrlPr>
                    <w:rPr>
                      <w:rFonts w:ascii="Cambria Math" w:hAnsi="Cambria Math" w:cs="Tahoma"/>
                      <w:i/>
                      <w:sz w:val="21"/>
                      <w:szCs w:val="21"/>
                    </w:rPr>
                  </m:ctrlPr>
                </m:eqArrPr>
                <m:e>
                  <m:r>
                    <w:rPr>
                      <w:rFonts w:ascii="Cambria Math" w:hAnsi="Cambria Math" w:cs="Tahoma"/>
                      <w:sz w:val="21"/>
                      <w:szCs w:val="21"/>
                    </w:rPr>
                    <m:t>VGV do Estoque</m:t>
                  </m:r>
                </m:e>
                <m:e>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=&lt;75%</m:t>
          </m:r>
        </m:oMath>
      </m:oMathPara>
    </w:p>
    <w:p w14:paraId="4832C6D8"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665DBEF"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w:t>
      </w:r>
      <w:r w:rsidRPr="001A05AF">
        <w:rPr>
          <w:rFonts w:ascii="Tahoma" w:hAnsi="Tahoma"/>
          <w:i/>
          <w:sz w:val="21"/>
        </w:rPr>
        <w:t xml:space="preserve"> C</w:t>
      </w:r>
      <w:r>
        <w:rPr>
          <w:rFonts w:ascii="Tahoma" w:hAnsi="Tahoma"/>
          <w:i/>
          <w:sz w:val="21"/>
        </w:rPr>
        <w:t>CB</w:t>
      </w:r>
      <w:r w:rsidRPr="001A05AF">
        <w:rPr>
          <w:rFonts w:ascii="Tahoma" w:hAnsi="Tahoma"/>
          <w:sz w:val="21"/>
        </w:rPr>
        <w:t xml:space="preserve"> = </w:t>
      </w:r>
      <w:r w:rsidRPr="001A05AF">
        <w:rPr>
          <w:rFonts w:ascii="Tahoma" w:hAnsi="Tahoma" w:cs="Tahoma"/>
          <w:sz w:val="21"/>
          <w:szCs w:val="21"/>
        </w:rPr>
        <w:t>Saldo Devedor Atualizado d</w:t>
      </w:r>
      <w:r>
        <w:rPr>
          <w:rFonts w:ascii="Tahoma" w:hAnsi="Tahoma" w:cs="Tahoma"/>
          <w:sz w:val="21"/>
          <w:szCs w:val="21"/>
        </w:rPr>
        <w:t>a</w:t>
      </w:r>
      <w:r w:rsidRPr="001A05AF">
        <w:rPr>
          <w:rFonts w:ascii="Tahoma" w:hAnsi="Tahoma" w:cs="Tahoma"/>
          <w:sz w:val="21"/>
          <w:szCs w:val="21"/>
        </w:rPr>
        <w:t xml:space="preserve"> </w:t>
      </w:r>
      <w:r>
        <w:rPr>
          <w:rFonts w:ascii="Tahoma" w:hAnsi="Tahoma" w:cs="Tahoma"/>
          <w:sz w:val="21"/>
          <w:szCs w:val="21"/>
        </w:rPr>
        <w:t>CCB</w:t>
      </w:r>
      <w:r w:rsidRPr="001A05AF">
        <w:rPr>
          <w:rFonts w:ascii="Tahoma" w:hAnsi="Tahoma"/>
          <w:sz w:val="21"/>
        </w:rPr>
        <w:t>, na data do cálculo</w:t>
      </w:r>
      <w:r w:rsidRPr="002B6CBA">
        <w:rPr>
          <w:rFonts w:ascii="Tahoma" w:hAnsi="Tahoma" w:cs="Tahoma"/>
          <w:sz w:val="21"/>
          <w:szCs w:val="21"/>
        </w:rPr>
        <w:t>.</w:t>
      </w:r>
    </w:p>
    <w:p w14:paraId="5CB32A9A"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60763A6C" w14:textId="13C04F67" w:rsidR="00B72496" w:rsidRPr="002B6CBA" w:rsidRDefault="00B72496" w:rsidP="00672A2D">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672A2D">
        <w:rPr>
          <w:rFonts w:ascii="Tahoma" w:hAnsi="Tahoma"/>
          <w:i/>
          <w:sz w:val="21"/>
        </w:rPr>
        <w:t xml:space="preserve">Valor </w:t>
      </w:r>
      <w:r w:rsidRPr="002B6CBA">
        <w:rPr>
          <w:rFonts w:ascii="Tahoma" w:hAnsi="Tahoma" w:cs="Tahoma"/>
          <w:i/>
          <w:iCs/>
          <w:sz w:val="21"/>
          <w:szCs w:val="21"/>
        </w:rPr>
        <w:t xml:space="preserve">a receber dos Direitos Creditórios = </w:t>
      </w:r>
      <w:r w:rsidRPr="000B00CD">
        <w:rPr>
          <w:rFonts w:ascii="Tahoma" w:hAnsi="Tahoma" w:cs="Tahoma"/>
          <w:i/>
          <w:iCs/>
          <w:sz w:val="21"/>
          <w:szCs w:val="21"/>
        </w:rPr>
        <w:t>Receita a receber d</w:t>
      </w:r>
      <w:r>
        <w:rPr>
          <w:rFonts w:ascii="Tahoma" w:hAnsi="Tahoma" w:cs="Tahoma"/>
          <w:i/>
          <w:iCs/>
          <w:sz w:val="21"/>
          <w:szCs w:val="21"/>
        </w:rPr>
        <w:t>a quota de terreno, referente a loja H do empreendimento Essência Leblon Mozak</w:t>
      </w:r>
      <w:r w:rsidRPr="000B00CD">
        <w:rPr>
          <w:rFonts w:ascii="Tahoma" w:hAnsi="Tahoma" w:cs="Tahoma"/>
          <w:i/>
          <w:iCs/>
          <w:sz w:val="21"/>
          <w:szCs w:val="21"/>
        </w:rPr>
        <w:t xml:space="preserve">, considerando a soma das parcelas vincendas sem considerar </w:t>
      </w:r>
      <w:commentRangeStart w:id="47"/>
      <w:r w:rsidRPr="000B00CD">
        <w:rPr>
          <w:rFonts w:ascii="Tahoma" w:hAnsi="Tahoma" w:cs="Tahoma"/>
          <w:i/>
          <w:iCs/>
          <w:sz w:val="21"/>
          <w:szCs w:val="21"/>
        </w:rPr>
        <w:t>previsão d</w:t>
      </w:r>
      <w:r>
        <w:rPr>
          <w:rFonts w:ascii="Tahoma" w:hAnsi="Tahoma" w:cs="Tahoma"/>
          <w:i/>
          <w:iCs/>
          <w:sz w:val="21"/>
          <w:szCs w:val="21"/>
        </w:rPr>
        <w:t>o CUB</w:t>
      </w:r>
      <w:commentRangeEnd w:id="47"/>
      <w:r>
        <w:rPr>
          <w:rStyle w:val="Refdecomentrio"/>
        </w:rPr>
        <w:commentReference w:id="47"/>
      </w:r>
      <w:r w:rsidRPr="000B00CD">
        <w:rPr>
          <w:rFonts w:ascii="Tahoma" w:hAnsi="Tahoma" w:cs="Tahoma"/>
          <w:i/>
          <w:iCs/>
          <w:sz w:val="21"/>
          <w:szCs w:val="21"/>
        </w:rPr>
        <w:t xml:space="preserve">, para os períodos seguintes à data de realização do relatório </w:t>
      </w:r>
      <w:r>
        <w:rPr>
          <w:rFonts w:ascii="Tahoma" w:hAnsi="Tahoma" w:cs="Tahoma"/>
          <w:i/>
          <w:iCs/>
          <w:sz w:val="21"/>
          <w:szCs w:val="21"/>
        </w:rPr>
        <w:t xml:space="preserve">de carteira </w:t>
      </w:r>
      <w:r w:rsidRPr="000B00CD">
        <w:rPr>
          <w:rFonts w:ascii="Tahoma" w:hAnsi="Tahoma" w:cs="Tahoma"/>
          <w:i/>
          <w:iCs/>
          <w:sz w:val="21"/>
          <w:szCs w:val="21"/>
        </w:rPr>
        <w:t>elaborado pel</w:t>
      </w:r>
      <w:r w:rsidR="002C5BD0">
        <w:rPr>
          <w:rFonts w:ascii="Tahoma" w:hAnsi="Tahoma" w:cs="Tahoma"/>
          <w:i/>
          <w:iCs/>
          <w:sz w:val="21"/>
          <w:szCs w:val="21"/>
        </w:rPr>
        <w:t>a</w:t>
      </w:r>
      <w:r w:rsidRPr="000B00CD">
        <w:rPr>
          <w:rFonts w:ascii="Tahoma" w:hAnsi="Tahoma" w:cs="Tahoma"/>
          <w:i/>
          <w:iCs/>
          <w:sz w:val="21"/>
          <w:szCs w:val="21"/>
        </w:rPr>
        <w:t xml:space="preserve"> </w:t>
      </w:r>
      <w:r w:rsidR="002C5BD0">
        <w:rPr>
          <w:rFonts w:ascii="Tahoma" w:hAnsi="Tahoma" w:cs="Tahoma"/>
          <w:i/>
          <w:iCs/>
          <w:sz w:val="21"/>
          <w:szCs w:val="21"/>
        </w:rPr>
        <w:t>Devedora</w:t>
      </w:r>
      <w:r w:rsidRPr="00672A2D">
        <w:rPr>
          <w:rFonts w:ascii="Tahoma" w:hAnsi="Tahoma"/>
          <w:i/>
          <w:sz w:val="21"/>
        </w:rPr>
        <w:t>.</w:t>
      </w:r>
    </w:p>
    <w:p w14:paraId="32AC3154" w14:textId="77777777" w:rsidR="00B72496" w:rsidRPr="002B6CBA" w:rsidRDefault="00B72496" w:rsidP="00B72496">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8DC56E" w14:textId="1F20AF0C" w:rsidR="005F12A4" w:rsidRDefault="005F12A4" w:rsidP="005F12A4">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2B6CBA">
        <w:rPr>
          <w:rFonts w:ascii="Tahoma" w:hAnsi="Tahoma" w:cs="Tahoma"/>
          <w:i/>
          <w:iCs/>
          <w:sz w:val="21"/>
          <w:szCs w:val="21"/>
        </w:rPr>
        <w:t>VGV do Estoque</w:t>
      </w:r>
      <w:r w:rsidRPr="002B6CBA">
        <w:rPr>
          <w:rFonts w:ascii="Tahoma" w:hAnsi="Tahoma" w:cs="Tahoma"/>
          <w:sz w:val="21"/>
          <w:szCs w:val="21"/>
        </w:rPr>
        <w:t xml:space="preserve"> </w:t>
      </w:r>
      <w:r w:rsidRPr="002B6CBA">
        <w:rPr>
          <w:rFonts w:ascii="Tahoma" w:hAnsi="Tahoma" w:cs="Tahoma"/>
          <w:i/>
          <w:iCs/>
          <w:sz w:val="21"/>
          <w:szCs w:val="21"/>
        </w:rPr>
        <w:t xml:space="preserve">= </w:t>
      </w:r>
      <w:r>
        <w:rPr>
          <w:rFonts w:ascii="Tahoma" w:hAnsi="Tahoma" w:cs="Tahoma"/>
          <w:sz w:val="21"/>
          <w:szCs w:val="21"/>
        </w:rPr>
        <w:t xml:space="preserve">Na data de emissão o VGV do Estoque será calculado conforme a tabela de venda, </w:t>
      </w:r>
      <w:proofErr w:type="gramStart"/>
      <w:r>
        <w:rPr>
          <w:rFonts w:ascii="Tahoma" w:hAnsi="Tahoma" w:cs="Tahoma"/>
          <w:sz w:val="21"/>
          <w:szCs w:val="21"/>
        </w:rPr>
        <w:t>abaixo.</w:t>
      </w:r>
      <w:r>
        <w:rPr>
          <w:rFonts w:ascii="Tahoma" w:hAnsi="Tahoma" w:cs="Tahoma"/>
          <w:i/>
          <w:iCs/>
          <w:sz w:val="21"/>
          <w:szCs w:val="21"/>
        </w:rPr>
        <w:t>.</w:t>
      </w:r>
      <w:proofErr w:type="gramEnd"/>
      <w:r>
        <w:rPr>
          <w:rFonts w:ascii="Tahoma" w:hAnsi="Tahoma" w:cs="Tahoma"/>
          <w:i/>
          <w:iCs/>
          <w:sz w:val="21"/>
          <w:szCs w:val="21"/>
        </w:rPr>
        <w:t xml:space="preserve"> Após realização de venda do estoque atual, </w:t>
      </w:r>
      <w:r w:rsidRPr="00B04B64">
        <w:rPr>
          <w:rFonts w:ascii="Tahoma" w:hAnsi="Tahoma" w:cs="Tahoma"/>
          <w:i/>
          <w:iCs/>
          <w:sz w:val="21"/>
          <w:szCs w:val="21"/>
        </w:rPr>
        <w:t xml:space="preserve">Valor total das Unidades em Estoque do Empreendimento Alvo, calculadas </w:t>
      </w:r>
      <w:r>
        <w:rPr>
          <w:rFonts w:ascii="Tahoma" w:hAnsi="Tahoma" w:cs="Tahoma"/>
          <w:i/>
          <w:iCs/>
          <w:sz w:val="21"/>
          <w:szCs w:val="21"/>
        </w:rPr>
        <w:t xml:space="preserve">em dois blocos: (i) metragem das lojas em estoque (A, C e/ou T) multiplicada pelo </w:t>
      </w:r>
      <w:r w:rsidRPr="00B04B64">
        <w:rPr>
          <w:rFonts w:ascii="Tahoma" w:hAnsi="Tahoma" w:cs="Tahoma"/>
          <w:i/>
          <w:iCs/>
          <w:sz w:val="21"/>
          <w:szCs w:val="21"/>
        </w:rPr>
        <w:t>valor do metro quadrado nominal médio da última Unidade Vendida</w:t>
      </w:r>
      <w:r>
        <w:rPr>
          <w:rFonts w:ascii="Tahoma" w:hAnsi="Tahoma" w:cs="Tahoma"/>
          <w:i/>
          <w:iCs/>
          <w:sz w:val="21"/>
          <w:szCs w:val="21"/>
        </w:rPr>
        <w:t xml:space="preserve"> das lojas (A, C e/ou T); (ii) metragem das lojas em estoque (J, L, M e/ou N) multiplicada pelo </w:t>
      </w:r>
      <w:r w:rsidRPr="00B04B64">
        <w:rPr>
          <w:rFonts w:ascii="Tahoma" w:hAnsi="Tahoma" w:cs="Tahoma"/>
          <w:i/>
          <w:iCs/>
          <w:sz w:val="21"/>
          <w:szCs w:val="21"/>
        </w:rPr>
        <w:t xml:space="preserve">valor do metro quadrado nominal médio da última Unidade Vendida </w:t>
      </w:r>
      <w:r>
        <w:rPr>
          <w:rFonts w:ascii="Tahoma" w:hAnsi="Tahoma" w:cs="Tahoma"/>
          <w:i/>
          <w:iCs/>
          <w:sz w:val="21"/>
          <w:szCs w:val="21"/>
        </w:rPr>
        <w:t>das lojas J, L, M e/ou N. Sendo certo, que o valor de metro quadrado de ambos os blocos, estará</w:t>
      </w:r>
      <w:r w:rsidRPr="00B04B64">
        <w:rPr>
          <w:rFonts w:ascii="Tahoma" w:hAnsi="Tahoma" w:cs="Tahoma"/>
          <w:i/>
          <w:iCs/>
          <w:sz w:val="21"/>
          <w:szCs w:val="21"/>
        </w:rPr>
        <w:t xml:space="preserve"> líquido de corretagem e prêmio sobre vendas, conforme indicado no relatório</w:t>
      </w:r>
      <w:r>
        <w:rPr>
          <w:rFonts w:ascii="Tahoma" w:hAnsi="Tahoma" w:cs="Tahoma"/>
          <w:i/>
          <w:iCs/>
          <w:sz w:val="21"/>
          <w:szCs w:val="21"/>
        </w:rPr>
        <w:t xml:space="preserve"> de carteira</w:t>
      </w:r>
      <w:r w:rsidRPr="00B04B64">
        <w:rPr>
          <w:rFonts w:ascii="Tahoma" w:hAnsi="Tahoma" w:cs="Tahoma"/>
          <w:i/>
          <w:iCs/>
          <w:sz w:val="21"/>
          <w:szCs w:val="21"/>
        </w:rPr>
        <w:t xml:space="preserve"> elaborado pel</w:t>
      </w:r>
      <w:r>
        <w:rPr>
          <w:rFonts w:ascii="Tahoma" w:hAnsi="Tahoma" w:cs="Tahoma"/>
          <w:i/>
          <w:iCs/>
          <w:sz w:val="21"/>
          <w:szCs w:val="21"/>
        </w:rPr>
        <w:t>a Devedora</w:t>
      </w:r>
      <w:r w:rsidRPr="002B6CBA">
        <w:rPr>
          <w:rFonts w:ascii="Tahoma" w:hAnsi="Tahoma" w:cs="Tahoma"/>
          <w:i/>
          <w:iCs/>
          <w:sz w:val="21"/>
          <w:szCs w:val="21"/>
        </w:rPr>
        <w:t>.</w:t>
      </w:r>
    </w:p>
    <w:p w14:paraId="663EB255" w14:textId="26E6884A" w:rsidR="00D01AEC" w:rsidRDefault="00D01AEC" w:rsidP="002F3E5F">
      <w:pPr>
        <w:pStyle w:val="PargrafodaLista"/>
        <w:tabs>
          <w:tab w:val="left" w:pos="567"/>
        </w:tabs>
        <w:spacing w:line="320" w:lineRule="exact"/>
        <w:ind w:left="0"/>
        <w:jc w:val="both"/>
        <w:rPr>
          <w:rFonts w:ascii="Tahoma" w:hAnsi="Tahoma" w:cs="Tahoma"/>
          <w:sz w:val="21"/>
          <w:szCs w:val="21"/>
          <w:u w:val="single"/>
        </w:rPr>
      </w:pPr>
    </w:p>
    <w:tbl>
      <w:tblPr>
        <w:tblW w:w="6886" w:type="dxa"/>
        <w:tblInd w:w="1792" w:type="dxa"/>
        <w:tblCellMar>
          <w:left w:w="70" w:type="dxa"/>
          <w:right w:w="70" w:type="dxa"/>
        </w:tblCellMar>
        <w:tblLook w:val="04A0" w:firstRow="1" w:lastRow="0" w:firstColumn="1" w:lastColumn="0" w:noHBand="0" w:noVBand="1"/>
      </w:tblPr>
      <w:tblGrid>
        <w:gridCol w:w="1396"/>
        <w:gridCol w:w="2119"/>
        <w:gridCol w:w="765"/>
        <w:gridCol w:w="2606"/>
      </w:tblGrid>
      <w:tr w:rsidR="00E556EA" w:rsidRPr="00D8196E" w14:paraId="291ECFA9" w14:textId="77777777" w:rsidTr="00E556EA">
        <w:trPr>
          <w:trHeight w:val="174"/>
        </w:trPr>
        <w:tc>
          <w:tcPr>
            <w:tcW w:w="3515" w:type="dxa"/>
            <w:gridSpan w:val="2"/>
            <w:tcBorders>
              <w:top w:val="nil"/>
              <w:left w:val="nil"/>
              <w:bottom w:val="nil"/>
              <w:right w:val="nil"/>
            </w:tcBorders>
            <w:shd w:val="clear" w:color="auto" w:fill="auto"/>
            <w:noWrap/>
            <w:vAlign w:val="bottom"/>
            <w:hideMark/>
          </w:tcPr>
          <w:p w14:paraId="359E85FC" w14:textId="77777777" w:rsidR="00E556EA" w:rsidRPr="00D8196E" w:rsidRDefault="00E556EA" w:rsidP="00D8196E">
            <w:pPr>
              <w:jc w:val="center"/>
              <w:rPr>
                <w:rFonts w:ascii="Tahoma" w:hAnsi="Tahoma" w:cs="Tahoma"/>
                <w:color w:val="000000"/>
                <w:sz w:val="21"/>
                <w:szCs w:val="21"/>
                <w:u w:val="single"/>
              </w:rPr>
            </w:pPr>
            <w:r w:rsidRPr="00D8196E">
              <w:rPr>
                <w:rFonts w:ascii="Tahoma" w:hAnsi="Tahoma" w:cs="Tahoma"/>
                <w:color w:val="000000"/>
                <w:sz w:val="21"/>
                <w:szCs w:val="21"/>
                <w:u w:val="single"/>
              </w:rPr>
              <w:t>Unidades em estoque</w:t>
            </w:r>
          </w:p>
        </w:tc>
        <w:tc>
          <w:tcPr>
            <w:tcW w:w="765" w:type="dxa"/>
            <w:tcBorders>
              <w:top w:val="nil"/>
              <w:left w:val="nil"/>
              <w:bottom w:val="nil"/>
              <w:right w:val="nil"/>
            </w:tcBorders>
            <w:shd w:val="clear" w:color="auto" w:fill="auto"/>
            <w:noWrap/>
            <w:vAlign w:val="bottom"/>
            <w:hideMark/>
          </w:tcPr>
          <w:p w14:paraId="1D86DDE7" w14:textId="77777777" w:rsidR="00E556EA" w:rsidRPr="00D8196E" w:rsidRDefault="00E556EA" w:rsidP="00D8196E">
            <w:pPr>
              <w:jc w:val="center"/>
              <w:rPr>
                <w:rFonts w:ascii="Tahoma" w:hAnsi="Tahoma" w:cs="Tahoma"/>
                <w:color w:val="000000"/>
                <w:sz w:val="21"/>
                <w:szCs w:val="21"/>
                <w:u w:val="single"/>
              </w:rPr>
            </w:pPr>
          </w:p>
        </w:tc>
        <w:tc>
          <w:tcPr>
            <w:tcW w:w="2606" w:type="dxa"/>
            <w:tcBorders>
              <w:top w:val="nil"/>
              <w:left w:val="nil"/>
              <w:bottom w:val="nil"/>
              <w:right w:val="nil"/>
            </w:tcBorders>
            <w:shd w:val="clear" w:color="auto" w:fill="auto"/>
            <w:noWrap/>
            <w:vAlign w:val="bottom"/>
            <w:hideMark/>
          </w:tcPr>
          <w:p w14:paraId="59FBBA16" w14:textId="77777777" w:rsidR="00E556EA" w:rsidRPr="00D8196E" w:rsidRDefault="00E556EA" w:rsidP="00D8196E">
            <w:pPr>
              <w:jc w:val="center"/>
              <w:rPr>
                <w:rFonts w:ascii="Tahoma" w:hAnsi="Tahoma" w:cs="Tahoma"/>
                <w:sz w:val="21"/>
                <w:szCs w:val="21"/>
              </w:rPr>
            </w:pPr>
          </w:p>
        </w:tc>
      </w:tr>
      <w:tr w:rsidR="00E556EA" w:rsidRPr="00D8196E" w14:paraId="7499AD71" w14:textId="77777777" w:rsidTr="00E556EA">
        <w:trPr>
          <w:trHeight w:val="174"/>
        </w:trPr>
        <w:tc>
          <w:tcPr>
            <w:tcW w:w="1396" w:type="dxa"/>
            <w:tcBorders>
              <w:top w:val="nil"/>
              <w:left w:val="nil"/>
              <w:bottom w:val="nil"/>
              <w:right w:val="nil"/>
            </w:tcBorders>
            <w:shd w:val="clear" w:color="auto" w:fill="auto"/>
            <w:noWrap/>
            <w:vAlign w:val="bottom"/>
            <w:hideMark/>
          </w:tcPr>
          <w:p w14:paraId="1E114EED" w14:textId="77777777" w:rsidR="00E556EA" w:rsidRPr="00D8196E" w:rsidRDefault="00E556EA" w:rsidP="00D8196E">
            <w:pPr>
              <w:jc w:val="center"/>
              <w:rPr>
                <w:rFonts w:ascii="Tahoma" w:hAnsi="Tahoma" w:cs="Tahoma"/>
                <w:sz w:val="21"/>
                <w:szCs w:val="21"/>
              </w:rPr>
            </w:pPr>
          </w:p>
        </w:tc>
        <w:tc>
          <w:tcPr>
            <w:tcW w:w="2119" w:type="dxa"/>
            <w:tcBorders>
              <w:top w:val="nil"/>
              <w:left w:val="nil"/>
              <w:bottom w:val="nil"/>
              <w:right w:val="nil"/>
            </w:tcBorders>
            <w:shd w:val="clear" w:color="auto" w:fill="auto"/>
            <w:noWrap/>
            <w:vAlign w:val="bottom"/>
            <w:hideMark/>
          </w:tcPr>
          <w:p w14:paraId="190DAD58" w14:textId="1579542A" w:rsidR="00E556EA" w:rsidRPr="00D8196E" w:rsidRDefault="00D8196E" w:rsidP="00D8196E">
            <w:pPr>
              <w:jc w:val="center"/>
              <w:rPr>
                <w:rFonts w:ascii="Tahoma" w:hAnsi="Tahoma" w:cs="Tahoma"/>
                <w:color w:val="000000"/>
                <w:sz w:val="21"/>
                <w:szCs w:val="21"/>
              </w:rPr>
            </w:pPr>
            <w:r w:rsidRPr="00D8196E">
              <w:rPr>
                <w:rFonts w:ascii="Tahoma" w:hAnsi="Tahoma" w:cs="Tahoma"/>
                <w:color w:val="000000"/>
                <w:sz w:val="21"/>
                <w:szCs w:val="21"/>
              </w:rPr>
              <w:t>Metragem</w:t>
            </w:r>
            <w:r>
              <w:rPr>
                <w:rFonts w:ascii="Tahoma" w:hAnsi="Tahoma" w:cs="Tahoma"/>
                <w:color w:val="000000"/>
                <w:sz w:val="21"/>
                <w:szCs w:val="21"/>
              </w:rPr>
              <w:t xml:space="preserve"> (m2)</w:t>
            </w:r>
          </w:p>
        </w:tc>
        <w:tc>
          <w:tcPr>
            <w:tcW w:w="765" w:type="dxa"/>
            <w:tcBorders>
              <w:top w:val="nil"/>
              <w:left w:val="nil"/>
              <w:bottom w:val="nil"/>
              <w:right w:val="nil"/>
            </w:tcBorders>
            <w:shd w:val="clear" w:color="auto" w:fill="auto"/>
            <w:noWrap/>
            <w:vAlign w:val="bottom"/>
            <w:hideMark/>
          </w:tcPr>
          <w:p w14:paraId="3CBFDB3E"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274A9DEF" w14:textId="77777777" w:rsidR="00E556EA" w:rsidRPr="00D8196E" w:rsidRDefault="00E556EA" w:rsidP="00D8196E">
            <w:pPr>
              <w:jc w:val="center"/>
              <w:rPr>
                <w:rFonts w:ascii="Tahoma" w:hAnsi="Tahoma" w:cs="Tahoma"/>
                <w:b/>
                <w:bCs/>
                <w:color w:val="000000"/>
                <w:sz w:val="21"/>
                <w:szCs w:val="21"/>
              </w:rPr>
            </w:pPr>
            <w:r w:rsidRPr="00D8196E">
              <w:rPr>
                <w:rFonts w:ascii="Tahoma" w:hAnsi="Tahoma" w:cs="Tahoma"/>
                <w:b/>
                <w:bCs/>
                <w:color w:val="000000"/>
                <w:sz w:val="21"/>
                <w:szCs w:val="21"/>
              </w:rPr>
              <w:t>Avaliação Inicial (R$)</w:t>
            </w:r>
          </w:p>
        </w:tc>
      </w:tr>
      <w:tr w:rsidR="00E556EA" w:rsidRPr="00D8196E" w14:paraId="014E801A" w14:textId="77777777" w:rsidTr="00E556EA">
        <w:trPr>
          <w:trHeight w:val="174"/>
        </w:trPr>
        <w:tc>
          <w:tcPr>
            <w:tcW w:w="1396" w:type="dxa"/>
            <w:tcBorders>
              <w:top w:val="nil"/>
              <w:left w:val="nil"/>
              <w:bottom w:val="nil"/>
              <w:right w:val="nil"/>
            </w:tcBorders>
            <w:shd w:val="clear" w:color="auto" w:fill="auto"/>
            <w:noWrap/>
            <w:vAlign w:val="bottom"/>
            <w:hideMark/>
          </w:tcPr>
          <w:p w14:paraId="469FBD2A"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A</w:t>
            </w:r>
          </w:p>
        </w:tc>
        <w:tc>
          <w:tcPr>
            <w:tcW w:w="2119" w:type="dxa"/>
            <w:tcBorders>
              <w:top w:val="nil"/>
              <w:left w:val="nil"/>
              <w:bottom w:val="nil"/>
              <w:right w:val="nil"/>
            </w:tcBorders>
            <w:shd w:val="clear" w:color="auto" w:fill="auto"/>
            <w:noWrap/>
            <w:vAlign w:val="bottom"/>
            <w:hideMark/>
          </w:tcPr>
          <w:p w14:paraId="7928CA7F"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508,89</w:t>
            </w:r>
          </w:p>
        </w:tc>
        <w:tc>
          <w:tcPr>
            <w:tcW w:w="765" w:type="dxa"/>
            <w:tcBorders>
              <w:top w:val="nil"/>
              <w:left w:val="nil"/>
              <w:bottom w:val="nil"/>
              <w:right w:val="nil"/>
            </w:tcBorders>
            <w:shd w:val="clear" w:color="auto" w:fill="auto"/>
            <w:noWrap/>
            <w:vAlign w:val="bottom"/>
            <w:hideMark/>
          </w:tcPr>
          <w:p w14:paraId="2CED6CF7"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2B79F8E7" w14:textId="6A9E8F05"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9.160.020</w:t>
            </w:r>
          </w:p>
        </w:tc>
      </w:tr>
      <w:tr w:rsidR="00E556EA" w:rsidRPr="00D8196E" w14:paraId="091E2D6F" w14:textId="77777777" w:rsidTr="00E556EA">
        <w:trPr>
          <w:trHeight w:val="174"/>
        </w:trPr>
        <w:tc>
          <w:tcPr>
            <w:tcW w:w="1396" w:type="dxa"/>
            <w:tcBorders>
              <w:top w:val="nil"/>
              <w:left w:val="nil"/>
              <w:bottom w:val="nil"/>
              <w:right w:val="nil"/>
            </w:tcBorders>
            <w:shd w:val="clear" w:color="000000" w:fill="E7E6E6"/>
            <w:noWrap/>
            <w:vAlign w:val="bottom"/>
            <w:hideMark/>
          </w:tcPr>
          <w:p w14:paraId="3B95122E"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C</w:t>
            </w:r>
          </w:p>
        </w:tc>
        <w:tc>
          <w:tcPr>
            <w:tcW w:w="2119" w:type="dxa"/>
            <w:tcBorders>
              <w:top w:val="nil"/>
              <w:left w:val="nil"/>
              <w:bottom w:val="nil"/>
              <w:right w:val="nil"/>
            </w:tcBorders>
            <w:shd w:val="clear" w:color="000000" w:fill="E7E6E6"/>
            <w:noWrap/>
            <w:vAlign w:val="bottom"/>
            <w:hideMark/>
          </w:tcPr>
          <w:p w14:paraId="60E7330C"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347,68</w:t>
            </w:r>
          </w:p>
        </w:tc>
        <w:tc>
          <w:tcPr>
            <w:tcW w:w="765" w:type="dxa"/>
            <w:tcBorders>
              <w:top w:val="nil"/>
              <w:left w:val="nil"/>
              <w:bottom w:val="nil"/>
              <w:right w:val="nil"/>
            </w:tcBorders>
            <w:shd w:val="clear" w:color="000000" w:fill="E7E6E6"/>
            <w:noWrap/>
            <w:vAlign w:val="bottom"/>
            <w:hideMark/>
          </w:tcPr>
          <w:p w14:paraId="209E2B7A"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6EF6B22C" w14:textId="5FE1A2C2"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6.258.240</w:t>
            </w:r>
          </w:p>
        </w:tc>
      </w:tr>
      <w:tr w:rsidR="00E556EA" w:rsidRPr="00D8196E" w14:paraId="6A35C518" w14:textId="77777777" w:rsidTr="00E556EA">
        <w:trPr>
          <w:trHeight w:val="174"/>
        </w:trPr>
        <w:tc>
          <w:tcPr>
            <w:tcW w:w="1396" w:type="dxa"/>
            <w:tcBorders>
              <w:top w:val="nil"/>
              <w:left w:val="nil"/>
              <w:bottom w:val="nil"/>
              <w:right w:val="nil"/>
            </w:tcBorders>
            <w:shd w:val="clear" w:color="auto" w:fill="auto"/>
            <w:noWrap/>
            <w:vAlign w:val="bottom"/>
            <w:hideMark/>
          </w:tcPr>
          <w:p w14:paraId="65C1C115"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J</w:t>
            </w:r>
          </w:p>
        </w:tc>
        <w:tc>
          <w:tcPr>
            <w:tcW w:w="2119" w:type="dxa"/>
            <w:tcBorders>
              <w:top w:val="nil"/>
              <w:left w:val="nil"/>
              <w:bottom w:val="nil"/>
              <w:right w:val="nil"/>
            </w:tcBorders>
            <w:shd w:val="clear" w:color="auto" w:fill="auto"/>
            <w:noWrap/>
            <w:vAlign w:val="bottom"/>
            <w:hideMark/>
          </w:tcPr>
          <w:p w14:paraId="55192097"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94,72</w:t>
            </w:r>
          </w:p>
        </w:tc>
        <w:tc>
          <w:tcPr>
            <w:tcW w:w="765" w:type="dxa"/>
            <w:tcBorders>
              <w:top w:val="nil"/>
              <w:left w:val="nil"/>
              <w:bottom w:val="nil"/>
              <w:right w:val="nil"/>
            </w:tcBorders>
            <w:shd w:val="clear" w:color="auto" w:fill="auto"/>
            <w:noWrap/>
            <w:vAlign w:val="bottom"/>
            <w:hideMark/>
          </w:tcPr>
          <w:p w14:paraId="40041227"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77393F13" w14:textId="6E2DD48D"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2.813.184</w:t>
            </w:r>
          </w:p>
        </w:tc>
      </w:tr>
      <w:tr w:rsidR="00E556EA" w:rsidRPr="00D8196E" w14:paraId="532C0203" w14:textId="77777777" w:rsidTr="00E556EA">
        <w:trPr>
          <w:trHeight w:val="174"/>
        </w:trPr>
        <w:tc>
          <w:tcPr>
            <w:tcW w:w="1396" w:type="dxa"/>
            <w:tcBorders>
              <w:top w:val="nil"/>
              <w:left w:val="nil"/>
              <w:bottom w:val="nil"/>
              <w:right w:val="nil"/>
            </w:tcBorders>
            <w:shd w:val="clear" w:color="000000" w:fill="E7E6E6"/>
            <w:noWrap/>
            <w:vAlign w:val="bottom"/>
            <w:hideMark/>
          </w:tcPr>
          <w:p w14:paraId="2BD71A0A"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L</w:t>
            </w:r>
          </w:p>
        </w:tc>
        <w:tc>
          <w:tcPr>
            <w:tcW w:w="2119" w:type="dxa"/>
            <w:tcBorders>
              <w:top w:val="nil"/>
              <w:left w:val="nil"/>
              <w:bottom w:val="nil"/>
              <w:right w:val="nil"/>
            </w:tcBorders>
            <w:shd w:val="clear" w:color="000000" w:fill="E7E6E6"/>
            <w:noWrap/>
            <w:vAlign w:val="bottom"/>
            <w:hideMark/>
          </w:tcPr>
          <w:p w14:paraId="760EAFD2"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90,52</w:t>
            </w:r>
          </w:p>
        </w:tc>
        <w:tc>
          <w:tcPr>
            <w:tcW w:w="765" w:type="dxa"/>
            <w:tcBorders>
              <w:top w:val="nil"/>
              <w:left w:val="nil"/>
              <w:bottom w:val="nil"/>
              <w:right w:val="nil"/>
            </w:tcBorders>
            <w:shd w:val="clear" w:color="000000" w:fill="E7E6E6"/>
            <w:noWrap/>
            <w:vAlign w:val="bottom"/>
            <w:hideMark/>
          </w:tcPr>
          <w:p w14:paraId="2C7C025A"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2C73024D" w14:textId="6F400A86"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2.688.444</w:t>
            </w:r>
          </w:p>
        </w:tc>
      </w:tr>
      <w:tr w:rsidR="00E556EA" w:rsidRPr="00D8196E" w14:paraId="6A455846" w14:textId="77777777" w:rsidTr="00E556EA">
        <w:trPr>
          <w:trHeight w:val="174"/>
        </w:trPr>
        <w:tc>
          <w:tcPr>
            <w:tcW w:w="1396" w:type="dxa"/>
            <w:tcBorders>
              <w:top w:val="nil"/>
              <w:left w:val="nil"/>
              <w:bottom w:val="nil"/>
              <w:right w:val="nil"/>
            </w:tcBorders>
            <w:shd w:val="clear" w:color="auto" w:fill="auto"/>
            <w:noWrap/>
            <w:vAlign w:val="bottom"/>
            <w:hideMark/>
          </w:tcPr>
          <w:p w14:paraId="5A561637"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M</w:t>
            </w:r>
          </w:p>
        </w:tc>
        <w:tc>
          <w:tcPr>
            <w:tcW w:w="2119" w:type="dxa"/>
            <w:tcBorders>
              <w:top w:val="nil"/>
              <w:left w:val="nil"/>
              <w:bottom w:val="nil"/>
              <w:right w:val="nil"/>
            </w:tcBorders>
            <w:shd w:val="clear" w:color="auto" w:fill="auto"/>
            <w:noWrap/>
            <w:vAlign w:val="bottom"/>
            <w:hideMark/>
          </w:tcPr>
          <w:p w14:paraId="339F0FC0"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92,18</w:t>
            </w:r>
          </w:p>
        </w:tc>
        <w:tc>
          <w:tcPr>
            <w:tcW w:w="765" w:type="dxa"/>
            <w:tcBorders>
              <w:top w:val="nil"/>
              <w:left w:val="nil"/>
              <w:bottom w:val="nil"/>
              <w:right w:val="nil"/>
            </w:tcBorders>
            <w:shd w:val="clear" w:color="auto" w:fill="auto"/>
            <w:noWrap/>
            <w:vAlign w:val="bottom"/>
            <w:hideMark/>
          </w:tcPr>
          <w:p w14:paraId="782C156F"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auto" w:fill="auto"/>
            <w:noWrap/>
            <w:vAlign w:val="bottom"/>
            <w:hideMark/>
          </w:tcPr>
          <w:p w14:paraId="4E3F379D" w14:textId="06E0A6B4"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2.737.746</w:t>
            </w:r>
          </w:p>
        </w:tc>
      </w:tr>
      <w:tr w:rsidR="00E556EA" w:rsidRPr="00D8196E" w14:paraId="6FD5C415" w14:textId="77777777" w:rsidTr="00E556EA">
        <w:trPr>
          <w:trHeight w:val="174"/>
        </w:trPr>
        <w:tc>
          <w:tcPr>
            <w:tcW w:w="1396" w:type="dxa"/>
            <w:tcBorders>
              <w:top w:val="nil"/>
              <w:left w:val="nil"/>
              <w:bottom w:val="nil"/>
              <w:right w:val="nil"/>
            </w:tcBorders>
            <w:shd w:val="clear" w:color="000000" w:fill="E7E6E6"/>
            <w:noWrap/>
            <w:vAlign w:val="bottom"/>
            <w:hideMark/>
          </w:tcPr>
          <w:p w14:paraId="01587842"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N</w:t>
            </w:r>
          </w:p>
        </w:tc>
        <w:tc>
          <w:tcPr>
            <w:tcW w:w="2119" w:type="dxa"/>
            <w:tcBorders>
              <w:top w:val="nil"/>
              <w:left w:val="nil"/>
              <w:bottom w:val="nil"/>
              <w:right w:val="nil"/>
            </w:tcBorders>
            <w:shd w:val="clear" w:color="000000" w:fill="E7E6E6"/>
            <w:noWrap/>
            <w:vAlign w:val="bottom"/>
            <w:hideMark/>
          </w:tcPr>
          <w:p w14:paraId="3A0A34FF"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90,84</w:t>
            </w:r>
          </w:p>
        </w:tc>
        <w:tc>
          <w:tcPr>
            <w:tcW w:w="765" w:type="dxa"/>
            <w:tcBorders>
              <w:top w:val="nil"/>
              <w:left w:val="nil"/>
              <w:bottom w:val="nil"/>
              <w:right w:val="nil"/>
            </w:tcBorders>
            <w:shd w:val="clear" w:color="000000" w:fill="E7E6E6"/>
            <w:noWrap/>
            <w:vAlign w:val="bottom"/>
            <w:hideMark/>
          </w:tcPr>
          <w:p w14:paraId="349FFD3F"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nil"/>
              <w:right w:val="nil"/>
            </w:tcBorders>
            <w:shd w:val="clear" w:color="000000" w:fill="E7E6E6"/>
            <w:noWrap/>
            <w:vAlign w:val="bottom"/>
            <w:hideMark/>
          </w:tcPr>
          <w:p w14:paraId="78C31A52" w14:textId="7367E9C8"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2.697.948</w:t>
            </w:r>
          </w:p>
        </w:tc>
      </w:tr>
      <w:tr w:rsidR="00E556EA" w:rsidRPr="00D8196E" w14:paraId="24455283" w14:textId="77777777" w:rsidTr="00E556EA">
        <w:trPr>
          <w:trHeight w:val="178"/>
        </w:trPr>
        <w:tc>
          <w:tcPr>
            <w:tcW w:w="1396" w:type="dxa"/>
            <w:tcBorders>
              <w:top w:val="nil"/>
              <w:left w:val="nil"/>
              <w:bottom w:val="double" w:sz="6" w:space="0" w:color="auto"/>
              <w:right w:val="nil"/>
            </w:tcBorders>
            <w:shd w:val="clear" w:color="auto" w:fill="auto"/>
            <w:noWrap/>
            <w:vAlign w:val="bottom"/>
            <w:hideMark/>
          </w:tcPr>
          <w:p w14:paraId="76D0430D"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Loja T</w:t>
            </w:r>
          </w:p>
        </w:tc>
        <w:tc>
          <w:tcPr>
            <w:tcW w:w="2119" w:type="dxa"/>
            <w:tcBorders>
              <w:top w:val="nil"/>
              <w:left w:val="nil"/>
              <w:bottom w:val="double" w:sz="6" w:space="0" w:color="auto"/>
              <w:right w:val="nil"/>
            </w:tcBorders>
            <w:shd w:val="clear" w:color="auto" w:fill="auto"/>
            <w:noWrap/>
            <w:vAlign w:val="bottom"/>
            <w:hideMark/>
          </w:tcPr>
          <w:p w14:paraId="2EA93971" w14:textId="77777777"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485,68</w:t>
            </w:r>
          </w:p>
        </w:tc>
        <w:tc>
          <w:tcPr>
            <w:tcW w:w="765" w:type="dxa"/>
            <w:tcBorders>
              <w:top w:val="nil"/>
              <w:left w:val="nil"/>
              <w:bottom w:val="double" w:sz="6" w:space="0" w:color="auto"/>
              <w:right w:val="nil"/>
            </w:tcBorders>
            <w:shd w:val="clear" w:color="auto" w:fill="auto"/>
            <w:noWrap/>
            <w:vAlign w:val="bottom"/>
            <w:hideMark/>
          </w:tcPr>
          <w:p w14:paraId="2D0D774C" w14:textId="77777777" w:rsidR="00E556EA" w:rsidRPr="00D8196E" w:rsidRDefault="00E556EA" w:rsidP="00D8196E">
            <w:pPr>
              <w:jc w:val="center"/>
              <w:rPr>
                <w:rFonts w:ascii="Tahoma" w:hAnsi="Tahoma" w:cs="Tahoma"/>
                <w:color w:val="000000"/>
                <w:sz w:val="21"/>
                <w:szCs w:val="21"/>
              </w:rPr>
            </w:pPr>
          </w:p>
        </w:tc>
        <w:tc>
          <w:tcPr>
            <w:tcW w:w="2606" w:type="dxa"/>
            <w:tcBorders>
              <w:top w:val="nil"/>
              <w:left w:val="nil"/>
              <w:bottom w:val="double" w:sz="6" w:space="0" w:color="auto"/>
              <w:right w:val="nil"/>
            </w:tcBorders>
            <w:shd w:val="clear" w:color="auto" w:fill="auto"/>
            <w:noWrap/>
            <w:vAlign w:val="bottom"/>
            <w:hideMark/>
          </w:tcPr>
          <w:p w14:paraId="78A670E1" w14:textId="748085CE" w:rsidR="00E556EA" w:rsidRPr="00D8196E" w:rsidRDefault="00E556EA" w:rsidP="00D8196E">
            <w:pPr>
              <w:jc w:val="center"/>
              <w:rPr>
                <w:rFonts w:ascii="Tahoma" w:hAnsi="Tahoma" w:cs="Tahoma"/>
                <w:color w:val="000000"/>
                <w:sz w:val="21"/>
                <w:szCs w:val="21"/>
              </w:rPr>
            </w:pPr>
            <w:r w:rsidRPr="00D8196E">
              <w:rPr>
                <w:rFonts w:ascii="Tahoma" w:hAnsi="Tahoma" w:cs="Tahoma"/>
                <w:color w:val="000000"/>
                <w:sz w:val="21"/>
                <w:szCs w:val="21"/>
              </w:rPr>
              <w:t>8.742.240</w:t>
            </w:r>
          </w:p>
        </w:tc>
      </w:tr>
    </w:tbl>
    <w:p w14:paraId="750756EC" w14:textId="77777777" w:rsidR="00E556EA" w:rsidRDefault="00E556EA" w:rsidP="002F3E5F">
      <w:pPr>
        <w:pStyle w:val="PargrafodaLista"/>
        <w:tabs>
          <w:tab w:val="left" w:pos="567"/>
        </w:tabs>
        <w:spacing w:line="320" w:lineRule="exact"/>
        <w:ind w:left="0"/>
        <w:jc w:val="both"/>
        <w:rPr>
          <w:rFonts w:ascii="Tahoma" w:hAnsi="Tahoma" w:cs="Tahoma"/>
          <w:sz w:val="21"/>
          <w:szCs w:val="21"/>
          <w:u w:val="single"/>
        </w:rPr>
      </w:pPr>
    </w:p>
    <w:p w14:paraId="31DAE125" w14:textId="547962B7" w:rsidR="002C5BD0" w:rsidRPr="00D8196E" w:rsidRDefault="002C5BD0" w:rsidP="0084347C">
      <w:pPr>
        <w:pStyle w:val="PargrafodaLista"/>
        <w:numPr>
          <w:ilvl w:val="2"/>
          <w:numId w:val="6"/>
        </w:numPr>
        <w:spacing w:line="320" w:lineRule="exact"/>
        <w:ind w:left="567" w:hanging="11"/>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02 (dois) Dias Úteis contados da notificação</w:t>
      </w:r>
      <w:r w:rsidRPr="001C434C">
        <w:rPr>
          <w:rFonts w:ascii="Tahoma" w:hAnsi="Tahoma" w:cs="Tahoma"/>
          <w:sz w:val="21"/>
          <w:szCs w:val="21"/>
        </w:rPr>
        <w:t xml:space="preserve"> da Securitizadora neste sentido, sob pena de aplicação do disposto no item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4FCCEB55" w14:textId="77777777" w:rsidR="00D8196E" w:rsidRPr="00E57811" w:rsidRDefault="00D8196E" w:rsidP="00D8196E">
      <w:pPr>
        <w:pStyle w:val="PargrafodaLista"/>
        <w:spacing w:line="320" w:lineRule="exact"/>
        <w:ind w:left="567"/>
        <w:contextualSpacing/>
        <w:jc w:val="both"/>
        <w:rPr>
          <w:rFonts w:ascii="Tahoma" w:hAnsi="Tahoma" w:cs="Tahoma"/>
          <w:color w:val="000000"/>
          <w:sz w:val="21"/>
          <w:szCs w:val="21"/>
        </w:rPr>
      </w:pPr>
    </w:p>
    <w:p w14:paraId="5F9D5536" w14:textId="77777777" w:rsidR="002C5BD0" w:rsidRDefault="002C5BD0" w:rsidP="002F3E5F">
      <w:pPr>
        <w:pStyle w:val="PargrafodaLista"/>
        <w:tabs>
          <w:tab w:val="left" w:pos="567"/>
        </w:tabs>
        <w:spacing w:line="320" w:lineRule="exact"/>
        <w:ind w:left="0"/>
        <w:jc w:val="both"/>
        <w:rPr>
          <w:rFonts w:ascii="Tahoma" w:hAnsi="Tahoma" w:cs="Tahoma"/>
          <w:sz w:val="21"/>
          <w:szCs w:val="21"/>
          <w:u w:val="single"/>
        </w:rPr>
      </w:pPr>
    </w:p>
    <w:p w14:paraId="30F1A87A" w14:textId="7F9F5C23" w:rsidR="00E3431B" w:rsidRPr="00D8196E" w:rsidRDefault="00E3431B" w:rsidP="00D8196E">
      <w:pPr>
        <w:pStyle w:val="PargrafodaLista"/>
        <w:widowControl w:val="0"/>
        <w:numPr>
          <w:ilvl w:val="3"/>
          <w:numId w:val="6"/>
        </w:numPr>
        <w:spacing w:line="320" w:lineRule="exact"/>
        <w:ind w:left="1134" w:firstLine="0"/>
        <w:contextualSpacing/>
        <w:jc w:val="both"/>
        <w:rPr>
          <w:rFonts w:ascii="Tahoma" w:hAnsi="Tahoma" w:cs="Tahoma"/>
          <w:sz w:val="21"/>
          <w:szCs w:val="21"/>
        </w:rPr>
      </w:pPr>
      <w:r w:rsidRPr="00D8196E">
        <w:rPr>
          <w:rFonts w:ascii="Tahoma" w:hAnsi="Tahoma" w:cs="Tahoma"/>
          <w:sz w:val="21"/>
          <w:szCs w:val="21"/>
        </w:rPr>
        <w:lastRenderedPageBreak/>
        <w:t xml:space="preserve">Caso o aporte descrito no item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2 (dois) dias úteis 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(ii)</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D8196E">
      <w:pPr>
        <w:pStyle w:val="PargrafodaLista"/>
        <w:widowControl w:val="0"/>
        <w:tabs>
          <w:tab w:val="left" w:pos="1701"/>
        </w:tabs>
        <w:spacing w:line="320" w:lineRule="exact"/>
        <w:ind w:left="1134"/>
        <w:jc w:val="both"/>
        <w:rPr>
          <w:rFonts w:ascii="Tahoma" w:hAnsi="Tahoma" w:cs="Tahoma"/>
          <w:sz w:val="21"/>
          <w:szCs w:val="21"/>
        </w:rPr>
      </w:pPr>
    </w:p>
    <w:p w14:paraId="3F7043E4" w14:textId="44387860" w:rsidR="00E3431B" w:rsidRDefault="00E3431B" w:rsidP="00D8196E">
      <w:pPr>
        <w:pStyle w:val="PargrafodaLista"/>
        <w:widowControl w:val="0"/>
        <w:numPr>
          <w:ilvl w:val="3"/>
          <w:numId w:val="6"/>
        </w:numPr>
        <w:spacing w:line="320" w:lineRule="exact"/>
        <w:ind w:left="1134"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3A5FE07B"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8" w:name="_Toc510869660"/>
      <w:bookmarkStart w:id="49" w:name="_Toc529870643"/>
      <w:bookmarkStart w:id="50" w:name="_Toc532964153"/>
      <w:bookmarkStart w:id="51"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575953E9"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48"/>
      <w:bookmarkEnd w:id="49"/>
      <w:bookmarkEnd w:id="50"/>
      <w:bookmarkEnd w:id="51"/>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550AA13A" w:rsidR="00FB6789" w:rsidRPr="00FB6789" w:rsidRDefault="003D22F5"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52"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53" w:name="_Hlk39478158"/>
      <w:r w:rsidR="00FB6789">
        <w:rPr>
          <w:rFonts w:ascii="Tahoma" w:hAnsi="Tahoma" w:cs="Tahoma"/>
          <w:sz w:val="21"/>
          <w:szCs w:val="21"/>
        </w:rPr>
        <w:t xml:space="preserve">Conforme previsto </w:t>
      </w:r>
      <w:r w:rsidR="00FB6789" w:rsidRPr="00D668BC">
        <w:rPr>
          <w:rFonts w:ascii="Tahoma" w:hAnsi="Tahoma" w:cs="Tahoma"/>
          <w:sz w:val="21"/>
          <w:szCs w:val="21"/>
        </w:rPr>
        <w:t>no item 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54" w:name="_Hlk39478771"/>
    </w:p>
    <w:p w14:paraId="471D1C2E" w14:textId="77777777" w:rsidR="00C21676" w:rsidRPr="00BA5EC1" w:rsidRDefault="00C21676" w:rsidP="00C21676">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Pagamento das despesas para manutenção do Patrimônio Separado, conforme definido no Contrato de Cessão (“</w:t>
      </w:r>
      <w:r w:rsidRPr="00BA5EC1">
        <w:rPr>
          <w:rFonts w:ascii="Tahoma" w:hAnsi="Tahoma" w:cs="Tahoma"/>
          <w:sz w:val="21"/>
          <w:szCs w:val="21"/>
          <w:u w:val="single"/>
        </w:rPr>
        <w:t>Despesas</w:t>
      </w:r>
      <w:r w:rsidRPr="00BA5EC1">
        <w:rPr>
          <w:rFonts w:ascii="Tahoma" w:hAnsi="Tahoma" w:cs="Tahoma"/>
          <w:sz w:val="21"/>
          <w:szCs w:val="21"/>
        </w:rPr>
        <w:t xml:space="preserve">”); </w:t>
      </w:r>
    </w:p>
    <w:p w14:paraId="42CEDE43" w14:textId="77777777" w:rsidR="00C21676" w:rsidRPr="00BA5EC1" w:rsidRDefault="00C21676" w:rsidP="00C21676">
      <w:pPr>
        <w:pStyle w:val="PargrafodaLista"/>
        <w:rPr>
          <w:rFonts w:ascii="Tahoma" w:hAnsi="Tahoma" w:cs="Tahoma"/>
          <w:sz w:val="21"/>
          <w:szCs w:val="21"/>
        </w:rPr>
      </w:pPr>
    </w:p>
    <w:p w14:paraId="15318A1B" w14:textId="77777777" w:rsidR="00C21676" w:rsidRPr="00BA5EC1" w:rsidRDefault="00C21676" w:rsidP="00C21676">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 xml:space="preserve">Pagamento dos Juros Remuneratórios na Data de Aniversário, conforme previstas no </w:t>
      </w:r>
      <w:r w:rsidRPr="00BA5EC1">
        <w:rPr>
          <w:rFonts w:ascii="Tahoma" w:hAnsi="Tahoma" w:cs="Tahoma"/>
          <w:b/>
          <w:smallCaps/>
          <w:sz w:val="21"/>
          <w:szCs w:val="21"/>
        </w:rPr>
        <w:t>Anexo I</w:t>
      </w:r>
      <w:r w:rsidRPr="00BA5EC1">
        <w:rPr>
          <w:rFonts w:ascii="Tahoma" w:hAnsi="Tahoma" w:cs="Tahoma"/>
          <w:sz w:val="21"/>
          <w:szCs w:val="21"/>
        </w:rPr>
        <w:t>;</w:t>
      </w:r>
    </w:p>
    <w:p w14:paraId="288BF884" w14:textId="02D8B804" w:rsidR="00C21676" w:rsidRDefault="00C21676" w:rsidP="00C21676">
      <w:pPr>
        <w:rPr>
          <w:rFonts w:ascii="Tahoma" w:hAnsi="Tahoma" w:cs="Tahoma"/>
          <w:sz w:val="21"/>
          <w:szCs w:val="21"/>
        </w:rPr>
      </w:pPr>
    </w:p>
    <w:p w14:paraId="6E055C59" w14:textId="698A1681" w:rsidR="001C0E45" w:rsidRDefault="001C0E45" w:rsidP="001C0E45">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commentRangeStart w:id="55"/>
      <w:r w:rsidRPr="002F7891">
        <w:rPr>
          <w:rFonts w:ascii="Tahoma" w:hAnsi="Tahoma" w:cs="Tahoma"/>
          <w:sz w:val="21"/>
          <w:szCs w:val="21"/>
        </w:rPr>
        <w:t>Pagamento d</w:t>
      </w:r>
      <w:r>
        <w:rPr>
          <w:rFonts w:ascii="Tahoma" w:hAnsi="Tahoma" w:cs="Tahoma"/>
          <w:sz w:val="21"/>
          <w:szCs w:val="21"/>
        </w:rPr>
        <w:t>a Amortização Programada</w:t>
      </w:r>
      <w:r w:rsidRPr="002F7891">
        <w:rPr>
          <w:rFonts w:ascii="Tahoma" w:hAnsi="Tahoma" w:cs="Tahoma"/>
          <w:sz w:val="21"/>
          <w:szCs w:val="21"/>
        </w:rPr>
        <w:t xml:space="preserve"> na Data de Aniversário, conforme previstas no </w:t>
      </w:r>
      <w:r w:rsidRPr="002114F4">
        <w:rPr>
          <w:rFonts w:ascii="Tahoma" w:hAnsi="Tahoma" w:cs="Tahoma"/>
          <w:b/>
          <w:smallCaps/>
          <w:sz w:val="21"/>
          <w:szCs w:val="21"/>
        </w:rPr>
        <w:t>Anexo I</w:t>
      </w:r>
      <w:r>
        <w:rPr>
          <w:rFonts w:ascii="Tahoma" w:hAnsi="Tahoma" w:cs="Tahoma"/>
          <w:b/>
          <w:smallCaps/>
          <w:sz w:val="21"/>
          <w:szCs w:val="21"/>
        </w:rPr>
        <w:t xml:space="preserve"> </w:t>
      </w:r>
      <w:r>
        <w:rPr>
          <w:rFonts w:ascii="Tahoma" w:hAnsi="Tahoma" w:cs="Tahoma"/>
          <w:sz w:val="21"/>
          <w:szCs w:val="21"/>
        </w:rPr>
        <w:t>da Cédula</w:t>
      </w:r>
      <w:r w:rsidRPr="002F7891">
        <w:rPr>
          <w:rFonts w:ascii="Tahoma" w:hAnsi="Tahoma" w:cs="Tahoma"/>
          <w:sz w:val="21"/>
          <w:szCs w:val="21"/>
        </w:rPr>
        <w:t>;</w:t>
      </w:r>
      <w:commentRangeEnd w:id="55"/>
      <w:r>
        <w:rPr>
          <w:rStyle w:val="Refdecomentrio"/>
        </w:rPr>
        <w:commentReference w:id="55"/>
      </w:r>
    </w:p>
    <w:p w14:paraId="4F183064" w14:textId="34F7527A" w:rsidR="001C0E45" w:rsidRDefault="001C0E45" w:rsidP="00C21676">
      <w:pPr>
        <w:rPr>
          <w:rFonts w:ascii="Tahoma" w:hAnsi="Tahoma" w:cs="Tahoma"/>
          <w:sz w:val="21"/>
          <w:szCs w:val="21"/>
        </w:rPr>
      </w:pPr>
    </w:p>
    <w:p w14:paraId="6E8F84EE" w14:textId="69674A75" w:rsidR="004B0F64" w:rsidRDefault="004B0F64" w:rsidP="004B0F64">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027ED4">
        <w:rPr>
          <w:rFonts w:ascii="Tahoma" w:hAnsi="Tahoma" w:cs="Tahoma"/>
          <w:sz w:val="21"/>
          <w:szCs w:val="21"/>
        </w:rPr>
        <w:t>Pagamento de prêmio</w:t>
      </w:r>
      <w:r>
        <w:rPr>
          <w:rFonts w:ascii="Tahoma" w:hAnsi="Tahoma" w:cs="Tahoma"/>
          <w:sz w:val="21"/>
          <w:szCs w:val="21"/>
        </w:rPr>
        <w:t>,</w:t>
      </w:r>
      <w:r w:rsidRPr="00027ED4">
        <w:rPr>
          <w:rFonts w:ascii="Tahoma" w:hAnsi="Tahoma" w:cs="Tahoma"/>
          <w:sz w:val="21"/>
          <w:szCs w:val="21"/>
        </w:rPr>
        <w:t xml:space="preserve"> conforme </w:t>
      </w:r>
      <w:r w:rsidRPr="00DB3362">
        <w:rPr>
          <w:rFonts w:ascii="Tahoma" w:hAnsi="Tahoma" w:cs="Tahoma"/>
          <w:sz w:val="21"/>
          <w:szCs w:val="21"/>
        </w:rPr>
        <w:t>ite</w:t>
      </w:r>
      <w:r>
        <w:rPr>
          <w:rFonts w:ascii="Tahoma" w:hAnsi="Tahoma" w:cs="Tahoma"/>
          <w:sz w:val="21"/>
          <w:szCs w:val="21"/>
        </w:rPr>
        <w:t>m</w:t>
      </w:r>
      <w:r w:rsidRPr="00DB3362">
        <w:rPr>
          <w:rFonts w:ascii="Tahoma" w:hAnsi="Tahoma" w:cs="Tahoma"/>
          <w:sz w:val="21"/>
          <w:szCs w:val="21"/>
        </w:rPr>
        <w:t xml:space="preserve"> </w:t>
      </w:r>
      <w:r w:rsidR="000858BA">
        <w:rPr>
          <w:rFonts w:ascii="Tahoma" w:hAnsi="Tahoma" w:cs="Tahoma"/>
          <w:sz w:val="21"/>
          <w:szCs w:val="21"/>
        </w:rPr>
        <w:t>3.</w:t>
      </w:r>
      <w:r w:rsidR="002F1AC2">
        <w:rPr>
          <w:rFonts w:ascii="Tahoma" w:hAnsi="Tahoma" w:cs="Tahoma"/>
          <w:sz w:val="21"/>
          <w:szCs w:val="21"/>
        </w:rPr>
        <w:t>7</w:t>
      </w:r>
      <w:r w:rsidR="000858BA">
        <w:rPr>
          <w:rFonts w:ascii="Tahoma" w:hAnsi="Tahoma" w:cs="Tahoma"/>
          <w:sz w:val="21"/>
          <w:szCs w:val="21"/>
        </w:rPr>
        <w:t>.</w:t>
      </w:r>
      <w:r w:rsidR="001A4EDD">
        <w:rPr>
          <w:rFonts w:ascii="Tahoma" w:hAnsi="Tahoma" w:cs="Tahoma"/>
          <w:sz w:val="21"/>
          <w:szCs w:val="21"/>
        </w:rPr>
        <w:t>1</w:t>
      </w:r>
      <w:r w:rsidR="000858BA">
        <w:rPr>
          <w:rFonts w:ascii="Tahoma" w:hAnsi="Tahoma" w:cs="Tahoma"/>
          <w:sz w:val="21"/>
          <w:szCs w:val="21"/>
        </w:rPr>
        <w:t>.1</w:t>
      </w:r>
      <w:r>
        <w:rPr>
          <w:rFonts w:ascii="Tahoma" w:hAnsi="Tahoma" w:cs="Tahoma"/>
          <w:sz w:val="21"/>
          <w:szCs w:val="21"/>
        </w:rPr>
        <w:t>.</w:t>
      </w:r>
      <w:r w:rsidR="002D7C7A">
        <w:rPr>
          <w:rFonts w:ascii="Tahoma" w:hAnsi="Tahoma" w:cs="Tahoma"/>
          <w:sz w:val="21"/>
          <w:szCs w:val="21"/>
        </w:rPr>
        <w:t xml:space="preserve"> acima</w:t>
      </w:r>
      <w:r>
        <w:rPr>
          <w:rFonts w:ascii="Tahoma" w:hAnsi="Tahoma" w:cs="Tahoma"/>
          <w:sz w:val="21"/>
          <w:szCs w:val="21"/>
        </w:rPr>
        <w:t>,</w:t>
      </w:r>
      <w:r w:rsidRPr="00DB3362">
        <w:rPr>
          <w:rFonts w:ascii="Tahoma" w:hAnsi="Tahoma" w:cs="Tahoma"/>
          <w:sz w:val="21"/>
          <w:szCs w:val="21"/>
        </w:rPr>
        <w:t xml:space="preserve"> se</w:t>
      </w:r>
      <w:r w:rsidRPr="00027ED4">
        <w:rPr>
          <w:rFonts w:ascii="Tahoma" w:hAnsi="Tahoma" w:cs="Tahoma"/>
          <w:sz w:val="21"/>
          <w:szCs w:val="21"/>
        </w:rPr>
        <w:t xml:space="preserve"> for o caso</w:t>
      </w:r>
      <w:r>
        <w:rPr>
          <w:rFonts w:ascii="Tahoma" w:hAnsi="Tahoma" w:cs="Tahoma"/>
          <w:sz w:val="21"/>
          <w:szCs w:val="21"/>
        </w:rPr>
        <w:t>;</w:t>
      </w:r>
    </w:p>
    <w:p w14:paraId="0F23E186" w14:textId="77777777" w:rsidR="004B0F64" w:rsidRPr="00BA5EC1" w:rsidRDefault="004B0F64" w:rsidP="00C21676">
      <w:pPr>
        <w:rPr>
          <w:rFonts w:ascii="Tahoma" w:hAnsi="Tahoma" w:cs="Tahoma"/>
          <w:sz w:val="21"/>
          <w:szCs w:val="21"/>
        </w:rPr>
      </w:pPr>
    </w:p>
    <w:p w14:paraId="1CC9971A" w14:textId="1A0AE0AF" w:rsidR="00C21676" w:rsidRPr="00BA5EC1" w:rsidRDefault="00C21676" w:rsidP="00C21676">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BA5EC1">
        <w:rPr>
          <w:rFonts w:ascii="Tahoma" w:hAnsi="Tahoma" w:cs="Tahoma"/>
          <w:sz w:val="21"/>
          <w:szCs w:val="21"/>
        </w:rPr>
        <w:t xml:space="preserve">Recomposição </w:t>
      </w:r>
      <w:r w:rsidR="002D7C7A">
        <w:rPr>
          <w:rFonts w:ascii="Tahoma" w:hAnsi="Tahoma" w:cs="Tahoma"/>
          <w:sz w:val="21"/>
          <w:szCs w:val="21"/>
        </w:rPr>
        <w:t>do Fundo de Reserva</w:t>
      </w:r>
      <w:r w:rsidRPr="00BA5EC1">
        <w:rPr>
          <w:rFonts w:ascii="Tahoma" w:hAnsi="Tahoma" w:cs="Tahoma"/>
          <w:sz w:val="21"/>
          <w:szCs w:val="21"/>
        </w:rPr>
        <w:t>;</w:t>
      </w:r>
      <w:r w:rsidR="002D7C7A">
        <w:rPr>
          <w:rFonts w:ascii="Tahoma" w:hAnsi="Tahoma" w:cs="Tahoma"/>
          <w:sz w:val="21"/>
          <w:szCs w:val="21"/>
        </w:rPr>
        <w:t xml:space="preserve"> e</w:t>
      </w:r>
      <w:r w:rsidRPr="00BA5EC1">
        <w:rPr>
          <w:rFonts w:ascii="Tahoma" w:hAnsi="Tahoma" w:cs="Tahoma"/>
          <w:sz w:val="21"/>
          <w:szCs w:val="21"/>
        </w:rPr>
        <w:t xml:space="preserve"> </w:t>
      </w:r>
    </w:p>
    <w:p w14:paraId="7CB68E4B" w14:textId="77777777" w:rsidR="00C21676" w:rsidRPr="00BA5EC1" w:rsidRDefault="00C21676" w:rsidP="00C21676">
      <w:pPr>
        <w:pStyle w:val="PargrafodaLista"/>
        <w:rPr>
          <w:rFonts w:ascii="Tahoma" w:hAnsi="Tahoma" w:cs="Tahoma"/>
          <w:sz w:val="21"/>
          <w:szCs w:val="21"/>
          <w:highlight w:val="cyan"/>
        </w:rPr>
      </w:pPr>
    </w:p>
    <w:p w14:paraId="584E9D18" w14:textId="24833E8A" w:rsidR="007E6AF0" w:rsidRPr="00B94EA7" w:rsidRDefault="007E6AF0" w:rsidP="007E6AF0">
      <w:pPr>
        <w:pStyle w:val="PargrafodaLista"/>
        <w:widowControl w:val="0"/>
        <w:numPr>
          <w:ilvl w:val="0"/>
          <w:numId w:val="22"/>
        </w:numPr>
        <w:tabs>
          <w:tab w:val="left" w:pos="567"/>
        </w:tabs>
        <w:suppressAutoHyphens/>
        <w:spacing w:line="300" w:lineRule="exact"/>
        <w:ind w:left="567" w:hanging="567"/>
        <w:contextualSpacing/>
        <w:jc w:val="both"/>
        <w:rPr>
          <w:rFonts w:ascii="Tahoma" w:hAnsi="Tahoma" w:cs="Tahoma"/>
          <w:sz w:val="21"/>
          <w:szCs w:val="21"/>
        </w:rPr>
      </w:pPr>
      <w:r w:rsidRPr="00B94EA7">
        <w:rPr>
          <w:rFonts w:ascii="Tahoma" w:hAnsi="Tahoma" w:cs="Tahoma"/>
          <w:sz w:val="21"/>
          <w:szCs w:val="21"/>
        </w:rPr>
        <w:t>Amortização obrigatória do Valor Principal (“</w:t>
      </w:r>
      <w:r w:rsidRPr="00B94EA7">
        <w:rPr>
          <w:rFonts w:ascii="Tahoma" w:hAnsi="Tahoma" w:cs="Tahoma"/>
          <w:sz w:val="21"/>
          <w:szCs w:val="21"/>
          <w:u w:val="single"/>
        </w:rPr>
        <w:t>Amortização Antecipada Compulsória</w:t>
      </w:r>
      <w:r w:rsidRPr="00B94EA7">
        <w:rPr>
          <w:rFonts w:ascii="Tahoma" w:hAnsi="Tahoma" w:cs="Tahoma"/>
          <w:sz w:val="21"/>
          <w:szCs w:val="21"/>
        </w:rPr>
        <w:t xml:space="preserve">”) </w:t>
      </w:r>
      <w:r>
        <w:rPr>
          <w:rFonts w:ascii="Tahoma" w:hAnsi="Tahoma" w:cs="Tahoma"/>
          <w:sz w:val="21"/>
          <w:szCs w:val="21"/>
        </w:rPr>
        <w:t>da</w:t>
      </w:r>
      <w:r w:rsidRPr="00B94EA7">
        <w:rPr>
          <w:rFonts w:ascii="Tahoma" w:hAnsi="Tahoma" w:cs="Tahoma"/>
          <w:sz w:val="21"/>
          <w:szCs w:val="21"/>
        </w:rPr>
        <w:t xml:space="preserve"> Cédula.</w:t>
      </w:r>
    </w:p>
    <w:p w14:paraId="0282B323" w14:textId="77777777" w:rsidR="00FB6789" w:rsidRPr="000530F6" w:rsidRDefault="00FB6789" w:rsidP="00D8196E">
      <w:pPr>
        <w:widowControl w:val="0"/>
        <w:suppressAutoHyphens/>
        <w:spacing w:line="320" w:lineRule="exact"/>
        <w:jc w:val="both"/>
        <w:rPr>
          <w:rFonts w:ascii="Tahoma" w:hAnsi="Tahoma" w:cs="Tahoma"/>
          <w:sz w:val="21"/>
          <w:szCs w:val="21"/>
          <w:highlight w:val="cyan"/>
          <w:u w:val="single"/>
        </w:rPr>
      </w:pPr>
    </w:p>
    <w:p w14:paraId="03C8FC25" w14:textId="386BA291" w:rsidR="00FB6789" w:rsidRPr="009D34D4"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6" w:name="_Ref35610260"/>
      <w:r w:rsidRPr="00D668BC">
        <w:rPr>
          <w:rFonts w:ascii="Tahoma" w:hAnsi="Tahoma" w:cs="Tahoma"/>
          <w:sz w:val="21"/>
          <w:szCs w:val="21"/>
        </w:rPr>
        <w:lastRenderedPageBreak/>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CCB, os recursos que sobejarem na Conta Centralizadora serão destinados a manutenção do LTV</w:t>
      </w:r>
      <w:bookmarkEnd w:id="56"/>
      <w:r w:rsidRPr="00DA1BE5">
        <w:rPr>
          <w:rFonts w:ascii="Tahoma" w:hAnsi="Tahoma" w:cs="Tahoma"/>
          <w:sz w:val="21"/>
          <w:szCs w:val="21"/>
        </w:rPr>
        <w:t>.</w:t>
      </w:r>
    </w:p>
    <w:p w14:paraId="068AB7C7" w14:textId="77777777" w:rsidR="00FB6789" w:rsidRPr="000530F6" w:rsidRDefault="00FB6789" w:rsidP="00FB6789">
      <w:pPr>
        <w:widowControl w:val="0"/>
        <w:tabs>
          <w:tab w:val="left" w:pos="567"/>
          <w:tab w:val="left" w:pos="1418"/>
        </w:tabs>
        <w:suppressAutoHyphens/>
        <w:spacing w:line="320" w:lineRule="exact"/>
        <w:jc w:val="both"/>
        <w:rPr>
          <w:rFonts w:ascii="Tahoma" w:hAnsi="Tahoma" w:cs="Tahoma"/>
          <w:sz w:val="21"/>
          <w:szCs w:val="21"/>
          <w:highlight w:val="cyan"/>
        </w:rPr>
      </w:pPr>
    </w:p>
    <w:p w14:paraId="12B90019" w14:textId="19F24907"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D8196E">
      <w:pPr>
        <w:pStyle w:val="PargrafodaLista"/>
        <w:rPr>
          <w:rFonts w:ascii="Tahoma" w:hAnsi="Tahoma" w:cs="Tahoma"/>
          <w:sz w:val="21"/>
          <w:szCs w:val="21"/>
        </w:rPr>
      </w:pPr>
    </w:p>
    <w:p w14:paraId="75100F15" w14:textId="6740CC8D" w:rsidR="00F268A6" w:rsidRDefault="00F268A6" w:rsidP="00D8196E">
      <w:pPr>
        <w:pStyle w:val="PargrafodaLista"/>
        <w:numPr>
          <w:ilvl w:val="3"/>
          <w:numId w:val="16"/>
        </w:numPr>
        <w:spacing w:line="320" w:lineRule="exact"/>
        <w:ind w:left="1418"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D8196E">
      <w:pPr>
        <w:pStyle w:val="PargrafodaLista"/>
        <w:tabs>
          <w:tab w:val="left" w:pos="567"/>
        </w:tabs>
        <w:spacing w:line="320" w:lineRule="exact"/>
        <w:ind w:left="720"/>
        <w:contextualSpacing/>
        <w:jc w:val="both"/>
        <w:rPr>
          <w:rFonts w:ascii="Tahoma" w:hAnsi="Tahoma" w:cs="Tahoma"/>
          <w:sz w:val="21"/>
          <w:szCs w:val="21"/>
        </w:rPr>
      </w:pPr>
    </w:p>
    <w:p w14:paraId="489EF2ED" w14:textId="13D82416" w:rsidR="00F268A6" w:rsidRPr="00D8196E" w:rsidRDefault="00F268A6" w:rsidP="00D8196E">
      <w:pPr>
        <w:pStyle w:val="PargrafodaLista"/>
        <w:numPr>
          <w:ilvl w:val="3"/>
          <w:numId w:val="16"/>
        </w:numPr>
        <w:tabs>
          <w:tab w:val="left" w:pos="567"/>
        </w:tabs>
        <w:spacing w:line="320" w:lineRule="exact"/>
        <w:ind w:left="1418"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D8196E">
        <w:rPr>
          <w:rFonts w:ascii="Tahoma" w:hAnsi="Tahoma" w:cs="Tahoma"/>
          <w:sz w:val="21"/>
          <w:szCs w:val="21"/>
        </w:rPr>
        <w:t>PMTs</w:t>
      </w:r>
      <w:proofErr w:type="spellEnd"/>
      <w:r w:rsidRPr="00D8196E">
        <w:rPr>
          <w:rFonts w:ascii="Tahoma" w:hAnsi="Tahoma" w:cs="Tahoma"/>
          <w:sz w:val="21"/>
          <w:szCs w:val="21"/>
        </w:rPr>
        <w:t xml:space="preserve">, </w:t>
      </w:r>
      <w:r w:rsidRPr="00D8196E">
        <w:rPr>
          <w:rFonts w:ascii="Tahoma" w:eastAsia="MS Mincho" w:hAnsi="Tahoma" w:cs="Tahoma"/>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D8196E">
        <w:rPr>
          <w:rFonts w:ascii="Tahoma" w:eastAsia="MS Mincho" w:hAnsi="Tahoma" w:cs="Tahoma"/>
          <w:sz w:val="21"/>
          <w:szCs w:val="21"/>
        </w:rPr>
        <w:t>PMTs</w:t>
      </w:r>
      <w:proofErr w:type="spellEnd"/>
      <w:r w:rsidRPr="00D8196E">
        <w:rPr>
          <w:rFonts w:ascii="Tahoma" w:eastAsia="MS Mincho" w:hAnsi="Tahoma" w:cs="Tahoma"/>
          <w:sz w:val="21"/>
          <w:szCs w:val="21"/>
        </w:rPr>
        <w:t xml:space="preserve"> Subsequentes.</w:t>
      </w:r>
    </w:p>
    <w:p w14:paraId="5E6F4EA2" w14:textId="77777777" w:rsidR="00D8196E" w:rsidRPr="00D8196E" w:rsidRDefault="00D8196E" w:rsidP="00D8196E">
      <w:pPr>
        <w:pStyle w:val="PargrafodaLista"/>
        <w:rPr>
          <w:rFonts w:ascii="Tahoma" w:hAnsi="Tahoma" w:cs="Tahoma"/>
          <w:sz w:val="21"/>
          <w:szCs w:val="21"/>
        </w:rPr>
      </w:pPr>
    </w:p>
    <w:p w14:paraId="13E440ED" w14:textId="44BDD5AA" w:rsidR="00F268A6" w:rsidRPr="00672A2D" w:rsidRDefault="00F268A6" w:rsidP="00672A2D">
      <w:pPr>
        <w:pStyle w:val="PargrafodaLista"/>
        <w:numPr>
          <w:ilvl w:val="4"/>
          <w:numId w:val="16"/>
        </w:numPr>
        <w:tabs>
          <w:tab w:val="left" w:pos="567"/>
        </w:tabs>
        <w:spacing w:line="320" w:lineRule="exact"/>
        <w:ind w:firstLine="54"/>
        <w:contextualSpacing/>
        <w:jc w:val="both"/>
        <w:rPr>
          <w:rFonts w:ascii="Tahoma" w:hAnsi="Tahoma"/>
          <w:sz w:val="21"/>
        </w:rPr>
      </w:pPr>
      <w:r w:rsidRPr="00D8196E">
        <w:rPr>
          <w:rFonts w:ascii="Tahoma" w:hAnsi="Tahoma" w:cs="Tahoma"/>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2E1D60EE" w14:textId="77777777" w:rsidR="00D8196E" w:rsidRDefault="00D8196E" w:rsidP="00D8196E">
      <w:pPr>
        <w:pStyle w:val="PargrafodaLista"/>
        <w:tabs>
          <w:tab w:val="left" w:pos="567"/>
        </w:tabs>
        <w:spacing w:line="320" w:lineRule="exact"/>
        <w:ind w:left="1080"/>
        <w:contextualSpacing/>
        <w:jc w:val="both"/>
        <w:rPr>
          <w:rFonts w:ascii="Tahoma" w:hAnsi="Tahoma" w:cs="Tahoma"/>
          <w:sz w:val="21"/>
          <w:szCs w:val="21"/>
        </w:rPr>
      </w:pPr>
    </w:p>
    <w:p w14:paraId="04587ED0" w14:textId="76FEF582" w:rsidR="00F268A6" w:rsidRPr="00D8196E" w:rsidRDefault="00F268A6" w:rsidP="00D8196E">
      <w:pPr>
        <w:pStyle w:val="PargrafodaLista"/>
        <w:numPr>
          <w:ilvl w:val="4"/>
          <w:numId w:val="16"/>
        </w:numPr>
        <w:tabs>
          <w:tab w:val="left" w:pos="567"/>
        </w:tabs>
        <w:spacing w:line="320" w:lineRule="exact"/>
        <w:ind w:firstLine="54"/>
        <w:contextualSpacing/>
        <w:jc w:val="both"/>
        <w:rPr>
          <w:rFonts w:ascii="Tahoma" w:hAnsi="Tahoma" w:cs="Tahoma"/>
          <w:sz w:val="21"/>
          <w:szCs w:val="21"/>
        </w:rPr>
      </w:pPr>
      <w:r w:rsidRPr="00D8196E">
        <w:rPr>
          <w:rFonts w:ascii="Tahoma" w:hAnsi="Tahoma" w:cs="Tahoma"/>
          <w:sz w:val="21"/>
          <w:szCs w:val="21"/>
        </w:rPr>
        <w:t xml:space="preserve">Caso o aporte descrito no item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791DBB">
      <w:pPr>
        <w:pStyle w:val="PargrafodaLista"/>
        <w:rPr>
          <w:rFonts w:ascii="Tahoma" w:hAnsi="Tahoma" w:cs="Tahoma"/>
          <w:sz w:val="21"/>
          <w:szCs w:val="21"/>
          <w:highlight w:val="cyan"/>
        </w:rPr>
      </w:pPr>
    </w:p>
    <w:p w14:paraId="4110B0E5" w14:textId="66CA751F" w:rsidR="00791DBB" w:rsidRPr="009D34D4"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7" w:name="_Hlk54971262"/>
      <w:r w:rsidRPr="00D668BC">
        <w:rPr>
          <w:rFonts w:ascii="Tahoma" w:hAnsi="Tahoma" w:cs="Tahoma"/>
          <w:sz w:val="21"/>
          <w:szCs w:val="21"/>
        </w:rPr>
        <w:t>Em caso de distrato ou rescisão de qualquer um dos contratos ou instrumentos de promessa de compra e venda das Unidades (“</w:t>
      </w:r>
      <w:r w:rsidRPr="00DA1BE5">
        <w:rPr>
          <w:rFonts w:ascii="Tahoma" w:hAnsi="Tahoma" w:cs="Tahoma"/>
          <w:sz w:val="21"/>
          <w:szCs w:val="21"/>
          <w:u w:val="single"/>
        </w:rPr>
        <w:t>Promessa</w:t>
      </w:r>
      <w:r w:rsidRPr="009D34D4">
        <w:rPr>
          <w:rFonts w:ascii="Tahoma" w:hAnsi="Tahoma" w:cs="Tahoma"/>
          <w:sz w:val="21"/>
          <w:szCs w:val="21"/>
        </w:rPr>
        <w:t xml:space="preserve">”) celebrado entre a Devedora e os terceiros adquirentes, caberá exclusivamente à Devedora a responsabilidade pela devolução de valores pagos </w:t>
      </w:r>
      <w:proofErr w:type="gramStart"/>
      <w:r w:rsidRPr="009D34D4">
        <w:rPr>
          <w:rFonts w:ascii="Tahoma" w:hAnsi="Tahoma" w:cs="Tahoma"/>
          <w:sz w:val="21"/>
          <w:szCs w:val="21"/>
        </w:rPr>
        <w:t>pelos adquirente</w:t>
      </w:r>
      <w:proofErr w:type="gramEnd"/>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57"/>
    <w:p w14:paraId="460CCCC9" w14:textId="77777777" w:rsidR="000E063F" w:rsidRPr="000530F6" w:rsidRDefault="000E063F" w:rsidP="000E063F">
      <w:pPr>
        <w:pStyle w:val="PargrafodaLista"/>
        <w:tabs>
          <w:tab w:val="left" w:pos="567"/>
        </w:tabs>
        <w:spacing w:line="320" w:lineRule="exact"/>
        <w:ind w:left="567"/>
        <w:contextualSpacing/>
        <w:jc w:val="both"/>
        <w:rPr>
          <w:rFonts w:ascii="Tahoma" w:hAnsi="Tahoma" w:cs="Tahoma"/>
          <w:sz w:val="21"/>
          <w:szCs w:val="21"/>
          <w:highlight w:val="cyan"/>
        </w:rPr>
      </w:pPr>
    </w:p>
    <w:p w14:paraId="2A28DF89" w14:textId="41D4D259" w:rsidR="00FB6789" w:rsidRPr="009D34D4"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D668BC">
        <w:rPr>
          <w:rFonts w:ascii="Tahoma" w:hAnsi="Tahoma" w:cs="Tahoma"/>
          <w:sz w:val="21"/>
          <w:szCs w:val="21"/>
        </w:rPr>
        <w:lastRenderedPageBreak/>
        <w:t xml:space="preserve">Ainda, caso no período compreendido entre a data de emissão da Cédula e a data de vencimento sejam realizadas vendas de Unidades 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VMD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7D14559F" w14:textId="77777777" w:rsidR="00FB6789" w:rsidRPr="000530F6" w:rsidRDefault="00FB6789" w:rsidP="00FB6789">
      <w:pPr>
        <w:pStyle w:val="PargrafodaLista"/>
        <w:tabs>
          <w:tab w:val="left" w:pos="567"/>
        </w:tabs>
        <w:spacing w:line="320" w:lineRule="exact"/>
        <w:ind w:left="1985"/>
        <w:jc w:val="both"/>
        <w:rPr>
          <w:rFonts w:ascii="Tahoma" w:hAnsi="Tahoma" w:cs="Tahoma"/>
          <w:sz w:val="21"/>
          <w:szCs w:val="21"/>
          <w:highlight w:val="cyan"/>
        </w:rPr>
      </w:pPr>
    </w:p>
    <w:p w14:paraId="1025A036" w14:textId="5242D085" w:rsidR="00FB6789" w:rsidRPr="000530F6"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530F6">
        <w:rPr>
          <w:rFonts w:ascii="Tahoma" w:hAnsi="Tahoma" w:cs="Tahoma"/>
          <w:sz w:val="21"/>
          <w:szCs w:val="21"/>
        </w:rPr>
        <w:t xml:space="preserve">A </w:t>
      </w:r>
      <w:r w:rsidR="007D63C8" w:rsidRPr="000530F6">
        <w:rPr>
          <w:rFonts w:ascii="Tahoma" w:hAnsi="Tahoma" w:cs="Tahoma"/>
          <w:sz w:val="21"/>
          <w:szCs w:val="21"/>
        </w:rPr>
        <w:t>Devedora</w:t>
      </w:r>
      <w:r w:rsidRPr="000530F6">
        <w:rPr>
          <w:rFonts w:ascii="Tahoma" w:hAnsi="Tahoma" w:cs="Tahoma"/>
          <w:sz w:val="21"/>
          <w:szCs w:val="21"/>
        </w:rPr>
        <w:t xml:space="preserve"> deverá encaminhar à Securitizadora e ao Agente Fiduciário, </w:t>
      </w:r>
      <w:r w:rsidRPr="00D8196E">
        <w:rPr>
          <w:rFonts w:ascii="Tahoma" w:hAnsi="Tahoma" w:cs="Tahoma"/>
          <w:sz w:val="21"/>
          <w:szCs w:val="21"/>
        </w:rPr>
        <w:t>mensalmente</w:t>
      </w:r>
      <w:r w:rsidRPr="000530F6">
        <w:rPr>
          <w:rFonts w:ascii="Tahoma" w:hAnsi="Tahoma" w:cs="Tahoma"/>
          <w:sz w:val="21"/>
          <w:szCs w:val="21"/>
        </w:rPr>
        <w:t xml:space="preserve"> até o dia 25 (vinte e cinco) de cada mês, comprovação de pagamento dos tributos federais incidentes sobre os Direitos Creditórios, calculados de acordo com as regras do RET do respectivo mês, conforme inciso “i” da</w:t>
      </w:r>
      <w:r w:rsidRPr="000530F6">
        <w:rPr>
          <w:rFonts w:ascii="Tahoma" w:hAnsi="Tahoma" w:cs="Tahoma"/>
          <w:spacing w:val="-3"/>
          <w:sz w:val="21"/>
          <w:szCs w:val="21"/>
        </w:rPr>
        <w:t xml:space="preserve"> Cláusula 4</w:t>
      </w:r>
      <w:r w:rsidRPr="000530F6">
        <w:rPr>
          <w:rFonts w:ascii="Tahoma" w:eastAsia="MS Mincho" w:hAnsi="Tahoma" w:cs="Tahoma"/>
          <w:sz w:val="21"/>
          <w:szCs w:val="21"/>
        </w:rPr>
        <w:t xml:space="preserve">.1, (a) e </w:t>
      </w:r>
      <w:r w:rsidRPr="000530F6">
        <w:rPr>
          <w:rFonts w:ascii="Tahoma" w:hAnsi="Tahoma" w:cs="Tahoma"/>
          <w:sz w:val="21"/>
          <w:szCs w:val="21"/>
        </w:rPr>
        <w:t>inciso “i” da</w:t>
      </w:r>
      <w:r w:rsidRPr="000530F6">
        <w:rPr>
          <w:rFonts w:ascii="Tahoma" w:hAnsi="Tahoma" w:cs="Tahoma"/>
          <w:spacing w:val="-3"/>
          <w:sz w:val="21"/>
          <w:szCs w:val="21"/>
        </w:rPr>
        <w:t xml:space="preserve"> Cláusula 4.1</w:t>
      </w:r>
      <w:r w:rsidRPr="000530F6">
        <w:rPr>
          <w:rFonts w:ascii="Tahoma" w:eastAsia="MS Mincho" w:hAnsi="Tahoma" w:cs="Tahoma"/>
          <w:sz w:val="21"/>
          <w:szCs w:val="21"/>
        </w:rPr>
        <w:t xml:space="preserve">, (b)  </w:t>
      </w:r>
      <w:r w:rsidRPr="000530F6">
        <w:rPr>
          <w:rFonts w:ascii="Tahoma" w:hAnsi="Tahoma" w:cs="Tahoma"/>
          <w:sz w:val="21"/>
          <w:szCs w:val="21"/>
        </w:rPr>
        <w:t>acima.</w:t>
      </w:r>
    </w:p>
    <w:bookmarkEnd w:id="52"/>
    <w:bookmarkEnd w:id="54"/>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1328372D"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53"/>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672A2D" w:rsidRDefault="0041696F" w:rsidP="00672A2D">
      <w:pPr>
        <w:widowControl w:val="0"/>
        <w:tabs>
          <w:tab w:val="left" w:pos="567"/>
        </w:tabs>
        <w:spacing w:line="320" w:lineRule="exact"/>
        <w:contextualSpacing/>
        <w:jc w:val="both"/>
        <w:rPr>
          <w:rFonts w:ascii="Tahoma" w:hAnsi="Tahoma"/>
          <w:vanish/>
          <w:sz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08D9857A"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56CDDB92"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326D466F"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2533D45C"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5066A490"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5800736A"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4B0881C"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68A3C860"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4E82009F"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065688B5"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38547FCB"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16CE903D"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D50F431"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572177D8"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23758A02"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34528E60" w14:textId="77777777" w:rsidR="00AB088F" w:rsidRPr="0082678D" w:rsidRDefault="00AB088F" w:rsidP="00AB088F">
      <w:pPr>
        <w:pStyle w:val="PargrafodaLista"/>
        <w:widowControl w:val="0"/>
        <w:numPr>
          <w:ilvl w:val="0"/>
          <w:numId w:val="8"/>
        </w:numPr>
        <w:tabs>
          <w:tab w:val="left" w:pos="567"/>
        </w:tabs>
        <w:spacing w:line="320" w:lineRule="exact"/>
        <w:ind w:left="567" w:hanging="567"/>
        <w:contextualSpacing/>
        <w:jc w:val="both"/>
        <w:rPr>
          <w:ins w:id="58" w:author="Frederico Stacchini | MANASSERO CAMPELLO ADVOGADOS" w:date="2021-11-24T12:39:00Z"/>
          <w:rFonts w:ascii="Tahoma" w:hAnsi="Tahoma" w:cs="Tahoma"/>
          <w:sz w:val="21"/>
          <w:szCs w:val="21"/>
        </w:rPr>
        <w:pPrChange w:id="59" w:author="Frederico Stacchini | MANASSERO CAMPELLO ADVOGADOS" w:date="2021-11-24T12:39:00Z">
          <w:pPr>
            <w:pStyle w:val="PargrafodaLista"/>
            <w:widowControl w:val="0"/>
            <w:numPr>
              <w:numId w:val="8"/>
            </w:numPr>
            <w:tabs>
              <w:tab w:val="left" w:pos="567"/>
              <w:tab w:val="left" w:pos="851"/>
              <w:tab w:val="left" w:pos="1134"/>
              <w:tab w:val="left" w:pos="1560"/>
            </w:tabs>
            <w:spacing w:line="320" w:lineRule="exact"/>
            <w:ind w:left="720" w:hanging="360"/>
            <w:contextualSpacing/>
            <w:jc w:val="both"/>
          </w:pPr>
        </w:pPrChange>
      </w:pPr>
      <w:ins w:id="60" w:author="Frederico Stacchini | MANASSERO CAMPELLO ADVOGADOS" w:date="2021-11-24T12:39:00Z">
        <w:r w:rsidRPr="0082678D">
          <w:rPr>
            <w:rFonts w:ascii="Tahoma" w:hAnsi="Tahoma" w:cs="Tahoma"/>
            <w:sz w:val="21"/>
            <w:szCs w:val="21"/>
          </w:rPr>
          <w:t xml:space="preserve">Atua em conformidade com a Lei nº 12.846, de 1º de agosto de 2013, conforme alterada, o </w:t>
        </w:r>
        <w:r w:rsidRPr="0082678D">
          <w:rPr>
            <w:rFonts w:ascii="Tahoma" w:hAnsi="Tahoma" w:cs="Tahoma"/>
            <w:sz w:val="21"/>
            <w:szCs w:val="21"/>
          </w:rPr>
          <w:lastRenderedPageBreak/>
          <w:t xml:space="preserve">Decreto nº 8.420, de 18 de março de 2015 e, desde que aplicável, a U.S. Foreign Corrupt Practices Act of 1977, da OECD Convention on Combating Bribery of Foreign Public Officials in International Business Transactions e do UK Bribery Act (UKBA)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w:t>
        </w:r>
        <w:proofErr w:type="spellStart"/>
        <w:r w:rsidRPr="0082678D">
          <w:rPr>
            <w:rFonts w:ascii="Tahoma" w:hAnsi="Tahoma" w:cs="Tahoma"/>
            <w:sz w:val="21"/>
            <w:szCs w:val="21"/>
          </w:rPr>
          <w:t>a</w:t>
        </w:r>
        <w:proofErr w:type="spellEnd"/>
        <w:r w:rsidRPr="0082678D">
          <w:rPr>
            <w:rFonts w:ascii="Tahoma" w:hAnsi="Tahoma" w:cs="Tahoma"/>
            <w:sz w:val="21"/>
            <w:szCs w:val="21"/>
          </w:rPr>
          <w:t xml:space="preserve"> outra, por escrito, detalhes de qualquer violação às Leis Anticorrupção;</w:t>
        </w:r>
      </w:ins>
    </w:p>
    <w:p w14:paraId="152112E0" w14:textId="77777777" w:rsidR="00AB088F" w:rsidRDefault="00AB088F" w:rsidP="00AB088F">
      <w:pPr>
        <w:pStyle w:val="PargrafodaLista"/>
        <w:widowControl w:val="0"/>
        <w:tabs>
          <w:tab w:val="left" w:pos="567"/>
        </w:tabs>
        <w:spacing w:line="320" w:lineRule="exact"/>
        <w:ind w:left="567"/>
        <w:contextualSpacing/>
        <w:jc w:val="both"/>
        <w:rPr>
          <w:ins w:id="61" w:author="Frederico Stacchini | MANASSERO CAMPELLO ADVOGADOS" w:date="2021-11-24T12:39:00Z"/>
          <w:rFonts w:ascii="Tahoma" w:hAnsi="Tahoma" w:cs="Tahoma"/>
          <w:sz w:val="21"/>
          <w:szCs w:val="21"/>
        </w:rPr>
        <w:pPrChange w:id="62" w:author="Frederico Stacchini | MANASSERO CAMPELLO ADVOGADOS" w:date="2021-11-24T12:39:00Z">
          <w:pPr>
            <w:pStyle w:val="PargrafodaLista"/>
            <w:widowControl w:val="0"/>
            <w:numPr>
              <w:numId w:val="8"/>
            </w:numPr>
            <w:tabs>
              <w:tab w:val="left" w:pos="567"/>
            </w:tabs>
            <w:spacing w:line="320" w:lineRule="exact"/>
            <w:ind w:left="567" w:hanging="567"/>
            <w:contextualSpacing/>
            <w:jc w:val="both"/>
          </w:pPr>
        </w:pPrChange>
      </w:pPr>
    </w:p>
    <w:p w14:paraId="0F54D34D" w14:textId="7B4B5C4E"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5B2D396F"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243113FC"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26A50542"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0343BF3C"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1EC922EF"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179FC19E"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3" w:name="_Toc529870645"/>
      <w:bookmarkStart w:id="64" w:name="_Toc532964155"/>
      <w:bookmarkStart w:id="65" w:name="_Toc41728602"/>
      <w:r w:rsidRPr="00C56A70">
        <w:rPr>
          <w:rFonts w:ascii="Tahoma" w:hAnsi="Tahoma" w:cs="Tahoma"/>
          <w:b/>
          <w:sz w:val="21"/>
          <w:szCs w:val="21"/>
        </w:rPr>
        <w:lastRenderedPageBreak/>
        <w:t xml:space="preserve">CLÁUSULA </w:t>
      </w:r>
      <w:bookmarkStart w:id="66" w:name="_Toc510869662"/>
      <w:bookmarkEnd w:id="63"/>
      <w:bookmarkEnd w:id="64"/>
      <w:bookmarkEnd w:id="65"/>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7" w:name="_Toc529870646"/>
      <w:bookmarkStart w:id="68" w:name="_Toc532964156"/>
      <w:bookmarkStart w:id="69" w:name="_Toc41728603"/>
      <w:r w:rsidRPr="00C56A70">
        <w:rPr>
          <w:rFonts w:ascii="Tahoma" w:hAnsi="Tahoma" w:cs="Tahoma"/>
          <w:b/>
          <w:sz w:val="21"/>
          <w:szCs w:val="21"/>
        </w:rPr>
        <w:t xml:space="preserve"> </w:t>
      </w:r>
      <w:bookmarkEnd w:id="66"/>
      <w:bookmarkEnd w:id="67"/>
      <w:bookmarkEnd w:id="68"/>
      <w:r w:rsidRPr="00C56A70">
        <w:rPr>
          <w:rFonts w:ascii="Tahoma" w:hAnsi="Tahoma" w:cs="Tahoma"/>
          <w:b/>
          <w:sz w:val="21"/>
          <w:szCs w:val="21"/>
        </w:rPr>
        <w:t>ADMINISTRAÇÃO DOS CRÉDITOS</w:t>
      </w:r>
      <w:bookmarkEnd w:id="69"/>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3419DFCD"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47391ABC"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67CB3B4"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672A2D">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672A2D">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672A2D">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pPr>
        <w:widowControl w:val="0"/>
        <w:tabs>
          <w:tab w:val="left" w:pos="567"/>
        </w:tabs>
        <w:spacing w:line="320" w:lineRule="exact"/>
        <w:contextualSpacing/>
        <w:jc w:val="both"/>
        <w:rPr>
          <w:rFonts w:ascii="Tahoma" w:hAnsi="Tahoma" w:cs="Tahoma"/>
          <w:sz w:val="21"/>
          <w:szCs w:val="21"/>
        </w:rPr>
      </w:pPr>
    </w:p>
    <w:p w14:paraId="73FDA3C6" w14:textId="1906D164"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0" w:name="_Toc510869663"/>
      <w:bookmarkStart w:id="71" w:name="_Toc529870647"/>
      <w:bookmarkStart w:id="72" w:name="_Toc532964157"/>
      <w:bookmarkStart w:id="73" w:name="_Toc28001108"/>
      <w:bookmarkStart w:id="74"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5" w:name="_Toc510869664"/>
      <w:bookmarkStart w:id="76" w:name="_Toc529870648"/>
      <w:bookmarkStart w:id="77" w:name="_Toc532964158"/>
      <w:bookmarkStart w:id="78" w:name="_Toc41728606"/>
      <w:bookmarkEnd w:id="70"/>
      <w:bookmarkEnd w:id="71"/>
      <w:bookmarkEnd w:id="72"/>
      <w:bookmarkEnd w:id="73"/>
      <w:bookmarkEnd w:id="74"/>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5"/>
      <w:bookmarkEnd w:id="76"/>
      <w:bookmarkEnd w:id="77"/>
      <w:bookmarkEnd w:id="78"/>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672A2D" w:rsidRDefault="004B2D61" w:rsidP="00672A2D">
      <w:pPr>
        <w:widowControl w:val="0"/>
        <w:tabs>
          <w:tab w:val="left" w:pos="567"/>
        </w:tabs>
        <w:spacing w:line="320" w:lineRule="exact"/>
        <w:contextualSpacing/>
        <w:jc w:val="both"/>
        <w:rPr>
          <w:rFonts w:ascii="Tahoma" w:hAnsi="Tahoma"/>
          <w:vanish/>
          <w:sz w:val="21"/>
          <w:u w:val="single"/>
        </w:rPr>
      </w:pPr>
    </w:p>
    <w:p w14:paraId="3FC17F3C" w14:textId="359BAA5E"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9"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9"/>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435504A6"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FA02035" w14:textId="77777777" w:rsidR="00253A61" w:rsidRPr="00672A2D" w:rsidRDefault="00253A61" w:rsidP="00672A2D">
      <w:pPr>
        <w:widowControl w:val="0"/>
        <w:tabs>
          <w:tab w:val="left" w:pos="567"/>
        </w:tabs>
        <w:spacing w:line="320" w:lineRule="exact"/>
        <w:contextualSpacing/>
        <w:jc w:val="both"/>
        <w:rPr>
          <w:rFonts w:ascii="Tahoma" w:hAnsi="Tahoma"/>
          <w:sz w:val="21"/>
        </w:rPr>
      </w:pPr>
    </w:p>
    <w:p w14:paraId="262D027F" w14:textId="06C3F921" w:rsidR="009D4E7F" w:rsidRDefault="009D4E7F" w:rsidP="00672A2D">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672A2D">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672A2D">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672A2D">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369828C4"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7B956D74" w14:textId="77777777" w:rsidR="00C3672C" w:rsidRPr="00672A2D" w:rsidRDefault="00C3672C" w:rsidP="00672A2D">
      <w:pPr>
        <w:widowControl w:val="0"/>
        <w:tabs>
          <w:tab w:val="left" w:pos="567"/>
        </w:tabs>
        <w:spacing w:line="320" w:lineRule="exact"/>
        <w:contextualSpacing/>
        <w:jc w:val="both"/>
        <w:rPr>
          <w:rFonts w:ascii="Tahoma" w:hAnsi="Tahoma"/>
          <w:sz w:val="21"/>
        </w:rPr>
      </w:pPr>
    </w:p>
    <w:p w14:paraId="1DD0A4E0" w14:textId="4B419ED3" w:rsidR="000133BA" w:rsidRPr="00C56A70" w:rsidRDefault="000133BA" w:rsidP="00672A2D">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CRÉDITOS S.A.</w:t>
      </w:r>
    </w:p>
    <w:p w14:paraId="0A00C79B" w14:textId="098CF485" w:rsidR="00343F36" w:rsidRPr="00C56A70" w:rsidRDefault="00343F36" w:rsidP="00343F36">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7"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18"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6851F70B" w14:textId="3810D053"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r w:rsidR="00343F36">
        <w:rPr>
          <w:rFonts w:ascii="Tahoma" w:hAnsi="Tahoma" w:cs="Tahoma"/>
          <w:sz w:val="21"/>
          <w:szCs w:val="21"/>
        </w:rPr>
        <w:t xml:space="preserve"> – Itaim Bibi</w:t>
      </w:r>
    </w:p>
    <w:p w14:paraId="2B7F60C0" w14:textId="055B8735" w:rsidR="000133BA" w:rsidRPr="00C56A70" w:rsidRDefault="00343F36" w:rsidP="00672A2D">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0133BA" w:rsidRPr="00C56A70">
        <w:rPr>
          <w:rFonts w:ascii="Tahoma" w:hAnsi="Tahoma" w:cs="Tahoma"/>
          <w:sz w:val="21"/>
          <w:szCs w:val="21"/>
        </w:rPr>
        <w:t>Cidade de São</w:t>
      </w:r>
      <w:r>
        <w:rPr>
          <w:rFonts w:ascii="Tahoma" w:hAnsi="Tahoma" w:cs="Tahoma"/>
          <w:sz w:val="21"/>
          <w:szCs w:val="21"/>
        </w:rPr>
        <w:t xml:space="preserve"> </w:t>
      </w:r>
      <w:r w:rsidR="000133BA" w:rsidRPr="00C56A70">
        <w:rPr>
          <w:rFonts w:ascii="Tahoma" w:hAnsi="Tahoma" w:cs="Tahoma"/>
          <w:sz w:val="21"/>
          <w:szCs w:val="21"/>
        </w:rPr>
        <w:t xml:space="preserve"> Paulo – SP</w:t>
      </w:r>
    </w:p>
    <w:p w14:paraId="50AF73F9" w14:textId="690D0295" w:rsidR="006E7BE3" w:rsidRPr="00C56A70" w:rsidDel="00343F36" w:rsidRDefault="006E7BE3" w:rsidP="00672A2D">
      <w:pPr>
        <w:widowControl w:val="0"/>
        <w:tabs>
          <w:tab w:val="left" w:pos="567"/>
        </w:tabs>
        <w:spacing w:line="320" w:lineRule="exact"/>
        <w:ind w:left="567"/>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6010992" w14:textId="463205EB" w:rsidR="006E7BE3" w:rsidRPr="00C56A70" w:rsidDel="00343F36" w:rsidRDefault="006E7BE3" w:rsidP="00672A2D">
      <w:pPr>
        <w:widowControl w:val="0"/>
        <w:tabs>
          <w:tab w:val="left" w:pos="567"/>
        </w:tabs>
        <w:spacing w:line="320" w:lineRule="exact"/>
        <w:ind w:left="567"/>
        <w:contextualSpacing/>
        <w:jc w:val="both"/>
        <w:rPr>
          <w:rFonts w:ascii="Tahoma" w:hAnsi="Tahoma" w:cs="Tahoma"/>
          <w:sz w:val="21"/>
          <w:szCs w:val="21"/>
        </w:rPr>
      </w:pPr>
      <w:r w:rsidRPr="00C56A70" w:rsidDel="00343F36">
        <w:rPr>
          <w:rFonts w:ascii="Tahoma" w:hAnsi="Tahoma" w:cs="Tahoma"/>
          <w:sz w:val="21"/>
          <w:szCs w:val="21"/>
        </w:rPr>
        <w:t>Tel.: (11) 4562-7080</w:t>
      </w:r>
    </w:p>
    <w:p w14:paraId="4190D594" w14:textId="77777777" w:rsidR="0084347C" w:rsidRDefault="0084347C" w:rsidP="00672A2D">
      <w:pPr>
        <w:widowControl w:val="0"/>
        <w:spacing w:line="320" w:lineRule="exact"/>
        <w:contextualSpacing/>
        <w:jc w:val="both"/>
        <w:rPr>
          <w:rFonts w:ascii="Tahoma" w:hAnsi="Tahoma" w:cs="Tahoma"/>
          <w:sz w:val="21"/>
          <w:szCs w:val="21"/>
        </w:rPr>
      </w:pPr>
    </w:p>
    <w:p w14:paraId="2E9100EB" w14:textId="75E32A53"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2DC07C71" w14:textId="26DBAB17" w:rsidR="00E56CB5" w:rsidRDefault="00E56CB5" w:rsidP="009D4E7F">
      <w:pPr>
        <w:widowControl w:val="0"/>
        <w:spacing w:line="320" w:lineRule="exact"/>
        <w:contextualSpacing/>
        <w:jc w:val="both"/>
        <w:rPr>
          <w:rFonts w:ascii="Tahoma" w:hAnsi="Tahoma" w:cs="Tahoma"/>
          <w:sz w:val="21"/>
          <w:szCs w:val="21"/>
        </w:rPr>
      </w:pPr>
      <w:bookmarkStart w:id="80" w:name="_Hlk78123349"/>
    </w:p>
    <w:p w14:paraId="0BDD011B" w14:textId="6DF074E8" w:rsidR="009D4E7F" w:rsidRPr="00672A2D" w:rsidRDefault="001D5C82" w:rsidP="00672A2D">
      <w:pPr>
        <w:widowControl w:val="0"/>
        <w:spacing w:line="320" w:lineRule="exact"/>
        <w:ind w:left="567"/>
        <w:contextualSpacing/>
        <w:jc w:val="both"/>
        <w:rPr>
          <w:rFonts w:ascii="Tahoma" w:eastAsia="MS Mincho" w:hAnsi="Tahoma"/>
          <w:sz w:val="21"/>
          <w:highlight w:val="yellow"/>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sidRPr="00672A2D">
        <w:rPr>
          <w:rFonts w:ascii="Tahoma" w:eastAsia="MS Mincho" w:hAnsi="Tahoma"/>
          <w:sz w:val="21"/>
          <w:highlight w:val="yellow"/>
        </w:rPr>
        <w:t xml:space="preserve"> </w:t>
      </w:r>
    </w:p>
    <w:bookmarkEnd w:id="80"/>
    <w:p w14:paraId="00B1C657" w14:textId="1E41FF1D" w:rsidR="00343F36" w:rsidRDefault="00343F36" w:rsidP="00672A2D">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3F12A5FD" w14:textId="140B4DBE" w:rsidR="00343F36" w:rsidRDefault="00343F36" w:rsidP="00672A2D">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Pr>
          <w:rFonts w:ascii="Tahoma" w:eastAsia="MS Mincho" w:hAnsi="Tahoma" w:cs="Tahoma"/>
          <w:sz w:val="21"/>
          <w:szCs w:val="21"/>
          <w:highlight w:val="yellow"/>
          <w:lang w:eastAsia="ja-JP"/>
        </w:rPr>
        <w:t>]</w:t>
      </w:r>
    </w:p>
    <w:p w14:paraId="49769F19" w14:textId="3764DE9A" w:rsidR="00343F36" w:rsidRPr="00672A2D" w:rsidRDefault="00343F36" w:rsidP="00672A2D">
      <w:pPr>
        <w:widowControl w:val="0"/>
        <w:spacing w:line="320" w:lineRule="exact"/>
        <w:ind w:left="567"/>
        <w:contextualSpacing/>
        <w:jc w:val="both"/>
        <w:rPr>
          <w:rFonts w:ascii="Tahoma" w:hAnsi="Tahoma"/>
          <w:sz w:val="21"/>
        </w:rPr>
      </w:pPr>
      <w:r>
        <w:rPr>
          <w:rFonts w:ascii="Tahoma" w:hAnsi="Tahoma" w:cs="Tahoma"/>
          <w:color w:val="000000"/>
          <w:sz w:val="21"/>
          <w:szCs w:val="21"/>
        </w:rPr>
        <w:t xml:space="preserve">E-mail: </w:t>
      </w:r>
      <w:r w:rsidRPr="00672A2D">
        <w:rPr>
          <w:rFonts w:ascii="Tahoma" w:eastAsia="MS Mincho" w:hAnsi="Tahoma"/>
          <w:sz w:val="21"/>
          <w:highlight w:val="yellow"/>
        </w:rPr>
        <w:t>[</w:t>
      </w:r>
      <w:r w:rsidR="001D5C82" w:rsidRPr="00672A2D">
        <w:rPr>
          <w:rFonts w:ascii="Tahoma" w:eastAsia="MS Mincho" w:hAnsi="Tahoma"/>
          <w:sz w:val="21"/>
          <w:highlight w:val="yellow"/>
        </w:rPr>
        <w:t>•</w:t>
      </w:r>
      <w:r w:rsidRPr="00672A2D">
        <w:rPr>
          <w:rFonts w:ascii="Tahoma" w:eastAsia="MS Mincho" w:hAnsi="Tahoma"/>
          <w:sz w:val="21"/>
          <w:highlight w:val="yellow"/>
        </w:rPr>
        <w:t>]</w:t>
      </w:r>
    </w:p>
    <w:p w14:paraId="38801218" w14:textId="69B1A4CF" w:rsidR="009D4E7F" w:rsidRDefault="00343F36" w:rsidP="009D4E7F">
      <w:pPr>
        <w:widowControl w:val="0"/>
        <w:spacing w:line="320" w:lineRule="exact"/>
        <w:ind w:left="567"/>
        <w:contextualSpacing/>
        <w:jc w:val="both"/>
        <w:rPr>
          <w:rFonts w:ascii="Tahoma" w:hAnsi="Tahoma" w:cs="Tahoma"/>
          <w:sz w:val="21"/>
          <w:szCs w:val="21"/>
          <w:lang w:eastAsia="en-US"/>
        </w:rPr>
      </w:pPr>
      <w:r w:rsidRPr="00C205C5">
        <w:rPr>
          <w:rFonts w:ascii="Tahoma" w:eastAsia="MS Mincho" w:hAnsi="Tahoma" w:cs="Tahoma"/>
          <w:sz w:val="21"/>
          <w:szCs w:val="21"/>
          <w:lang w:eastAsia="ja-JP"/>
        </w:rPr>
        <w:t xml:space="preserve">Endereço: </w:t>
      </w:r>
      <w:r w:rsidR="009D4E7F">
        <w:rPr>
          <w:rFonts w:ascii="Tahoma" w:eastAsia="MS Mincho" w:hAnsi="Tahoma" w:cs="Tahoma"/>
          <w:sz w:val="21"/>
          <w:szCs w:val="21"/>
          <w:highlight w:val="yellow"/>
          <w:lang w:eastAsia="ja-JP"/>
        </w:rPr>
        <w:t>[</w:t>
      </w:r>
      <w:r w:rsidR="001D5C82">
        <w:rPr>
          <w:rFonts w:ascii="Tahoma" w:eastAsia="MS Mincho" w:hAnsi="Tahoma" w:cs="Tahoma"/>
          <w:sz w:val="21"/>
          <w:szCs w:val="21"/>
          <w:highlight w:val="yellow"/>
          <w:lang w:eastAsia="ja-JP"/>
        </w:rPr>
        <w:t>•</w:t>
      </w:r>
      <w:r w:rsidR="009D4E7F">
        <w:rPr>
          <w:rFonts w:ascii="Tahoma" w:eastAsia="MS Mincho" w:hAnsi="Tahoma" w:cs="Tahoma"/>
          <w:sz w:val="21"/>
          <w:szCs w:val="21"/>
          <w:highlight w:val="yellow"/>
          <w:lang w:eastAsia="ja-JP"/>
        </w:rPr>
        <w:t>]</w:t>
      </w:r>
    </w:p>
    <w:p w14:paraId="4C7A5B1D" w14:textId="77777777" w:rsidR="009D4E7F" w:rsidRDefault="009D4E7F" w:rsidP="00672A2D">
      <w:pPr>
        <w:widowControl w:val="0"/>
        <w:tabs>
          <w:tab w:val="left" w:pos="567"/>
          <w:tab w:val="left" w:pos="1134"/>
        </w:tabs>
        <w:spacing w:line="320" w:lineRule="exact"/>
        <w:ind w:left="567"/>
        <w:contextualSpacing/>
        <w:jc w:val="both"/>
        <w:rPr>
          <w:rFonts w:ascii="Tahoma" w:hAnsi="Tahoma" w:cs="Tahoma"/>
          <w:sz w:val="21"/>
          <w:szCs w:val="21"/>
        </w:rPr>
      </w:pPr>
    </w:p>
    <w:p w14:paraId="59398081" w14:textId="2F8736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w:t>
      </w:r>
      <w:r w:rsidR="000530F6">
        <w:rPr>
          <w:rFonts w:ascii="Tahoma" w:hAnsi="Tahoma" w:cs="Tahoma"/>
          <w:sz w:val="21"/>
          <w:szCs w:val="21"/>
        </w:rPr>
        <w:t>Intervenientes Anuentes</w:t>
      </w:r>
      <w:r>
        <w:rPr>
          <w:rFonts w:ascii="Tahoma" w:hAnsi="Tahoma" w:cs="Tahoma"/>
          <w:sz w:val="21"/>
          <w:szCs w:val="21"/>
        </w:rPr>
        <w:t xml:space="preserve">: </w:t>
      </w:r>
    </w:p>
    <w:p w14:paraId="2F63D219" w14:textId="77777777" w:rsidR="00E56CB5" w:rsidRDefault="00E56CB5" w:rsidP="009D4E7F">
      <w:pPr>
        <w:widowControl w:val="0"/>
        <w:spacing w:line="320" w:lineRule="exact"/>
        <w:contextualSpacing/>
        <w:jc w:val="both"/>
        <w:rPr>
          <w:rFonts w:ascii="Tahoma" w:hAnsi="Tahoma" w:cs="Tahoma"/>
          <w:sz w:val="21"/>
          <w:szCs w:val="21"/>
        </w:rPr>
      </w:pPr>
    </w:p>
    <w:p w14:paraId="0E03CD5A" w14:textId="7D7AA339" w:rsidR="009D4E7F"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62FCEFAB" w14:textId="54D6E731"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36E15" w14:textId="7F5A7AC2" w:rsidR="001D5C82" w:rsidRDefault="001D5C82" w:rsidP="00672A2D">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7922D1E0" w14:textId="77777777" w:rsidR="001D5C82" w:rsidRPr="00672A2D" w:rsidRDefault="001D5C82" w:rsidP="00672A2D">
      <w:pPr>
        <w:widowControl w:val="0"/>
        <w:spacing w:line="320" w:lineRule="exact"/>
        <w:ind w:left="567"/>
        <w:contextualSpacing/>
        <w:jc w:val="both"/>
        <w:rPr>
          <w:rFonts w:ascii="Tahoma" w:hAnsi="Tahoma"/>
          <w:sz w:val="21"/>
        </w:rPr>
      </w:pPr>
      <w:r>
        <w:rPr>
          <w:rFonts w:ascii="Tahoma" w:hAnsi="Tahoma" w:cs="Tahoma"/>
          <w:color w:val="000000"/>
          <w:sz w:val="21"/>
          <w:szCs w:val="21"/>
        </w:rPr>
        <w:t xml:space="preserve">E-mail: </w:t>
      </w:r>
      <w:r w:rsidRPr="00672A2D">
        <w:rPr>
          <w:rFonts w:ascii="Tahoma" w:eastAsia="MS Mincho" w:hAnsi="Tahoma"/>
          <w:sz w:val="21"/>
          <w:highlight w:val="yellow"/>
        </w:rPr>
        <w:t>[•]</w:t>
      </w:r>
    </w:p>
    <w:p w14:paraId="47DA6BB2" w14:textId="3EDB4B3F" w:rsidR="001D5C82" w:rsidRDefault="001D5C82" w:rsidP="001D5C82">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7DE289A6" w14:textId="77777777" w:rsidR="001D5C82" w:rsidRDefault="001D5C82" w:rsidP="001D5C82">
      <w:pPr>
        <w:widowControl w:val="0"/>
        <w:spacing w:line="320" w:lineRule="exact"/>
        <w:ind w:left="567"/>
        <w:contextualSpacing/>
        <w:jc w:val="both"/>
        <w:rPr>
          <w:rFonts w:ascii="Tahoma" w:hAnsi="Tahoma" w:cs="Tahoma"/>
          <w:sz w:val="21"/>
          <w:szCs w:val="21"/>
          <w:lang w:eastAsia="en-US"/>
        </w:rPr>
      </w:pPr>
    </w:p>
    <w:p w14:paraId="3638A807" w14:textId="25B0FB69" w:rsidR="001D5C82" w:rsidRDefault="001D5C82" w:rsidP="00343F36">
      <w:pPr>
        <w:widowControl w:val="0"/>
        <w:spacing w:line="320" w:lineRule="exact"/>
        <w:ind w:left="567"/>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5B541149" w14:textId="1930C4FC" w:rsidR="001D5C82" w:rsidRDefault="001D5C82" w:rsidP="001D5C82">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4328140E" w14:textId="41967A8E" w:rsidR="001D5C82" w:rsidRDefault="001D5C82" w:rsidP="00672A2D">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7396448F" w14:textId="77777777" w:rsidR="001D5C82" w:rsidRPr="00672A2D" w:rsidRDefault="001D5C82" w:rsidP="00672A2D">
      <w:pPr>
        <w:widowControl w:val="0"/>
        <w:spacing w:line="320" w:lineRule="exact"/>
        <w:ind w:left="567"/>
        <w:contextualSpacing/>
        <w:jc w:val="both"/>
        <w:rPr>
          <w:rFonts w:ascii="Tahoma" w:hAnsi="Tahoma"/>
          <w:sz w:val="21"/>
        </w:rPr>
      </w:pPr>
      <w:r>
        <w:rPr>
          <w:rFonts w:ascii="Tahoma" w:hAnsi="Tahoma" w:cs="Tahoma"/>
          <w:color w:val="000000"/>
          <w:sz w:val="21"/>
          <w:szCs w:val="21"/>
        </w:rPr>
        <w:t xml:space="preserve">E-mail: </w:t>
      </w:r>
      <w:r w:rsidRPr="00672A2D">
        <w:rPr>
          <w:rFonts w:ascii="Tahoma" w:eastAsia="MS Mincho" w:hAnsi="Tahoma"/>
          <w:sz w:val="21"/>
          <w:highlight w:val="yellow"/>
        </w:rPr>
        <w:t>[•]</w:t>
      </w:r>
    </w:p>
    <w:p w14:paraId="66D11C3B" w14:textId="77777777" w:rsidR="001D5C82" w:rsidRDefault="001D5C82" w:rsidP="001D5C82">
      <w:pPr>
        <w:widowControl w:val="0"/>
        <w:spacing w:line="320" w:lineRule="exact"/>
        <w:ind w:left="567"/>
        <w:contextualSpacing/>
        <w:jc w:val="both"/>
        <w:rPr>
          <w:rFonts w:ascii="Tahoma" w:eastAsia="MS Mincho" w:hAnsi="Tahoma" w:cs="Tahoma"/>
          <w:sz w:val="21"/>
          <w:szCs w:val="21"/>
          <w:lang w:eastAsia="ja-JP"/>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5DEEC2C4" w:rsidR="009D4E7F" w:rsidRPr="004B3769" w:rsidRDefault="001D5C82"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4DDFF9DD" w14:textId="04B20FBB" w:rsidR="001D5C82" w:rsidRDefault="001D5C82" w:rsidP="00672A2D">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4817A2A" w14:textId="77777777" w:rsidR="001D5C82" w:rsidRPr="00672A2D" w:rsidRDefault="001D5C82" w:rsidP="00672A2D">
      <w:pPr>
        <w:widowControl w:val="0"/>
        <w:spacing w:line="320" w:lineRule="exact"/>
        <w:ind w:left="567"/>
        <w:contextualSpacing/>
        <w:jc w:val="both"/>
        <w:rPr>
          <w:rFonts w:ascii="Tahoma" w:hAnsi="Tahoma"/>
          <w:sz w:val="21"/>
        </w:rPr>
      </w:pPr>
      <w:r>
        <w:rPr>
          <w:rFonts w:ascii="Tahoma" w:hAnsi="Tahoma" w:cs="Tahoma"/>
          <w:color w:val="000000"/>
          <w:sz w:val="21"/>
          <w:szCs w:val="21"/>
        </w:rPr>
        <w:t xml:space="preserve">E-mail: </w:t>
      </w:r>
      <w:r w:rsidRPr="00672A2D">
        <w:rPr>
          <w:rFonts w:ascii="Tahoma" w:eastAsia="MS Mincho" w:hAnsi="Tahoma"/>
          <w:sz w:val="21"/>
          <w:highlight w:val="yellow"/>
        </w:rPr>
        <w:t>[•]</w:t>
      </w:r>
    </w:p>
    <w:p w14:paraId="16385FCC" w14:textId="77777777" w:rsidR="001D5C82" w:rsidRDefault="001D5C82" w:rsidP="001D5C82">
      <w:pPr>
        <w:widowControl w:val="0"/>
        <w:spacing w:line="320" w:lineRule="exact"/>
        <w:ind w:left="567"/>
        <w:contextualSpacing/>
        <w:jc w:val="both"/>
        <w:rPr>
          <w:rFonts w:ascii="Tahoma" w:hAnsi="Tahoma" w:cs="Tahoma"/>
          <w:sz w:val="21"/>
          <w:szCs w:val="21"/>
          <w:lang w:eastAsia="en-US"/>
        </w:rPr>
      </w:pPr>
      <w:r w:rsidRPr="00C205C5">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4B17CD"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rsidP="00672A2D">
      <w:pPr>
        <w:widowControl w:val="0"/>
        <w:tabs>
          <w:tab w:val="left" w:pos="567"/>
          <w:tab w:val="left" w:pos="1134"/>
        </w:tabs>
        <w:spacing w:line="320" w:lineRule="exact"/>
        <w:ind w:left="567"/>
        <w:contextualSpacing/>
        <w:jc w:val="both"/>
        <w:rPr>
          <w:rFonts w:ascii="Tahoma" w:hAnsi="Tahoma" w:cs="Tahoma"/>
          <w:sz w:val="21"/>
          <w:szCs w:val="21"/>
        </w:rPr>
      </w:pPr>
    </w:p>
    <w:p w14:paraId="66AC4FA2" w14:textId="5FD433EE" w:rsidR="004B2D61" w:rsidRPr="00C56A70" w:rsidRDefault="004B2D61" w:rsidP="00672A2D">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356C10FE" w:rsidR="004B2D61" w:rsidRPr="00C56A70" w:rsidRDefault="004B2D61" w:rsidP="00672A2D">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AE99DD" w:rsidR="004B2D61" w:rsidRPr="00C56A70" w:rsidRDefault="004B2D61" w:rsidP="00672A2D">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4FB8EE1A" w14:textId="661B0709" w:rsidR="004B2D61" w:rsidRPr="00C56A70" w:rsidRDefault="004B2D61" w:rsidP="00672A2D">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78A3198E" w:rsidR="0075729A" w:rsidRPr="00C56A70" w:rsidRDefault="0075729A" w:rsidP="00672A2D">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B2F7573" w:rsidR="004B2D61" w:rsidRPr="00C56A70" w:rsidRDefault="004B2D61" w:rsidP="00672A2D">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D350AB4" w:rsidR="004B2D61" w:rsidRPr="00C56A70" w:rsidRDefault="004B2D61" w:rsidP="00672A2D">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6E8A628" w:rsidR="004B2D61" w:rsidRPr="00C56A70" w:rsidRDefault="004B2D61" w:rsidP="00672A2D">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3268E02F" w:rsidR="004B2D61" w:rsidRPr="00C56A70" w:rsidRDefault="004B2D61" w:rsidP="00672A2D">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w:t>
      </w:r>
      <w:r w:rsidR="00117C3A">
        <w:rPr>
          <w:rFonts w:ascii="Tahoma" w:hAnsi="Tahoma" w:cs="Tahoma"/>
          <w:sz w:val="21"/>
          <w:szCs w:val="21"/>
        </w:rPr>
        <w:t>o Rio de Janeiro, estado do Rio de Janeiro e</w:t>
      </w:r>
      <w:r w:rsidR="002C28EA">
        <w:rPr>
          <w:rFonts w:ascii="Tahoma" w:hAnsi="Tahoma" w:cs="Tahoma"/>
          <w:sz w:val="21"/>
          <w:szCs w:val="21"/>
        </w:rPr>
        <w:t xml:space="preserve"> cidade de São Paulo estado de São Paulo</w:t>
      </w:r>
      <w:r w:rsidR="00117C3A">
        <w:rPr>
          <w:rFonts w:ascii="Tahoma" w:hAnsi="Tahoma" w:cs="Tahoma"/>
          <w:sz w:val="21"/>
          <w:szCs w:val="21"/>
        </w:rPr>
        <w:t xml:space="preserve"> </w:t>
      </w:r>
      <w:r w:rsidRPr="00C56A70">
        <w:rPr>
          <w:rFonts w:ascii="Tahoma" w:hAnsi="Tahoma" w:cs="Tahoma"/>
          <w:sz w:val="21"/>
          <w:szCs w:val="21"/>
        </w:rPr>
        <w:t xml:space="preserve">no prazo de até </w:t>
      </w:r>
      <w:r w:rsidRPr="000530F6">
        <w:rPr>
          <w:rFonts w:ascii="Tahoma" w:hAnsi="Tahoma" w:cs="Tahoma"/>
          <w:sz w:val="21"/>
          <w:szCs w:val="21"/>
          <w:highlight w:val="yellow"/>
        </w:rPr>
        <w:t>10 (dez</w:t>
      </w:r>
      <w:r w:rsidRPr="00672A2D">
        <w:rPr>
          <w:rFonts w:ascii="Tahoma" w:hAnsi="Tahoma"/>
          <w:sz w:val="21"/>
          <w:highlight w:val="yellow"/>
        </w:rPr>
        <w:t>) Dias Úteis</w:t>
      </w:r>
      <w:r w:rsidRPr="00C56A70">
        <w:rPr>
          <w:rFonts w:ascii="Tahoma" w:hAnsi="Tahoma" w:cs="Tahoma"/>
          <w:sz w:val="21"/>
          <w:szCs w:val="21"/>
        </w:rPr>
        <w:t xml:space="preserve">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rsidP="00672A2D">
      <w:pPr>
        <w:widowControl w:val="0"/>
        <w:tabs>
          <w:tab w:val="left" w:pos="567"/>
        </w:tabs>
        <w:spacing w:line="320" w:lineRule="exact"/>
        <w:contextualSpacing/>
        <w:jc w:val="both"/>
        <w:rPr>
          <w:rFonts w:ascii="Tahoma" w:hAnsi="Tahoma" w:cs="Tahoma"/>
          <w:sz w:val="21"/>
          <w:szCs w:val="21"/>
        </w:rPr>
      </w:pPr>
    </w:p>
    <w:p w14:paraId="12CE5BFE" w14:textId="4136B342"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1" w:name="_Toc510869666"/>
      <w:bookmarkStart w:id="82" w:name="_Toc529870650"/>
      <w:bookmarkStart w:id="83"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672A2D" w:rsidRDefault="005A2662" w:rsidP="00672A2D">
      <w:pPr>
        <w:pStyle w:val="PargrafodaLista"/>
        <w:widowControl w:val="0"/>
        <w:tabs>
          <w:tab w:val="left" w:pos="567"/>
        </w:tabs>
        <w:spacing w:line="320" w:lineRule="exact"/>
        <w:ind w:left="0"/>
        <w:contextualSpacing/>
        <w:jc w:val="both"/>
        <w:outlineLvl w:val="1"/>
        <w:rPr>
          <w:rFonts w:ascii="Tahoma" w:hAnsi="Tahoma"/>
          <w:b/>
          <w:sz w:val="21"/>
        </w:rPr>
      </w:pPr>
    </w:p>
    <w:p w14:paraId="11ABEC27" w14:textId="6A87D22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2A2D">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50A10282" w:rsidR="004B2D61" w:rsidRDefault="004B2D61" w:rsidP="00672A2D">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0530F6" w:rsidRDefault="000E2416" w:rsidP="00672A2D">
      <w:pPr>
        <w:pStyle w:val="PargrafodaLista"/>
        <w:rPr>
          <w:rFonts w:ascii="Tahoma" w:hAnsi="Tahoma" w:cs="Tahoma"/>
          <w:sz w:val="21"/>
          <w:szCs w:val="21"/>
        </w:rPr>
      </w:pPr>
    </w:p>
    <w:p w14:paraId="2962614D" w14:textId="77777777" w:rsidR="000E2416" w:rsidRPr="00BA5EC1" w:rsidRDefault="000E2416" w:rsidP="000530F6">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BA5EC1">
        <w:rPr>
          <w:rFonts w:ascii="Tahoma" w:hAnsi="Tahoma" w:cs="Tahoma"/>
          <w:sz w:val="21"/>
          <w:szCs w:val="21"/>
          <w:u w:val="single"/>
        </w:rPr>
        <w:t>Assinatura Digital</w:t>
      </w:r>
      <w:r w:rsidRPr="00BA5EC1">
        <w:rPr>
          <w:rFonts w:ascii="Tahoma" w:hAnsi="Tahoma" w:cs="Tahoma"/>
          <w:sz w:val="21"/>
          <w:szCs w:val="21"/>
        </w:rPr>
        <w:t xml:space="preserve">: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w:t>
      </w:r>
      <w:r w:rsidRPr="00BA5EC1">
        <w:rPr>
          <w:rFonts w:ascii="Tahoma" w:hAnsi="Tahoma" w:cs="Tahoma"/>
          <w:sz w:val="21"/>
          <w:szCs w:val="21"/>
        </w:rPr>
        <w:lastRenderedPageBreak/>
        <w:t>cumprimento de obrigações previstas neste instrumento, incluindo, mas não apenas, para cumprimento de Condições Precedentes.</w:t>
      </w:r>
    </w:p>
    <w:bookmarkEnd w:id="81"/>
    <w:bookmarkEnd w:id="82"/>
    <w:bookmarkEnd w:id="83"/>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CA1C1E5"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0EFA3817" w:rsidR="00365CB6" w:rsidRDefault="00365CB6" w:rsidP="00672A2D">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D4CFF" w:rsidRPr="00672A2D">
        <w:rPr>
          <w:rFonts w:ascii="Tahoma" w:hAnsi="Tahoma"/>
          <w:sz w:val="21"/>
          <w:highlight w:val="yellow"/>
        </w:rPr>
        <w:t>[•]</w:t>
      </w:r>
      <w:r w:rsidRPr="00672A2D">
        <w:rPr>
          <w:rFonts w:ascii="Tahoma" w:hAnsi="Tahoma"/>
          <w:sz w:val="21"/>
        </w:rPr>
        <w:t xml:space="preserve"> de </w:t>
      </w:r>
      <w:r w:rsidR="00DD4CFF" w:rsidRPr="00672A2D">
        <w:rPr>
          <w:rFonts w:ascii="Tahoma" w:hAnsi="Tahoma"/>
          <w:sz w:val="21"/>
          <w:highlight w:val="yellow"/>
        </w:rPr>
        <w:t>[•]</w:t>
      </w:r>
      <w:r w:rsidR="00DD4CFF">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672A2D">
      <w:pPr>
        <w:spacing w:line="320" w:lineRule="exact"/>
        <w:ind w:left="567" w:right="441"/>
        <w:contextualSpacing/>
        <w:jc w:val="center"/>
        <w:rPr>
          <w:rFonts w:ascii="Tahoma" w:hAnsi="Tahoma" w:cs="Tahoma"/>
          <w:sz w:val="21"/>
          <w:szCs w:val="21"/>
        </w:rPr>
      </w:pPr>
    </w:p>
    <w:p w14:paraId="4D1AAC6E" w14:textId="44A1CEF2" w:rsidR="0077251C" w:rsidRDefault="0077251C" w:rsidP="00672A2D">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77251C">
      <w:pPr>
        <w:spacing w:line="320" w:lineRule="exact"/>
        <w:ind w:left="567" w:right="441"/>
        <w:contextualSpacing/>
        <w:jc w:val="center"/>
        <w:rPr>
          <w:rFonts w:ascii="Tahoma" w:hAnsi="Tahoma" w:cs="Tahoma"/>
          <w:i/>
          <w:sz w:val="21"/>
          <w:szCs w:val="21"/>
        </w:rPr>
      </w:pPr>
    </w:p>
    <w:p w14:paraId="5F6CAAFC" w14:textId="0E8CEBBD" w:rsidR="0077251C" w:rsidRDefault="0077251C" w:rsidP="00672A2D">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0396C377" w:rsidR="005A2662" w:rsidRPr="005A2662" w:rsidRDefault="004B2D61" w:rsidP="000530F6">
      <w:pPr>
        <w:tabs>
          <w:tab w:val="left" w:pos="567"/>
        </w:tabs>
        <w:spacing w:line="32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w:t>
      </w:r>
      <w:r w:rsidR="00EA632F" w:rsidRPr="00672A2D">
        <w:rPr>
          <w:rFonts w:ascii="Tahoma" w:hAnsi="Tahoma"/>
          <w:sz w:val="21"/>
        </w:rPr>
        <w:t xml:space="preserve">celebrado em </w:t>
      </w:r>
      <w:r w:rsidR="00DD4CFF" w:rsidRPr="00672A2D">
        <w:rPr>
          <w:rFonts w:ascii="Tahoma" w:hAnsi="Tahoma"/>
          <w:sz w:val="21"/>
          <w:highlight w:val="yellow"/>
        </w:rPr>
        <w:t>[•]</w:t>
      </w:r>
      <w:r w:rsidR="00DD4CFF" w:rsidRPr="00672A2D">
        <w:rPr>
          <w:rFonts w:ascii="Tahoma" w:hAnsi="Tahoma"/>
          <w:sz w:val="21"/>
        </w:rPr>
        <w:t xml:space="preserve"> </w:t>
      </w:r>
      <w:r w:rsidR="00FF734B" w:rsidRPr="00672A2D">
        <w:rPr>
          <w:rFonts w:ascii="Tahoma" w:hAnsi="Tahoma"/>
          <w:sz w:val="21"/>
        </w:rPr>
        <w:t xml:space="preserve">de </w:t>
      </w:r>
      <w:r w:rsidR="00A3628A">
        <w:rPr>
          <w:rFonts w:ascii="Tahoma" w:hAnsi="Tahoma" w:cs="Tahoma"/>
          <w:sz w:val="21"/>
          <w:szCs w:val="21"/>
        </w:rPr>
        <w:t>novembro</w:t>
      </w:r>
      <w:r w:rsidR="00FF734B" w:rsidRPr="00672A2D">
        <w:rPr>
          <w:rFonts w:ascii="Tahoma" w:hAnsi="Tahoma"/>
          <w:sz w:val="21"/>
        </w:rPr>
        <w:t xml:space="preserve"> de </w:t>
      </w:r>
      <w:r w:rsidR="00B75B71" w:rsidRPr="00672A2D">
        <w:rPr>
          <w:rFonts w:ascii="Tahoma" w:hAnsi="Tahoma"/>
          <w:sz w:val="21"/>
        </w:rPr>
        <w:t>2021</w:t>
      </w:r>
      <w:r w:rsidR="005A2662" w:rsidRPr="00672A2D">
        <w:rPr>
          <w:rFonts w:ascii="Tahoma" w:hAnsi="Tahoma"/>
          <w:color w:val="000000"/>
          <w:sz w:val="21"/>
        </w:rPr>
        <w:t>,</w:t>
      </w:r>
      <w:r w:rsidR="007D3B66" w:rsidRPr="00672A2D">
        <w:rPr>
          <w:rFonts w:ascii="Tahoma" w:hAnsi="Tahoma"/>
          <w:sz w:val="21"/>
        </w:rPr>
        <w:t xml:space="preserve"> </w:t>
      </w:r>
      <w:r w:rsidR="00EA632F" w:rsidRPr="00672A2D">
        <w:rPr>
          <w:rFonts w:ascii="Tahoma" w:hAnsi="Tahoma"/>
          <w:sz w:val="21"/>
        </w:rPr>
        <w:t xml:space="preserve">entre </w:t>
      </w:r>
      <w:r w:rsidR="00EA632F" w:rsidRPr="00672A2D">
        <w:rPr>
          <w:rFonts w:ascii="Tahoma" w:hAnsi="Tahoma"/>
          <w:color w:val="000000"/>
          <w:sz w:val="21"/>
        </w:rPr>
        <w:t>a</w:t>
      </w:r>
      <w:r w:rsidR="005A2662" w:rsidRPr="00672A2D">
        <w:rPr>
          <w:rFonts w:ascii="Tahoma" w:hAnsi="Tahoma"/>
          <w:color w:val="000000"/>
          <w:sz w:val="21"/>
        </w:rPr>
        <w:t xml:space="preserve"> </w:t>
      </w:r>
      <w:r w:rsidR="000530F6" w:rsidRPr="00672A2D">
        <w:rPr>
          <w:rFonts w:ascii="Tahoma" w:hAnsi="Tahoma"/>
          <w:sz w:val="21"/>
        </w:rPr>
        <w:t xml:space="preserve">Planner Sociedade de Crédito </w:t>
      </w:r>
      <w:r w:rsidR="000530F6" w:rsidRPr="000530F6">
        <w:rPr>
          <w:rFonts w:ascii="Tahoma" w:hAnsi="Tahoma" w:cs="Tahoma"/>
          <w:bCs/>
          <w:iCs/>
          <w:sz w:val="21"/>
          <w:szCs w:val="21"/>
        </w:rPr>
        <w:t>Ao</w:t>
      </w:r>
      <w:r w:rsidR="000530F6" w:rsidRPr="00672A2D">
        <w:rPr>
          <w:rFonts w:ascii="Tahoma" w:hAnsi="Tahoma"/>
          <w:sz w:val="21"/>
        </w:rPr>
        <w:t xml:space="preserve"> Microempreendedor S.A</w:t>
      </w:r>
      <w:r w:rsidR="00EA632F" w:rsidRPr="00C56A70">
        <w:rPr>
          <w:rFonts w:ascii="Tahoma" w:hAnsi="Tahoma" w:cs="Tahoma"/>
          <w:sz w:val="21"/>
          <w:szCs w:val="21"/>
        </w:rPr>
        <w:t>,</w:t>
      </w:r>
      <w:r w:rsidR="00EA632F" w:rsidRPr="00672A2D">
        <w:rPr>
          <w:rFonts w:ascii="Tahoma" w:hAnsi="Tahoma"/>
          <w:sz w:val="21"/>
        </w:rPr>
        <w:t xml:space="preserve"> Casa de Pedra Securitizadora de Créditos S.A.</w:t>
      </w:r>
      <w:r w:rsidR="00EA632F" w:rsidRPr="00672A2D">
        <w:rPr>
          <w:rFonts w:ascii="Tahoma" w:hAnsi="Tahoma"/>
          <w:color w:val="000000"/>
          <w:sz w:val="21"/>
        </w:rPr>
        <w:t>,</w:t>
      </w:r>
      <w:r w:rsidR="00EA632F" w:rsidRPr="00672A2D">
        <w:rPr>
          <w:rFonts w:ascii="Tahoma" w:hAnsi="Tahoma"/>
          <w:sz w:val="21"/>
        </w:rPr>
        <w:t xml:space="preserve"> </w:t>
      </w:r>
      <w:r w:rsidR="00DD4CFF">
        <w:rPr>
          <w:rFonts w:ascii="Tahoma" w:hAnsi="Tahoma" w:cs="Tahoma"/>
          <w:sz w:val="21"/>
          <w:szCs w:val="21"/>
        </w:rPr>
        <w:t>Juquiá Empreendimentos Imobiliários</w:t>
      </w:r>
      <w:r w:rsidR="001D7352" w:rsidRPr="00672A2D">
        <w:rPr>
          <w:rFonts w:ascii="Tahoma" w:hAnsi="Tahoma"/>
          <w:sz w:val="21"/>
        </w:rPr>
        <w:t xml:space="preserve"> Ltda., </w:t>
      </w:r>
      <w:r w:rsidR="00DD4CFF">
        <w:rPr>
          <w:rFonts w:ascii="Tahoma" w:hAnsi="Tahoma" w:cs="Tahoma"/>
          <w:sz w:val="21"/>
          <w:szCs w:val="21"/>
        </w:rPr>
        <w:t>MZK Empreendimentos Imobiliários</w:t>
      </w:r>
      <w:r w:rsidR="00DD4CFF" w:rsidRPr="00672A2D">
        <w:rPr>
          <w:rFonts w:ascii="Tahoma" w:hAnsi="Tahoma"/>
          <w:sz w:val="21"/>
        </w:rPr>
        <w:t xml:space="preserve"> L</w:t>
      </w:r>
      <w:r w:rsidR="005A2662" w:rsidRPr="00672A2D">
        <w:rPr>
          <w:rFonts w:ascii="Tahoma" w:hAnsi="Tahoma"/>
          <w:sz w:val="21"/>
        </w:rPr>
        <w:t xml:space="preserve">tda., </w:t>
      </w:r>
      <w:r w:rsidR="00DD4CFF">
        <w:rPr>
          <w:rFonts w:ascii="Tahoma" w:hAnsi="Tahoma" w:cs="Tahoma"/>
          <w:sz w:val="21"/>
          <w:szCs w:val="21"/>
        </w:rPr>
        <w:t>Mozak Engenharia</w:t>
      </w:r>
      <w:r w:rsidR="00DD4CFF" w:rsidRPr="00672A2D">
        <w:rPr>
          <w:rFonts w:ascii="Tahoma" w:hAnsi="Tahoma"/>
          <w:sz w:val="21"/>
        </w:rPr>
        <w:t xml:space="preserve"> Ltda</w:t>
      </w:r>
      <w:r w:rsidR="00DD4CFF">
        <w:rPr>
          <w:rFonts w:ascii="Tahoma" w:hAnsi="Tahoma" w:cs="Tahoma"/>
          <w:sz w:val="21"/>
          <w:szCs w:val="21"/>
        </w:rPr>
        <w:t>. e Isaac José Elehep</w:t>
      </w:r>
      <w:r w:rsidR="005A2662" w:rsidRPr="00672A2D">
        <w:rPr>
          <w:rFonts w:ascii="Tahoma" w:hAnsi="Tahoma"/>
          <w:sz w:val="21"/>
        </w:rPr>
        <w:t>.</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15AD42F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bookmarkStart w:id="84" w:name="_Hlk85490353"/>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bookmarkEnd w:id="84"/>
            <w:r w:rsidRPr="00E44788">
              <w:rPr>
                <w:rFonts w:ascii="Tahoma" w:hAnsi="Tahoma" w:cs="Tahoma"/>
                <w:b/>
                <w:bCs/>
                <w:sz w:val="21"/>
                <w:szCs w:val="21"/>
              </w:rPr>
              <w:t>.</w:t>
            </w:r>
            <w:r w:rsidR="00A3016C" w:rsidRPr="00C56A70">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ABEA93A"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w:t>
      </w:r>
      <w:r w:rsidR="00CF02E8" w:rsidRPr="00672A2D">
        <w:rPr>
          <w:rFonts w:ascii="Tahoma" w:hAnsi="Tahoma"/>
          <w:sz w:val="21"/>
        </w:rPr>
        <w:t xml:space="preserve">celebrado em </w:t>
      </w:r>
      <w:r w:rsidR="00CF02E8" w:rsidRPr="00672A2D">
        <w:rPr>
          <w:rFonts w:ascii="Tahoma" w:hAnsi="Tahoma"/>
          <w:sz w:val="21"/>
          <w:highlight w:val="yellow"/>
        </w:rPr>
        <w:t>[•]</w:t>
      </w:r>
      <w:r w:rsidR="00CF02E8" w:rsidRPr="00672A2D">
        <w:rPr>
          <w:rFonts w:ascii="Tahoma" w:hAnsi="Tahoma"/>
          <w:sz w:val="21"/>
        </w:rPr>
        <w:t xml:space="preserve"> de </w:t>
      </w:r>
      <w:r w:rsidR="00CF02E8">
        <w:rPr>
          <w:rFonts w:ascii="Tahoma" w:hAnsi="Tahoma" w:cs="Tahoma"/>
          <w:sz w:val="21"/>
          <w:szCs w:val="21"/>
        </w:rPr>
        <w:t>novembro</w:t>
      </w:r>
      <w:r w:rsidR="00CF02E8" w:rsidRPr="00672A2D">
        <w:rPr>
          <w:rFonts w:ascii="Tahoma" w:hAnsi="Tahoma"/>
          <w:sz w:val="21"/>
        </w:rPr>
        <w:t xml:space="preserve"> de </w:t>
      </w:r>
      <w:r w:rsidR="00B75B71" w:rsidRPr="00672A2D">
        <w:rPr>
          <w:rFonts w:ascii="Tahoma" w:hAnsi="Tahoma"/>
          <w:sz w:val="21"/>
        </w:rPr>
        <w:t>2021</w:t>
      </w:r>
      <w:r w:rsidR="00CF02E8" w:rsidRPr="00672A2D">
        <w:rPr>
          <w:rFonts w:ascii="Tahoma" w:hAnsi="Tahoma"/>
          <w:color w:val="000000"/>
          <w:sz w:val="21"/>
        </w:rPr>
        <w:t>,</w:t>
      </w:r>
      <w:r w:rsidR="00CF02E8" w:rsidRPr="00672A2D">
        <w:rPr>
          <w:rFonts w:ascii="Tahoma" w:hAnsi="Tahoma"/>
          <w:sz w:val="21"/>
        </w:rPr>
        <w:t xml:space="preserve"> entre </w:t>
      </w:r>
      <w:r w:rsidR="00CF02E8" w:rsidRPr="00672A2D">
        <w:rPr>
          <w:rFonts w:ascii="Tahoma" w:hAnsi="Tahoma"/>
          <w:color w:val="000000"/>
          <w:sz w:val="21"/>
        </w:rPr>
        <w:t xml:space="preserve">a </w:t>
      </w:r>
      <w:r w:rsidR="000530F6" w:rsidRPr="00672A2D">
        <w:rPr>
          <w:rFonts w:ascii="Tahoma" w:hAnsi="Tahoma"/>
          <w:sz w:val="21"/>
        </w:rPr>
        <w:t xml:space="preserve">Planner Sociedade de Crédito </w:t>
      </w:r>
      <w:r w:rsidR="000530F6" w:rsidRPr="000530F6">
        <w:rPr>
          <w:rFonts w:ascii="Tahoma" w:hAnsi="Tahoma" w:cs="Tahoma"/>
          <w:bCs/>
          <w:iCs/>
          <w:sz w:val="21"/>
          <w:szCs w:val="21"/>
        </w:rPr>
        <w:t>Ao</w:t>
      </w:r>
      <w:r w:rsidR="000530F6" w:rsidRPr="00672A2D">
        <w:rPr>
          <w:rFonts w:ascii="Tahoma" w:hAnsi="Tahoma"/>
          <w:sz w:val="21"/>
        </w:rPr>
        <w:t xml:space="preserve"> Microempreendedor S.A.</w:t>
      </w:r>
      <w:r w:rsidR="00CF02E8" w:rsidRPr="00672A2D">
        <w:rPr>
          <w:rFonts w:ascii="Tahoma" w:hAnsi="Tahoma"/>
          <w:sz w:val="21"/>
        </w:rPr>
        <w:t>, Casa de Pedra Securitizadora de Créditos S.A.</w:t>
      </w:r>
      <w:r w:rsidR="00CF02E8" w:rsidRPr="00672A2D">
        <w:rPr>
          <w:rFonts w:ascii="Tahoma" w:hAnsi="Tahoma"/>
          <w:color w:val="000000"/>
          <w:sz w:val="21"/>
        </w:rPr>
        <w:t>,</w:t>
      </w:r>
      <w:r w:rsidR="00CF02E8" w:rsidRPr="00672A2D">
        <w:rPr>
          <w:rFonts w:ascii="Tahoma" w:hAnsi="Tahoma"/>
          <w:sz w:val="21"/>
        </w:rPr>
        <w:t xml:space="preserve"> </w:t>
      </w:r>
      <w:r w:rsidR="00CF02E8">
        <w:rPr>
          <w:rFonts w:ascii="Tahoma" w:hAnsi="Tahoma" w:cs="Tahoma"/>
          <w:sz w:val="21"/>
          <w:szCs w:val="21"/>
        </w:rPr>
        <w:t>Juquiá Empreendimentos Imobiliários</w:t>
      </w:r>
      <w:r w:rsidR="00CF02E8" w:rsidRPr="00672A2D">
        <w:rPr>
          <w:rFonts w:ascii="Tahoma" w:hAnsi="Tahoma"/>
          <w:sz w:val="21"/>
        </w:rPr>
        <w:t xml:space="preserve"> Ltda., </w:t>
      </w:r>
      <w:r w:rsidR="00CF02E8">
        <w:rPr>
          <w:rFonts w:ascii="Tahoma" w:hAnsi="Tahoma" w:cs="Tahoma"/>
          <w:sz w:val="21"/>
          <w:szCs w:val="21"/>
        </w:rPr>
        <w:t>MZK Empreendimentos Imobiliários</w:t>
      </w:r>
      <w:r w:rsidR="00CF02E8" w:rsidRPr="00672A2D">
        <w:rPr>
          <w:rFonts w:ascii="Tahoma" w:hAnsi="Tahoma"/>
          <w:sz w:val="21"/>
        </w:rPr>
        <w:t xml:space="preserve"> Ltda., </w:t>
      </w:r>
      <w:r w:rsidR="00CF02E8">
        <w:rPr>
          <w:rFonts w:ascii="Tahoma" w:hAnsi="Tahoma" w:cs="Tahoma"/>
          <w:sz w:val="21"/>
          <w:szCs w:val="21"/>
        </w:rPr>
        <w:t>Mozak Engenharia</w:t>
      </w:r>
      <w:r w:rsidR="00CF02E8" w:rsidRPr="00672A2D">
        <w:rPr>
          <w:rFonts w:ascii="Tahoma" w:hAnsi="Tahoma"/>
          <w:sz w:val="21"/>
        </w:rPr>
        <w:t xml:space="preserve"> Ltda</w:t>
      </w:r>
      <w:r w:rsidR="00CF02E8">
        <w:rPr>
          <w:rFonts w:ascii="Tahoma" w:hAnsi="Tahoma" w:cs="Tahoma"/>
          <w:sz w:val="21"/>
          <w:szCs w:val="21"/>
        </w:rPr>
        <w:t>.</w:t>
      </w:r>
      <w:r w:rsidR="00CF02E8" w:rsidRPr="00672A2D">
        <w:rPr>
          <w:rFonts w:ascii="Tahoma" w:hAnsi="Tahoma"/>
          <w:sz w:val="21"/>
        </w:rPr>
        <w:t xml:space="preserve"> e </w:t>
      </w:r>
      <w:r w:rsidR="00CF02E8">
        <w:rPr>
          <w:rFonts w:ascii="Tahoma" w:hAnsi="Tahoma" w:cs="Tahoma"/>
          <w:sz w:val="21"/>
          <w:szCs w:val="21"/>
        </w:rPr>
        <w:t>Isaac José Elehep.</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55100650"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w:t>
      </w:r>
      <w:r w:rsidR="00CF02E8">
        <w:rPr>
          <w:rFonts w:ascii="Tahoma" w:hAnsi="Tahoma" w:cs="Tahoma"/>
          <w:b/>
          <w:bCs/>
          <w:sz w:val="21"/>
          <w:szCs w:val="21"/>
        </w:rPr>
        <w:t>.</w:t>
      </w:r>
      <w:r w:rsidRPr="00CA4670">
        <w:rPr>
          <w:rFonts w:ascii="Tahoma" w:hAnsi="Tahoma" w:cs="Tahoma"/>
          <w:b/>
          <w:bCs/>
          <w:sz w:val="21"/>
          <w:szCs w:val="21"/>
        </w:rPr>
        <w:t>A</w:t>
      </w:r>
      <w:r w:rsidR="00CF02E8">
        <w:rPr>
          <w:rFonts w:ascii="Tahoma" w:hAnsi="Tahoma" w:cs="Tahoma"/>
          <w:b/>
          <w:bCs/>
          <w:sz w:val="21"/>
          <w:szCs w:val="21"/>
        </w:rPr>
        <w:t>.</w:t>
      </w:r>
    </w:p>
    <w:p w14:paraId="3D70336E" w14:textId="52ABCACF" w:rsidR="004B2D61" w:rsidRPr="00CA4670" w:rsidRDefault="00A840C3" w:rsidP="00CA4670">
      <w:pPr>
        <w:widowControl w:val="0"/>
        <w:tabs>
          <w:tab w:val="left" w:pos="567"/>
        </w:tabs>
        <w:spacing w:line="320" w:lineRule="exact"/>
        <w:contextualSpacing/>
        <w:jc w:val="center"/>
        <w:rPr>
          <w:rFonts w:ascii="Tahoma" w:hAnsi="Tahoma" w:cs="Tahoma"/>
          <w:i/>
          <w:iCs/>
          <w:sz w:val="21"/>
          <w:szCs w:val="21"/>
        </w:rPr>
      </w:pPr>
      <w:r w:rsidRPr="00CA4670">
        <w:rPr>
          <w:rFonts w:ascii="Tahoma" w:hAnsi="Tahoma" w:cs="Tahoma"/>
          <w:i/>
          <w:iCs/>
          <w:sz w:val="21"/>
          <w:szCs w:val="21"/>
        </w:rPr>
        <w:t>Emissora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5A64109D"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w:t>
      </w:r>
      <w:r w:rsidR="00CF02E8" w:rsidRPr="00672A2D">
        <w:rPr>
          <w:rFonts w:ascii="Tahoma" w:hAnsi="Tahoma"/>
          <w:sz w:val="21"/>
        </w:rPr>
        <w:t xml:space="preserve">celebrado em </w:t>
      </w:r>
      <w:r w:rsidR="00CF02E8" w:rsidRPr="00672A2D">
        <w:rPr>
          <w:rFonts w:ascii="Tahoma" w:hAnsi="Tahoma"/>
          <w:sz w:val="21"/>
          <w:highlight w:val="yellow"/>
        </w:rPr>
        <w:t>[•]</w:t>
      </w:r>
      <w:r w:rsidR="00CF02E8" w:rsidRPr="00672A2D">
        <w:rPr>
          <w:rFonts w:ascii="Tahoma" w:hAnsi="Tahoma"/>
          <w:sz w:val="21"/>
        </w:rPr>
        <w:t xml:space="preserve"> de </w:t>
      </w:r>
      <w:r w:rsidR="00CF02E8">
        <w:rPr>
          <w:rFonts w:ascii="Tahoma" w:hAnsi="Tahoma" w:cs="Tahoma"/>
          <w:sz w:val="21"/>
          <w:szCs w:val="21"/>
        </w:rPr>
        <w:t>novembro</w:t>
      </w:r>
      <w:r w:rsidR="00CF02E8" w:rsidRPr="00672A2D">
        <w:rPr>
          <w:rFonts w:ascii="Tahoma" w:hAnsi="Tahoma"/>
          <w:sz w:val="21"/>
        </w:rPr>
        <w:t xml:space="preserve"> de </w:t>
      </w:r>
      <w:r w:rsidR="00B75B71" w:rsidRPr="00672A2D">
        <w:rPr>
          <w:rFonts w:ascii="Tahoma" w:hAnsi="Tahoma"/>
          <w:sz w:val="21"/>
        </w:rPr>
        <w:t>2021</w:t>
      </w:r>
      <w:r w:rsidR="00CF02E8" w:rsidRPr="00672A2D">
        <w:rPr>
          <w:rFonts w:ascii="Tahoma" w:hAnsi="Tahoma"/>
          <w:color w:val="000000"/>
          <w:sz w:val="21"/>
        </w:rPr>
        <w:t>,</w:t>
      </w:r>
      <w:r w:rsidR="00CF02E8" w:rsidRPr="00672A2D">
        <w:rPr>
          <w:rFonts w:ascii="Tahoma" w:hAnsi="Tahoma"/>
          <w:sz w:val="21"/>
        </w:rPr>
        <w:t xml:space="preserve"> entre </w:t>
      </w:r>
      <w:r w:rsidR="00CF02E8" w:rsidRPr="00672A2D">
        <w:rPr>
          <w:rFonts w:ascii="Tahoma" w:hAnsi="Tahoma"/>
          <w:color w:val="000000"/>
          <w:sz w:val="21"/>
        </w:rPr>
        <w:t>a</w:t>
      </w:r>
      <w:r w:rsidR="000530F6" w:rsidRPr="00672A2D">
        <w:rPr>
          <w:rFonts w:ascii="Tahoma" w:hAnsi="Tahoma"/>
          <w:color w:val="000000"/>
          <w:sz w:val="21"/>
        </w:rPr>
        <w:t xml:space="preserve"> </w:t>
      </w:r>
      <w:r w:rsidR="000530F6" w:rsidRPr="00672A2D">
        <w:rPr>
          <w:rFonts w:ascii="Tahoma" w:hAnsi="Tahoma"/>
          <w:sz w:val="21"/>
        </w:rPr>
        <w:t xml:space="preserve">Planner Sociedade de Crédito </w:t>
      </w:r>
      <w:r w:rsidR="000530F6" w:rsidRPr="000530F6">
        <w:rPr>
          <w:rFonts w:ascii="Tahoma" w:hAnsi="Tahoma" w:cs="Tahoma"/>
          <w:bCs/>
          <w:iCs/>
          <w:sz w:val="21"/>
          <w:szCs w:val="21"/>
        </w:rPr>
        <w:t>Ao</w:t>
      </w:r>
      <w:r w:rsidR="000530F6" w:rsidRPr="00672A2D">
        <w:rPr>
          <w:rFonts w:ascii="Tahoma" w:hAnsi="Tahoma"/>
          <w:sz w:val="21"/>
        </w:rPr>
        <w:t xml:space="preserve"> Microempreendedor S.A.</w:t>
      </w:r>
      <w:r w:rsidR="00CF02E8" w:rsidRPr="00672A2D">
        <w:rPr>
          <w:rFonts w:ascii="Tahoma" w:hAnsi="Tahoma"/>
          <w:sz w:val="21"/>
        </w:rPr>
        <w:t>, Casa de Pedra Securitizadora de Créditos S.A.</w:t>
      </w:r>
      <w:r w:rsidR="00CF02E8" w:rsidRPr="00672A2D">
        <w:rPr>
          <w:rFonts w:ascii="Tahoma" w:hAnsi="Tahoma"/>
          <w:color w:val="000000"/>
          <w:sz w:val="21"/>
        </w:rPr>
        <w:t>,</w:t>
      </w:r>
      <w:r w:rsidR="00CF02E8" w:rsidRPr="00672A2D">
        <w:rPr>
          <w:rFonts w:ascii="Tahoma" w:hAnsi="Tahoma"/>
          <w:sz w:val="21"/>
        </w:rPr>
        <w:t xml:space="preserve"> </w:t>
      </w:r>
      <w:r w:rsidR="00CF02E8">
        <w:rPr>
          <w:rFonts w:ascii="Tahoma" w:hAnsi="Tahoma" w:cs="Tahoma"/>
          <w:sz w:val="21"/>
          <w:szCs w:val="21"/>
        </w:rPr>
        <w:t>Juquiá Empreendimentos Imobiliários</w:t>
      </w:r>
      <w:r w:rsidR="00CF02E8" w:rsidRPr="00672A2D">
        <w:rPr>
          <w:rFonts w:ascii="Tahoma" w:hAnsi="Tahoma"/>
          <w:sz w:val="21"/>
        </w:rPr>
        <w:t xml:space="preserve"> Ltda., </w:t>
      </w:r>
      <w:r w:rsidR="00CF02E8">
        <w:rPr>
          <w:rFonts w:ascii="Tahoma" w:hAnsi="Tahoma" w:cs="Tahoma"/>
          <w:sz w:val="21"/>
          <w:szCs w:val="21"/>
        </w:rPr>
        <w:t>MZK Empreendimentos Imobiliários</w:t>
      </w:r>
      <w:r w:rsidR="00CF02E8" w:rsidRPr="00672A2D">
        <w:rPr>
          <w:rFonts w:ascii="Tahoma" w:hAnsi="Tahoma"/>
          <w:sz w:val="21"/>
        </w:rPr>
        <w:t xml:space="preserve"> Ltda., </w:t>
      </w:r>
      <w:r w:rsidR="00CF02E8">
        <w:rPr>
          <w:rFonts w:ascii="Tahoma" w:hAnsi="Tahoma" w:cs="Tahoma"/>
          <w:sz w:val="21"/>
          <w:szCs w:val="21"/>
        </w:rPr>
        <w:t>Mozak Engenharia</w:t>
      </w:r>
      <w:r w:rsidR="00CF02E8" w:rsidRPr="00672A2D">
        <w:rPr>
          <w:rFonts w:ascii="Tahoma" w:hAnsi="Tahoma"/>
          <w:sz w:val="21"/>
        </w:rPr>
        <w:t xml:space="preserve"> Ltda</w:t>
      </w:r>
      <w:r w:rsidR="00CF02E8">
        <w:rPr>
          <w:rFonts w:ascii="Tahoma" w:hAnsi="Tahoma" w:cs="Tahoma"/>
          <w:sz w:val="21"/>
          <w:szCs w:val="21"/>
        </w:rPr>
        <w:t>. e Isaac José Elehep.</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071AC5B4" w:rsidR="00C26EC7" w:rsidRPr="00C56A70" w:rsidRDefault="00DD4CFF"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53EF6C7E"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w:t>
      </w:r>
      <w:r w:rsidR="00CF02E8" w:rsidRPr="00672A2D">
        <w:rPr>
          <w:rFonts w:ascii="Tahoma" w:hAnsi="Tahoma"/>
          <w:sz w:val="21"/>
        </w:rPr>
        <w:t xml:space="preserve">celebrado em </w:t>
      </w:r>
      <w:r w:rsidR="00CF02E8" w:rsidRPr="00672A2D">
        <w:rPr>
          <w:rFonts w:ascii="Tahoma" w:hAnsi="Tahoma"/>
          <w:sz w:val="21"/>
          <w:highlight w:val="yellow"/>
        </w:rPr>
        <w:t>[•]</w:t>
      </w:r>
      <w:r w:rsidR="00CF02E8" w:rsidRPr="00672A2D">
        <w:rPr>
          <w:rFonts w:ascii="Tahoma" w:hAnsi="Tahoma"/>
          <w:sz w:val="21"/>
        </w:rPr>
        <w:t xml:space="preserve"> de </w:t>
      </w:r>
      <w:r w:rsidR="00CF02E8">
        <w:rPr>
          <w:rFonts w:ascii="Tahoma" w:hAnsi="Tahoma" w:cs="Tahoma"/>
          <w:sz w:val="21"/>
          <w:szCs w:val="21"/>
        </w:rPr>
        <w:t>novembro</w:t>
      </w:r>
      <w:r w:rsidR="00CF02E8" w:rsidRPr="00672A2D">
        <w:rPr>
          <w:rFonts w:ascii="Tahoma" w:hAnsi="Tahoma"/>
          <w:sz w:val="21"/>
        </w:rPr>
        <w:t xml:space="preserve"> de </w:t>
      </w:r>
      <w:r w:rsidR="00B75B71" w:rsidRPr="00672A2D">
        <w:rPr>
          <w:rFonts w:ascii="Tahoma" w:hAnsi="Tahoma"/>
          <w:sz w:val="21"/>
        </w:rPr>
        <w:t>2021</w:t>
      </w:r>
      <w:r w:rsidR="00CF02E8" w:rsidRPr="00672A2D">
        <w:rPr>
          <w:rFonts w:ascii="Tahoma" w:hAnsi="Tahoma"/>
          <w:color w:val="000000"/>
          <w:sz w:val="21"/>
        </w:rPr>
        <w:t>,</w:t>
      </w:r>
      <w:r w:rsidR="00CF02E8" w:rsidRPr="00672A2D">
        <w:rPr>
          <w:rFonts w:ascii="Tahoma" w:hAnsi="Tahoma"/>
          <w:sz w:val="21"/>
        </w:rPr>
        <w:t xml:space="preserve"> entre </w:t>
      </w:r>
      <w:r w:rsidR="00CF02E8" w:rsidRPr="00672A2D">
        <w:rPr>
          <w:rFonts w:ascii="Tahoma" w:hAnsi="Tahoma"/>
          <w:color w:val="000000"/>
          <w:sz w:val="21"/>
        </w:rPr>
        <w:t xml:space="preserve">a </w:t>
      </w:r>
      <w:r w:rsidR="000530F6" w:rsidRPr="00672A2D">
        <w:rPr>
          <w:rFonts w:ascii="Tahoma" w:hAnsi="Tahoma"/>
          <w:sz w:val="21"/>
        </w:rPr>
        <w:t xml:space="preserve">Planner Sociedade de Crédito </w:t>
      </w:r>
      <w:r w:rsidR="000530F6" w:rsidRPr="000530F6">
        <w:rPr>
          <w:rFonts w:ascii="Tahoma" w:hAnsi="Tahoma" w:cs="Tahoma"/>
          <w:bCs/>
          <w:iCs/>
          <w:sz w:val="21"/>
          <w:szCs w:val="21"/>
        </w:rPr>
        <w:t>Ao</w:t>
      </w:r>
      <w:r w:rsidR="000530F6" w:rsidRPr="00672A2D">
        <w:rPr>
          <w:rFonts w:ascii="Tahoma" w:hAnsi="Tahoma"/>
          <w:sz w:val="21"/>
        </w:rPr>
        <w:t xml:space="preserve"> Microempreendedor S.A.</w:t>
      </w:r>
      <w:r w:rsidR="00CF02E8" w:rsidRPr="00672A2D">
        <w:rPr>
          <w:rFonts w:ascii="Tahoma" w:hAnsi="Tahoma"/>
          <w:sz w:val="21"/>
        </w:rPr>
        <w:t>, Casa de Pedra Securitizadora de Créditos S.A.</w:t>
      </w:r>
      <w:r w:rsidR="00CF02E8" w:rsidRPr="00672A2D">
        <w:rPr>
          <w:rFonts w:ascii="Tahoma" w:hAnsi="Tahoma"/>
          <w:color w:val="000000"/>
          <w:sz w:val="21"/>
        </w:rPr>
        <w:t>,</w:t>
      </w:r>
      <w:r w:rsidR="00CF02E8" w:rsidRPr="00672A2D">
        <w:rPr>
          <w:rFonts w:ascii="Tahoma" w:hAnsi="Tahoma"/>
          <w:sz w:val="21"/>
        </w:rPr>
        <w:t xml:space="preserve"> </w:t>
      </w:r>
      <w:r w:rsidR="00CF02E8">
        <w:rPr>
          <w:rFonts w:ascii="Tahoma" w:hAnsi="Tahoma" w:cs="Tahoma"/>
          <w:sz w:val="21"/>
          <w:szCs w:val="21"/>
        </w:rPr>
        <w:t>Juquiá Empreendimentos Imobiliários</w:t>
      </w:r>
      <w:r w:rsidR="00CF02E8" w:rsidRPr="00672A2D">
        <w:rPr>
          <w:rFonts w:ascii="Tahoma" w:hAnsi="Tahoma"/>
          <w:sz w:val="21"/>
        </w:rPr>
        <w:t xml:space="preserve"> Ltda., </w:t>
      </w:r>
      <w:r w:rsidR="00CF02E8">
        <w:rPr>
          <w:rFonts w:ascii="Tahoma" w:hAnsi="Tahoma" w:cs="Tahoma"/>
          <w:sz w:val="21"/>
          <w:szCs w:val="21"/>
        </w:rPr>
        <w:t>MZK Empreendimentos Imobiliários</w:t>
      </w:r>
      <w:r w:rsidR="00CF02E8" w:rsidRPr="00672A2D">
        <w:rPr>
          <w:rFonts w:ascii="Tahoma" w:hAnsi="Tahoma"/>
          <w:sz w:val="21"/>
        </w:rPr>
        <w:t xml:space="preserve"> Ltda., </w:t>
      </w:r>
      <w:r w:rsidR="00CF02E8">
        <w:rPr>
          <w:rFonts w:ascii="Tahoma" w:hAnsi="Tahoma" w:cs="Tahoma"/>
          <w:sz w:val="21"/>
          <w:szCs w:val="21"/>
        </w:rPr>
        <w:t>Mozak Engenharia</w:t>
      </w:r>
      <w:r w:rsidR="00CF02E8" w:rsidRPr="00672A2D">
        <w:rPr>
          <w:rFonts w:ascii="Tahoma" w:hAnsi="Tahoma"/>
          <w:sz w:val="21"/>
        </w:rPr>
        <w:t xml:space="preserve"> Ltda</w:t>
      </w:r>
      <w:r w:rsidR="00CF02E8">
        <w:rPr>
          <w:rFonts w:ascii="Tahoma" w:hAnsi="Tahoma" w:cs="Tahoma"/>
          <w:sz w:val="21"/>
          <w:szCs w:val="21"/>
        </w:rPr>
        <w:t>. e Isaac José Elehep.</w:t>
      </w:r>
      <w:r w:rsidR="005A2662">
        <w:rPr>
          <w:rFonts w:ascii="Tahoma" w:hAnsi="Tahoma" w:cs="Tahoma"/>
          <w:sz w:val="21"/>
          <w:szCs w:val="21"/>
        </w:rPr>
        <w:t>)</w:t>
      </w:r>
    </w:p>
    <w:p w14:paraId="383F76EB" w14:textId="6A0E46E3"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62E4F8EA" w:rsidR="00C26EC7" w:rsidRPr="00C56A70" w:rsidRDefault="000530F6" w:rsidP="006749C3">
      <w:pPr>
        <w:pStyle w:val="Recuodecorpodetexto"/>
        <w:widowControl w:val="0"/>
        <w:spacing w:after="0" w:line="320" w:lineRule="exact"/>
        <w:ind w:left="0" w:right="-8"/>
        <w:contextualSpacing/>
        <w:jc w:val="both"/>
        <w:rPr>
          <w:rFonts w:ascii="Tahoma" w:hAnsi="Tahoma" w:cs="Tahoma"/>
          <w:i/>
          <w:sz w:val="21"/>
          <w:szCs w:val="21"/>
        </w:rPr>
      </w:pPr>
      <w:r>
        <w:rPr>
          <w:rFonts w:ascii="Tahoma" w:hAnsi="Tahoma" w:cs="Tahoma"/>
          <w:i/>
          <w:sz w:val="21"/>
          <w:szCs w:val="21"/>
        </w:rPr>
        <w:t>Intervenientes Anuentes</w:t>
      </w:r>
      <w:r w:rsidR="00C26EC7" w:rsidRPr="00C56A70">
        <w:rPr>
          <w:rFonts w:ascii="Tahoma" w:hAnsi="Tahoma" w:cs="Tahoma"/>
          <w:i/>
          <w:sz w:val="21"/>
          <w:szCs w:val="21"/>
        </w:rPr>
        <w:t>:</w:t>
      </w:r>
    </w:p>
    <w:p w14:paraId="291D1DA8" w14:textId="77777777" w:rsidR="00B94EB9" w:rsidRPr="00672A2D" w:rsidRDefault="00B94EB9" w:rsidP="00672A2D">
      <w:pPr>
        <w:widowControl w:val="0"/>
        <w:tabs>
          <w:tab w:val="left" w:pos="567"/>
        </w:tabs>
        <w:spacing w:line="320" w:lineRule="exact"/>
        <w:contextualSpacing/>
        <w:jc w:val="both"/>
        <w:rPr>
          <w:rFonts w:ascii="Tahoma" w:hAnsi="Tahoma"/>
          <w:sz w:val="21"/>
        </w:rPr>
      </w:pPr>
    </w:p>
    <w:p w14:paraId="5D07847B" w14:textId="77777777" w:rsidR="00B94EB9" w:rsidRPr="00672A2D" w:rsidRDefault="00B94EB9" w:rsidP="00672A2D">
      <w:pPr>
        <w:widowControl w:val="0"/>
        <w:tabs>
          <w:tab w:val="left" w:pos="567"/>
        </w:tabs>
        <w:spacing w:line="320" w:lineRule="exact"/>
        <w:contextualSpacing/>
        <w:jc w:val="both"/>
        <w:rPr>
          <w:rFonts w:ascii="Tahoma" w:hAnsi="Tahoma"/>
          <w:sz w:val="21"/>
        </w:rPr>
      </w:pPr>
    </w:p>
    <w:p w14:paraId="04724358" w14:textId="77777777" w:rsidR="00B94EB9" w:rsidRPr="00672A2D" w:rsidRDefault="00B94EB9" w:rsidP="00672A2D">
      <w:pPr>
        <w:widowControl w:val="0"/>
        <w:tabs>
          <w:tab w:val="left" w:pos="567"/>
        </w:tabs>
        <w:spacing w:line="320" w:lineRule="exact"/>
        <w:contextualSpacing/>
        <w:jc w:val="both"/>
        <w:rPr>
          <w:rFonts w:ascii="Tahoma" w:hAnsi="Tahoma"/>
          <w:sz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2A2D">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53637728" w:rsidR="00B94EB9" w:rsidRPr="00C56A70" w:rsidRDefault="00DD4CFF"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MZK EMPREENDIMENTOS IMOBILIÁRIOS LTDA</w:t>
            </w:r>
            <w:r w:rsidR="005A2662" w:rsidRPr="000530F6">
              <w:rPr>
                <w:rFonts w:ascii="Tahoma" w:eastAsia="MS Mincho" w:hAnsi="Tahoma" w:cs="Tahoma"/>
                <w:b/>
                <w:bCs/>
                <w:sz w:val="21"/>
                <w:szCs w:val="21"/>
                <w:lang w:eastAsia="ja-JP"/>
              </w:rPr>
              <w:t>.</w:t>
            </w:r>
          </w:p>
        </w:tc>
      </w:tr>
    </w:tbl>
    <w:p w14:paraId="494408DE" w14:textId="40C255A2"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2A8FA519" w:rsidR="00B94EB9" w:rsidRPr="00672A2D" w:rsidRDefault="00B94EB9" w:rsidP="00672A2D">
      <w:pPr>
        <w:pStyle w:val="Recuodecorpodetexto"/>
        <w:widowControl w:val="0"/>
        <w:spacing w:after="0" w:line="320" w:lineRule="exact"/>
        <w:ind w:right="-8"/>
        <w:contextualSpacing/>
        <w:jc w:val="both"/>
        <w:rPr>
          <w:rFonts w:ascii="Tahoma" w:hAnsi="Tahoma"/>
          <w:i/>
          <w:sz w:val="21"/>
        </w:rPr>
      </w:pPr>
    </w:p>
    <w:p w14:paraId="63BD7A09" w14:textId="77777777" w:rsidR="00DD4CFF" w:rsidRDefault="00DD4CFF" w:rsidP="00672A2D">
      <w:pPr>
        <w:pStyle w:val="Recuodecorpodetexto"/>
        <w:widowControl w:val="0"/>
        <w:spacing w:after="0" w:line="320" w:lineRule="exact"/>
        <w:ind w:right="-8"/>
        <w:contextualSpacing/>
        <w:jc w:val="both"/>
        <w:rPr>
          <w:rFonts w:ascii="Tahoma" w:hAnsi="Tahoma" w:cs="Tahoma"/>
          <w:i/>
          <w:sz w:val="21"/>
          <w:szCs w:val="21"/>
        </w:rPr>
      </w:pPr>
    </w:p>
    <w:p w14:paraId="404E07ED" w14:textId="77777777" w:rsidR="00DD4CFF" w:rsidRPr="00672A2D" w:rsidRDefault="00DD4CFF" w:rsidP="00672A2D">
      <w:pPr>
        <w:widowControl w:val="0"/>
        <w:tabs>
          <w:tab w:val="left" w:pos="567"/>
        </w:tabs>
        <w:spacing w:line="320" w:lineRule="exact"/>
        <w:contextualSpacing/>
        <w:jc w:val="both"/>
        <w:rPr>
          <w:rFonts w:ascii="Tahoma" w:hAnsi="Tahoma"/>
          <w:sz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D4CFF" w:rsidRPr="00C56A70" w14:paraId="41367B71" w14:textId="77777777" w:rsidTr="008A2D09">
        <w:trPr>
          <w:jc w:val="center"/>
        </w:trPr>
        <w:tc>
          <w:tcPr>
            <w:tcW w:w="3969" w:type="dxa"/>
            <w:tcBorders>
              <w:top w:val="single" w:sz="4" w:space="0" w:color="auto"/>
            </w:tcBorders>
            <w:hideMark/>
          </w:tcPr>
          <w:p w14:paraId="0C92DE3A"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7964035A"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CE17AF3"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DD4CFF" w:rsidRPr="00C56A70" w14:paraId="3F5F6FD4" w14:textId="77777777" w:rsidTr="008A2D09">
        <w:trPr>
          <w:jc w:val="center"/>
        </w:trPr>
        <w:tc>
          <w:tcPr>
            <w:tcW w:w="3969" w:type="dxa"/>
            <w:hideMark/>
          </w:tcPr>
          <w:p w14:paraId="622A7C9C"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12FB4F5B" w14:textId="77777777" w:rsidR="00DD4CFF" w:rsidRPr="00C56A70" w:rsidRDefault="00DD4CFF" w:rsidP="008A2D0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4E201200" w14:textId="77777777" w:rsidR="00DD4CFF" w:rsidRPr="00C56A70" w:rsidRDefault="00DD4CFF" w:rsidP="00672A2D">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DD4CFF" w:rsidRPr="00C56A70" w14:paraId="20DADA31" w14:textId="77777777" w:rsidTr="008A2D09">
        <w:trPr>
          <w:trHeight w:val="874"/>
          <w:jc w:val="center"/>
        </w:trPr>
        <w:tc>
          <w:tcPr>
            <w:tcW w:w="8505" w:type="dxa"/>
            <w:gridSpan w:val="3"/>
            <w:vAlign w:val="center"/>
            <w:hideMark/>
          </w:tcPr>
          <w:p w14:paraId="4B51EC16" w14:textId="39D9459B" w:rsidR="00DD4CFF" w:rsidRPr="00C56A70" w:rsidRDefault="00DD4CFF" w:rsidP="008A2D09">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MOZAK ENGENHARIA LTDA</w:t>
            </w:r>
            <w:r w:rsidRPr="000530F6">
              <w:rPr>
                <w:rFonts w:ascii="Tahoma" w:eastAsia="MS Mincho" w:hAnsi="Tahoma" w:cs="Tahoma"/>
                <w:b/>
                <w:bCs/>
                <w:sz w:val="21"/>
                <w:szCs w:val="21"/>
                <w:lang w:eastAsia="ja-JP"/>
              </w:rPr>
              <w:t>.</w:t>
            </w:r>
          </w:p>
        </w:tc>
      </w:tr>
    </w:tbl>
    <w:p w14:paraId="62563D46" w14:textId="7A5BFDDE"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p w14:paraId="5CC733C6" w14:textId="611A1862" w:rsidR="00DD4CFF" w:rsidRPr="00672A2D" w:rsidRDefault="00DD4CFF" w:rsidP="00672A2D">
      <w:pPr>
        <w:pStyle w:val="Recuodecorpodetexto"/>
        <w:widowControl w:val="0"/>
        <w:spacing w:after="0" w:line="320" w:lineRule="exact"/>
        <w:ind w:left="0" w:right="-8"/>
        <w:contextualSpacing/>
        <w:rPr>
          <w:rFonts w:ascii="Tahoma" w:hAnsi="Tahoma"/>
          <w:i/>
          <w:sz w:val="21"/>
          <w:lang w:val="en-GB"/>
        </w:rPr>
      </w:pPr>
    </w:p>
    <w:p w14:paraId="573CF2E0" w14:textId="583E64CC" w:rsidR="00DD4CFF" w:rsidRPr="00672A2D" w:rsidRDefault="00DD4CFF" w:rsidP="00672A2D">
      <w:pPr>
        <w:pStyle w:val="Recuodecorpodetexto"/>
        <w:widowControl w:val="0"/>
        <w:spacing w:after="0" w:line="320" w:lineRule="exact"/>
        <w:ind w:left="0" w:right="-8"/>
        <w:contextualSpacing/>
        <w:rPr>
          <w:rFonts w:ascii="Tahoma" w:hAnsi="Tahoma"/>
          <w:i/>
          <w:sz w:val="21"/>
          <w:lang w:val="en-GB"/>
        </w:rPr>
      </w:pPr>
    </w:p>
    <w:p w14:paraId="6CADD5C0" w14:textId="77777777" w:rsidR="00DD4CFF" w:rsidRPr="00672A2D" w:rsidRDefault="00DD4CFF" w:rsidP="005A2662">
      <w:pPr>
        <w:pStyle w:val="Recuodecorpodetexto"/>
        <w:widowControl w:val="0"/>
        <w:spacing w:after="0" w:line="320" w:lineRule="exact"/>
        <w:ind w:left="0" w:right="-8"/>
        <w:contextualSpacing/>
        <w:rPr>
          <w:rFonts w:ascii="Tahoma" w:hAnsi="Tahoma"/>
          <w:i/>
          <w:sz w:val="21"/>
          <w:lang w:val="en-GB"/>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672A2D" w:rsidRPr="00DD4CFF" w14:paraId="0AA1FFB9" w14:textId="77777777" w:rsidTr="00672A2D">
        <w:trPr>
          <w:jc w:val="center"/>
        </w:trPr>
        <w:tc>
          <w:tcPr>
            <w:tcW w:w="4252" w:type="dxa"/>
            <w:tcBorders>
              <w:top w:val="single" w:sz="4" w:space="0" w:color="auto"/>
              <w:left w:val="nil"/>
              <w:bottom w:val="nil"/>
              <w:right w:val="nil"/>
            </w:tcBorders>
          </w:tcPr>
          <w:p w14:paraId="770F1E8C" w14:textId="77777777" w:rsidR="00672A2D" w:rsidRPr="000530F6" w:rsidRDefault="00672A2D" w:rsidP="000530F6">
            <w:pPr>
              <w:pStyle w:val="Recuodecorpodetexto"/>
              <w:widowControl w:val="0"/>
              <w:spacing w:after="0" w:line="320" w:lineRule="exact"/>
              <w:ind w:left="0" w:right="-8"/>
              <w:contextualSpacing/>
              <w:jc w:val="center"/>
              <w:rPr>
                <w:rFonts w:ascii="Tahoma" w:eastAsia="MS Mincho" w:hAnsi="Tahoma" w:cs="Tahoma"/>
                <w:b/>
                <w:bCs/>
                <w:sz w:val="21"/>
                <w:szCs w:val="21"/>
                <w:lang w:val="en-US" w:eastAsia="ja-JP"/>
              </w:rPr>
            </w:pPr>
            <w:r w:rsidRPr="000530F6">
              <w:rPr>
                <w:rFonts w:ascii="Tahoma" w:eastAsia="MS Mincho" w:hAnsi="Tahoma" w:cs="Tahoma"/>
                <w:b/>
                <w:bCs/>
                <w:sz w:val="21"/>
                <w:szCs w:val="21"/>
                <w:lang w:val="en-US" w:eastAsia="ja-JP"/>
              </w:rPr>
              <w:t>ISAAC JOSE ELEHEP</w:t>
            </w:r>
          </w:p>
          <w:p w14:paraId="1A13E064" w14:textId="77777777" w:rsidR="00672A2D" w:rsidRPr="000530F6" w:rsidRDefault="00672A2D" w:rsidP="000530F6">
            <w:pPr>
              <w:pStyle w:val="Recuodecorpodetexto"/>
              <w:widowControl w:val="0"/>
              <w:spacing w:after="0" w:line="320" w:lineRule="exact"/>
              <w:ind w:left="0" w:right="-8"/>
              <w:contextualSpacing/>
              <w:jc w:val="center"/>
              <w:rPr>
                <w:rFonts w:ascii="Tahoma" w:hAnsi="Tahoma" w:cs="Tahoma"/>
                <w:bCs/>
                <w:sz w:val="21"/>
                <w:szCs w:val="21"/>
                <w:lang w:val="en-US"/>
              </w:rPr>
            </w:pPr>
            <w:r w:rsidRPr="000530F6">
              <w:rPr>
                <w:rFonts w:ascii="Tahoma" w:hAnsi="Tahoma" w:cs="Tahoma"/>
                <w:bCs/>
                <w:sz w:val="21"/>
                <w:szCs w:val="21"/>
                <w:lang w:val="en-US"/>
              </w:rPr>
              <w:t xml:space="preserve">CPF/ME: </w:t>
            </w:r>
            <w:r>
              <w:rPr>
                <w:rFonts w:ascii="Tahoma" w:hAnsi="Tahoma" w:cs="Tahoma"/>
                <w:bCs/>
                <w:sz w:val="21"/>
                <w:szCs w:val="21"/>
                <w:lang w:val="en-US"/>
              </w:rPr>
              <w:t>018.314.467-82</w:t>
            </w:r>
          </w:p>
          <w:p w14:paraId="079415CD" w14:textId="77777777" w:rsidR="00672A2D" w:rsidRPr="000530F6" w:rsidRDefault="00672A2D" w:rsidP="000530F6">
            <w:pPr>
              <w:pStyle w:val="Recuodecorpodetexto"/>
              <w:widowControl w:val="0"/>
              <w:spacing w:after="0" w:line="320" w:lineRule="exact"/>
              <w:ind w:left="0" w:right="-8"/>
              <w:contextualSpacing/>
              <w:jc w:val="center"/>
              <w:rPr>
                <w:rFonts w:ascii="Tahoma" w:hAnsi="Tahoma" w:cs="Tahoma"/>
                <w:bCs/>
                <w:color w:val="000000"/>
                <w:sz w:val="21"/>
                <w:szCs w:val="21"/>
                <w:lang w:val="en-US"/>
              </w:rPr>
            </w:pPr>
            <w:r w:rsidRPr="000530F6">
              <w:rPr>
                <w:rFonts w:ascii="Tahoma" w:hAnsi="Tahoma" w:cs="Tahoma"/>
                <w:bCs/>
                <w:sz w:val="21"/>
                <w:szCs w:val="21"/>
                <w:lang w:val="en-US"/>
              </w:rPr>
              <w:t>RG:</w:t>
            </w:r>
            <w:r w:rsidRPr="000530F6">
              <w:rPr>
                <w:rFonts w:ascii="Tahoma" w:hAnsi="Tahoma" w:cs="Tahoma"/>
                <w:sz w:val="21"/>
                <w:szCs w:val="21"/>
                <w:lang w:val="en-US"/>
              </w:rPr>
              <w:t xml:space="preserve"> </w:t>
            </w:r>
            <w:r w:rsidRPr="000530F6">
              <w:rPr>
                <w:rFonts w:ascii="Tahoma" w:eastAsia="MS Mincho" w:hAnsi="Tahoma" w:cs="Tahoma"/>
                <w:sz w:val="21"/>
                <w:szCs w:val="21"/>
                <w:highlight w:val="yellow"/>
                <w:lang w:val="en-US" w:eastAsia="ja-JP"/>
              </w:rPr>
              <w:t>[•]</w:t>
            </w:r>
          </w:p>
          <w:p w14:paraId="57151929" w14:textId="77777777" w:rsidR="00672A2D" w:rsidRPr="000530F6" w:rsidRDefault="00672A2D">
            <w:pPr>
              <w:pStyle w:val="Recuodecorpodetexto"/>
              <w:widowControl w:val="0"/>
              <w:spacing w:after="0" w:line="320" w:lineRule="exact"/>
              <w:ind w:left="0" w:right="-8"/>
              <w:contextualSpacing/>
              <w:jc w:val="both"/>
              <w:rPr>
                <w:rFonts w:ascii="Tahoma" w:hAnsi="Tahoma" w:cs="Tahoma"/>
                <w:bCs/>
                <w:sz w:val="21"/>
                <w:szCs w:val="21"/>
                <w:lang w:val="en-US"/>
              </w:rPr>
            </w:pPr>
          </w:p>
          <w:p w14:paraId="5F7322DE" w14:textId="77777777" w:rsidR="00672A2D" w:rsidRPr="000530F6" w:rsidRDefault="00672A2D">
            <w:pPr>
              <w:pStyle w:val="Recuodecorpodetexto"/>
              <w:widowControl w:val="0"/>
              <w:spacing w:after="0" w:line="320" w:lineRule="exact"/>
              <w:ind w:left="0" w:right="-8"/>
              <w:contextualSpacing/>
              <w:jc w:val="both"/>
              <w:rPr>
                <w:rFonts w:ascii="Tahoma" w:hAnsi="Tahoma" w:cs="Tahoma"/>
                <w:bCs/>
                <w:sz w:val="21"/>
                <w:szCs w:val="21"/>
                <w:lang w:val="en-US"/>
              </w:rPr>
            </w:pPr>
          </w:p>
          <w:p w14:paraId="5F0D8AD8" w14:textId="77777777" w:rsidR="00672A2D" w:rsidRPr="000530F6" w:rsidRDefault="00672A2D">
            <w:pPr>
              <w:pStyle w:val="Recuodecorpodetexto"/>
              <w:widowControl w:val="0"/>
              <w:spacing w:after="0" w:line="320" w:lineRule="exact"/>
              <w:ind w:left="0" w:right="-8"/>
              <w:contextualSpacing/>
              <w:jc w:val="both"/>
              <w:rPr>
                <w:rFonts w:ascii="Tahoma" w:hAnsi="Tahoma" w:cs="Tahoma"/>
                <w:bCs/>
                <w:sz w:val="21"/>
                <w:szCs w:val="21"/>
                <w:lang w:val="en-US"/>
              </w:rPr>
            </w:pPr>
          </w:p>
          <w:p w14:paraId="25946566" w14:textId="77777777" w:rsidR="00672A2D" w:rsidRPr="00672A2D" w:rsidRDefault="00672A2D">
            <w:pPr>
              <w:pStyle w:val="Recuodecorpodetexto"/>
              <w:widowControl w:val="0"/>
              <w:spacing w:after="0" w:line="320" w:lineRule="exact"/>
              <w:ind w:left="0" w:right="-8"/>
              <w:contextualSpacing/>
              <w:jc w:val="both"/>
              <w:rPr>
                <w:rFonts w:ascii="Tahoma" w:hAnsi="Tahoma"/>
                <w:sz w:val="21"/>
                <w:lang w:val="en-US"/>
              </w:rPr>
            </w:pPr>
          </w:p>
        </w:tc>
        <w:tc>
          <w:tcPr>
            <w:tcW w:w="281" w:type="dxa"/>
          </w:tcPr>
          <w:p w14:paraId="4902C73B" w14:textId="77777777" w:rsidR="00672A2D" w:rsidRPr="00672A2D" w:rsidRDefault="00672A2D">
            <w:pPr>
              <w:pStyle w:val="Recuodecorpodetexto"/>
              <w:widowControl w:val="0"/>
              <w:spacing w:after="0" w:line="320" w:lineRule="exact"/>
              <w:ind w:left="0" w:right="-8"/>
              <w:contextualSpacing/>
              <w:jc w:val="both"/>
              <w:rPr>
                <w:rFonts w:ascii="Tahoma" w:hAnsi="Tahoma"/>
                <w:sz w:val="21"/>
                <w:lang w:val="en-US"/>
              </w:rPr>
            </w:pPr>
          </w:p>
        </w:tc>
      </w:tr>
    </w:tbl>
    <w:p w14:paraId="36CA98E3" w14:textId="77777777" w:rsidR="00B94EB9" w:rsidRPr="00672A2D" w:rsidRDefault="00B94EB9" w:rsidP="00672A2D">
      <w:pPr>
        <w:widowControl w:val="0"/>
        <w:tabs>
          <w:tab w:val="left" w:pos="567"/>
        </w:tabs>
        <w:spacing w:line="320" w:lineRule="exact"/>
        <w:contextualSpacing/>
        <w:jc w:val="both"/>
        <w:rPr>
          <w:rFonts w:ascii="Tahoma" w:hAnsi="Tahoma"/>
          <w:sz w:val="21"/>
        </w:rPr>
      </w:pPr>
      <w:r w:rsidRPr="00672A2D">
        <w:rPr>
          <w:rFonts w:ascii="Tahoma" w:hAnsi="Tahoma"/>
          <w:sz w:val="21"/>
        </w:rPr>
        <w:t>Testemunhas:</w:t>
      </w:r>
    </w:p>
    <w:p w14:paraId="15581CD3" w14:textId="482927F5" w:rsidR="00B94EB9" w:rsidRDefault="00B94EB9" w:rsidP="00672A2D">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rsidP="00672A2D">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672A2D">
        <w:trPr>
          <w:trHeight w:val="70"/>
        </w:trPr>
        <w:tc>
          <w:tcPr>
            <w:tcW w:w="4248" w:type="dxa"/>
            <w:tcBorders>
              <w:top w:val="single" w:sz="4" w:space="0" w:color="auto"/>
            </w:tcBorders>
          </w:tcPr>
          <w:p w14:paraId="4495A29B" w14:textId="6A89EF81" w:rsidR="00B94EB9" w:rsidRPr="00C56A70" w:rsidRDefault="00B94EB9" w:rsidP="00672A2D">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48B61230" w:rsidR="00B94EB9" w:rsidRPr="00C56A70" w:rsidRDefault="00B94EB9" w:rsidP="00672A2D">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0BE48B9D" w:rsidR="00B94EB9" w:rsidRPr="00C56A70" w:rsidRDefault="00B94EB9" w:rsidP="00672A2D">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rsidP="00672A2D">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59CCC726" w:rsidR="00B94EB9" w:rsidRPr="00C56A70" w:rsidRDefault="00B94EB9" w:rsidP="00672A2D">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2000D0BA" w:rsidR="00B94EB9" w:rsidRPr="00C56A70" w:rsidRDefault="00B94EB9" w:rsidP="00672A2D">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5A5433D4" w:rsidR="00B94EB9" w:rsidRPr="00C56A70" w:rsidRDefault="00B94EB9" w:rsidP="00672A2D">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77CDE549" w14:textId="3F5494CE" w:rsidR="00F84428" w:rsidRPr="00672A2D" w:rsidRDefault="00B94EB9" w:rsidP="00672A2D">
      <w:pPr>
        <w:spacing w:line="320" w:lineRule="exact"/>
        <w:jc w:val="center"/>
        <w:rPr>
          <w:rFonts w:ascii="Tahoma" w:hAnsi="Tahoma"/>
          <w:b/>
          <w:i/>
          <w:sz w:val="21"/>
        </w:rPr>
      </w:pPr>
      <w:r w:rsidRPr="00C56A70">
        <w:rPr>
          <w:rFonts w:ascii="Tahoma" w:hAnsi="Tahoma" w:cs="Tahoma"/>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672A2D">
        <w:rPr>
          <w:rFonts w:ascii="Tahoma" w:hAnsi="Tahoma"/>
          <w:b/>
          <w:sz w:val="21"/>
        </w:rPr>
        <w:t xml:space="preserve"> </w:t>
      </w:r>
      <w:r w:rsidR="00BA1E73" w:rsidRPr="00672A2D">
        <w:rPr>
          <w:rFonts w:ascii="Tahoma" w:hAnsi="Tahoma"/>
          <w:b/>
          <w:i/>
          <w:sz w:val="21"/>
        </w:rPr>
        <w:t>FLAT</w:t>
      </w:r>
    </w:p>
    <w:p w14:paraId="3E4A7C59" w14:textId="4A914084" w:rsidR="005A2662" w:rsidRPr="00672A2D" w:rsidRDefault="005A2662" w:rsidP="005A2662"/>
    <w:p w14:paraId="2993F439" w14:textId="5534A738" w:rsidR="005A2662" w:rsidRPr="005A2662" w:rsidRDefault="00DD4CFF" w:rsidP="00672A2D">
      <w:pPr>
        <w:jc w:val="center"/>
      </w:pPr>
      <w:r>
        <w:rPr>
          <w:rFonts w:ascii="Tahoma" w:hAnsi="Tahoma" w:cs="Tahoma"/>
          <w:bCs/>
          <w:sz w:val="21"/>
          <w:szCs w:val="21"/>
          <w:highlight w:val="yellow"/>
        </w:rPr>
        <w:t>[•]</w:t>
      </w:r>
      <w:r w:rsidR="000E063F" w:rsidRPr="00DD1917" w:rsidDel="00EC49EB">
        <w:rPr>
          <w:rFonts w:ascii="Tahoma" w:hAnsi="Tahoma" w:cs="Tahoma"/>
          <w:bCs/>
          <w:sz w:val="21"/>
          <w:szCs w:val="21"/>
          <w:highlight w:val="yellow"/>
        </w:rPr>
        <w:t xml:space="preserve"> </w:t>
      </w:r>
    </w:p>
    <w:sectPr w:rsidR="005A2662" w:rsidRPr="005A2662" w:rsidSect="00C56A70">
      <w:headerReference w:type="default" r:id="rId19"/>
      <w:footerReference w:type="even" r:id="rId20"/>
      <w:footerReference w:type="default" r:id="rId21"/>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Flávia Rezende Dias" w:date="2021-10-27T14:44:00Z" w:initials="FRD">
    <w:p w14:paraId="17C0FFD2" w14:textId="77777777" w:rsidR="002347F1" w:rsidRDefault="002347F1" w:rsidP="002347F1">
      <w:pPr>
        <w:pStyle w:val="Textodecomentrio"/>
      </w:pPr>
      <w:r>
        <w:rPr>
          <w:rStyle w:val="Refdecomentrio"/>
        </w:rPr>
        <w:annotationRef/>
      </w:r>
      <w:r>
        <w:t>RTD de SP só registra a cessão após o registro da AF de imóveis no RI</w:t>
      </w:r>
    </w:p>
  </w:comment>
  <w:comment w:id="44" w:author="Flávia Rezende Dias" w:date="2021-10-27T15:06:00Z" w:initials="FRD">
    <w:p w14:paraId="442E6C92" w14:textId="77777777" w:rsidR="00636170" w:rsidRDefault="00636170" w:rsidP="00636170">
      <w:pPr>
        <w:pStyle w:val="Textodecomentrio"/>
      </w:pPr>
      <w:r>
        <w:rPr>
          <w:rStyle w:val="Refdecomentrio"/>
        </w:rPr>
        <w:annotationRef/>
      </w:r>
      <w:r>
        <w:t>Confirmar, se só integralizamos (aporte de investidor) somente com o Registro da AF</w:t>
      </w:r>
    </w:p>
    <w:p w14:paraId="4407FD66" w14:textId="77777777" w:rsidR="00636170" w:rsidRDefault="00636170" w:rsidP="00636170">
      <w:pPr>
        <w:pStyle w:val="Textodecomentrio"/>
      </w:pPr>
    </w:p>
  </w:comment>
  <w:comment w:id="47" w:author="Flávia Rezende Dias" w:date="2021-10-27T15:46:00Z" w:initials="FRD">
    <w:p w14:paraId="30D0AF52" w14:textId="77777777" w:rsidR="00B72496" w:rsidRDefault="00B72496" w:rsidP="00B72496">
      <w:pPr>
        <w:pStyle w:val="Textodecomentrio"/>
      </w:pPr>
      <w:r>
        <w:rPr>
          <w:rStyle w:val="Refdecomentrio"/>
        </w:rPr>
        <w:annotationRef/>
      </w:r>
      <w:r>
        <w:rPr>
          <w:noProof/>
        </w:rPr>
        <w:t>Paulo, o contrato é corrigida pelo CUB?</w:t>
      </w:r>
    </w:p>
  </w:comment>
  <w:comment w:id="55" w:author="Flávia Rezende Dias" w:date="2021-10-27T16:04:00Z" w:initials="FRD">
    <w:p w14:paraId="5EB4A204" w14:textId="77777777" w:rsidR="001C0E45" w:rsidRDefault="001C0E45" w:rsidP="001C0E45">
      <w:pPr>
        <w:pStyle w:val="Textodecomentrio"/>
      </w:pPr>
      <w:r>
        <w:rPr>
          <w:rStyle w:val="Refdecomentrio"/>
        </w:rPr>
        <w:annotationRef/>
      </w:r>
      <w:r>
        <w:rPr>
          <w:noProof/>
        </w:rPr>
        <w:t>Paulo, prevendo o "carecamento" do PU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C0FFD2" w15:done="0"/>
  <w15:commentEx w15:paraId="4407FD66" w15:done="0"/>
  <w15:commentEx w15:paraId="30D0AF52" w15:done="0"/>
  <w15:commentEx w15:paraId="5EB4A2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43C" w16cex:dateUtc="2021-10-27T17:44:00Z"/>
  <w16cex:commentExtensible w16cex:durableId="2523FC5A" w16cex:dateUtc="2021-10-27T18:06:00Z"/>
  <w16cex:commentExtensible w16cex:durableId="2523F2DC" w16cex:dateUtc="2021-10-27T18:46:00Z"/>
  <w16cex:commentExtensible w16cex:durableId="2523F6F3" w16cex:dateUtc="2021-10-27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C0FFD2" w16cid:durableId="2523E43C"/>
  <w16cid:commentId w16cid:paraId="4407FD66" w16cid:durableId="2523FC5A"/>
  <w16cid:commentId w16cid:paraId="30D0AF52" w16cid:durableId="2523F2DC"/>
  <w16cid:commentId w16cid:paraId="5EB4A204" w16cid:durableId="2523F6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DE06" w14:textId="77777777" w:rsidR="00672A2D" w:rsidRDefault="00672A2D" w:rsidP="004B2D61">
      <w:r>
        <w:separator/>
      </w:r>
    </w:p>
  </w:endnote>
  <w:endnote w:type="continuationSeparator" w:id="0">
    <w:p w14:paraId="5611BB5D" w14:textId="77777777" w:rsidR="00672A2D" w:rsidRDefault="00672A2D" w:rsidP="004B2D61">
      <w:r>
        <w:continuationSeparator/>
      </w:r>
    </w:p>
  </w:endnote>
  <w:endnote w:type="continuationNotice" w:id="1">
    <w:p w14:paraId="21DB13D2" w14:textId="77777777" w:rsidR="00672A2D" w:rsidRDefault="00672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DF72" w14:textId="4CFB6946" w:rsidR="006812CB" w:rsidRPr="00937DB0" w:rsidRDefault="006812CB"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6812CB" w:rsidRPr="007D3B66" w:rsidRDefault="006812CB">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F4AD" w14:textId="77777777" w:rsidR="00672A2D" w:rsidRDefault="00672A2D" w:rsidP="004B2D61">
      <w:r>
        <w:separator/>
      </w:r>
    </w:p>
  </w:footnote>
  <w:footnote w:type="continuationSeparator" w:id="0">
    <w:p w14:paraId="7C66F3DD" w14:textId="77777777" w:rsidR="00672A2D" w:rsidRDefault="00672A2D" w:rsidP="004B2D61">
      <w:r>
        <w:continuationSeparator/>
      </w:r>
    </w:p>
  </w:footnote>
  <w:footnote w:type="continuationNotice" w:id="1">
    <w:p w14:paraId="4FBB30B5" w14:textId="77777777" w:rsidR="00672A2D" w:rsidRDefault="00672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1FB95C94" w:rsidR="006812CB" w:rsidRPr="00AB088F" w:rsidRDefault="000331D2" w:rsidP="00D2796B">
    <w:pPr>
      <w:autoSpaceDE w:val="0"/>
      <w:autoSpaceDN w:val="0"/>
      <w:adjustRightInd w:val="0"/>
      <w:jc w:val="right"/>
      <w:rPr>
        <w:rFonts w:asciiTheme="minorHAnsi" w:hAnsiTheme="minorHAnsi"/>
        <w:iCs/>
        <w:sz w:val="20"/>
        <w:szCs w:val="20"/>
        <w:rPrChange w:id="85" w:author="Frederico Stacchini | MANASSERO CAMPELLO ADVOGADOS" w:date="2021-11-24T12:39:00Z">
          <w:rPr>
            <w:rFonts w:asciiTheme="minorHAnsi" w:hAnsiTheme="minorHAnsi"/>
            <w:i/>
            <w:sz w:val="20"/>
            <w:szCs w:val="20"/>
          </w:rPr>
        </w:rPrChange>
      </w:rPr>
    </w:pPr>
    <w:ins w:id="86" w:author="Manassero Campello" w:date="2021-11-09T19:07:00Z">
      <w:r w:rsidRPr="00AB088F">
        <w:rPr>
          <w:rFonts w:asciiTheme="minorHAnsi" w:hAnsiTheme="minorHAnsi"/>
          <w:iCs/>
          <w:sz w:val="20"/>
          <w:szCs w:val="20"/>
          <w:rPrChange w:id="87" w:author="Frederico Stacchini | MANASSERO CAMPELLO ADVOGADOS" w:date="2021-11-24T12:39:00Z">
            <w:rPr>
              <w:rFonts w:asciiTheme="minorHAnsi" w:hAnsiTheme="minorHAnsi"/>
              <w:i/>
              <w:sz w:val="20"/>
              <w:szCs w:val="20"/>
            </w:rPr>
          </w:rPrChange>
        </w:rPr>
        <w:t xml:space="preserve">Comentários MC </w:t>
      </w:r>
    </w:ins>
    <w:ins w:id="88" w:author="Frederico Stacchini | MANASSERO CAMPELLO ADVOGADOS" w:date="2021-11-24T12:39:00Z">
      <w:r w:rsidR="00AB088F">
        <w:rPr>
          <w:rFonts w:asciiTheme="minorHAnsi" w:hAnsiTheme="minorHAnsi"/>
          <w:iCs/>
          <w:sz w:val="20"/>
          <w:szCs w:val="20"/>
        </w:rPr>
        <w:t>24</w:t>
      </w:r>
    </w:ins>
    <w:ins w:id="89" w:author="Manassero Campello" w:date="2021-11-09T19:07:00Z">
      <w:r w:rsidRPr="00AB088F">
        <w:rPr>
          <w:rFonts w:asciiTheme="minorHAnsi" w:hAnsiTheme="minorHAnsi"/>
          <w:iCs/>
          <w:sz w:val="20"/>
          <w:szCs w:val="20"/>
          <w:rPrChange w:id="90" w:author="Frederico Stacchini | MANASSERO CAMPELLO ADVOGADOS" w:date="2021-11-24T12:39:00Z">
            <w:rPr>
              <w:rFonts w:asciiTheme="minorHAnsi" w:hAnsiTheme="minorHAnsi"/>
              <w:i/>
              <w:sz w:val="20"/>
              <w:szCs w:val="20"/>
            </w:rPr>
          </w:rPrChange>
        </w:rPr>
        <w:t>.11.21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2C52B61"/>
    <w:multiLevelType w:val="hybridMultilevel"/>
    <w:tmpl w:val="D83E57D0"/>
    <w:lvl w:ilvl="0" w:tplc="F46A51B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4"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4"/>
  </w:num>
  <w:num w:numId="4">
    <w:abstractNumId w:val="35"/>
  </w:num>
  <w:num w:numId="5">
    <w:abstractNumId w:val="8"/>
  </w:num>
  <w:num w:numId="6">
    <w:abstractNumId w:val="41"/>
  </w:num>
  <w:num w:numId="7">
    <w:abstractNumId w:val="23"/>
  </w:num>
  <w:num w:numId="8">
    <w:abstractNumId w:val="49"/>
  </w:num>
  <w:num w:numId="9">
    <w:abstractNumId w:val="18"/>
  </w:num>
  <w:num w:numId="10">
    <w:abstractNumId w:val="36"/>
  </w:num>
  <w:num w:numId="11">
    <w:abstractNumId w:val="38"/>
  </w:num>
  <w:num w:numId="12">
    <w:abstractNumId w:val="29"/>
  </w:num>
  <w:num w:numId="13">
    <w:abstractNumId w:val="15"/>
  </w:num>
  <w:num w:numId="14">
    <w:abstractNumId w:val="46"/>
  </w:num>
  <w:num w:numId="15">
    <w:abstractNumId w:val="9"/>
  </w:num>
  <w:num w:numId="16">
    <w:abstractNumId w:val="34"/>
  </w:num>
  <w:num w:numId="17">
    <w:abstractNumId w:val="5"/>
  </w:num>
  <w:num w:numId="18">
    <w:abstractNumId w:val="19"/>
  </w:num>
  <w:num w:numId="19">
    <w:abstractNumId w:val="11"/>
  </w:num>
  <w:num w:numId="20">
    <w:abstractNumId w:val="40"/>
  </w:num>
  <w:num w:numId="21">
    <w:abstractNumId w:val="6"/>
  </w:num>
  <w:num w:numId="22">
    <w:abstractNumId w:val="37"/>
  </w:num>
  <w:num w:numId="23">
    <w:abstractNumId w:val="28"/>
  </w:num>
  <w:num w:numId="24">
    <w:abstractNumId w:val="17"/>
  </w:num>
  <w:num w:numId="25">
    <w:abstractNumId w:val="26"/>
  </w:num>
  <w:num w:numId="26">
    <w:abstractNumId w:val="2"/>
  </w:num>
  <w:num w:numId="27">
    <w:abstractNumId w:val="27"/>
  </w:num>
  <w:num w:numId="28">
    <w:abstractNumId w:val="16"/>
  </w:num>
  <w:num w:numId="29">
    <w:abstractNumId w:val="25"/>
  </w:num>
  <w:num w:numId="30">
    <w:abstractNumId w:val="20"/>
  </w:num>
  <w:num w:numId="31">
    <w:abstractNumId w:val="10"/>
  </w:num>
  <w:num w:numId="32">
    <w:abstractNumId w:val="44"/>
  </w:num>
  <w:num w:numId="33">
    <w:abstractNumId w:val="14"/>
  </w:num>
  <w:num w:numId="34">
    <w:abstractNumId w:val="43"/>
  </w:num>
  <w:num w:numId="35">
    <w:abstractNumId w:val="24"/>
  </w:num>
  <w:num w:numId="36">
    <w:abstractNumId w:val="33"/>
  </w:num>
  <w:num w:numId="37">
    <w:abstractNumId w:val="42"/>
  </w:num>
  <w:num w:numId="38">
    <w:abstractNumId w:val="32"/>
  </w:num>
  <w:num w:numId="39">
    <w:abstractNumId w:val="50"/>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2"/>
  </w:num>
  <w:num w:numId="49">
    <w:abstractNumId w:val="7"/>
  </w:num>
  <w:num w:numId="50">
    <w:abstractNumId w:val="30"/>
  </w:num>
  <w:num w:numId="51">
    <w:abstractNumId w:val="39"/>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45"/>
  </w:num>
  <w:num w:numId="56">
    <w:abstractNumId w:val="1"/>
  </w:num>
  <w:num w:numId="57">
    <w:abstractNumId w:val="3"/>
  </w:num>
  <w:num w:numId="58">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rson w15:author="Flávia Rezende Dias">
    <w15:presenceInfo w15:providerId="AD" w15:userId="S::fdias@cpsec.com.br::92c30e5c-013c-4f01-99a0-74b28e0ea90f"/>
  </w15:person>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1FAF"/>
    <w:rsid w:val="00002905"/>
    <w:rsid w:val="00003965"/>
    <w:rsid w:val="0000596E"/>
    <w:rsid w:val="0000626B"/>
    <w:rsid w:val="00007517"/>
    <w:rsid w:val="0001071E"/>
    <w:rsid w:val="00012ED2"/>
    <w:rsid w:val="000133BA"/>
    <w:rsid w:val="00013A79"/>
    <w:rsid w:val="00015B1F"/>
    <w:rsid w:val="000209BE"/>
    <w:rsid w:val="000222B4"/>
    <w:rsid w:val="00023FD6"/>
    <w:rsid w:val="00026584"/>
    <w:rsid w:val="00027CC2"/>
    <w:rsid w:val="00032A0A"/>
    <w:rsid w:val="00032EC1"/>
    <w:rsid w:val="000331D2"/>
    <w:rsid w:val="00033F16"/>
    <w:rsid w:val="000340E8"/>
    <w:rsid w:val="00035363"/>
    <w:rsid w:val="0003604A"/>
    <w:rsid w:val="00041133"/>
    <w:rsid w:val="00043EAB"/>
    <w:rsid w:val="0004565E"/>
    <w:rsid w:val="00051E6E"/>
    <w:rsid w:val="000530F6"/>
    <w:rsid w:val="00053D7D"/>
    <w:rsid w:val="000563EB"/>
    <w:rsid w:val="000564CD"/>
    <w:rsid w:val="0005721C"/>
    <w:rsid w:val="0005765F"/>
    <w:rsid w:val="00057DD1"/>
    <w:rsid w:val="00057FB6"/>
    <w:rsid w:val="00061E01"/>
    <w:rsid w:val="0006567D"/>
    <w:rsid w:val="00070258"/>
    <w:rsid w:val="00070F86"/>
    <w:rsid w:val="00071F89"/>
    <w:rsid w:val="00074A00"/>
    <w:rsid w:val="000773D0"/>
    <w:rsid w:val="000776FF"/>
    <w:rsid w:val="00077A11"/>
    <w:rsid w:val="00080F9E"/>
    <w:rsid w:val="00081E0B"/>
    <w:rsid w:val="000834A0"/>
    <w:rsid w:val="00083726"/>
    <w:rsid w:val="000858BA"/>
    <w:rsid w:val="00085BB7"/>
    <w:rsid w:val="00085DD6"/>
    <w:rsid w:val="00093467"/>
    <w:rsid w:val="00093F3B"/>
    <w:rsid w:val="00097FC0"/>
    <w:rsid w:val="000A21D1"/>
    <w:rsid w:val="000A2740"/>
    <w:rsid w:val="000A2976"/>
    <w:rsid w:val="000A3F03"/>
    <w:rsid w:val="000A5086"/>
    <w:rsid w:val="000A689A"/>
    <w:rsid w:val="000B1E96"/>
    <w:rsid w:val="000B2BEB"/>
    <w:rsid w:val="000B3530"/>
    <w:rsid w:val="000C1291"/>
    <w:rsid w:val="000C2337"/>
    <w:rsid w:val="000C3275"/>
    <w:rsid w:val="000C3FEE"/>
    <w:rsid w:val="000C603A"/>
    <w:rsid w:val="000C68D0"/>
    <w:rsid w:val="000C78C0"/>
    <w:rsid w:val="000D2F75"/>
    <w:rsid w:val="000D3D1B"/>
    <w:rsid w:val="000D5174"/>
    <w:rsid w:val="000D59E4"/>
    <w:rsid w:val="000E063F"/>
    <w:rsid w:val="000E1D32"/>
    <w:rsid w:val="000E2416"/>
    <w:rsid w:val="000E3AB5"/>
    <w:rsid w:val="000E596E"/>
    <w:rsid w:val="000E6D2D"/>
    <w:rsid w:val="000E7579"/>
    <w:rsid w:val="000F52B0"/>
    <w:rsid w:val="000F6867"/>
    <w:rsid w:val="000F6AF1"/>
    <w:rsid w:val="00102290"/>
    <w:rsid w:val="001022FB"/>
    <w:rsid w:val="001025CB"/>
    <w:rsid w:val="00103CAB"/>
    <w:rsid w:val="00104B0F"/>
    <w:rsid w:val="00107510"/>
    <w:rsid w:val="00111C27"/>
    <w:rsid w:val="00113A1F"/>
    <w:rsid w:val="001144E0"/>
    <w:rsid w:val="00117C3A"/>
    <w:rsid w:val="00122401"/>
    <w:rsid w:val="00122D2C"/>
    <w:rsid w:val="001235B2"/>
    <w:rsid w:val="0012369B"/>
    <w:rsid w:val="00124315"/>
    <w:rsid w:val="001276AC"/>
    <w:rsid w:val="001305C4"/>
    <w:rsid w:val="00131207"/>
    <w:rsid w:val="00131E81"/>
    <w:rsid w:val="00134637"/>
    <w:rsid w:val="00134BA2"/>
    <w:rsid w:val="00134D46"/>
    <w:rsid w:val="0013643C"/>
    <w:rsid w:val="00137B24"/>
    <w:rsid w:val="00141E65"/>
    <w:rsid w:val="00144920"/>
    <w:rsid w:val="00144AA9"/>
    <w:rsid w:val="00145C58"/>
    <w:rsid w:val="00145F7A"/>
    <w:rsid w:val="0014764C"/>
    <w:rsid w:val="00150F8D"/>
    <w:rsid w:val="00153A87"/>
    <w:rsid w:val="00155385"/>
    <w:rsid w:val="001562C6"/>
    <w:rsid w:val="00156B95"/>
    <w:rsid w:val="00157AEF"/>
    <w:rsid w:val="0016408D"/>
    <w:rsid w:val="00164457"/>
    <w:rsid w:val="001719BE"/>
    <w:rsid w:val="001720F7"/>
    <w:rsid w:val="00172ADD"/>
    <w:rsid w:val="0017305E"/>
    <w:rsid w:val="0017746B"/>
    <w:rsid w:val="00182B41"/>
    <w:rsid w:val="0018314C"/>
    <w:rsid w:val="0018706C"/>
    <w:rsid w:val="00191A8E"/>
    <w:rsid w:val="00196D51"/>
    <w:rsid w:val="001A468A"/>
    <w:rsid w:val="001A49B6"/>
    <w:rsid w:val="001A4EDD"/>
    <w:rsid w:val="001A5320"/>
    <w:rsid w:val="001A55E7"/>
    <w:rsid w:val="001A6278"/>
    <w:rsid w:val="001A6426"/>
    <w:rsid w:val="001A7372"/>
    <w:rsid w:val="001B25CA"/>
    <w:rsid w:val="001B2DCD"/>
    <w:rsid w:val="001B5EDB"/>
    <w:rsid w:val="001C0E45"/>
    <w:rsid w:val="001C2075"/>
    <w:rsid w:val="001C2DE6"/>
    <w:rsid w:val="001C39FE"/>
    <w:rsid w:val="001C53C0"/>
    <w:rsid w:val="001D0840"/>
    <w:rsid w:val="001D2748"/>
    <w:rsid w:val="001D2D7E"/>
    <w:rsid w:val="001D59AA"/>
    <w:rsid w:val="001D5C82"/>
    <w:rsid w:val="001D7352"/>
    <w:rsid w:val="001D7695"/>
    <w:rsid w:val="001D7842"/>
    <w:rsid w:val="001E1334"/>
    <w:rsid w:val="001E1B48"/>
    <w:rsid w:val="001E50EB"/>
    <w:rsid w:val="001E7A79"/>
    <w:rsid w:val="001F15C0"/>
    <w:rsid w:val="001F162F"/>
    <w:rsid w:val="001F408B"/>
    <w:rsid w:val="001F44C6"/>
    <w:rsid w:val="001F530D"/>
    <w:rsid w:val="001F7052"/>
    <w:rsid w:val="001F72AE"/>
    <w:rsid w:val="001F7309"/>
    <w:rsid w:val="00201595"/>
    <w:rsid w:val="002042E7"/>
    <w:rsid w:val="00204A6D"/>
    <w:rsid w:val="00207E87"/>
    <w:rsid w:val="00214ACC"/>
    <w:rsid w:val="00216D0F"/>
    <w:rsid w:val="0021700D"/>
    <w:rsid w:val="002203E7"/>
    <w:rsid w:val="00221E2F"/>
    <w:rsid w:val="00223C43"/>
    <w:rsid w:val="00223D16"/>
    <w:rsid w:val="0022672A"/>
    <w:rsid w:val="00226927"/>
    <w:rsid w:val="0022706D"/>
    <w:rsid w:val="0022708B"/>
    <w:rsid w:val="0022779F"/>
    <w:rsid w:val="0023044A"/>
    <w:rsid w:val="00230AC7"/>
    <w:rsid w:val="00230DC6"/>
    <w:rsid w:val="00233B78"/>
    <w:rsid w:val="0023425A"/>
    <w:rsid w:val="002347F1"/>
    <w:rsid w:val="002358BD"/>
    <w:rsid w:val="00236626"/>
    <w:rsid w:val="00237654"/>
    <w:rsid w:val="00241F7B"/>
    <w:rsid w:val="00244B54"/>
    <w:rsid w:val="00245CA7"/>
    <w:rsid w:val="00246A04"/>
    <w:rsid w:val="00250ED9"/>
    <w:rsid w:val="0025307F"/>
    <w:rsid w:val="00253A61"/>
    <w:rsid w:val="00253E14"/>
    <w:rsid w:val="0025504A"/>
    <w:rsid w:val="00255C65"/>
    <w:rsid w:val="002565C6"/>
    <w:rsid w:val="002641F8"/>
    <w:rsid w:val="00264F84"/>
    <w:rsid w:val="002705FA"/>
    <w:rsid w:val="00270BC6"/>
    <w:rsid w:val="00280110"/>
    <w:rsid w:val="00283B99"/>
    <w:rsid w:val="00291863"/>
    <w:rsid w:val="00292C53"/>
    <w:rsid w:val="002935DD"/>
    <w:rsid w:val="00293804"/>
    <w:rsid w:val="0029384A"/>
    <w:rsid w:val="002974DD"/>
    <w:rsid w:val="00297E28"/>
    <w:rsid w:val="002A2286"/>
    <w:rsid w:val="002A3451"/>
    <w:rsid w:val="002A45EA"/>
    <w:rsid w:val="002A5928"/>
    <w:rsid w:val="002A6E5E"/>
    <w:rsid w:val="002A7B65"/>
    <w:rsid w:val="002B1113"/>
    <w:rsid w:val="002B2B1D"/>
    <w:rsid w:val="002B4432"/>
    <w:rsid w:val="002B44EB"/>
    <w:rsid w:val="002B5522"/>
    <w:rsid w:val="002B6557"/>
    <w:rsid w:val="002B6F80"/>
    <w:rsid w:val="002B7A07"/>
    <w:rsid w:val="002C28EA"/>
    <w:rsid w:val="002C39E8"/>
    <w:rsid w:val="002C4922"/>
    <w:rsid w:val="002C592F"/>
    <w:rsid w:val="002C5BD0"/>
    <w:rsid w:val="002C5F07"/>
    <w:rsid w:val="002C68F5"/>
    <w:rsid w:val="002C7633"/>
    <w:rsid w:val="002C7BF8"/>
    <w:rsid w:val="002D309E"/>
    <w:rsid w:val="002D444A"/>
    <w:rsid w:val="002D45EE"/>
    <w:rsid w:val="002D5EF4"/>
    <w:rsid w:val="002D7C7A"/>
    <w:rsid w:val="002E0A97"/>
    <w:rsid w:val="002E0E16"/>
    <w:rsid w:val="002E0EFC"/>
    <w:rsid w:val="002E131E"/>
    <w:rsid w:val="002E3829"/>
    <w:rsid w:val="002E3B2C"/>
    <w:rsid w:val="002F1AC2"/>
    <w:rsid w:val="002F1F28"/>
    <w:rsid w:val="002F20F3"/>
    <w:rsid w:val="002F2EC2"/>
    <w:rsid w:val="002F3A34"/>
    <w:rsid w:val="002F3E5F"/>
    <w:rsid w:val="002F4DBE"/>
    <w:rsid w:val="002F5366"/>
    <w:rsid w:val="002F683B"/>
    <w:rsid w:val="00303FB5"/>
    <w:rsid w:val="00304F05"/>
    <w:rsid w:val="003070D8"/>
    <w:rsid w:val="00307824"/>
    <w:rsid w:val="003100DC"/>
    <w:rsid w:val="00311D6B"/>
    <w:rsid w:val="003141C4"/>
    <w:rsid w:val="0031436B"/>
    <w:rsid w:val="00314AC5"/>
    <w:rsid w:val="003160DF"/>
    <w:rsid w:val="00317305"/>
    <w:rsid w:val="00317BB3"/>
    <w:rsid w:val="0032069C"/>
    <w:rsid w:val="003209D7"/>
    <w:rsid w:val="003232A9"/>
    <w:rsid w:val="003239AE"/>
    <w:rsid w:val="003250FE"/>
    <w:rsid w:val="0032531C"/>
    <w:rsid w:val="00325805"/>
    <w:rsid w:val="0033232D"/>
    <w:rsid w:val="003339C2"/>
    <w:rsid w:val="003345CD"/>
    <w:rsid w:val="0033749D"/>
    <w:rsid w:val="00342683"/>
    <w:rsid w:val="00342820"/>
    <w:rsid w:val="00342FAC"/>
    <w:rsid w:val="00343F36"/>
    <w:rsid w:val="003455DE"/>
    <w:rsid w:val="0034581B"/>
    <w:rsid w:val="003460F1"/>
    <w:rsid w:val="00347C6A"/>
    <w:rsid w:val="00347FEA"/>
    <w:rsid w:val="003513F0"/>
    <w:rsid w:val="003535E1"/>
    <w:rsid w:val="0035433C"/>
    <w:rsid w:val="003543C6"/>
    <w:rsid w:val="00356CFD"/>
    <w:rsid w:val="00356F12"/>
    <w:rsid w:val="00357295"/>
    <w:rsid w:val="0036165B"/>
    <w:rsid w:val="003640CA"/>
    <w:rsid w:val="00365CB6"/>
    <w:rsid w:val="003667A0"/>
    <w:rsid w:val="003668DE"/>
    <w:rsid w:val="00367C2C"/>
    <w:rsid w:val="00371429"/>
    <w:rsid w:val="00372451"/>
    <w:rsid w:val="003731B6"/>
    <w:rsid w:val="00376D0B"/>
    <w:rsid w:val="00386B5F"/>
    <w:rsid w:val="003876EC"/>
    <w:rsid w:val="00387F1A"/>
    <w:rsid w:val="00392364"/>
    <w:rsid w:val="00393D2A"/>
    <w:rsid w:val="00394680"/>
    <w:rsid w:val="00394E39"/>
    <w:rsid w:val="003975E3"/>
    <w:rsid w:val="003A4BCD"/>
    <w:rsid w:val="003A7B70"/>
    <w:rsid w:val="003B1F68"/>
    <w:rsid w:val="003B24C6"/>
    <w:rsid w:val="003B39A6"/>
    <w:rsid w:val="003B7E9E"/>
    <w:rsid w:val="003C0FD4"/>
    <w:rsid w:val="003C1594"/>
    <w:rsid w:val="003C34C5"/>
    <w:rsid w:val="003C3E15"/>
    <w:rsid w:val="003C462B"/>
    <w:rsid w:val="003C497A"/>
    <w:rsid w:val="003C50CB"/>
    <w:rsid w:val="003C7603"/>
    <w:rsid w:val="003D090B"/>
    <w:rsid w:val="003D22F5"/>
    <w:rsid w:val="003D29E8"/>
    <w:rsid w:val="003D4D8F"/>
    <w:rsid w:val="003D7EFC"/>
    <w:rsid w:val="003E46FE"/>
    <w:rsid w:val="003E6D28"/>
    <w:rsid w:val="003F1956"/>
    <w:rsid w:val="003F1A86"/>
    <w:rsid w:val="003F34AD"/>
    <w:rsid w:val="003F404F"/>
    <w:rsid w:val="003F7D87"/>
    <w:rsid w:val="00400F64"/>
    <w:rsid w:val="00401D48"/>
    <w:rsid w:val="0040347C"/>
    <w:rsid w:val="004036FC"/>
    <w:rsid w:val="0040756C"/>
    <w:rsid w:val="004145E1"/>
    <w:rsid w:val="00415A42"/>
    <w:rsid w:val="0041696F"/>
    <w:rsid w:val="0042207A"/>
    <w:rsid w:val="00422A0E"/>
    <w:rsid w:val="00423CEC"/>
    <w:rsid w:val="004260EC"/>
    <w:rsid w:val="0042754A"/>
    <w:rsid w:val="004313C9"/>
    <w:rsid w:val="00433FE6"/>
    <w:rsid w:val="00435121"/>
    <w:rsid w:val="004361BB"/>
    <w:rsid w:val="00436A64"/>
    <w:rsid w:val="00437B2F"/>
    <w:rsid w:val="00444518"/>
    <w:rsid w:val="00444EF7"/>
    <w:rsid w:val="00445450"/>
    <w:rsid w:val="00447428"/>
    <w:rsid w:val="0045260E"/>
    <w:rsid w:val="00454B91"/>
    <w:rsid w:val="004603CD"/>
    <w:rsid w:val="004603D9"/>
    <w:rsid w:val="00460CA4"/>
    <w:rsid w:val="004625F5"/>
    <w:rsid w:val="00463354"/>
    <w:rsid w:val="004639F4"/>
    <w:rsid w:val="00463E22"/>
    <w:rsid w:val="00466208"/>
    <w:rsid w:val="00466E23"/>
    <w:rsid w:val="00470524"/>
    <w:rsid w:val="00473025"/>
    <w:rsid w:val="00473F83"/>
    <w:rsid w:val="00474B01"/>
    <w:rsid w:val="004762D0"/>
    <w:rsid w:val="00477E82"/>
    <w:rsid w:val="0048081A"/>
    <w:rsid w:val="00480849"/>
    <w:rsid w:val="00486C72"/>
    <w:rsid w:val="00486C77"/>
    <w:rsid w:val="00490F60"/>
    <w:rsid w:val="00492625"/>
    <w:rsid w:val="00492BD4"/>
    <w:rsid w:val="004952F3"/>
    <w:rsid w:val="00496A10"/>
    <w:rsid w:val="00497B4D"/>
    <w:rsid w:val="004A0D0F"/>
    <w:rsid w:val="004A5066"/>
    <w:rsid w:val="004A508F"/>
    <w:rsid w:val="004A5942"/>
    <w:rsid w:val="004A794A"/>
    <w:rsid w:val="004B0F64"/>
    <w:rsid w:val="004B2D61"/>
    <w:rsid w:val="004B3230"/>
    <w:rsid w:val="004B3769"/>
    <w:rsid w:val="004B4C82"/>
    <w:rsid w:val="004B5481"/>
    <w:rsid w:val="004B5F50"/>
    <w:rsid w:val="004C0B8B"/>
    <w:rsid w:val="004C1204"/>
    <w:rsid w:val="004C3819"/>
    <w:rsid w:val="004C404E"/>
    <w:rsid w:val="004C7353"/>
    <w:rsid w:val="004D0ED0"/>
    <w:rsid w:val="004D2537"/>
    <w:rsid w:val="004D6B51"/>
    <w:rsid w:val="004E06A1"/>
    <w:rsid w:val="004E0F7B"/>
    <w:rsid w:val="004E1A94"/>
    <w:rsid w:val="004E4D68"/>
    <w:rsid w:val="004E5170"/>
    <w:rsid w:val="004E589A"/>
    <w:rsid w:val="004F077F"/>
    <w:rsid w:val="004F172E"/>
    <w:rsid w:val="004F2830"/>
    <w:rsid w:val="004F4404"/>
    <w:rsid w:val="004F531F"/>
    <w:rsid w:val="004F7CE5"/>
    <w:rsid w:val="004F7D8E"/>
    <w:rsid w:val="0050073A"/>
    <w:rsid w:val="00501589"/>
    <w:rsid w:val="005104D1"/>
    <w:rsid w:val="00512279"/>
    <w:rsid w:val="005145EF"/>
    <w:rsid w:val="005151A7"/>
    <w:rsid w:val="005164D6"/>
    <w:rsid w:val="005168B7"/>
    <w:rsid w:val="00520BC0"/>
    <w:rsid w:val="00524D00"/>
    <w:rsid w:val="00525669"/>
    <w:rsid w:val="00526606"/>
    <w:rsid w:val="00531CCB"/>
    <w:rsid w:val="00533404"/>
    <w:rsid w:val="005345B6"/>
    <w:rsid w:val="00535670"/>
    <w:rsid w:val="00537D5E"/>
    <w:rsid w:val="00537E68"/>
    <w:rsid w:val="00541947"/>
    <w:rsid w:val="00541BE6"/>
    <w:rsid w:val="00541F7C"/>
    <w:rsid w:val="0054263F"/>
    <w:rsid w:val="005426A7"/>
    <w:rsid w:val="00544C03"/>
    <w:rsid w:val="005462BB"/>
    <w:rsid w:val="0055088B"/>
    <w:rsid w:val="00552A19"/>
    <w:rsid w:val="005530A4"/>
    <w:rsid w:val="00555576"/>
    <w:rsid w:val="00557852"/>
    <w:rsid w:val="0056006A"/>
    <w:rsid w:val="00560601"/>
    <w:rsid w:val="00561AEB"/>
    <w:rsid w:val="00565A88"/>
    <w:rsid w:val="005710AE"/>
    <w:rsid w:val="00571763"/>
    <w:rsid w:val="005722FA"/>
    <w:rsid w:val="00575E4E"/>
    <w:rsid w:val="00576CC9"/>
    <w:rsid w:val="00582379"/>
    <w:rsid w:val="00582FE8"/>
    <w:rsid w:val="00583316"/>
    <w:rsid w:val="0058380A"/>
    <w:rsid w:val="00584AA9"/>
    <w:rsid w:val="005862C0"/>
    <w:rsid w:val="00590219"/>
    <w:rsid w:val="005924B6"/>
    <w:rsid w:val="00592D4E"/>
    <w:rsid w:val="00594A7F"/>
    <w:rsid w:val="005954F7"/>
    <w:rsid w:val="00596B65"/>
    <w:rsid w:val="00597DFA"/>
    <w:rsid w:val="005A10B9"/>
    <w:rsid w:val="005A1918"/>
    <w:rsid w:val="005A2662"/>
    <w:rsid w:val="005A3048"/>
    <w:rsid w:val="005A3EAD"/>
    <w:rsid w:val="005A3F80"/>
    <w:rsid w:val="005A407E"/>
    <w:rsid w:val="005A5161"/>
    <w:rsid w:val="005A65DC"/>
    <w:rsid w:val="005B03D7"/>
    <w:rsid w:val="005B0483"/>
    <w:rsid w:val="005B1BA0"/>
    <w:rsid w:val="005B3381"/>
    <w:rsid w:val="005B3A61"/>
    <w:rsid w:val="005D20E9"/>
    <w:rsid w:val="005D6312"/>
    <w:rsid w:val="005D78AB"/>
    <w:rsid w:val="005E0746"/>
    <w:rsid w:val="005E0848"/>
    <w:rsid w:val="005E1D9A"/>
    <w:rsid w:val="005E2122"/>
    <w:rsid w:val="005E57F3"/>
    <w:rsid w:val="005E6622"/>
    <w:rsid w:val="005F071E"/>
    <w:rsid w:val="005F0928"/>
    <w:rsid w:val="005F1143"/>
    <w:rsid w:val="005F12A4"/>
    <w:rsid w:val="005F2D3B"/>
    <w:rsid w:val="005F4C89"/>
    <w:rsid w:val="006001DB"/>
    <w:rsid w:val="00600E95"/>
    <w:rsid w:val="00601C1F"/>
    <w:rsid w:val="00601CCB"/>
    <w:rsid w:val="00604CBC"/>
    <w:rsid w:val="00604F2D"/>
    <w:rsid w:val="0060689B"/>
    <w:rsid w:val="006128B8"/>
    <w:rsid w:val="006137D2"/>
    <w:rsid w:val="006141D5"/>
    <w:rsid w:val="006141F9"/>
    <w:rsid w:val="006160DD"/>
    <w:rsid w:val="0062199C"/>
    <w:rsid w:val="00622B5E"/>
    <w:rsid w:val="00624B43"/>
    <w:rsid w:val="00625E3B"/>
    <w:rsid w:val="006272BD"/>
    <w:rsid w:val="006274DF"/>
    <w:rsid w:val="00630562"/>
    <w:rsid w:val="00630C93"/>
    <w:rsid w:val="0063395A"/>
    <w:rsid w:val="00635695"/>
    <w:rsid w:val="00636170"/>
    <w:rsid w:val="006367BF"/>
    <w:rsid w:val="006371DF"/>
    <w:rsid w:val="00637D6B"/>
    <w:rsid w:val="00637E60"/>
    <w:rsid w:val="00640EB6"/>
    <w:rsid w:val="00641081"/>
    <w:rsid w:val="00642E4A"/>
    <w:rsid w:val="00643252"/>
    <w:rsid w:val="0064354B"/>
    <w:rsid w:val="006464EC"/>
    <w:rsid w:val="006523D4"/>
    <w:rsid w:val="00652D28"/>
    <w:rsid w:val="00653055"/>
    <w:rsid w:val="00657CBA"/>
    <w:rsid w:val="00661FB8"/>
    <w:rsid w:val="00662728"/>
    <w:rsid w:val="00665268"/>
    <w:rsid w:val="00667720"/>
    <w:rsid w:val="00667B8C"/>
    <w:rsid w:val="006712EB"/>
    <w:rsid w:val="006715C7"/>
    <w:rsid w:val="00672A2D"/>
    <w:rsid w:val="0067393D"/>
    <w:rsid w:val="00674344"/>
    <w:rsid w:val="006749C3"/>
    <w:rsid w:val="0067520E"/>
    <w:rsid w:val="0067643D"/>
    <w:rsid w:val="00677B57"/>
    <w:rsid w:val="00677ED4"/>
    <w:rsid w:val="006803A3"/>
    <w:rsid w:val="006812CB"/>
    <w:rsid w:val="00683C58"/>
    <w:rsid w:val="0068533E"/>
    <w:rsid w:val="00685EAA"/>
    <w:rsid w:val="006901C3"/>
    <w:rsid w:val="006923B3"/>
    <w:rsid w:val="0069250F"/>
    <w:rsid w:val="00693713"/>
    <w:rsid w:val="006971BF"/>
    <w:rsid w:val="00697F5E"/>
    <w:rsid w:val="006A0C4E"/>
    <w:rsid w:val="006A5831"/>
    <w:rsid w:val="006A5E58"/>
    <w:rsid w:val="006B02CA"/>
    <w:rsid w:val="006B3030"/>
    <w:rsid w:val="006B3BCB"/>
    <w:rsid w:val="006B3C6F"/>
    <w:rsid w:val="006B5322"/>
    <w:rsid w:val="006B57F2"/>
    <w:rsid w:val="006B5E77"/>
    <w:rsid w:val="006C1365"/>
    <w:rsid w:val="006C2AD7"/>
    <w:rsid w:val="006C39F5"/>
    <w:rsid w:val="006C412A"/>
    <w:rsid w:val="006C4D5E"/>
    <w:rsid w:val="006C531F"/>
    <w:rsid w:val="006C7269"/>
    <w:rsid w:val="006D00C6"/>
    <w:rsid w:val="006D516A"/>
    <w:rsid w:val="006D5CE2"/>
    <w:rsid w:val="006D6CAF"/>
    <w:rsid w:val="006D7D8E"/>
    <w:rsid w:val="006E1D68"/>
    <w:rsid w:val="006E2680"/>
    <w:rsid w:val="006E315A"/>
    <w:rsid w:val="006E3ACB"/>
    <w:rsid w:val="006E3D22"/>
    <w:rsid w:val="006E3E4C"/>
    <w:rsid w:val="006E48E4"/>
    <w:rsid w:val="006E53FD"/>
    <w:rsid w:val="006E5A51"/>
    <w:rsid w:val="006E5ABD"/>
    <w:rsid w:val="006E6B5B"/>
    <w:rsid w:val="006E6CFE"/>
    <w:rsid w:val="006E7BE3"/>
    <w:rsid w:val="006F1DE7"/>
    <w:rsid w:val="006F1E87"/>
    <w:rsid w:val="006F20BC"/>
    <w:rsid w:val="006F27DE"/>
    <w:rsid w:val="006F2C63"/>
    <w:rsid w:val="006F59D1"/>
    <w:rsid w:val="0070019F"/>
    <w:rsid w:val="007009C8"/>
    <w:rsid w:val="00701E8F"/>
    <w:rsid w:val="00704034"/>
    <w:rsid w:val="007066CC"/>
    <w:rsid w:val="0071537C"/>
    <w:rsid w:val="00715868"/>
    <w:rsid w:val="00720F60"/>
    <w:rsid w:val="00722045"/>
    <w:rsid w:val="00725377"/>
    <w:rsid w:val="00726501"/>
    <w:rsid w:val="00730883"/>
    <w:rsid w:val="00730EE8"/>
    <w:rsid w:val="00731F98"/>
    <w:rsid w:val="007338E8"/>
    <w:rsid w:val="007356B3"/>
    <w:rsid w:val="007374B2"/>
    <w:rsid w:val="007377A5"/>
    <w:rsid w:val="00737D4C"/>
    <w:rsid w:val="007404B4"/>
    <w:rsid w:val="00740A8D"/>
    <w:rsid w:val="007411E4"/>
    <w:rsid w:val="00741764"/>
    <w:rsid w:val="007422DC"/>
    <w:rsid w:val="00742FB4"/>
    <w:rsid w:val="00743542"/>
    <w:rsid w:val="00743AF8"/>
    <w:rsid w:val="0074597D"/>
    <w:rsid w:val="00747F70"/>
    <w:rsid w:val="0075026E"/>
    <w:rsid w:val="007515EF"/>
    <w:rsid w:val="00752BC3"/>
    <w:rsid w:val="00753FCB"/>
    <w:rsid w:val="0075419C"/>
    <w:rsid w:val="0075729A"/>
    <w:rsid w:val="0076141A"/>
    <w:rsid w:val="0076402F"/>
    <w:rsid w:val="0076778E"/>
    <w:rsid w:val="007700B5"/>
    <w:rsid w:val="007709D2"/>
    <w:rsid w:val="0077251C"/>
    <w:rsid w:val="007740DC"/>
    <w:rsid w:val="007742DE"/>
    <w:rsid w:val="007749FF"/>
    <w:rsid w:val="007753AF"/>
    <w:rsid w:val="00787400"/>
    <w:rsid w:val="00787BA8"/>
    <w:rsid w:val="007912FE"/>
    <w:rsid w:val="00791C07"/>
    <w:rsid w:val="00791DBB"/>
    <w:rsid w:val="0079269E"/>
    <w:rsid w:val="007930D6"/>
    <w:rsid w:val="00795534"/>
    <w:rsid w:val="007A0C0F"/>
    <w:rsid w:val="007A3409"/>
    <w:rsid w:val="007A6375"/>
    <w:rsid w:val="007A7FC0"/>
    <w:rsid w:val="007B1642"/>
    <w:rsid w:val="007B612D"/>
    <w:rsid w:val="007B72E2"/>
    <w:rsid w:val="007B7620"/>
    <w:rsid w:val="007B7F2C"/>
    <w:rsid w:val="007C00D2"/>
    <w:rsid w:val="007C5741"/>
    <w:rsid w:val="007C71CD"/>
    <w:rsid w:val="007D3B66"/>
    <w:rsid w:val="007D6357"/>
    <w:rsid w:val="007D63C8"/>
    <w:rsid w:val="007E1D69"/>
    <w:rsid w:val="007E3D63"/>
    <w:rsid w:val="007E4299"/>
    <w:rsid w:val="007E6843"/>
    <w:rsid w:val="007E6AF0"/>
    <w:rsid w:val="007E7FA2"/>
    <w:rsid w:val="007F0E2D"/>
    <w:rsid w:val="007F1601"/>
    <w:rsid w:val="007F1A61"/>
    <w:rsid w:val="007F3EB7"/>
    <w:rsid w:val="007F411D"/>
    <w:rsid w:val="007F44C2"/>
    <w:rsid w:val="007F4FE8"/>
    <w:rsid w:val="007F6E8F"/>
    <w:rsid w:val="007F756C"/>
    <w:rsid w:val="00800565"/>
    <w:rsid w:val="008014D3"/>
    <w:rsid w:val="00802296"/>
    <w:rsid w:val="008064E9"/>
    <w:rsid w:val="00806914"/>
    <w:rsid w:val="008073D7"/>
    <w:rsid w:val="00810292"/>
    <w:rsid w:val="0081630B"/>
    <w:rsid w:val="00820921"/>
    <w:rsid w:val="00820B64"/>
    <w:rsid w:val="0082150F"/>
    <w:rsid w:val="0082260E"/>
    <w:rsid w:val="00824B01"/>
    <w:rsid w:val="0082678D"/>
    <w:rsid w:val="008277B9"/>
    <w:rsid w:val="00832951"/>
    <w:rsid w:val="0083699F"/>
    <w:rsid w:val="00836CFC"/>
    <w:rsid w:val="00837A3B"/>
    <w:rsid w:val="008400F8"/>
    <w:rsid w:val="0084116F"/>
    <w:rsid w:val="00841889"/>
    <w:rsid w:val="00842449"/>
    <w:rsid w:val="0084347C"/>
    <w:rsid w:val="00843DBB"/>
    <w:rsid w:val="00845482"/>
    <w:rsid w:val="00845A1D"/>
    <w:rsid w:val="008507EF"/>
    <w:rsid w:val="0085463B"/>
    <w:rsid w:val="0085609B"/>
    <w:rsid w:val="008570AD"/>
    <w:rsid w:val="00863D2D"/>
    <w:rsid w:val="008645D4"/>
    <w:rsid w:val="00867904"/>
    <w:rsid w:val="00875812"/>
    <w:rsid w:val="00880E9D"/>
    <w:rsid w:val="00882856"/>
    <w:rsid w:val="00883A0A"/>
    <w:rsid w:val="00883D39"/>
    <w:rsid w:val="008855F1"/>
    <w:rsid w:val="008859DD"/>
    <w:rsid w:val="00885A02"/>
    <w:rsid w:val="00887045"/>
    <w:rsid w:val="00887BF7"/>
    <w:rsid w:val="0089111D"/>
    <w:rsid w:val="0089394B"/>
    <w:rsid w:val="008940B0"/>
    <w:rsid w:val="008A017A"/>
    <w:rsid w:val="008A0C77"/>
    <w:rsid w:val="008A0D62"/>
    <w:rsid w:val="008A2100"/>
    <w:rsid w:val="008A52B3"/>
    <w:rsid w:val="008B11DC"/>
    <w:rsid w:val="008B1D13"/>
    <w:rsid w:val="008B3592"/>
    <w:rsid w:val="008B749D"/>
    <w:rsid w:val="008B7AA0"/>
    <w:rsid w:val="008B7D6D"/>
    <w:rsid w:val="008C0C0A"/>
    <w:rsid w:val="008C25B9"/>
    <w:rsid w:val="008C5262"/>
    <w:rsid w:val="008C62DC"/>
    <w:rsid w:val="008C73CB"/>
    <w:rsid w:val="008D074A"/>
    <w:rsid w:val="008D236B"/>
    <w:rsid w:val="008D2754"/>
    <w:rsid w:val="008D2A92"/>
    <w:rsid w:val="008D5597"/>
    <w:rsid w:val="008D5FB1"/>
    <w:rsid w:val="008D6383"/>
    <w:rsid w:val="008D70D9"/>
    <w:rsid w:val="008E0FFA"/>
    <w:rsid w:val="008E23F6"/>
    <w:rsid w:val="008E2544"/>
    <w:rsid w:val="008E4AB7"/>
    <w:rsid w:val="008E5278"/>
    <w:rsid w:val="008E7583"/>
    <w:rsid w:val="008E76B8"/>
    <w:rsid w:val="008F1C88"/>
    <w:rsid w:val="008F2880"/>
    <w:rsid w:val="008F29E3"/>
    <w:rsid w:val="008F34D5"/>
    <w:rsid w:val="008F35CD"/>
    <w:rsid w:val="008F6CD5"/>
    <w:rsid w:val="008F7503"/>
    <w:rsid w:val="008F798F"/>
    <w:rsid w:val="009005D7"/>
    <w:rsid w:val="0090341B"/>
    <w:rsid w:val="009045C7"/>
    <w:rsid w:val="0090621F"/>
    <w:rsid w:val="0090622D"/>
    <w:rsid w:val="00906C4E"/>
    <w:rsid w:val="00907803"/>
    <w:rsid w:val="0091079A"/>
    <w:rsid w:val="00913ADA"/>
    <w:rsid w:val="00914318"/>
    <w:rsid w:val="00915832"/>
    <w:rsid w:val="00921E0B"/>
    <w:rsid w:val="00924977"/>
    <w:rsid w:val="00926724"/>
    <w:rsid w:val="009272D8"/>
    <w:rsid w:val="009276F3"/>
    <w:rsid w:val="00927C08"/>
    <w:rsid w:val="009300D5"/>
    <w:rsid w:val="0093220D"/>
    <w:rsid w:val="00932810"/>
    <w:rsid w:val="0093313D"/>
    <w:rsid w:val="00933A22"/>
    <w:rsid w:val="00935C34"/>
    <w:rsid w:val="00936BD3"/>
    <w:rsid w:val="00937F15"/>
    <w:rsid w:val="00940B7A"/>
    <w:rsid w:val="009416D0"/>
    <w:rsid w:val="00942244"/>
    <w:rsid w:val="00947838"/>
    <w:rsid w:val="00947873"/>
    <w:rsid w:val="00951A97"/>
    <w:rsid w:val="00952149"/>
    <w:rsid w:val="00952870"/>
    <w:rsid w:val="00955A80"/>
    <w:rsid w:val="00961899"/>
    <w:rsid w:val="0096206D"/>
    <w:rsid w:val="00962D90"/>
    <w:rsid w:val="00963BB6"/>
    <w:rsid w:val="00965882"/>
    <w:rsid w:val="00966BF7"/>
    <w:rsid w:val="009700B3"/>
    <w:rsid w:val="009744A4"/>
    <w:rsid w:val="00974F34"/>
    <w:rsid w:val="00976FC7"/>
    <w:rsid w:val="009773E1"/>
    <w:rsid w:val="00982898"/>
    <w:rsid w:val="00982F06"/>
    <w:rsid w:val="00985C36"/>
    <w:rsid w:val="009867B5"/>
    <w:rsid w:val="009868A1"/>
    <w:rsid w:val="009A5488"/>
    <w:rsid w:val="009B0D3E"/>
    <w:rsid w:val="009B1B37"/>
    <w:rsid w:val="009B210C"/>
    <w:rsid w:val="009B6DE2"/>
    <w:rsid w:val="009C2AF4"/>
    <w:rsid w:val="009C34FE"/>
    <w:rsid w:val="009C3AFC"/>
    <w:rsid w:val="009C7C3F"/>
    <w:rsid w:val="009D0515"/>
    <w:rsid w:val="009D2BF3"/>
    <w:rsid w:val="009D34D4"/>
    <w:rsid w:val="009D47D5"/>
    <w:rsid w:val="009D4E7F"/>
    <w:rsid w:val="009D5205"/>
    <w:rsid w:val="009D598D"/>
    <w:rsid w:val="009D6298"/>
    <w:rsid w:val="009E3848"/>
    <w:rsid w:val="009E3BB9"/>
    <w:rsid w:val="009E3E86"/>
    <w:rsid w:val="009E4823"/>
    <w:rsid w:val="009E6FFD"/>
    <w:rsid w:val="009F3AD4"/>
    <w:rsid w:val="009F497E"/>
    <w:rsid w:val="009F4E7C"/>
    <w:rsid w:val="009F5449"/>
    <w:rsid w:val="009F6FBD"/>
    <w:rsid w:val="00A0048B"/>
    <w:rsid w:val="00A00C58"/>
    <w:rsid w:val="00A0108B"/>
    <w:rsid w:val="00A019FA"/>
    <w:rsid w:val="00A02026"/>
    <w:rsid w:val="00A02BC2"/>
    <w:rsid w:val="00A03F2D"/>
    <w:rsid w:val="00A04C0A"/>
    <w:rsid w:val="00A05815"/>
    <w:rsid w:val="00A05D05"/>
    <w:rsid w:val="00A07437"/>
    <w:rsid w:val="00A076B2"/>
    <w:rsid w:val="00A1011D"/>
    <w:rsid w:val="00A12512"/>
    <w:rsid w:val="00A14134"/>
    <w:rsid w:val="00A15AA3"/>
    <w:rsid w:val="00A165BA"/>
    <w:rsid w:val="00A17219"/>
    <w:rsid w:val="00A21095"/>
    <w:rsid w:val="00A22569"/>
    <w:rsid w:val="00A25AC3"/>
    <w:rsid w:val="00A3016C"/>
    <w:rsid w:val="00A31B69"/>
    <w:rsid w:val="00A3321A"/>
    <w:rsid w:val="00A33898"/>
    <w:rsid w:val="00A33AB4"/>
    <w:rsid w:val="00A33BCE"/>
    <w:rsid w:val="00A34764"/>
    <w:rsid w:val="00A34EDE"/>
    <w:rsid w:val="00A35176"/>
    <w:rsid w:val="00A35202"/>
    <w:rsid w:val="00A35264"/>
    <w:rsid w:val="00A35636"/>
    <w:rsid w:val="00A3628A"/>
    <w:rsid w:val="00A43FD3"/>
    <w:rsid w:val="00A44DE1"/>
    <w:rsid w:val="00A47742"/>
    <w:rsid w:val="00A50DA4"/>
    <w:rsid w:val="00A548B1"/>
    <w:rsid w:val="00A55066"/>
    <w:rsid w:val="00A56C9D"/>
    <w:rsid w:val="00A57057"/>
    <w:rsid w:val="00A63E46"/>
    <w:rsid w:val="00A64691"/>
    <w:rsid w:val="00A646B2"/>
    <w:rsid w:val="00A658E0"/>
    <w:rsid w:val="00A65CBC"/>
    <w:rsid w:val="00A6636E"/>
    <w:rsid w:val="00A709A5"/>
    <w:rsid w:val="00A710E5"/>
    <w:rsid w:val="00A75B69"/>
    <w:rsid w:val="00A8015A"/>
    <w:rsid w:val="00A83012"/>
    <w:rsid w:val="00A8325B"/>
    <w:rsid w:val="00A834DD"/>
    <w:rsid w:val="00A83D3A"/>
    <w:rsid w:val="00A840C3"/>
    <w:rsid w:val="00A8543E"/>
    <w:rsid w:val="00A85715"/>
    <w:rsid w:val="00A9080A"/>
    <w:rsid w:val="00A90998"/>
    <w:rsid w:val="00A91C58"/>
    <w:rsid w:val="00A93A18"/>
    <w:rsid w:val="00A963AB"/>
    <w:rsid w:val="00A96CBB"/>
    <w:rsid w:val="00A97065"/>
    <w:rsid w:val="00A97A03"/>
    <w:rsid w:val="00AA10D6"/>
    <w:rsid w:val="00AA16EE"/>
    <w:rsid w:val="00AA236B"/>
    <w:rsid w:val="00AA2530"/>
    <w:rsid w:val="00AA42F8"/>
    <w:rsid w:val="00AA46A3"/>
    <w:rsid w:val="00AA48AA"/>
    <w:rsid w:val="00AA4D7B"/>
    <w:rsid w:val="00AA53A2"/>
    <w:rsid w:val="00AA5FC0"/>
    <w:rsid w:val="00AB088F"/>
    <w:rsid w:val="00AB15EC"/>
    <w:rsid w:val="00AB169A"/>
    <w:rsid w:val="00AB38C2"/>
    <w:rsid w:val="00AB3F10"/>
    <w:rsid w:val="00AB7408"/>
    <w:rsid w:val="00AB74B3"/>
    <w:rsid w:val="00AC0904"/>
    <w:rsid w:val="00AC1102"/>
    <w:rsid w:val="00AC3B19"/>
    <w:rsid w:val="00AC4346"/>
    <w:rsid w:val="00AC4EB3"/>
    <w:rsid w:val="00AC6ED4"/>
    <w:rsid w:val="00AD6376"/>
    <w:rsid w:val="00AD67CB"/>
    <w:rsid w:val="00AE0119"/>
    <w:rsid w:val="00AE0CFA"/>
    <w:rsid w:val="00AE2565"/>
    <w:rsid w:val="00AE2BE3"/>
    <w:rsid w:val="00AE37E2"/>
    <w:rsid w:val="00AE464C"/>
    <w:rsid w:val="00AE48D1"/>
    <w:rsid w:val="00AE4CAB"/>
    <w:rsid w:val="00AE7C98"/>
    <w:rsid w:val="00AF1550"/>
    <w:rsid w:val="00AF2AF8"/>
    <w:rsid w:val="00AF4C6F"/>
    <w:rsid w:val="00AF70E4"/>
    <w:rsid w:val="00B05718"/>
    <w:rsid w:val="00B061CE"/>
    <w:rsid w:val="00B0799E"/>
    <w:rsid w:val="00B112F9"/>
    <w:rsid w:val="00B13D28"/>
    <w:rsid w:val="00B14A1F"/>
    <w:rsid w:val="00B14FC1"/>
    <w:rsid w:val="00B2181B"/>
    <w:rsid w:val="00B21C55"/>
    <w:rsid w:val="00B30501"/>
    <w:rsid w:val="00B30654"/>
    <w:rsid w:val="00B34899"/>
    <w:rsid w:val="00B36BD6"/>
    <w:rsid w:val="00B36D27"/>
    <w:rsid w:val="00B40F81"/>
    <w:rsid w:val="00B41581"/>
    <w:rsid w:val="00B43401"/>
    <w:rsid w:val="00B43F56"/>
    <w:rsid w:val="00B47BB3"/>
    <w:rsid w:val="00B54802"/>
    <w:rsid w:val="00B565BE"/>
    <w:rsid w:val="00B6238D"/>
    <w:rsid w:val="00B72109"/>
    <w:rsid w:val="00B72496"/>
    <w:rsid w:val="00B73F69"/>
    <w:rsid w:val="00B74438"/>
    <w:rsid w:val="00B74B20"/>
    <w:rsid w:val="00B75B71"/>
    <w:rsid w:val="00B77B5C"/>
    <w:rsid w:val="00B80190"/>
    <w:rsid w:val="00B81239"/>
    <w:rsid w:val="00B82301"/>
    <w:rsid w:val="00B846D5"/>
    <w:rsid w:val="00B84F56"/>
    <w:rsid w:val="00B9145F"/>
    <w:rsid w:val="00B92221"/>
    <w:rsid w:val="00B936B5"/>
    <w:rsid w:val="00B94EB9"/>
    <w:rsid w:val="00B959FE"/>
    <w:rsid w:val="00B96388"/>
    <w:rsid w:val="00B96861"/>
    <w:rsid w:val="00BA0DBD"/>
    <w:rsid w:val="00BA1A6F"/>
    <w:rsid w:val="00BA1E73"/>
    <w:rsid w:val="00BA3C62"/>
    <w:rsid w:val="00BA4B81"/>
    <w:rsid w:val="00BA5BDC"/>
    <w:rsid w:val="00BA6802"/>
    <w:rsid w:val="00BA747B"/>
    <w:rsid w:val="00BA74C6"/>
    <w:rsid w:val="00BA7762"/>
    <w:rsid w:val="00BB02AF"/>
    <w:rsid w:val="00BB1668"/>
    <w:rsid w:val="00BB1769"/>
    <w:rsid w:val="00BB35D8"/>
    <w:rsid w:val="00BB4E50"/>
    <w:rsid w:val="00BB53A6"/>
    <w:rsid w:val="00BB57C9"/>
    <w:rsid w:val="00BB6AD7"/>
    <w:rsid w:val="00BB7163"/>
    <w:rsid w:val="00BC0225"/>
    <w:rsid w:val="00BC0F26"/>
    <w:rsid w:val="00BC21F3"/>
    <w:rsid w:val="00BC2800"/>
    <w:rsid w:val="00BC31F2"/>
    <w:rsid w:val="00BC4767"/>
    <w:rsid w:val="00BC5424"/>
    <w:rsid w:val="00BC708D"/>
    <w:rsid w:val="00BD0168"/>
    <w:rsid w:val="00BD09E2"/>
    <w:rsid w:val="00BD4434"/>
    <w:rsid w:val="00BD6AA7"/>
    <w:rsid w:val="00BE030E"/>
    <w:rsid w:val="00BE0A73"/>
    <w:rsid w:val="00BE129B"/>
    <w:rsid w:val="00BE1786"/>
    <w:rsid w:val="00BE3BD1"/>
    <w:rsid w:val="00BE4411"/>
    <w:rsid w:val="00BE7A0C"/>
    <w:rsid w:val="00BF0349"/>
    <w:rsid w:val="00BF24B2"/>
    <w:rsid w:val="00BF2AC9"/>
    <w:rsid w:val="00BF403D"/>
    <w:rsid w:val="00BF4ADC"/>
    <w:rsid w:val="00BF7693"/>
    <w:rsid w:val="00BF7D42"/>
    <w:rsid w:val="00C015D5"/>
    <w:rsid w:val="00C04E38"/>
    <w:rsid w:val="00C0663D"/>
    <w:rsid w:val="00C06FD5"/>
    <w:rsid w:val="00C075DA"/>
    <w:rsid w:val="00C1177A"/>
    <w:rsid w:val="00C11DEE"/>
    <w:rsid w:val="00C12475"/>
    <w:rsid w:val="00C13383"/>
    <w:rsid w:val="00C205C5"/>
    <w:rsid w:val="00C211F1"/>
    <w:rsid w:val="00C21676"/>
    <w:rsid w:val="00C23325"/>
    <w:rsid w:val="00C25FE3"/>
    <w:rsid w:val="00C26EC7"/>
    <w:rsid w:val="00C27B4C"/>
    <w:rsid w:val="00C33778"/>
    <w:rsid w:val="00C33C64"/>
    <w:rsid w:val="00C3672C"/>
    <w:rsid w:val="00C4040B"/>
    <w:rsid w:val="00C41844"/>
    <w:rsid w:val="00C433C2"/>
    <w:rsid w:val="00C44436"/>
    <w:rsid w:val="00C45DB5"/>
    <w:rsid w:val="00C46781"/>
    <w:rsid w:val="00C471DC"/>
    <w:rsid w:val="00C52510"/>
    <w:rsid w:val="00C53312"/>
    <w:rsid w:val="00C56A70"/>
    <w:rsid w:val="00C5781C"/>
    <w:rsid w:val="00C6195F"/>
    <w:rsid w:val="00C663A2"/>
    <w:rsid w:val="00C7011D"/>
    <w:rsid w:val="00C760AF"/>
    <w:rsid w:val="00C80F66"/>
    <w:rsid w:val="00C81D03"/>
    <w:rsid w:val="00C83946"/>
    <w:rsid w:val="00C8394B"/>
    <w:rsid w:val="00C857DB"/>
    <w:rsid w:val="00C94BD0"/>
    <w:rsid w:val="00C94E70"/>
    <w:rsid w:val="00CA1998"/>
    <w:rsid w:val="00CA38A9"/>
    <w:rsid w:val="00CA3E97"/>
    <w:rsid w:val="00CA4670"/>
    <w:rsid w:val="00CB0599"/>
    <w:rsid w:val="00CB1900"/>
    <w:rsid w:val="00CB3391"/>
    <w:rsid w:val="00CB6FB4"/>
    <w:rsid w:val="00CB71CB"/>
    <w:rsid w:val="00CB79C4"/>
    <w:rsid w:val="00CC0C52"/>
    <w:rsid w:val="00CC2C6B"/>
    <w:rsid w:val="00CC386F"/>
    <w:rsid w:val="00CC48FC"/>
    <w:rsid w:val="00CC49B5"/>
    <w:rsid w:val="00CC4D89"/>
    <w:rsid w:val="00CC6032"/>
    <w:rsid w:val="00CC69C2"/>
    <w:rsid w:val="00CC6ED2"/>
    <w:rsid w:val="00CC792A"/>
    <w:rsid w:val="00CD042F"/>
    <w:rsid w:val="00CD4D4C"/>
    <w:rsid w:val="00CE2921"/>
    <w:rsid w:val="00CE3534"/>
    <w:rsid w:val="00CE502D"/>
    <w:rsid w:val="00CE61D1"/>
    <w:rsid w:val="00CE6383"/>
    <w:rsid w:val="00CE64DF"/>
    <w:rsid w:val="00CE76D5"/>
    <w:rsid w:val="00CF02E8"/>
    <w:rsid w:val="00CF1BE3"/>
    <w:rsid w:val="00CF25E5"/>
    <w:rsid w:val="00CF485D"/>
    <w:rsid w:val="00CF5BA9"/>
    <w:rsid w:val="00D007AC"/>
    <w:rsid w:val="00D00DB8"/>
    <w:rsid w:val="00D01AEC"/>
    <w:rsid w:val="00D02805"/>
    <w:rsid w:val="00D0308F"/>
    <w:rsid w:val="00D03281"/>
    <w:rsid w:val="00D04C68"/>
    <w:rsid w:val="00D05891"/>
    <w:rsid w:val="00D12D0B"/>
    <w:rsid w:val="00D15675"/>
    <w:rsid w:val="00D179F7"/>
    <w:rsid w:val="00D20223"/>
    <w:rsid w:val="00D23C13"/>
    <w:rsid w:val="00D2507E"/>
    <w:rsid w:val="00D25599"/>
    <w:rsid w:val="00D258C7"/>
    <w:rsid w:val="00D2796B"/>
    <w:rsid w:val="00D30C8C"/>
    <w:rsid w:val="00D310AA"/>
    <w:rsid w:val="00D320FA"/>
    <w:rsid w:val="00D33D01"/>
    <w:rsid w:val="00D406DD"/>
    <w:rsid w:val="00D434DB"/>
    <w:rsid w:val="00D43F2E"/>
    <w:rsid w:val="00D53192"/>
    <w:rsid w:val="00D538AE"/>
    <w:rsid w:val="00D53F32"/>
    <w:rsid w:val="00D559B1"/>
    <w:rsid w:val="00D55DC6"/>
    <w:rsid w:val="00D63779"/>
    <w:rsid w:val="00D668BC"/>
    <w:rsid w:val="00D6718F"/>
    <w:rsid w:val="00D7036E"/>
    <w:rsid w:val="00D70D28"/>
    <w:rsid w:val="00D7162D"/>
    <w:rsid w:val="00D74F96"/>
    <w:rsid w:val="00D77685"/>
    <w:rsid w:val="00D815A7"/>
    <w:rsid w:val="00D8196E"/>
    <w:rsid w:val="00D83859"/>
    <w:rsid w:val="00D84CB8"/>
    <w:rsid w:val="00D857C1"/>
    <w:rsid w:val="00D92490"/>
    <w:rsid w:val="00D936DB"/>
    <w:rsid w:val="00D97340"/>
    <w:rsid w:val="00DA08D3"/>
    <w:rsid w:val="00DA1BE5"/>
    <w:rsid w:val="00DA1EAB"/>
    <w:rsid w:val="00DA2B16"/>
    <w:rsid w:val="00DA76AF"/>
    <w:rsid w:val="00DB2D7F"/>
    <w:rsid w:val="00DB5085"/>
    <w:rsid w:val="00DC2970"/>
    <w:rsid w:val="00DC36C4"/>
    <w:rsid w:val="00DC4B2B"/>
    <w:rsid w:val="00DC6F97"/>
    <w:rsid w:val="00DD06A2"/>
    <w:rsid w:val="00DD26FD"/>
    <w:rsid w:val="00DD2AE3"/>
    <w:rsid w:val="00DD4CFF"/>
    <w:rsid w:val="00DD5635"/>
    <w:rsid w:val="00DD6FD8"/>
    <w:rsid w:val="00DE29CC"/>
    <w:rsid w:val="00DE522A"/>
    <w:rsid w:val="00DE6249"/>
    <w:rsid w:val="00DE66E3"/>
    <w:rsid w:val="00DE76CE"/>
    <w:rsid w:val="00DF77AF"/>
    <w:rsid w:val="00DF7CF7"/>
    <w:rsid w:val="00E036BB"/>
    <w:rsid w:val="00E05363"/>
    <w:rsid w:val="00E064FB"/>
    <w:rsid w:val="00E066AA"/>
    <w:rsid w:val="00E10ABD"/>
    <w:rsid w:val="00E13430"/>
    <w:rsid w:val="00E16287"/>
    <w:rsid w:val="00E173B6"/>
    <w:rsid w:val="00E17BA6"/>
    <w:rsid w:val="00E20BB6"/>
    <w:rsid w:val="00E212CB"/>
    <w:rsid w:val="00E24050"/>
    <w:rsid w:val="00E245B3"/>
    <w:rsid w:val="00E248E4"/>
    <w:rsid w:val="00E27E9E"/>
    <w:rsid w:val="00E30B9F"/>
    <w:rsid w:val="00E3431B"/>
    <w:rsid w:val="00E36E91"/>
    <w:rsid w:val="00E37A60"/>
    <w:rsid w:val="00E53AE2"/>
    <w:rsid w:val="00E556EA"/>
    <w:rsid w:val="00E561F1"/>
    <w:rsid w:val="00E56CB5"/>
    <w:rsid w:val="00E57591"/>
    <w:rsid w:val="00E60313"/>
    <w:rsid w:val="00E623BB"/>
    <w:rsid w:val="00E630EE"/>
    <w:rsid w:val="00E6621B"/>
    <w:rsid w:val="00E72DB0"/>
    <w:rsid w:val="00E77B19"/>
    <w:rsid w:val="00E859AC"/>
    <w:rsid w:val="00E866BB"/>
    <w:rsid w:val="00E8693D"/>
    <w:rsid w:val="00E86B3C"/>
    <w:rsid w:val="00E87CD0"/>
    <w:rsid w:val="00E91581"/>
    <w:rsid w:val="00E929F3"/>
    <w:rsid w:val="00E92A5B"/>
    <w:rsid w:val="00E92E55"/>
    <w:rsid w:val="00E93E3C"/>
    <w:rsid w:val="00E95700"/>
    <w:rsid w:val="00E97627"/>
    <w:rsid w:val="00EA001D"/>
    <w:rsid w:val="00EA3A02"/>
    <w:rsid w:val="00EA632F"/>
    <w:rsid w:val="00EA73C7"/>
    <w:rsid w:val="00EB000B"/>
    <w:rsid w:val="00EB3E64"/>
    <w:rsid w:val="00EB4B17"/>
    <w:rsid w:val="00EB7AA3"/>
    <w:rsid w:val="00EC3AC5"/>
    <w:rsid w:val="00EC5743"/>
    <w:rsid w:val="00EC759C"/>
    <w:rsid w:val="00EC7639"/>
    <w:rsid w:val="00ED165B"/>
    <w:rsid w:val="00ED19A7"/>
    <w:rsid w:val="00ED365F"/>
    <w:rsid w:val="00ED4212"/>
    <w:rsid w:val="00ED63E7"/>
    <w:rsid w:val="00ED6F15"/>
    <w:rsid w:val="00EE073F"/>
    <w:rsid w:val="00EE26C5"/>
    <w:rsid w:val="00EE2A88"/>
    <w:rsid w:val="00EE3B12"/>
    <w:rsid w:val="00EE4705"/>
    <w:rsid w:val="00EE56C1"/>
    <w:rsid w:val="00EE7A37"/>
    <w:rsid w:val="00EF1EE4"/>
    <w:rsid w:val="00EF452E"/>
    <w:rsid w:val="00EF782F"/>
    <w:rsid w:val="00F00C51"/>
    <w:rsid w:val="00F00F88"/>
    <w:rsid w:val="00F01CC2"/>
    <w:rsid w:val="00F02269"/>
    <w:rsid w:val="00F02C04"/>
    <w:rsid w:val="00F036E9"/>
    <w:rsid w:val="00F05175"/>
    <w:rsid w:val="00F05ED1"/>
    <w:rsid w:val="00F10354"/>
    <w:rsid w:val="00F109DC"/>
    <w:rsid w:val="00F13327"/>
    <w:rsid w:val="00F14824"/>
    <w:rsid w:val="00F15A05"/>
    <w:rsid w:val="00F17E0A"/>
    <w:rsid w:val="00F22F7F"/>
    <w:rsid w:val="00F268A6"/>
    <w:rsid w:val="00F275B1"/>
    <w:rsid w:val="00F27D5C"/>
    <w:rsid w:val="00F3075F"/>
    <w:rsid w:val="00F312A2"/>
    <w:rsid w:val="00F31B7F"/>
    <w:rsid w:val="00F32D34"/>
    <w:rsid w:val="00F3355E"/>
    <w:rsid w:val="00F345F4"/>
    <w:rsid w:val="00F35A19"/>
    <w:rsid w:val="00F36426"/>
    <w:rsid w:val="00F37BCE"/>
    <w:rsid w:val="00F427BE"/>
    <w:rsid w:val="00F43848"/>
    <w:rsid w:val="00F455E5"/>
    <w:rsid w:val="00F46B73"/>
    <w:rsid w:val="00F5051A"/>
    <w:rsid w:val="00F50C9A"/>
    <w:rsid w:val="00F5360E"/>
    <w:rsid w:val="00F53772"/>
    <w:rsid w:val="00F53C7F"/>
    <w:rsid w:val="00F55496"/>
    <w:rsid w:val="00F562C0"/>
    <w:rsid w:val="00F56ED9"/>
    <w:rsid w:val="00F57872"/>
    <w:rsid w:val="00F609E1"/>
    <w:rsid w:val="00F624B1"/>
    <w:rsid w:val="00F629DE"/>
    <w:rsid w:val="00F631B6"/>
    <w:rsid w:val="00F64928"/>
    <w:rsid w:val="00F6541D"/>
    <w:rsid w:val="00F66634"/>
    <w:rsid w:val="00F66C13"/>
    <w:rsid w:val="00F71C02"/>
    <w:rsid w:val="00F7240E"/>
    <w:rsid w:val="00F74896"/>
    <w:rsid w:val="00F75745"/>
    <w:rsid w:val="00F77E52"/>
    <w:rsid w:val="00F826EE"/>
    <w:rsid w:val="00F84170"/>
    <w:rsid w:val="00F84428"/>
    <w:rsid w:val="00F86C28"/>
    <w:rsid w:val="00F969A9"/>
    <w:rsid w:val="00FA05AC"/>
    <w:rsid w:val="00FA0FDD"/>
    <w:rsid w:val="00FA1D34"/>
    <w:rsid w:val="00FA2BD4"/>
    <w:rsid w:val="00FA2FC4"/>
    <w:rsid w:val="00FA311E"/>
    <w:rsid w:val="00FA325A"/>
    <w:rsid w:val="00FA47EF"/>
    <w:rsid w:val="00FA6566"/>
    <w:rsid w:val="00FA66D6"/>
    <w:rsid w:val="00FB1724"/>
    <w:rsid w:val="00FB2388"/>
    <w:rsid w:val="00FB38BA"/>
    <w:rsid w:val="00FB6789"/>
    <w:rsid w:val="00FB7724"/>
    <w:rsid w:val="00FB77CE"/>
    <w:rsid w:val="00FC31B1"/>
    <w:rsid w:val="00FC4840"/>
    <w:rsid w:val="00FD32D3"/>
    <w:rsid w:val="00FD429B"/>
    <w:rsid w:val="00FD5620"/>
    <w:rsid w:val="00FD5FE3"/>
    <w:rsid w:val="00FD629F"/>
    <w:rsid w:val="00FD716A"/>
    <w:rsid w:val="00FE1603"/>
    <w:rsid w:val="00FE2994"/>
    <w:rsid w:val="00FE499F"/>
    <w:rsid w:val="00FE5FEB"/>
    <w:rsid w:val="00FE7D40"/>
    <w:rsid w:val="00FF061B"/>
    <w:rsid w:val="00FF11A1"/>
    <w:rsid w:val="00FF1714"/>
    <w:rsid w:val="00FF60FE"/>
    <w:rsid w:val="00FF63FC"/>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unhideWhenUsed/>
    <w:rsid w:val="00672A2D"/>
    <w:pPr>
      <w:spacing w:after="120"/>
      <w:ind w:left="283"/>
      <w:pPrChange w:id="0" w:author="Manassero Campello" w:date="2021-11-09T19:07:00Z">
        <w:pPr>
          <w:spacing w:after="120"/>
          <w:ind w:left="283"/>
        </w:pPr>
      </w:pPrChange>
    </w:pPr>
    <w:rPr>
      <w:rPrChange w:id="0" w:author="Manassero Campello" w:date="2021-11-09T19:07:00Z">
        <w:rPr>
          <w:sz w:val="24"/>
          <w:szCs w:val="24"/>
          <w:lang w:val="pt-BR" w:eastAsia="pt-BR" w:bidi="ar-SA"/>
        </w:rPr>
      </w:rPrChange>
    </w:rPr>
  </w:style>
  <w:style w:type="character" w:customStyle="1" w:styleId="RecuodecorpodetextoChar">
    <w:name w:val="Recuo de corpo de texto Char"/>
    <w:basedOn w:val="Fontepargpadro"/>
    <w:link w:val="Recuodecorpodetexto"/>
    <w:uiPriority w:val="99"/>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213585097">
      <w:bodyDiv w:val="1"/>
      <w:marLeft w:val="0"/>
      <w:marRight w:val="0"/>
      <w:marTop w:val="0"/>
      <w:marBottom w:val="0"/>
      <w:divBdr>
        <w:top w:val="none" w:sz="0" w:space="0" w:color="auto"/>
        <w:left w:val="none" w:sz="0" w:space="0" w:color="auto"/>
        <w:bottom w:val="none" w:sz="0" w:space="0" w:color="auto"/>
        <w:right w:val="none" w:sz="0" w:space="0" w:color="auto"/>
      </w:divBdr>
    </w:div>
    <w:div w:id="275259529">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060399975">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67325844">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4F522-00A0-48D7-A936-1963D9407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5.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8365</Words>
  <Characters>45173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Frederico Stacchini | MANASSERO CAMPELLO ADVOGADOS</cp:lastModifiedBy>
  <cp:revision>2</cp:revision>
  <cp:lastPrinted>2020-01-22T19:29:00Z</cp:lastPrinted>
  <dcterms:created xsi:type="dcterms:W3CDTF">2021-11-04T01:47:00Z</dcterms:created>
  <dcterms:modified xsi:type="dcterms:W3CDTF">2021-11-24T15:39:00Z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