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925B4D1" w:rsidR="000206CC" w:rsidRPr="001D69E7" w:rsidRDefault="005240B3" w:rsidP="00053E9A">
      <w:pPr>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B7225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053E9A">
      <w:pPr>
        <w:spacing w:line="300" w:lineRule="exact"/>
        <w:ind w:right="4"/>
        <w:jc w:val="both"/>
        <w:rPr>
          <w:rFonts w:ascii="Tahoma" w:hAnsi="Tahoma" w:cs="Tahoma"/>
          <w:b/>
          <w:sz w:val="21"/>
          <w:szCs w:val="21"/>
        </w:rPr>
      </w:pPr>
    </w:p>
    <w:p w14:paraId="3DC8DEE0" w14:textId="5A268BF9" w:rsidR="00104E95" w:rsidRPr="001D69E7" w:rsidRDefault="00104E95" w:rsidP="00053E9A">
      <w:pPr>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053E9A">
      <w:pPr>
        <w:spacing w:line="300" w:lineRule="exact"/>
        <w:ind w:right="4"/>
        <w:jc w:val="both"/>
        <w:rPr>
          <w:rFonts w:ascii="Tahoma" w:hAnsi="Tahoma" w:cs="Tahoma"/>
          <w:sz w:val="21"/>
          <w:szCs w:val="21"/>
        </w:rPr>
      </w:pPr>
    </w:p>
    <w:bookmarkEnd w:id="0"/>
    <w:bookmarkEnd w:id="1"/>
    <w:bookmarkEnd w:id="2"/>
    <w:bookmarkEnd w:id="3"/>
    <w:p w14:paraId="4DBE302E" w14:textId="06192B18" w:rsidR="002D4210" w:rsidRPr="001D69E7" w:rsidRDefault="005240B3" w:rsidP="00053E9A">
      <w:pPr>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053E9A">
      <w:pPr>
        <w:spacing w:line="300" w:lineRule="exact"/>
        <w:ind w:right="4"/>
        <w:jc w:val="both"/>
        <w:rPr>
          <w:rFonts w:ascii="Tahoma" w:hAnsi="Tahoma" w:cs="Tahoma"/>
          <w:sz w:val="21"/>
          <w:szCs w:val="21"/>
        </w:rPr>
      </w:pPr>
    </w:p>
    <w:p w14:paraId="24793B0F" w14:textId="758C7C16" w:rsidR="002D4210" w:rsidRPr="001D69E7" w:rsidRDefault="00337F00" w:rsidP="00053E9A">
      <w:pPr>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053E9A">
      <w:pPr>
        <w:spacing w:line="300" w:lineRule="exact"/>
        <w:ind w:right="4"/>
        <w:jc w:val="both"/>
        <w:rPr>
          <w:rFonts w:ascii="Tahoma" w:hAnsi="Tahoma" w:cs="Tahoma"/>
          <w:b/>
          <w:sz w:val="21"/>
          <w:szCs w:val="21"/>
        </w:rPr>
      </w:pPr>
      <w:bookmarkStart w:id="4" w:name="_Toc41728596"/>
    </w:p>
    <w:p w14:paraId="10B99088" w14:textId="7F40E912" w:rsidR="00410195" w:rsidRPr="001D69E7" w:rsidRDefault="0041019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4"/>
    </w:p>
    <w:p w14:paraId="39EA748B" w14:textId="77777777" w:rsidR="00410195" w:rsidRPr="001D69E7" w:rsidRDefault="00410195" w:rsidP="00053E9A">
      <w:pPr>
        <w:spacing w:line="300" w:lineRule="exact"/>
        <w:ind w:right="4"/>
        <w:jc w:val="both"/>
        <w:rPr>
          <w:rFonts w:ascii="Tahoma" w:hAnsi="Tahoma" w:cs="Tahoma"/>
          <w:sz w:val="21"/>
          <w:szCs w:val="21"/>
        </w:rPr>
      </w:pPr>
    </w:p>
    <w:p w14:paraId="0DAE4E95" w14:textId="77777777" w:rsidR="008A7497" w:rsidRPr="00F5360E" w:rsidRDefault="008A7497" w:rsidP="00B72253">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B72253">
      <w:pPr>
        <w:tabs>
          <w:tab w:val="left" w:pos="567"/>
        </w:tabs>
        <w:spacing w:line="300" w:lineRule="exact"/>
        <w:contextualSpacing/>
        <w:jc w:val="both"/>
        <w:rPr>
          <w:rFonts w:ascii="Tahoma" w:hAnsi="Tahoma" w:cs="Tahoma"/>
          <w:sz w:val="21"/>
          <w:szCs w:val="21"/>
        </w:rPr>
      </w:pPr>
    </w:p>
    <w:p w14:paraId="48A97CDE" w14:textId="33787D77" w:rsidR="008A7497" w:rsidRPr="005104D1"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5"/>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r w:rsidRPr="005104D1">
        <w:rPr>
          <w:rFonts w:ascii="Tahoma" w:hAnsi="Tahoma" w:cs="Tahoma"/>
          <w:sz w:val="21"/>
          <w:szCs w:val="21"/>
          <w:highlight w:val="yellow"/>
        </w:rPr>
        <w:t>[•]</w:t>
      </w:r>
      <w:r>
        <w:rPr>
          <w:rFonts w:ascii="Tahoma" w:hAnsi="Tahoma" w:cs="Tahoma"/>
          <w:sz w:val="21"/>
          <w:szCs w:val="21"/>
        </w:rPr>
        <w:t xml:space="preserve"> </w:t>
      </w:r>
      <w:r w:rsidRPr="005104D1">
        <w:rPr>
          <w:rFonts w:ascii="Tahoma" w:hAnsi="Tahoma" w:cs="Tahoma"/>
          <w:color w:val="000000"/>
          <w:sz w:val="21"/>
          <w:szCs w:val="21"/>
        </w:rPr>
        <w:t xml:space="preserve">de </w:t>
      </w:r>
      <w:r w:rsidR="006401DC">
        <w:rPr>
          <w:rFonts w:ascii="Tahoma" w:hAnsi="Tahoma" w:cs="Tahoma"/>
          <w:sz w:val="21"/>
          <w:szCs w:val="21"/>
        </w:rPr>
        <w:t xml:space="preserve">dezembro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B72253">
      <w:pPr>
        <w:spacing w:line="300" w:lineRule="exact"/>
        <w:rPr>
          <w:rFonts w:ascii="Tahoma" w:hAnsi="Tahoma" w:cs="Tahoma"/>
          <w:bCs/>
          <w:sz w:val="21"/>
          <w:szCs w:val="21"/>
        </w:rPr>
      </w:pPr>
    </w:p>
    <w:p w14:paraId="0811EB22" w14:textId="77777777" w:rsidR="008A7497" w:rsidRPr="000A689A"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Alvo, </w:t>
      </w:r>
      <w:r w:rsidRPr="000530F6">
        <w:rPr>
          <w:rFonts w:ascii="Tahoma" w:hAnsi="Tahoma" w:cs="Tahoma"/>
          <w:sz w:val="21"/>
          <w:szCs w:val="21"/>
        </w:rPr>
        <w:t>cujos projetos foram aprovados pela municipalidade do Rio de Janeiro, Estado do Rio de Janeiro</w:t>
      </w:r>
      <w:r w:rsidRPr="000A689A">
        <w:rPr>
          <w:rFonts w:ascii="Tahoma" w:hAnsi="Tahoma" w:cs="Tahoma"/>
          <w:sz w:val="21"/>
          <w:szCs w:val="21"/>
        </w:rPr>
        <w:t xml:space="preserve">, e memorial descritivo das especificações da obra será depositado no </w:t>
      </w:r>
      <w:r w:rsidRPr="000530F6">
        <w:rPr>
          <w:rFonts w:ascii="Tahoma" w:hAnsi="Tahoma" w:cs="Tahoma"/>
          <w:sz w:val="21"/>
          <w:szCs w:val="21"/>
        </w:rPr>
        <w:t>2º Ofício de Registro de Imóveis da Cidade do Rio de Janeiro/RJ, está sendo desenvolvido</w:t>
      </w:r>
      <w:r w:rsidRPr="000A689A">
        <w:rPr>
          <w:rFonts w:ascii="Tahoma" w:hAnsi="Tahoma" w:cs="Tahoma"/>
          <w:sz w:val="21"/>
          <w:szCs w:val="21"/>
        </w:rPr>
        <w:t xml:space="preserve"> nos termos da Lei nº 4.591, de 16 de dezembro de 1964, conforme alterada (“</w:t>
      </w:r>
      <w:r w:rsidRPr="000A689A">
        <w:rPr>
          <w:rFonts w:ascii="Tahoma" w:hAnsi="Tahoma" w:cs="Tahoma"/>
          <w:sz w:val="21"/>
          <w:szCs w:val="21"/>
          <w:u w:val="single"/>
        </w:rPr>
        <w:t>Lei nº 4.591/64</w:t>
      </w:r>
      <w:r w:rsidRPr="000A689A">
        <w:rPr>
          <w:rFonts w:ascii="Tahoma" w:hAnsi="Tahoma" w:cs="Tahoma"/>
          <w:sz w:val="21"/>
          <w:szCs w:val="21"/>
        </w:rPr>
        <w:t xml:space="preserve">”), composto </w:t>
      </w:r>
      <w:r w:rsidRPr="000530F6">
        <w:rPr>
          <w:rFonts w:ascii="Tahoma" w:hAnsi="Tahoma" w:cs="Tahoma"/>
          <w:sz w:val="21"/>
          <w:szCs w:val="21"/>
        </w:rPr>
        <w:t>por 79 (setenta e nove) unidades autônomas residenciais e 19 (dezenove) unidades autônomas lojas, com o objetivo de ser incorporado e ter suas unidades vendidas e futuramente individualizadas (“</w:t>
      </w:r>
      <w:r w:rsidRPr="000530F6">
        <w:rPr>
          <w:rFonts w:ascii="Tahoma" w:hAnsi="Tahoma" w:cs="Tahoma"/>
          <w:sz w:val="21"/>
          <w:szCs w:val="21"/>
          <w:u w:val="single"/>
        </w:rPr>
        <w:t>Unidades</w:t>
      </w:r>
      <w:r w:rsidRPr="000530F6">
        <w:rPr>
          <w:rFonts w:ascii="Tahoma" w:hAnsi="Tahoma" w:cs="Tahoma"/>
          <w:sz w:val="21"/>
          <w:szCs w:val="21"/>
        </w:rPr>
        <w:t>”);</w:t>
      </w:r>
      <w:r>
        <w:rPr>
          <w:rFonts w:ascii="Tahoma" w:hAnsi="Tahoma" w:cs="Tahoma"/>
          <w:sz w:val="21"/>
          <w:szCs w:val="21"/>
        </w:rPr>
        <w:t xml:space="preserve"> </w:t>
      </w:r>
    </w:p>
    <w:p w14:paraId="32762FA0" w14:textId="77777777" w:rsidR="008A7497"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33C1BECB" w14:textId="6A7A9CB5"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6" w:name="_Hlk88487841"/>
      <w:r w:rsidR="007309A6">
        <w:rPr>
          <w:rFonts w:ascii="Tahoma" w:hAnsi="Tahoma" w:cs="Tahoma"/>
          <w:sz w:val="21"/>
          <w:szCs w:val="21"/>
        </w:rPr>
        <w:t>Credora</w:t>
      </w:r>
      <w:bookmarkEnd w:id="6"/>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B72253">
      <w:pPr>
        <w:tabs>
          <w:tab w:val="left" w:pos="567"/>
        </w:tabs>
        <w:spacing w:line="300" w:lineRule="exact"/>
        <w:contextualSpacing/>
        <w:jc w:val="both"/>
        <w:rPr>
          <w:rFonts w:ascii="Tahoma" w:hAnsi="Tahoma" w:cs="Tahoma"/>
          <w:sz w:val="21"/>
          <w:szCs w:val="21"/>
        </w:rPr>
      </w:pPr>
    </w:p>
    <w:p w14:paraId="1D652F3F" w14:textId="6FCB4788"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6401DC">
        <w:rPr>
          <w:rFonts w:ascii="Tahoma" w:hAnsi="Tahoma" w:cs="Tahoma"/>
          <w:sz w:val="21"/>
          <w:szCs w:val="21"/>
          <w:lang w:eastAsia="en-US"/>
        </w:rPr>
        <w:t xml:space="preserve">Cessão fiduciária da totalidade dos recebíveis de titularidade da Devedora, oriundos da </w:t>
      </w:r>
      <w:r w:rsidR="006401DC" w:rsidRPr="00B64DA1">
        <w:rPr>
          <w:rFonts w:ascii="Tahoma" w:hAnsi="Tahoma" w:cs="Tahoma"/>
          <w:sz w:val="21"/>
          <w:szCs w:val="21"/>
        </w:rPr>
        <w:t>fração ideal de 0,75% do Imóvel</w:t>
      </w:r>
      <w:r w:rsidRPr="006401DC">
        <w:rPr>
          <w:rFonts w:ascii="Tahoma" w:hAnsi="Tahoma" w:cs="Tahoma"/>
          <w:sz w:val="21"/>
          <w:szCs w:val="21"/>
        </w:rPr>
        <w:t xml:space="preserve">, a qual já foi </w:t>
      </w:r>
      <w:r w:rsidRPr="006401DC">
        <w:rPr>
          <w:rFonts w:ascii="Tahoma" w:hAnsi="Tahoma" w:cs="Tahoma"/>
          <w:sz w:val="21"/>
          <w:szCs w:val="21"/>
          <w:lang w:eastAsia="en-US"/>
        </w:rPr>
        <w:t>comercializada pela Devedora a terceiros</w:t>
      </w:r>
      <w:r w:rsidR="000B178D">
        <w:rPr>
          <w:rFonts w:ascii="Tahoma" w:hAnsi="Tahoma" w:cs="Tahoma"/>
          <w:sz w:val="21"/>
          <w:szCs w:val="21"/>
          <w:lang w:eastAsia="en-US"/>
        </w:rPr>
        <w:t xml:space="preserve"> e que na presente data possui um saldo devedor de </w:t>
      </w:r>
      <w:r w:rsidR="000B178D" w:rsidRPr="00053E9A">
        <w:rPr>
          <w:rFonts w:ascii="Tahoma" w:hAnsi="Tahoma" w:cs="Tahoma"/>
          <w:sz w:val="21"/>
          <w:szCs w:val="21"/>
          <w:highlight w:val="yellow"/>
          <w:lang w:eastAsia="en-US"/>
        </w:rPr>
        <w:t>R$ [...]</w:t>
      </w:r>
      <w:r w:rsidRPr="006401DC">
        <w:rPr>
          <w:rFonts w:ascii="Tahoma" w:hAnsi="Tahoma" w:cs="Tahoma"/>
          <w:sz w:val="21"/>
          <w:szCs w:val="21"/>
          <w:lang w:eastAsia="en-US"/>
        </w:rPr>
        <w:t xml:space="preserve"> (“</w:t>
      </w:r>
      <w:r w:rsidR="006401DC">
        <w:rPr>
          <w:rFonts w:ascii="Tahoma" w:hAnsi="Tahoma" w:cs="Tahoma"/>
          <w:sz w:val="21"/>
          <w:szCs w:val="21"/>
          <w:u w:val="single"/>
          <w:lang w:eastAsia="en-US"/>
        </w:rPr>
        <w:t>Fração</w:t>
      </w:r>
      <w:r w:rsidR="006401DC" w:rsidRPr="006401DC">
        <w:rPr>
          <w:rFonts w:ascii="Tahoma" w:hAnsi="Tahoma" w:cs="Tahoma"/>
          <w:sz w:val="21"/>
          <w:szCs w:val="21"/>
          <w:u w:val="single"/>
          <w:lang w:eastAsia="en-US"/>
        </w:rPr>
        <w:t xml:space="preserve"> </w:t>
      </w:r>
      <w:r w:rsidRPr="006401DC">
        <w:rPr>
          <w:rFonts w:ascii="Tahoma" w:hAnsi="Tahoma" w:cs="Tahoma"/>
          <w:sz w:val="21"/>
          <w:szCs w:val="21"/>
          <w:u w:val="single"/>
          <w:lang w:eastAsia="en-US"/>
        </w:rPr>
        <w:t>Vendida</w:t>
      </w:r>
      <w:r w:rsidRPr="006401DC">
        <w:rPr>
          <w:rFonts w:ascii="Tahoma" w:hAnsi="Tahoma" w:cs="Tahoma"/>
          <w:sz w:val="21"/>
          <w:szCs w:val="21"/>
          <w:lang w:eastAsia="en-US"/>
        </w:rPr>
        <w:t>” e “</w:t>
      </w:r>
      <w:r w:rsidRPr="00D64441">
        <w:rPr>
          <w:rFonts w:ascii="Tahoma" w:hAnsi="Tahoma" w:cs="Tahoma"/>
          <w:sz w:val="21"/>
          <w:szCs w:val="21"/>
          <w:u w:val="single"/>
          <w:lang w:eastAsia="en-US"/>
        </w:rPr>
        <w:t>Direitos Creditórios</w:t>
      </w:r>
      <w:r w:rsidRPr="00D64441">
        <w:rPr>
          <w:rFonts w:ascii="Tahoma" w:hAnsi="Tahoma" w:cs="Tahoma"/>
          <w:sz w:val="21"/>
          <w:szCs w:val="21"/>
          <w:lang w:eastAsia="en-US"/>
        </w:rPr>
        <w:t xml:space="preserve">”), formalizada </w:t>
      </w:r>
      <w:r w:rsidRPr="00D64441">
        <w:rPr>
          <w:rFonts w:ascii="Tahoma" w:hAnsi="Tahoma" w:cs="Tahoma"/>
          <w:bCs/>
          <w:sz w:val="21"/>
          <w:szCs w:val="21"/>
        </w:rPr>
        <w:t xml:space="preserve">por meio do </w:t>
      </w:r>
      <w:r w:rsidR="007309A6" w:rsidRPr="006401DC">
        <w:rPr>
          <w:rFonts w:ascii="Tahoma" w:hAnsi="Tahoma" w:cs="Tahoma"/>
          <w:bCs/>
          <w:sz w:val="21"/>
          <w:szCs w:val="21"/>
        </w:rPr>
        <w:t xml:space="preserve">presente instrumento </w:t>
      </w:r>
      <w:r w:rsidRPr="006401DC">
        <w:rPr>
          <w:rFonts w:ascii="Tahoma" w:hAnsi="Tahoma" w:cs="Tahoma"/>
          <w:sz w:val="21"/>
          <w:szCs w:val="21"/>
        </w:rPr>
        <w:t>(</w:t>
      </w:r>
      <w:r w:rsidRPr="006401DC">
        <w:rPr>
          <w:rFonts w:ascii="Tahoma" w:hAnsi="Tahoma" w:cs="Tahoma"/>
          <w:bCs/>
          <w:sz w:val="21"/>
          <w:szCs w:val="21"/>
        </w:rPr>
        <w:t>“</w:t>
      </w:r>
      <w:r w:rsidRPr="006401DC">
        <w:rPr>
          <w:rFonts w:ascii="Tahoma" w:hAnsi="Tahoma" w:cs="Tahoma"/>
          <w:bCs/>
          <w:sz w:val="21"/>
          <w:szCs w:val="21"/>
          <w:u w:val="single"/>
        </w:rPr>
        <w:t>Cessão Fiduciária</w:t>
      </w:r>
      <w:r w:rsidRPr="006401DC">
        <w:rPr>
          <w:rFonts w:ascii="Tahoma" w:hAnsi="Tahoma" w:cs="Tahoma"/>
          <w:bCs/>
          <w:sz w:val="21"/>
          <w:szCs w:val="21"/>
        </w:rPr>
        <w:t>”</w:t>
      </w:r>
      <w:r w:rsidR="007309A6" w:rsidRPr="006401DC">
        <w:rPr>
          <w:rFonts w:ascii="Tahoma" w:hAnsi="Tahoma" w:cs="Tahoma"/>
          <w:bCs/>
          <w:sz w:val="21"/>
          <w:szCs w:val="21"/>
        </w:rPr>
        <w:t>)</w:t>
      </w:r>
      <w:r w:rsidRPr="006401DC">
        <w:rPr>
          <w:rFonts w:ascii="Tahoma" w:hAnsi="Tahoma" w:cs="Tahoma"/>
          <w:sz w:val="21"/>
          <w:szCs w:val="21"/>
        </w:rPr>
        <w:t>;</w:t>
      </w:r>
    </w:p>
    <w:p w14:paraId="4DD249B8"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0A10E8D5"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6401DC">
        <w:rPr>
          <w:rFonts w:ascii="Tahoma" w:hAnsi="Tahoma" w:cs="Tahoma"/>
          <w:sz w:val="21"/>
          <w:szCs w:val="21"/>
        </w:rPr>
        <w:t xml:space="preserve">Alienação fiduciária das frações ideais </w:t>
      </w:r>
      <w:r w:rsidR="006401DC" w:rsidRPr="00B64DA1">
        <w:rPr>
          <w:rFonts w:ascii="Tahoma" w:hAnsi="Tahoma" w:cs="Tahoma"/>
          <w:sz w:val="21"/>
          <w:szCs w:val="21"/>
        </w:rPr>
        <w:t>de 3,08%, 3,66%, 0,76%, 0,72%, 0,74%, 0,72% e 3,10% do Imóvel</w:t>
      </w:r>
      <w:r w:rsidRPr="006401DC">
        <w:rPr>
          <w:rFonts w:ascii="Tahoma" w:hAnsi="Tahoma" w:cs="Tahoma"/>
          <w:sz w:val="21"/>
          <w:szCs w:val="21"/>
        </w:rPr>
        <w:t>, totalizando a área de 1.710,51 m² (mil, setecentos e dez vírgula cinquenta e um metros quadrados) (</w:t>
      </w:r>
      <w:r w:rsidR="006401DC">
        <w:rPr>
          <w:rFonts w:ascii="Tahoma" w:hAnsi="Tahoma" w:cs="Tahoma"/>
          <w:sz w:val="21"/>
          <w:szCs w:val="21"/>
        </w:rPr>
        <w:t>“</w:t>
      </w:r>
      <w:r w:rsidR="006401DC">
        <w:rPr>
          <w:rFonts w:ascii="Tahoma" w:hAnsi="Tahoma" w:cs="Tahoma"/>
          <w:sz w:val="21"/>
          <w:szCs w:val="21"/>
          <w:u w:val="single"/>
        </w:rPr>
        <w:t>Frações em Estoque</w:t>
      </w:r>
      <w:r w:rsidR="006401DC">
        <w:rPr>
          <w:rFonts w:ascii="Tahoma" w:hAnsi="Tahoma" w:cs="Tahoma"/>
          <w:sz w:val="21"/>
          <w:szCs w:val="21"/>
        </w:rPr>
        <w:t xml:space="preserve">” e </w:t>
      </w:r>
      <w:r w:rsidRPr="006401DC">
        <w:rPr>
          <w:rFonts w:ascii="Tahoma" w:hAnsi="Tahoma" w:cs="Tahoma"/>
          <w:sz w:val="21"/>
          <w:szCs w:val="21"/>
        </w:rPr>
        <w:t>“</w:t>
      </w:r>
      <w:r w:rsidRPr="006401DC">
        <w:rPr>
          <w:rFonts w:ascii="Tahoma" w:hAnsi="Tahoma" w:cs="Tahoma"/>
          <w:sz w:val="21"/>
          <w:szCs w:val="21"/>
          <w:u w:val="single"/>
        </w:rPr>
        <w:t xml:space="preserve">Alienação Fiduciária </w:t>
      </w:r>
      <w:r w:rsidR="006401DC">
        <w:rPr>
          <w:rFonts w:ascii="Tahoma" w:hAnsi="Tahoma" w:cs="Tahoma"/>
          <w:sz w:val="21"/>
          <w:szCs w:val="21"/>
          <w:u w:val="single"/>
        </w:rPr>
        <w:t>das Frações em Estoque</w:t>
      </w:r>
      <w:r w:rsidRPr="006401DC">
        <w:rPr>
          <w:rFonts w:ascii="Tahoma" w:hAnsi="Tahoma" w:cs="Tahoma"/>
          <w:sz w:val="21"/>
          <w:szCs w:val="21"/>
        </w:rPr>
        <w:t>”</w:t>
      </w:r>
      <w:r w:rsidR="006401DC">
        <w:rPr>
          <w:rFonts w:ascii="Tahoma" w:hAnsi="Tahoma" w:cs="Tahoma"/>
          <w:sz w:val="21"/>
          <w:szCs w:val="21"/>
        </w:rPr>
        <w:t>, respectivamente</w:t>
      </w:r>
      <w:r w:rsidRPr="006401DC">
        <w:rPr>
          <w:rFonts w:ascii="Tahoma" w:hAnsi="Tahoma" w:cs="Tahoma"/>
          <w:sz w:val="21"/>
          <w:szCs w:val="21"/>
        </w:rPr>
        <w:t>), a ser formalizada, nesta data, por meio da celebração do “</w:t>
      </w:r>
      <w:r w:rsidRPr="006401DC">
        <w:rPr>
          <w:rFonts w:ascii="Tahoma" w:hAnsi="Tahoma" w:cs="Tahoma"/>
          <w:i/>
          <w:sz w:val="21"/>
          <w:szCs w:val="21"/>
        </w:rPr>
        <w:t>Instrumento Particular de Alienação Fiduciária de Imóveis em Garantia e Outras Avenças</w:t>
      </w:r>
      <w:r w:rsidRPr="006401DC">
        <w:rPr>
          <w:rFonts w:ascii="Tahoma" w:hAnsi="Tahoma" w:cs="Tahoma"/>
          <w:sz w:val="21"/>
          <w:szCs w:val="21"/>
        </w:rPr>
        <w:t>” (“</w:t>
      </w:r>
      <w:r w:rsidRPr="006401DC">
        <w:rPr>
          <w:rFonts w:ascii="Tahoma" w:hAnsi="Tahoma" w:cs="Tahoma"/>
          <w:sz w:val="21"/>
          <w:szCs w:val="21"/>
          <w:u w:val="single"/>
        </w:rPr>
        <w:t>Contrato de Alienação Fiduciária</w:t>
      </w:r>
      <w:r w:rsidRPr="006401DC">
        <w:rPr>
          <w:rFonts w:ascii="Tahoma" w:hAnsi="Tahoma" w:cs="Tahoma"/>
          <w:sz w:val="21"/>
          <w:szCs w:val="21"/>
        </w:rPr>
        <w:t>”);</w:t>
      </w:r>
    </w:p>
    <w:p w14:paraId="4B88051B"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B72253">
      <w:pPr>
        <w:spacing w:line="300" w:lineRule="exact"/>
        <w:rPr>
          <w:rFonts w:ascii="Tahoma" w:hAnsi="Tahoma" w:cs="Tahoma"/>
          <w:sz w:val="21"/>
          <w:szCs w:val="21"/>
        </w:rPr>
      </w:pPr>
    </w:p>
    <w:p w14:paraId="4BA1E1E9" w14:textId="45C0D7CB" w:rsidR="007309A6" w:rsidRPr="006401DC"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6401DC">
        <w:rPr>
          <w:rFonts w:ascii="Tahoma" w:hAnsi="Tahoma" w:cs="Tahoma"/>
          <w:sz w:val="21"/>
          <w:szCs w:val="21"/>
        </w:rPr>
        <w:t xml:space="preserve">Os Créditos Imobiliários, bem como todos os direitos, ações e obrigações decorrentes da CCB foram cedidos, em </w:t>
      </w:r>
      <w:r w:rsidRPr="006401DC">
        <w:rPr>
          <w:rFonts w:ascii="Tahoma" w:hAnsi="Tahoma" w:cs="Tahoma"/>
          <w:sz w:val="21"/>
          <w:szCs w:val="21"/>
          <w:highlight w:val="yellow"/>
        </w:rPr>
        <w:t>[•]</w:t>
      </w:r>
      <w:r w:rsidRPr="006401DC">
        <w:rPr>
          <w:rFonts w:ascii="Tahoma" w:hAnsi="Tahoma" w:cs="Tahoma"/>
          <w:sz w:val="21"/>
          <w:szCs w:val="21"/>
        </w:rPr>
        <w:t xml:space="preserve"> de </w:t>
      </w:r>
      <w:r w:rsidR="006401DC" w:rsidRPr="00B64DA1">
        <w:rPr>
          <w:rFonts w:ascii="Tahoma" w:hAnsi="Tahoma" w:cs="Tahoma"/>
          <w:sz w:val="21"/>
          <w:szCs w:val="21"/>
        </w:rPr>
        <w:t xml:space="preserve">dezembro </w:t>
      </w:r>
      <w:r w:rsidRPr="006401DC">
        <w:rPr>
          <w:rFonts w:ascii="Tahoma" w:hAnsi="Tahoma" w:cs="Tahoma"/>
          <w:sz w:val="21"/>
          <w:szCs w:val="21"/>
        </w:rPr>
        <w:t xml:space="preserve">de 2021, pela Credora, na qualidade de cedente, para a Fiduciária, na qualidade de cessionária, conforme o disposto no </w:t>
      </w:r>
      <w:r w:rsidRPr="006401DC">
        <w:rPr>
          <w:rFonts w:ascii="Tahoma" w:hAnsi="Tahoma" w:cs="Tahoma"/>
          <w:i/>
          <w:iCs/>
          <w:sz w:val="21"/>
          <w:szCs w:val="21"/>
        </w:rPr>
        <w:t>“Instrumento Particular de Contrato de Cessão de Créditos e Outras Avenças”</w:t>
      </w:r>
      <w:r w:rsidRPr="006401DC">
        <w:rPr>
          <w:rFonts w:ascii="Tahoma" w:hAnsi="Tahoma" w:cs="Tahoma"/>
          <w:sz w:val="21"/>
          <w:szCs w:val="21"/>
        </w:rPr>
        <w:t xml:space="preserve"> (“</w:t>
      </w:r>
      <w:r w:rsidRPr="006401DC">
        <w:rPr>
          <w:rFonts w:ascii="Tahoma" w:hAnsi="Tahoma" w:cs="Tahoma"/>
          <w:sz w:val="21"/>
          <w:szCs w:val="21"/>
          <w:u w:val="single"/>
        </w:rPr>
        <w:t>Contrato de Cessão</w:t>
      </w:r>
      <w:r w:rsidRPr="006401DC">
        <w:rPr>
          <w:rFonts w:ascii="Tahoma" w:hAnsi="Tahoma" w:cs="Tahoma"/>
          <w:sz w:val="21"/>
          <w:szCs w:val="21"/>
        </w:rPr>
        <w:t>”);</w:t>
      </w:r>
    </w:p>
    <w:p w14:paraId="5888AF8B" w14:textId="77777777" w:rsidR="007309A6" w:rsidRPr="003066FD" w:rsidRDefault="007309A6" w:rsidP="00B72253">
      <w:pPr>
        <w:spacing w:line="300" w:lineRule="exact"/>
        <w:rPr>
          <w:rFonts w:ascii="Tahoma" w:hAnsi="Tahoma" w:cs="Tahoma"/>
          <w:sz w:val="21"/>
          <w:szCs w:val="21"/>
        </w:rPr>
      </w:pPr>
    </w:p>
    <w:p w14:paraId="396026B1" w14:textId="5B2EA8BE"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 xml:space="preserve">A Fiduciária, na qualidade de securitizadora, emitiu </w:t>
      </w:r>
      <w:r w:rsidR="005411D8">
        <w:rPr>
          <w:rFonts w:ascii="Tahoma" w:hAnsi="Tahoma" w:cs="Tahoma"/>
          <w:sz w:val="21"/>
          <w:szCs w:val="21"/>
        </w:rPr>
        <w:t>3</w:t>
      </w:r>
      <w:r w:rsidR="005411D8" w:rsidRPr="007309A6">
        <w:rPr>
          <w:rFonts w:ascii="Tahoma" w:hAnsi="Tahoma" w:cs="Tahoma"/>
          <w:sz w:val="21"/>
          <w:szCs w:val="21"/>
        </w:rPr>
        <w:t xml:space="preserve"> </w:t>
      </w:r>
      <w:r w:rsidRPr="007309A6">
        <w:rPr>
          <w:rFonts w:ascii="Tahoma" w:hAnsi="Tahoma" w:cs="Tahoma"/>
          <w:sz w:val="21"/>
          <w:szCs w:val="21"/>
        </w:rPr>
        <w:t>(</w:t>
      </w:r>
      <w:r w:rsidR="005411D8">
        <w:rPr>
          <w:rFonts w:ascii="Tahoma" w:hAnsi="Tahoma" w:cs="Tahoma"/>
          <w:sz w:val="21"/>
          <w:szCs w:val="21"/>
        </w:rPr>
        <w:t>três</w:t>
      </w:r>
      <w:r w:rsidRPr="007309A6">
        <w:rPr>
          <w:rFonts w:ascii="Tahoma" w:hAnsi="Tahoma" w:cs="Tahoma"/>
          <w:sz w:val="21"/>
          <w:szCs w:val="21"/>
        </w:rPr>
        <w:t>)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 xml:space="preserve">“Instrumento Particular de Emissão de Cédula de Crédito Imobiliário com Garantia Real Imobiliária Sob </w:t>
      </w:r>
      <w:r w:rsidRPr="007309A6">
        <w:rPr>
          <w:rFonts w:ascii="Tahoma" w:hAnsi="Tahoma" w:cs="Tahoma"/>
          <w:i/>
          <w:iCs/>
          <w:sz w:val="21"/>
          <w:szCs w:val="21"/>
        </w:rPr>
        <w:lastRenderedPageBreak/>
        <w:t>Forma Escritural”</w:t>
      </w:r>
      <w:r w:rsidRPr="007309A6">
        <w:rPr>
          <w:rFonts w:ascii="Tahoma" w:hAnsi="Tahoma" w:cs="Tahoma"/>
          <w:sz w:val="21"/>
          <w:szCs w:val="21"/>
        </w:rPr>
        <w:t xml:space="preserve"> celebrado, em </w:t>
      </w:r>
      <w:r w:rsidRPr="007309A6">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 xml:space="preserve">de 2021, entre a Fiduciária e a </w:t>
      </w:r>
      <w:r w:rsidRPr="007309A6">
        <w:rPr>
          <w:rFonts w:ascii="Tahoma" w:hAnsi="Tahoma" w:cs="Tahoma"/>
          <w:b/>
          <w:bCs/>
          <w:sz w:val="21"/>
          <w:szCs w:val="21"/>
        </w:rPr>
        <w:t>SIMPLIFIC 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314BE259" w14:textId="72500406"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w:t>
      </w:r>
      <w:r w:rsidR="006401DC">
        <w:rPr>
          <w:rFonts w:ascii="Tahoma" w:hAnsi="Tahoma" w:cs="Tahoma"/>
          <w:sz w:val="21"/>
          <w:szCs w:val="21"/>
        </w:rPr>
        <w:t>s</w:t>
      </w:r>
      <w:r w:rsidRPr="007309A6">
        <w:rPr>
          <w:rFonts w:ascii="Tahoma" w:hAnsi="Tahoma" w:cs="Tahoma"/>
          <w:sz w:val="21"/>
          <w:szCs w:val="21"/>
        </w:rPr>
        <w:t xml:space="preserve"> CCI </w:t>
      </w:r>
      <w:r w:rsidR="006401DC">
        <w:rPr>
          <w:rFonts w:ascii="Tahoma" w:hAnsi="Tahoma" w:cs="Tahoma"/>
          <w:sz w:val="21"/>
          <w:szCs w:val="21"/>
        </w:rPr>
        <w:t>foram</w:t>
      </w:r>
      <w:r w:rsidR="006401DC" w:rsidRPr="007309A6">
        <w:rPr>
          <w:rFonts w:ascii="Tahoma" w:hAnsi="Tahoma" w:cs="Tahoma"/>
          <w:sz w:val="21"/>
          <w:szCs w:val="21"/>
        </w:rPr>
        <w:t xml:space="preserve"> </w:t>
      </w:r>
      <w:r w:rsidRPr="007309A6">
        <w:rPr>
          <w:rFonts w:ascii="Tahoma" w:hAnsi="Tahoma" w:cs="Tahoma"/>
          <w:sz w:val="21"/>
          <w:szCs w:val="21"/>
        </w:rPr>
        <w:t>vinculada</w:t>
      </w:r>
      <w:r w:rsidR="006401DC">
        <w:rPr>
          <w:rFonts w:ascii="Tahoma" w:hAnsi="Tahoma" w:cs="Tahoma"/>
          <w:sz w:val="21"/>
          <w:szCs w:val="21"/>
        </w:rPr>
        <w:t>s</w:t>
      </w:r>
      <w:r w:rsidRPr="007309A6">
        <w:rPr>
          <w:rFonts w:ascii="Tahoma" w:hAnsi="Tahoma" w:cs="Tahoma"/>
          <w:sz w:val="21"/>
          <w:szCs w:val="21"/>
        </w:rPr>
        <w:t xml:space="preserve">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w:t>
      </w:r>
      <w:r w:rsidR="005411D8">
        <w:rPr>
          <w:rFonts w:ascii="Tahoma" w:hAnsi="Tahoma" w:cs="Tahoma"/>
          <w:sz w:val="21"/>
          <w:szCs w:val="21"/>
        </w:rPr>
        <w:t>,</w:t>
      </w:r>
      <w:r w:rsidRPr="007309A6">
        <w:rPr>
          <w:rFonts w:ascii="Tahoma" w:hAnsi="Tahoma" w:cs="Tahoma"/>
          <w:sz w:val="21"/>
          <w:szCs w:val="21"/>
        </w:rPr>
        <w:t xml:space="preserve"> 1</w:t>
      </w:r>
      <w:r w:rsidR="005911CC">
        <w:rPr>
          <w:rFonts w:ascii="Tahoma" w:hAnsi="Tahoma" w:cs="Tahoma"/>
          <w:sz w:val="21"/>
          <w:szCs w:val="21"/>
        </w:rPr>
        <w:t>7</w:t>
      </w:r>
      <w:r w:rsidRPr="007309A6">
        <w:rPr>
          <w:rFonts w:ascii="Tahoma" w:hAnsi="Tahoma" w:cs="Tahoma"/>
          <w:sz w:val="21"/>
          <w:szCs w:val="21"/>
        </w:rPr>
        <w:t>ª</w:t>
      </w:r>
      <w:r w:rsidR="005411D8">
        <w:rPr>
          <w:rFonts w:ascii="Tahoma" w:hAnsi="Tahoma" w:cs="Tahoma"/>
          <w:sz w:val="21"/>
          <w:szCs w:val="21"/>
        </w:rPr>
        <w:t xml:space="preserve"> e 18ª</w:t>
      </w:r>
      <w:r w:rsidRPr="007309A6">
        <w:rPr>
          <w:rFonts w:ascii="Tahoma" w:hAnsi="Tahoma" w:cs="Tahoma"/>
          <w:sz w:val="21"/>
          <w:szCs w:val="21"/>
        </w:rPr>
        <w:t xml:space="preserve"> Séries da 1ª Emissão da Fiduciária, na qualidade de securitizadora,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w:t>
      </w:r>
      <w:r w:rsidR="005411D8">
        <w:rPr>
          <w:rFonts w:ascii="Tahoma" w:hAnsi="Tahoma" w:cs="Tahoma"/>
          <w:i/>
          <w:iCs/>
          <w:sz w:val="21"/>
          <w:szCs w:val="21"/>
        </w:rPr>
        <w:t>,</w:t>
      </w:r>
      <w:r w:rsidRPr="005911CC">
        <w:rPr>
          <w:rFonts w:ascii="Tahoma" w:hAnsi="Tahoma" w:cs="Tahoma"/>
          <w:i/>
          <w:iCs/>
          <w:sz w:val="21"/>
          <w:szCs w:val="21"/>
        </w:rPr>
        <w:t xml:space="preserve"> 1</w:t>
      </w:r>
      <w:r w:rsidR="005911CC">
        <w:rPr>
          <w:rFonts w:ascii="Tahoma" w:hAnsi="Tahoma" w:cs="Tahoma"/>
          <w:i/>
          <w:iCs/>
          <w:sz w:val="21"/>
          <w:szCs w:val="21"/>
        </w:rPr>
        <w:t>7</w:t>
      </w:r>
      <w:r w:rsidRPr="005911CC">
        <w:rPr>
          <w:rFonts w:ascii="Tahoma" w:hAnsi="Tahoma" w:cs="Tahoma"/>
          <w:i/>
          <w:iCs/>
          <w:sz w:val="21"/>
          <w:szCs w:val="21"/>
        </w:rPr>
        <w:t xml:space="preserve">ª </w:t>
      </w:r>
      <w:r w:rsidR="005411D8">
        <w:rPr>
          <w:rFonts w:ascii="Tahoma" w:hAnsi="Tahoma" w:cs="Tahoma"/>
          <w:i/>
          <w:iCs/>
          <w:sz w:val="21"/>
          <w:szCs w:val="21"/>
        </w:rPr>
        <w:t xml:space="preserve">e 18ª </w:t>
      </w:r>
      <w:r w:rsidRPr="005911CC">
        <w:rPr>
          <w:rFonts w:ascii="Tahoma" w:hAnsi="Tahoma" w:cs="Tahoma"/>
          <w:i/>
          <w:iCs/>
          <w:sz w:val="21"/>
          <w:szCs w:val="21"/>
        </w:rPr>
        <w:t>Séries da 1ª Emissão da Casa de Pedra Securitizadora de Crédito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1132FA62" w14:textId="02B7590A" w:rsidR="008A7497" w:rsidRPr="00C56A70"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w:t>
      </w:r>
      <w:r w:rsidR="005411D8">
        <w:rPr>
          <w:rFonts w:ascii="Tahoma" w:hAnsi="Tahoma" w:cs="Tahoma"/>
          <w:i/>
          <w:iCs/>
          <w:sz w:val="21"/>
          <w:szCs w:val="21"/>
        </w:rPr>
        <w:t>,</w:t>
      </w:r>
      <w:r w:rsidRPr="005911CC">
        <w:rPr>
          <w:rFonts w:ascii="Tahoma" w:hAnsi="Tahoma" w:cs="Tahoma"/>
          <w:i/>
          <w:iCs/>
          <w:sz w:val="21"/>
          <w:szCs w:val="21"/>
        </w:rPr>
        <w:t xml:space="preserve"> 1</w:t>
      </w:r>
      <w:r w:rsidR="005911CC">
        <w:rPr>
          <w:rFonts w:ascii="Tahoma" w:hAnsi="Tahoma" w:cs="Tahoma"/>
          <w:i/>
          <w:iCs/>
          <w:sz w:val="21"/>
          <w:szCs w:val="21"/>
        </w:rPr>
        <w:t>7</w:t>
      </w:r>
      <w:r w:rsidRPr="005911CC">
        <w:rPr>
          <w:rFonts w:ascii="Tahoma" w:hAnsi="Tahoma" w:cs="Tahoma"/>
          <w:i/>
          <w:iCs/>
          <w:sz w:val="21"/>
          <w:szCs w:val="21"/>
        </w:rPr>
        <w:t xml:space="preserve">ª </w:t>
      </w:r>
      <w:r w:rsidR="005411D8">
        <w:rPr>
          <w:rFonts w:ascii="Tahoma" w:hAnsi="Tahoma" w:cs="Tahoma"/>
          <w:i/>
          <w:iCs/>
          <w:sz w:val="21"/>
          <w:szCs w:val="21"/>
        </w:rPr>
        <w:t xml:space="preserve">e 18ª </w:t>
      </w:r>
      <w:r w:rsidRPr="005911CC">
        <w:rPr>
          <w:rFonts w:ascii="Tahoma" w:hAnsi="Tahoma" w:cs="Tahoma"/>
          <w:i/>
          <w:iCs/>
          <w:sz w:val="21"/>
          <w:szCs w:val="21"/>
        </w:rPr>
        <w:t>Séries da 1ª Emissão da Casa de Pedra Securitizadora de Créditos S.A.”</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053E9A">
      <w:pPr>
        <w:tabs>
          <w:tab w:val="left" w:pos="1134"/>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053E9A">
      <w:pPr>
        <w:spacing w:line="300" w:lineRule="exact"/>
        <w:ind w:right="4"/>
        <w:jc w:val="both"/>
        <w:rPr>
          <w:rFonts w:ascii="Tahoma" w:hAnsi="Tahoma" w:cs="Tahoma"/>
          <w:sz w:val="21"/>
          <w:szCs w:val="21"/>
        </w:rPr>
      </w:pPr>
    </w:p>
    <w:p w14:paraId="7B0E70C4" w14:textId="6B186720" w:rsidR="00410195" w:rsidRPr="001D69E7" w:rsidRDefault="00410195" w:rsidP="00053E9A">
      <w:pPr>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053E9A">
      <w:pPr>
        <w:spacing w:line="300" w:lineRule="exact"/>
        <w:ind w:right="4"/>
        <w:jc w:val="both"/>
        <w:rPr>
          <w:rFonts w:ascii="Tahoma" w:hAnsi="Tahoma" w:cs="Tahoma"/>
          <w:sz w:val="21"/>
          <w:szCs w:val="21"/>
        </w:rPr>
      </w:pPr>
    </w:p>
    <w:p w14:paraId="7B34E726" w14:textId="185D84A7" w:rsidR="00410195" w:rsidRPr="001D69E7" w:rsidRDefault="00410195" w:rsidP="00B72253">
      <w:pPr>
        <w:pStyle w:val="Ttulo1"/>
        <w:keepNext w:val="0"/>
        <w:widowControl/>
        <w:spacing w:line="300" w:lineRule="exact"/>
        <w:ind w:right="4"/>
        <w:rPr>
          <w:rFonts w:ascii="Tahoma" w:hAnsi="Tahoma" w:cs="Tahoma"/>
          <w:b/>
          <w:sz w:val="21"/>
          <w:szCs w:val="21"/>
        </w:rPr>
      </w:pPr>
      <w:bookmarkStart w:id="7" w:name="_Toc510869657"/>
      <w:bookmarkStart w:id="8" w:name="_Toc529870640"/>
      <w:bookmarkStart w:id="9" w:name="_Toc532964150"/>
      <w:bookmarkStart w:id="10" w:name="_Toc41728597"/>
      <w:r w:rsidRPr="001D69E7">
        <w:rPr>
          <w:rFonts w:ascii="Tahoma" w:hAnsi="Tahoma" w:cs="Tahoma"/>
          <w:b/>
          <w:sz w:val="21"/>
          <w:szCs w:val="21"/>
        </w:rPr>
        <w:t>III – CLÁUSULAS</w:t>
      </w:r>
      <w:bookmarkEnd w:id="7"/>
      <w:bookmarkEnd w:id="8"/>
      <w:bookmarkEnd w:id="9"/>
      <w:bookmarkEnd w:id="10"/>
    </w:p>
    <w:p w14:paraId="4F39B055" w14:textId="77777777" w:rsidR="001B7F19" w:rsidRPr="001D69E7" w:rsidRDefault="001B7F19" w:rsidP="00053E9A">
      <w:pPr>
        <w:spacing w:line="300" w:lineRule="exact"/>
        <w:ind w:right="4"/>
        <w:jc w:val="both"/>
        <w:rPr>
          <w:rFonts w:ascii="Tahoma" w:hAnsi="Tahoma" w:cs="Tahoma"/>
          <w:sz w:val="21"/>
          <w:szCs w:val="21"/>
        </w:rPr>
      </w:pPr>
    </w:p>
    <w:p w14:paraId="3D7C47A5" w14:textId="5FEC2009" w:rsidR="001B7F19" w:rsidRPr="001D69E7" w:rsidRDefault="00410195" w:rsidP="00053E9A">
      <w:pPr>
        <w:pStyle w:val="PargrafodaLista"/>
        <w:spacing w:line="300" w:lineRule="exact"/>
        <w:ind w:left="0" w:right="4"/>
        <w:jc w:val="both"/>
        <w:outlineLvl w:val="1"/>
        <w:rPr>
          <w:rFonts w:ascii="Tahoma" w:hAnsi="Tahoma" w:cs="Tahoma"/>
          <w:b/>
          <w:sz w:val="21"/>
          <w:szCs w:val="21"/>
        </w:rPr>
      </w:pPr>
      <w:bookmarkStart w:id="11" w:name="_Toc510869658"/>
      <w:bookmarkStart w:id="12" w:name="_Toc529870641"/>
      <w:bookmarkStart w:id="13" w:name="_Toc532964151"/>
      <w:bookmarkStart w:id="14"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65784CA8" w14:textId="35DBC5E8" w:rsidR="001B7F19" w:rsidRPr="001D69E7" w:rsidRDefault="001B7F19" w:rsidP="00B7225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59FC5732" w14:textId="56B6B88F" w:rsidR="00410195" w:rsidRPr="001D69E7" w:rsidRDefault="001B7F19"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1"/>
      <w:bookmarkEnd w:id="12"/>
      <w:bookmarkEnd w:id="13"/>
      <w:bookmarkEnd w:id="14"/>
    </w:p>
    <w:p w14:paraId="40AA006A" w14:textId="77777777" w:rsidR="00410195" w:rsidRPr="001D69E7" w:rsidRDefault="00410195" w:rsidP="00053E9A">
      <w:pPr>
        <w:spacing w:line="300" w:lineRule="exact"/>
        <w:ind w:right="4"/>
        <w:jc w:val="both"/>
        <w:rPr>
          <w:rFonts w:ascii="Tahoma" w:hAnsi="Tahoma" w:cs="Tahoma"/>
          <w:sz w:val="21"/>
          <w:szCs w:val="21"/>
        </w:rPr>
      </w:pPr>
    </w:p>
    <w:p w14:paraId="54DEC7E3" w14:textId="75FE0E79" w:rsidR="005D7B85" w:rsidRPr="001D69E7" w:rsidRDefault="005D7B85" w:rsidP="00053E9A">
      <w:pPr>
        <w:pStyle w:val="PargrafodaLista"/>
        <w:numPr>
          <w:ilvl w:val="1"/>
          <w:numId w:val="14"/>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lastRenderedPageBreak/>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 </w:t>
      </w:r>
      <w:r w:rsidR="006401DC">
        <w:rPr>
          <w:rFonts w:ascii="Tahoma" w:hAnsi="Tahoma" w:cs="Tahoma"/>
          <w:sz w:val="21"/>
          <w:szCs w:val="21"/>
          <w:lang w:eastAsia="en-US"/>
        </w:rPr>
        <w:t xml:space="preserve">Fração </w:t>
      </w:r>
      <w:r w:rsidR="00243C05">
        <w:rPr>
          <w:rFonts w:ascii="Tahoma" w:hAnsi="Tahoma" w:cs="Tahoma"/>
          <w:sz w:val="21"/>
          <w:szCs w:val="21"/>
          <w:lang w:eastAsia="en-US"/>
        </w:rPr>
        <w:t>Vendida</w:t>
      </w:r>
      <w:r w:rsidRPr="001D69E7">
        <w:rPr>
          <w:rFonts w:ascii="Tahoma" w:hAnsi="Tahoma" w:cs="Tahoma"/>
          <w:sz w:val="21"/>
          <w:szCs w:val="21"/>
        </w:rPr>
        <w:t>.</w:t>
      </w:r>
    </w:p>
    <w:p w14:paraId="01A72018" w14:textId="77777777" w:rsidR="002410A0" w:rsidRPr="001D69E7" w:rsidRDefault="002410A0" w:rsidP="00053E9A">
      <w:pPr>
        <w:pStyle w:val="PargrafodaLista"/>
        <w:tabs>
          <w:tab w:val="left" w:pos="851"/>
        </w:tabs>
        <w:spacing w:line="300" w:lineRule="exact"/>
        <w:ind w:left="0" w:right="4"/>
        <w:contextualSpacing/>
        <w:jc w:val="both"/>
        <w:rPr>
          <w:rFonts w:ascii="Tahoma" w:hAnsi="Tahoma" w:cs="Tahoma"/>
          <w:sz w:val="21"/>
          <w:szCs w:val="21"/>
        </w:rPr>
      </w:pPr>
    </w:p>
    <w:p w14:paraId="0386D6EB" w14:textId="06ADA8F6" w:rsidR="00D21775" w:rsidRPr="001D69E7" w:rsidRDefault="00D21775" w:rsidP="00053E9A">
      <w:pPr>
        <w:pStyle w:val="PargrafodaLista"/>
        <w:numPr>
          <w:ilvl w:val="2"/>
          <w:numId w:val="14"/>
        </w:numPr>
        <w:tabs>
          <w:tab w:val="left" w:pos="851"/>
          <w:tab w:val="left" w:pos="1418"/>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053E9A">
      <w:pPr>
        <w:pStyle w:val="PargrafodaLista"/>
        <w:tabs>
          <w:tab w:val="left" w:pos="1418"/>
        </w:tabs>
        <w:spacing w:line="300" w:lineRule="exact"/>
        <w:ind w:left="567" w:right="4"/>
        <w:contextualSpacing/>
        <w:jc w:val="both"/>
        <w:rPr>
          <w:rFonts w:ascii="Tahoma" w:hAnsi="Tahoma" w:cs="Tahoma"/>
          <w:color w:val="000000"/>
          <w:sz w:val="21"/>
          <w:szCs w:val="21"/>
        </w:rPr>
      </w:pPr>
    </w:p>
    <w:p w14:paraId="4410D993" w14:textId="2E7E3D08" w:rsidR="006E08EC" w:rsidRPr="001D69E7" w:rsidRDefault="006C085C" w:rsidP="00053E9A">
      <w:pPr>
        <w:pStyle w:val="PargrafodaLista"/>
        <w:numPr>
          <w:ilvl w:val="2"/>
          <w:numId w:val="14"/>
        </w:numPr>
        <w:tabs>
          <w:tab w:val="left" w:pos="567"/>
          <w:tab w:val="left" w:pos="1418"/>
        </w:tabs>
        <w:spacing w:line="300" w:lineRule="exact"/>
        <w:ind w:left="567" w:right="4" w:firstLine="0"/>
        <w:contextualSpacing/>
        <w:jc w:val="both"/>
        <w:rPr>
          <w:rFonts w:ascii="Tahoma" w:hAnsi="Tahoma" w:cs="Tahoma"/>
          <w:color w:val="000000"/>
          <w:sz w:val="21"/>
          <w:szCs w:val="21"/>
        </w:rPr>
      </w:pPr>
      <w:bookmarkStart w:id="15"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 </w:t>
      </w:r>
      <w:r w:rsidR="006401DC">
        <w:rPr>
          <w:rFonts w:ascii="Tahoma" w:hAnsi="Tahoma" w:cs="Tahoma"/>
          <w:sz w:val="21"/>
          <w:szCs w:val="21"/>
          <w:lang w:eastAsia="en-US"/>
        </w:rPr>
        <w:t>Fração</w:t>
      </w:r>
      <w:r w:rsidR="00243C05">
        <w:rPr>
          <w:rFonts w:ascii="Tahoma" w:hAnsi="Tahoma" w:cs="Tahoma"/>
          <w:sz w:val="21"/>
          <w:szCs w:val="21"/>
          <w:lang w:eastAsia="en-US"/>
        </w:rPr>
        <w:t xml:space="preserve"> Vendida</w:t>
      </w:r>
      <w:r w:rsidRPr="001D69E7">
        <w:rPr>
          <w:rFonts w:ascii="Tahoma" w:hAnsi="Tahoma" w:cs="Tahoma"/>
          <w:color w:val="000000"/>
          <w:sz w:val="21"/>
          <w:szCs w:val="21"/>
        </w:rPr>
        <w:t>, a qualquer tempo até o cumprimento integral das Obrigações Garantidas, os quais passarão a integrar a Cessão Fiduciária</w:t>
      </w:r>
      <w:bookmarkEnd w:id="15"/>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053E9A">
      <w:pPr>
        <w:spacing w:line="300" w:lineRule="exact"/>
        <w:ind w:right="4"/>
        <w:jc w:val="both"/>
        <w:rPr>
          <w:rFonts w:ascii="Tahoma" w:hAnsi="Tahoma" w:cs="Tahoma"/>
          <w:sz w:val="21"/>
          <w:szCs w:val="21"/>
        </w:rPr>
      </w:pPr>
      <w:bookmarkStart w:id="16" w:name="_DV_M43"/>
      <w:bookmarkEnd w:id="16"/>
    </w:p>
    <w:p w14:paraId="2099C7E0" w14:textId="28C860F9" w:rsidR="00CA6BF0" w:rsidRDefault="00410195" w:rsidP="00053E9A">
      <w:pPr>
        <w:pStyle w:val="PargrafodaLista"/>
        <w:spacing w:line="300" w:lineRule="exact"/>
        <w:ind w:left="0" w:right="4"/>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7"/>
      <w:bookmarkEnd w:id="18"/>
      <w:bookmarkEnd w:id="19"/>
      <w:bookmarkEnd w:id="20"/>
    </w:p>
    <w:p w14:paraId="2A3CF325" w14:textId="77777777" w:rsidR="00920A6B" w:rsidRPr="001D69E7" w:rsidRDefault="00920A6B" w:rsidP="00053E9A">
      <w:pPr>
        <w:pStyle w:val="PargrafodaLista"/>
        <w:spacing w:line="300" w:lineRule="exact"/>
        <w:ind w:left="0" w:right="4"/>
        <w:jc w:val="both"/>
        <w:outlineLvl w:val="1"/>
        <w:rPr>
          <w:rFonts w:ascii="Tahoma" w:hAnsi="Tahoma" w:cs="Tahoma"/>
          <w:b/>
          <w:sz w:val="21"/>
          <w:szCs w:val="21"/>
        </w:rPr>
      </w:pPr>
    </w:p>
    <w:p w14:paraId="57A95248" w14:textId="77777777" w:rsidR="00D72A59" w:rsidRPr="001D69E7" w:rsidRDefault="00D72A59" w:rsidP="00053E9A">
      <w:pPr>
        <w:tabs>
          <w:tab w:val="left" w:pos="851"/>
        </w:tabs>
        <w:spacing w:line="300" w:lineRule="exact"/>
        <w:ind w:right="4"/>
        <w:contextualSpacing/>
        <w:jc w:val="both"/>
        <w:rPr>
          <w:rFonts w:ascii="Tahoma" w:hAnsi="Tahoma" w:cs="Tahoma"/>
          <w:vanish/>
          <w:sz w:val="21"/>
          <w:szCs w:val="21"/>
          <w:u w:val="single"/>
        </w:rPr>
      </w:pPr>
      <w:bookmarkStart w:id="21" w:name="_Ref424576947"/>
      <w:bookmarkStart w:id="22" w:name="_Toc510869660"/>
      <w:bookmarkStart w:id="23" w:name="_Toc529870643"/>
      <w:bookmarkStart w:id="24" w:name="_Toc532964153"/>
      <w:bookmarkStart w:id="25" w:name="_Toc41728600"/>
    </w:p>
    <w:p w14:paraId="15C67112" w14:textId="1B626DC1" w:rsidR="009A7657" w:rsidRPr="001D69E7" w:rsidRDefault="009A7657" w:rsidP="00053E9A">
      <w:pPr>
        <w:pStyle w:val="PargrafodaLista"/>
        <w:numPr>
          <w:ilvl w:val="1"/>
          <w:numId w:val="15"/>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1"/>
    </w:p>
    <w:p w14:paraId="78EC7C01" w14:textId="77777777" w:rsidR="00810267" w:rsidRPr="001D69E7" w:rsidRDefault="00810267" w:rsidP="00053E9A">
      <w:pPr>
        <w:pStyle w:val="PargrafodaLista"/>
        <w:tabs>
          <w:tab w:val="left" w:pos="851"/>
        </w:tabs>
        <w:spacing w:line="300" w:lineRule="exact"/>
        <w:ind w:left="0" w:right="4"/>
        <w:contextualSpacing/>
        <w:jc w:val="both"/>
        <w:rPr>
          <w:rFonts w:ascii="Tahoma" w:hAnsi="Tahoma" w:cs="Tahoma"/>
          <w:sz w:val="21"/>
          <w:szCs w:val="21"/>
        </w:rPr>
      </w:pPr>
    </w:p>
    <w:p w14:paraId="235E229C" w14:textId="68191DD7"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r w:rsidR="0081199A">
        <w:rPr>
          <w:rFonts w:ascii="Tahoma" w:hAnsi="Tahoma"/>
          <w:iCs/>
          <w:sz w:val="21"/>
        </w:rPr>
        <w:t>25.750.000,00</w:t>
      </w:r>
      <w:r w:rsidR="0081199A" w:rsidRPr="00243C05">
        <w:rPr>
          <w:rFonts w:ascii="Tahoma" w:hAnsi="Tahoma"/>
          <w:iCs/>
          <w:sz w:val="21"/>
        </w:rPr>
        <w:t xml:space="preserve"> </w:t>
      </w:r>
      <w:r w:rsidR="0081199A" w:rsidRPr="00243C05">
        <w:rPr>
          <w:rFonts w:ascii="Tahoma" w:hAnsi="Tahoma" w:cs="Tahoma"/>
          <w:iCs/>
          <w:color w:val="000000"/>
          <w:sz w:val="21"/>
          <w:szCs w:val="21"/>
        </w:rPr>
        <w:t>(</w:t>
      </w:r>
      <w:r w:rsidR="0081199A">
        <w:rPr>
          <w:rFonts w:ascii="Tahoma" w:hAnsi="Tahoma"/>
          <w:iCs/>
          <w:sz w:val="21"/>
        </w:rPr>
        <w:t>vinte e cinco milhões e setecentos e cinquenta mil</w:t>
      </w:r>
      <w:r w:rsidR="0081199A" w:rsidRPr="00243C05">
        <w:rPr>
          <w:rFonts w:ascii="Tahoma" w:hAnsi="Tahoma" w:cs="Tahoma"/>
          <w:iCs/>
          <w:color w:val="000000"/>
          <w:sz w:val="21"/>
          <w:szCs w:val="21"/>
        </w:rPr>
        <w:t xml:space="preserve">) </w:t>
      </w:r>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053E9A">
      <w:pPr>
        <w:tabs>
          <w:tab w:val="left" w:pos="1134"/>
          <w:tab w:val="left" w:pos="1276"/>
          <w:tab w:val="left" w:pos="1701"/>
        </w:tabs>
        <w:spacing w:line="300" w:lineRule="exact"/>
        <w:ind w:left="567" w:right="4" w:hanging="567"/>
        <w:rPr>
          <w:rFonts w:ascii="Tahoma" w:hAnsi="Tahoma" w:cs="Tahoma"/>
          <w:iCs/>
          <w:color w:val="000000"/>
          <w:sz w:val="21"/>
          <w:szCs w:val="21"/>
        </w:rPr>
      </w:pPr>
    </w:p>
    <w:p w14:paraId="6C609B6F" w14:textId="19670BD7" w:rsidR="00EF03D7" w:rsidRPr="00243C05" w:rsidRDefault="00EF03D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 xml:space="preserve">de </w:t>
      </w:r>
      <w:r w:rsidR="0081199A">
        <w:rPr>
          <w:rFonts w:ascii="Tahoma" w:hAnsi="Tahoma"/>
          <w:iCs/>
          <w:sz w:val="21"/>
        </w:rPr>
        <w:t>dezembro</w:t>
      </w:r>
      <w:r w:rsidR="0081199A" w:rsidRPr="00243C05">
        <w:rPr>
          <w:rFonts w:ascii="Tahoma" w:hAnsi="Tahoma"/>
          <w:iCs/>
          <w:sz w:val="21"/>
        </w:rPr>
        <w:t xml:space="preserve"> </w:t>
      </w:r>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B72253">
      <w:pPr>
        <w:pStyle w:val="PargrafodaLista"/>
        <w:spacing w:line="300" w:lineRule="exact"/>
        <w:ind w:left="567" w:right="4" w:hanging="567"/>
        <w:rPr>
          <w:rFonts w:ascii="Tahoma" w:hAnsi="Tahoma" w:cs="Tahoma"/>
          <w:iCs/>
          <w:color w:val="000000"/>
          <w:sz w:val="21"/>
          <w:szCs w:val="21"/>
        </w:rPr>
      </w:pPr>
    </w:p>
    <w:p w14:paraId="74BDF2C0" w14:textId="4BCB1D37"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rPr>
        <w:t>(</w:t>
      </w:r>
      <w:r w:rsidR="00A454A5" w:rsidRPr="00243C05">
        <w:rPr>
          <w:rFonts w:ascii="Tahoma" w:hAnsi="Tahoma"/>
          <w:iCs/>
          <w:sz w:val="21"/>
          <w:highlight w:val="yellow"/>
        </w:rPr>
        <w:t>[•]</w:t>
      </w:r>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r w:rsidR="0081199A">
        <w:rPr>
          <w:rFonts w:ascii="Tahoma" w:hAnsi="Tahoma"/>
          <w:iCs/>
          <w:sz w:val="21"/>
        </w:rPr>
        <w:t>20</w:t>
      </w:r>
      <w:r w:rsidR="0081199A" w:rsidRPr="00243C05">
        <w:rPr>
          <w:rFonts w:ascii="Tahoma" w:hAnsi="Tahoma"/>
          <w:iCs/>
          <w:sz w:val="21"/>
        </w:rPr>
        <w:t xml:space="preserve"> </w:t>
      </w:r>
      <w:r w:rsidR="00E11A87" w:rsidRPr="00243C05">
        <w:rPr>
          <w:rFonts w:ascii="Tahoma" w:hAnsi="Tahoma" w:cs="Tahoma"/>
          <w:iCs/>
          <w:color w:val="000000"/>
          <w:sz w:val="21"/>
          <w:szCs w:val="21"/>
          <w:lang w:eastAsia="en-US"/>
        </w:rPr>
        <w:t xml:space="preserve">de </w:t>
      </w:r>
      <w:r w:rsidR="0081199A">
        <w:rPr>
          <w:rFonts w:ascii="Tahoma" w:hAnsi="Tahoma"/>
          <w:iCs/>
          <w:sz w:val="21"/>
        </w:rPr>
        <w:t>julho</w:t>
      </w:r>
      <w:r w:rsidR="0081199A" w:rsidRPr="00243C05">
        <w:rPr>
          <w:rFonts w:ascii="Tahoma" w:hAnsi="Tahoma"/>
          <w:iCs/>
          <w:sz w:val="21"/>
        </w:rPr>
        <w:t xml:space="preserve"> </w:t>
      </w:r>
      <w:r w:rsidR="00E11A87" w:rsidRPr="00243C05">
        <w:rPr>
          <w:rFonts w:ascii="Tahoma" w:hAnsi="Tahoma" w:cs="Tahoma"/>
          <w:iCs/>
          <w:color w:val="000000"/>
          <w:sz w:val="21"/>
          <w:szCs w:val="21"/>
          <w:lang w:eastAsia="en-US"/>
        </w:rPr>
        <w:t>de 20</w:t>
      </w:r>
      <w:r w:rsidR="0081199A">
        <w:rPr>
          <w:rFonts w:ascii="Tahoma" w:hAnsi="Tahoma"/>
          <w:iCs/>
          <w:sz w:val="21"/>
        </w:rPr>
        <w:t>28</w:t>
      </w:r>
      <w:r w:rsidR="0081199A" w:rsidRPr="00243C05">
        <w:rPr>
          <w:rFonts w:ascii="Tahoma" w:hAnsi="Tahoma" w:cs="Tahoma"/>
          <w:iCs/>
          <w:color w:val="000000"/>
          <w:sz w:val="21"/>
          <w:szCs w:val="21"/>
          <w:lang w:eastAsia="en-US"/>
        </w:rPr>
        <w:t>;</w:t>
      </w:r>
      <w:r w:rsidR="0081199A" w:rsidRPr="00243C05">
        <w:rPr>
          <w:rFonts w:ascii="Tahoma" w:hAnsi="Tahoma" w:cs="Tahoma"/>
          <w:iCs/>
          <w:color w:val="000000"/>
          <w:sz w:val="21"/>
          <w:szCs w:val="21"/>
        </w:rPr>
        <w:t xml:space="preserve"> </w:t>
      </w:r>
    </w:p>
    <w:p w14:paraId="3616992D" w14:textId="77777777" w:rsidR="00810267" w:rsidRPr="00243C05" w:rsidRDefault="00810267" w:rsidP="00053E9A">
      <w:pPr>
        <w:tabs>
          <w:tab w:val="left" w:pos="1134"/>
          <w:tab w:val="left" w:pos="1276"/>
          <w:tab w:val="left" w:pos="1701"/>
        </w:tabs>
        <w:spacing w:line="300" w:lineRule="exact"/>
        <w:ind w:left="567" w:right="4" w:hanging="567"/>
        <w:rPr>
          <w:rFonts w:ascii="Tahoma" w:hAnsi="Tahoma" w:cs="Tahoma"/>
          <w:iCs/>
          <w:color w:val="000000"/>
          <w:sz w:val="21"/>
          <w:szCs w:val="21"/>
          <w:u w:val="single"/>
        </w:rPr>
      </w:pPr>
    </w:p>
    <w:p w14:paraId="11876480" w14:textId="120AB8CD" w:rsidR="00EF03D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i/>
          <w:sz w:val="21"/>
          <w:szCs w:val="21"/>
        </w:rPr>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e “</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respectivamente). Sobre o Valor Principal</w:t>
      </w:r>
      <w:r w:rsidR="0081199A">
        <w:rPr>
          <w:rFonts w:ascii="Tahoma" w:hAnsi="Tahoma" w:cs="Tahoma"/>
          <w:sz w:val="21"/>
          <w:szCs w:val="21"/>
        </w:rPr>
        <w:t xml:space="preserve"> Atualizado</w:t>
      </w:r>
      <w:r w:rsidR="00243C05" w:rsidRPr="00DD1917">
        <w:rPr>
          <w:rFonts w:ascii="Tahoma" w:hAnsi="Tahoma" w:cs="Tahoma"/>
          <w:sz w:val="21"/>
          <w:szCs w:val="21"/>
        </w:rPr>
        <w:t xml:space="preserve">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ano, capitalizados diariamente, </w:t>
      </w:r>
      <w:r w:rsidR="00243C05" w:rsidRPr="00DD1917">
        <w:rPr>
          <w:rFonts w:ascii="Tahoma" w:hAnsi="Tahoma" w:cs="Tahoma"/>
          <w:i/>
          <w:sz w:val="21"/>
          <w:szCs w:val="21"/>
        </w:rPr>
        <w:t>pro rata temporis</w:t>
      </w:r>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w:t>
      </w:r>
      <w:r w:rsidR="0081199A">
        <w:rPr>
          <w:rFonts w:ascii="Tahoma" w:hAnsi="Tahoma" w:cs="Tahoma"/>
          <w:sz w:val="21"/>
          <w:szCs w:val="21"/>
        </w:rPr>
        <w:t>ex</w:t>
      </w:r>
      <w:r w:rsidR="0081199A" w:rsidRPr="00DD1917">
        <w:rPr>
          <w:rFonts w:ascii="Tahoma" w:hAnsi="Tahoma" w:cs="Tahoma"/>
          <w:sz w:val="21"/>
          <w:szCs w:val="21"/>
        </w:rPr>
        <w:t>clusive</w:t>
      </w:r>
      <w:r w:rsidR="00243C05" w:rsidRPr="00DD1917">
        <w:rPr>
          <w:rFonts w:ascii="Tahoma" w:hAnsi="Tahoma" w:cs="Tahoma"/>
          <w:sz w:val="21"/>
          <w:szCs w:val="21"/>
        </w:rPr>
        <w:t xml:space="preser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até a </w:t>
      </w:r>
      <w:r w:rsidR="00243C05">
        <w:rPr>
          <w:rFonts w:ascii="Tahoma" w:hAnsi="Tahoma" w:cs="Tahoma"/>
          <w:sz w:val="21"/>
          <w:szCs w:val="21"/>
        </w:rPr>
        <w:t>próxima Data de Aniversário</w:t>
      </w:r>
      <w:r w:rsidR="00243C05" w:rsidRPr="00DD1917">
        <w:rPr>
          <w:rFonts w:ascii="Tahoma" w:hAnsi="Tahoma" w:cs="Tahoma"/>
          <w:sz w:val="21"/>
          <w:szCs w:val="21"/>
        </w:rPr>
        <w:t xml:space="preserve">, </w:t>
      </w:r>
      <w:r w:rsidR="0081199A">
        <w:rPr>
          <w:rFonts w:ascii="Tahoma" w:hAnsi="Tahoma" w:cs="Tahoma"/>
          <w:sz w:val="21"/>
          <w:szCs w:val="21"/>
        </w:rPr>
        <w:t>in</w:t>
      </w:r>
      <w:r w:rsidR="0081199A" w:rsidRPr="00DD1917">
        <w:rPr>
          <w:rFonts w:ascii="Tahoma" w:hAnsi="Tahoma" w:cs="Tahoma"/>
          <w:sz w:val="21"/>
          <w:szCs w:val="21"/>
        </w:rPr>
        <w:t xml:space="preserve">clusive </w:t>
      </w:r>
      <w:r w:rsidR="00243C05" w:rsidRPr="00DD1917">
        <w:rPr>
          <w:rFonts w:ascii="Tahoma" w:hAnsi="Tahoma" w:cs="Tahoma"/>
          <w:sz w:val="21"/>
          <w:szCs w:val="21"/>
        </w:rPr>
        <w:t>(“</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329D6DB5" w14:textId="680B5C50" w:rsidR="0081026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B72253">
      <w:pPr>
        <w:pStyle w:val="PargrafodaLista"/>
        <w:spacing w:line="300" w:lineRule="exact"/>
        <w:ind w:left="567" w:right="4" w:hanging="567"/>
        <w:rPr>
          <w:rFonts w:ascii="Tahoma" w:hAnsi="Tahoma" w:cs="Tahoma"/>
          <w:sz w:val="21"/>
          <w:szCs w:val="21"/>
        </w:rPr>
      </w:pPr>
    </w:p>
    <w:p w14:paraId="205EDAF2" w14:textId="46A8C3A2" w:rsidR="00CA6BF0" w:rsidRPr="001D69E7" w:rsidRDefault="00CA6BF0" w:rsidP="00B7225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lastRenderedPageBreak/>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26"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w:t>
      </w:r>
      <w:r w:rsidR="0081199A">
        <w:rPr>
          <w:rFonts w:ascii="Tahoma" w:hAnsi="Tahoma" w:cs="Tahoma"/>
          <w:sz w:val="21"/>
          <w:szCs w:val="21"/>
        </w:rPr>
        <w:t>20</w:t>
      </w:r>
      <w:r w:rsidR="0081199A" w:rsidRPr="001D69E7">
        <w:rPr>
          <w:rFonts w:ascii="Tahoma" w:hAnsi="Tahoma" w:cs="Tahoma"/>
          <w:sz w:val="21"/>
          <w:szCs w:val="21"/>
        </w:rPr>
        <w:t xml:space="preserve"> </w:t>
      </w:r>
      <w:r w:rsidRPr="001D69E7">
        <w:rPr>
          <w:rFonts w:ascii="Tahoma" w:hAnsi="Tahoma" w:cs="Tahoma"/>
          <w:sz w:val="21"/>
          <w:szCs w:val="21"/>
        </w:rPr>
        <w:t>(</w:t>
      </w:r>
      <w:r w:rsidR="0081199A">
        <w:rPr>
          <w:rFonts w:ascii="Tahoma" w:hAnsi="Tahoma" w:cs="Tahoma"/>
          <w:sz w:val="21"/>
          <w:szCs w:val="21"/>
        </w:rPr>
        <w:t>vinte</w:t>
      </w:r>
      <w:r w:rsidRPr="001D69E7">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6"/>
      <w:r w:rsidR="00053E9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B581743"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6D813416" w14:textId="5DF9B3F3" w:rsidR="00810267" w:rsidRPr="001D69E7"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053E9A">
      <w:pPr>
        <w:spacing w:line="300" w:lineRule="exact"/>
        <w:ind w:right="4"/>
        <w:jc w:val="both"/>
        <w:rPr>
          <w:rFonts w:ascii="Tahoma" w:hAnsi="Tahoma" w:cs="Tahoma"/>
          <w:sz w:val="21"/>
          <w:szCs w:val="21"/>
        </w:rPr>
      </w:pPr>
    </w:p>
    <w:p w14:paraId="0490E654" w14:textId="7EDDAB5D" w:rsidR="002206EB" w:rsidRPr="001D69E7" w:rsidRDefault="005D29A4"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053E9A">
      <w:pPr>
        <w:spacing w:line="300" w:lineRule="exact"/>
        <w:ind w:right="4"/>
        <w:jc w:val="both"/>
        <w:rPr>
          <w:rFonts w:ascii="Tahoma" w:hAnsi="Tahoma" w:cs="Tahoma"/>
          <w:sz w:val="21"/>
          <w:szCs w:val="21"/>
        </w:rPr>
      </w:pPr>
    </w:p>
    <w:p w14:paraId="5B94B66C" w14:textId="65196F17" w:rsidR="002206EB" w:rsidRPr="001D69E7" w:rsidRDefault="002206EB" w:rsidP="00053E9A">
      <w:pPr>
        <w:pStyle w:val="PargrafodaLista"/>
        <w:numPr>
          <w:ilvl w:val="1"/>
          <w:numId w:val="17"/>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7"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apresentará o presente Contrato e quaisquer aditamentos, se houver, para registro perante os competentes Cartórios de Registros de Títulos e Documentos da Cidade do Rio de Janeiro, Estado do Rio de Janeiro e Cidade de São Paulo</w:t>
      </w:r>
      <w:r w:rsidR="008E734D">
        <w:rPr>
          <w:rFonts w:ascii="Tahoma" w:hAnsi="Tahoma" w:cs="Tahoma"/>
          <w:sz w:val="21"/>
          <w:szCs w:val="21"/>
        </w:rPr>
        <w:t>,</w:t>
      </w:r>
      <w:r w:rsidR="0093482B" w:rsidRPr="005532BA">
        <w:rPr>
          <w:rFonts w:ascii="Tahoma" w:hAnsi="Tahoma" w:cs="Tahoma"/>
          <w:sz w:val="21"/>
          <w:szCs w:val="21"/>
        </w:rPr>
        <w:t xml:space="preserve"> Estado 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somente arcará com os referidos custos de registro 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053E9A">
      <w:pPr>
        <w:pStyle w:val="PargrafodaLista"/>
        <w:tabs>
          <w:tab w:val="left" w:pos="851"/>
        </w:tabs>
        <w:spacing w:line="300" w:lineRule="exact"/>
        <w:ind w:left="0" w:right="4"/>
        <w:rPr>
          <w:rFonts w:ascii="Tahoma" w:hAnsi="Tahoma" w:cs="Tahoma"/>
          <w:sz w:val="21"/>
          <w:szCs w:val="21"/>
        </w:rPr>
      </w:pPr>
    </w:p>
    <w:p w14:paraId="40F02B9E" w14:textId="5316067C" w:rsidR="002206EB" w:rsidRDefault="002206EB" w:rsidP="00053E9A">
      <w:pPr>
        <w:pStyle w:val="PargrafodaLista"/>
        <w:numPr>
          <w:ilvl w:val="2"/>
          <w:numId w:val="17"/>
        </w:numPr>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 xml:space="preserve">em até </w:t>
      </w:r>
      <w:r w:rsidR="00B72253">
        <w:rPr>
          <w:rFonts w:ascii="Tahoma" w:hAnsi="Tahoma" w:cs="Tahoma"/>
          <w:sz w:val="21"/>
          <w:szCs w:val="21"/>
        </w:rPr>
        <w:t>2</w:t>
      </w:r>
      <w:r w:rsidR="00B72253" w:rsidRPr="00C56A70">
        <w:rPr>
          <w:rFonts w:ascii="Tahoma" w:hAnsi="Tahoma" w:cs="Tahoma"/>
          <w:sz w:val="21"/>
          <w:szCs w:val="21"/>
        </w:rPr>
        <w:t xml:space="preserve"> </w:t>
      </w:r>
      <w:r w:rsidR="003F09EE" w:rsidRPr="00C56A70">
        <w:rPr>
          <w:rFonts w:ascii="Tahoma" w:hAnsi="Tahoma" w:cs="Tahoma"/>
          <w:sz w:val="21"/>
          <w:szCs w:val="21"/>
        </w:rPr>
        <w:t>(</w:t>
      </w:r>
      <w:r w:rsidR="00B72253">
        <w:rPr>
          <w:rFonts w:ascii="Tahoma" w:hAnsi="Tahoma" w:cs="Tahoma"/>
          <w:sz w:val="21"/>
          <w:szCs w:val="21"/>
        </w:rPr>
        <w:t>dois</w:t>
      </w:r>
      <w:r w:rsidR="003F09EE" w:rsidRPr="00C56A70">
        <w:rPr>
          <w:rFonts w:ascii="Tahoma" w:hAnsi="Tahoma" w:cs="Tahoma"/>
          <w:sz w:val="21"/>
          <w:szCs w:val="21"/>
        </w:rPr>
        <w:t xml:space="preserve">) </w:t>
      </w:r>
      <w:r w:rsidR="00053E9A">
        <w:rPr>
          <w:rFonts w:ascii="Tahoma" w:hAnsi="Tahoma" w:cs="Tahoma"/>
          <w:sz w:val="21"/>
          <w:szCs w:val="21"/>
        </w:rPr>
        <w:t>Dias Úteis</w:t>
      </w:r>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053E9A">
      <w:pPr>
        <w:pStyle w:val="PargrafodaLista"/>
        <w:tabs>
          <w:tab w:val="left" w:pos="1418"/>
        </w:tabs>
        <w:spacing w:line="300" w:lineRule="exact"/>
        <w:ind w:left="567" w:right="4"/>
        <w:contextualSpacing/>
        <w:jc w:val="both"/>
        <w:rPr>
          <w:rFonts w:ascii="Tahoma" w:hAnsi="Tahoma" w:cs="Tahoma"/>
          <w:sz w:val="21"/>
          <w:szCs w:val="21"/>
        </w:rPr>
      </w:pPr>
    </w:p>
    <w:p w14:paraId="6990D33C" w14:textId="0CBC1BB6" w:rsidR="00B365D8" w:rsidRPr="00B365D8" w:rsidRDefault="00B365D8" w:rsidP="00053E9A">
      <w:pPr>
        <w:pStyle w:val="PargrafodaLista"/>
        <w:numPr>
          <w:ilvl w:val="2"/>
          <w:numId w:val="17"/>
        </w:numPr>
        <w:tabs>
          <w:tab w:val="left" w:pos="1418"/>
        </w:tabs>
        <w:spacing w:line="300" w:lineRule="exact"/>
        <w:ind w:left="567" w:right="4" w:firstLine="0"/>
        <w:contextualSpacing/>
        <w:jc w:val="both"/>
        <w:rPr>
          <w:rFonts w:ascii="Tahoma" w:hAnsi="Tahoma" w:cs="Tahoma"/>
          <w:sz w:val="21"/>
          <w:szCs w:val="21"/>
        </w:rPr>
      </w:pPr>
      <w:r w:rsidRPr="00B365D8">
        <w:rPr>
          <w:rFonts w:ascii="Tahoma" w:hAnsi="Tahoma" w:cs="Tahoma"/>
          <w:sz w:val="21"/>
          <w:szCs w:val="21"/>
        </w:rPr>
        <w:lastRenderedPageBreak/>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praticar todos os atos necessários à consumação do registro pretendido, inclusive substabelecer, servindo a presente como mandato. Este mandato é outorgado em caráter irrevogável e irretratável, nos termos do artigo 684 do Código Civil.</w:t>
      </w:r>
    </w:p>
    <w:bookmarkEnd w:id="27"/>
    <w:p w14:paraId="58C61B72"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49216817" w14:textId="316796FB" w:rsidR="00CA6BF0" w:rsidRDefault="00AC64F5" w:rsidP="00053E9A">
      <w:pPr>
        <w:pStyle w:val="PargrafodaLista"/>
        <w:tabs>
          <w:tab w:val="left" w:pos="851"/>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053E9A">
      <w:pPr>
        <w:pStyle w:val="PargrafodaLista"/>
        <w:tabs>
          <w:tab w:val="left" w:pos="851"/>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51D284F3" w14:textId="53620814"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2ACDE7B" w14:textId="7106F8B6"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da </w:t>
      </w:r>
      <w:bookmarkStart w:id="28" w:name="_Hlk40076491"/>
      <w:r w:rsidR="006401DC">
        <w:rPr>
          <w:rFonts w:ascii="Tahoma" w:hAnsi="Tahoma" w:cs="Tahoma"/>
          <w:sz w:val="21"/>
          <w:szCs w:val="21"/>
          <w:lang w:eastAsia="en-US"/>
        </w:rPr>
        <w:t>Fração</w:t>
      </w:r>
      <w:r w:rsidR="00320DFB">
        <w:rPr>
          <w:rFonts w:ascii="Tahoma" w:hAnsi="Tahoma" w:cs="Tahoma"/>
          <w:sz w:val="21"/>
          <w:szCs w:val="21"/>
        </w:rPr>
        <w:t xml:space="preserve"> Vendida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B72253">
        <w:rPr>
          <w:rFonts w:ascii="Tahoma" w:hAnsi="Tahoma"/>
          <w:sz w:val="21"/>
        </w:rPr>
        <w:t>1892-9</w:t>
      </w:r>
      <w:r w:rsidR="00B72253" w:rsidRPr="001D69E7">
        <w:rPr>
          <w:rFonts w:ascii="Tahoma" w:hAnsi="Tahoma" w:cs="Tahoma"/>
          <w:sz w:val="21"/>
          <w:szCs w:val="21"/>
        </w:rPr>
        <w:t xml:space="preserve">, </w:t>
      </w:r>
      <w:r w:rsidR="0091473B" w:rsidRPr="001D69E7">
        <w:rPr>
          <w:rFonts w:ascii="Tahoma" w:hAnsi="Tahoma" w:cs="Tahoma"/>
          <w:sz w:val="21"/>
          <w:szCs w:val="21"/>
        </w:rPr>
        <w:t xml:space="preserve">agência </w:t>
      </w:r>
      <w:r w:rsidR="00B72253">
        <w:rPr>
          <w:rFonts w:ascii="Tahoma" w:hAnsi="Tahoma"/>
          <w:sz w:val="21"/>
        </w:rPr>
        <w:t>2028</w:t>
      </w:r>
      <w:r w:rsidR="00B72253" w:rsidRPr="001D69E7">
        <w:rPr>
          <w:rFonts w:ascii="Tahoma" w:hAnsi="Tahoma" w:cs="Tahoma"/>
          <w:sz w:val="21"/>
          <w:szCs w:val="21"/>
        </w:rPr>
        <w:t xml:space="preserve">, </w:t>
      </w:r>
      <w:r w:rsidR="0091473B" w:rsidRPr="001D69E7">
        <w:rPr>
          <w:rFonts w:ascii="Tahoma" w:hAnsi="Tahoma" w:cs="Tahoma"/>
          <w:sz w:val="21"/>
          <w:szCs w:val="21"/>
        </w:rPr>
        <w:t>no Banco</w:t>
      </w:r>
      <w:r w:rsidR="009515E4">
        <w:rPr>
          <w:rFonts w:ascii="Tahoma" w:hAnsi="Tahoma" w:cs="Tahoma"/>
          <w:sz w:val="21"/>
          <w:szCs w:val="21"/>
        </w:rPr>
        <w:t xml:space="preserve"> </w:t>
      </w:r>
      <w:r w:rsidR="00B72253">
        <w:rPr>
          <w:rFonts w:ascii="Tahoma" w:hAnsi="Tahoma"/>
          <w:sz w:val="21"/>
        </w:rPr>
        <w:t>Bradesco S/A (237)</w:t>
      </w:r>
      <w:r w:rsidR="00B72253" w:rsidRPr="001D69E7">
        <w:rPr>
          <w:rFonts w:ascii="Tahoma" w:hAnsi="Tahoma" w:cs="Tahoma"/>
          <w:sz w:val="21"/>
          <w:szCs w:val="21"/>
        </w:rPr>
        <w:t xml:space="preserve">, </w:t>
      </w:r>
      <w:r w:rsidR="00CE0A9C" w:rsidRPr="001D69E7">
        <w:rPr>
          <w:rFonts w:ascii="Tahoma" w:hAnsi="Tahoma" w:cs="Tahoma"/>
          <w:sz w:val="21"/>
          <w:szCs w:val="21"/>
        </w:rPr>
        <w:t>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28"/>
      <w:r w:rsidRPr="001D69E7">
        <w:rPr>
          <w:rFonts w:ascii="Tahoma" w:hAnsi="Tahoma" w:cs="Tahoma"/>
          <w:sz w:val="21"/>
          <w:szCs w:val="21"/>
        </w:rPr>
        <w:t xml:space="preserve">. </w:t>
      </w:r>
    </w:p>
    <w:p w14:paraId="6CE005E6"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694F3413" w14:textId="4140CE3A" w:rsidR="00AC64F5" w:rsidRPr="001D69E7"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053E9A">
      <w:pPr>
        <w:pStyle w:val="PargrafodaLista"/>
        <w:tabs>
          <w:tab w:val="left" w:pos="851"/>
          <w:tab w:val="left" w:pos="1418"/>
        </w:tabs>
        <w:spacing w:line="300" w:lineRule="exact"/>
        <w:ind w:left="567" w:right="4"/>
        <w:jc w:val="both"/>
        <w:rPr>
          <w:rFonts w:ascii="Tahoma" w:hAnsi="Tahoma" w:cs="Tahoma"/>
          <w:sz w:val="21"/>
          <w:szCs w:val="21"/>
        </w:rPr>
      </w:pPr>
    </w:p>
    <w:p w14:paraId="0778E172" w14:textId="0E123FED" w:rsidR="00AC64F5"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B7225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053E9A">
      <w:pPr>
        <w:pStyle w:val="PargrafodaLista"/>
        <w:numPr>
          <w:ilvl w:val="2"/>
          <w:numId w:val="18"/>
        </w:numPr>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053E9A">
      <w:pPr>
        <w:tabs>
          <w:tab w:val="left" w:pos="851"/>
          <w:tab w:val="left" w:pos="1418"/>
        </w:tabs>
        <w:spacing w:line="300" w:lineRule="exact"/>
        <w:ind w:right="4"/>
        <w:jc w:val="both"/>
        <w:rPr>
          <w:rFonts w:ascii="Tahoma" w:hAnsi="Tahoma" w:cs="Tahoma"/>
          <w:sz w:val="21"/>
          <w:szCs w:val="21"/>
        </w:rPr>
      </w:pPr>
    </w:p>
    <w:p w14:paraId="617E489E" w14:textId="1D86FB31" w:rsidR="00F4169D" w:rsidRPr="001D69E7" w:rsidRDefault="009C63C4"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bookmarkStart w:id="29"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29"/>
    </w:p>
    <w:p w14:paraId="35269BFB" w14:textId="00CC36B7" w:rsidR="00634F43" w:rsidRDefault="00634F43" w:rsidP="00B72253">
      <w:pPr>
        <w:pStyle w:val="PargrafodaLista"/>
        <w:tabs>
          <w:tab w:val="left" w:pos="567"/>
        </w:tabs>
        <w:suppressAutoHyphens/>
        <w:spacing w:line="300" w:lineRule="exact"/>
        <w:ind w:left="0" w:right="4"/>
        <w:jc w:val="both"/>
        <w:rPr>
          <w:rFonts w:ascii="Tahoma" w:hAnsi="Tahoma" w:cs="Tahoma"/>
          <w:sz w:val="21"/>
          <w:szCs w:val="21"/>
        </w:rPr>
      </w:pPr>
    </w:p>
    <w:p w14:paraId="6B5402F6"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11028464" w14:textId="77777777" w:rsidR="000008DB" w:rsidRPr="00764632" w:rsidRDefault="000008DB" w:rsidP="000008DB">
      <w:pPr>
        <w:spacing w:line="320" w:lineRule="exact"/>
        <w:rPr>
          <w:rFonts w:ascii="Tahoma" w:hAnsi="Tahoma" w:cs="Tahoma"/>
          <w:color w:val="000000" w:themeColor="text1"/>
          <w:sz w:val="21"/>
          <w:szCs w:val="21"/>
        </w:rPr>
      </w:pPr>
    </w:p>
    <w:p w14:paraId="289DAEE5" w14:textId="609FC72D"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lastRenderedPageBreak/>
        <w:t xml:space="preserve">Pagamento dos Juros Remuneratórios na Data de Aniversário, conforme previstas no </w:t>
      </w:r>
      <w:r w:rsidRPr="006F185B">
        <w:rPr>
          <w:rFonts w:ascii="Tahoma" w:hAnsi="Tahoma" w:cs="Tahoma"/>
          <w:color w:val="000000" w:themeColor="text1"/>
          <w:sz w:val="21"/>
          <w:szCs w:val="21"/>
        </w:rPr>
        <w:t>Anexo I</w:t>
      </w:r>
      <w:r w:rsidR="006F185B">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444B545E" w14:textId="77777777" w:rsidR="000008DB" w:rsidRPr="006F185B" w:rsidRDefault="000008DB" w:rsidP="006F185B">
      <w:pPr>
        <w:tabs>
          <w:tab w:val="left" w:pos="567"/>
        </w:tabs>
        <w:suppressAutoHyphens/>
        <w:spacing w:line="320" w:lineRule="exact"/>
        <w:contextualSpacing/>
        <w:jc w:val="both"/>
        <w:rPr>
          <w:rFonts w:ascii="Tahoma" w:hAnsi="Tahoma" w:cs="Tahoma"/>
          <w:color w:val="000000" w:themeColor="text1"/>
          <w:sz w:val="21"/>
          <w:szCs w:val="21"/>
        </w:rPr>
      </w:pPr>
    </w:p>
    <w:p w14:paraId="18F07770" w14:textId="7FE353B3" w:rsidR="000008DB"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6F185B">
        <w:rPr>
          <w:rFonts w:ascii="Tahoma" w:hAnsi="Tahoma" w:cs="Tahoma"/>
          <w:color w:val="000000" w:themeColor="text1"/>
          <w:sz w:val="21"/>
          <w:szCs w:val="21"/>
        </w:rPr>
        <w:t>Anexo I</w:t>
      </w:r>
      <w:r w:rsidR="006F185B">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5C22BCA2" w14:textId="77777777" w:rsidR="000008DB" w:rsidRPr="006F185B" w:rsidRDefault="000008DB" w:rsidP="006F185B">
      <w:pPr>
        <w:tabs>
          <w:tab w:val="left" w:pos="567"/>
        </w:tabs>
        <w:suppressAutoHyphens/>
        <w:spacing w:line="320" w:lineRule="exact"/>
        <w:contextualSpacing/>
        <w:jc w:val="both"/>
        <w:rPr>
          <w:rFonts w:ascii="Tahoma" w:hAnsi="Tahoma" w:cs="Tahoma"/>
          <w:color w:val="000000" w:themeColor="text1"/>
          <w:sz w:val="21"/>
          <w:szCs w:val="21"/>
        </w:rPr>
      </w:pPr>
    </w:p>
    <w:p w14:paraId="3BAB6E7D" w14:textId="3380448C"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de prêmio, conforme item 4.6.1.1. </w:t>
      </w:r>
      <w:proofErr w:type="spellStart"/>
      <w:r w:rsidR="006F185B">
        <w:rPr>
          <w:rFonts w:ascii="Tahoma" w:hAnsi="Tahoma" w:cs="Tahoma"/>
          <w:color w:val="000000" w:themeColor="text1"/>
          <w:sz w:val="21"/>
          <w:szCs w:val="21"/>
        </w:rPr>
        <w:t>da</w:t>
      </w:r>
      <w:proofErr w:type="spellEnd"/>
      <w:r w:rsidR="006F185B">
        <w:rPr>
          <w:rFonts w:ascii="Tahoma" w:hAnsi="Tahoma" w:cs="Tahoma"/>
          <w:color w:val="000000" w:themeColor="text1"/>
          <w:sz w:val="21"/>
          <w:szCs w:val="21"/>
        </w:rPr>
        <w:t xml:space="preserve"> CCB</w:t>
      </w:r>
      <w:r w:rsidRPr="00764632">
        <w:rPr>
          <w:rFonts w:ascii="Tahoma" w:hAnsi="Tahoma" w:cs="Tahoma"/>
          <w:color w:val="000000" w:themeColor="text1"/>
          <w:sz w:val="21"/>
          <w:szCs w:val="21"/>
        </w:rPr>
        <w:t>, se for o caso;</w:t>
      </w:r>
    </w:p>
    <w:p w14:paraId="3ABA90DF" w14:textId="77777777" w:rsidR="000008DB" w:rsidRPr="00764632" w:rsidRDefault="000008DB" w:rsidP="000008DB">
      <w:pPr>
        <w:spacing w:line="320" w:lineRule="exact"/>
        <w:rPr>
          <w:rFonts w:ascii="Tahoma" w:hAnsi="Tahoma" w:cs="Tahoma"/>
          <w:color w:val="000000" w:themeColor="text1"/>
          <w:sz w:val="21"/>
          <w:szCs w:val="21"/>
        </w:rPr>
      </w:pPr>
    </w:p>
    <w:p w14:paraId="22547E39"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bookmarkStart w:id="30" w:name="_Hlk89362506"/>
      <w:r w:rsidRPr="00764632">
        <w:rPr>
          <w:rFonts w:ascii="Tahoma" w:hAnsi="Tahoma" w:cs="Tahoma"/>
          <w:color w:val="000000" w:themeColor="text1"/>
          <w:sz w:val="21"/>
          <w:szCs w:val="21"/>
        </w:rPr>
        <w:t>Recomposição do Fundo de Reserva; e</w:t>
      </w:r>
    </w:p>
    <w:bookmarkEnd w:id="30"/>
    <w:p w14:paraId="1E7B27ED" w14:textId="77777777" w:rsidR="000008DB" w:rsidRPr="00764632" w:rsidRDefault="000008DB" w:rsidP="000008DB">
      <w:pPr>
        <w:spacing w:line="320" w:lineRule="exact"/>
        <w:rPr>
          <w:rFonts w:ascii="Tahoma" w:hAnsi="Tahoma" w:cs="Tahoma"/>
          <w:color w:val="000000" w:themeColor="text1"/>
          <w:sz w:val="21"/>
          <w:szCs w:val="21"/>
        </w:rPr>
      </w:pPr>
    </w:p>
    <w:p w14:paraId="75B7730E" w14:textId="5AD26E06"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6F185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03D4C494" w14:textId="77777777" w:rsidR="00784C04" w:rsidRPr="005240B3" w:rsidRDefault="00784C04" w:rsidP="00B7225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4174C121" w:rsidR="00634F43" w:rsidRDefault="00634F43" w:rsidP="00B7225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a Fiduciante não deposite os valores notificados, conforme Cláusula 5.3.1,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053E9A">
      <w:pPr>
        <w:pStyle w:val="PargrafodaLista"/>
        <w:tabs>
          <w:tab w:val="left" w:pos="851"/>
        </w:tabs>
        <w:spacing w:line="300" w:lineRule="exact"/>
        <w:ind w:left="0" w:right="4"/>
        <w:jc w:val="both"/>
        <w:rPr>
          <w:rFonts w:ascii="Tahoma" w:hAnsi="Tahoma" w:cs="Tahoma"/>
          <w:sz w:val="21"/>
          <w:szCs w:val="21"/>
          <w:u w:val="single"/>
        </w:rPr>
      </w:pPr>
    </w:p>
    <w:p w14:paraId="11E81F31" w14:textId="3004F597" w:rsidR="006B0EFE"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6250CDC" w14:textId="7A088349" w:rsidR="00CE0A9C" w:rsidRDefault="00DB7E48"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006F185B">
        <w:rPr>
          <w:rFonts w:ascii="Tahoma" w:hAnsi="Tahoma" w:cs="Tahoma"/>
          <w:b/>
          <w:sz w:val="21"/>
          <w:szCs w:val="21"/>
        </w:rPr>
        <w:t>–</w:t>
      </w:r>
      <w:r w:rsidRPr="001D69E7">
        <w:rPr>
          <w:rFonts w:ascii="Tahoma" w:hAnsi="Tahoma" w:cs="Tahoma"/>
          <w:b/>
          <w:sz w:val="21"/>
          <w:szCs w:val="21"/>
        </w:rPr>
        <w:t xml:space="preserve"> </w:t>
      </w:r>
      <w:bookmarkEnd w:id="22"/>
      <w:bookmarkEnd w:id="23"/>
      <w:bookmarkEnd w:id="24"/>
      <w:bookmarkEnd w:id="25"/>
      <w:r w:rsidR="00271A37" w:rsidRPr="001D69E7">
        <w:rPr>
          <w:rFonts w:ascii="Tahoma" w:hAnsi="Tahoma" w:cs="Tahoma"/>
          <w:b/>
          <w:bCs/>
          <w:sz w:val="21"/>
          <w:szCs w:val="21"/>
        </w:rPr>
        <w:t>EXCUSSÃO DOS DIREITOS CREDITÓRIOS CEDIDOS</w:t>
      </w:r>
    </w:p>
    <w:p w14:paraId="5DB6386B" w14:textId="77777777" w:rsidR="00A35352" w:rsidRPr="001D69E7" w:rsidRDefault="00A35352" w:rsidP="00053E9A">
      <w:pPr>
        <w:pStyle w:val="PargrafodaLista"/>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44C9BF68" w14:textId="7D9953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46DD7A4" w14:textId="41B96ED2"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053E9A">
      <w:pPr>
        <w:pStyle w:val="PargrafodaLista"/>
        <w:tabs>
          <w:tab w:val="left" w:pos="1418"/>
        </w:tabs>
        <w:spacing w:line="300" w:lineRule="exact"/>
        <w:ind w:left="567" w:right="4"/>
        <w:jc w:val="both"/>
        <w:rPr>
          <w:rFonts w:ascii="Tahoma" w:hAnsi="Tahoma" w:cs="Tahoma"/>
          <w:sz w:val="21"/>
          <w:szCs w:val="21"/>
        </w:rPr>
      </w:pPr>
    </w:p>
    <w:p w14:paraId="1C643604" w14:textId="77777777"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lastRenderedPageBreak/>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7F256F8" w14:textId="0E6F2CB9" w:rsidR="00891B3B"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bookmarkStart w:id="31" w:name="_DV_M128"/>
      <w:bookmarkEnd w:id="31"/>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053E9A">
      <w:pPr>
        <w:pStyle w:val="PargrafodaLista"/>
        <w:tabs>
          <w:tab w:val="left" w:pos="567"/>
          <w:tab w:val="left" w:pos="851"/>
        </w:tabs>
        <w:spacing w:line="300" w:lineRule="exact"/>
        <w:ind w:left="0" w:right="4"/>
        <w:jc w:val="both"/>
        <w:rPr>
          <w:rFonts w:ascii="Tahoma" w:hAnsi="Tahoma" w:cs="Tahoma"/>
          <w:sz w:val="21"/>
          <w:szCs w:val="21"/>
        </w:rPr>
      </w:pPr>
    </w:p>
    <w:p w14:paraId="7684CF5F" w14:textId="777777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0AACD5A1" w14:textId="5CDDC00D"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053E9A">
      <w:pPr>
        <w:spacing w:line="300" w:lineRule="exact"/>
        <w:ind w:right="4"/>
        <w:rPr>
          <w:rFonts w:ascii="Tahoma" w:eastAsia="Arial" w:hAnsi="Tahoma" w:cs="Tahoma"/>
          <w:sz w:val="21"/>
          <w:szCs w:val="21"/>
        </w:rPr>
      </w:pPr>
    </w:p>
    <w:p w14:paraId="53D3252C" w14:textId="6F80197F" w:rsidR="0010737D" w:rsidRPr="001D69E7" w:rsidRDefault="0010737D" w:rsidP="00053E9A">
      <w:pPr>
        <w:pStyle w:val="PargrafodaLista"/>
        <w:spacing w:line="300" w:lineRule="exact"/>
        <w:ind w:left="0" w:right="4"/>
        <w:jc w:val="both"/>
        <w:outlineLvl w:val="1"/>
        <w:rPr>
          <w:rFonts w:ascii="Tahoma" w:hAnsi="Tahoma" w:cs="Tahoma"/>
          <w:b/>
          <w:sz w:val="21"/>
          <w:szCs w:val="21"/>
        </w:rPr>
      </w:pPr>
      <w:bookmarkStart w:id="32" w:name="_Toc529870645"/>
      <w:bookmarkStart w:id="33" w:name="_Toc532964155"/>
      <w:bookmarkStart w:id="34" w:name="_Toc41728602"/>
      <w:r w:rsidRPr="001D69E7">
        <w:rPr>
          <w:rFonts w:ascii="Tahoma" w:hAnsi="Tahoma" w:cs="Tahoma"/>
          <w:b/>
          <w:sz w:val="21"/>
          <w:szCs w:val="21"/>
        </w:rPr>
        <w:t xml:space="preserve">CLÁUSULA </w:t>
      </w:r>
      <w:bookmarkStart w:id="35" w:name="_Toc510869662"/>
      <w:bookmarkEnd w:id="32"/>
      <w:bookmarkEnd w:id="33"/>
      <w:bookmarkEnd w:id="34"/>
      <w:r w:rsidR="00066359" w:rsidRPr="001D69E7">
        <w:rPr>
          <w:rFonts w:ascii="Tahoma" w:hAnsi="Tahoma" w:cs="Tahoma"/>
          <w:b/>
          <w:sz w:val="21"/>
          <w:szCs w:val="21"/>
        </w:rPr>
        <w:t xml:space="preserve">SÉTIMA </w:t>
      </w:r>
      <w:r w:rsidRPr="001D69E7">
        <w:rPr>
          <w:rFonts w:ascii="Tahoma" w:hAnsi="Tahoma" w:cs="Tahoma"/>
          <w:b/>
          <w:sz w:val="21"/>
          <w:szCs w:val="21"/>
        </w:rPr>
        <w:t>–</w:t>
      </w:r>
      <w:bookmarkStart w:id="36" w:name="_Toc529870646"/>
      <w:bookmarkStart w:id="37" w:name="_Toc532964156"/>
      <w:bookmarkStart w:id="38" w:name="_Toc41728603"/>
      <w:r w:rsidRPr="001D69E7">
        <w:rPr>
          <w:rFonts w:ascii="Tahoma" w:hAnsi="Tahoma" w:cs="Tahoma"/>
          <w:b/>
          <w:sz w:val="21"/>
          <w:szCs w:val="21"/>
        </w:rPr>
        <w:t xml:space="preserve"> </w:t>
      </w:r>
      <w:bookmarkEnd w:id="35"/>
      <w:bookmarkEnd w:id="36"/>
      <w:bookmarkEnd w:id="37"/>
      <w:bookmarkEnd w:id="38"/>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053E9A">
      <w:pPr>
        <w:pStyle w:val="BodyText21"/>
        <w:widowControl/>
        <w:spacing w:line="300" w:lineRule="exact"/>
        <w:ind w:right="4"/>
        <w:rPr>
          <w:rFonts w:ascii="Tahoma" w:hAnsi="Tahoma" w:cs="Tahoma"/>
          <w:sz w:val="21"/>
          <w:szCs w:val="21"/>
        </w:rPr>
      </w:pPr>
    </w:p>
    <w:p w14:paraId="20BFB9FA" w14:textId="0FB280FF" w:rsidR="0010737D" w:rsidRPr="001D69E7" w:rsidRDefault="00271A37" w:rsidP="00053E9A">
      <w:pPr>
        <w:pStyle w:val="PargrafodaLista"/>
        <w:numPr>
          <w:ilvl w:val="1"/>
          <w:numId w:val="21"/>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053E9A">
      <w:pPr>
        <w:pStyle w:val="BodyText21"/>
        <w:widowControl/>
        <w:tabs>
          <w:tab w:val="left" w:pos="567"/>
          <w:tab w:val="left" w:pos="1701"/>
        </w:tabs>
        <w:spacing w:line="300" w:lineRule="exact"/>
        <w:ind w:right="4"/>
        <w:rPr>
          <w:rFonts w:ascii="Tahoma" w:hAnsi="Tahoma" w:cs="Tahoma"/>
          <w:sz w:val="21"/>
          <w:szCs w:val="21"/>
        </w:rPr>
      </w:pPr>
    </w:p>
    <w:p w14:paraId="37969930" w14:textId="468CCBEA" w:rsidR="006729D5"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053E9A">
      <w:pPr>
        <w:pStyle w:val="PargrafodaLista"/>
        <w:tabs>
          <w:tab w:val="left" w:pos="567"/>
          <w:tab w:val="left" w:pos="1701"/>
        </w:tabs>
        <w:spacing w:line="300" w:lineRule="exact"/>
        <w:ind w:left="0" w:right="4"/>
        <w:rPr>
          <w:rFonts w:ascii="Tahoma" w:hAnsi="Tahoma" w:cs="Tahoma"/>
          <w:sz w:val="21"/>
          <w:szCs w:val="21"/>
        </w:rPr>
      </w:pPr>
    </w:p>
    <w:p w14:paraId="64B92689" w14:textId="18D902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ABEFB16" w14:textId="33B77DC6"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8491261" w14:textId="1DAC59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28915097" w14:textId="77E4689B"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39" w:name="_Ref204136857"/>
      <w:bookmarkStart w:id="40" w:name="_Ref243818951"/>
    </w:p>
    <w:p w14:paraId="0CECE4BD" w14:textId="108DFAC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39"/>
      <w:r w:rsidR="00312F9D" w:rsidRPr="001D69E7">
        <w:rPr>
          <w:rFonts w:ascii="Tahoma" w:hAnsi="Tahoma" w:cs="Tahoma"/>
          <w:sz w:val="21"/>
          <w:szCs w:val="21"/>
        </w:rPr>
        <w:t xml:space="preserve"> pela cessão fiduciária objeto deste Contrato e pelas obrigações assumidas no âmbito dos CRI;</w:t>
      </w:r>
      <w:bookmarkEnd w:id="40"/>
      <w:r w:rsidR="00312F9D" w:rsidRPr="001D69E7">
        <w:rPr>
          <w:rFonts w:ascii="Tahoma" w:hAnsi="Tahoma" w:cs="Tahoma"/>
          <w:sz w:val="21"/>
          <w:szCs w:val="21"/>
        </w:rPr>
        <w:t xml:space="preserve"> </w:t>
      </w:r>
    </w:p>
    <w:p w14:paraId="770FCC59"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341F5A2F" w14:textId="31DB1A95"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41" w:name="_DV_M48"/>
      <w:bookmarkEnd w:id="41"/>
    </w:p>
    <w:p w14:paraId="1BECF0B8" w14:textId="3D97A1FE"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bookmarkStart w:id="42" w:name="_DV_M49"/>
      <w:bookmarkStart w:id="43" w:name="_DV_M50"/>
      <w:bookmarkStart w:id="44" w:name="_DV_M51"/>
      <w:bookmarkStart w:id="45" w:name="_DV_M52"/>
      <w:bookmarkEnd w:id="42"/>
      <w:bookmarkEnd w:id="43"/>
      <w:bookmarkEnd w:id="44"/>
      <w:bookmarkEnd w:id="45"/>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46" w:name="_DV_C88"/>
      <w:r w:rsidR="00312F9D" w:rsidRPr="001D69E7">
        <w:rPr>
          <w:rFonts w:ascii="Tahoma" w:hAnsi="Tahoma" w:cs="Tahoma"/>
          <w:sz w:val="21"/>
          <w:szCs w:val="21"/>
        </w:rPr>
        <w:t>até 15 (quinze)</w:t>
      </w:r>
      <w:bookmarkEnd w:id="46"/>
      <w:r w:rsidR="00312F9D" w:rsidRPr="001D69E7">
        <w:rPr>
          <w:rFonts w:ascii="Tahoma" w:hAnsi="Tahoma" w:cs="Tahoma"/>
          <w:sz w:val="21"/>
          <w:szCs w:val="21"/>
        </w:rPr>
        <w:t xml:space="preserve"> corridos contados da data de recebimento da respectiva solicitação, ou, no caso da ocorrência de um inadimplemento, </w:t>
      </w:r>
      <w:bookmarkStart w:id="47" w:name="_DV_C92"/>
      <w:r w:rsidR="00312F9D" w:rsidRPr="001D69E7">
        <w:rPr>
          <w:rFonts w:ascii="Tahoma" w:hAnsi="Tahoma" w:cs="Tahoma"/>
          <w:sz w:val="21"/>
          <w:szCs w:val="21"/>
        </w:rPr>
        <w:t xml:space="preserve">em até 5 (cinco) </w:t>
      </w:r>
      <w:bookmarkEnd w:id="47"/>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5F1D2507" w14:textId="718B94CD"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 xml:space="preserve">caso a qualquer momento o instrumento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seja rescindido e a </w:t>
      </w:r>
      <w:r w:rsidR="006401DC">
        <w:rPr>
          <w:rFonts w:ascii="Tahoma" w:hAnsi="Tahoma" w:cs="Tahoma"/>
          <w:sz w:val="21"/>
          <w:szCs w:val="21"/>
          <w:lang w:eastAsia="en-US"/>
        </w:rPr>
        <w:t>Fração</w:t>
      </w:r>
      <w:r w:rsidR="00767FBB">
        <w:rPr>
          <w:rFonts w:ascii="Tahoma" w:hAnsi="Tahoma" w:cs="Tahoma"/>
          <w:sz w:val="21"/>
          <w:szCs w:val="21"/>
        </w:rPr>
        <w:t xml:space="preserve"> Vendida passe a integrar o estoque, a Fiduciante deverá notificar a Securitizadora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C961B3D" w14:textId="6393945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053E9A">
      <w:pPr>
        <w:pStyle w:val="PargrafodaLista"/>
        <w:tabs>
          <w:tab w:val="left" w:pos="567"/>
        </w:tabs>
        <w:spacing w:line="300" w:lineRule="exact"/>
        <w:ind w:left="0" w:right="4"/>
        <w:rPr>
          <w:rFonts w:ascii="Tahoma" w:hAnsi="Tahoma" w:cs="Tahoma"/>
          <w:sz w:val="21"/>
          <w:szCs w:val="21"/>
        </w:rPr>
      </w:pPr>
    </w:p>
    <w:p w14:paraId="4F4BC1E1" w14:textId="12D8831F" w:rsidR="006B0EFE"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053E9A">
      <w:pPr>
        <w:spacing w:line="300" w:lineRule="exact"/>
        <w:ind w:right="4"/>
        <w:jc w:val="both"/>
        <w:rPr>
          <w:rFonts w:ascii="Tahoma" w:hAnsi="Tahoma" w:cs="Tahoma"/>
          <w:sz w:val="21"/>
          <w:szCs w:val="21"/>
        </w:rPr>
      </w:pPr>
    </w:p>
    <w:p w14:paraId="6E0283A4" w14:textId="53B161E0" w:rsidR="00A6314F" w:rsidRPr="001D69E7" w:rsidRDefault="00A6314F"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053E9A">
      <w:pPr>
        <w:spacing w:line="300" w:lineRule="exact"/>
        <w:ind w:right="4"/>
        <w:jc w:val="both"/>
        <w:rPr>
          <w:rFonts w:ascii="Tahoma" w:hAnsi="Tahoma" w:cs="Tahoma"/>
          <w:sz w:val="21"/>
          <w:szCs w:val="21"/>
        </w:rPr>
      </w:pPr>
    </w:p>
    <w:p w14:paraId="0078ED42" w14:textId="5704B34D" w:rsidR="00FF19F1" w:rsidRPr="001D69E7" w:rsidRDefault="00066359" w:rsidP="00B7225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053E9A">
      <w:pPr>
        <w:pStyle w:val="PargrafodaLista"/>
        <w:tabs>
          <w:tab w:val="left" w:pos="1701"/>
        </w:tabs>
        <w:spacing w:line="300" w:lineRule="exact"/>
        <w:ind w:left="0" w:right="4"/>
        <w:jc w:val="both"/>
        <w:rPr>
          <w:rFonts w:ascii="Tahoma" w:hAnsi="Tahoma" w:cs="Tahoma"/>
          <w:sz w:val="21"/>
          <w:szCs w:val="21"/>
          <w:u w:val="single"/>
        </w:rPr>
      </w:pPr>
    </w:p>
    <w:p w14:paraId="428907C4" w14:textId="6A5F8483"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053E9A">
      <w:pPr>
        <w:tabs>
          <w:tab w:val="left" w:pos="567"/>
          <w:tab w:val="left" w:pos="1701"/>
        </w:tabs>
        <w:spacing w:line="300" w:lineRule="exact"/>
        <w:ind w:right="4"/>
        <w:contextualSpacing/>
        <w:jc w:val="both"/>
        <w:rPr>
          <w:rFonts w:ascii="Tahoma" w:hAnsi="Tahoma" w:cs="Tahoma"/>
          <w:sz w:val="21"/>
          <w:szCs w:val="21"/>
        </w:rPr>
      </w:pPr>
    </w:p>
    <w:p w14:paraId="54A4A6FC" w14:textId="34033257"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029566DC" w14:textId="5769AA24"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4442B3B4" w14:textId="10DF1BB8" w:rsidR="00FF19F1"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lastRenderedPageBreak/>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B72253">
      <w:pPr>
        <w:spacing w:line="300" w:lineRule="exact"/>
        <w:ind w:right="4"/>
        <w:rPr>
          <w:rFonts w:ascii="Tahoma" w:hAnsi="Tahoma" w:cs="Tahoma"/>
          <w:sz w:val="21"/>
          <w:szCs w:val="21"/>
        </w:rPr>
      </w:pPr>
    </w:p>
    <w:p w14:paraId="01E1DCAC" w14:textId="4BA6989B"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053E9A">
      <w:pPr>
        <w:pStyle w:val="PargrafodaLista"/>
        <w:spacing w:line="300" w:lineRule="exact"/>
        <w:ind w:left="0" w:right="4"/>
        <w:rPr>
          <w:rFonts w:ascii="Tahoma" w:hAnsi="Tahoma" w:cs="Tahoma"/>
          <w:sz w:val="21"/>
          <w:szCs w:val="21"/>
        </w:rPr>
      </w:pPr>
    </w:p>
    <w:p w14:paraId="0C95AF06" w14:textId="5D78AFB1" w:rsidR="009E6D73" w:rsidRPr="001D69E7" w:rsidRDefault="000D0FB4" w:rsidP="00053E9A">
      <w:pPr>
        <w:pStyle w:val="PargrafodaLista"/>
        <w:numPr>
          <w:ilvl w:val="1"/>
          <w:numId w:val="26"/>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67E7E1D0" w14:textId="51395D28"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8" w:name="_DV_M46"/>
      <w:bookmarkEnd w:id="48"/>
    </w:p>
    <w:p w14:paraId="45CEE4CB"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2D2C1FBB" w14:textId="20B7A21F"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053E9A">
      <w:pPr>
        <w:pStyle w:val="PargrafodaLista"/>
        <w:tabs>
          <w:tab w:val="left" w:pos="567"/>
          <w:tab w:val="left" w:pos="1701"/>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6CE5886A" w14:textId="27C6865F"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053E9A">
      <w:pPr>
        <w:tabs>
          <w:tab w:val="left" w:pos="567"/>
          <w:tab w:val="left" w:pos="1701"/>
        </w:tabs>
        <w:spacing w:line="300" w:lineRule="exact"/>
        <w:ind w:left="567" w:right="4" w:hanging="578"/>
        <w:jc w:val="both"/>
        <w:rPr>
          <w:rFonts w:ascii="Tahoma" w:hAnsi="Tahoma" w:cs="Tahoma"/>
          <w:sz w:val="21"/>
          <w:szCs w:val="21"/>
        </w:rPr>
      </w:pPr>
    </w:p>
    <w:p w14:paraId="297EF490" w14:textId="061DBC7D"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053E9A">
      <w:pPr>
        <w:tabs>
          <w:tab w:val="left" w:pos="567"/>
          <w:tab w:val="left" w:pos="1134"/>
        </w:tabs>
        <w:spacing w:line="300" w:lineRule="exact"/>
        <w:ind w:right="4"/>
        <w:jc w:val="both"/>
        <w:rPr>
          <w:rFonts w:ascii="Tahoma" w:hAnsi="Tahoma" w:cs="Tahoma"/>
          <w:sz w:val="21"/>
          <w:szCs w:val="21"/>
        </w:rPr>
      </w:pPr>
    </w:p>
    <w:p w14:paraId="6945072E" w14:textId="77777777" w:rsidR="00A6314F" w:rsidRPr="001D69E7" w:rsidRDefault="000D0FB4" w:rsidP="00053E9A">
      <w:pPr>
        <w:pStyle w:val="PargrafodaLista"/>
        <w:numPr>
          <w:ilvl w:val="2"/>
          <w:numId w:val="26"/>
        </w:numPr>
        <w:tabs>
          <w:tab w:val="left" w:pos="1418"/>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053E9A">
      <w:pPr>
        <w:tabs>
          <w:tab w:val="left" w:pos="1134"/>
          <w:tab w:val="left" w:pos="1418"/>
        </w:tabs>
        <w:spacing w:line="300" w:lineRule="exact"/>
        <w:ind w:left="567" w:right="4"/>
        <w:jc w:val="both"/>
        <w:rPr>
          <w:rFonts w:ascii="Tahoma" w:hAnsi="Tahoma" w:cs="Tahoma"/>
          <w:sz w:val="21"/>
          <w:szCs w:val="21"/>
        </w:rPr>
      </w:pPr>
    </w:p>
    <w:p w14:paraId="3985ADDD" w14:textId="77777777" w:rsidR="00FF19F1" w:rsidRPr="001D69E7" w:rsidRDefault="00FF19F1" w:rsidP="00053E9A">
      <w:pPr>
        <w:pStyle w:val="PargrafodaLista"/>
        <w:numPr>
          <w:ilvl w:val="2"/>
          <w:numId w:val="26"/>
        </w:numPr>
        <w:tabs>
          <w:tab w:val="left" w:pos="851"/>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053E9A">
      <w:pPr>
        <w:tabs>
          <w:tab w:val="left" w:pos="851"/>
          <w:tab w:val="left" w:pos="1134"/>
          <w:tab w:val="left" w:pos="1418"/>
        </w:tabs>
        <w:spacing w:line="300" w:lineRule="exact"/>
        <w:ind w:left="567" w:right="4"/>
        <w:jc w:val="both"/>
        <w:rPr>
          <w:rFonts w:ascii="Tahoma" w:hAnsi="Tahoma" w:cs="Tahoma"/>
          <w:bCs/>
          <w:sz w:val="21"/>
          <w:szCs w:val="21"/>
        </w:rPr>
      </w:pPr>
    </w:p>
    <w:p w14:paraId="3BB2A541" w14:textId="704AF4CB" w:rsidR="00FF19F1" w:rsidRPr="001D69E7" w:rsidRDefault="00FF19F1" w:rsidP="00053E9A">
      <w:pPr>
        <w:pStyle w:val="PargrafodaLista"/>
        <w:numPr>
          <w:ilvl w:val="2"/>
          <w:numId w:val="26"/>
        </w:numPr>
        <w:tabs>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lastRenderedPageBreak/>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053E9A">
      <w:pPr>
        <w:spacing w:line="300" w:lineRule="exact"/>
        <w:ind w:right="4"/>
        <w:jc w:val="both"/>
        <w:rPr>
          <w:rFonts w:ascii="Tahoma" w:hAnsi="Tahoma" w:cs="Tahoma"/>
          <w:sz w:val="21"/>
          <w:szCs w:val="21"/>
        </w:rPr>
      </w:pPr>
    </w:p>
    <w:p w14:paraId="29A98922" w14:textId="08E97C6F" w:rsidR="00410195" w:rsidRPr="001D69E7" w:rsidRDefault="00410195" w:rsidP="00053E9A">
      <w:pPr>
        <w:pStyle w:val="PargrafodaLista"/>
        <w:spacing w:line="300" w:lineRule="exact"/>
        <w:ind w:left="0" w:right="4"/>
        <w:jc w:val="both"/>
        <w:outlineLvl w:val="1"/>
        <w:rPr>
          <w:rFonts w:ascii="Tahoma" w:hAnsi="Tahoma" w:cs="Tahoma"/>
          <w:b/>
          <w:sz w:val="21"/>
          <w:szCs w:val="21"/>
        </w:rPr>
      </w:pPr>
      <w:bookmarkStart w:id="49" w:name="_Toc510869663"/>
      <w:bookmarkStart w:id="50" w:name="_Toc529870647"/>
      <w:bookmarkStart w:id="51" w:name="_Toc532964157"/>
      <w:bookmarkStart w:id="52" w:name="_Toc28001108"/>
      <w:bookmarkStart w:id="53"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54" w:name="_Toc510869664"/>
      <w:bookmarkStart w:id="55" w:name="_Toc529870648"/>
      <w:bookmarkStart w:id="56" w:name="_Toc532964158"/>
      <w:bookmarkStart w:id="57" w:name="_Toc41728606"/>
      <w:bookmarkEnd w:id="49"/>
      <w:bookmarkEnd w:id="50"/>
      <w:bookmarkEnd w:id="51"/>
      <w:bookmarkEnd w:id="52"/>
      <w:bookmarkEnd w:id="53"/>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54"/>
      <w:bookmarkEnd w:id="55"/>
      <w:bookmarkEnd w:id="56"/>
      <w:bookmarkEnd w:id="57"/>
    </w:p>
    <w:p w14:paraId="67FEB936" w14:textId="77777777" w:rsidR="00BA5A7E" w:rsidRPr="001D69E7" w:rsidRDefault="00BA5A7E" w:rsidP="00053E9A">
      <w:pPr>
        <w:spacing w:line="300" w:lineRule="exact"/>
        <w:ind w:right="4"/>
        <w:jc w:val="both"/>
        <w:rPr>
          <w:rFonts w:ascii="Tahoma" w:hAnsi="Tahoma" w:cs="Tahoma"/>
          <w:sz w:val="21"/>
          <w:szCs w:val="21"/>
        </w:rPr>
      </w:pPr>
    </w:p>
    <w:p w14:paraId="321440FB" w14:textId="00576327" w:rsidR="00410195" w:rsidRPr="001D69E7" w:rsidRDefault="00235585" w:rsidP="00B7225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053E9A">
      <w:pPr>
        <w:spacing w:line="300" w:lineRule="exact"/>
        <w:ind w:right="4"/>
        <w:jc w:val="both"/>
        <w:rPr>
          <w:rFonts w:ascii="Tahoma" w:hAnsi="Tahoma" w:cs="Tahoma"/>
          <w:sz w:val="21"/>
          <w:szCs w:val="21"/>
        </w:rPr>
      </w:pPr>
    </w:p>
    <w:p w14:paraId="6E2D74CA" w14:textId="77777777" w:rsidR="00902A7B" w:rsidRPr="0095426C" w:rsidRDefault="00410195"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161C7FBB" w14:textId="77777777" w:rsidR="0095426C" w:rsidRDefault="0095426C" w:rsidP="00B72253">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20FE2E79" w14:textId="77777777" w:rsidR="00D64441" w:rsidRPr="00DA2131" w:rsidRDefault="00D64441" w:rsidP="00B72253">
      <w:pPr>
        <w:spacing w:line="320" w:lineRule="exact"/>
        <w:contextualSpacing/>
        <w:jc w:val="both"/>
        <w:rPr>
          <w:rFonts w:ascii="Tahoma" w:hAnsi="Tahoma" w:cs="Tahoma"/>
          <w:color w:val="000000" w:themeColor="text1"/>
          <w:sz w:val="21"/>
          <w:szCs w:val="21"/>
        </w:rPr>
      </w:pPr>
      <w:bookmarkStart w:id="58" w:name="_Hlk89343513"/>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Igarashi e Isaac José </w:t>
      </w:r>
      <w:proofErr w:type="spellStart"/>
      <w:r w:rsidRPr="00DA2131">
        <w:rPr>
          <w:rFonts w:ascii="Tahoma" w:eastAsia="MS Mincho" w:hAnsi="Tahoma" w:cs="Tahoma"/>
          <w:color w:val="000000" w:themeColor="text1"/>
          <w:sz w:val="21"/>
          <w:szCs w:val="21"/>
          <w:lang w:eastAsia="ja-JP"/>
        </w:rPr>
        <w:t>Elehep</w:t>
      </w:r>
      <w:proofErr w:type="spellEnd"/>
    </w:p>
    <w:p w14:paraId="524989C9" w14:textId="77777777" w:rsidR="00D64441" w:rsidRPr="00DA2131" w:rsidRDefault="00D64441" w:rsidP="00B72253">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6A37B5D7" w14:textId="0CC3C51C" w:rsidR="00D64441" w:rsidRPr="00DA2131" w:rsidRDefault="00D64441" w:rsidP="00B72253">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26"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27" w:history="1">
        <w:r w:rsidR="00CF126D" w:rsidRPr="00C90BEA">
          <w:rPr>
            <w:rStyle w:val="Hyperlink"/>
            <w:rFonts w:ascii="Tahoma" w:eastAsia="MS Mincho" w:hAnsi="Tahoma"/>
            <w:sz w:val="21"/>
          </w:rPr>
          <w:t>isaac@mozak.com.br</w:t>
        </w:r>
      </w:hyperlink>
      <w:r w:rsidR="00CF126D">
        <w:rPr>
          <w:rFonts w:ascii="Tahoma" w:eastAsia="MS Mincho" w:hAnsi="Tahoma"/>
          <w:color w:val="000000" w:themeColor="text1"/>
          <w:sz w:val="21"/>
        </w:rPr>
        <w:t xml:space="preserve">; </w:t>
      </w:r>
    </w:p>
    <w:p w14:paraId="7647E06E" w14:textId="77777777" w:rsidR="00D64441" w:rsidRPr="00DA2131" w:rsidRDefault="00D64441" w:rsidP="00B72253">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550CBEF1" w14:textId="300EB588" w:rsidR="003E4E3B" w:rsidRPr="00DD1917" w:rsidRDefault="00D64441" w:rsidP="00B72253">
      <w:pPr>
        <w:spacing w:line="300" w:lineRule="exact"/>
        <w:ind w:right="4"/>
        <w:contextualSpacing/>
        <w:jc w:val="both"/>
        <w:rPr>
          <w:rFonts w:ascii="Tahoma" w:hAnsi="Tahoma" w:cs="Tahoma"/>
          <w:sz w:val="21"/>
          <w:szCs w:val="21"/>
        </w:rPr>
      </w:pPr>
      <w:r w:rsidRPr="00DA2131">
        <w:rPr>
          <w:rFonts w:ascii="Tahoma" w:eastAsia="MS Mincho" w:hAnsi="Tahoma" w:cs="Tahoma"/>
          <w:color w:val="000000" w:themeColor="text1"/>
          <w:sz w:val="21"/>
          <w:szCs w:val="21"/>
          <w:lang w:eastAsia="ja-JP"/>
        </w:rPr>
        <w:t>Leblon, Rio de Janeiro – RJ</w:t>
      </w:r>
      <w:bookmarkEnd w:id="58"/>
    </w:p>
    <w:p w14:paraId="2E570483" w14:textId="77777777" w:rsidR="006324A2" w:rsidRPr="0095426C" w:rsidRDefault="006324A2" w:rsidP="00B72253">
      <w:pPr>
        <w:spacing w:line="300" w:lineRule="exact"/>
        <w:ind w:right="4"/>
        <w:contextualSpacing/>
        <w:jc w:val="both"/>
        <w:rPr>
          <w:rFonts w:ascii="Tahoma" w:hAnsi="Tahoma" w:cs="Tahoma"/>
          <w:iCs/>
          <w:sz w:val="21"/>
          <w:szCs w:val="21"/>
        </w:rPr>
      </w:pPr>
    </w:p>
    <w:p w14:paraId="62D9F2FF" w14:textId="0B7AD2D7" w:rsidR="00963A13" w:rsidRPr="0095426C" w:rsidRDefault="000A4B50"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56C356A"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603CD093"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69F2F933"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28" w:history="1">
        <w:r w:rsidR="00CF126D" w:rsidRPr="00CF126D">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29"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B72253">
      <w:pPr>
        <w:spacing w:line="300" w:lineRule="exact"/>
        <w:ind w:right="4"/>
        <w:contextualSpacing/>
        <w:jc w:val="both"/>
        <w:rPr>
          <w:rFonts w:ascii="Tahoma" w:hAnsi="Tahoma" w:cs="Tahoma"/>
          <w:sz w:val="21"/>
          <w:szCs w:val="21"/>
        </w:rPr>
      </w:pPr>
    </w:p>
    <w:p w14:paraId="3D60DE02" w14:textId="0ABB9746" w:rsidR="00CF126D" w:rsidRDefault="00642C2D" w:rsidP="00B72253">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w:t>
      </w:r>
    </w:p>
    <w:p w14:paraId="59A716B2" w14:textId="77777777" w:rsidR="00CF126D" w:rsidRDefault="00CF126D" w:rsidP="00053E9A">
      <w:pPr>
        <w:pStyle w:val="PargrafodaLista"/>
        <w:tabs>
          <w:tab w:val="left" w:pos="567"/>
          <w:tab w:val="left" w:pos="1418"/>
        </w:tabs>
        <w:spacing w:line="300" w:lineRule="exact"/>
        <w:ind w:left="567" w:right="4"/>
        <w:contextualSpacing/>
        <w:jc w:val="both"/>
        <w:rPr>
          <w:rFonts w:ascii="Tahoma" w:hAnsi="Tahoma" w:cs="Tahoma"/>
          <w:sz w:val="21"/>
          <w:szCs w:val="21"/>
        </w:rPr>
      </w:pPr>
    </w:p>
    <w:p w14:paraId="40EB8868" w14:textId="68200854" w:rsidR="00CF126D" w:rsidRDefault="00CF126D" w:rsidP="00B72253">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Pr>
          <w:rFonts w:ascii="Tahoma" w:hAnsi="Tahoma" w:cs="Tahoma"/>
          <w:sz w:val="21"/>
          <w:szCs w:val="21"/>
        </w:rPr>
        <w:t xml:space="preserve">As comunicações serão consideradas entregues: (i) quando enviadas aos endereços acima sob protocolo ou com </w:t>
      </w:r>
      <w:r w:rsidR="006F185B">
        <w:rPr>
          <w:rFonts w:ascii="Tahoma" w:hAnsi="Tahoma" w:cs="Tahoma"/>
          <w:sz w:val="21"/>
          <w:szCs w:val="21"/>
        </w:rPr>
        <w:t>“</w:t>
      </w:r>
      <w:r>
        <w:rPr>
          <w:rFonts w:ascii="Tahoma" w:hAnsi="Tahoma" w:cs="Tahoma"/>
          <w:sz w:val="21"/>
          <w:szCs w:val="21"/>
        </w:rPr>
        <w:t>aviso de recebimento</w:t>
      </w:r>
      <w:r w:rsidR="006F185B">
        <w:rPr>
          <w:rFonts w:ascii="Tahoma" w:hAnsi="Tahoma" w:cs="Tahoma"/>
          <w:sz w:val="21"/>
          <w:szCs w:val="21"/>
        </w:rPr>
        <w:t>”</w:t>
      </w:r>
      <w:r>
        <w:rPr>
          <w:rFonts w:ascii="Tahoma" w:hAnsi="Tahoma" w:cs="Tahoma"/>
          <w:sz w:val="21"/>
          <w:szCs w:val="21"/>
        </w:rPr>
        <w:t>; ou (</w:t>
      </w:r>
      <w:proofErr w:type="spellStart"/>
      <w:r>
        <w:rPr>
          <w:rFonts w:ascii="Tahoma" w:hAnsi="Tahoma" w:cs="Tahoma"/>
          <w:sz w:val="21"/>
          <w:szCs w:val="21"/>
        </w:rPr>
        <w:t>ii</w:t>
      </w:r>
      <w:proofErr w:type="spellEnd"/>
      <w:r>
        <w:rPr>
          <w:rFonts w:ascii="Tahoma" w:hAnsi="Tahoma" w:cs="Tahoma"/>
          <w:sz w:val="21"/>
          <w:szCs w:val="21"/>
        </w:rPr>
        <w:t>) por correio eletrônico serão consideradas recebidas na data de seu envio com confirmação de recebimento</w:t>
      </w:r>
      <w:r w:rsidR="00642C2D" w:rsidRPr="001D69E7">
        <w:rPr>
          <w:rFonts w:ascii="Tahoma" w:hAnsi="Tahoma" w:cs="Tahoma"/>
          <w:sz w:val="21"/>
          <w:szCs w:val="21"/>
        </w:rPr>
        <w:t xml:space="preserve">. </w:t>
      </w:r>
    </w:p>
    <w:p w14:paraId="26DCE795" w14:textId="77777777" w:rsidR="00CF126D" w:rsidRPr="00053E9A" w:rsidRDefault="00CF126D" w:rsidP="00053E9A">
      <w:pPr>
        <w:pStyle w:val="PargrafodaLista"/>
        <w:tabs>
          <w:tab w:val="left" w:pos="567"/>
          <w:tab w:val="left" w:pos="1418"/>
        </w:tabs>
        <w:spacing w:line="300" w:lineRule="exact"/>
        <w:ind w:left="567" w:right="4"/>
        <w:contextualSpacing/>
        <w:jc w:val="both"/>
        <w:rPr>
          <w:rFonts w:ascii="Tahoma" w:hAnsi="Tahoma" w:cs="Tahoma"/>
          <w:sz w:val="21"/>
          <w:szCs w:val="21"/>
        </w:rPr>
      </w:pPr>
    </w:p>
    <w:p w14:paraId="2B0F21E1" w14:textId="26024A5D" w:rsidR="00410195" w:rsidRPr="001D69E7" w:rsidRDefault="00642C2D" w:rsidP="00053E9A">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053E9A">
      <w:pPr>
        <w:spacing w:line="300" w:lineRule="exact"/>
        <w:ind w:right="4"/>
        <w:jc w:val="both"/>
        <w:rPr>
          <w:rFonts w:ascii="Tahoma" w:hAnsi="Tahoma" w:cs="Tahoma"/>
          <w:sz w:val="21"/>
          <w:szCs w:val="21"/>
        </w:rPr>
      </w:pPr>
    </w:p>
    <w:p w14:paraId="7D251D32"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053E9A">
      <w:pPr>
        <w:spacing w:line="300" w:lineRule="exact"/>
        <w:ind w:right="4"/>
        <w:jc w:val="both"/>
        <w:rPr>
          <w:rFonts w:ascii="Tahoma" w:hAnsi="Tahoma" w:cs="Tahoma"/>
          <w:sz w:val="21"/>
          <w:szCs w:val="21"/>
        </w:rPr>
      </w:pPr>
    </w:p>
    <w:p w14:paraId="44919824"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053E9A">
      <w:pPr>
        <w:tabs>
          <w:tab w:val="left" w:pos="567"/>
        </w:tabs>
        <w:spacing w:line="300" w:lineRule="exact"/>
        <w:ind w:right="4"/>
        <w:jc w:val="both"/>
        <w:rPr>
          <w:rFonts w:ascii="Tahoma" w:hAnsi="Tahoma" w:cs="Tahoma"/>
          <w:sz w:val="21"/>
          <w:szCs w:val="21"/>
        </w:rPr>
      </w:pPr>
    </w:p>
    <w:p w14:paraId="622AFFEE" w14:textId="77777777"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2CB6158" w14:textId="6948B73F"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5DF006B" w14:textId="77777777" w:rsidR="00642C2D" w:rsidRPr="001D69E7" w:rsidRDefault="00642C2D"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053E9A">
      <w:pPr>
        <w:pStyle w:val="PargrafodaLista"/>
        <w:tabs>
          <w:tab w:val="left" w:pos="567"/>
          <w:tab w:val="left" w:pos="851"/>
        </w:tabs>
        <w:spacing w:line="300" w:lineRule="exact"/>
        <w:ind w:left="0" w:right="4"/>
        <w:jc w:val="both"/>
        <w:rPr>
          <w:rFonts w:ascii="Tahoma" w:hAnsi="Tahoma" w:cs="Tahoma"/>
          <w:sz w:val="21"/>
          <w:szCs w:val="21"/>
        </w:rPr>
      </w:pPr>
    </w:p>
    <w:p w14:paraId="39F3DB92" w14:textId="5F5D41BB" w:rsidR="000A4B50" w:rsidRPr="001D69E7" w:rsidRDefault="000A4B50"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0BD232C8" w14:textId="6A6EDDE9" w:rsidR="00EA205A" w:rsidRPr="001D69E7" w:rsidRDefault="00802B4E"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053E9A">
      <w:pPr>
        <w:tabs>
          <w:tab w:val="left" w:pos="567"/>
          <w:tab w:val="left" w:pos="709"/>
          <w:tab w:val="left" w:pos="851"/>
        </w:tabs>
        <w:spacing w:line="300" w:lineRule="exact"/>
        <w:ind w:right="4"/>
        <w:jc w:val="both"/>
        <w:rPr>
          <w:rFonts w:ascii="Tahoma" w:hAnsi="Tahoma" w:cs="Tahoma"/>
          <w:sz w:val="21"/>
          <w:szCs w:val="21"/>
        </w:rPr>
      </w:pPr>
    </w:p>
    <w:p w14:paraId="7269AE7C" w14:textId="62D11CAB" w:rsidR="00410195" w:rsidRPr="001D69E7" w:rsidRDefault="00410195" w:rsidP="00053E9A">
      <w:pPr>
        <w:pStyle w:val="PargrafodaLista"/>
        <w:tabs>
          <w:tab w:val="left" w:pos="0"/>
          <w:tab w:val="left" w:pos="709"/>
          <w:tab w:val="left" w:pos="851"/>
        </w:tabs>
        <w:spacing w:line="300" w:lineRule="exact"/>
        <w:ind w:left="0" w:right="4"/>
        <w:jc w:val="both"/>
        <w:outlineLvl w:val="1"/>
        <w:rPr>
          <w:rFonts w:ascii="Tahoma" w:hAnsi="Tahoma" w:cs="Tahoma"/>
          <w:b/>
          <w:sz w:val="21"/>
          <w:szCs w:val="21"/>
        </w:rPr>
      </w:pPr>
      <w:bookmarkStart w:id="59" w:name="_Toc510869666"/>
      <w:bookmarkStart w:id="60" w:name="_Toc529870650"/>
      <w:bookmarkStart w:id="61"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053E9A">
      <w:pPr>
        <w:pStyle w:val="PargrafodaLista"/>
        <w:tabs>
          <w:tab w:val="left" w:pos="0"/>
          <w:tab w:val="left" w:pos="709"/>
          <w:tab w:val="left" w:pos="851"/>
        </w:tabs>
        <w:spacing w:line="300" w:lineRule="exact"/>
        <w:ind w:left="0" w:right="4"/>
        <w:jc w:val="both"/>
        <w:rPr>
          <w:rFonts w:ascii="Tahoma" w:hAnsi="Tahoma" w:cs="Tahoma"/>
          <w:b/>
          <w:sz w:val="21"/>
          <w:szCs w:val="21"/>
        </w:rPr>
      </w:pPr>
    </w:p>
    <w:p w14:paraId="511A73A3" w14:textId="77777777"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053E9A">
      <w:pPr>
        <w:spacing w:line="300" w:lineRule="exact"/>
        <w:ind w:right="4"/>
        <w:jc w:val="both"/>
        <w:rPr>
          <w:rFonts w:ascii="Tahoma" w:hAnsi="Tahoma" w:cs="Tahoma"/>
          <w:sz w:val="21"/>
          <w:szCs w:val="21"/>
        </w:rPr>
      </w:pPr>
    </w:p>
    <w:p w14:paraId="00E06B7F" w14:textId="74278739"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59"/>
    <w:bookmarkEnd w:id="60"/>
    <w:bookmarkEnd w:id="61"/>
    <w:p w14:paraId="4401E5B1" w14:textId="77777777" w:rsidR="0088482A" w:rsidRPr="005240B3" w:rsidRDefault="0088482A" w:rsidP="00B7225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B72253">
      <w:pPr>
        <w:tabs>
          <w:tab w:val="left" w:pos="709"/>
        </w:tabs>
        <w:spacing w:line="300" w:lineRule="exact"/>
        <w:ind w:right="4"/>
        <w:jc w:val="both"/>
        <w:rPr>
          <w:rFonts w:ascii="Tahoma" w:hAnsi="Tahoma" w:cs="Tahoma"/>
          <w:sz w:val="21"/>
          <w:szCs w:val="21"/>
        </w:rPr>
      </w:pPr>
    </w:p>
    <w:p w14:paraId="75DAB302" w14:textId="219CFB95" w:rsidR="0088482A" w:rsidRPr="0088482A" w:rsidRDefault="0088482A" w:rsidP="00B7225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D64441">
        <w:rPr>
          <w:rFonts w:ascii="Tahoma" w:hAnsi="Tahoma" w:cs="Tahoma"/>
          <w:sz w:val="21"/>
          <w:szCs w:val="21"/>
        </w:rPr>
        <w:t>do presente instrumento</w:t>
      </w:r>
      <w:r w:rsidRPr="005240B3">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053E9A">
      <w:pPr>
        <w:spacing w:line="300" w:lineRule="exact"/>
        <w:ind w:right="4"/>
        <w:jc w:val="both"/>
        <w:rPr>
          <w:rFonts w:ascii="Tahoma" w:hAnsi="Tahoma" w:cs="Tahoma"/>
          <w:sz w:val="21"/>
          <w:szCs w:val="21"/>
        </w:rPr>
      </w:pPr>
    </w:p>
    <w:p w14:paraId="6C72AB25" w14:textId="1E6C59D3" w:rsidR="00410195" w:rsidRPr="001D69E7" w:rsidRDefault="0010737D" w:rsidP="00B7225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D64441">
        <w:rPr>
          <w:rFonts w:ascii="Tahoma" w:hAnsi="Tahoma" w:cs="Tahoma"/>
          <w:color w:val="000000"/>
          <w:sz w:val="21"/>
          <w:szCs w:val="21"/>
          <w:lang w:eastAsia="en-US"/>
        </w:rPr>
        <w:t xml:space="preserve">dezembro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B72253">
      <w:pPr>
        <w:tabs>
          <w:tab w:val="left" w:pos="9067"/>
        </w:tabs>
        <w:spacing w:line="300" w:lineRule="exact"/>
        <w:ind w:right="4"/>
        <w:jc w:val="center"/>
        <w:rPr>
          <w:rFonts w:ascii="Tahoma" w:hAnsi="Tahoma" w:cs="Tahoma"/>
          <w:sz w:val="21"/>
          <w:szCs w:val="21"/>
        </w:rPr>
      </w:pPr>
    </w:p>
    <w:p w14:paraId="52E0AB61" w14:textId="771DDFDE" w:rsidR="004A63B5"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B72253">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053E9A">
      <w:pPr>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3DBEAD33" w:rsidR="00B33EE1" w:rsidRPr="005240B3" w:rsidRDefault="00410195" w:rsidP="00053E9A">
      <w:pPr>
        <w:spacing w:line="300" w:lineRule="exact"/>
        <w:ind w:right="4"/>
        <w:jc w:val="both"/>
        <w:rPr>
          <w:rFonts w:ascii="Tahoma" w:hAnsi="Tahoma" w:cs="Tahoma"/>
          <w:iCs/>
          <w:sz w:val="21"/>
          <w:szCs w:val="21"/>
        </w:rPr>
      </w:pPr>
      <w:r w:rsidRPr="005240B3">
        <w:rPr>
          <w:rFonts w:ascii="Tahoma" w:hAnsi="Tahoma" w:cs="Tahoma"/>
          <w:iCs/>
          <w:sz w:val="21"/>
          <w:szCs w:val="21"/>
        </w:rPr>
        <w:lastRenderedPageBreak/>
        <w:t xml:space="preserve">(Página de assinatura do </w:t>
      </w:r>
      <w:r w:rsidR="00145DDD" w:rsidRPr="005240B3">
        <w:rPr>
          <w:rFonts w:ascii="Tahoma" w:hAnsi="Tahoma" w:cs="Tahoma"/>
          <w:iCs/>
          <w:sz w:val="21"/>
          <w:szCs w:val="21"/>
        </w:rPr>
        <w:t>“</w:t>
      </w:r>
      <w:r w:rsidR="00FA2FD5" w:rsidRPr="00FA2FD5">
        <w:rPr>
          <w:rFonts w:ascii="Tahoma" w:hAnsi="Tahoma" w:cs="Tahoma"/>
          <w:iCs/>
          <w:sz w:val="21"/>
          <w:szCs w:val="21"/>
        </w:rPr>
        <w:t>Instrumento Particular de Cessão Fiduciária de Direitos Creditórios e Outras Avenças</w:t>
      </w:r>
      <w:r w:rsidR="00145DDD" w:rsidRPr="005240B3">
        <w:rPr>
          <w:rFonts w:ascii="Tahoma" w:hAnsi="Tahoma" w:cs="Tahoma"/>
          <w:iCs/>
          <w:sz w:val="21"/>
          <w:szCs w:val="21"/>
        </w:rPr>
        <w:t>”</w:t>
      </w:r>
      <w:r w:rsidRPr="005240B3">
        <w:rPr>
          <w:rFonts w:ascii="Tahoma" w:hAnsi="Tahoma" w:cs="Tahoma"/>
          <w:iCs/>
          <w:sz w:val="21"/>
          <w:szCs w:val="21"/>
        </w:rPr>
        <w:t xml:space="preserve">, </w:t>
      </w:r>
      <w:r w:rsidR="00FA2FD5" w:rsidRPr="003C494E">
        <w:rPr>
          <w:rFonts w:ascii="Tahoma" w:hAnsi="Tahoma" w:cs="Tahoma"/>
          <w:sz w:val="21"/>
          <w:szCs w:val="21"/>
        </w:rPr>
        <w:t xml:space="preserve">firmado em </w:t>
      </w:r>
      <w:r w:rsidR="00FA2FD5" w:rsidRPr="003C494E">
        <w:rPr>
          <w:rFonts w:ascii="Tahoma" w:hAnsi="Tahoma" w:cs="Tahoma"/>
          <w:sz w:val="21"/>
          <w:szCs w:val="21"/>
          <w:highlight w:val="yellow"/>
        </w:rPr>
        <w:t>[•]</w:t>
      </w:r>
      <w:r w:rsidR="00FA2FD5" w:rsidRPr="003C494E">
        <w:rPr>
          <w:rFonts w:ascii="Tahoma" w:hAnsi="Tahoma" w:cs="Tahoma"/>
          <w:sz w:val="21"/>
          <w:szCs w:val="21"/>
        </w:rPr>
        <w:t xml:space="preserve"> de </w:t>
      </w:r>
      <w:r w:rsidR="00D64441">
        <w:rPr>
          <w:rFonts w:ascii="Tahoma" w:hAnsi="Tahoma" w:cs="Tahoma"/>
          <w:sz w:val="21"/>
          <w:szCs w:val="21"/>
        </w:rPr>
        <w:t>dezembro</w:t>
      </w:r>
      <w:r w:rsidR="00D64441" w:rsidRPr="003C494E">
        <w:rPr>
          <w:rFonts w:ascii="Tahoma" w:hAnsi="Tahoma" w:cs="Tahoma"/>
          <w:sz w:val="21"/>
          <w:szCs w:val="21"/>
        </w:rPr>
        <w:t xml:space="preserve"> </w:t>
      </w:r>
      <w:r w:rsidR="00FA2FD5" w:rsidRPr="003C494E">
        <w:rPr>
          <w:rFonts w:ascii="Tahoma" w:hAnsi="Tahoma" w:cs="Tahoma"/>
          <w:sz w:val="21"/>
          <w:szCs w:val="21"/>
        </w:rPr>
        <w:t>de 2021</w:t>
      </w:r>
      <w:r w:rsidR="00FA2FD5">
        <w:rPr>
          <w:rFonts w:ascii="Tahoma" w:hAnsi="Tahoma" w:cs="Tahoma"/>
          <w:sz w:val="21"/>
          <w:szCs w:val="21"/>
        </w:rPr>
        <w:t xml:space="preserve">, </w:t>
      </w:r>
      <w:r w:rsidRPr="005240B3">
        <w:rPr>
          <w:rFonts w:ascii="Tahoma" w:hAnsi="Tahoma" w:cs="Tahoma"/>
          <w:iCs/>
          <w:sz w:val="21"/>
          <w:szCs w:val="21"/>
        </w:rPr>
        <w:t xml:space="preserve">entre </w:t>
      </w:r>
      <w:r w:rsidR="00CA352B" w:rsidRPr="005240B3">
        <w:rPr>
          <w:rFonts w:ascii="Tahoma" w:hAnsi="Tahoma" w:cs="Tahoma"/>
          <w:iCs/>
          <w:sz w:val="21"/>
          <w:szCs w:val="21"/>
        </w:rPr>
        <w:t xml:space="preserve">a </w:t>
      </w:r>
      <w:bookmarkStart w:id="62" w:name="_Hlk88483916"/>
      <w:r w:rsidR="00FA2FD5" w:rsidRPr="002114F4">
        <w:rPr>
          <w:rFonts w:ascii="Tahoma" w:eastAsia="MS Mincho" w:hAnsi="Tahoma" w:cs="Tahoma"/>
          <w:sz w:val="21"/>
          <w:szCs w:val="21"/>
          <w:lang w:eastAsia="ja-JP"/>
        </w:rPr>
        <w:t>Juquiá Empreendimentos Imobiliários Ltda</w:t>
      </w:r>
      <w:r w:rsidR="00FA2FD5" w:rsidRPr="00DD1917">
        <w:rPr>
          <w:rFonts w:ascii="Tahoma" w:hAnsi="Tahoma" w:cs="Tahoma"/>
          <w:bCs/>
          <w:iCs/>
          <w:color w:val="000000"/>
          <w:sz w:val="21"/>
          <w:szCs w:val="21"/>
        </w:rPr>
        <w:t>.</w:t>
      </w:r>
      <w:bookmarkEnd w:id="62"/>
      <w:r w:rsidR="00FA2FD5">
        <w:rPr>
          <w:rFonts w:ascii="Tahoma" w:hAnsi="Tahoma" w:cs="Tahoma"/>
          <w:bCs/>
          <w:iCs/>
          <w:color w:val="000000"/>
          <w:sz w:val="21"/>
          <w:szCs w:val="21"/>
        </w:rPr>
        <w:t xml:space="preserve"> </w:t>
      </w:r>
      <w:r w:rsidR="00973479" w:rsidRPr="005240B3">
        <w:rPr>
          <w:rFonts w:ascii="Tahoma" w:hAnsi="Tahoma" w:cs="Tahoma"/>
          <w:iCs/>
          <w:sz w:val="21"/>
          <w:szCs w:val="21"/>
        </w:rPr>
        <w:t xml:space="preserve">e a </w:t>
      </w:r>
      <w:r w:rsidR="00E43AC0" w:rsidRPr="005240B3">
        <w:rPr>
          <w:rFonts w:ascii="Tahoma" w:hAnsi="Tahoma" w:cs="Tahoma"/>
          <w:iCs/>
          <w:sz w:val="21"/>
          <w:szCs w:val="21"/>
        </w:rPr>
        <w:t>Casa de Pedra Securitizadora de Crédito S.A.</w:t>
      </w:r>
      <w:r w:rsidR="00A27518" w:rsidRPr="005240B3">
        <w:rPr>
          <w:rFonts w:ascii="Tahoma" w:hAnsi="Tahoma" w:cs="Tahoma"/>
          <w:iCs/>
          <w:sz w:val="21"/>
          <w:szCs w:val="21"/>
        </w:rPr>
        <w:t>)</w:t>
      </w:r>
    </w:p>
    <w:p w14:paraId="16409DBD" w14:textId="77777777" w:rsidR="00FA2FD5" w:rsidRDefault="00FA2FD5" w:rsidP="00B72253">
      <w:pPr>
        <w:pStyle w:val="Recuodecorpodetexto"/>
        <w:spacing w:after="0" w:line="300" w:lineRule="exact"/>
        <w:ind w:left="0" w:right="-8"/>
        <w:contextualSpacing/>
        <w:jc w:val="both"/>
        <w:rPr>
          <w:rFonts w:ascii="Tahoma" w:hAnsi="Tahoma" w:cs="Tahoma"/>
          <w:bCs/>
          <w:sz w:val="21"/>
          <w:szCs w:val="21"/>
        </w:rPr>
      </w:pPr>
    </w:p>
    <w:p w14:paraId="47F02B29"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2178F977"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39070B1E" w14:textId="77777777" w:rsidR="00FA2FD5" w:rsidRPr="002114F4" w:rsidRDefault="00FA2FD5" w:rsidP="00B72253">
      <w:pPr>
        <w:pStyle w:val="Recuodecorpodetexto"/>
        <w:spacing w:after="0" w:line="300" w:lineRule="exact"/>
        <w:ind w:left="-120" w:right="-116"/>
        <w:contextualSpacing/>
        <w:jc w:val="center"/>
        <w:rPr>
          <w:rFonts w:ascii="Tahoma" w:hAnsi="Tahoma" w:cs="Tahoma"/>
          <w:b/>
          <w:bCs/>
          <w:sz w:val="21"/>
          <w:szCs w:val="21"/>
        </w:rPr>
      </w:pPr>
      <w:bookmarkStart w:id="63" w:name="_Hlk88483877"/>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bookmarkEnd w:id="63"/>
    <w:p w14:paraId="5E426346" w14:textId="6BA390D7" w:rsidR="00FA2FD5" w:rsidRPr="00DD1917"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p w14:paraId="50AC89D3"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FA2FD5" w:rsidRPr="00DD1917" w14:paraId="3B62A728" w14:textId="77777777" w:rsidTr="00053E9A">
        <w:trPr>
          <w:jc w:val="center"/>
        </w:trPr>
        <w:tc>
          <w:tcPr>
            <w:tcW w:w="2333" w:type="pct"/>
          </w:tcPr>
          <w:p w14:paraId="06303A93"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Pr>
          <w:p w14:paraId="0343C17E"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c>
        <w:tc>
          <w:tcPr>
            <w:tcW w:w="2334" w:type="pct"/>
          </w:tcPr>
          <w:p w14:paraId="5962B911"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30FFF0FE" w14:textId="77777777" w:rsidTr="00053E9A">
        <w:trPr>
          <w:jc w:val="center"/>
        </w:trPr>
        <w:tc>
          <w:tcPr>
            <w:tcW w:w="2333" w:type="pct"/>
          </w:tcPr>
          <w:p w14:paraId="52B37C2D"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Pr>
          <w:p w14:paraId="4AAFB199"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c>
        <w:tc>
          <w:tcPr>
            <w:tcW w:w="2334" w:type="pct"/>
          </w:tcPr>
          <w:p w14:paraId="513D1FF6" w14:textId="77777777" w:rsidR="00FA2FD5" w:rsidRPr="00DD1917" w:rsidRDefault="00FA2FD5" w:rsidP="00B72253">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79B4C021"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263BBA49"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C664594"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A882E68" w14:textId="01F838E5" w:rsidR="00FA2FD5" w:rsidRPr="00FA2FD5" w:rsidRDefault="00FA2FD5" w:rsidP="00B72253">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35693E59" w14:textId="0F4F560B" w:rsidR="00FA2FD5"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p w14:paraId="3D0B929E" w14:textId="77777777" w:rsidR="00FA2FD5" w:rsidRDefault="00FA2FD5" w:rsidP="00B72253">
      <w:pPr>
        <w:pStyle w:val="Recuodecorpodetexto"/>
        <w:spacing w:after="0" w:line="300" w:lineRule="exact"/>
        <w:ind w:left="0" w:right="-8"/>
        <w:contextualSpacing/>
        <w:jc w:val="both"/>
        <w:rPr>
          <w:rFonts w:ascii="Tahoma" w:hAnsi="Tahoma" w:cs="Tahoma"/>
          <w:bCs/>
          <w:sz w:val="21"/>
          <w:szCs w:val="21"/>
        </w:rPr>
      </w:pPr>
    </w:p>
    <w:tbl>
      <w:tblPr>
        <w:tblStyle w:val="Tabelacomgrade"/>
        <w:tblW w:w="2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tblGrid>
      <w:tr w:rsidR="005921CE" w:rsidRPr="00DD1917" w14:paraId="36E14AEF" w14:textId="77777777" w:rsidTr="00053E9A">
        <w:trPr>
          <w:jc w:val="center"/>
        </w:trPr>
        <w:tc>
          <w:tcPr>
            <w:tcW w:w="4376" w:type="pct"/>
          </w:tcPr>
          <w:p w14:paraId="00049E47" w14:textId="125DC421"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Rodrigo Geraldi Arruy</w:t>
            </w:r>
          </w:p>
        </w:tc>
        <w:tc>
          <w:tcPr>
            <w:tcW w:w="624" w:type="pct"/>
          </w:tcPr>
          <w:p w14:paraId="4C38CC54" w14:textId="77777777"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p>
        </w:tc>
      </w:tr>
      <w:tr w:rsidR="005921CE" w:rsidRPr="00DD1917" w14:paraId="7587F629" w14:textId="77777777" w:rsidTr="00053E9A">
        <w:trPr>
          <w:jc w:val="center"/>
        </w:trPr>
        <w:tc>
          <w:tcPr>
            <w:tcW w:w="4376" w:type="pct"/>
          </w:tcPr>
          <w:p w14:paraId="7C0496C6" w14:textId="1E64571A"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 Presidente</w:t>
            </w:r>
          </w:p>
        </w:tc>
        <w:tc>
          <w:tcPr>
            <w:tcW w:w="624" w:type="pct"/>
          </w:tcPr>
          <w:p w14:paraId="571935F8" w14:textId="77777777"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p>
        </w:tc>
      </w:tr>
    </w:tbl>
    <w:p w14:paraId="3AEAC878" w14:textId="3ABF7EEF" w:rsidR="0006060D" w:rsidRDefault="0006060D" w:rsidP="00053E9A">
      <w:pPr>
        <w:spacing w:line="300" w:lineRule="exact"/>
        <w:ind w:right="4"/>
        <w:rPr>
          <w:rFonts w:ascii="Tahoma" w:hAnsi="Tahoma" w:cs="Tahoma"/>
          <w:b/>
          <w:sz w:val="21"/>
          <w:szCs w:val="21"/>
        </w:rPr>
      </w:pPr>
    </w:p>
    <w:p w14:paraId="5F7572C2" w14:textId="37C077CF" w:rsidR="00FA2FD5" w:rsidRDefault="00FA2FD5" w:rsidP="00053E9A">
      <w:pPr>
        <w:spacing w:line="300" w:lineRule="exact"/>
        <w:ind w:right="4"/>
        <w:rPr>
          <w:rFonts w:ascii="Tahoma" w:hAnsi="Tahoma" w:cs="Tahoma"/>
          <w:b/>
          <w:sz w:val="21"/>
          <w:szCs w:val="21"/>
        </w:rPr>
      </w:pPr>
    </w:p>
    <w:p w14:paraId="6DC11949" w14:textId="23F4049A" w:rsidR="00FA2FD5" w:rsidRDefault="00FA2FD5" w:rsidP="00053E9A">
      <w:pPr>
        <w:spacing w:line="300" w:lineRule="exact"/>
        <w:ind w:right="4"/>
        <w:rPr>
          <w:rFonts w:ascii="Tahoma" w:hAnsi="Tahoma" w:cs="Tahoma"/>
          <w:b/>
          <w:sz w:val="21"/>
          <w:szCs w:val="21"/>
        </w:rPr>
      </w:pPr>
    </w:p>
    <w:p w14:paraId="248D6BC5" w14:textId="77777777" w:rsidR="00FA2FD5" w:rsidRPr="002114F4" w:rsidRDefault="00FA2FD5" w:rsidP="00B72253">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tbl>
      <w:tblPr>
        <w:tblW w:w="5000" w:type="pct"/>
        <w:tblLook w:val="01E0" w:firstRow="1" w:lastRow="1" w:firstColumn="1" w:lastColumn="1" w:noHBand="0" w:noVBand="0"/>
      </w:tblPr>
      <w:tblGrid>
        <w:gridCol w:w="4160"/>
        <w:gridCol w:w="880"/>
        <w:gridCol w:w="4031"/>
      </w:tblGrid>
      <w:tr w:rsidR="00FA2FD5" w:rsidRPr="003447BD" w14:paraId="4C0D2464" w14:textId="77777777" w:rsidTr="003447BD">
        <w:tc>
          <w:tcPr>
            <w:tcW w:w="2293" w:type="pct"/>
          </w:tcPr>
          <w:p w14:paraId="2233A4FF" w14:textId="355AFB3C" w:rsidR="00FA2FD5" w:rsidRPr="00713843" w:rsidRDefault="00FA2FD5" w:rsidP="003447BD">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5921CE">
              <w:rPr>
                <w:rFonts w:ascii="Tahoma" w:hAnsi="Tahoma" w:cs="Tahoma"/>
                <w:sz w:val="21"/>
                <w:szCs w:val="21"/>
              </w:rPr>
              <w:t xml:space="preserve"> Mara Cristina Lima</w:t>
            </w:r>
          </w:p>
          <w:p w14:paraId="663BBE8B" w14:textId="19367D1E" w:rsidR="00FA2FD5" w:rsidRPr="003447BD" w:rsidRDefault="00FA2FD5" w:rsidP="003447BD">
            <w:pPr>
              <w:spacing w:line="300" w:lineRule="exact"/>
              <w:ind w:left="-105"/>
              <w:contextualSpacing/>
              <w:jc w:val="both"/>
              <w:rPr>
                <w:rFonts w:ascii="Tahoma" w:hAnsi="Tahoma" w:cs="Tahoma"/>
                <w:sz w:val="21"/>
                <w:szCs w:val="21"/>
              </w:rPr>
            </w:pPr>
            <w:r w:rsidRPr="003447BD">
              <w:rPr>
                <w:rFonts w:ascii="Tahoma" w:hAnsi="Tahoma" w:cs="Tahoma"/>
                <w:sz w:val="21"/>
                <w:szCs w:val="21"/>
              </w:rPr>
              <w:t>CPF nº:</w:t>
            </w:r>
            <w:r w:rsidR="005921CE" w:rsidRPr="003447BD">
              <w:rPr>
                <w:rFonts w:ascii="Tahoma" w:hAnsi="Tahoma" w:cs="Tahoma"/>
                <w:sz w:val="21"/>
                <w:szCs w:val="21"/>
              </w:rPr>
              <w:t xml:space="preserve"> 148.236.208-28</w:t>
            </w:r>
          </w:p>
        </w:tc>
        <w:tc>
          <w:tcPr>
            <w:tcW w:w="485" w:type="pct"/>
          </w:tcPr>
          <w:p w14:paraId="1D09D0A9" w14:textId="77777777" w:rsidR="00FA2FD5" w:rsidRPr="003447BD" w:rsidRDefault="00FA2FD5" w:rsidP="003447BD">
            <w:pPr>
              <w:spacing w:line="300" w:lineRule="exact"/>
              <w:ind w:left="-105"/>
              <w:contextualSpacing/>
              <w:jc w:val="both"/>
              <w:rPr>
                <w:rFonts w:ascii="Tahoma" w:hAnsi="Tahoma" w:cs="Tahoma"/>
                <w:sz w:val="21"/>
                <w:szCs w:val="21"/>
              </w:rPr>
            </w:pPr>
          </w:p>
        </w:tc>
        <w:tc>
          <w:tcPr>
            <w:tcW w:w="2222" w:type="pct"/>
          </w:tcPr>
          <w:p w14:paraId="1C96A808" w14:textId="6AA9E010" w:rsidR="00FA2FD5" w:rsidRPr="00713843" w:rsidRDefault="00FA2FD5" w:rsidP="003447BD">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5921CE">
              <w:rPr>
                <w:rFonts w:ascii="Tahoma" w:hAnsi="Tahoma" w:cs="Tahoma"/>
                <w:sz w:val="21"/>
                <w:szCs w:val="21"/>
              </w:rPr>
              <w:t xml:space="preserve"> Flavia Rezende Dias</w:t>
            </w:r>
          </w:p>
          <w:p w14:paraId="05D15DEE" w14:textId="44BF9188" w:rsidR="00FA2FD5" w:rsidRPr="003447BD" w:rsidRDefault="00FA2FD5" w:rsidP="003447BD">
            <w:pPr>
              <w:spacing w:line="300" w:lineRule="exact"/>
              <w:ind w:left="-105"/>
              <w:contextualSpacing/>
              <w:jc w:val="both"/>
              <w:rPr>
                <w:rFonts w:ascii="Tahoma" w:hAnsi="Tahoma" w:cs="Tahoma"/>
                <w:sz w:val="21"/>
                <w:szCs w:val="21"/>
              </w:rPr>
            </w:pPr>
            <w:r w:rsidRPr="003447BD">
              <w:rPr>
                <w:rFonts w:ascii="Tahoma" w:hAnsi="Tahoma" w:cs="Tahoma"/>
                <w:sz w:val="21"/>
                <w:szCs w:val="21"/>
              </w:rPr>
              <w:t>CPF nº:</w:t>
            </w:r>
            <w:r w:rsidR="005921CE" w:rsidRPr="003447BD">
              <w:rPr>
                <w:rFonts w:ascii="Tahoma" w:hAnsi="Tahoma" w:cs="Tahoma"/>
                <w:sz w:val="21"/>
                <w:szCs w:val="21"/>
              </w:rPr>
              <w:t xml:space="preserve"> 370.616.918-59</w:t>
            </w:r>
          </w:p>
        </w:tc>
      </w:tr>
    </w:tbl>
    <w:p w14:paraId="608360A1" w14:textId="77777777" w:rsidR="003447BD" w:rsidRDefault="003447BD" w:rsidP="00053E9A">
      <w:pPr>
        <w:spacing w:line="300" w:lineRule="exact"/>
        <w:ind w:right="4"/>
        <w:jc w:val="center"/>
        <w:rPr>
          <w:rFonts w:ascii="Tahoma" w:hAnsi="Tahoma" w:cs="Tahoma"/>
          <w:b/>
          <w:sz w:val="21"/>
          <w:szCs w:val="21"/>
        </w:rPr>
      </w:pPr>
    </w:p>
    <w:p w14:paraId="5BB5C2A6" w14:textId="77777777" w:rsidR="003447BD" w:rsidRDefault="003447BD">
      <w:pPr>
        <w:rPr>
          <w:rFonts w:ascii="Tahoma" w:hAnsi="Tahoma" w:cs="Tahoma"/>
          <w:b/>
          <w:sz w:val="21"/>
          <w:szCs w:val="21"/>
        </w:rPr>
      </w:pPr>
      <w:r>
        <w:rPr>
          <w:rFonts w:ascii="Tahoma" w:hAnsi="Tahoma" w:cs="Tahoma"/>
          <w:b/>
          <w:sz w:val="21"/>
          <w:szCs w:val="21"/>
        </w:rPr>
        <w:br w:type="page"/>
      </w:r>
    </w:p>
    <w:p w14:paraId="05785BC7" w14:textId="2B1EE7F7" w:rsidR="0095426C" w:rsidRDefault="0095426C" w:rsidP="00053E9A">
      <w:pPr>
        <w:spacing w:line="300" w:lineRule="exact"/>
        <w:ind w:right="4"/>
        <w:jc w:val="center"/>
        <w:rPr>
          <w:rFonts w:ascii="Tahoma" w:hAnsi="Tahoma" w:cs="Tahoma"/>
          <w:b/>
          <w:sz w:val="21"/>
          <w:szCs w:val="21"/>
        </w:rPr>
      </w:pPr>
      <w:r>
        <w:rPr>
          <w:rFonts w:ascii="Tahoma" w:hAnsi="Tahoma" w:cs="Tahoma"/>
          <w:b/>
          <w:sz w:val="21"/>
          <w:szCs w:val="21"/>
        </w:rPr>
        <w:lastRenderedPageBreak/>
        <w:t>ANEXO I</w:t>
      </w:r>
    </w:p>
    <w:p w14:paraId="47AFB0B9" w14:textId="5707442F" w:rsidR="0095426C" w:rsidRDefault="0095426C" w:rsidP="00053E9A">
      <w:pPr>
        <w:spacing w:line="300" w:lineRule="exact"/>
        <w:ind w:right="4"/>
        <w:jc w:val="center"/>
        <w:rPr>
          <w:rFonts w:ascii="Tahoma" w:hAnsi="Tahoma" w:cs="Tahoma"/>
          <w:b/>
          <w:sz w:val="21"/>
          <w:szCs w:val="21"/>
          <w:lang w:val="x-none" w:eastAsia="x-none"/>
        </w:rPr>
      </w:pPr>
      <w:r>
        <w:rPr>
          <w:rFonts w:ascii="Tahoma" w:hAnsi="Tahoma" w:cs="Tahoma"/>
          <w:b/>
          <w:sz w:val="21"/>
          <w:szCs w:val="21"/>
        </w:rPr>
        <w:t xml:space="preserve">INSTRUMENTO DE COMERCIALIZAÇÃO DA </w:t>
      </w:r>
      <w:r w:rsidR="006401DC">
        <w:rPr>
          <w:rFonts w:ascii="Tahoma" w:hAnsi="Tahoma" w:cs="Tahoma"/>
          <w:b/>
          <w:sz w:val="21"/>
          <w:szCs w:val="21"/>
        </w:rPr>
        <w:t xml:space="preserve">FRAÇÃO </w:t>
      </w:r>
      <w:r>
        <w:rPr>
          <w:rFonts w:ascii="Tahoma" w:hAnsi="Tahoma" w:cs="Tahoma"/>
          <w:b/>
          <w:sz w:val="21"/>
          <w:szCs w:val="21"/>
        </w:rPr>
        <w:t>VENDIDA</w:t>
      </w:r>
      <w:r>
        <w:rPr>
          <w:rFonts w:ascii="Tahoma" w:hAnsi="Tahoma" w:cs="Tahoma"/>
          <w:b/>
          <w:sz w:val="21"/>
          <w:szCs w:val="21"/>
        </w:rPr>
        <w:br w:type="page"/>
      </w:r>
    </w:p>
    <w:p w14:paraId="58BCFF32" w14:textId="4268C08D" w:rsidR="008D3899" w:rsidRPr="001D69E7" w:rsidRDefault="0006060D" w:rsidP="00B7225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95426C">
        <w:rPr>
          <w:rFonts w:ascii="Tahoma" w:hAnsi="Tahoma" w:cs="Tahoma"/>
          <w:b/>
          <w:sz w:val="21"/>
          <w:szCs w:val="21"/>
          <w:lang w:val="pt-BR"/>
        </w:rPr>
        <w:t>II</w:t>
      </w:r>
    </w:p>
    <w:p w14:paraId="6596F3E2" w14:textId="5419F654" w:rsidR="0006060D" w:rsidRPr="001D69E7" w:rsidRDefault="00317A0D" w:rsidP="00053E9A">
      <w:pPr>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053E9A">
      <w:pPr>
        <w:spacing w:line="300" w:lineRule="exact"/>
        <w:ind w:right="4"/>
        <w:rPr>
          <w:rFonts w:ascii="Tahoma" w:hAnsi="Tahoma" w:cs="Tahoma"/>
          <w:b/>
          <w:sz w:val="21"/>
          <w:szCs w:val="21"/>
        </w:rPr>
      </w:pPr>
    </w:p>
    <w:p w14:paraId="6F4D120B" w14:textId="04DCD43A" w:rsidR="0006060D" w:rsidRPr="003F09EE" w:rsidRDefault="0006060D" w:rsidP="00B7225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B7225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B7225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0CA7FC15" w14:textId="77777777" w:rsidR="00316C5C" w:rsidRPr="003F09EE" w:rsidRDefault="00316C5C" w:rsidP="00B7225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66F944ED" w:rsidR="0006060D" w:rsidRPr="00FE1DCD" w:rsidRDefault="0006060D" w:rsidP="00B72253">
      <w:pPr>
        <w:autoSpaceDE w:val="0"/>
        <w:autoSpaceDN w:val="0"/>
        <w:adjustRightInd w:val="0"/>
        <w:spacing w:line="300" w:lineRule="exact"/>
        <w:ind w:right="4"/>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[Contrato de Venda e Compra]</w:t>
      </w:r>
    </w:p>
    <w:p w14:paraId="2860DEA5"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0A3ED13C" w14:textId="03D62426" w:rsidR="004827C4"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[Contrato de Venda e Compra]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w:t>
      </w:r>
      <w:r w:rsidR="00D64441" w:rsidRPr="00B64DA1">
        <w:rPr>
          <w:rFonts w:ascii="Tahoma" w:hAnsi="Tahoma" w:cs="Tahoma"/>
          <w:sz w:val="21"/>
          <w:szCs w:val="21"/>
        </w:rPr>
        <w:t xml:space="preserve">fração ideal de 0,75% </w:t>
      </w:r>
      <w:r w:rsidR="004827C4">
        <w:rPr>
          <w:rFonts w:ascii="Tahoma" w:hAnsi="Tahoma" w:cs="Tahoma"/>
          <w:sz w:val="21"/>
          <w:szCs w:val="21"/>
          <w:lang w:eastAsia="en-US"/>
        </w:rPr>
        <w:t xml:space="preserve">do </w:t>
      </w:r>
      <w:r w:rsidR="004827C4" w:rsidRPr="0084347C">
        <w:rPr>
          <w:rFonts w:ascii="Tahoma" w:hAnsi="Tahoma" w:cs="Tahoma"/>
          <w:color w:val="000000"/>
          <w:sz w:val="21"/>
          <w:szCs w:val="21"/>
        </w:rPr>
        <w:t>empreendimento imobiliário misto no</w:t>
      </w:r>
      <w:r w:rsidR="004827C4">
        <w:rPr>
          <w:rFonts w:ascii="Tahoma" w:hAnsi="Tahoma" w:cs="Tahoma"/>
          <w:color w:val="000000"/>
          <w:sz w:val="21"/>
          <w:szCs w:val="21"/>
        </w:rPr>
        <w:t xml:space="preserve"> 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D64441">
        <w:rPr>
          <w:rFonts w:ascii="Tahoma" w:hAnsi="Tahoma" w:cs="Tahoma"/>
          <w:sz w:val="21"/>
          <w:szCs w:val="21"/>
        </w:rPr>
        <w:t>“</w:t>
      </w:r>
      <w:r w:rsidR="00D64441" w:rsidRPr="00B64DA1">
        <w:rPr>
          <w:rFonts w:ascii="Tahoma" w:hAnsi="Tahoma" w:cs="Tahoma"/>
          <w:sz w:val="21"/>
          <w:szCs w:val="21"/>
          <w:u w:val="single"/>
        </w:rPr>
        <w:t>Fração</w:t>
      </w:r>
      <w:r w:rsidR="00D64441">
        <w:rPr>
          <w:rFonts w:ascii="Tahoma" w:hAnsi="Tahoma" w:cs="Tahoma"/>
          <w:sz w:val="21"/>
          <w:szCs w:val="21"/>
        </w:rPr>
        <w:t xml:space="preserve">”, </w:t>
      </w:r>
      <w:r w:rsidR="004827C4">
        <w:rPr>
          <w:rFonts w:ascii="Tahoma" w:hAnsi="Tahoma" w:cs="Tahoma"/>
          <w:sz w:val="21"/>
          <w:szCs w:val="21"/>
        </w:rPr>
        <w:t>“</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r w:rsidR="004827C4" w:rsidRPr="00F5360E">
        <w:rPr>
          <w:rFonts w:ascii="Tahoma" w:hAnsi="Tahoma" w:cs="Tahoma"/>
          <w:sz w:val="21"/>
          <w:szCs w:val="21"/>
        </w:rPr>
        <w:t>, denominado “</w:t>
      </w:r>
      <w:r w:rsidR="004827C4">
        <w:rPr>
          <w:rFonts w:ascii="Tahoma" w:hAnsi="Tahoma" w:cs="Tahoma"/>
          <w:sz w:val="21"/>
          <w:szCs w:val="21"/>
        </w:rPr>
        <w:t>Essência</w:t>
      </w:r>
      <w:r w:rsidR="004827C4" w:rsidRPr="00F5360E">
        <w:rPr>
          <w:rFonts w:ascii="Tahoma" w:hAnsi="Tahoma" w:cs="Tahoma"/>
          <w:sz w:val="21"/>
          <w:szCs w:val="21"/>
        </w:rPr>
        <w:t xml:space="preserve">”, situado na </w:t>
      </w:r>
      <w:r w:rsidR="004827C4">
        <w:rPr>
          <w:rFonts w:ascii="Tahoma" w:hAnsi="Tahoma" w:cs="Tahoma"/>
          <w:sz w:val="21"/>
          <w:szCs w:val="21"/>
        </w:rPr>
        <w:t xml:space="preserve">Rua Juquiá, nº 61 e Rua Adalberto Ferreira, nº 34, Leblon, CEP 22441-080, </w:t>
      </w:r>
      <w:r w:rsidR="004827C4" w:rsidRPr="00F5360E">
        <w:rPr>
          <w:rFonts w:ascii="Tahoma" w:hAnsi="Tahoma" w:cs="Tahoma"/>
          <w:sz w:val="21"/>
          <w:szCs w:val="21"/>
        </w:rPr>
        <w:t>no Município d</w:t>
      </w:r>
      <w:r w:rsidR="004827C4">
        <w:rPr>
          <w:rFonts w:ascii="Tahoma" w:hAnsi="Tahoma" w:cs="Tahoma"/>
          <w:sz w:val="21"/>
          <w:szCs w:val="21"/>
        </w:rPr>
        <w:t xml:space="preserve">o Rio de Janeiro, Estado do Rio de Janeiro </w:t>
      </w:r>
      <w:r w:rsidR="004827C4">
        <w:rPr>
          <w:rFonts w:ascii="Tahoma" w:hAnsi="Tahoma" w:cs="Tahoma"/>
          <w:color w:val="000000"/>
          <w:sz w:val="21"/>
          <w:szCs w:val="21"/>
        </w:rPr>
        <w:t>(“</w:t>
      </w:r>
      <w:r w:rsidR="004827C4" w:rsidRPr="00F5360E">
        <w:rPr>
          <w:rFonts w:ascii="Tahoma" w:hAnsi="Tahoma" w:cs="Tahoma"/>
          <w:color w:val="000000"/>
          <w:sz w:val="21"/>
          <w:szCs w:val="21"/>
          <w:u w:val="single"/>
        </w:rPr>
        <w:t xml:space="preserve">Empreendimento </w:t>
      </w:r>
      <w:r w:rsidR="004827C4">
        <w:rPr>
          <w:rFonts w:ascii="Tahoma" w:hAnsi="Tahoma" w:cs="Tahoma"/>
          <w:color w:val="000000"/>
          <w:sz w:val="21"/>
          <w:szCs w:val="21"/>
          <w:u w:val="single"/>
        </w:rPr>
        <w:t>Alvo</w:t>
      </w:r>
      <w:r w:rsidR="004827C4">
        <w:rPr>
          <w:rFonts w:ascii="Tahoma" w:hAnsi="Tahoma" w:cs="Tahoma"/>
          <w:color w:val="000000"/>
          <w:sz w:val="21"/>
          <w:szCs w:val="21"/>
        </w:rPr>
        <w:t>”)</w:t>
      </w:r>
      <w:r w:rsidR="004827C4">
        <w:rPr>
          <w:rFonts w:ascii="Tahoma" w:hAnsi="Tahoma" w:cs="Tahoma"/>
          <w:sz w:val="21"/>
          <w:szCs w:val="21"/>
          <w:lang w:eastAsia="en-US"/>
        </w:rPr>
        <w:t>.</w:t>
      </w:r>
    </w:p>
    <w:p w14:paraId="5EEB112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7AFDD650" w14:textId="7E6E2C6A"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D64441">
        <w:rPr>
          <w:rFonts w:ascii="Tahoma" w:hAnsi="Tahoma"/>
          <w:sz w:val="21"/>
        </w:rPr>
        <w:t xml:space="preserve">dezembro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os direitos creditórios advindos do Contrato de Venda e Compra e relativos ao pagamento do preço de aquisição d</w:t>
      </w:r>
      <w:r w:rsidR="004827C4">
        <w:rPr>
          <w:rFonts w:ascii="Tahoma" w:hAnsi="Tahoma" w:cs="Tahoma"/>
          <w:sz w:val="21"/>
          <w:szCs w:val="21"/>
        </w:rPr>
        <w:t>a</w:t>
      </w:r>
      <w:r w:rsidRPr="001D69E7">
        <w:rPr>
          <w:rFonts w:ascii="Tahoma" w:hAnsi="Tahoma" w:cs="Tahoma"/>
          <w:sz w:val="21"/>
          <w:szCs w:val="21"/>
        </w:rPr>
        <w:t xml:space="preserve"> </w:t>
      </w:r>
      <w:r w:rsidR="00D64441">
        <w:rPr>
          <w:rFonts w:ascii="Tahoma" w:hAnsi="Tahoma" w:cs="Tahoma"/>
          <w:sz w:val="21"/>
          <w:szCs w:val="21"/>
        </w:rPr>
        <w:t>Fração</w:t>
      </w:r>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70C30B61" w14:textId="165611F6" w:rsidR="00727415"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5921CE">
        <w:rPr>
          <w:rFonts w:ascii="Tahoma" w:hAnsi="Tahoma"/>
          <w:sz w:val="21"/>
        </w:rPr>
        <w:t>Bradesco S/A (237)</w:t>
      </w:r>
    </w:p>
    <w:p w14:paraId="1A2EE98C" w14:textId="7EFBBC6A"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5921CE">
        <w:rPr>
          <w:rFonts w:ascii="Tahoma" w:hAnsi="Tahoma"/>
          <w:sz w:val="21"/>
        </w:rPr>
        <w:t>2028</w:t>
      </w:r>
    </w:p>
    <w:p w14:paraId="14C252F7" w14:textId="1A783B9A"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5921CE">
        <w:rPr>
          <w:rFonts w:ascii="Tahoma" w:hAnsi="Tahoma"/>
          <w:sz w:val="21"/>
        </w:rPr>
        <w:t>1892-9</w:t>
      </w:r>
    </w:p>
    <w:p w14:paraId="2683FCE4" w14:textId="7682723C"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B7225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B7225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B7225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B72253">
      <w:pPr>
        <w:spacing w:line="300" w:lineRule="exact"/>
        <w:ind w:right="4"/>
        <w:rPr>
          <w:rFonts w:ascii="Tahoma" w:hAnsi="Tahoma" w:cs="Tahoma"/>
          <w:sz w:val="21"/>
          <w:szCs w:val="21"/>
          <w:lang w:eastAsia="en-US"/>
        </w:rPr>
      </w:pPr>
    </w:p>
    <w:p w14:paraId="46D62161" w14:textId="04E79B10" w:rsidR="00461D7F" w:rsidRPr="00F16DCB" w:rsidRDefault="004827C4" w:rsidP="00B72253">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p w14:paraId="04A7B36A" w14:textId="2C793A79" w:rsidR="006C085C" w:rsidRDefault="00461D7F" w:rsidP="00B72253">
      <w:pPr>
        <w:pStyle w:val="Recuodecorpodetexto"/>
        <w:spacing w:after="0" w:line="300" w:lineRule="exact"/>
        <w:ind w:left="0" w:right="4"/>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p w14:paraId="41C4FA2A" w14:textId="7E1CE1B5" w:rsid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p w14:paraId="350BD35E" w14:textId="77777777" w:rsid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p w14:paraId="5FDF9EB1" w14:textId="55C30631" w:rsid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tbl>
      <w:tblPr>
        <w:tblStyle w:val="Tabelacomgrade"/>
        <w:tblW w:w="5000" w:type="pct"/>
        <w:jc w:val="center"/>
        <w:tblLook w:val="04A0" w:firstRow="1" w:lastRow="0" w:firstColumn="1" w:lastColumn="0" w:noHBand="0" w:noVBand="1"/>
      </w:tblPr>
      <w:tblGrid>
        <w:gridCol w:w="4233"/>
        <w:gridCol w:w="604"/>
        <w:gridCol w:w="4234"/>
      </w:tblGrid>
      <w:tr w:rsidR="00461D7F" w:rsidRPr="00DD1917" w14:paraId="0FA353DF" w14:textId="77777777" w:rsidTr="00D57AFE">
        <w:trPr>
          <w:jc w:val="center"/>
        </w:trPr>
        <w:tc>
          <w:tcPr>
            <w:tcW w:w="2333" w:type="pct"/>
            <w:tcBorders>
              <w:top w:val="single" w:sz="4" w:space="0" w:color="auto"/>
              <w:left w:val="nil"/>
              <w:bottom w:val="nil"/>
              <w:right w:val="nil"/>
            </w:tcBorders>
          </w:tcPr>
          <w:p w14:paraId="3DA7D8BB"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B325B84"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05EDD224"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61D7F" w:rsidRPr="00DD1917" w14:paraId="76FA024D" w14:textId="77777777" w:rsidTr="00D57AFE">
        <w:trPr>
          <w:jc w:val="center"/>
        </w:trPr>
        <w:tc>
          <w:tcPr>
            <w:tcW w:w="2333" w:type="pct"/>
            <w:tcBorders>
              <w:top w:val="nil"/>
              <w:left w:val="nil"/>
              <w:bottom w:val="nil"/>
              <w:right w:val="nil"/>
            </w:tcBorders>
          </w:tcPr>
          <w:p w14:paraId="07D54C9C"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1CE8B1CC"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25F9B0A2" w14:textId="77777777" w:rsidR="00461D7F" w:rsidRPr="00DD1917" w:rsidRDefault="00461D7F" w:rsidP="00B72253">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5D168A2" w14:textId="77777777" w:rsidR="00461D7F" w:rsidRP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30"/>
      <w:footerReference w:type="even" r:id="rId31"/>
      <w:footerReference w:type="default" r:id="rId32"/>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1367" w14:textId="77777777" w:rsidR="00E760AF" w:rsidRDefault="00E760AF" w:rsidP="00410195">
      <w:r>
        <w:separator/>
      </w:r>
    </w:p>
    <w:p w14:paraId="3D871DFA" w14:textId="77777777" w:rsidR="00E760AF" w:rsidRDefault="00E760AF"/>
  </w:endnote>
  <w:endnote w:type="continuationSeparator" w:id="0">
    <w:p w14:paraId="23BB3D60" w14:textId="77777777" w:rsidR="00E760AF" w:rsidRDefault="00E760AF" w:rsidP="00410195">
      <w:r>
        <w:continuationSeparator/>
      </w:r>
    </w:p>
    <w:p w14:paraId="612E4B6A" w14:textId="77777777" w:rsidR="00E760AF" w:rsidRDefault="00E760AF"/>
  </w:endnote>
  <w:endnote w:type="continuationNotice" w:id="1">
    <w:p w14:paraId="285854F0" w14:textId="77777777" w:rsidR="00E760AF" w:rsidRDefault="00E76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DA68" w14:textId="77777777" w:rsidR="00E760AF" w:rsidRDefault="00E760AF" w:rsidP="00410195">
      <w:r>
        <w:separator/>
      </w:r>
    </w:p>
    <w:p w14:paraId="636CAD3B" w14:textId="77777777" w:rsidR="00E760AF" w:rsidRDefault="00E760AF"/>
  </w:footnote>
  <w:footnote w:type="continuationSeparator" w:id="0">
    <w:p w14:paraId="0EB4F2C5" w14:textId="77777777" w:rsidR="00E760AF" w:rsidRDefault="00E760AF" w:rsidP="00410195">
      <w:r>
        <w:continuationSeparator/>
      </w:r>
    </w:p>
    <w:p w14:paraId="4ED22B22" w14:textId="77777777" w:rsidR="00E760AF" w:rsidRDefault="00E760AF"/>
  </w:footnote>
  <w:footnote w:type="continuationNotice" w:id="1">
    <w:p w14:paraId="3E9ADBB4" w14:textId="77777777" w:rsidR="00E760AF" w:rsidRDefault="00E76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4"/>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2"/>
  </w:num>
  <w:num w:numId="31">
    <w:abstractNumId w:val="32"/>
  </w:num>
  <w:num w:numId="32">
    <w:abstractNumId w:val="35"/>
  </w:num>
  <w:num w:numId="33">
    <w:abstractNumId w:val="10"/>
  </w:num>
  <w:num w:numId="34">
    <w:abstractNumId w:val="43"/>
  </w:num>
  <w:num w:numId="35">
    <w:abstractNumId w:val="4"/>
  </w:num>
  <w:num w:numId="36">
    <w:abstractNumId w:val="1"/>
  </w:num>
  <w:num w:numId="37">
    <w:abstractNumId w:val="40"/>
  </w:num>
  <w:num w:numId="38">
    <w:abstractNumId w:val="33"/>
  </w:num>
  <w:num w:numId="39">
    <w:abstractNumId w:val="15"/>
  </w:num>
  <w:num w:numId="40">
    <w:abstractNumId w:val="36"/>
  </w:num>
  <w:num w:numId="41">
    <w:abstractNumId w:val="31"/>
  </w:num>
  <w:num w:numId="42">
    <w:abstractNumId w:val="41"/>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8DB"/>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3E9A"/>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178D"/>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47BD"/>
    <w:rsid w:val="00345439"/>
    <w:rsid w:val="003455BA"/>
    <w:rsid w:val="00345C89"/>
    <w:rsid w:val="00353B39"/>
    <w:rsid w:val="00360757"/>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11D8"/>
    <w:rsid w:val="00543EC3"/>
    <w:rsid w:val="005519D1"/>
    <w:rsid w:val="00555AE2"/>
    <w:rsid w:val="00556899"/>
    <w:rsid w:val="0055795B"/>
    <w:rsid w:val="00576FD3"/>
    <w:rsid w:val="00580121"/>
    <w:rsid w:val="005817F4"/>
    <w:rsid w:val="0058233C"/>
    <w:rsid w:val="00582883"/>
    <w:rsid w:val="00582FFE"/>
    <w:rsid w:val="00590468"/>
    <w:rsid w:val="005911CC"/>
    <w:rsid w:val="005921CE"/>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1DC"/>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5B"/>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199A"/>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482B"/>
    <w:rsid w:val="009357C8"/>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A7EAC"/>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493C"/>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64DA1"/>
    <w:rsid w:val="00B7017D"/>
    <w:rsid w:val="00B7063F"/>
    <w:rsid w:val="00B709BE"/>
    <w:rsid w:val="00B718BD"/>
    <w:rsid w:val="00B72253"/>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5AA1"/>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26D"/>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36BC8"/>
    <w:rsid w:val="00D40A3B"/>
    <w:rsid w:val="00D4167C"/>
    <w:rsid w:val="00D443A6"/>
    <w:rsid w:val="00D444B6"/>
    <w:rsid w:val="00D44677"/>
    <w:rsid w:val="00D45CE6"/>
    <w:rsid w:val="00D52F7D"/>
    <w:rsid w:val="00D54478"/>
    <w:rsid w:val="00D60CB7"/>
    <w:rsid w:val="00D639C2"/>
    <w:rsid w:val="00D64441"/>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32"/>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760AF"/>
    <w:rsid w:val="00E86BC7"/>
    <w:rsid w:val="00E902A6"/>
    <w:rsid w:val="00E90BB8"/>
    <w:rsid w:val="00E9249F"/>
    <w:rsid w:val="00E940C2"/>
    <w:rsid w:val="00E95DF5"/>
    <w:rsid w:val="00E96B7B"/>
    <w:rsid w:val="00EA0D2D"/>
    <w:rsid w:val="00EA205A"/>
    <w:rsid w:val="00EA33A8"/>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CF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kenji.igarashi@mozak.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rarruy@nmcapital.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isaac@mozak.com.br" TargetMode="External"/><Relationship Id="rId30" Type="http://schemas.openxmlformats.org/officeDocument/2006/relationships/header" Target="header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p:properties xmlns:p="http://schemas.microsoft.com/office/2006/metadata/properties" xmlns:xsi="http://www.w3.org/2001/XMLSchema-instance" xmlns:pc="http://schemas.microsoft.com/office/infopath/2007/PartnerControls">
  <documentManagement/>
</p:properti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0.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1.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2.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3.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4.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5.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6.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7.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8.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9.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4.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5.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6.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7.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8.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9.xml><?xml version="1.0" encoding="utf-8"?>
<ds:datastoreItem xmlns:ds="http://schemas.openxmlformats.org/officeDocument/2006/customXml" ds:itemID="{839C8970-31B7-4A42-9EBE-875B42F7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79</TotalTime>
  <Pages>1</Pages>
  <Words>6565</Words>
  <Characters>35451</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41933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4</cp:revision>
  <cp:lastPrinted>2015-11-06T17:28:00Z</cp:lastPrinted>
  <dcterms:created xsi:type="dcterms:W3CDTF">2021-12-09T15:34:00Z</dcterms:created>
  <dcterms:modified xsi:type="dcterms:W3CDTF">2021-12-14T19:44:00Z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