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6CF" w:rsidRPr="00C64994" w:rsidRDefault="00290F3F" w:rsidP="00B73E0A">
      <w:pPr>
        <w:spacing w:after="0" w:line="300" w:lineRule="exact"/>
        <w:jc w:val="center"/>
        <w:rPr>
          <w:rFonts w:ascii="Trebuchet MS" w:hAnsi="Trebuchet MS" w:cs="Tahoma"/>
          <w:b/>
          <w:sz w:val="20"/>
          <w:szCs w:val="20"/>
        </w:rPr>
      </w:pPr>
      <w:r w:rsidRPr="00C64994">
        <w:rPr>
          <w:rFonts w:ascii="Trebuchet MS" w:hAnsi="Trebuchet MS" w:cs="Tahoma"/>
          <w:b/>
          <w:sz w:val="20"/>
          <w:szCs w:val="20"/>
        </w:rPr>
        <w:t>HABITASEC SECURITIZADORA S.A.</w:t>
      </w:r>
    </w:p>
    <w:p w:rsidR="00290F3F" w:rsidRPr="00C64994" w:rsidRDefault="00290F3F" w:rsidP="00B73E0A">
      <w:pPr>
        <w:spacing w:after="0" w:line="300" w:lineRule="exact"/>
        <w:jc w:val="center"/>
        <w:rPr>
          <w:rFonts w:ascii="Trebuchet MS" w:hAnsi="Trebuchet MS" w:cs="Tahoma"/>
          <w:b/>
          <w:sz w:val="20"/>
          <w:szCs w:val="20"/>
        </w:rPr>
      </w:pPr>
      <w:r w:rsidRPr="00C64994">
        <w:rPr>
          <w:rFonts w:ascii="Trebuchet MS" w:hAnsi="Trebuchet MS" w:cs="Tahoma"/>
          <w:b/>
          <w:sz w:val="20"/>
          <w:szCs w:val="20"/>
        </w:rPr>
        <w:t>CNPJ/MF nº 09.304.427/0001-58</w:t>
      </w:r>
    </w:p>
    <w:p w:rsidR="00290F3F" w:rsidRPr="00C64994" w:rsidRDefault="00290F3F" w:rsidP="00B73E0A">
      <w:pPr>
        <w:spacing w:after="0" w:line="300" w:lineRule="exact"/>
        <w:jc w:val="center"/>
        <w:rPr>
          <w:rFonts w:ascii="Trebuchet MS" w:hAnsi="Trebuchet MS" w:cs="Tahoma"/>
          <w:b/>
          <w:sz w:val="20"/>
          <w:szCs w:val="20"/>
        </w:rPr>
      </w:pPr>
      <w:r w:rsidRPr="00C64994">
        <w:rPr>
          <w:rFonts w:ascii="Trebuchet MS" w:hAnsi="Trebuchet MS" w:cs="Tahoma"/>
          <w:b/>
          <w:sz w:val="20"/>
          <w:szCs w:val="20"/>
        </w:rPr>
        <w:t>NIRE 35.300.352.068</w:t>
      </w:r>
    </w:p>
    <w:p w:rsidR="00290F3F" w:rsidRPr="00C64994" w:rsidRDefault="00290F3F" w:rsidP="00B73E0A">
      <w:pPr>
        <w:spacing w:after="0" w:line="300" w:lineRule="exact"/>
        <w:jc w:val="center"/>
        <w:rPr>
          <w:rFonts w:ascii="Trebuchet MS" w:hAnsi="Trebuchet MS" w:cs="Tahoma"/>
          <w:b/>
          <w:sz w:val="20"/>
          <w:szCs w:val="20"/>
        </w:rPr>
      </w:pPr>
    </w:p>
    <w:p w:rsidR="008F074C" w:rsidRPr="00C64994" w:rsidRDefault="00290F3F" w:rsidP="00B73E0A">
      <w:pPr>
        <w:spacing w:after="0" w:line="300" w:lineRule="exact"/>
        <w:jc w:val="center"/>
        <w:rPr>
          <w:rFonts w:ascii="Trebuchet MS" w:hAnsi="Trebuchet MS" w:cs="Tahoma"/>
          <w:b/>
          <w:sz w:val="20"/>
          <w:szCs w:val="20"/>
        </w:rPr>
      </w:pPr>
      <w:r w:rsidRPr="00C64994">
        <w:rPr>
          <w:rFonts w:ascii="Trebuchet MS" w:hAnsi="Trebuchet MS" w:cs="Tahoma"/>
          <w:b/>
          <w:sz w:val="20"/>
          <w:szCs w:val="20"/>
        </w:rPr>
        <w:t xml:space="preserve">ATA DE ASSEMBLEIA GERAL DOS TITULARES DE CERTIFICADOS DE RECEBÍVEIS </w:t>
      </w:r>
      <w:r w:rsidR="006826D8" w:rsidRPr="00C64994">
        <w:rPr>
          <w:rFonts w:ascii="Trebuchet MS" w:hAnsi="Trebuchet MS" w:cs="Tahoma"/>
          <w:b/>
          <w:sz w:val="20"/>
          <w:szCs w:val="20"/>
        </w:rPr>
        <w:t xml:space="preserve">IMOBILIÁRIOS </w:t>
      </w:r>
      <w:r w:rsidRPr="00C64994">
        <w:rPr>
          <w:rFonts w:ascii="Trebuchet MS" w:hAnsi="Trebuchet MS" w:cs="Tahoma"/>
          <w:b/>
          <w:sz w:val="20"/>
          <w:szCs w:val="20"/>
        </w:rPr>
        <w:t>DA 56ª SÉRIE DA 1ª EMISSÃO DA HABITASEC SECURITIZADORA S.A.</w:t>
      </w:r>
      <w:r w:rsidR="008F074C" w:rsidRPr="00C64994">
        <w:rPr>
          <w:rFonts w:ascii="Trebuchet MS" w:hAnsi="Trebuchet MS" w:cs="Tahoma"/>
          <w:b/>
          <w:sz w:val="20"/>
          <w:szCs w:val="20"/>
        </w:rPr>
        <w:t xml:space="preserve"> </w:t>
      </w:r>
    </w:p>
    <w:p w:rsidR="008F074C" w:rsidRPr="00C64994" w:rsidRDefault="008F074C" w:rsidP="00B73E0A">
      <w:pPr>
        <w:spacing w:after="0" w:line="300" w:lineRule="exact"/>
        <w:jc w:val="center"/>
        <w:rPr>
          <w:rFonts w:ascii="Trebuchet MS" w:hAnsi="Trebuchet MS" w:cs="Tahoma"/>
          <w:b/>
          <w:sz w:val="20"/>
          <w:szCs w:val="20"/>
        </w:rPr>
      </w:pPr>
    </w:p>
    <w:p w:rsidR="00290F3F" w:rsidRPr="00C64994" w:rsidRDefault="00290F3F" w:rsidP="00B73E0A">
      <w:pPr>
        <w:spacing w:after="0" w:line="300" w:lineRule="exact"/>
        <w:jc w:val="center"/>
        <w:rPr>
          <w:rFonts w:ascii="Trebuchet MS" w:hAnsi="Trebuchet MS" w:cs="Tahoma"/>
          <w:b/>
          <w:sz w:val="20"/>
          <w:szCs w:val="20"/>
        </w:rPr>
      </w:pPr>
      <w:r w:rsidRPr="00C64994">
        <w:rPr>
          <w:rFonts w:ascii="Trebuchet MS" w:hAnsi="Trebuchet MS" w:cs="Tahoma"/>
          <w:b/>
          <w:sz w:val="20"/>
          <w:szCs w:val="20"/>
        </w:rPr>
        <w:t xml:space="preserve">REALIZADA EM </w:t>
      </w:r>
      <w:r w:rsidR="00875C0A" w:rsidRPr="00C64994">
        <w:rPr>
          <w:rFonts w:ascii="Trebuchet MS" w:hAnsi="Trebuchet MS" w:cs="Tahoma"/>
          <w:bCs/>
          <w:sz w:val="20"/>
          <w:szCs w:val="20"/>
        </w:rPr>
        <w:t>[</w:t>
      </w:r>
      <w:r w:rsidR="00875C0A" w:rsidRPr="00C64994">
        <w:rPr>
          <w:rFonts w:ascii="Trebuchet MS" w:hAnsi="Trebuchet MS" w:cs="Tahoma"/>
          <w:bCs/>
          <w:sz w:val="20"/>
          <w:szCs w:val="20"/>
          <w:highlight w:val="yellow"/>
        </w:rPr>
        <w:t>●</w:t>
      </w:r>
      <w:r w:rsidR="00875C0A" w:rsidRPr="00C64994">
        <w:rPr>
          <w:rFonts w:ascii="Trebuchet MS" w:hAnsi="Trebuchet MS" w:cs="Tahoma"/>
          <w:bCs/>
          <w:sz w:val="20"/>
          <w:szCs w:val="20"/>
        </w:rPr>
        <w:t>]</w:t>
      </w:r>
      <w:r w:rsidRPr="00C64994">
        <w:rPr>
          <w:rFonts w:ascii="Trebuchet MS" w:hAnsi="Trebuchet MS" w:cs="Tahoma"/>
          <w:b/>
          <w:sz w:val="20"/>
          <w:szCs w:val="20"/>
        </w:rPr>
        <w:t xml:space="preserve"> DE </w:t>
      </w:r>
      <w:r w:rsidR="00875C0A" w:rsidRPr="00C64994">
        <w:rPr>
          <w:rFonts w:ascii="Trebuchet MS" w:hAnsi="Trebuchet MS" w:cs="Tahoma"/>
          <w:bCs/>
          <w:sz w:val="20"/>
          <w:szCs w:val="20"/>
        </w:rPr>
        <w:t>[</w:t>
      </w:r>
      <w:r w:rsidR="00875C0A" w:rsidRPr="00C64994">
        <w:rPr>
          <w:rFonts w:ascii="Trebuchet MS" w:hAnsi="Trebuchet MS" w:cs="Tahoma"/>
          <w:bCs/>
          <w:sz w:val="20"/>
          <w:szCs w:val="20"/>
          <w:highlight w:val="yellow"/>
        </w:rPr>
        <w:t>●</w:t>
      </w:r>
      <w:r w:rsidR="00875C0A" w:rsidRPr="00C64994">
        <w:rPr>
          <w:rFonts w:ascii="Trebuchet MS" w:hAnsi="Trebuchet MS" w:cs="Tahoma"/>
          <w:bCs/>
          <w:sz w:val="20"/>
          <w:szCs w:val="20"/>
        </w:rPr>
        <w:t>]</w:t>
      </w:r>
      <w:r w:rsidRPr="00C64994">
        <w:rPr>
          <w:rFonts w:ascii="Trebuchet MS" w:hAnsi="Trebuchet MS" w:cs="Tahoma"/>
          <w:b/>
          <w:sz w:val="20"/>
          <w:szCs w:val="20"/>
        </w:rPr>
        <w:t xml:space="preserve"> DE 201</w:t>
      </w:r>
      <w:r w:rsidR="00875C0A">
        <w:rPr>
          <w:rFonts w:ascii="Trebuchet MS" w:hAnsi="Trebuchet MS" w:cs="Tahoma"/>
          <w:b/>
          <w:sz w:val="20"/>
          <w:szCs w:val="20"/>
        </w:rPr>
        <w:t>9</w:t>
      </w:r>
    </w:p>
    <w:p w:rsidR="00290F3F" w:rsidRPr="00C64994" w:rsidRDefault="00290F3F" w:rsidP="00B73E0A">
      <w:pPr>
        <w:spacing w:after="0" w:line="300" w:lineRule="exact"/>
        <w:jc w:val="center"/>
        <w:rPr>
          <w:rFonts w:ascii="Trebuchet MS" w:hAnsi="Trebuchet MS" w:cs="Tahoma"/>
          <w:b/>
          <w:sz w:val="20"/>
          <w:szCs w:val="20"/>
        </w:rPr>
      </w:pPr>
    </w:p>
    <w:p w:rsidR="00875C0A" w:rsidRPr="00C64994" w:rsidRDefault="00875C0A" w:rsidP="00875C0A">
      <w:pPr>
        <w:spacing w:after="0" w:line="300" w:lineRule="exact"/>
        <w:jc w:val="both"/>
        <w:rPr>
          <w:rFonts w:ascii="Trebuchet MS" w:hAnsi="Trebuchet MS" w:cs="Tahoma"/>
          <w:sz w:val="20"/>
          <w:szCs w:val="20"/>
        </w:rPr>
      </w:pPr>
      <w:r w:rsidRPr="00C64994">
        <w:rPr>
          <w:rFonts w:ascii="Trebuchet MS" w:hAnsi="Trebuchet MS" w:cs="Tahoma"/>
          <w:b/>
          <w:sz w:val="20"/>
          <w:szCs w:val="20"/>
        </w:rPr>
        <w:t xml:space="preserve">DATA E HORÁRIO: </w:t>
      </w:r>
      <w:r w:rsidRPr="00C64994">
        <w:rPr>
          <w:rFonts w:ascii="Trebuchet MS" w:hAnsi="Trebuchet MS" w:cs="Tahoma"/>
          <w:bCs/>
          <w:sz w:val="20"/>
          <w:szCs w:val="20"/>
        </w:rPr>
        <w:t>[</w:t>
      </w:r>
      <w:r w:rsidRPr="00C64994">
        <w:rPr>
          <w:rFonts w:ascii="Trebuchet MS" w:hAnsi="Trebuchet MS" w:cs="Tahoma"/>
          <w:bCs/>
          <w:sz w:val="20"/>
          <w:szCs w:val="20"/>
          <w:highlight w:val="yellow"/>
        </w:rPr>
        <w:t>●</w:t>
      </w:r>
      <w:r w:rsidRPr="00C64994">
        <w:rPr>
          <w:rFonts w:ascii="Trebuchet MS" w:hAnsi="Trebuchet MS" w:cs="Tahoma"/>
          <w:bCs/>
          <w:sz w:val="20"/>
          <w:szCs w:val="20"/>
        </w:rPr>
        <w:t>]</w:t>
      </w:r>
      <w:r>
        <w:rPr>
          <w:rFonts w:ascii="Trebuchet MS" w:hAnsi="Trebuchet MS" w:cs="Tahoma"/>
          <w:bCs/>
          <w:sz w:val="20"/>
          <w:szCs w:val="20"/>
        </w:rPr>
        <w:t xml:space="preserve"> de </w:t>
      </w:r>
      <w:r w:rsidRPr="00C64994">
        <w:rPr>
          <w:rFonts w:ascii="Trebuchet MS" w:hAnsi="Trebuchet MS" w:cs="Tahoma"/>
          <w:bCs/>
          <w:sz w:val="20"/>
          <w:szCs w:val="20"/>
        </w:rPr>
        <w:t>[</w:t>
      </w:r>
      <w:r w:rsidRPr="00C64994">
        <w:rPr>
          <w:rFonts w:ascii="Trebuchet MS" w:hAnsi="Trebuchet MS" w:cs="Tahoma"/>
          <w:bCs/>
          <w:sz w:val="20"/>
          <w:szCs w:val="20"/>
          <w:highlight w:val="yellow"/>
        </w:rPr>
        <w:t>●</w:t>
      </w:r>
      <w:r w:rsidRPr="00C64994">
        <w:rPr>
          <w:rFonts w:ascii="Trebuchet MS" w:hAnsi="Trebuchet MS" w:cs="Tahoma"/>
          <w:bCs/>
          <w:sz w:val="20"/>
          <w:szCs w:val="20"/>
        </w:rPr>
        <w:t>]</w:t>
      </w:r>
      <w:r>
        <w:rPr>
          <w:rFonts w:ascii="Trebuchet MS" w:hAnsi="Trebuchet MS" w:cs="Tahoma"/>
          <w:bCs/>
          <w:sz w:val="20"/>
          <w:szCs w:val="20"/>
        </w:rPr>
        <w:t xml:space="preserve"> de 2019</w:t>
      </w:r>
      <w:r w:rsidRPr="00C64994">
        <w:rPr>
          <w:rFonts w:ascii="Trebuchet MS" w:hAnsi="Trebuchet MS" w:cs="Tahoma"/>
          <w:sz w:val="20"/>
          <w:szCs w:val="20"/>
        </w:rPr>
        <w:t xml:space="preserve">, às </w:t>
      </w:r>
      <w:r w:rsidRPr="00C64994">
        <w:rPr>
          <w:rFonts w:ascii="Trebuchet MS" w:hAnsi="Trebuchet MS" w:cs="Tahoma"/>
          <w:bCs/>
          <w:sz w:val="20"/>
          <w:szCs w:val="20"/>
        </w:rPr>
        <w:t>[</w:t>
      </w:r>
      <w:r w:rsidRPr="00C64994">
        <w:rPr>
          <w:rFonts w:ascii="Trebuchet MS" w:hAnsi="Trebuchet MS" w:cs="Tahoma"/>
          <w:bCs/>
          <w:sz w:val="20"/>
          <w:szCs w:val="20"/>
          <w:highlight w:val="yellow"/>
        </w:rPr>
        <w:t>●</w:t>
      </w:r>
      <w:r w:rsidRPr="00C64994">
        <w:rPr>
          <w:rFonts w:ascii="Trebuchet MS" w:hAnsi="Trebuchet MS" w:cs="Tahoma"/>
          <w:bCs/>
          <w:sz w:val="20"/>
          <w:szCs w:val="20"/>
        </w:rPr>
        <w:t>]</w:t>
      </w:r>
      <w:proofErr w:type="gramStart"/>
      <w:r w:rsidRPr="00C64994">
        <w:rPr>
          <w:rFonts w:ascii="Trebuchet MS" w:hAnsi="Trebuchet MS" w:cs="Tahoma"/>
          <w:sz w:val="20"/>
          <w:szCs w:val="20"/>
        </w:rPr>
        <w:t>:</w:t>
      </w:r>
      <w:r w:rsidRPr="00C64994">
        <w:rPr>
          <w:rFonts w:ascii="Trebuchet MS" w:hAnsi="Trebuchet MS" w:cs="Tahoma"/>
          <w:bCs/>
          <w:sz w:val="20"/>
          <w:szCs w:val="20"/>
        </w:rPr>
        <w:t>[</w:t>
      </w:r>
      <w:proofErr w:type="gramEnd"/>
      <w:r w:rsidRPr="00C64994">
        <w:rPr>
          <w:rFonts w:ascii="Trebuchet MS" w:hAnsi="Trebuchet MS" w:cs="Tahoma"/>
          <w:bCs/>
          <w:sz w:val="20"/>
          <w:szCs w:val="20"/>
          <w:highlight w:val="yellow"/>
        </w:rPr>
        <w:t>●</w:t>
      </w:r>
      <w:r w:rsidRPr="00C64994">
        <w:rPr>
          <w:rFonts w:ascii="Trebuchet MS" w:hAnsi="Trebuchet MS" w:cs="Tahoma"/>
          <w:bCs/>
          <w:sz w:val="20"/>
          <w:szCs w:val="20"/>
        </w:rPr>
        <w:t>]</w:t>
      </w:r>
      <w:r w:rsidRPr="00C64994">
        <w:rPr>
          <w:rFonts w:ascii="Trebuchet MS" w:hAnsi="Trebuchet MS" w:cs="Tahoma"/>
          <w:sz w:val="20"/>
          <w:szCs w:val="20"/>
        </w:rPr>
        <w:t xml:space="preserve"> horas.</w:t>
      </w:r>
      <w:r w:rsidRPr="00C64994">
        <w:rPr>
          <w:rFonts w:ascii="Trebuchet MS" w:hAnsi="Trebuchet MS" w:cs="Tahoma"/>
          <w:b/>
          <w:sz w:val="20"/>
          <w:szCs w:val="20"/>
        </w:rPr>
        <w:t xml:space="preserve"> Local:</w:t>
      </w:r>
      <w:r w:rsidRPr="00C64994">
        <w:rPr>
          <w:rFonts w:ascii="Trebuchet MS" w:hAnsi="Trebuchet MS" w:cs="Tahoma"/>
          <w:sz w:val="20"/>
          <w:szCs w:val="20"/>
        </w:rPr>
        <w:t xml:space="preserve"> na sede social da Habitasec Securitizadora S.A. (“</w:t>
      </w:r>
      <w:r w:rsidRPr="00C64994">
        <w:rPr>
          <w:rFonts w:ascii="Trebuchet MS" w:hAnsi="Trebuchet MS" w:cs="Tahoma"/>
          <w:sz w:val="20"/>
          <w:szCs w:val="20"/>
          <w:u w:val="single"/>
        </w:rPr>
        <w:t>Habitasec</w:t>
      </w:r>
      <w:r w:rsidRPr="00C64994">
        <w:rPr>
          <w:rFonts w:ascii="Trebuchet MS" w:hAnsi="Trebuchet MS" w:cs="Tahoma"/>
          <w:sz w:val="20"/>
          <w:szCs w:val="20"/>
        </w:rPr>
        <w:t>”</w:t>
      </w:r>
      <w:r>
        <w:rPr>
          <w:rFonts w:ascii="Trebuchet MS" w:hAnsi="Trebuchet MS" w:cs="Tahoma"/>
          <w:sz w:val="20"/>
          <w:szCs w:val="20"/>
        </w:rPr>
        <w:t>, ou “</w:t>
      </w:r>
      <w:r w:rsidRPr="00E53334">
        <w:rPr>
          <w:rFonts w:ascii="Trebuchet MS" w:hAnsi="Trebuchet MS" w:cs="Tahoma"/>
          <w:sz w:val="20"/>
          <w:szCs w:val="20"/>
          <w:u w:val="single"/>
        </w:rPr>
        <w:t>Securitizadora Substituída</w:t>
      </w:r>
      <w:r>
        <w:rPr>
          <w:rFonts w:ascii="Trebuchet MS" w:hAnsi="Trebuchet MS" w:cs="Tahoma"/>
          <w:sz w:val="20"/>
          <w:szCs w:val="20"/>
        </w:rPr>
        <w:t>”</w:t>
      </w:r>
      <w:r w:rsidRPr="00C64994">
        <w:rPr>
          <w:rFonts w:ascii="Trebuchet MS" w:hAnsi="Trebuchet MS" w:cs="Tahoma"/>
          <w:sz w:val="20"/>
          <w:szCs w:val="20"/>
        </w:rPr>
        <w:t xml:space="preserve">), na </w:t>
      </w:r>
      <w:r>
        <w:rPr>
          <w:rFonts w:ascii="Trebuchet MS" w:hAnsi="Trebuchet MS" w:cs="Tahoma"/>
          <w:sz w:val="20"/>
          <w:szCs w:val="20"/>
        </w:rPr>
        <w:t xml:space="preserve">Avenida Brigadeiro Faria Lima, </w:t>
      </w:r>
      <w:r w:rsidRPr="00125ED7">
        <w:rPr>
          <w:rFonts w:ascii="Trebuchet MS" w:hAnsi="Trebuchet MS"/>
          <w:sz w:val="20"/>
          <w:szCs w:val="20"/>
        </w:rPr>
        <w:t xml:space="preserve">nº 2.894, 9° andar, Conjunto 92, </w:t>
      </w:r>
      <w:r w:rsidRPr="00C64994">
        <w:rPr>
          <w:rFonts w:ascii="Trebuchet MS" w:hAnsi="Trebuchet MS" w:cs="Tahoma"/>
          <w:sz w:val="20"/>
          <w:szCs w:val="20"/>
        </w:rPr>
        <w:t>Cidade de São Paulo, Estado de São Paulo.</w:t>
      </w:r>
    </w:p>
    <w:p w:rsidR="00875C0A" w:rsidRPr="00C64994" w:rsidRDefault="00875C0A" w:rsidP="00875C0A">
      <w:pPr>
        <w:spacing w:after="0" w:line="300" w:lineRule="exact"/>
        <w:jc w:val="both"/>
        <w:rPr>
          <w:rFonts w:ascii="Trebuchet MS" w:hAnsi="Trebuchet MS" w:cs="Tahoma"/>
          <w:b/>
          <w:sz w:val="20"/>
          <w:szCs w:val="20"/>
        </w:rPr>
      </w:pPr>
    </w:p>
    <w:p w:rsidR="00875C0A" w:rsidRPr="00C64994" w:rsidRDefault="00875C0A" w:rsidP="00875C0A">
      <w:pPr>
        <w:spacing w:after="0" w:line="300" w:lineRule="exact"/>
        <w:jc w:val="both"/>
        <w:rPr>
          <w:rFonts w:ascii="Trebuchet MS" w:hAnsi="Trebuchet MS" w:cs="Tahoma"/>
          <w:sz w:val="20"/>
          <w:szCs w:val="20"/>
        </w:rPr>
      </w:pPr>
      <w:r w:rsidRPr="00C64994">
        <w:rPr>
          <w:rFonts w:ascii="Trebuchet MS" w:hAnsi="Trebuchet MS" w:cs="Tahoma"/>
          <w:b/>
          <w:sz w:val="20"/>
          <w:szCs w:val="20"/>
        </w:rPr>
        <w:t xml:space="preserve">MESA: </w:t>
      </w:r>
      <w:r w:rsidRPr="00C64994">
        <w:rPr>
          <w:rFonts w:ascii="Trebuchet MS" w:hAnsi="Trebuchet MS" w:cs="Tahoma"/>
          <w:sz w:val="20"/>
          <w:szCs w:val="20"/>
        </w:rPr>
        <w:t xml:space="preserve">Sr. </w:t>
      </w:r>
      <w:r w:rsidRPr="00C64994">
        <w:rPr>
          <w:rFonts w:ascii="Trebuchet MS" w:hAnsi="Trebuchet MS" w:cs="Tahoma"/>
          <w:bCs/>
          <w:sz w:val="20"/>
          <w:szCs w:val="20"/>
        </w:rPr>
        <w:t>[</w:t>
      </w:r>
      <w:r w:rsidRPr="00C64994">
        <w:rPr>
          <w:rFonts w:ascii="Trebuchet MS" w:hAnsi="Trebuchet MS" w:cs="Tahoma"/>
          <w:bCs/>
          <w:sz w:val="20"/>
          <w:szCs w:val="20"/>
          <w:highlight w:val="yellow"/>
        </w:rPr>
        <w:t>●</w:t>
      </w:r>
      <w:r w:rsidRPr="00C64994">
        <w:rPr>
          <w:rFonts w:ascii="Trebuchet MS" w:hAnsi="Trebuchet MS" w:cs="Tahoma"/>
          <w:bCs/>
          <w:sz w:val="20"/>
          <w:szCs w:val="20"/>
        </w:rPr>
        <w:t>]</w:t>
      </w:r>
      <w:r w:rsidRPr="00C64994">
        <w:rPr>
          <w:rFonts w:ascii="Trebuchet MS" w:hAnsi="Trebuchet MS" w:cs="Tahoma"/>
          <w:sz w:val="20"/>
          <w:szCs w:val="20"/>
        </w:rPr>
        <w:t xml:space="preserve"> – Presidente, e Sr. </w:t>
      </w:r>
      <w:r w:rsidRPr="00C64994">
        <w:rPr>
          <w:rFonts w:ascii="Trebuchet MS" w:hAnsi="Trebuchet MS" w:cs="Tahoma"/>
          <w:bCs/>
          <w:sz w:val="20"/>
          <w:szCs w:val="20"/>
        </w:rPr>
        <w:t>[</w:t>
      </w:r>
      <w:r w:rsidRPr="00C64994">
        <w:rPr>
          <w:rFonts w:ascii="Trebuchet MS" w:hAnsi="Trebuchet MS" w:cs="Tahoma"/>
          <w:bCs/>
          <w:sz w:val="20"/>
          <w:szCs w:val="20"/>
          <w:highlight w:val="yellow"/>
        </w:rPr>
        <w:t>●</w:t>
      </w:r>
      <w:r w:rsidRPr="00C64994">
        <w:rPr>
          <w:rFonts w:ascii="Trebuchet MS" w:hAnsi="Trebuchet MS" w:cs="Tahoma"/>
          <w:bCs/>
          <w:sz w:val="20"/>
          <w:szCs w:val="20"/>
        </w:rPr>
        <w:t>]</w:t>
      </w:r>
      <w:r w:rsidRPr="00C64994">
        <w:rPr>
          <w:rFonts w:ascii="Trebuchet MS" w:hAnsi="Trebuchet MS" w:cs="Tahoma"/>
          <w:sz w:val="20"/>
          <w:szCs w:val="20"/>
        </w:rPr>
        <w:t xml:space="preserve"> – Secretário</w:t>
      </w:r>
      <w:r>
        <w:rPr>
          <w:rFonts w:ascii="Trebuchet MS" w:hAnsi="Trebuchet MS" w:cs="Tahoma"/>
          <w:sz w:val="20"/>
          <w:szCs w:val="20"/>
        </w:rPr>
        <w:t>.</w:t>
      </w:r>
    </w:p>
    <w:p w:rsidR="00875C0A" w:rsidRPr="00C64994" w:rsidRDefault="00875C0A" w:rsidP="00875C0A">
      <w:pPr>
        <w:spacing w:after="0" w:line="300" w:lineRule="exact"/>
        <w:jc w:val="both"/>
        <w:rPr>
          <w:rFonts w:ascii="Trebuchet MS" w:hAnsi="Trebuchet MS" w:cs="Tahoma"/>
          <w:b/>
          <w:sz w:val="20"/>
          <w:szCs w:val="20"/>
        </w:rPr>
      </w:pPr>
    </w:p>
    <w:p w:rsidR="00875C0A" w:rsidRPr="00284E97" w:rsidRDefault="00875C0A" w:rsidP="00875C0A">
      <w:pPr>
        <w:spacing w:after="0" w:line="300" w:lineRule="exact"/>
        <w:jc w:val="both"/>
        <w:rPr>
          <w:rFonts w:ascii="Trebuchet MS" w:hAnsi="Trebuchet MS" w:cs="Tahoma"/>
          <w:sz w:val="20"/>
          <w:szCs w:val="20"/>
        </w:rPr>
      </w:pPr>
      <w:r w:rsidRPr="00C64994">
        <w:rPr>
          <w:rFonts w:ascii="Trebuchet MS" w:hAnsi="Trebuchet MS" w:cs="Tahoma"/>
          <w:b/>
          <w:sz w:val="20"/>
          <w:szCs w:val="20"/>
        </w:rPr>
        <w:t xml:space="preserve">PRESENÇA: </w:t>
      </w:r>
      <w:r w:rsidRPr="005B53B6">
        <w:rPr>
          <w:rFonts w:ascii="Trebuchet MS" w:hAnsi="Trebuchet MS" w:cs="Tahoma"/>
          <w:sz w:val="20"/>
          <w:szCs w:val="20"/>
        </w:rPr>
        <w:t xml:space="preserve">Representantes </w:t>
      </w:r>
      <w:r w:rsidRPr="00E53334">
        <w:rPr>
          <w:rFonts w:ascii="Trebuchet MS" w:hAnsi="Trebuchet MS" w:cs="Tahoma"/>
          <w:b/>
          <w:sz w:val="20"/>
          <w:szCs w:val="20"/>
        </w:rPr>
        <w:t>(i)</w:t>
      </w:r>
      <w:r w:rsidRPr="005B53B6">
        <w:rPr>
          <w:rFonts w:ascii="Trebuchet MS" w:hAnsi="Trebuchet MS" w:cs="Tahoma"/>
          <w:sz w:val="20"/>
          <w:szCs w:val="20"/>
        </w:rPr>
        <w:t xml:space="preserve"> dos</w:t>
      </w:r>
      <w:r>
        <w:rPr>
          <w:rFonts w:ascii="Trebuchet MS" w:hAnsi="Trebuchet MS" w:cs="Tahoma"/>
          <w:b/>
          <w:sz w:val="20"/>
          <w:szCs w:val="20"/>
        </w:rPr>
        <w:t xml:space="preserve"> </w:t>
      </w:r>
      <w:r w:rsidRPr="00C64994">
        <w:rPr>
          <w:rFonts w:ascii="Trebuchet MS" w:hAnsi="Trebuchet MS" w:cs="Tahoma"/>
          <w:sz w:val="20"/>
          <w:szCs w:val="20"/>
        </w:rPr>
        <w:t xml:space="preserve">Titulares dos Certificados </w:t>
      </w:r>
      <w:r>
        <w:rPr>
          <w:rFonts w:ascii="Trebuchet MS" w:hAnsi="Trebuchet MS" w:cs="Tahoma"/>
          <w:sz w:val="20"/>
          <w:szCs w:val="20"/>
        </w:rPr>
        <w:t xml:space="preserve">de Recebíveis Imobiliários da </w:t>
      </w:r>
      <w:ins w:id="0" w:author="Tiago Matta" w:date="2019-03-27T16:01:00Z">
        <w:r w:rsidR="00E44318">
          <w:rPr>
            <w:rFonts w:ascii="Trebuchet MS" w:hAnsi="Trebuchet MS" w:cs="Tahoma"/>
            <w:sz w:val="20"/>
            <w:szCs w:val="20"/>
          </w:rPr>
          <w:t>56</w:t>
        </w:r>
      </w:ins>
      <w:del w:id="1" w:author="Tiago Matta" w:date="2019-03-27T16:01:00Z">
        <w:r w:rsidDel="00E44318">
          <w:rPr>
            <w:rFonts w:ascii="Trebuchet MS" w:hAnsi="Trebuchet MS" w:cs="Tahoma"/>
            <w:sz w:val="20"/>
            <w:szCs w:val="20"/>
          </w:rPr>
          <w:delText>48</w:delText>
        </w:r>
      </w:del>
      <w:r w:rsidRPr="00C64994">
        <w:rPr>
          <w:rFonts w:ascii="Trebuchet MS" w:hAnsi="Trebuchet MS" w:cs="Tahoma"/>
          <w:sz w:val="20"/>
          <w:szCs w:val="20"/>
        </w:rPr>
        <w:t>ª série da 1ª emissão da Habitasec, representando 100%</w:t>
      </w:r>
      <w:r>
        <w:rPr>
          <w:rFonts w:ascii="Trebuchet MS" w:hAnsi="Trebuchet MS" w:cs="Tahoma"/>
          <w:sz w:val="20"/>
          <w:szCs w:val="20"/>
        </w:rPr>
        <w:t xml:space="preserve"> (cem por cento)</w:t>
      </w:r>
      <w:r w:rsidRPr="00C64994">
        <w:rPr>
          <w:rFonts w:ascii="Trebuchet MS" w:hAnsi="Trebuchet MS" w:cs="Tahoma"/>
          <w:sz w:val="20"/>
          <w:szCs w:val="20"/>
        </w:rPr>
        <w:t xml:space="preserve"> dos CRI</w:t>
      </w:r>
      <w:r>
        <w:rPr>
          <w:rFonts w:ascii="Trebuchet MS" w:hAnsi="Trebuchet MS" w:cs="Tahoma"/>
          <w:sz w:val="20"/>
          <w:szCs w:val="20"/>
        </w:rPr>
        <w:t xml:space="preserve"> </w:t>
      </w:r>
      <w:r w:rsidRPr="00C64994">
        <w:rPr>
          <w:rFonts w:ascii="Trebuchet MS" w:hAnsi="Trebuchet MS" w:cs="Tahoma"/>
          <w:sz w:val="20"/>
          <w:szCs w:val="20"/>
        </w:rPr>
        <w:t>(“</w:t>
      </w:r>
      <w:r w:rsidRPr="00C64994">
        <w:rPr>
          <w:rFonts w:ascii="Trebuchet MS" w:hAnsi="Trebuchet MS" w:cs="Tahoma"/>
          <w:sz w:val="20"/>
          <w:szCs w:val="20"/>
          <w:u w:val="single"/>
        </w:rPr>
        <w:t>Titulares dos CRI</w:t>
      </w:r>
      <w:r w:rsidRPr="00C64994">
        <w:rPr>
          <w:rFonts w:ascii="Trebuchet MS" w:hAnsi="Trebuchet MS" w:cs="Tahoma"/>
          <w:sz w:val="20"/>
          <w:szCs w:val="20"/>
        </w:rPr>
        <w:t>”</w:t>
      </w:r>
      <w:r>
        <w:rPr>
          <w:rFonts w:ascii="Trebuchet MS" w:hAnsi="Trebuchet MS" w:cs="Tahoma"/>
          <w:sz w:val="20"/>
          <w:szCs w:val="20"/>
        </w:rPr>
        <w:t>, “</w:t>
      </w:r>
      <w:r w:rsidRPr="00E53334">
        <w:rPr>
          <w:rFonts w:ascii="Trebuchet MS" w:hAnsi="Trebuchet MS" w:cs="Tahoma"/>
          <w:sz w:val="20"/>
          <w:szCs w:val="20"/>
          <w:u w:val="single"/>
        </w:rPr>
        <w:t>CRI</w:t>
      </w:r>
      <w:r>
        <w:rPr>
          <w:rFonts w:ascii="Trebuchet MS" w:hAnsi="Trebuchet MS" w:cs="Tahoma"/>
          <w:sz w:val="20"/>
          <w:szCs w:val="20"/>
        </w:rPr>
        <w:t>” e “</w:t>
      </w:r>
      <w:r w:rsidRPr="00E53334">
        <w:rPr>
          <w:rFonts w:ascii="Trebuchet MS" w:hAnsi="Trebuchet MS" w:cs="Tahoma"/>
          <w:sz w:val="20"/>
          <w:szCs w:val="20"/>
          <w:u w:val="single"/>
        </w:rPr>
        <w:t>Emissão</w:t>
      </w:r>
      <w:r>
        <w:rPr>
          <w:rFonts w:ascii="Trebuchet MS" w:hAnsi="Trebuchet MS" w:cs="Tahoma"/>
          <w:sz w:val="20"/>
          <w:szCs w:val="20"/>
        </w:rPr>
        <w:t>”, respectivamente</w:t>
      </w:r>
      <w:r w:rsidRPr="00C64994">
        <w:rPr>
          <w:rFonts w:ascii="Trebuchet MS" w:hAnsi="Trebuchet MS" w:cs="Tahoma"/>
          <w:sz w:val="20"/>
          <w:szCs w:val="20"/>
        </w:rPr>
        <w:t xml:space="preserve">); </w:t>
      </w:r>
      <w:r w:rsidRPr="00226C8B">
        <w:rPr>
          <w:rFonts w:ascii="Trebuchet MS" w:hAnsi="Trebuchet MS" w:cs="Tahoma"/>
          <w:b/>
          <w:sz w:val="20"/>
          <w:szCs w:val="20"/>
        </w:rPr>
        <w:t>(</w:t>
      </w:r>
      <w:proofErr w:type="spellStart"/>
      <w:r w:rsidRPr="00226C8B">
        <w:rPr>
          <w:rFonts w:ascii="Trebuchet MS" w:hAnsi="Trebuchet MS" w:cs="Tahoma"/>
          <w:b/>
          <w:sz w:val="20"/>
          <w:szCs w:val="20"/>
        </w:rPr>
        <w:t>ii</w:t>
      </w:r>
      <w:proofErr w:type="spellEnd"/>
      <w:r w:rsidRPr="00226C8B">
        <w:rPr>
          <w:rFonts w:ascii="Trebuchet MS" w:hAnsi="Trebuchet MS" w:cs="Tahoma"/>
          <w:b/>
          <w:sz w:val="20"/>
          <w:szCs w:val="20"/>
        </w:rPr>
        <w:t>)</w:t>
      </w:r>
      <w:r w:rsidRPr="00226C8B">
        <w:rPr>
          <w:rFonts w:ascii="Trebuchet MS" w:hAnsi="Trebuchet MS" w:cs="Tahoma"/>
          <w:sz w:val="20"/>
          <w:szCs w:val="20"/>
        </w:rPr>
        <w:t xml:space="preserve"> da</w:t>
      </w:r>
      <w:r w:rsidR="00226C8B" w:rsidRPr="00226C8B">
        <w:rPr>
          <w:rFonts w:ascii="Trebuchet MS" w:hAnsi="Trebuchet MS" w:cs="Tahoma"/>
          <w:sz w:val="20"/>
          <w:szCs w:val="20"/>
        </w:rPr>
        <w:t xml:space="preserve"> Pentágono S.A. Distribuidora de Títulos e Valores Mobiliários, instituição financeira, com sede na Cidade do Rio de Janeiro, Estado do Rio de Janeiro, na Avenida das Américas, n.º 4.200, Bloco 8, ala B, Salas 302, 303 e 304, CEP 22640-102, inscrita no CNPJ/MF sob o n.º 17.343.682/0001-38</w:t>
      </w:r>
      <w:r>
        <w:rPr>
          <w:rFonts w:ascii="Trebuchet MS" w:hAnsi="Trebuchet MS" w:cs="Tahoma"/>
          <w:sz w:val="20"/>
          <w:szCs w:val="20"/>
        </w:rPr>
        <w:t xml:space="preserve"> </w:t>
      </w:r>
      <w:r w:rsidRPr="00C64994">
        <w:rPr>
          <w:rFonts w:ascii="Trebuchet MS" w:hAnsi="Trebuchet MS" w:cs="Tahoma"/>
          <w:sz w:val="20"/>
          <w:szCs w:val="20"/>
        </w:rPr>
        <w:t>(</w:t>
      </w:r>
      <w:r>
        <w:rPr>
          <w:rFonts w:ascii="Trebuchet MS" w:hAnsi="Trebuchet MS" w:cs="Tahoma"/>
          <w:sz w:val="20"/>
          <w:szCs w:val="20"/>
        </w:rPr>
        <w:t>“</w:t>
      </w:r>
      <w:bookmarkStart w:id="2" w:name="_Hlk6330344"/>
      <w:r>
        <w:rPr>
          <w:rFonts w:ascii="Trebuchet MS" w:hAnsi="Trebuchet MS" w:cs="Tahoma"/>
          <w:sz w:val="20"/>
          <w:szCs w:val="20"/>
          <w:u w:val="single"/>
        </w:rPr>
        <w:t>Pentágono</w:t>
      </w:r>
      <w:bookmarkEnd w:id="2"/>
      <w:r>
        <w:rPr>
          <w:rFonts w:ascii="Trebuchet MS" w:hAnsi="Trebuchet MS" w:cs="Tahoma"/>
          <w:sz w:val="20"/>
          <w:szCs w:val="20"/>
        </w:rPr>
        <w:t>” ou “</w:t>
      </w:r>
      <w:r w:rsidRPr="00E53334">
        <w:rPr>
          <w:rFonts w:ascii="Trebuchet MS" w:hAnsi="Trebuchet MS" w:cs="Tahoma"/>
          <w:sz w:val="20"/>
          <w:szCs w:val="20"/>
          <w:u w:val="single"/>
        </w:rPr>
        <w:t>Agente Fiduciário Substituíd</w:t>
      </w:r>
      <w:r>
        <w:rPr>
          <w:rFonts w:ascii="Trebuchet MS" w:hAnsi="Trebuchet MS" w:cs="Tahoma"/>
          <w:sz w:val="20"/>
          <w:szCs w:val="20"/>
          <w:u w:val="single"/>
        </w:rPr>
        <w:t>o</w:t>
      </w:r>
      <w:r>
        <w:rPr>
          <w:rFonts w:ascii="Trebuchet MS" w:hAnsi="Trebuchet MS" w:cs="Tahoma"/>
          <w:sz w:val="20"/>
          <w:szCs w:val="20"/>
        </w:rPr>
        <w:t>”</w:t>
      </w:r>
      <w:r w:rsidRPr="00C64994">
        <w:rPr>
          <w:rFonts w:ascii="Trebuchet MS" w:hAnsi="Trebuchet MS" w:cs="Tahoma"/>
          <w:sz w:val="20"/>
          <w:szCs w:val="20"/>
        </w:rPr>
        <w:t>)</w:t>
      </w:r>
      <w:r>
        <w:rPr>
          <w:rFonts w:ascii="Trebuchet MS" w:hAnsi="Trebuchet MS" w:cs="Tahoma"/>
          <w:sz w:val="20"/>
          <w:szCs w:val="20"/>
        </w:rPr>
        <w:t>;</w:t>
      </w:r>
      <w:r w:rsidRPr="00C64994">
        <w:rPr>
          <w:rFonts w:ascii="Trebuchet MS" w:hAnsi="Trebuchet MS" w:cs="Tahoma"/>
          <w:sz w:val="20"/>
          <w:szCs w:val="20"/>
        </w:rPr>
        <w:t xml:space="preserve"> </w:t>
      </w:r>
      <w:r w:rsidRPr="00E53334">
        <w:rPr>
          <w:rFonts w:ascii="Trebuchet MS" w:hAnsi="Trebuchet MS" w:cs="Tahoma"/>
          <w:b/>
          <w:sz w:val="20"/>
          <w:szCs w:val="20"/>
        </w:rPr>
        <w:t>(</w:t>
      </w:r>
      <w:proofErr w:type="spellStart"/>
      <w:r w:rsidRPr="00E53334">
        <w:rPr>
          <w:rFonts w:ascii="Trebuchet MS" w:hAnsi="Trebuchet MS" w:cs="Tahoma"/>
          <w:b/>
          <w:sz w:val="20"/>
          <w:szCs w:val="20"/>
        </w:rPr>
        <w:t>iii</w:t>
      </w:r>
      <w:proofErr w:type="spellEnd"/>
      <w:r w:rsidRPr="00E53334">
        <w:rPr>
          <w:rFonts w:ascii="Trebuchet MS" w:hAnsi="Trebuchet MS" w:cs="Tahoma"/>
          <w:b/>
          <w:sz w:val="20"/>
          <w:szCs w:val="20"/>
        </w:rPr>
        <w:t>)</w:t>
      </w:r>
      <w:r>
        <w:rPr>
          <w:rFonts w:ascii="Trebuchet MS" w:hAnsi="Trebuchet MS" w:cs="Tahoma"/>
          <w:b/>
          <w:sz w:val="20"/>
          <w:szCs w:val="20"/>
        </w:rPr>
        <w:t xml:space="preserve"> </w:t>
      </w:r>
      <w:r w:rsidRPr="00C64994">
        <w:rPr>
          <w:rFonts w:ascii="Trebuchet MS" w:hAnsi="Trebuchet MS" w:cs="Tahoma"/>
          <w:sz w:val="20"/>
          <w:szCs w:val="20"/>
        </w:rPr>
        <w:t>da Habitasec</w:t>
      </w:r>
      <w:r>
        <w:rPr>
          <w:rFonts w:ascii="Trebuchet MS" w:hAnsi="Trebuchet MS" w:cs="Tahoma"/>
          <w:bCs/>
          <w:sz w:val="20"/>
          <w:szCs w:val="20"/>
        </w:rPr>
        <w:t xml:space="preserve">; </w:t>
      </w:r>
      <w:r w:rsidRPr="00E53334">
        <w:rPr>
          <w:rFonts w:ascii="Trebuchet MS" w:hAnsi="Trebuchet MS" w:cs="Tahoma"/>
          <w:b/>
          <w:bCs/>
          <w:sz w:val="20"/>
          <w:szCs w:val="20"/>
        </w:rPr>
        <w:t>(</w:t>
      </w:r>
      <w:proofErr w:type="spellStart"/>
      <w:r w:rsidRPr="00E53334">
        <w:rPr>
          <w:rFonts w:ascii="Trebuchet MS" w:hAnsi="Trebuchet MS" w:cs="Tahoma"/>
          <w:b/>
          <w:bCs/>
          <w:sz w:val="20"/>
          <w:szCs w:val="20"/>
        </w:rPr>
        <w:t>iv</w:t>
      </w:r>
      <w:proofErr w:type="spellEnd"/>
      <w:r w:rsidRPr="00E53334">
        <w:rPr>
          <w:rFonts w:ascii="Trebuchet MS" w:hAnsi="Trebuchet MS" w:cs="Tahoma"/>
          <w:b/>
          <w:bCs/>
          <w:sz w:val="20"/>
          <w:szCs w:val="20"/>
        </w:rPr>
        <w:t>)</w:t>
      </w:r>
      <w:r>
        <w:rPr>
          <w:rFonts w:ascii="Trebuchet MS" w:hAnsi="Trebuchet MS" w:cs="Tahoma"/>
          <w:bCs/>
          <w:sz w:val="20"/>
          <w:szCs w:val="20"/>
        </w:rPr>
        <w:t xml:space="preserve"> da</w:t>
      </w:r>
      <w:r w:rsidRPr="005B53B6">
        <w:rPr>
          <w:rFonts w:ascii="Trebuchet MS" w:hAnsi="Trebuchet MS" w:cs="Tahoma"/>
          <w:sz w:val="20"/>
          <w:szCs w:val="20"/>
        </w:rPr>
        <w:t xml:space="preserve"> </w:t>
      </w:r>
      <w:r w:rsidRPr="00C64994">
        <w:rPr>
          <w:rFonts w:ascii="Trebuchet MS" w:hAnsi="Trebuchet MS" w:cs="Tahoma"/>
          <w:sz w:val="20"/>
          <w:szCs w:val="20"/>
        </w:rPr>
        <w:t>AGB Casa de Pedra Securitizadora de Créditos S.A., sociedade por ações com sede na Cidade de Farroupilha, Estado do Rio Grande do Sul, na Avenida Pedro Grendene, nº 131, sala 01, Bairro Volta Grande, inscrita no CNPJ/MF sob o nº 31.468.139/0001-98 (“</w:t>
      </w:r>
      <w:r w:rsidRPr="00C64994">
        <w:rPr>
          <w:rFonts w:ascii="Trebuchet MS" w:hAnsi="Trebuchet MS" w:cs="Tahoma"/>
          <w:sz w:val="20"/>
          <w:szCs w:val="20"/>
          <w:u w:val="single"/>
        </w:rPr>
        <w:t>Casa de Pedra</w:t>
      </w:r>
      <w:r w:rsidRPr="00C64994">
        <w:rPr>
          <w:rFonts w:ascii="Trebuchet MS" w:hAnsi="Trebuchet MS" w:cs="Tahoma"/>
          <w:sz w:val="20"/>
          <w:szCs w:val="20"/>
        </w:rPr>
        <w:t>”</w:t>
      </w:r>
      <w:r>
        <w:rPr>
          <w:rFonts w:ascii="Trebuchet MS" w:hAnsi="Trebuchet MS" w:cs="Tahoma"/>
          <w:sz w:val="20"/>
          <w:szCs w:val="20"/>
        </w:rPr>
        <w:t xml:space="preserve"> ou “</w:t>
      </w:r>
      <w:r w:rsidRPr="00E53334">
        <w:rPr>
          <w:rFonts w:ascii="Trebuchet MS" w:hAnsi="Trebuchet MS" w:cs="Tahoma"/>
          <w:sz w:val="20"/>
          <w:szCs w:val="20"/>
          <w:u w:val="single"/>
        </w:rPr>
        <w:t>Securitizadora Substituta</w:t>
      </w:r>
      <w:r>
        <w:rPr>
          <w:rFonts w:ascii="Trebuchet MS" w:hAnsi="Trebuchet MS" w:cs="Tahoma"/>
          <w:sz w:val="20"/>
          <w:szCs w:val="20"/>
        </w:rPr>
        <w:t>”</w:t>
      </w:r>
      <w:r w:rsidRPr="00C64994">
        <w:rPr>
          <w:rFonts w:ascii="Trebuchet MS" w:hAnsi="Trebuchet MS" w:cs="Tahoma"/>
          <w:sz w:val="20"/>
          <w:szCs w:val="20"/>
        </w:rPr>
        <w:t>)</w:t>
      </w:r>
      <w:r>
        <w:rPr>
          <w:rFonts w:ascii="Trebuchet MS" w:hAnsi="Trebuchet MS" w:cs="Tahoma"/>
          <w:bCs/>
          <w:sz w:val="20"/>
          <w:szCs w:val="20"/>
        </w:rPr>
        <w:t xml:space="preserve">; </w:t>
      </w:r>
      <w:r w:rsidRPr="00284E97">
        <w:rPr>
          <w:rFonts w:ascii="Trebuchet MS" w:hAnsi="Trebuchet MS" w:cs="Tahoma"/>
          <w:sz w:val="20"/>
          <w:szCs w:val="20"/>
        </w:rPr>
        <w:t>e</w:t>
      </w:r>
      <w:r w:rsidRPr="00C64994">
        <w:rPr>
          <w:rFonts w:ascii="Trebuchet MS" w:hAnsi="Trebuchet MS" w:cs="Tahoma"/>
          <w:sz w:val="20"/>
          <w:szCs w:val="20"/>
        </w:rPr>
        <w:t xml:space="preserve"> </w:t>
      </w:r>
      <w:r w:rsidRPr="00284E97">
        <w:rPr>
          <w:rFonts w:ascii="Trebuchet MS" w:hAnsi="Trebuchet MS" w:cs="Tahoma"/>
          <w:b/>
          <w:sz w:val="20"/>
          <w:szCs w:val="20"/>
        </w:rPr>
        <w:t>(v)</w:t>
      </w:r>
      <w:r w:rsidRPr="00284E97">
        <w:rPr>
          <w:rFonts w:ascii="Trebuchet MS" w:hAnsi="Trebuchet MS" w:cs="Tahoma"/>
          <w:sz w:val="20"/>
          <w:szCs w:val="20"/>
          <w:rPrChange w:id="3" w:author="Julia Amorim" w:date="2019-04-22T19:06:00Z">
            <w:rPr>
              <w:rFonts w:ascii="Trebuchet MS" w:hAnsi="Trebuchet MS" w:cs="Tahoma"/>
              <w:b/>
              <w:sz w:val="20"/>
              <w:szCs w:val="20"/>
            </w:rPr>
          </w:rPrChange>
        </w:rPr>
        <w:t xml:space="preserve"> </w:t>
      </w:r>
      <w:r w:rsidRPr="00E53334">
        <w:rPr>
          <w:rFonts w:ascii="Trebuchet MS" w:hAnsi="Trebuchet MS" w:cs="Tahoma"/>
          <w:sz w:val="20"/>
          <w:szCs w:val="20"/>
        </w:rPr>
        <w:t>da</w:t>
      </w:r>
      <w:r w:rsidRPr="00284E97">
        <w:rPr>
          <w:rFonts w:ascii="Trebuchet MS" w:hAnsi="Trebuchet MS" w:cs="Tahoma"/>
          <w:sz w:val="20"/>
          <w:szCs w:val="20"/>
          <w:rPrChange w:id="4" w:author="Julia Amorim" w:date="2019-04-22T19:06:00Z">
            <w:rPr>
              <w:rFonts w:ascii="Trebuchet MS" w:hAnsi="Trebuchet MS" w:cs="Tahoma"/>
              <w:b/>
              <w:sz w:val="20"/>
              <w:szCs w:val="20"/>
            </w:rPr>
          </w:rPrChange>
        </w:rPr>
        <w:t xml:space="preserve"> </w:t>
      </w:r>
      <w:proofErr w:type="spellStart"/>
      <w:r>
        <w:rPr>
          <w:rFonts w:ascii="Trebuchet MS" w:hAnsi="Trebuchet MS" w:cs="Tahoma"/>
          <w:sz w:val="20"/>
          <w:szCs w:val="20"/>
        </w:rPr>
        <w:t>Simplific</w:t>
      </w:r>
      <w:proofErr w:type="spellEnd"/>
      <w:r>
        <w:rPr>
          <w:rFonts w:ascii="Trebuchet MS" w:hAnsi="Trebuchet MS" w:cs="Tahoma"/>
          <w:sz w:val="20"/>
          <w:szCs w:val="20"/>
        </w:rPr>
        <w:t xml:space="preserve"> </w:t>
      </w:r>
      <w:proofErr w:type="spellStart"/>
      <w:r>
        <w:rPr>
          <w:rFonts w:ascii="Trebuchet MS" w:hAnsi="Trebuchet MS" w:cs="Tahoma"/>
          <w:sz w:val="20"/>
          <w:szCs w:val="20"/>
        </w:rPr>
        <w:t>Pavarini</w:t>
      </w:r>
      <w:proofErr w:type="spellEnd"/>
      <w:r>
        <w:rPr>
          <w:rFonts w:ascii="Trebuchet MS" w:hAnsi="Trebuchet MS" w:cs="Tahoma"/>
          <w:sz w:val="20"/>
          <w:szCs w:val="20"/>
        </w:rPr>
        <w:t xml:space="preserve"> Distribuidora de Títulos e Valores Mobiliários Ltda.</w:t>
      </w:r>
      <w:r w:rsidRPr="00284E97">
        <w:rPr>
          <w:rFonts w:ascii="Trebuchet MS" w:hAnsi="Trebuchet MS" w:cs="Tahoma"/>
          <w:sz w:val="20"/>
          <w:szCs w:val="20"/>
          <w:rPrChange w:id="5" w:author="Julia Amorim" w:date="2019-04-22T19:06:00Z">
            <w:rPr>
              <w:rFonts w:ascii="Calibri" w:hAnsi="Calibri"/>
              <w:bCs/>
            </w:rPr>
          </w:rPrChange>
        </w:rPr>
        <w:t>, instituição financeira, atuando por sua filial na cidade de São Paulo, Estado de São Paulo, na Rua Joaquim Floriano, nº 466, sala 1401, Itaim Bibi, CEP 04534-002, inscrita no CNPJ/MF sob o nº 15.227.994/0004-01, sob o NIRE 33.2.0064417-1</w:t>
      </w:r>
      <w:r w:rsidRPr="00284E97">
        <w:rPr>
          <w:rFonts w:ascii="Trebuchet MS" w:hAnsi="Trebuchet MS" w:cs="Tahoma"/>
          <w:sz w:val="20"/>
          <w:szCs w:val="20"/>
          <w:rPrChange w:id="6" w:author="Julia Amorim" w:date="2019-04-22T19:06:00Z">
            <w:rPr>
              <w:rFonts w:cs="Arial"/>
            </w:rPr>
          </w:rPrChange>
        </w:rPr>
        <w:t xml:space="preserve"> (“</w:t>
      </w:r>
      <w:proofErr w:type="spellStart"/>
      <w:r w:rsidRPr="00284E97">
        <w:rPr>
          <w:rFonts w:ascii="Trebuchet MS" w:hAnsi="Trebuchet MS" w:cs="Tahoma"/>
          <w:sz w:val="20"/>
          <w:szCs w:val="20"/>
          <w:u w:val="single"/>
          <w:rPrChange w:id="7" w:author="Julia Amorim" w:date="2019-04-22T19:06:00Z">
            <w:rPr>
              <w:rFonts w:cs="Arial"/>
              <w:u w:val="single"/>
            </w:rPr>
          </w:rPrChange>
        </w:rPr>
        <w:t>Simplific</w:t>
      </w:r>
      <w:proofErr w:type="spellEnd"/>
      <w:r w:rsidRPr="00284E97">
        <w:rPr>
          <w:rFonts w:ascii="Trebuchet MS" w:hAnsi="Trebuchet MS" w:cs="Tahoma"/>
          <w:sz w:val="20"/>
          <w:szCs w:val="20"/>
          <w:u w:val="single"/>
          <w:rPrChange w:id="8" w:author="Julia Amorim" w:date="2019-04-22T19:06:00Z">
            <w:rPr>
              <w:rFonts w:cs="Arial"/>
              <w:u w:val="single"/>
            </w:rPr>
          </w:rPrChange>
        </w:rPr>
        <w:t xml:space="preserve"> </w:t>
      </w:r>
      <w:proofErr w:type="spellStart"/>
      <w:r w:rsidRPr="00284E97">
        <w:rPr>
          <w:rFonts w:ascii="Trebuchet MS" w:hAnsi="Trebuchet MS" w:cs="Tahoma"/>
          <w:sz w:val="20"/>
          <w:szCs w:val="20"/>
          <w:u w:val="single"/>
          <w:rPrChange w:id="9" w:author="Julia Amorim" w:date="2019-04-22T19:06:00Z">
            <w:rPr>
              <w:rFonts w:cs="Arial"/>
              <w:u w:val="single"/>
            </w:rPr>
          </w:rPrChange>
        </w:rPr>
        <w:t>Pavarini</w:t>
      </w:r>
      <w:proofErr w:type="spellEnd"/>
      <w:r w:rsidRPr="00284E97">
        <w:rPr>
          <w:rFonts w:ascii="Trebuchet MS" w:hAnsi="Trebuchet MS" w:cs="Tahoma"/>
          <w:sz w:val="20"/>
          <w:szCs w:val="20"/>
          <w:rPrChange w:id="10" w:author="Julia Amorim" w:date="2019-04-22T19:06:00Z">
            <w:rPr>
              <w:rFonts w:cs="Arial"/>
            </w:rPr>
          </w:rPrChange>
        </w:rPr>
        <w:t>” ou “</w:t>
      </w:r>
      <w:r w:rsidRPr="00284E97">
        <w:rPr>
          <w:rFonts w:ascii="Trebuchet MS" w:hAnsi="Trebuchet MS" w:cs="Tahoma"/>
          <w:sz w:val="20"/>
          <w:szCs w:val="20"/>
          <w:u w:val="single"/>
          <w:rPrChange w:id="11" w:author="Julia Amorim" w:date="2019-04-22T19:06:00Z">
            <w:rPr>
              <w:rFonts w:cs="Arial"/>
              <w:u w:val="single"/>
            </w:rPr>
          </w:rPrChange>
        </w:rPr>
        <w:t>Agente Fiduciário Substituto</w:t>
      </w:r>
      <w:r w:rsidRPr="00284E97">
        <w:rPr>
          <w:rFonts w:ascii="Trebuchet MS" w:hAnsi="Trebuchet MS" w:cs="Tahoma"/>
          <w:sz w:val="20"/>
          <w:szCs w:val="20"/>
          <w:rPrChange w:id="12" w:author="Julia Amorim" w:date="2019-04-22T19:06:00Z">
            <w:rPr>
              <w:rFonts w:cs="Arial"/>
            </w:rPr>
          </w:rPrChange>
        </w:rPr>
        <w:t>”).</w:t>
      </w:r>
    </w:p>
    <w:p w:rsidR="00875C0A" w:rsidRPr="00C64994" w:rsidRDefault="00875C0A" w:rsidP="00875C0A">
      <w:pPr>
        <w:spacing w:after="0" w:line="300" w:lineRule="exact"/>
        <w:jc w:val="both"/>
        <w:rPr>
          <w:rFonts w:ascii="Trebuchet MS" w:hAnsi="Trebuchet MS" w:cs="Tahoma"/>
          <w:b/>
          <w:sz w:val="20"/>
          <w:szCs w:val="20"/>
        </w:rPr>
      </w:pPr>
    </w:p>
    <w:p w:rsidR="00875C0A" w:rsidRPr="00C64994" w:rsidRDefault="00875C0A" w:rsidP="00875C0A">
      <w:pPr>
        <w:spacing w:after="0" w:line="300" w:lineRule="exact"/>
        <w:jc w:val="both"/>
        <w:rPr>
          <w:rFonts w:ascii="Trebuchet MS" w:hAnsi="Trebuchet MS" w:cs="Tahoma"/>
          <w:b/>
          <w:sz w:val="20"/>
          <w:szCs w:val="20"/>
        </w:rPr>
      </w:pPr>
      <w:r w:rsidRPr="00C64994">
        <w:rPr>
          <w:rFonts w:ascii="Trebuchet MS" w:hAnsi="Trebuchet MS" w:cs="Tahoma"/>
          <w:b/>
          <w:sz w:val="20"/>
          <w:szCs w:val="20"/>
        </w:rPr>
        <w:t xml:space="preserve">CONVOCAÇÃO: </w:t>
      </w:r>
      <w:r w:rsidRPr="00C64994">
        <w:rPr>
          <w:rFonts w:ascii="Trebuchet MS" w:hAnsi="Trebuchet MS" w:cs="Tahoma"/>
          <w:sz w:val="20"/>
          <w:szCs w:val="20"/>
        </w:rPr>
        <w:t>Dispensada a convocação em razão da presença de 100%</w:t>
      </w:r>
      <w:r>
        <w:rPr>
          <w:rFonts w:ascii="Trebuchet MS" w:hAnsi="Trebuchet MS" w:cs="Tahoma"/>
          <w:sz w:val="20"/>
          <w:szCs w:val="20"/>
        </w:rPr>
        <w:t xml:space="preserve"> (cem por cento)</w:t>
      </w:r>
      <w:r w:rsidRPr="00C64994">
        <w:rPr>
          <w:rFonts w:ascii="Trebuchet MS" w:hAnsi="Trebuchet MS" w:cs="Tahoma"/>
          <w:sz w:val="20"/>
          <w:szCs w:val="20"/>
        </w:rPr>
        <w:t xml:space="preserve"> dos </w:t>
      </w:r>
      <w:r>
        <w:rPr>
          <w:rFonts w:ascii="Trebuchet MS" w:hAnsi="Trebuchet MS" w:cs="Tahoma"/>
          <w:sz w:val="20"/>
          <w:szCs w:val="20"/>
        </w:rPr>
        <w:t xml:space="preserve">Titulares dos </w:t>
      </w:r>
      <w:r w:rsidRPr="00C64994">
        <w:rPr>
          <w:rFonts w:ascii="Trebuchet MS" w:hAnsi="Trebuchet MS" w:cs="Tahoma"/>
          <w:sz w:val="20"/>
          <w:szCs w:val="20"/>
        </w:rPr>
        <w:t xml:space="preserve">CRI, nos termos da cláusula 12.15 do Termo de Securitização de Créditos Imobiliários dos Certificados de Recebíveis Imobiliários da </w:t>
      </w:r>
      <w:r>
        <w:rPr>
          <w:rFonts w:ascii="Trebuchet MS" w:hAnsi="Trebuchet MS" w:cs="Tahoma"/>
          <w:sz w:val="20"/>
          <w:szCs w:val="20"/>
        </w:rPr>
        <w:t>56</w:t>
      </w:r>
      <w:r w:rsidRPr="00C64994">
        <w:rPr>
          <w:rFonts w:ascii="Trebuchet MS" w:hAnsi="Trebuchet MS" w:cs="Tahoma"/>
          <w:sz w:val="20"/>
          <w:szCs w:val="20"/>
        </w:rPr>
        <w:t>ª Série da 1ª Emissão da Habitasec (“</w:t>
      </w:r>
      <w:r w:rsidRPr="00C64994">
        <w:rPr>
          <w:rFonts w:ascii="Trebuchet MS" w:hAnsi="Trebuchet MS" w:cs="Tahoma"/>
          <w:sz w:val="20"/>
          <w:szCs w:val="20"/>
          <w:u w:val="single"/>
        </w:rPr>
        <w:t>Termo de Securitização</w:t>
      </w:r>
      <w:r w:rsidRPr="00C64994">
        <w:rPr>
          <w:rFonts w:ascii="Trebuchet MS" w:hAnsi="Trebuchet MS" w:cs="Tahoma"/>
          <w:sz w:val="20"/>
          <w:szCs w:val="20"/>
        </w:rPr>
        <w:t>”).</w:t>
      </w:r>
    </w:p>
    <w:p w:rsidR="00875C0A" w:rsidRPr="00C64994" w:rsidRDefault="00875C0A" w:rsidP="00875C0A">
      <w:pPr>
        <w:spacing w:after="0" w:line="300" w:lineRule="exact"/>
        <w:jc w:val="both"/>
        <w:rPr>
          <w:rFonts w:ascii="Trebuchet MS" w:hAnsi="Trebuchet MS" w:cs="Tahoma"/>
          <w:b/>
          <w:sz w:val="20"/>
          <w:szCs w:val="20"/>
        </w:rPr>
      </w:pPr>
    </w:p>
    <w:p w:rsidR="00875C0A" w:rsidRDefault="00875C0A" w:rsidP="00875C0A">
      <w:pPr>
        <w:spacing w:after="0" w:line="300" w:lineRule="exact"/>
        <w:jc w:val="both"/>
        <w:rPr>
          <w:rFonts w:ascii="Trebuchet MS" w:hAnsi="Trebuchet MS" w:cs="Tahoma"/>
          <w:sz w:val="20"/>
          <w:szCs w:val="20"/>
        </w:rPr>
      </w:pPr>
      <w:r w:rsidRPr="00C64994">
        <w:rPr>
          <w:rFonts w:ascii="Trebuchet MS" w:hAnsi="Trebuchet MS" w:cs="Tahoma"/>
          <w:b/>
          <w:sz w:val="20"/>
          <w:szCs w:val="20"/>
        </w:rPr>
        <w:t xml:space="preserve">ORDEM DO DIA: </w:t>
      </w:r>
      <w:r w:rsidRPr="00C64994">
        <w:rPr>
          <w:rFonts w:ascii="Trebuchet MS" w:hAnsi="Trebuchet MS" w:cs="Tahoma"/>
          <w:sz w:val="20"/>
          <w:szCs w:val="20"/>
        </w:rPr>
        <w:t xml:space="preserve">Deliberar sobre: </w:t>
      </w:r>
    </w:p>
    <w:p w:rsidR="00875C0A" w:rsidRDefault="00875C0A" w:rsidP="00875C0A">
      <w:pPr>
        <w:spacing w:after="0" w:line="300" w:lineRule="exact"/>
        <w:jc w:val="both"/>
        <w:rPr>
          <w:rFonts w:ascii="Trebuchet MS" w:hAnsi="Trebuchet MS" w:cs="Tahoma"/>
          <w:sz w:val="20"/>
          <w:szCs w:val="20"/>
        </w:rPr>
      </w:pPr>
    </w:p>
    <w:p w:rsidR="00875C0A" w:rsidRDefault="00875C0A" w:rsidP="00875C0A">
      <w:pPr>
        <w:pStyle w:val="PargrafodaLista"/>
        <w:numPr>
          <w:ilvl w:val="0"/>
          <w:numId w:val="1"/>
        </w:numPr>
        <w:spacing w:after="0" w:line="300" w:lineRule="exact"/>
        <w:jc w:val="both"/>
        <w:rPr>
          <w:rFonts w:ascii="Trebuchet MS" w:hAnsi="Trebuchet MS" w:cs="Tahoma"/>
          <w:sz w:val="20"/>
          <w:szCs w:val="20"/>
        </w:rPr>
      </w:pPr>
      <w:r w:rsidRPr="00E53334">
        <w:rPr>
          <w:rFonts w:ascii="Trebuchet MS" w:hAnsi="Trebuchet MS" w:cs="Tahoma"/>
          <w:sz w:val="20"/>
          <w:szCs w:val="20"/>
        </w:rPr>
        <w:t xml:space="preserve">a substituição da Habitasec pela Casa de Pedra, com a assunção, por esta, de todos os direitos e obrigações da Habitasec nos documentos que formalizam a Emissão dos CRI, autorizando, inclusive, a celebração de todos os documentos e aditamentos que se fizerem necessários; </w:t>
      </w:r>
    </w:p>
    <w:p w:rsidR="00875C0A" w:rsidRPr="00E53334" w:rsidRDefault="00875C0A" w:rsidP="00875C0A">
      <w:pPr>
        <w:pStyle w:val="PargrafodaLista"/>
        <w:spacing w:after="0" w:line="300" w:lineRule="exact"/>
        <w:ind w:left="1080"/>
        <w:jc w:val="both"/>
        <w:rPr>
          <w:rFonts w:ascii="Trebuchet MS" w:hAnsi="Trebuchet MS" w:cs="Tahoma"/>
          <w:sz w:val="20"/>
          <w:szCs w:val="20"/>
        </w:rPr>
      </w:pPr>
    </w:p>
    <w:p w:rsidR="00875C0A" w:rsidRPr="00E44318" w:rsidRDefault="00875C0A" w:rsidP="00E44318">
      <w:pPr>
        <w:pStyle w:val="PargrafodaLista"/>
        <w:numPr>
          <w:ilvl w:val="0"/>
          <w:numId w:val="1"/>
        </w:numPr>
        <w:spacing w:after="0" w:line="300" w:lineRule="exact"/>
        <w:jc w:val="both"/>
        <w:rPr>
          <w:rFonts w:ascii="Trebuchet MS" w:hAnsi="Trebuchet MS" w:cs="Tahoma"/>
          <w:sz w:val="20"/>
          <w:szCs w:val="20"/>
          <w:rPrChange w:id="13" w:author="Tiago Matta" w:date="2019-03-27T16:03:00Z">
            <w:rPr/>
          </w:rPrChange>
        </w:rPr>
      </w:pPr>
      <w:r w:rsidRPr="00E53334">
        <w:rPr>
          <w:rFonts w:ascii="Trebuchet MS" w:hAnsi="Trebuchet MS" w:cs="Tahoma"/>
          <w:sz w:val="20"/>
          <w:szCs w:val="20"/>
        </w:rPr>
        <w:t>a transferência da administração do patrimônio separado vinculado à Emissão da Habitasec à Casa de Pedra (“</w:t>
      </w:r>
      <w:r w:rsidRPr="00E53334">
        <w:rPr>
          <w:rFonts w:ascii="Trebuchet MS" w:hAnsi="Trebuchet MS" w:cs="Tahoma"/>
          <w:sz w:val="20"/>
          <w:szCs w:val="20"/>
          <w:u w:val="single"/>
        </w:rPr>
        <w:t>Patrimônio Separado</w:t>
      </w:r>
      <w:r w:rsidRPr="00E53334">
        <w:rPr>
          <w:rFonts w:ascii="Trebuchet MS" w:hAnsi="Trebuchet MS" w:cs="Tahoma"/>
          <w:sz w:val="20"/>
          <w:szCs w:val="20"/>
        </w:rPr>
        <w:t xml:space="preserve">”), incluindo, mas não se limitando: (a) a remuneração devida à Casa de Pedra na qualidade de administradora do Patrimônio Separado e o escopo de seus serviços; (b) a </w:t>
      </w:r>
      <w:r w:rsidRPr="00E53334">
        <w:rPr>
          <w:rFonts w:ascii="Trebuchet MS" w:hAnsi="Trebuchet MS" w:cs="Tahoma"/>
          <w:sz w:val="20"/>
          <w:szCs w:val="20"/>
        </w:rPr>
        <w:lastRenderedPageBreak/>
        <w:t>transferência da totalidade dos ativos e passivos integrantes do Patrimônio Separado para a Casa de Pedra, bem como a efetivação dos trâmites operacionais junto à B3 S.A. – Brasil, Bolsa, Balcão - Segmento CETIP UTVM (“</w:t>
      </w:r>
      <w:r w:rsidRPr="00E53334">
        <w:rPr>
          <w:rFonts w:ascii="Trebuchet MS" w:hAnsi="Trebuchet MS" w:cs="Tahoma"/>
          <w:sz w:val="20"/>
          <w:szCs w:val="20"/>
          <w:u w:val="single"/>
        </w:rPr>
        <w:t>B3</w:t>
      </w:r>
      <w:r w:rsidRPr="00E53334">
        <w:rPr>
          <w:rFonts w:ascii="Trebuchet MS" w:hAnsi="Trebuchet MS" w:cs="Tahoma"/>
          <w:sz w:val="20"/>
          <w:szCs w:val="20"/>
        </w:rPr>
        <w:t xml:space="preserve">”) para concretização da transferência; (c) a assunção e pagamento de todos os custos e despesas relacionados à transferência tratada no subitem “b” acima; e (d) a verificação e transferência da totalidade dos recursos existentes na conta corrente mantida junto ao Banco </w:t>
      </w:r>
      <w:r w:rsidRPr="00E53334">
        <w:rPr>
          <w:rFonts w:ascii="Trebuchet MS" w:hAnsi="Trebuchet MS" w:cs="Tahoma"/>
          <w:bCs/>
          <w:sz w:val="20"/>
          <w:szCs w:val="20"/>
        </w:rPr>
        <w:t>Itaú Unibanco S.A.</w:t>
      </w:r>
      <w:r w:rsidRPr="00E53334">
        <w:rPr>
          <w:rFonts w:ascii="Trebuchet MS" w:hAnsi="Trebuchet MS" w:cs="Tahoma"/>
          <w:sz w:val="20"/>
          <w:szCs w:val="20"/>
        </w:rPr>
        <w:t xml:space="preserve">, agência </w:t>
      </w:r>
      <w:r w:rsidRPr="00E53334">
        <w:rPr>
          <w:rFonts w:ascii="Trebuchet MS" w:hAnsi="Trebuchet MS" w:cs="Tahoma"/>
          <w:bCs/>
          <w:sz w:val="20"/>
          <w:szCs w:val="20"/>
        </w:rPr>
        <w:t>7307</w:t>
      </w:r>
      <w:r w:rsidRPr="00E53334">
        <w:rPr>
          <w:rFonts w:ascii="Trebuchet MS" w:hAnsi="Trebuchet MS" w:cs="Tahoma"/>
          <w:sz w:val="20"/>
          <w:szCs w:val="20"/>
        </w:rPr>
        <w:t xml:space="preserve">, conta corrente nº </w:t>
      </w:r>
      <w:r w:rsidRPr="00C64994">
        <w:rPr>
          <w:rFonts w:ascii="Trebuchet MS" w:hAnsi="Trebuchet MS" w:cs="Tahoma"/>
          <w:bCs/>
          <w:sz w:val="20"/>
          <w:szCs w:val="20"/>
        </w:rPr>
        <w:t>08520-4</w:t>
      </w:r>
      <w:r w:rsidRPr="00E53334">
        <w:rPr>
          <w:rFonts w:ascii="Trebuchet MS" w:hAnsi="Trebuchet MS" w:cs="Tahoma"/>
          <w:sz w:val="20"/>
          <w:szCs w:val="20"/>
        </w:rPr>
        <w:t xml:space="preserve"> (“</w:t>
      </w:r>
      <w:r w:rsidRPr="00E53334">
        <w:rPr>
          <w:rFonts w:ascii="Trebuchet MS" w:hAnsi="Trebuchet MS" w:cs="Tahoma"/>
          <w:sz w:val="20"/>
          <w:szCs w:val="20"/>
          <w:u w:val="single"/>
        </w:rPr>
        <w:t>Antiga Conta Centralizadora</w:t>
      </w:r>
      <w:r w:rsidRPr="00E53334">
        <w:rPr>
          <w:rFonts w:ascii="Trebuchet MS" w:hAnsi="Trebuchet MS" w:cs="Tahoma"/>
          <w:sz w:val="20"/>
          <w:szCs w:val="20"/>
        </w:rPr>
        <w:t xml:space="preserve">”) para a conta corrente a ser mantida pela Casa de Pedra, junto ao </w:t>
      </w:r>
      <w:ins w:id="14" w:author="Tiago Matta" w:date="2019-03-27T16:03:00Z">
        <w:r w:rsidR="00E44318">
          <w:rPr>
            <w:rFonts w:ascii="Trebuchet MS" w:hAnsi="Trebuchet MS" w:cs="Tahoma"/>
            <w:sz w:val="20"/>
            <w:szCs w:val="20"/>
          </w:rPr>
          <w:t>Banco Bradesco S.A.</w:t>
        </w:r>
      </w:ins>
      <w:del w:id="15" w:author="Tiago Matta" w:date="2019-03-27T16:03:00Z">
        <w:r w:rsidRPr="00E44318" w:rsidDel="00E44318">
          <w:rPr>
            <w:rFonts w:ascii="Trebuchet MS" w:hAnsi="Trebuchet MS" w:cs="Tahoma"/>
            <w:bCs/>
            <w:sz w:val="20"/>
            <w:szCs w:val="20"/>
            <w:rPrChange w:id="16" w:author="Tiago Matta" w:date="2019-03-27T16:03:00Z">
              <w:rPr>
                <w:bCs/>
              </w:rPr>
            </w:rPrChange>
          </w:rPr>
          <w:delText>[</w:delText>
        </w:r>
        <w:r w:rsidRPr="00E44318" w:rsidDel="00E44318">
          <w:rPr>
            <w:rFonts w:ascii="Trebuchet MS" w:hAnsi="Trebuchet MS" w:cs="Tahoma"/>
            <w:bCs/>
            <w:sz w:val="20"/>
            <w:szCs w:val="20"/>
            <w:highlight w:val="yellow"/>
            <w:rPrChange w:id="17" w:author="Tiago Matta" w:date="2019-03-27T16:03:00Z">
              <w:rPr>
                <w:bCs/>
                <w:highlight w:val="yellow"/>
              </w:rPr>
            </w:rPrChange>
          </w:rPr>
          <w:delText>●</w:delText>
        </w:r>
        <w:r w:rsidRPr="00E44318" w:rsidDel="00E44318">
          <w:rPr>
            <w:rFonts w:ascii="Trebuchet MS" w:hAnsi="Trebuchet MS" w:cs="Tahoma"/>
            <w:bCs/>
            <w:sz w:val="20"/>
            <w:szCs w:val="20"/>
            <w:rPrChange w:id="18" w:author="Tiago Matta" w:date="2019-03-27T16:03:00Z">
              <w:rPr>
                <w:bCs/>
              </w:rPr>
            </w:rPrChange>
          </w:rPr>
          <w:delText>]</w:delText>
        </w:r>
      </w:del>
      <w:r w:rsidRPr="00E44318">
        <w:rPr>
          <w:rFonts w:ascii="Trebuchet MS" w:hAnsi="Trebuchet MS" w:cs="Tahoma"/>
          <w:sz w:val="20"/>
          <w:szCs w:val="20"/>
          <w:rPrChange w:id="19" w:author="Tiago Matta" w:date="2019-03-27T16:03:00Z">
            <w:rPr/>
          </w:rPrChange>
        </w:rPr>
        <w:t xml:space="preserve">, agência </w:t>
      </w:r>
      <w:r w:rsidRPr="00E44318">
        <w:rPr>
          <w:rFonts w:ascii="Trebuchet MS" w:hAnsi="Trebuchet MS" w:cs="Tahoma"/>
          <w:bCs/>
          <w:sz w:val="20"/>
          <w:szCs w:val="20"/>
          <w:rPrChange w:id="20" w:author="Tiago Matta" w:date="2019-03-27T16:03:00Z">
            <w:rPr>
              <w:bCs/>
            </w:rPr>
          </w:rPrChange>
        </w:rPr>
        <w:t>[</w:t>
      </w:r>
      <w:r w:rsidRPr="00E44318">
        <w:rPr>
          <w:rFonts w:ascii="Trebuchet MS" w:hAnsi="Trebuchet MS" w:cs="Tahoma"/>
          <w:bCs/>
          <w:sz w:val="20"/>
          <w:szCs w:val="20"/>
          <w:highlight w:val="yellow"/>
          <w:rPrChange w:id="21" w:author="Tiago Matta" w:date="2019-03-27T16:03:00Z">
            <w:rPr>
              <w:bCs/>
              <w:highlight w:val="yellow"/>
            </w:rPr>
          </w:rPrChange>
        </w:rPr>
        <w:t>●</w:t>
      </w:r>
      <w:r w:rsidRPr="00E44318">
        <w:rPr>
          <w:rFonts w:ascii="Trebuchet MS" w:hAnsi="Trebuchet MS" w:cs="Tahoma"/>
          <w:bCs/>
          <w:sz w:val="20"/>
          <w:szCs w:val="20"/>
          <w:rPrChange w:id="22" w:author="Tiago Matta" w:date="2019-03-27T16:03:00Z">
            <w:rPr>
              <w:bCs/>
            </w:rPr>
          </w:rPrChange>
        </w:rPr>
        <w:t>]</w:t>
      </w:r>
      <w:r w:rsidRPr="00E44318">
        <w:rPr>
          <w:rFonts w:ascii="Trebuchet MS" w:hAnsi="Trebuchet MS" w:cs="Tahoma"/>
          <w:sz w:val="20"/>
          <w:szCs w:val="20"/>
          <w:rPrChange w:id="23" w:author="Tiago Matta" w:date="2019-03-27T16:03:00Z">
            <w:rPr/>
          </w:rPrChange>
        </w:rPr>
        <w:t xml:space="preserve">, conta corrente </w:t>
      </w:r>
      <w:r w:rsidRPr="00E44318">
        <w:rPr>
          <w:rFonts w:ascii="Trebuchet MS" w:hAnsi="Trebuchet MS" w:cs="Tahoma"/>
          <w:bCs/>
          <w:sz w:val="20"/>
          <w:szCs w:val="20"/>
          <w:rPrChange w:id="24" w:author="Tiago Matta" w:date="2019-03-27T16:03:00Z">
            <w:rPr>
              <w:bCs/>
            </w:rPr>
          </w:rPrChange>
        </w:rPr>
        <w:t>[</w:t>
      </w:r>
      <w:r w:rsidRPr="00E44318">
        <w:rPr>
          <w:rFonts w:ascii="Trebuchet MS" w:hAnsi="Trebuchet MS" w:cs="Tahoma"/>
          <w:bCs/>
          <w:sz w:val="20"/>
          <w:szCs w:val="20"/>
          <w:highlight w:val="yellow"/>
          <w:rPrChange w:id="25" w:author="Tiago Matta" w:date="2019-03-27T16:03:00Z">
            <w:rPr>
              <w:bCs/>
              <w:highlight w:val="yellow"/>
            </w:rPr>
          </w:rPrChange>
        </w:rPr>
        <w:t>●</w:t>
      </w:r>
      <w:r w:rsidRPr="00E44318">
        <w:rPr>
          <w:rFonts w:ascii="Trebuchet MS" w:hAnsi="Trebuchet MS" w:cs="Tahoma"/>
          <w:bCs/>
          <w:sz w:val="20"/>
          <w:szCs w:val="20"/>
          <w:rPrChange w:id="26" w:author="Tiago Matta" w:date="2019-03-27T16:03:00Z">
            <w:rPr>
              <w:bCs/>
            </w:rPr>
          </w:rPrChange>
        </w:rPr>
        <w:t>]</w:t>
      </w:r>
      <w:r w:rsidRPr="00E44318">
        <w:rPr>
          <w:rFonts w:ascii="Trebuchet MS" w:hAnsi="Trebuchet MS" w:cs="Tahoma"/>
          <w:sz w:val="20"/>
          <w:szCs w:val="20"/>
          <w:rPrChange w:id="27" w:author="Tiago Matta" w:date="2019-03-27T16:03:00Z">
            <w:rPr/>
          </w:rPrChange>
        </w:rPr>
        <w:t xml:space="preserve"> (“</w:t>
      </w:r>
      <w:r w:rsidRPr="00E44318">
        <w:rPr>
          <w:rFonts w:ascii="Trebuchet MS" w:hAnsi="Trebuchet MS" w:cs="Tahoma"/>
          <w:sz w:val="20"/>
          <w:szCs w:val="20"/>
          <w:u w:val="single"/>
          <w:rPrChange w:id="28" w:author="Tiago Matta" w:date="2019-03-27T16:03:00Z">
            <w:rPr>
              <w:u w:val="single"/>
            </w:rPr>
          </w:rPrChange>
        </w:rPr>
        <w:t>Nova Conta Centralizadora</w:t>
      </w:r>
      <w:r w:rsidRPr="00E44318">
        <w:rPr>
          <w:rFonts w:ascii="Trebuchet MS" w:hAnsi="Trebuchet MS" w:cs="Tahoma"/>
          <w:sz w:val="20"/>
          <w:szCs w:val="20"/>
          <w:rPrChange w:id="29" w:author="Tiago Matta" w:date="2019-03-27T16:03:00Z">
            <w:rPr/>
          </w:rPrChange>
        </w:rPr>
        <w:t>”) em nome do Patrimônio Separado, bem como a transferência para a Nova Conta Centralizadora de quaisquer recursos oriundos do pagamento dos Créditos Imobiliários que eventualmente venha a receber diretamente dos Devedores dos Créditos Imobiliários</w:t>
      </w:r>
      <w:del w:id="30" w:author="Pedro Oliveira" w:date="2019-04-16T18:03:00Z">
        <w:r w:rsidRPr="00E44318" w:rsidDel="00C63DD2">
          <w:rPr>
            <w:rFonts w:ascii="Trebuchet MS" w:hAnsi="Trebuchet MS" w:cs="Tahoma"/>
            <w:sz w:val="20"/>
            <w:szCs w:val="20"/>
            <w:rPrChange w:id="31" w:author="Tiago Matta" w:date="2019-03-27T16:03:00Z">
              <w:rPr/>
            </w:rPrChange>
          </w:rPr>
          <w:delText>;</w:delText>
        </w:r>
      </w:del>
      <w:r w:rsidRPr="00E44318">
        <w:rPr>
          <w:rFonts w:ascii="Trebuchet MS" w:hAnsi="Trebuchet MS" w:cs="Tahoma"/>
          <w:sz w:val="20"/>
          <w:szCs w:val="20"/>
          <w:rPrChange w:id="32" w:author="Tiago Matta" w:date="2019-03-27T16:03:00Z">
            <w:rPr/>
          </w:rPrChange>
        </w:rPr>
        <w:t xml:space="preserve"> </w:t>
      </w:r>
      <w:ins w:id="33" w:author="Pedro Oliveira" w:date="2019-04-16T18:03:00Z">
        <w:r w:rsidR="00C63DD2" w:rsidRPr="00C63DD2">
          <w:rPr>
            <w:rFonts w:ascii="Trebuchet MS" w:hAnsi="Trebuchet MS" w:cs="Tahoma"/>
            <w:sz w:val="20"/>
            <w:szCs w:val="20"/>
          </w:rPr>
          <w:t xml:space="preserve">(e) a transferência da totalidade das </w:t>
        </w:r>
        <w:proofErr w:type="spellStart"/>
        <w:r w:rsidR="00C63DD2" w:rsidRPr="00C63DD2">
          <w:rPr>
            <w:rFonts w:ascii="Trebuchet MS" w:hAnsi="Trebuchet MS" w:cs="Tahoma"/>
            <w:sz w:val="20"/>
            <w:szCs w:val="20"/>
          </w:rPr>
          <w:t>CCIs</w:t>
        </w:r>
        <w:proofErr w:type="spellEnd"/>
        <w:r w:rsidR="00C63DD2" w:rsidRPr="00C63DD2">
          <w:rPr>
            <w:rFonts w:ascii="Trebuchet MS" w:hAnsi="Trebuchet MS" w:cs="Tahoma"/>
            <w:sz w:val="20"/>
            <w:szCs w:val="20"/>
          </w:rPr>
          <w:t xml:space="preserve"> que estão vinculadas no Certificado de Recebíveis Imobiliários da 56ª série da 1ª emissão da Habitasec para que possam ser vinculadas no Certificado de Recebíveis Imobiliários da Casa de Pedra; e Nota </w:t>
        </w:r>
        <w:proofErr w:type="spellStart"/>
        <w:r w:rsidR="00C63DD2" w:rsidRPr="00C63DD2">
          <w:rPr>
            <w:rFonts w:ascii="Trebuchet MS" w:hAnsi="Trebuchet MS" w:cs="Tahoma"/>
            <w:sz w:val="20"/>
            <w:szCs w:val="20"/>
          </w:rPr>
          <w:t>Pavarini</w:t>
        </w:r>
        <w:proofErr w:type="spellEnd"/>
        <w:r w:rsidR="00C63DD2" w:rsidRPr="00C63DD2">
          <w:rPr>
            <w:rFonts w:ascii="Trebuchet MS" w:hAnsi="Trebuchet MS" w:cs="Tahoma"/>
            <w:sz w:val="20"/>
            <w:szCs w:val="20"/>
          </w:rPr>
          <w:t xml:space="preserve">: Favor verificar se serão emitidas novas </w:t>
        </w:r>
        <w:proofErr w:type="spellStart"/>
        <w:r w:rsidR="00C63DD2" w:rsidRPr="00C63DD2">
          <w:rPr>
            <w:rFonts w:ascii="Trebuchet MS" w:hAnsi="Trebuchet MS" w:cs="Tahoma"/>
            <w:sz w:val="20"/>
            <w:szCs w:val="20"/>
          </w:rPr>
          <w:t>CCIs</w:t>
        </w:r>
        <w:proofErr w:type="spellEnd"/>
        <w:r w:rsidR="00C63DD2" w:rsidRPr="00C63DD2">
          <w:rPr>
            <w:rFonts w:ascii="Trebuchet MS" w:hAnsi="Trebuchet MS" w:cs="Tahoma"/>
            <w:sz w:val="20"/>
            <w:szCs w:val="20"/>
          </w:rPr>
          <w:t xml:space="preserve"> ou se continuarão as mesmas</w:t>
        </w:r>
      </w:ins>
    </w:p>
    <w:p w:rsidR="00875C0A" w:rsidRDefault="00875C0A" w:rsidP="00875C0A">
      <w:pPr>
        <w:pStyle w:val="PargrafodaLista"/>
        <w:spacing w:after="0" w:line="300" w:lineRule="exact"/>
        <w:ind w:left="1080"/>
        <w:jc w:val="both"/>
        <w:rPr>
          <w:rFonts w:ascii="Trebuchet MS" w:hAnsi="Trebuchet MS" w:cs="Tahoma"/>
          <w:sz w:val="20"/>
          <w:szCs w:val="20"/>
        </w:rPr>
      </w:pPr>
    </w:p>
    <w:p w:rsidR="00875C0A" w:rsidDel="007646CC" w:rsidRDefault="00875C0A" w:rsidP="007646CC">
      <w:pPr>
        <w:pStyle w:val="PargrafodaLista"/>
        <w:numPr>
          <w:ilvl w:val="0"/>
          <w:numId w:val="1"/>
        </w:numPr>
        <w:spacing w:after="0" w:line="300" w:lineRule="exact"/>
        <w:jc w:val="both"/>
        <w:rPr>
          <w:del w:id="34" w:author="Julia Amorim" w:date="2019-04-22T19:13:00Z"/>
          <w:rFonts w:ascii="Trebuchet MS" w:hAnsi="Trebuchet MS" w:cs="Tahoma"/>
          <w:sz w:val="20"/>
          <w:szCs w:val="20"/>
        </w:rPr>
      </w:pPr>
      <w:r w:rsidRPr="00E53334">
        <w:rPr>
          <w:rFonts w:ascii="Trebuchet MS" w:hAnsi="Trebuchet MS" w:cs="Tahoma"/>
          <w:sz w:val="20"/>
          <w:szCs w:val="20"/>
        </w:rPr>
        <w:t xml:space="preserve">diante da renúncia da </w:t>
      </w:r>
      <w:ins w:id="35" w:author="Pedro Oliveira" w:date="2019-04-16T18:05:00Z">
        <w:r w:rsidR="00C63DD2" w:rsidRPr="00C63DD2">
          <w:rPr>
            <w:rFonts w:ascii="Trebuchet MS" w:hAnsi="Trebuchet MS" w:cs="Tahoma"/>
            <w:sz w:val="20"/>
            <w:szCs w:val="20"/>
          </w:rPr>
          <w:t>Pentágono</w:t>
        </w:r>
      </w:ins>
      <w:del w:id="36" w:author="Pedro Oliveira" w:date="2019-04-16T18:05:00Z">
        <w:r w:rsidRPr="00E53334" w:rsidDel="00C63DD2">
          <w:rPr>
            <w:rFonts w:ascii="Trebuchet MS" w:hAnsi="Trebuchet MS" w:cs="Tahoma"/>
            <w:sz w:val="20"/>
            <w:szCs w:val="20"/>
          </w:rPr>
          <w:delText>Oliveira Trust</w:delText>
        </w:r>
      </w:del>
      <w:r w:rsidRPr="00E53334">
        <w:rPr>
          <w:rFonts w:ascii="Trebuchet MS" w:hAnsi="Trebuchet MS" w:cs="Tahoma"/>
          <w:sz w:val="20"/>
          <w:szCs w:val="20"/>
        </w:rPr>
        <w:t xml:space="preserve">, a substituição da </w:t>
      </w:r>
      <w:ins w:id="37" w:author="Pedro Oliveira" w:date="2019-04-16T18:05:00Z">
        <w:r w:rsidR="00C63DD2" w:rsidRPr="00C63DD2">
          <w:rPr>
            <w:rFonts w:ascii="Trebuchet MS" w:hAnsi="Trebuchet MS" w:cs="Tahoma"/>
            <w:sz w:val="20"/>
            <w:szCs w:val="20"/>
          </w:rPr>
          <w:t>Pentágono</w:t>
        </w:r>
        <w:r w:rsidR="00C63DD2" w:rsidRPr="00C63DD2" w:rsidDel="00C63DD2">
          <w:rPr>
            <w:rFonts w:ascii="Trebuchet MS" w:hAnsi="Trebuchet MS" w:cs="Tahoma"/>
            <w:sz w:val="20"/>
            <w:szCs w:val="20"/>
          </w:rPr>
          <w:t xml:space="preserve"> </w:t>
        </w:r>
      </w:ins>
      <w:del w:id="38" w:author="Pedro Oliveira" w:date="2019-04-16T18:05:00Z">
        <w:r w:rsidRPr="00E53334" w:rsidDel="00C63DD2">
          <w:rPr>
            <w:rFonts w:ascii="Trebuchet MS" w:hAnsi="Trebuchet MS" w:cs="Tahoma"/>
            <w:sz w:val="20"/>
            <w:szCs w:val="20"/>
          </w:rPr>
          <w:delText xml:space="preserve">Oliveira Trust </w:delText>
        </w:r>
      </w:del>
      <w:r w:rsidRPr="00E53334">
        <w:rPr>
          <w:rFonts w:ascii="Trebuchet MS" w:hAnsi="Trebuchet MS" w:cs="Tahoma"/>
          <w:sz w:val="20"/>
          <w:szCs w:val="20"/>
        </w:rPr>
        <w:t xml:space="preserve">pela </w:t>
      </w:r>
      <w:proofErr w:type="spellStart"/>
      <w:r w:rsidRPr="00E53334">
        <w:rPr>
          <w:rFonts w:ascii="Trebuchet MS" w:hAnsi="Trebuchet MS" w:cs="Tahoma"/>
          <w:sz w:val="20"/>
          <w:szCs w:val="20"/>
        </w:rPr>
        <w:t>Simplific</w:t>
      </w:r>
      <w:proofErr w:type="spellEnd"/>
      <w:r w:rsidRPr="00E53334">
        <w:rPr>
          <w:rFonts w:ascii="Trebuchet MS" w:hAnsi="Trebuchet MS" w:cs="Tahoma"/>
          <w:sz w:val="20"/>
          <w:szCs w:val="20"/>
        </w:rPr>
        <w:t xml:space="preserve"> </w:t>
      </w:r>
      <w:proofErr w:type="spellStart"/>
      <w:r w:rsidRPr="00E53334">
        <w:rPr>
          <w:rFonts w:ascii="Trebuchet MS" w:hAnsi="Trebuchet MS" w:cs="Tahoma"/>
          <w:sz w:val="20"/>
          <w:szCs w:val="20"/>
        </w:rPr>
        <w:t>Pavarini</w:t>
      </w:r>
      <w:proofErr w:type="spellEnd"/>
      <w:r w:rsidRPr="00E53334">
        <w:rPr>
          <w:rFonts w:ascii="Trebuchet MS" w:hAnsi="Trebuchet MS" w:cs="Tahoma"/>
          <w:sz w:val="20"/>
          <w:szCs w:val="20"/>
        </w:rPr>
        <w:t xml:space="preserve"> com a assunção, por esta, de todos os direitos e obrigações da </w:t>
      </w:r>
      <w:ins w:id="39" w:author="Pedro Oliveira" w:date="2019-04-16T18:05:00Z">
        <w:r w:rsidR="00C63DD2" w:rsidRPr="00C63DD2">
          <w:rPr>
            <w:rFonts w:ascii="Trebuchet MS" w:hAnsi="Trebuchet MS" w:cs="Tahoma"/>
            <w:sz w:val="20"/>
            <w:szCs w:val="20"/>
          </w:rPr>
          <w:t>Pentágono</w:t>
        </w:r>
      </w:ins>
      <w:del w:id="40" w:author="Pedro Oliveira" w:date="2019-04-16T18:05:00Z">
        <w:r w:rsidRPr="00E53334" w:rsidDel="00C63DD2">
          <w:rPr>
            <w:rFonts w:ascii="Trebuchet MS" w:hAnsi="Trebuchet MS" w:cs="Tahoma"/>
            <w:sz w:val="20"/>
            <w:szCs w:val="20"/>
          </w:rPr>
          <w:delText>Oliveira Trust</w:delText>
        </w:r>
      </w:del>
      <w:r w:rsidRPr="00E53334">
        <w:rPr>
          <w:rFonts w:ascii="Trebuchet MS" w:hAnsi="Trebuchet MS" w:cs="Tahoma"/>
          <w:sz w:val="20"/>
          <w:szCs w:val="20"/>
        </w:rPr>
        <w:t xml:space="preserve"> nos documentos que formalizam a Emissão dos CRI, autorizando, inclusive, a celebração de todos os documentos e aditamentos que se fizerem necessários para a transferência da administração do patrimônio separado;</w:t>
      </w:r>
      <w:ins w:id="41" w:author="Julia Amorim" w:date="2019-04-22T19:10:00Z">
        <w:r w:rsidR="00F81C76">
          <w:rPr>
            <w:rFonts w:ascii="Trebuchet MS" w:hAnsi="Trebuchet MS" w:cs="Tahoma"/>
            <w:sz w:val="20"/>
            <w:szCs w:val="20"/>
          </w:rPr>
          <w:t xml:space="preserve"> [</w:t>
        </w:r>
        <w:r w:rsidR="00F81C76" w:rsidRPr="00F81C76">
          <w:rPr>
            <w:rFonts w:ascii="Trebuchet MS" w:hAnsi="Trebuchet MS" w:cs="Tahoma"/>
            <w:sz w:val="20"/>
            <w:szCs w:val="20"/>
            <w:highlight w:val="yellow"/>
            <w:rPrChange w:id="42" w:author="Julia Amorim" w:date="2019-04-22T19:10:00Z">
              <w:rPr>
                <w:rFonts w:ascii="Trebuchet MS" w:hAnsi="Trebuchet MS" w:cs="Tahoma"/>
                <w:sz w:val="20"/>
                <w:szCs w:val="20"/>
              </w:rPr>
            </w:rPrChange>
          </w:rPr>
          <w:t>PTGN: A remuneração do novo agente fiduciário será a mesma? Caso negativo, deve ser também aprovada nesta ata]</w:t>
        </w:r>
      </w:ins>
    </w:p>
    <w:p w:rsidR="007646CC" w:rsidRPr="00E53334" w:rsidRDefault="007646CC" w:rsidP="00875C0A">
      <w:pPr>
        <w:pStyle w:val="PargrafodaLista"/>
        <w:numPr>
          <w:ilvl w:val="0"/>
          <w:numId w:val="1"/>
        </w:numPr>
        <w:spacing w:after="0" w:line="300" w:lineRule="exact"/>
        <w:jc w:val="both"/>
        <w:rPr>
          <w:ins w:id="43" w:author="Julia Amorim" w:date="2019-04-22T19:13:00Z"/>
          <w:rFonts w:ascii="Trebuchet MS" w:hAnsi="Trebuchet MS" w:cs="Tahoma"/>
          <w:sz w:val="20"/>
          <w:szCs w:val="20"/>
        </w:rPr>
      </w:pPr>
    </w:p>
    <w:p w:rsidR="00875C0A" w:rsidRPr="007646CC" w:rsidDel="007646CC" w:rsidRDefault="00875C0A" w:rsidP="007646CC">
      <w:pPr>
        <w:pStyle w:val="PargrafodaLista"/>
        <w:numPr>
          <w:ilvl w:val="0"/>
          <w:numId w:val="1"/>
        </w:numPr>
        <w:spacing w:after="0" w:line="300" w:lineRule="exact"/>
        <w:jc w:val="both"/>
        <w:rPr>
          <w:del w:id="44" w:author="Julia Amorim" w:date="2019-04-22T19:13:00Z"/>
          <w:rFonts w:ascii="Trebuchet MS" w:hAnsi="Trebuchet MS" w:cs="Tahoma"/>
          <w:sz w:val="20"/>
          <w:szCs w:val="20"/>
          <w:rPrChange w:id="45" w:author="Julia Amorim" w:date="2019-04-22T19:13:00Z">
            <w:rPr>
              <w:del w:id="46" w:author="Julia Amorim" w:date="2019-04-22T19:13:00Z"/>
            </w:rPr>
          </w:rPrChange>
        </w:rPr>
        <w:pPrChange w:id="47" w:author="Julia Amorim" w:date="2019-04-22T19:13:00Z">
          <w:pPr>
            <w:spacing w:after="0" w:line="300" w:lineRule="exact"/>
            <w:jc w:val="both"/>
          </w:pPr>
        </w:pPrChange>
      </w:pPr>
    </w:p>
    <w:p w:rsidR="00875C0A" w:rsidRPr="00F81C76" w:rsidDel="00F81C76" w:rsidRDefault="00875C0A" w:rsidP="007646CC">
      <w:pPr>
        <w:pStyle w:val="PargrafodaLista"/>
        <w:rPr>
          <w:del w:id="48" w:author="Julia Amorim" w:date="2019-04-22T19:10:00Z"/>
        </w:rPr>
        <w:pPrChange w:id="49" w:author="Julia Amorim" w:date="2019-04-22T19:13:00Z">
          <w:pPr>
            <w:pStyle w:val="PargrafodaLista"/>
            <w:numPr>
              <w:numId w:val="1"/>
            </w:numPr>
            <w:spacing w:after="0" w:line="300" w:lineRule="exact"/>
            <w:ind w:left="1080" w:hanging="720"/>
            <w:jc w:val="both"/>
          </w:pPr>
        </w:pPrChange>
      </w:pPr>
      <w:r w:rsidRPr="00E53334">
        <w:t>a outorga de quitação</w:t>
      </w:r>
      <w:ins w:id="50" w:author="Julia Amorim" w:date="2019-04-22T19:10:00Z">
        <w:r w:rsidR="00F81C76">
          <w:t xml:space="preserve">, pela </w:t>
        </w:r>
      </w:ins>
      <w:ins w:id="51" w:author="Julia Amorim" w:date="2019-04-22T19:11:00Z">
        <w:r w:rsidR="00F81C76">
          <w:t>Casa de Pedra</w:t>
        </w:r>
      </w:ins>
      <w:r w:rsidRPr="00E53334">
        <w:t xml:space="preserve"> em favor da Habitasec e da </w:t>
      </w:r>
      <w:bookmarkStart w:id="52" w:name="_Hlk6330482"/>
      <w:ins w:id="53" w:author="Pedro Oliveira" w:date="2019-04-16T18:06:00Z">
        <w:r w:rsidR="00C63DD2" w:rsidRPr="00C63DD2">
          <w:t>Pentágono</w:t>
        </w:r>
        <w:r w:rsidR="00C63DD2" w:rsidRPr="00C63DD2" w:rsidDel="00C63DD2">
          <w:t xml:space="preserve"> </w:t>
        </w:r>
      </w:ins>
      <w:bookmarkEnd w:id="52"/>
      <w:del w:id="54" w:author="Pedro Oliveira" w:date="2019-04-16T18:06:00Z">
        <w:r w:rsidRPr="00E53334" w:rsidDel="00C63DD2">
          <w:delText xml:space="preserve">Oliveira Trust </w:delText>
        </w:r>
      </w:del>
      <w:r w:rsidRPr="00E53334">
        <w:t xml:space="preserve">com relação a todos e quaisquer atos e fatos relacionados à Emissão e aos CRI até </w:t>
      </w:r>
      <w:del w:id="55" w:author="Julia Amorim" w:date="2019-04-22T19:09:00Z">
        <w:r w:rsidRPr="00E53334" w:rsidDel="00F81C76">
          <w:rPr>
            <w:bCs/>
          </w:rPr>
          <w:delText xml:space="preserve">11 </w:delText>
        </w:r>
      </w:del>
      <w:ins w:id="56" w:author="Julia Amorim" w:date="2019-04-22T19:09:00Z">
        <w:r w:rsidR="00F81C76">
          <w:rPr>
            <w:bCs/>
          </w:rPr>
          <w:t>[-]</w:t>
        </w:r>
        <w:r w:rsidR="00F81C76" w:rsidRPr="00E53334">
          <w:rPr>
            <w:bCs/>
          </w:rPr>
          <w:t xml:space="preserve"> </w:t>
        </w:r>
      </w:ins>
      <w:r w:rsidRPr="00E53334">
        <w:rPr>
          <w:bCs/>
        </w:rPr>
        <w:t xml:space="preserve">de </w:t>
      </w:r>
      <w:del w:id="57" w:author="Julia Amorim" w:date="2019-04-22T19:09:00Z">
        <w:r w:rsidRPr="00E53334" w:rsidDel="00F81C76">
          <w:rPr>
            <w:bCs/>
          </w:rPr>
          <w:delText xml:space="preserve">março </w:delText>
        </w:r>
      </w:del>
      <w:ins w:id="58" w:author="Julia Amorim" w:date="2019-04-22T19:09:00Z">
        <w:r w:rsidR="00F81C76">
          <w:rPr>
            <w:bCs/>
          </w:rPr>
          <w:t>[-]</w:t>
        </w:r>
        <w:r w:rsidR="00F81C76" w:rsidRPr="00E53334">
          <w:rPr>
            <w:bCs/>
          </w:rPr>
          <w:t xml:space="preserve"> </w:t>
        </w:r>
      </w:ins>
      <w:r w:rsidRPr="00E53334">
        <w:rPr>
          <w:bCs/>
        </w:rPr>
        <w:t>de 2019</w:t>
      </w:r>
      <w:r w:rsidRPr="00E53334">
        <w:t xml:space="preserve"> (“</w:t>
      </w:r>
      <w:r w:rsidRPr="00E53334">
        <w:rPr>
          <w:u w:val="single"/>
        </w:rPr>
        <w:t>Data de Transferência</w:t>
      </w:r>
      <w:r w:rsidRPr="00E53334">
        <w:t>”)</w:t>
      </w:r>
      <w:ins w:id="59" w:author="Julia Amorim" w:date="2019-04-22T19:10:00Z">
        <w:r w:rsidR="00F81C76">
          <w:rPr>
            <w:rFonts w:cs="Arial"/>
          </w:rPr>
          <w:t>.</w:t>
        </w:r>
      </w:ins>
      <w:del w:id="60" w:author="Julia Amorim" w:date="2019-04-22T19:07:00Z">
        <w:r w:rsidRPr="00F81C76" w:rsidDel="00284E97">
          <w:rPr>
            <w:rFonts w:cs="Arial"/>
          </w:rPr>
          <w:delText>.</w:delText>
        </w:r>
      </w:del>
    </w:p>
    <w:p w:rsidR="00875C0A" w:rsidRPr="006527C4" w:rsidRDefault="00875C0A" w:rsidP="007646CC">
      <w:pPr>
        <w:pStyle w:val="PargrafodaLista"/>
        <w:numPr>
          <w:ilvl w:val="0"/>
          <w:numId w:val="1"/>
        </w:numPr>
        <w:spacing w:after="0" w:line="300" w:lineRule="exact"/>
        <w:jc w:val="both"/>
        <w:pPrChange w:id="61" w:author="Julia Amorim" w:date="2019-04-22T19:13:00Z">
          <w:pPr>
            <w:spacing w:after="0" w:line="300" w:lineRule="exact"/>
            <w:jc w:val="both"/>
          </w:pPr>
        </w:pPrChange>
      </w:pPr>
    </w:p>
    <w:p w:rsidR="007646CC" w:rsidRDefault="007646CC" w:rsidP="00875C0A">
      <w:pPr>
        <w:spacing w:after="0" w:line="300" w:lineRule="exact"/>
        <w:jc w:val="both"/>
        <w:rPr>
          <w:ins w:id="62" w:author="Julia Amorim" w:date="2019-04-22T19:14:00Z"/>
          <w:rFonts w:ascii="Trebuchet MS" w:hAnsi="Trebuchet MS" w:cs="Tahoma"/>
          <w:b/>
          <w:sz w:val="20"/>
          <w:szCs w:val="20"/>
        </w:rPr>
      </w:pPr>
    </w:p>
    <w:p w:rsidR="00875C0A" w:rsidRDefault="00875C0A" w:rsidP="00875C0A">
      <w:pPr>
        <w:spacing w:after="0" w:line="300" w:lineRule="exact"/>
        <w:jc w:val="both"/>
        <w:rPr>
          <w:rFonts w:ascii="Trebuchet MS" w:hAnsi="Trebuchet MS" w:cs="Tahoma"/>
          <w:sz w:val="20"/>
          <w:szCs w:val="20"/>
        </w:rPr>
      </w:pPr>
      <w:r w:rsidRPr="00C64994">
        <w:rPr>
          <w:rFonts w:ascii="Trebuchet MS" w:hAnsi="Trebuchet MS" w:cs="Tahoma"/>
          <w:b/>
          <w:sz w:val="20"/>
          <w:szCs w:val="20"/>
        </w:rPr>
        <w:t xml:space="preserve">DELIBERAÇÕES: </w:t>
      </w:r>
      <w:r w:rsidRPr="00C64994">
        <w:rPr>
          <w:rFonts w:ascii="Trebuchet MS" w:hAnsi="Trebuchet MS" w:cs="Tahoma"/>
          <w:sz w:val="20"/>
          <w:szCs w:val="20"/>
        </w:rPr>
        <w:t>Os Titulares dos CRI deliberaram</w:t>
      </w:r>
      <w:r>
        <w:rPr>
          <w:rFonts w:ascii="Trebuchet MS" w:hAnsi="Trebuchet MS" w:cs="Tahoma"/>
          <w:sz w:val="20"/>
          <w:szCs w:val="20"/>
        </w:rPr>
        <w:t xml:space="preserve"> e aprovaram</w:t>
      </w:r>
      <w:r w:rsidRPr="00C64994">
        <w:rPr>
          <w:rFonts w:ascii="Trebuchet MS" w:hAnsi="Trebuchet MS" w:cs="Tahoma"/>
          <w:sz w:val="20"/>
          <w:szCs w:val="20"/>
        </w:rPr>
        <w:t xml:space="preserve">, sem quaisquer ressalvas, </w:t>
      </w:r>
      <w:r>
        <w:rPr>
          <w:rFonts w:ascii="Trebuchet MS" w:hAnsi="Trebuchet MS" w:cs="Tahoma"/>
          <w:sz w:val="20"/>
          <w:szCs w:val="20"/>
        </w:rPr>
        <w:t xml:space="preserve">do quanto segue: </w:t>
      </w:r>
    </w:p>
    <w:p w:rsidR="00875C0A" w:rsidRDefault="00875C0A" w:rsidP="00875C0A">
      <w:pPr>
        <w:spacing w:after="0" w:line="300" w:lineRule="exact"/>
        <w:jc w:val="both"/>
        <w:rPr>
          <w:rFonts w:ascii="Trebuchet MS" w:hAnsi="Trebuchet MS" w:cs="Tahoma"/>
          <w:b/>
          <w:sz w:val="20"/>
          <w:szCs w:val="20"/>
        </w:rPr>
      </w:pPr>
    </w:p>
    <w:p w:rsidR="00875C0A" w:rsidRDefault="00875C0A" w:rsidP="00875C0A">
      <w:pPr>
        <w:pStyle w:val="PargrafodaLista"/>
        <w:numPr>
          <w:ilvl w:val="0"/>
          <w:numId w:val="2"/>
        </w:numPr>
        <w:spacing w:after="0" w:line="300" w:lineRule="exact"/>
        <w:jc w:val="both"/>
        <w:rPr>
          <w:rFonts w:ascii="Trebuchet MS" w:hAnsi="Trebuchet MS" w:cs="Tahoma"/>
          <w:sz w:val="20"/>
          <w:szCs w:val="20"/>
        </w:rPr>
      </w:pPr>
      <w:r w:rsidRPr="00E53334">
        <w:rPr>
          <w:rFonts w:ascii="Trebuchet MS" w:hAnsi="Trebuchet MS" w:cs="Tahoma"/>
          <w:sz w:val="20"/>
          <w:szCs w:val="20"/>
        </w:rPr>
        <w:t>a substituição da Habitasec pela Casa de Pedra, com a assunção, por esta, de todos os direitos e obrigações da Habitasec nos documentos que formalizam a Emissão dos CRI, a partir da Data de Transferência, inclusive;</w:t>
      </w:r>
    </w:p>
    <w:p w:rsidR="00875C0A" w:rsidRPr="00E53334" w:rsidRDefault="00875C0A" w:rsidP="00875C0A">
      <w:pPr>
        <w:pStyle w:val="PargrafodaLista"/>
        <w:spacing w:after="0" w:line="300" w:lineRule="exact"/>
        <w:ind w:left="1080"/>
        <w:jc w:val="both"/>
        <w:rPr>
          <w:rFonts w:ascii="Trebuchet MS" w:hAnsi="Trebuchet MS" w:cs="Tahoma"/>
          <w:sz w:val="20"/>
          <w:szCs w:val="20"/>
        </w:rPr>
      </w:pPr>
    </w:p>
    <w:p w:rsidR="00875C0A" w:rsidDel="00173858" w:rsidRDefault="00875C0A" w:rsidP="00173858">
      <w:pPr>
        <w:pStyle w:val="PargrafodaLista"/>
        <w:numPr>
          <w:ilvl w:val="0"/>
          <w:numId w:val="2"/>
        </w:numPr>
        <w:spacing w:after="0" w:line="300" w:lineRule="exact"/>
        <w:jc w:val="both"/>
        <w:rPr>
          <w:del w:id="63" w:author="Julia Amorim" w:date="2019-04-22T19:14:00Z"/>
          <w:rFonts w:ascii="Trebuchet MS" w:hAnsi="Trebuchet MS" w:cs="Tahoma"/>
          <w:sz w:val="20"/>
          <w:szCs w:val="20"/>
        </w:rPr>
      </w:pPr>
      <w:r w:rsidRPr="00F81C76">
        <w:rPr>
          <w:rFonts w:ascii="Trebuchet MS" w:hAnsi="Trebuchet MS" w:cs="Tahoma"/>
          <w:sz w:val="20"/>
          <w:szCs w:val="20"/>
          <w:rPrChange w:id="64" w:author="Julia Amorim" w:date="2019-04-22T19:11:00Z">
            <w:rPr/>
          </w:rPrChange>
        </w:rPr>
        <w:t xml:space="preserve">a transferência da administração do patrimônio separado à Casa de Pedra a partir da Data de Transferência e, ainda, (a) a remuneração devida à Casa de Pedra na qualidade de administradora do Patrimônio Separado e o escopo de seus serviços; (b) a transferência da totalidade dos ativos e passivos integrantes do Patrimônio Separado para a Casa de Pedra, bem como a efetivação dos trâmites operacionais junto à B3 para concretização da transferência; (c) a assunção e pagamento de todos os custos e despesas relacionados à transferência tratada no subitem “b” acima; e (d) a verificação e transferência da totalidade dos recursos existentes na Antiga Conta Centralizadora para a Nova Conta Centralizadora, bem como a </w:t>
      </w:r>
      <w:r w:rsidRPr="00F81C76">
        <w:rPr>
          <w:rFonts w:ascii="Trebuchet MS" w:hAnsi="Trebuchet MS" w:cs="Tahoma"/>
          <w:sz w:val="20"/>
          <w:szCs w:val="20"/>
          <w:rPrChange w:id="65" w:author="Julia Amorim" w:date="2019-04-22T19:11:00Z">
            <w:rPr/>
          </w:rPrChange>
        </w:rPr>
        <w:lastRenderedPageBreak/>
        <w:t>transferência para a Nova Conta Centralizadora de quaisquer recursos oriundos do pagamento dos Créditos Imobiliários que eventualmente venha a receber diretamente dos Devedores dos Créditos Imobiliários</w:t>
      </w:r>
      <w:del w:id="66" w:author="Pedro Oliveira" w:date="2019-04-16T18:07:00Z">
        <w:r w:rsidRPr="00F81C76" w:rsidDel="00C63DD2">
          <w:rPr>
            <w:rFonts w:ascii="Trebuchet MS" w:hAnsi="Trebuchet MS" w:cs="Tahoma"/>
            <w:sz w:val="20"/>
            <w:szCs w:val="20"/>
            <w:rPrChange w:id="67" w:author="Julia Amorim" w:date="2019-04-22T19:11:00Z">
              <w:rPr/>
            </w:rPrChange>
          </w:rPr>
          <w:delText xml:space="preserve">; </w:delText>
        </w:r>
      </w:del>
      <w:ins w:id="68" w:author="Pedro Oliveira" w:date="2019-04-16T18:07:00Z">
        <w:r w:rsidR="00C63DD2" w:rsidRPr="00F81C76">
          <w:rPr>
            <w:rFonts w:ascii="Trebuchet MS" w:hAnsi="Trebuchet MS" w:cs="Tahoma"/>
            <w:sz w:val="20"/>
            <w:szCs w:val="20"/>
            <w:rPrChange w:id="69" w:author="Julia Amorim" w:date="2019-04-22T19:11:00Z">
              <w:rPr/>
            </w:rPrChange>
          </w:rPr>
          <w:t xml:space="preserve">(e) a transferência da totalidade das </w:t>
        </w:r>
        <w:proofErr w:type="spellStart"/>
        <w:r w:rsidR="00C63DD2" w:rsidRPr="00F81C76">
          <w:rPr>
            <w:rFonts w:ascii="Trebuchet MS" w:hAnsi="Trebuchet MS" w:cs="Tahoma"/>
            <w:sz w:val="20"/>
            <w:szCs w:val="20"/>
            <w:rPrChange w:id="70" w:author="Julia Amorim" w:date="2019-04-22T19:11:00Z">
              <w:rPr/>
            </w:rPrChange>
          </w:rPr>
          <w:t>CCIs</w:t>
        </w:r>
        <w:proofErr w:type="spellEnd"/>
        <w:r w:rsidR="00C63DD2" w:rsidRPr="00F81C76">
          <w:rPr>
            <w:rFonts w:ascii="Trebuchet MS" w:hAnsi="Trebuchet MS" w:cs="Tahoma"/>
            <w:sz w:val="20"/>
            <w:szCs w:val="20"/>
            <w:rPrChange w:id="71" w:author="Julia Amorim" w:date="2019-04-22T19:11:00Z">
              <w:rPr/>
            </w:rPrChange>
          </w:rPr>
          <w:t xml:space="preserve"> que estão vinculadas no Certificado de Recebíveis Imobiliários da 56ª série da 1ª emissão da Habitasec para que possam ser vinculadas no Certificado de Recebíveis Imobiliários da Casa de Pedra;</w:t>
        </w:r>
      </w:ins>
    </w:p>
    <w:p w:rsidR="00173858" w:rsidRPr="00F81C76" w:rsidRDefault="00173858" w:rsidP="00875C0A">
      <w:pPr>
        <w:pStyle w:val="PargrafodaLista"/>
        <w:numPr>
          <w:ilvl w:val="0"/>
          <w:numId w:val="2"/>
        </w:numPr>
        <w:spacing w:after="0" w:line="300" w:lineRule="exact"/>
        <w:jc w:val="both"/>
        <w:rPr>
          <w:ins w:id="72" w:author="Julia Amorim" w:date="2019-04-22T19:14:00Z"/>
          <w:rFonts w:ascii="Trebuchet MS" w:hAnsi="Trebuchet MS" w:cs="Tahoma"/>
          <w:sz w:val="20"/>
          <w:szCs w:val="20"/>
          <w:rPrChange w:id="73" w:author="Julia Amorim" w:date="2019-04-22T19:11:00Z">
            <w:rPr>
              <w:ins w:id="74" w:author="Julia Amorim" w:date="2019-04-22T19:14:00Z"/>
            </w:rPr>
          </w:rPrChange>
        </w:rPr>
      </w:pPr>
      <w:ins w:id="75" w:author="Julia Amorim" w:date="2019-04-22T19:14:00Z">
        <w:r>
          <w:rPr>
            <w:rFonts w:ascii="Trebuchet MS" w:hAnsi="Trebuchet MS" w:cs="Tahoma"/>
            <w:sz w:val="20"/>
            <w:szCs w:val="20"/>
          </w:rPr>
          <w:br/>
        </w:r>
      </w:ins>
    </w:p>
    <w:p w:rsidR="00875C0A" w:rsidDel="00173858" w:rsidRDefault="00875C0A" w:rsidP="00173858">
      <w:pPr>
        <w:pStyle w:val="PargrafodaLista"/>
        <w:numPr>
          <w:ilvl w:val="0"/>
          <w:numId w:val="2"/>
        </w:numPr>
        <w:spacing w:after="0" w:line="300" w:lineRule="exact"/>
        <w:jc w:val="both"/>
        <w:rPr>
          <w:del w:id="76" w:author="Julia Amorim" w:date="2019-04-22T19:14:00Z"/>
        </w:rPr>
        <w:pPrChange w:id="77" w:author="Julia Amorim" w:date="2019-04-22T19:14:00Z">
          <w:pPr>
            <w:pStyle w:val="PargrafodaLista"/>
            <w:spacing w:after="0" w:line="300" w:lineRule="exact"/>
            <w:ind w:left="1080"/>
            <w:jc w:val="both"/>
          </w:pPr>
        </w:pPrChange>
      </w:pPr>
    </w:p>
    <w:p w:rsidR="00875C0A" w:rsidRPr="007646CC" w:rsidDel="007646CC" w:rsidRDefault="00875C0A" w:rsidP="00173858">
      <w:pPr>
        <w:pStyle w:val="PargrafodaLista"/>
        <w:rPr>
          <w:del w:id="78" w:author="Julia Amorim" w:date="2019-04-22T19:12:00Z"/>
          <w:rPrChange w:id="79" w:author="Julia Amorim" w:date="2019-04-22T19:13:00Z">
            <w:rPr>
              <w:del w:id="80" w:author="Julia Amorim" w:date="2019-04-22T19:12:00Z"/>
              <w:rFonts w:ascii="Trebuchet MS" w:hAnsi="Trebuchet MS" w:cs="Tahoma"/>
              <w:sz w:val="20"/>
              <w:szCs w:val="20"/>
            </w:rPr>
          </w:rPrChange>
        </w:rPr>
        <w:pPrChange w:id="81" w:author="Julia Amorim" w:date="2019-04-22T19:14:00Z">
          <w:pPr>
            <w:pStyle w:val="PargrafodaLista"/>
            <w:numPr>
              <w:numId w:val="2"/>
            </w:numPr>
            <w:spacing w:after="0" w:line="300" w:lineRule="exact"/>
            <w:ind w:left="1080" w:hanging="720"/>
            <w:jc w:val="both"/>
          </w:pPr>
        </w:pPrChange>
      </w:pPr>
      <w:r w:rsidRPr="00173858">
        <w:rPr>
          <w:rFonts w:ascii="Trebuchet MS" w:hAnsi="Trebuchet MS" w:cs="Tahoma"/>
          <w:sz w:val="20"/>
          <w:szCs w:val="20"/>
          <w:rPrChange w:id="82" w:author="Julia Amorim" w:date="2019-04-22T19:14:00Z">
            <w:rPr/>
          </w:rPrChange>
        </w:rPr>
        <w:t>a outorga à Habitasec</w:t>
      </w:r>
      <w:ins w:id="83" w:author="Julia Amorim" w:date="2019-04-22T19:11:00Z">
        <w:r w:rsidR="007646CC" w:rsidRPr="00173858">
          <w:rPr>
            <w:rFonts w:ascii="Trebuchet MS" w:hAnsi="Trebuchet MS" w:cs="Tahoma"/>
            <w:sz w:val="20"/>
            <w:szCs w:val="20"/>
            <w:rPrChange w:id="84" w:author="Julia Amorim" w:date="2019-04-22T19:14:00Z">
              <w:rPr/>
            </w:rPrChange>
          </w:rPr>
          <w:t xml:space="preserve"> e à Pentágono</w:t>
        </w:r>
      </w:ins>
      <w:r w:rsidRPr="00173858">
        <w:rPr>
          <w:rFonts w:ascii="Trebuchet MS" w:hAnsi="Trebuchet MS" w:cs="Tahoma"/>
          <w:sz w:val="20"/>
          <w:szCs w:val="20"/>
          <w:rPrChange w:id="85" w:author="Julia Amorim" w:date="2019-04-22T19:14:00Z">
            <w:rPr/>
          </w:rPrChange>
        </w:rPr>
        <w:t xml:space="preserve"> da mais ampla, geral, irrestrita, plena, irrevogável e irretratável quitação com relação a todos e quaisquer atos e fatos relacionados à Emissão e aos CRI até a Data de Transferência, renunciando o Titular </w:t>
      </w:r>
      <w:proofErr w:type="spellStart"/>
      <w:r w:rsidRPr="00173858">
        <w:rPr>
          <w:rFonts w:ascii="Trebuchet MS" w:hAnsi="Trebuchet MS" w:cs="Tahoma"/>
          <w:sz w:val="20"/>
          <w:szCs w:val="20"/>
          <w:rPrChange w:id="86" w:author="Julia Amorim" w:date="2019-04-22T19:14:00Z">
            <w:rPr/>
          </w:rPrChange>
        </w:rPr>
        <w:t>dos</w:t>
      </w:r>
      <w:proofErr w:type="spellEnd"/>
      <w:r w:rsidRPr="00173858">
        <w:rPr>
          <w:rFonts w:ascii="Trebuchet MS" w:hAnsi="Trebuchet MS" w:cs="Tahoma"/>
          <w:sz w:val="20"/>
          <w:szCs w:val="20"/>
          <w:rPrChange w:id="87" w:author="Julia Amorim" w:date="2019-04-22T19:14:00Z">
            <w:rPr/>
          </w:rPrChange>
        </w:rPr>
        <w:t xml:space="preserve"> CRI, expressamente, a todo e qualquer direito, ação, pretensão, reclamação e/ou demanda, de qualquer natureza, que tenha ou possa vir a ter, porventura existente em face da Habitasec, obrigando-se a nada mais reclamar ou pleitear a qualquer título, seja no âmbito judicial, administrativo ou arbitral, sobre todos e quaisquer atos praticados pela Habitasec até a Data de Transferência relativos à Emissão e/ou aos CRI;</w:t>
      </w:r>
    </w:p>
    <w:p w:rsidR="007646CC" w:rsidRPr="007646CC" w:rsidRDefault="007646CC" w:rsidP="00173858">
      <w:pPr>
        <w:pStyle w:val="PargrafodaLista"/>
        <w:numPr>
          <w:ilvl w:val="0"/>
          <w:numId w:val="2"/>
        </w:numPr>
        <w:spacing w:after="0" w:line="300" w:lineRule="exact"/>
        <w:jc w:val="both"/>
        <w:rPr>
          <w:ins w:id="88" w:author="Julia Amorim" w:date="2019-04-22T19:13:00Z"/>
          <w:rPrChange w:id="89" w:author="Julia Amorim" w:date="2019-04-22T19:12:00Z">
            <w:rPr>
              <w:ins w:id="90" w:author="Julia Amorim" w:date="2019-04-22T19:13:00Z"/>
              <w:rFonts w:ascii="Trebuchet MS" w:hAnsi="Trebuchet MS" w:cs="Tahoma"/>
              <w:sz w:val="20"/>
              <w:szCs w:val="20"/>
            </w:rPr>
          </w:rPrChange>
        </w:rPr>
        <w:pPrChange w:id="91" w:author="Julia Amorim" w:date="2019-04-22T19:14:00Z">
          <w:pPr>
            <w:pStyle w:val="PargrafodaLista"/>
            <w:numPr>
              <w:numId w:val="2"/>
            </w:numPr>
            <w:spacing w:after="0" w:line="300" w:lineRule="exact"/>
            <w:ind w:left="1080" w:hanging="720"/>
            <w:jc w:val="both"/>
          </w:pPr>
        </w:pPrChange>
      </w:pPr>
    </w:p>
    <w:p w:rsidR="007646CC" w:rsidRDefault="007646CC" w:rsidP="007646CC">
      <w:pPr>
        <w:pStyle w:val="PargrafodaLista"/>
        <w:spacing w:after="0" w:line="300" w:lineRule="exact"/>
        <w:ind w:left="1080"/>
        <w:jc w:val="both"/>
        <w:rPr>
          <w:ins w:id="92" w:author="Julia Amorim" w:date="2019-04-22T19:12:00Z"/>
        </w:rPr>
        <w:pPrChange w:id="93" w:author="Julia Amorim" w:date="2019-04-22T19:13:00Z">
          <w:pPr>
            <w:pStyle w:val="PargrafodaLista"/>
            <w:numPr>
              <w:numId w:val="2"/>
            </w:numPr>
            <w:spacing w:after="0" w:line="300" w:lineRule="exact"/>
            <w:ind w:left="1080" w:hanging="720"/>
            <w:jc w:val="both"/>
          </w:pPr>
        </w:pPrChange>
      </w:pPr>
    </w:p>
    <w:p w:rsidR="00875C0A" w:rsidRPr="007646CC" w:rsidDel="007646CC" w:rsidRDefault="00875C0A" w:rsidP="007646CC">
      <w:pPr>
        <w:pStyle w:val="PargrafodaLista"/>
        <w:numPr>
          <w:ilvl w:val="0"/>
          <w:numId w:val="2"/>
        </w:numPr>
        <w:spacing w:after="0" w:line="300" w:lineRule="exact"/>
        <w:jc w:val="both"/>
        <w:rPr>
          <w:del w:id="94" w:author="Julia Amorim" w:date="2019-04-22T19:12:00Z"/>
          <w:rFonts w:ascii="Trebuchet MS" w:hAnsi="Trebuchet MS" w:cs="Tahoma"/>
          <w:sz w:val="20"/>
          <w:szCs w:val="20"/>
          <w:rPrChange w:id="95" w:author="Julia Amorim" w:date="2019-04-22T19:12:00Z">
            <w:rPr>
              <w:del w:id="96" w:author="Julia Amorim" w:date="2019-04-22T19:12:00Z"/>
            </w:rPr>
          </w:rPrChange>
        </w:rPr>
        <w:pPrChange w:id="97" w:author="Julia Amorim" w:date="2019-04-22T19:12:00Z">
          <w:pPr>
            <w:spacing w:after="0" w:line="300" w:lineRule="exact"/>
            <w:jc w:val="both"/>
          </w:pPr>
        </w:pPrChange>
      </w:pPr>
    </w:p>
    <w:p w:rsidR="00284E97" w:rsidDel="007646CC" w:rsidRDefault="00875C0A" w:rsidP="007646CC">
      <w:pPr>
        <w:pStyle w:val="PargrafodaLista"/>
        <w:rPr>
          <w:del w:id="98" w:author="Julia Amorim" w:date="2019-04-22T19:11:00Z"/>
        </w:rPr>
        <w:pPrChange w:id="99" w:author="Julia Amorim" w:date="2019-04-22T19:12:00Z">
          <w:pPr>
            <w:pStyle w:val="PargrafodaLista"/>
            <w:numPr>
              <w:numId w:val="2"/>
            </w:numPr>
            <w:ind w:left="1080" w:hanging="720"/>
            <w:jc w:val="both"/>
          </w:pPr>
        </w:pPrChange>
      </w:pPr>
      <w:r w:rsidRPr="007646CC">
        <w:rPr>
          <w:rFonts w:ascii="Trebuchet MS" w:hAnsi="Trebuchet MS" w:cs="Tahoma"/>
          <w:sz w:val="20"/>
          <w:szCs w:val="20"/>
          <w:rPrChange w:id="100" w:author="Julia Amorim" w:date="2019-04-22T19:12:00Z">
            <w:rPr/>
          </w:rPrChange>
        </w:rPr>
        <w:t xml:space="preserve">diante da renúncia da </w:t>
      </w:r>
      <w:ins w:id="101" w:author="Pedro Oliveira" w:date="2019-04-16T18:07:00Z">
        <w:r w:rsidR="00C63DD2" w:rsidRPr="007646CC">
          <w:rPr>
            <w:rFonts w:ascii="Trebuchet MS" w:hAnsi="Trebuchet MS" w:cs="Tahoma"/>
            <w:sz w:val="20"/>
            <w:szCs w:val="20"/>
            <w:rPrChange w:id="102" w:author="Julia Amorim" w:date="2019-04-22T19:12:00Z">
              <w:rPr/>
            </w:rPrChange>
          </w:rPr>
          <w:t>Pentágono</w:t>
        </w:r>
      </w:ins>
      <w:del w:id="103" w:author="Pedro Oliveira" w:date="2019-04-16T18:07:00Z">
        <w:r w:rsidRPr="007646CC" w:rsidDel="00C63DD2">
          <w:rPr>
            <w:rFonts w:ascii="Trebuchet MS" w:hAnsi="Trebuchet MS" w:cs="Tahoma"/>
            <w:sz w:val="20"/>
            <w:szCs w:val="20"/>
            <w:rPrChange w:id="104" w:author="Julia Amorim" w:date="2019-04-22T19:12:00Z">
              <w:rPr/>
            </w:rPrChange>
          </w:rPr>
          <w:delText>Oliveira Trust</w:delText>
        </w:r>
      </w:del>
      <w:r w:rsidRPr="007646CC">
        <w:rPr>
          <w:rFonts w:ascii="Trebuchet MS" w:hAnsi="Trebuchet MS" w:cs="Tahoma"/>
          <w:sz w:val="20"/>
          <w:szCs w:val="20"/>
          <w:rPrChange w:id="105" w:author="Julia Amorim" w:date="2019-04-22T19:12:00Z">
            <w:rPr/>
          </w:rPrChange>
        </w:rPr>
        <w:t xml:space="preserve">, a substituição da </w:t>
      </w:r>
      <w:ins w:id="106" w:author="Pedro Oliveira" w:date="2019-04-16T18:07:00Z">
        <w:r w:rsidR="00C63DD2" w:rsidRPr="007646CC">
          <w:rPr>
            <w:rFonts w:ascii="Trebuchet MS" w:hAnsi="Trebuchet MS" w:cs="Tahoma"/>
            <w:sz w:val="20"/>
            <w:szCs w:val="20"/>
            <w:rPrChange w:id="107" w:author="Julia Amorim" w:date="2019-04-22T19:12:00Z">
              <w:rPr/>
            </w:rPrChange>
          </w:rPr>
          <w:t xml:space="preserve">Pentágono </w:t>
        </w:r>
      </w:ins>
      <w:del w:id="108" w:author="Pedro Oliveira" w:date="2019-04-16T18:07:00Z">
        <w:r w:rsidRPr="007646CC" w:rsidDel="00C63DD2">
          <w:rPr>
            <w:rFonts w:ascii="Trebuchet MS" w:hAnsi="Trebuchet MS" w:cs="Tahoma"/>
            <w:sz w:val="20"/>
            <w:szCs w:val="20"/>
            <w:rPrChange w:id="109" w:author="Julia Amorim" w:date="2019-04-22T19:12:00Z">
              <w:rPr/>
            </w:rPrChange>
          </w:rPr>
          <w:delText xml:space="preserve">Oliveira Trust </w:delText>
        </w:r>
      </w:del>
      <w:r w:rsidRPr="007646CC">
        <w:rPr>
          <w:rFonts w:ascii="Trebuchet MS" w:hAnsi="Trebuchet MS" w:cs="Tahoma"/>
          <w:sz w:val="20"/>
          <w:szCs w:val="20"/>
          <w:rPrChange w:id="110" w:author="Julia Amorim" w:date="2019-04-22T19:12:00Z">
            <w:rPr/>
          </w:rPrChange>
        </w:rPr>
        <w:t xml:space="preserve">pela </w:t>
      </w:r>
      <w:proofErr w:type="spellStart"/>
      <w:r w:rsidRPr="007646CC">
        <w:rPr>
          <w:rFonts w:ascii="Trebuchet MS" w:hAnsi="Trebuchet MS" w:cs="Tahoma"/>
          <w:sz w:val="20"/>
          <w:szCs w:val="20"/>
          <w:rPrChange w:id="111" w:author="Julia Amorim" w:date="2019-04-22T19:12:00Z">
            <w:rPr/>
          </w:rPrChange>
        </w:rPr>
        <w:t>Simplific</w:t>
      </w:r>
      <w:proofErr w:type="spellEnd"/>
      <w:r w:rsidRPr="007646CC">
        <w:rPr>
          <w:rFonts w:ascii="Trebuchet MS" w:hAnsi="Trebuchet MS" w:cs="Tahoma"/>
          <w:sz w:val="20"/>
          <w:szCs w:val="20"/>
          <w:rPrChange w:id="112" w:author="Julia Amorim" w:date="2019-04-22T19:12:00Z">
            <w:rPr/>
          </w:rPrChange>
        </w:rPr>
        <w:t xml:space="preserve"> </w:t>
      </w:r>
      <w:proofErr w:type="spellStart"/>
      <w:r w:rsidRPr="007646CC">
        <w:rPr>
          <w:rFonts w:ascii="Trebuchet MS" w:hAnsi="Trebuchet MS" w:cs="Tahoma"/>
          <w:sz w:val="20"/>
          <w:szCs w:val="20"/>
          <w:rPrChange w:id="113" w:author="Julia Amorim" w:date="2019-04-22T19:12:00Z">
            <w:rPr/>
          </w:rPrChange>
        </w:rPr>
        <w:t>Pavarini</w:t>
      </w:r>
      <w:proofErr w:type="spellEnd"/>
      <w:r w:rsidRPr="007646CC">
        <w:rPr>
          <w:rFonts w:ascii="Trebuchet MS" w:hAnsi="Trebuchet MS" w:cs="Tahoma"/>
          <w:sz w:val="20"/>
          <w:szCs w:val="20"/>
          <w:rPrChange w:id="114" w:author="Julia Amorim" w:date="2019-04-22T19:12:00Z">
            <w:rPr/>
          </w:rPrChange>
        </w:rPr>
        <w:t xml:space="preserve">, com a assunção, por esta, de todos os direitos e obrigações da </w:t>
      </w:r>
      <w:ins w:id="115" w:author="Pedro Oliveira" w:date="2019-04-16T18:07:00Z">
        <w:r w:rsidR="00C63DD2" w:rsidRPr="007646CC">
          <w:rPr>
            <w:rFonts w:ascii="Trebuchet MS" w:hAnsi="Trebuchet MS" w:cs="Tahoma"/>
            <w:sz w:val="20"/>
            <w:szCs w:val="20"/>
            <w:rPrChange w:id="116" w:author="Julia Amorim" w:date="2019-04-22T19:12:00Z">
              <w:rPr/>
            </w:rPrChange>
          </w:rPr>
          <w:t xml:space="preserve">Pentágono </w:t>
        </w:r>
      </w:ins>
      <w:del w:id="117" w:author="Pedro Oliveira" w:date="2019-04-16T18:07:00Z">
        <w:r w:rsidRPr="007646CC" w:rsidDel="00C63DD2">
          <w:rPr>
            <w:rFonts w:ascii="Trebuchet MS" w:hAnsi="Trebuchet MS" w:cs="Tahoma"/>
            <w:sz w:val="20"/>
            <w:szCs w:val="20"/>
            <w:rPrChange w:id="118" w:author="Julia Amorim" w:date="2019-04-22T19:12:00Z">
              <w:rPr/>
            </w:rPrChange>
          </w:rPr>
          <w:delText xml:space="preserve">Oliveira Trust </w:delText>
        </w:r>
      </w:del>
      <w:r w:rsidRPr="007646CC">
        <w:rPr>
          <w:rFonts w:ascii="Trebuchet MS" w:hAnsi="Trebuchet MS" w:cs="Tahoma"/>
          <w:sz w:val="20"/>
          <w:szCs w:val="20"/>
          <w:rPrChange w:id="119" w:author="Julia Amorim" w:date="2019-04-22T19:12:00Z">
            <w:rPr/>
          </w:rPrChange>
        </w:rPr>
        <w:t xml:space="preserve">nos documentos que formalizam a Emissão dos CRI, a partir da Data de Transferência. </w:t>
      </w:r>
      <w:bookmarkStart w:id="120" w:name="_GoBack"/>
      <w:bookmarkEnd w:id="120"/>
      <w:r w:rsidRPr="007646CC">
        <w:rPr>
          <w:rFonts w:ascii="Trebuchet MS" w:hAnsi="Trebuchet MS" w:cs="Tahoma"/>
          <w:sz w:val="20"/>
          <w:szCs w:val="20"/>
        </w:rPr>
        <w:t xml:space="preserve">Os Titulares de CRI, neste ato, dão a mais plena, ampla, geral e irrevogável quitação de todas os direitos e obrigações da </w:t>
      </w:r>
      <w:ins w:id="121" w:author="Pedro Oliveira" w:date="2019-04-16T18:07:00Z">
        <w:r w:rsidR="00C63DD2" w:rsidRPr="007646CC">
          <w:rPr>
            <w:rFonts w:ascii="Trebuchet MS" w:hAnsi="Trebuchet MS" w:cs="Tahoma"/>
            <w:sz w:val="20"/>
            <w:szCs w:val="20"/>
            <w:rPrChange w:id="122" w:author="Julia Amorim" w:date="2019-04-22T19:12:00Z">
              <w:rPr>
                <w:rFonts w:ascii="Trebuchet MS" w:hAnsi="Trebuchet MS" w:cs="Tahoma"/>
                <w:sz w:val="20"/>
                <w:szCs w:val="20"/>
              </w:rPr>
            </w:rPrChange>
          </w:rPr>
          <w:t>Pentágono</w:t>
        </w:r>
      </w:ins>
      <w:del w:id="123" w:author="Pedro Oliveira" w:date="2019-04-16T18:07:00Z">
        <w:r w:rsidRPr="007646CC" w:rsidDel="00C63DD2">
          <w:rPr>
            <w:rFonts w:ascii="Trebuchet MS" w:hAnsi="Trebuchet MS" w:cs="Tahoma"/>
            <w:sz w:val="20"/>
            <w:szCs w:val="20"/>
            <w:rPrChange w:id="124" w:author="Julia Amorim" w:date="2019-04-22T19:12:00Z">
              <w:rPr>
                <w:rFonts w:ascii="Trebuchet MS" w:hAnsi="Trebuchet MS" w:cs="Tahoma"/>
                <w:sz w:val="20"/>
                <w:szCs w:val="20"/>
              </w:rPr>
            </w:rPrChange>
          </w:rPr>
          <w:delText>Oliveira Trust</w:delText>
        </w:r>
      </w:del>
      <w:r w:rsidRPr="007646CC">
        <w:rPr>
          <w:rFonts w:ascii="Trebuchet MS" w:hAnsi="Trebuchet MS" w:cs="Tahoma"/>
          <w:sz w:val="20"/>
          <w:szCs w:val="20"/>
          <w:rPrChange w:id="125" w:author="Julia Amorim" w:date="2019-04-22T19:12:00Z">
            <w:rPr>
              <w:rFonts w:ascii="Trebuchet MS" w:hAnsi="Trebuchet MS" w:cs="Tahoma"/>
              <w:sz w:val="20"/>
              <w:szCs w:val="20"/>
            </w:rPr>
          </w:rPrChange>
        </w:rPr>
        <w:t>, no âmbito da Emissão, para nada mais reclamar ou pretender, a qualquer tempo, a qualquer título.</w:t>
      </w:r>
      <w:r w:rsidRPr="007646CC">
        <w:rPr>
          <w:rPrChange w:id="126" w:author="Julia Amorim" w:date="2019-04-22T19:12:00Z">
            <w:rPr>
              <w:rFonts w:ascii="Trebuchet MS" w:hAnsi="Trebuchet MS" w:cs="Tahoma"/>
              <w:sz w:val="20"/>
              <w:szCs w:val="20"/>
            </w:rPr>
          </w:rPrChange>
        </w:rPr>
        <w:t xml:space="preserve">  </w:t>
      </w:r>
      <w:ins w:id="127" w:author="Julia Amorim" w:date="2019-04-22T19:12:00Z">
        <w:r w:rsidR="007646CC">
          <w:br/>
        </w:r>
      </w:ins>
    </w:p>
    <w:p w:rsidR="00875C0A" w:rsidRPr="007646CC" w:rsidRDefault="00875C0A" w:rsidP="007646CC">
      <w:pPr>
        <w:pStyle w:val="PargrafodaLista"/>
        <w:numPr>
          <w:ilvl w:val="0"/>
          <w:numId w:val="2"/>
        </w:numPr>
        <w:spacing w:after="0" w:line="300" w:lineRule="exact"/>
        <w:jc w:val="both"/>
        <w:pPrChange w:id="128" w:author="Julia Amorim" w:date="2019-04-22T19:12:00Z">
          <w:pPr>
            <w:spacing w:after="0" w:line="300" w:lineRule="exact"/>
            <w:jc w:val="both"/>
          </w:pPr>
        </w:pPrChange>
      </w:pPr>
    </w:p>
    <w:p w:rsidR="00875C0A" w:rsidRPr="00C64994" w:rsidRDefault="00875C0A" w:rsidP="00875C0A">
      <w:pPr>
        <w:spacing w:after="0" w:line="300" w:lineRule="exact"/>
        <w:jc w:val="both"/>
        <w:rPr>
          <w:rFonts w:ascii="Trebuchet MS" w:hAnsi="Trebuchet MS" w:cs="Tahoma"/>
          <w:b/>
          <w:sz w:val="20"/>
          <w:szCs w:val="20"/>
        </w:rPr>
      </w:pPr>
      <w:r w:rsidRPr="00C64994">
        <w:rPr>
          <w:rFonts w:ascii="Trebuchet MS" w:hAnsi="Trebuchet MS" w:cs="Tahoma"/>
          <w:b/>
          <w:sz w:val="20"/>
          <w:szCs w:val="20"/>
        </w:rPr>
        <w:t xml:space="preserve">ENCERRAMENTO: </w:t>
      </w:r>
      <w:r w:rsidRPr="00C64994">
        <w:rPr>
          <w:rFonts w:ascii="Trebuchet MS" w:hAnsi="Trebuchet MS" w:cs="Tahoma"/>
          <w:sz w:val="20"/>
          <w:szCs w:val="20"/>
        </w:rPr>
        <w:t>Oferecida a palavra a quem dela quisesse fazer uso, não houve qualquer manifestação. Assim sendo, nada mais havendo a ser tratado, foi encerrada a sessão e lavrada a presente ata, que lida e achada conforme, foi assinada pelos presentes.</w:t>
      </w:r>
    </w:p>
    <w:p w:rsidR="00875C0A" w:rsidRPr="00C64994" w:rsidRDefault="00875C0A" w:rsidP="00875C0A">
      <w:pPr>
        <w:spacing w:after="0" w:line="300" w:lineRule="exact"/>
        <w:jc w:val="both"/>
        <w:rPr>
          <w:rFonts w:ascii="Trebuchet MS" w:hAnsi="Trebuchet MS" w:cs="Tahoma"/>
          <w:b/>
          <w:sz w:val="20"/>
          <w:szCs w:val="20"/>
        </w:rPr>
      </w:pPr>
    </w:p>
    <w:p w:rsidR="00875C0A" w:rsidRPr="00C64994" w:rsidRDefault="00875C0A" w:rsidP="00875C0A">
      <w:pPr>
        <w:spacing w:after="0" w:line="300" w:lineRule="exact"/>
        <w:jc w:val="both"/>
        <w:rPr>
          <w:rFonts w:ascii="Trebuchet MS" w:hAnsi="Trebuchet MS" w:cs="Tahoma"/>
          <w:sz w:val="20"/>
          <w:szCs w:val="20"/>
        </w:rPr>
      </w:pPr>
      <w:r w:rsidRPr="00C64994">
        <w:rPr>
          <w:rFonts w:ascii="Trebuchet MS" w:hAnsi="Trebuchet MS" w:cs="Tahoma"/>
          <w:sz w:val="20"/>
          <w:szCs w:val="20"/>
        </w:rPr>
        <w:t>Os termos utilizados nesta assembleia que não estiverem aqui definidos têm o significado que lhes foi atribuído nos documentos que formalizam a emissão dos CRI.</w:t>
      </w:r>
    </w:p>
    <w:p w:rsidR="00875C0A" w:rsidRPr="00C64994" w:rsidRDefault="00875C0A" w:rsidP="00875C0A">
      <w:pPr>
        <w:spacing w:after="0" w:line="300" w:lineRule="exact"/>
        <w:jc w:val="both"/>
        <w:rPr>
          <w:rFonts w:ascii="Trebuchet MS" w:hAnsi="Trebuchet MS" w:cs="Tahoma"/>
          <w:b/>
          <w:sz w:val="20"/>
          <w:szCs w:val="20"/>
        </w:rPr>
      </w:pPr>
    </w:p>
    <w:p w:rsidR="00875C0A" w:rsidRDefault="00875C0A" w:rsidP="00875C0A">
      <w:pPr>
        <w:spacing w:after="0" w:line="300" w:lineRule="exact"/>
        <w:jc w:val="center"/>
        <w:rPr>
          <w:rFonts w:ascii="Trebuchet MS" w:hAnsi="Trebuchet MS" w:cs="Tahoma"/>
          <w:sz w:val="20"/>
          <w:szCs w:val="20"/>
        </w:rPr>
      </w:pPr>
      <w:r w:rsidRPr="00C64994">
        <w:rPr>
          <w:rFonts w:ascii="Trebuchet MS" w:hAnsi="Trebuchet MS" w:cs="Tahoma"/>
          <w:sz w:val="20"/>
          <w:szCs w:val="20"/>
        </w:rPr>
        <w:t xml:space="preserve">São Paulo, </w:t>
      </w:r>
      <w:r w:rsidR="00DD3883">
        <w:rPr>
          <w:rFonts w:ascii="Trebuchet MS" w:hAnsi="Trebuchet MS" w:cs="Tahoma"/>
          <w:bCs/>
          <w:sz w:val="20"/>
          <w:szCs w:val="20"/>
        </w:rPr>
        <w:t>[</w:t>
      </w:r>
      <w:r w:rsidR="00DD3883">
        <w:rPr>
          <w:rFonts w:ascii="Trebuchet MS" w:hAnsi="Trebuchet MS" w:cs="Tahoma"/>
          <w:bCs/>
          <w:sz w:val="20"/>
          <w:szCs w:val="20"/>
          <w:highlight w:val="yellow"/>
        </w:rPr>
        <w:t>●</w:t>
      </w:r>
      <w:r w:rsidR="00DD3883">
        <w:rPr>
          <w:rFonts w:ascii="Trebuchet MS" w:hAnsi="Trebuchet MS" w:cs="Tahoma"/>
          <w:bCs/>
          <w:sz w:val="20"/>
          <w:szCs w:val="20"/>
        </w:rPr>
        <w:t>]</w:t>
      </w:r>
      <w:r>
        <w:rPr>
          <w:rFonts w:ascii="Trebuchet MS" w:hAnsi="Trebuchet MS" w:cs="Tahoma"/>
          <w:bCs/>
          <w:sz w:val="20"/>
          <w:szCs w:val="20"/>
        </w:rPr>
        <w:t xml:space="preserve"> de </w:t>
      </w:r>
      <w:r w:rsidR="00DD3883">
        <w:rPr>
          <w:rFonts w:ascii="Trebuchet MS" w:hAnsi="Trebuchet MS" w:cs="Tahoma"/>
          <w:bCs/>
          <w:sz w:val="20"/>
          <w:szCs w:val="20"/>
        </w:rPr>
        <w:t>[</w:t>
      </w:r>
      <w:r w:rsidR="00DD3883">
        <w:rPr>
          <w:rFonts w:ascii="Trebuchet MS" w:hAnsi="Trebuchet MS" w:cs="Tahoma"/>
          <w:bCs/>
          <w:sz w:val="20"/>
          <w:szCs w:val="20"/>
          <w:highlight w:val="yellow"/>
        </w:rPr>
        <w:t>●</w:t>
      </w:r>
      <w:r w:rsidR="00DD3883">
        <w:rPr>
          <w:rFonts w:ascii="Trebuchet MS" w:hAnsi="Trebuchet MS" w:cs="Tahoma"/>
          <w:bCs/>
          <w:sz w:val="20"/>
          <w:szCs w:val="20"/>
        </w:rPr>
        <w:t>]</w:t>
      </w:r>
      <w:r>
        <w:rPr>
          <w:rFonts w:ascii="Trebuchet MS" w:hAnsi="Trebuchet MS" w:cs="Tahoma"/>
          <w:bCs/>
          <w:sz w:val="20"/>
          <w:szCs w:val="20"/>
        </w:rPr>
        <w:t xml:space="preserve"> 2019</w:t>
      </w:r>
      <w:r>
        <w:rPr>
          <w:rFonts w:ascii="Trebuchet MS" w:hAnsi="Trebuchet MS" w:cs="Tahoma"/>
          <w:sz w:val="20"/>
          <w:szCs w:val="20"/>
        </w:rPr>
        <w:t>.</w:t>
      </w:r>
    </w:p>
    <w:p w:rsidR="00875C0A" w:rsidRDefault="00875C0A" w:rsidP="00875C0A">
      <w:pPr>
        <w:spacing w:after="0" w:line="300" w:lineRule="exact"/>
        <w:jc w:val="center"/>
        <w:rPr>
          <w:rFonts w:ascii="Trebuchet MS" w:hAnsi="Trebuchet MS" w:cs="Tahoma"/>
        </w:rPr>
      </w:pPr>
    </w:p>
    <w:p w:rsidR="00875C0A" w:rsidRPr="00D5354D" w:rsidRDefault="00875C0A" w:rsidP="00875C0A">
      <w:pPr>
        <w:spacing w:after="0" w:line="280" w:lineRule="exact"/>
        <w:jc w:val="center"/>
        <w:rPr>
          <w:rFonts w:ascii="Trebuchet MS" w:hAnsi="Trebuchet MS" w:cs="Tahoma"/>
          <w:i/>
          <w:sz w:val="20"/>
          <w:szCs w:val="20"/>
        </w:rPr>
      </w:pPr>
      <w:r w:rsidRPr="00D5354D">
        <w:rPr>
          <w:rFonts w:ascii="Trebuchet MS" w:hAnsi="Trebuchet MS"/>
          <w:i/>
          <w:sz w:val="20"/>
          <w:szCs w:val="20"/>
        </w:rPr>
        <w:t>(O restante da página foi intencionalmente deixado em branco)</w:t>
      </w:r>
    </w:p>
    <w:p w:rsidR="00875C0A" w:rsidRDefault="00875C0A">
      <w:pPr>
        <w:rPr>
          <w:rFonts w:ascii="Trebuchet MS" w:eastAsia="MS Mincho" w:hAnsi="Trebuchet MS" w:cs="Tahoma"/>
          <w:b/>
          <w:spacing w:val="2"/>
          <w:sz w:val="20"/>
          <w:szCs w:val="20"/>
          <w:lang w:eastAsia="pt-BR"/>
        </w:rPr>
      </w:pPr>
      <w:r>
        <w:rPr>
          <w:rFonts w:ascii="Trebuchet MS" w:hAnsi="Trebuchet MS" w:cs="Tahoma"/>
          <w:b/>
          <w:spacing w:val="2"/>
        </w:rPr>
        <w:br w:type="page"/>
      </w:r>
    </w:p>
    <w:p w:rsidR="00875C0A" w:rsidRDefault="00875C0A" w:rsidP="00875C0A">
      <w:pPr>
        <w:spacing w:after="0" w:line="300" w:lineRule="exact"/>
        <w:jc w:val="center"/>
        <w:rPr>
          <w:rFonts w:ascii="Trebuchet MS" w:hAnsi="Trebuchet MS" w:cs="Tahoma"/>
          <w:b/>
          <w:sz w:val="20"/>
          <w:szCs w:val="20"/>
        </w:rPr>
      </w:pPr>
      <w:r>
        <w:rPr>
          <w:rFonts w:ascii="Trebuchet MS" w:hAnsi="Trebuchet MS" w:cs="Tahoma"/>
          <w:b/>
          <w:sz w:val="20"/>
          <w:szCs w:val="20"/>
        </w:rPr>
        <w:lastRenderedPageBreak/>
        <w:t>PÁGINA DE ASSINATURAS</w:t>
      </w:r>
      <w:r w:rsidRPr="00C64994">
        <w:rPr>
          <w:rFonts w:ascii="Trebuchet MS" w:hAnsi="Trebuchet MS" w:cs="Tahoma"/>
          <w:b/>
          <w:sz w:val="20"/>
          <w:szCs w:val="20"/>
        </w:rPr>
        <w:t xml:space="preserve"> DA ATA DA ASSEMBLEIA GERAL DE TITULARES DE </w:t>
      </w:r>
    </w:p>
    <w:p w:rsidR="00875C0A" w:rsidRDefault="00875C0A" w:rsidP="00875C0A">
      <w:pPr>
        <w:spacing w:after="0" w:line="300" w:lineRule="exact"/>
        <w:jc w:val="center"/>
        <w:rPr>
          <w:rFonts w:ascii="Trebuchet MS" w:hAnsi="Trebuchet MS" w:cs="Tahoma"/>
          <w:b/>
          <w:sz w:val="20"/>
          <w:szCs w:val="20"/>
        </w:rPr>
      </w:pPr>
      <w:r w:rsidRPr="00C64994">
        <w:rPr>
          <w:rFonts w:ascii="Trebuchet MS" w:hAnsi="Trebuchet MS" w:cs="Tahoma"/>
          <w:b/>
          <w:sz w:val="20"/>
          <w:szCs w:val="20"/>
        </w:rPr>
        <w:t xml:space="preserve">CERTIFICADOS RECEBÍVEIS IMOBILIÁRIOS DA </w:t>
      </w:r>
      <w:r w:rsidR="00226C8B">
        <w:rPr>
          <w:rFonts w:ascii="Trebuchet MS" w:hAnsi="Trebuchet MS" w:cs="Tahoma"/>
          <w:b/>
          <w:sz w:val="20"/>
          <w:szCs w:val="20"/>
        </w:rPr>
        <w:t>56</w:t>
      </w:r>
      <w:r w:rsidRPr="00C64994">
        <w:rPr>
          <w:rFonts w:ascii="Trebuchet MS" w:hAnsi="Trebuchet MS" w:cs="Tahoma"/>
          <w:b/>
          <w:sz w:val="20"/>
          <w:szCs w:val="20"/>
        </w:rPr>
        <w:t xml:space="preserve">ª SÉRIE DA 1ª EMISSÃO DA </w:t>
      </w:r>
    </w:p>
    <w:p w:rsidR="00875C0A" w:rsidRPr="00C64994" w:rsidRDefault="00875C0A" w:rsidP="00875C0A">
      <w:pPr>
        <w:spacing w:after="0" w:line="300" w:lineRule="exact"/>
        <w:jc w:val="center"/>
        <w:rPr>
          <w:rFonts w:ascii="Trebuchet MS" w:hAnsi="Trebuchet MS" w:cs="Tahoma"/>
          <w:b/>
          <w:sz w:val="20"/>
          <w:szCs w:val="20"/>
        </w:rPr>
      </w:pPr>
      <w:r w:rsidRPr="00C64994">
        <w:rPr>
          <w:rFonts w:ascii="Trebuchet MS" w:hAnsi="Trebuchet MS" w:cs="Tahoma"/>
          <w:b/>
          <w:sz w:val="20"/>
          <w:szCs w:val="20"/>
        </w:rPr>
        <w:t xml:space="preserve">HABITASEC SECURITIZADORA S.A. REALIZADA EM </w:t>
      </w:r>
      <w:r w:rsidR="006C16EC" w:rsidRPr="00C64994">
        <w:rPr>
          <w:rFonts w:ascii="Trebuchet MS" w:hAnsi="Trebuchet MS" w:cs="Tahoma"/>
          <w:bCs/>
          <w:sz w:val="20"/>
          <w:szCs w:val="20"/>
        </w:rPr>
        <w:t>[</w:t>
      </w:r>
      <w:r w:rsidR="006C16EC" w:rsidRPr="00C64994">
        <w:rPr>
          <w:rFonts w:ascii="Trebuchet MS" w:hAnsi="Trebuchet MS" w:cs="Tahoma"/>
          <w:bCs/>
          <w:sz w:val="20"/>
          <w:szCs w:val="20"/>
          <w:highlight w:val="yellow"/>
        </w:rPr>
        <w:t>●</w:t>
      </w:r>
      <w:r w:rsidR="006C16EC" w:rsidRPr="00C64994">
        <w:rPr>
          <w:rFonts w:ascii="Trebuchet MS" w:hAnsi="Trebuchet MS" w:cs="Tahoma"/>
          <w:bCs/>
          <w:sz w:val="20"/>
          <w:szCs w:val="20"/>
        </w:rPr>
        <w:t>]</w:t>
      </w:r>
      <w:r w:rsidRPr="00C64994">
        <w:rPr>
          <w:rFonts w:ascii="Trebuchet MS" w:hAnsi="Trebuchet MS" w:cs="Tahoma"/>
          <w:b/>
          <w:sz w:val="20"/>
          <w:szCs w:val="20"/>
        </w:rPr>
        <w:t xml:space="preserve"> DE </w:t>
      </w:r>
      <w:r w:rsidR="006C16EC" w:rsidRPr="00C64994">
        <w:rPr>
          <w:rFonts w:ascii="Trebuchet MS" w:hAnsi="Trebuchet MS" w:cs="Tahoma"/>
          <w:bCs/>
          <w:sz w:val="20"/>
          <w:szCs w:val="20"/>
        </w:rPr>
        <w:t>[</w:t>
      </w:r>
      <w:r w:rsidR="006C16EC" w:rsidRPr="00C64994">
        <w:rPr>
          <w:rFonts w:ascii="Trebuchet MS" w:hAnsi="Trebuchet MS" w:cs="Tahoma"/>
          <w:bCs/>
          <w:sz w:val="20"/>
          <w:szCs w:val="20"/>
          <w:highlight w:val="yellow"/>
        </w:rPr>
        <w:t>●</w:t>
      </w:r>
      <w:r w:rsidR="006C16EC" w:rsidRPr="00C64994">
        <w:rPr>
          <w:rFonts w:ascii="Trebuchet MS" w:hAnsi="Trebuchet MS" w:cs="Tahoma"/>
          <w:bCs/>
          <w:sz w:val="20"/>
          <w:szCs w:val="20"/>
        </w:rPr>
        <w:t>]</w:t>
      </w:r>
      <w:r w:rsidRPr="00C64994">
        <w:rPr>
          <w:rFonts w:ascii="Trebuchet MS" w:hAnsi="Trebuchet MS" w:cs="Tahoma"/>
          <w:b/>
          <w:sz w:val="20"/>
          <w:szCs w:val="20"/>
        </w:rPr>
        <w:t xml:space="preserve"> DE 201</w:t>
      </w:r>
      <w:r>
        <w:rPr>
          <w:rFonts w:ascii="Trebuchet MS" w:hAnsi="Trebuchet MS" w:cs="Tahoma"/>
          <w:b/>
          <w:sz w:val="20"/>
          <w:szCs w:val="20"/>
        </w:rPr>
        <w:t>9</w:t>
      </w:r>
    </w:p>
    <w:p w:rsidR="0072475B" w:rsidRDefault="0072475B" w:rsidP="00B73E0A">
      <w:pPr>
        <w:pStyle w:val="Corpodetexto"/>
        <w:tabs>
          <w:tab w:val="left" w:pos="8647"/>
        </w:tabs>
        <w:spacing w:after="0" w:line="300" w:lineRule="exact"/>
        <w:rPr>
          <w:rFonts w:ascii="Trebuchet MS" w:hAnsi="Trebuchet MS" w:cs="Tahoma"/>
          <w:b/>
          <w:spacing w:val="2"/>
        </w:rPr>
      </w:pPr>
    </w:p>
    <w:p w:rsidR="00F3664B" w:rsidRPr="00C64994" w:rsidRDefault="00F3664B" w:rsidP="00B73E0A">
      <w:pPr>
        <w:pStyle w:val="Corpodetexto"/>
        <w:tabs>
          <w:tab w:val="left" w:pos="8647"/>
        </w:tabs>
        <w:spacing w:after="0" w:line="300" w:lineRule="exact"/>
        <w:rPr>
          <w:rFonts w:ascii="Trebuchet MS" w:hAnsi="Trebuchet MS" w:cs="Tahoma"/>
          <w:b/>
          <w:spacing w:val="2"/>
        </w:rPr>
      </w:pPr>
    </w:p>
    <w:p w:rsidR="0072475B" w:rsidRPr="00C64994" w:rsidRDefault="0072475B" w:rsidP="00B73E0A">
      <w:pPr>
        <w:pStyle w:val="Corpodetexto"/>
        <w:tabs>
          <w:tab w:val="left" w:pos="8647"/>
        </w:tabs>
        <w:spacing w:after="0" w:line="300" w:lineRule="exact"/>
        <w:rPr>
          <w:rFonts w:ascii="Trebuchet MS" w:hAnsi="Trebuchet MS" w:cs="Tahoma"/>
          <w:b/>
          <w:spacing w:val="2"/>
        </w:rPr>
      </w:pPr>
    </w:p>
    <w:tbl>
      <w:tblPr>
        <w:tblW w:w="8919" w:type="dxa"/>
        <w:jc w:val="center"/>
        <w:tblLook w:val="01E0" w:firstRow="1" w:lastRow="1" w:firstColumn="1" w:lastColumn="1" w:noHBand="0" w:noVBand="0"/>
      </w:tblPr>
      <w:tblGrid>
        <w:gridCol w:w="3962"/>
        <w:gridCol w:w="881"/>
        <w:gridCol w:w="4076"/>
      </w:tblGrid>
      <w:tr w:rsidR="0072475B" w:rsidRPr="00C64994" w:rsidTr="008F4EB7">
        <w:trPr>
          <w:jc w:val="center"/>
        </w:trPr>
        <w:tc>
          <w:tcPr>
            <w:tcW w:w="3962" w:type="dxa"/>
            <w:tcBorders>
              <w:top w:val="single" w:sz="4" w:space="0" w:color="auto"/>
            </w:tcBorders>
          </w:tcPr>
          <w:p w:rsidR="008F074C" w:rsidRPr="00C64994" w:rsidRDefault="008F074C" w:rsidP="00B73E0A">
            <w:pPr>
              <w:spacing w:after="0" w:line="300" w:lineRule="exact"/>
              <w:jc w:val="center"/>
              <w:rPr>
                <w:rFonts w:ascii="Trebuchet MS" w:hAnsi="Trebuchet MS" w:cs="Tahoma"/>
                <w:bCs/>
                <w:sz w:val="20"/>
                <w:szCs w:val="20"/>
              </w:rPr>
            </w:pPr>
            <w:r w:rsidRPr="00C64994">
              <w:rPr>
                <w:rFonts w:ascii="Trebuchet MS" w:hAnsi="Trebuchet MS" w:cs="Tahoma"/>
                <w:bCs/>
                <w:sz w:val="20"/>
                <w:szCs w:val="20"/>
              </w:rPr>
              <w:t>[</w:t>
            </w:r>
            <w:r w:rsidRPr="00C64994">
              <w:rPr>
                <w:rFonts w:ascii="Trebuchet MS" w:hAnsi="Trebuchet MS" w:cs="Tahoma"/>
                <w:bCs/>
                <w:sz w:val="20"/>
                <w:szCs w:val="20"/>
                <w:highlight w:val="yellow"/>
              </w:rPr>
              <w:t>●</w:t>
            </w:r>
            <w:r w:rsidRPr="00C64994">
              <w:rPr>
                <w:rFonts w:ascii="Trebuchet MS" w:hAnsi="Trebuchet MS" w:cs="Tahoma"/>
                <w:bCs/>
                <w:sz w:val="20"/>
                <w:szCs w:val="20"/>
              </w:rPr>
              <w:t>]</w:t>
            </w:r>
          </w:p>
          <w:p w:rsidR="0072475B" w:rsidRPr="00C64994" w:rsidRDefault="0072475B" w:rsidP="00B73E0A">
            <w:pPr>
              <w:spacing w:after="0" w:line="300" w:lineRule="exact"/>
              <w:jc w:val="center"/>
              <w:rPr>
                <w:rFonts w:ascii="Trebuchet MS" w:hAnsi="Trebuchet MS" w:cs="Tahoma"/>
                <w:spacing w:val="2"/>
                <w:sz w:val="20"/>
                <w:szCs w:val="20"/>
              </w:rPr>
            </w:pPr>
            <w:r w:rsidRPr="00C64994">
              <w:rPr>
                <w:rFonts w:ascii="Trebuchet MS" w:hAnsi="Trebuchet MS" w:cs="Tahoma"/>
                <w:spacing w:val="2"/>
                <w:sz w:val="20"/>
                <w:szCs w:val="20"/>
              </w:rPr>
              <w:t>Presidente</w:t>
            </w:r>
          </w:p>
        </w:tc>
        <w:tc>
          <w:tcPr>
            <w:tcW w:w="881" w:type="dxa"/>
          </w:tcPr>
          <w:p w:rsidR="0072475B" w:rsidRPr="00C64994" w:rsidRDefault="0072475B" w:rsidP="00B73E0A">
            <w:pPr>
              <w:spacing w:after="0" w:line="300" w:lineRule="exact"/>
              <w:jc w:val="both"/>
              <w:rPr>
                <w:rFonts w:ascii="Trebuchet MS" w:hAnsi="Trebuchet MS" w:cs="Tahoma"/>
                <w:spacing w:val="2"/>
                <w:sz w:val="20"/>
                <w:szCs w:val="20"/>
              </w:rPr>
            </w:pPr>
          </w:p>
        </w:tc>
        <w:tc>
          <w:tcPr>
            <w:tcW w:w="4076" w:type="dxa"/>
            <w:tcBorders>
              <w:top w:val="single" w:sz="4" w:space="0" w:color="auto"/>
            </w:tcBorders>
          </w:tcPr>
          <w:p w:rsidR="008F074C" w:rsidRPr="00C64994" w:rsidRDefault="008F074C" w:rsidP="00B73E0A">
            <w:pPr>
              <w:spacing w:after="0" w:line="300" w:lineRule="exact"/>
              <w:jc w:val="center"/>
              <w:rPr>
                <w:rFonts w:ascii="Trebuchet MS" w:hAnsi="Trebuchet MS" w:cs="Tahoma"/>
                <w:bCs/>
                <w:sz w:val="20"/>
                <w:szCs w:val="20"/>
              </w:rPr>
            </w:pPr>
            <w:r w:rsidRPr="00C64994">
              <w:rPr>
                <w:rFonts w:ascii="Trebuchet MS" w:hAnsi="Trebuchet MS" w:cs="Tahoma"/>
                <w:bCs/>
                <w:sz w:val="20"/>
                <w:szCs w:val="20"/>
              </w:rPr>
              <w:t>[</w:t>
            </w:r>
            <w:r w:rsidRPr="00C64994">
              <w:rPr>
                <w:rFonts w:ascii="Trebuchet MS" w:hAnsi="Trebuchet MS" w:cs="Tahoma"/>
                <w:bCs/>
                <w:sz w:val="20"/>
                <w:szCs w:val="20"/>
                <w:highlight w:val="yellow"/>
              </w:rPr>
              <w:t>●</w:t>
            </w:r>
            <w:r w:rsidRPr="00C64994">
              <w:rPr>
                <w:rFonts w:ascii="Trebuchet MS" w:hAnsi="Trebuchet MS" w:cs="Tahoma"/>
                <w:bCs/>
                <w:sz w:val="20"/>
                <w:szCs w:val="20"/>
              </w:rPr>
              <w:t>]</w:t>
            </w:r>
          </w:p>
          <w:p w:rsidR="0072475B" w:rsidRPr="00C64994" w:rsidRDefault="0072475B" w:rsidP="00B73E0A">
            <w:pPr>
              <w:spacing w:after="0" w:line="300" w:lineRule="exact"/>
              <w:jc w:val="center"/>
              <w:rPr>
                <w:rFonts w:ascii="Trebuchet MS" w:hAnsi="Trebuchet MS" w:cs="Tahoma"/>
                <w:spacing w:val="2"/>
                <w:sz w:val="20"/>
                <w:szCs w:val="20"/>
              </w:rPr>
            </w:pPr>
            <w:r w:rsidRPr="00C64994">
              <w:rPr>
                <w:rFonts w:ascii="Trebuchet MS" w:hAnsi="Trebuchet MS" w:cs="Tahoma"/>
                <w:spacing w:val="2"/>
                <w:sz w:val="20"/>
                <w:szCs w:val="20"/>
              </w:rPr>
              <w:t>Secretário</w:t>
            </w:r>
          </w:p>
        </w:tc>
      </w:tr>
    </w:tbl>
    <w:p w:rsidR="00F202CE" w:rsidRDefault="00F202CE" w:rsidP="00B73E0A">
      <w:pPr>
        <w:spacing w:after="0" w:line="300" w:lineRule="exact"/>
        <w:jc w:val="center"/>
        <w:rPr>
          <w:rFonts w:ascii="Trebuchet MS" w:hAnsi="Trebuchet MS" w:cs="Tahoma"/>
          <w:b/>
          <w:sz w:val="20"/>
          <w:szCs w:val="20"/>
        </w:rPr>
      </w:pPr>
    </w:p>
    <w:p w:rsidR="00B73E0A" w:rsidRDefault="00B73E0A" w:rsidP="00B73E0A">
      <w:pPr>
        <w:spacing w:after="0" w:line="300" w:lineRule="exact"/>
        <w:rPr>
          <w:rFonts w:ascii="Trebuchet MS" w:hAnsi="Trebuchet MS" w:cs="Tahoma"/>
          <w:b/>
          <w:sz w:val="20"/>
          <w:szCs w:val="20"/>
        </w:rPr>
      </w:pPr>
    </w:p>
    <w:p w:rsidR="00B73E0A" w:rsidRDefault="00B73E0A" w:rsidP="00B73E0A">
      <w:pPr>
        <w:spacing w:after="0" w:line="300" w:lineRule="exact"/>
        <w:jc w:val="center"/>
        <w:rPr>
          <w:rFonts w:ascii="Trebuchet MS" w:hAnsi="Trebuchet MS" w:cs="Tahoma"/>
          <w:b/>
          <w:sz w:val="20"/>
          <w:szCs w:val="20"/>
        </w:rPr>
      </w:pP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_________________________________________________________</w:t>
      </w: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Habitasec Securitizadora S.A.</w:t>
      </w: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(Securitizadora Substituída)</w:t>
      </w:r>
    </w:p>
    <w:p w:rsidR="00B73E0A" w:rsidRDefault="00B73E0A" w:rsidP="00B73E0A">
      <w:pPr>
        <w:spacing w:after="0" w:line="300" w:lineRule="exact"/>
        <w:rPr>
          <w:rFonts w:ascii="Trebuchet MS" w:hAnsi="Trebuchet MS" w:cs="Tahoma"/>
          <w:sz w:val="20"/>
          <w:szCs w:val="20"/>
        </w:rPr>
      </w:pPr>
    </w:p>
    <w:p w:rsidR="00B73E0A" w:rsidRDefault="00B73E0A" w:rsidP="00B73E0A">
      <w:pPr>
        <w:spacing w:after="0" w:line="300" w:lineRule="exact"/>
        <w:rPr>
          <w:rFonts w:ascii="Trebuchet MS" w:hAnsi="Trebuchet MS" w:cs="Tahoma"/>
          <w:sz w:val="20"/>
          <w:szCs w:val="20"/>
        </w:rPr>
      </w:pPr>
    </w:p>
    <w:p w:rsidR="00B73E0A" w:rsidRDefault="00B73E0A" w:rsidP="00B73E0A">
      <w:pPr>
        <w:spacing w:after="0" w:line="300" w:lineRule="exact"/>
        <w:rPr>
          <w:rFonts w:ascii="Trebuchet MS" w:hAnsi="Trebuchet MS" w:cs="Tahoma"/>
          <w:sz w:val="20"/>
          <w:szCs w:val="20"/>
        </w:rPr>
      </w:pP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_________________________________________________________</w:t>
      </w: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AGB Casa de Pedra Securitizadora de Créditos S.A.</w:t>
      </w: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(Securitizadora Substituta)</w:t>
      </w:r>
    </w:p>
    <w:p w:rsidR="00B73E0A" w:rsidRDefault="00B73E0A" w:rsidP="00B73E0A">
      <w:pPr>
        <w:spacing w:after="0" w:line="300" w:lineRule="exact"/>
        <w:jc w:val="center"/>
        <w:rPr>
          <w:rFonts w:ascii="Trebuchet MS" w:hAnsi="Trebuchet MS" w:cs="Tahoma"/>
          <w:sz w:val="20"/>
          <w:szCs w:val="20"/>
        </w:rPr>
      </w:pPr>
    </w:p>
    <w:p w:rsidR="00B73E0A" w:rsidRDefault="00B73E0A" w:rsidP="00B73E0A">
      <w:pPr>
        <w:spacing w:after="0" w:line="300" w:lineRule="exact"/>
        <w:jc w:val="center"/>
        <w:rPr>
          <w:rFonts w:ascii="Trebuchet MS" w:hAnsi="Trebuchet MS" w:cs="Tahoma"/>
          <w:sz w:val="20"/>
          <w:szCs w:val="20"/>
        </w:rPr>
      </w:pPr>
    </w:p>
    <w:p w:rsidR="00B73E0A" w:rsidRDefault="00B73E0A" w:rsidP="00B73E0A">
      <w:pPr>
        <w:spacing w:after="0" w:line="300" w:lineRule="exact"/>
        <w:jc w:val="center"/>
        <w:rPr>
          <w:rFonts w:ascii="Trebuchet MS" w:hAnsi="Trebuchet MS" w:cs="Tahoma"/>
          <w:sz w:val="20"/>
          <w:szCs w:val="20"/>
        </w:rPr>
      </w:pP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_________________________________________________________</w:t>
      </w:r>
    </w:p>
    <w:p w:rsidR="00B73E0A" w:rsidRDefault="00B73E0A" w:rsidP="00B73E0A">
      <w:pPr>
        <w:spacing w:after="0" w:line="300" w:lineRule="exact"/>
        <w:jc w:val="center"/>
        <w:rPr>
          <w:rFonts w:ascii="Trebuchet MS" w:hAnsi="Trebuchet MS" w:cs="Tahoma"/>
          <w:sz w:val="20"/>
          <w:szCs w:val="20"/>
        </w:rPr>
      </w:pPr>
      <w:r w:rsidRPr="00C64994">
        <w:rPr>
          <w:rFonts w:ascii="Trebuchet MS" w:hAnsi="Trebuchet MS" w:cs="Tahoma"/>
          <w:sz w:val="20"/>
          <w:szCs w:val="20"/>
        </w:rPr>
        <w:t>Pentágono</w:t>
      </w:r>
      <w:r w:rsidRPr="00C64994">
        <w:rPr>
          <w:rFonts w:ascii="Trebuchet MS" w:hAnsi="Trebuchet MS" w:cs="Tahoma"/>
          <w:b/>
          <w:sz w:val="20"/>
          <w:szCs w:val="20"/>
        </w:rPr>
        <w:t xml:space="preserve"> </w:t>
      </w:r>
      <w:r w:rsidRPr="00C64994">
        <w:rPr>
          <w:rFonts w:ascii="Trebuchet MS" w:hAnsi="Trebuchet MS" w:cs="Tahoma"/>
          <w:sz w:val="20"/>
          <w:szCs w:val="20"/>
        </w:rPr>
        <w:t>S.A. Distribuidora de Títulos e Valores Mobiliários</w:t>
      </w:r>
      <w:r>
        <w:rPr>
          <w:rFonts w:ascii="Trebuchet MS" w:hAnsi="Trebuchet MS" w:cs="Tahoma"/>
          <w:sz w:val="20"/>
          <w:szCs w:val="20"/>
        </w:rPr>
        <w:t xml:space="preserve"> </w:t>
      </w: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(Agente Fiduciário Substituído)</w:t>
      </w:r>
    </w:p>
    <w:p w:rsidR="00B73E0A" w:rsidRDefault="00B73E0A" w:rsidP="00B73E0A">
      <w:pPr>
        <w:spacing w:after="0" w:line="300" w:lineRule="exact"/>
        <w:jc w:val="center"/>
        <w:rPr>
          <w:rFonts w:ascii="Trebuchet MS" w:hAnsi="Trebuchet MS" w:cs="Tahoma"/>
          <w:sz w:val="20"/>
          <w:szCs w:val="20"/>
        </w:rPr>
      </w:pPr>
    </w:p>
    <w:p w:rsidR="00B73E0A" w:rsidRDefault="00B73E0A" w:rsidP="00B73E0A">
      <w:pPr>
        <w:spacing w:after="0" w:line="300" w:lineRule="exact"/>
        <w:rPr>
          <w:rFonts w:ascii="Trebuchet MS" w:hAnsi="Trebuchet MS" w:cs="Tahoma"/>
          <w:sz w:val="20"/>
          <w:szCs w:val="20"/>
        </w:rPr>
      </w:pPr>
    </w:p>
    <w:p w:rsidR="00B73E0A" w:rsidRDefault="00B73E0A" w:rsidP="00B73E0A">
      <w:pPr>
        <w:spacing w:after="0" w:line="300" w:lineRule="exact"/>
        <w:rPr>
          <w:rFonts w:ascii="Trebuchet MS" w:hAnsi="Trebuchet MS" w:cs="Tahoma"/>
          <w:sz w:val="20"/>
          <w:szCs w:val="20"/>
        </w:rPr>
      </w:pP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_________________________________________________________</w:t>
      </w:r>
    </w:p>
    <w:p w:rsidR="00B73E0A" w:rsidRDefault="00B73E0A" w:rsidP="00B73E0A">
      <w:pPr>
        <w:spacing w:after="0" w:line="300" w:lineRule="exact"/>
        <w:jc w:val="center"/>
        <w:rPr>
          <w:rFonts w:ascii="Trebuchet MS" w:hAnsi="Trebuchet MS" w:cs="Tahoma"/>
          <w:sz w:val="20"/>
          <w:szCs w:val="20"/>
        </w:rPr>
      </w:pPr>
      <w:proofErr w:type="spellStart"/>
      <w:r>
        <w:rPr>
          <w:rFonts w:ascii="Trebuchet MS" w:hAnsi="Trebuchet MS" w:cs="Tahoma"/>
          <w:sz w:val="20"/>
          <w:szCs w:val="20"/>
        </w:rPr>
        <w:t>Simplific</w:t>
      </w:r>
      <w:proofErr w:type="spellEnd"/>
      <w:r>
        <w:rPr>
          <w:rFonts w:ascii="Trebuchet MS" w:hAnsi="Trebuchet MS" w:cs="Tahoma"/>
          <w:sz w:val="20"/>
          <w:szCs w:val="20"/>
        </w:rPr>
        <w:t xml:space="preserve"> </w:t>
      </w:r>
      <w:proofErr w:type="spellStart"/>
      <w:r>
        <w:rPr>
          <w:rFonts w:ascii="Trebuchet MS" w:hAnsi="Trebuchet MS" w:cs="Tahoma"/>
          <w:sz w:val="20"/>
          <w:szCs w:val="20"/>
        </w:rPr>
        <w:t>Pavarini</w:t>
      </w:r>
      <w:proofErr w:type="spellEnd"/>
      <w:r>
        <w:rPr>
          <w:rFonts w:ascii="Trebuchet MS" w:hAnsi="Trebuchet MS" w:cs="Tahoma"/>
          <w:sz w:val="20"/>
          <w:szCs w:val="20"/>
        </w:rPr>
        <w:t xml:space="preserve"> Distribuidora de Títulos e Valores Mobiliários LTDA</w:t>
      </w:r>
      <w:r w:rsidR="005D23B2">
        <w:rPr>
          <w:rFonts w:ascii="Trebuchet MS" w:hAnsi="Trebuchet MS" w:cs="Tahoma"/>
          <w:sz w:val="20"/>
          <w:szCs w:val="20"/>
        </w:rPr>
        <w:t>.</w:t>
      </w: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(Agente Fiduciário Substituto)</w:t>
      </w:r>
    </w:p>
    <w:p w:rsidR="0072475B" w:rsidRPr="00C64994" w:rsidRDefault="00B73E0A" w:rsidP="00B73E0A">
      <w:pPr>
        <w:spacing w:after="0" w:line="300" w:lineRule="exact"/>
        <w:jc w:val="center"/>
        <w:rPr>
          <w:rFonts w:ascii="Trebuchet MS" w:hAnsi="Trebuchet MS" w:cs="Tahoma"/>
          <w:b/>
          <w:sz w:val="20"/>
          <w:szCs w:val="20"/>
        </w:rPr>
      </w:pPr>
      <w:r>
        <w:rPr>
          <w:rFonts w:ascii="Trebuchet MS" w:hAnsi="Trebuchet MS" w:cs="Tahoma"/>
          <w:b/>
          <w:sz w:val="20"/>
          <w:szCs w:val="20"/>
        </w:rPr>
        <w:br w:type="page"/>
      </w:r>
      <w:r w:rsidR="006826D8" w:rsidRPr="00C64994">
        <w:rPr>
          <w:rFonts w:ascii="Trebuchet MS" w:hAnsi="Trebuchet MS" w:cs="Tahoma"/>
          <w:b/>
          <w:sz w:val="20"/>
          <w:szCs w:val="20"/>
        </w:rPr>
        <w:lastRenderedPageBreak/>
        <w:t xml:space="preserve">LISTA DE PRESENÇA DA ATA DA ASSEMBLEIA GERAL DE TITULARES DE CERTIFICADOS RECEBÍVEIS IMOBILIÁRIOS DA 56ª SÉRIE DA 1ª EMISSÃO DA HABITASEC SECURITIZADORA S.A. REALIZADA EM </w:t>
      </w:r>
      <w:r w:rsidR="006C16EC" w:rsidRPr="00C64994">
        <w:rPr>
          <w:rFonts w:ascii="Trebuchet MS" w:hAnsi="Trebuchet MS" w:cs="Tahoma"/>
          <w:bCs/>
          <w:sz w:val="20"/>
          <w:szCs w:val="20"/>
        </w:rPr>
        <w:t>[</w:t>
      </w:r>
      <w:r w:rsidR="006C16EC" w:rsidRPr="00C64994">
        <w:rPr>
          <w:rFonts w:ascii="Trebuchet MS" w:hAnsi="Trebuchet MS" w:cs="Tahoma"/>
          <w:bCs/>
          <w:sz w:val="20"/>
          <w:szCs w:val="20"/>
          <w:highlight w:val="yellow"/>
        </w:rPr>
        <w:t>●</w:t>
      </w:r>
      <w:r w:rsidR="006C16EC" w:rsidRPr="00C64994">
        <w:rPr>
          <w:rFonts w:ascii="Trebuchet MS" w:hAnsi="Trebuchet MS" w:cs="Tahoma"/>
          <w:bCs/>
          <w:sz w:val="20"/>
          <w:szCs w:val="20"/>
        </w:rPr>
        <w:t>]</w:t>
      </w:r>
      <w:r w:rsidR="006C16EC">
        <w:rPr>
          <w:rFonts w:ascii="Trebuchet MS" w:hAnsi="Trebuchet MS" w:cs="Tahoma"/>
          <w:bCs/>
          <w:sz w:val="20"/>
          <w:szCs w:val="20"/>
        </w:rPr>
        <w:t xml:space="preserve"> </w:t>
      </w:r>
      <w:r w:rsidR="006826D8" w:rsidRPr="00C64994">
        <w:rPr>
          <w:rFonts w:ascii="Trebuchet MS" w:hAnsi="Trebuchet MS" w:cs="Tahoma"/>
          <w:b/>
          <w:sz w:val="20"/>
          <w:szCs w:val="20"/>
        </w:rPr>
        <w:t xml:space="preserve">DE </w:t>
      </w:r>
      <w:r w:rsidR="006C16EC" w:rsidRPr="00C64994">
        <w:rPr>
          <w:rFonts w:ascii="Trebuchet MS" w:hAnsi="Trebuchet MS" w:cs="Tahoma"/>
          <w:bCs/>
          <w:sz w:val="20"/>
          <w:szCs w:val="20"/>
        </w:rPr>
        <w:t>[</w:t>
      </w:r>
      <w:r w:rsidR="006C16EC" w:rsidRPr="00C64994">
        <w:rPr>
          <w:rFonts w:ascii="Trebuchet MS" w:hAnsi="Trebuchet MS" w:cs="Tahoma"/>
          <w:bCs/>
          <w:sz w:val="20"/>
          <w:szCs w:val="20"/>
          <w:highlight w:val="yellow"/>
        </w:rPr>
        <w:t>●</w:t>
      </w:r>
      <w:r w:rsidR="006C16EC" w:rsidRPr="00C64994">
        <w:rPr>
          <w:rFonts w:ascii="Trebuchet MS" w:hAnsi="Trebuchet MS" w:cs="Tahoma"/>
          <w:bCs/>
          <w:sz w:val="20"/>
          <w:szCs w:val="20"/>
        </w:rPr>
        <w:t>]</w:t>
      </w:r>
      <w:r>
        <w:rPr>
          <w:rFonts w:ascii="Trebuchet MS" w:hAnsi="Trebuchet MS" w:cs="Tahoma"/>
          <w:b/>
          <w:sz w:val="20"/>
          <w:szCs w:val="20"/>
        </w:rPr>
        <w:t xml:space="preserve"> DE 2019</w:t>
      </w:r>
    </w:p>
    <w:p w:rsidR="00E018EE" w:rsidRPr="00C64994" w:rsidRDefault="00E018EE" w:rsidP="00B73E0A">
      <w:pPr>
        <w:spacing w:after="0" w:line="300" w:lineRule="exact"/>
        <w:jc w:val="center"/>
        <w:rPr>
          <w:rFonts w:ascii="Trebuchet MS" w:hAnsi="Trebuchet MS" w:cs="Tahoma"/>
          <w:b/>
          <w:sz w:val="20"/>
          <w:szCs w:val="20"/>
        </w:rPr>
      </w:pPr>
    </w:p>
    <w:p w:rsidR="008F074C" w:rsidRPr="00C64994" w:rsidRDefault="008F074C" w:rsidP="00B73E0A">
      <w:pPr>
        <w:spacing w:after="0" w:line="300" w:lineRule="exact"/>
        <w:jc w:val="center"/>
        <w:rPr>
          <w:rFonts w:ascii="Trebuchet MS" w:hAnsi="Trebuchet MS" w:cs="Tahoma"/>
          <w:b/>
          <w:sz w:val="20"/>
          <w:szCs w:val="20"/>
        </w:rPr>
      </w:pPr>
    </w:p>
    <w:tbl>
      <w:tblPr>
        <w:tblStyle w:val="Tabelacomgrade"/>
        <w:tblW w:w="9481" w:type="dxa"/>
        <w:jc w:val="center"/>
        <w:tblLook w:val="04A0" w:firstRow="1" w:lastRow="0" w:firstColumn="1" w:lastColumn="0" w:noHBand="0" w:noVBand="1"/>
      </w:tblPr>
      <w:tblGrid>
        <w:gridCol w:w="3349"/>
        <w:gridCol w:w="1676"/>
        <w:gridCol w:w="4456"/>
      </w:tblGrid>
      <w:tr w:rsidR="00B73E0A" w:rsidRPr="00C64994" w:rsidTr="004A3C16">
        <w:trPr>
          <w:jc w:val="center"/>
        </w:trPr>
        <w:tc>
          <w:tcPr>
            <w:tcW w:w="3349" w:type="dxa"/>
          </w:tcPr>
          <w:p w:rsidR="00B73E0A" w:rsidRPr="00C64994" w:rsidRDefault="00B73E0A" w:rsidP="004A3C16">
            <w:pPr>
              <w:pStyle w:val="Body"/>
              <w:spacing w:after="0" w:line="300" w:lineRule="exact"/>
              <w:jc w:val="left"/>
              <w:rPr>
                <w:rFonts w:ascii="Trebuchet MS" w:hAnsi="Trebuchet MS" w:cs="Tahoma"/>
                <w:snapToGrid w:val="0"/>
                <w:szCs w:val="20"/>
              </w:rPr>
            </w:pPr>
            <w:bookmarkStart w:id="129" w:name="_Hlk2272073"/>
            <w:r w:rsidRPr="00C64994">
              <w:rPr>
                <w:rFonts w:ascii="Trebuchet MS" w:hAnsi="Trebuchet MS" w:cs="Tahoma"/>
                <w:b/>
                <w:snapToGrid w:val="0"/>
                <w:szCs w:val="20"/>
              </w:rPr>
              <w:t>Titular:</w:t>
            </w:r>
          </w:p>
        </w:tc>
        <w:tc>
          <w:tcPr>
            <w:tcW w:w="1676" w:type="dxa"/>
          </w:tcPr>
          <w:p w:rsidR="00B73E0A" w:rsidRPr="00C64994" w:rsidRDefault="00B73E0A" w:rsidP="004A3C16">
            <w:pPr>
              <w:pStyle w:val="Body"/>
              <w:spacing w:after="0" w:line="300" w:lineRule="exact"/>
              <w:jc w:val="left"/>
              <w:rPr>
                <w:rFonts w:ascii="Trebuchet MS" w:hAnsi="Trebuchet MS" w:cs="Tahoma"/>
                <w:b/>
                <w:snapToGrid w:val="0"/>
                <w:szCs w:val="20"/>
              </w:rPr>
            </w:pPr>
            <w:r>
              <w:rPr>
                <w:rFonts w:ascii="Trebuchet MS" w:hAnsi="Trebuchet MS" w:cs="Tahoma"/>
                <w:b/>
                <w:snapToGrid w:val="0"/>
                <w:szCs w:val="20"/>
              </w:rPr>
              <w:t>CPF/CNPJ</w:t>
            </w:r>
          </w:p>
        </w:tc>
        <w:tc>
          <w:tcPr>
            <w:tcW w:w="4456" w:type="dxa"/>
          </w:tcPr>
          <w:p w:rsidR="00B73E0A" w:rsidRPr="00C64994" w:rsidRDefault="00B73E0A" w:rsidP="004A3C16">
            <w:pPr>
              <w:pStyle w:val="Body"/>
              <w:spacing w:after="0" w:line="300" w:lineRule="exact"/>
              <w:jc w:val="left"/>
              <w:rPr>
                <w:rFonts w:ascii="Trebuchet MS" w:hAnsi="Trebuchet MS" w:cs="Tahoma"/>
                <w:b/>
                <w:snapToGrid w:val="0"/>
                <w:szCs w:val="20"/>
              </w:rPr>
            </w:pPr>
            <w:r w:rsidRPr="00C64994">
              <w:rPr>
                <w:rFonts w:ascii="Trebuchet MS" w:hAnsi="Trebuchet MS" w:cs="Tahoma"/>
                <w:b/>
                <w:snapToGrid w:val="0"/>
                <w:szCs w:val="20"/>
              </w:rPr>
              <w:t>Assinatura:</w:t>
            </w:r>
          </w:p>
        </w:tc>
      </w:tr>
      <w:tr w:rsidR="00B73E0A" w:rsidRPr="00C64994" w:rsidTr="004A3C16">
        <w:trPr>
          <w:trHeight w:val="635"/>
          <w:jc w:val="center"/>
        </w:trPr>
        <w:tc>
          <w:tcPr>
            <w:tcW w:w="3349" w:type="dxa"/>
          </w:tcPr>
          <w:p w:rsidR="00B73E0A" w:rsidRPr="00C64994" w:rsidRDefault="00B73E0A" w:rsidP="004A3C16">
            <w:pPr>
              <w:pStyle w:val="Body"/>
              <w:spacing w:before="120" w:after="0" w:line="300" w:lineRule="exact"/>
              <w:jc w:val="left"/>
              <w:rPr>
                <w:rFonts w:ascii="Trebuchet MS" w:hAnsi="Trebuchet MS" w:cs="Tahoma"/>
                <w:snapToGrid w:val="0"/>
                <w:szCs w:val="20"/>
              </w:rPr>
            </w:pPr>
          </w:p>
        </w:tc>
        <w:tc>
          <w:tcPr>
            <w:tcW w:w="1676" w:type="dxa"/>
          </w:tcPr>
          <w:p w:rsidR="00B73E0A" w:rsidRPr="00C64994" w:rsidRDefault="00B73E0A" w:rsidP="004A3C16">
            <w:pPr>
              <w:pStyle w:val="Body"/>
              <w:spacing w:before="120" w:after="0" w:line="300" w:lineRule="exact"/>
              <w:jc w:val="center"/>
              <w:rPr>
                <w:rFonts w:ascii="Trebuchet MS" w:hAnsi="Trebuchet MS" w:cs="Tahoma"/>
                <w:snapToGrid w:val="0"/>
                <w:szCs w:val="20"/>
              </w:rPr>
            </w:pPr>
          </w:p>
        </w:tc>
        <w:tc>
          <w:tcPr>
            <w:tcW w:w="4456" w:type="dxa"/>
          </w:tcPr>
          <w:p w:rsidR="00B73E0A" w:rsidRPr="00C64994" w:rsidRDefault="00B73E0A" w:rsidP="004A3C16">
            <w:pPr>
              <w:pStyle w:val="Body"/>
              <w:spacing w:after="0" w:line="300" w:lineRule="exact"/>
              <w:jc w:val="left"/>
              <w:rPr>
                <w:rFonts w:ascii="Trebuchet MS" w:hAnsi="Trebuchet MS" w:cs="Tahoma"/>
                <w:snapToGrid w:val="0"/>
                <w:szCs w:val="20"/>
              </w:rPr>
            </w:pPr>
          </w:p>
        </w:tc>
      </w:tr>
      <w:tr w:rsidR="00B73E0A" w:rsidRPr="00C64994" w:rsidTr="004A3C16">
        <w:trPr>
          <w:trHeight w:val="635"/>
          <w:jc w:val="center"/>
        </w:trPr>
        <w:tc>
          <w:tcPr>
            <w:tcW w:w="3349" w:type="dxa"/>
          </w:tcPr>
          <w:p w:rsidR="00B73E0A" w:rsidRDefault="00B73E0A" w:rsidP="004A3C16">
            <w:pPr>
              <w:pStyle w:val="Body"/>
              <w:spacing w:before="120" w:after="0" w:line="300" w:lineRule="exact"/>
              <w:jc w:val="left"/>
              <w:rPr>
                <w:rFonts w:ascii="Trebuchet MS" w:hAnsi="Trebuchet MS" w:cs="Tahoma"/>
                <w:snapToGrid w:val="0"/>
                <w:szCs w:val="20"/>
              </w:rPr>
            </w:pPr>
          </w:p>
        </w:tc>
        <w:tc>
          <w:tcPr>
            <w:tcW w:w="1676" w:type="dxa"/>
          </w:tcPr>
          <w:p w:rsidR="00B73E0A" w:rsidRPr="00336EF5" w:rsidRDefault="00B73E0A" w:rsidP="004A3C16">
            <w:pPr>
              <w:pStyle w:val="Body"/>
              <w:spacing w:before="120" w:after="0" w:line="300" w:lineRule="exact"/>
              <w:jc w:val="center"/>
              <w:rPr>
                <w:rFonts w:ascii="Trebuchet MS" w:hAnsi="Trebuchet MS" w:cs="Tahoma"/>
                <w:snapToGrid w:val="0"/>
                <w:szCs w:val="20"/>
              </w:rPr>
            </w:pPr>
          </w:p>
        </w:tc>
        <w:tc>
          <w:tcPr>
            <w:tcW w:w="4456" w:type="dxa"/>
          </w:tcPr>
          <w:p w:rsidR="00B73E0A" w:rsidRPr="00C64994" w:rsidRDefault="00B73E0A" w:rsidP="004A3C16">
            <w:pPr>
              <w:pStyle w:val="Body"/>
              <w:spacing w:after="0" w:line="300" w:lineRule="exact"/>
              <w:jc w:val="left"/>
              <w:rPr>
                <w:rFonts w:ascii="Trebuchet MS" w:hAnsi="Trebuchet MS" w:cs="Tahoma"/>
                <w:snapToGrid w:val="0"/>
                <w:szCs w:val="20"/>
              </w:rPr>
            </w:pPr>
          </w:p>
        </w:tc>
      </w:tr>
      <w:bookmarkEnd w:id="129"/>
    </w:tbl>
    <w:p w:rsidR="008F074C" w:rsidRPr="00C64994" w:rsidRDefault="008F074C" w:rsidP="00B73E0A">
      <w:pPr>
        <w:spacing w:after="0" w:line="300" w:lineRule="exact"/>
        <w:jc w:val="center"/>
        <w:rPr>
          <w:rFonts w:ascii="Trebuchet MS" w:hAnsi="Trebuchet MS" w:cs="Tahoma"/>
          <w:b/>
          <w:sz w:val="20"/>
          <w:szCs w:val="20"/>
        </w:rPr>
      </w:pPr>
    </w:p>
    <w:sectPr w:rsidR="008F074C" w:rsidRPr="00C6499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6D8" w:rsidRDefault="006826D8" w:rsidP="006826D8">
      <w:pPr>
        <w:spacing w:after="0" w:line="240" w:lineRule="auto"/>
      </w:pPr>
      <w:r>
        <w:separator/>
      </w:r>
    </w:p>
  </w:endnote>
  <w:endnote w:type="continuationSeparator" w:id="0">
    <w:p w:rsidR="006826D8" w:rsidRDefault="006826D8" w:rsidP="0068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6D8" w:rsidRDefault="006826D8" w:rsidP="006826D8">
      <w:pPr>
        <w:spacing w:after="0" w:line="240" w:lineRule="auto"/>
      </w:pPr>
      <w:r>
        <w:separator/>
      </w:r>
    </w:p>
  </w:footnote>
  <w:footnote w:type="continuationSeparator" w:id="0">
    <w:p w:rsidR="006826D8" w:rsidRDefault="006826D8" w:rsidP="0068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6D8" w:rsidRDefault="006826D8">
    <w:pPr>
      <w:pStyle w:val="Cabealho"/>
    </w:pPr>
  </w:p>
  <w:p w:rsidR="006826D8" w:rsidRDefault="006826D8">
    <w:pPr>
      <w:pStyle w:val="Cabealho"/>
    </w:pPr>
  </w:p>
  <w:p w:rsidR="006826D8" w:rsidRDefault="006826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326E6"/>
    <w:multiLevelType w:val="hybridMultilevel"/>
    <w:tmpl w:val="CA7221F6"/>
    <w:lvl w:ilvl="0" w:tplc="08AC12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FA36310"/>
    <w:multiLevelType w:val="hybridMultilevel"/>
    <w:tmpl w:val="ACF848CA"/>
    <w:lvl w:ilvl="0" w:tplc="C506FB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ago Matta">
    <w15:presenceInfo w15:providerId="Windows Live" w15:userId="7fbedcbb69509c50"/>
  </w15:person>
  <w15:person w15:author="Julia Amorim">
    <w15:presenceInfo w15:providerId="AD" w15:userId="S-1-5-21-3406557759-2098912763-425788237-1213"/>
  </w15:person>
  <w15:person w15:author="Pedro Oliveira">
    <w15:presenceInfo w15:providerId="AD" w15:userId="S-1-5-21-3725046391-2035892150-3915932902-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3F"/>
    <w:rsid w:val="001305D1"/>
    <w:rsid w:val="00152BDC"/>
    <w:rsid w:val="00173858"/>
    <w:rsid w:val="00224852"/>
    <w:rsid w:val="00226C8B"/>
    <w:rsid w:val="002376F6"/>
    <w:rsid w:val="00284E97"/>
    <w:rsid w:val="00290F3F"/>
    <w:rsid w:val="002D724B"/>
    <w:rsid w:val="002E6C20"/>
    <w:rsid w:val="00352A2C"/>
    <w:rsid w:val="00370340"/>
    <w:rsid w:val="003A03E3"/>
    <w:rsid w:val="0040569A"/>
    <w:rsid w:val="004941E8"/>
    <w:rsid w:val="005C22B9"/>
    <w:rsid w:val="005D23B2"/>
    <w:rsid w:val="0068250F"/>
    <w:rsid w:val="006826D8"/>
    <w:rsid w:val="006C16EC"/>
    <w:rsid w:val="00706F74"/>
    <w:rsid w:val="0070786D"/>
    <w:rsid w:val="0072475B"/>
    <w:rsid w:val="00725957"/>
    <w:rsid w:val="007646CC"/>
    <w:rsid w:val="007956CF"/>
    <w:rsid w:val="0080708D"/>
    <w:rsid w:val="00875C0A"/>
    <w:rsid w:val="008F074C"/>
    <w:rsid w:val="00AA53C5"/>
    <w:rsid w:val="00AB5EAE"/>
    <w:rsid w:val="00AF4B5D"/>
    <w:rsid w:val="00B73009"/>
    <w:rsid w:val="00B73E0A"/>
    <w:rsid w:val="00BA3AC6"/>
    <w:rsid w:val="00BA62A4"/>
    <w:rsid w:val="00BC5F2F"/>
    <w:rsid w:val="00BF6F66"/>
    <w:rsid w:val="00C63DD2"/>
    <w:rsid w:val="00C64994"/>
    <w:rsid w:val="00C67148"/>
    <w:rsid w:val="00D96216"/>
    <w:rsid w:val="00DB75F9"/>
    <w:rsid w:val="00DD3883"/>
    <w:rsid w:val="00E018EE"/>
    <w:rsid w:val="00E44318"/>
    <w:rsid w:val="00E90FDC"/>
    <w:rsid w:val="00E96446"/>
    <w:rsid w:val="00EB1F06"/>
    <w:rsid w:val="00F202CE"/>
    <w:rsid w:val="00F2370F"/>
    <w:rsid w:val="00F3664B"/>
    <w:rsid w:val="00F81C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C7E3"/>
  <w15:docId w15:val="{6B646731-1A1C-4B1D-9F68-A2D51CA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2475B"/>
    <w:pPr>
      <w:spacing w:after="120" w:line="240" w:lineRule="auto"/>
    </w:pPr>
    <w:rPr>
      <w:rFonts w:ascii="Times New Roman" w:eastAsia="MS Mincho" w:hAnsi="Times New Roman" w:cs="Times New Roman"/>
      <w:sz w:val="20"/>
      <w:szCs w:val="20"/>
      <w:lang w:eastAsia="pt-BR"/>
    </w:rPr>
  </w:style>
  <w:style w:type="character" w:customStyle="1" w:styleId="CorpodetextoChar">
    <w:name w:val="Corpo de texto Char"/>
    <w:basedOn w:val="Fontepargpadro"/>
    <w:link w:val="Corpodetexto"/>
    <w:rsid w:val="0072475B"/>
    <w:rPr>
      <w:rFonts w:ascii="Times New Roman" w:eastAsia="MS Mincho" w:hAnsi="Times New Roman" w:cs="Times New Roman"/>
      <w:sz w:val="20"/>
      <w:szCs w:val="20"/>
      <w:lang w:eastAsia="pt-BR"/>
    </w:rPr>
  </w:style>
  <w:style w:type="paragraph" w:styleId="Cabealho">
    <w:name w:val="header"/>
    <w:basedOn w:val="Normal"/>
    <w:link w:val="CabealhoChar"/>
    <w:uiPriority w:val="99"/>
    <w:unhideWhenUsed/>
    <w:rsid w:val="006826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6D8"/>
  </w:style>
  <w:style w:type="paragraph" w:styleId="Rodap">
    <w:name w:val="footer"/>
    <w:basedOn w:val="Normal"/>
    <w:link w:val="RodapChar"/>
    <w:uiPriority w:val="99"/>
    <w:unhideWhenUsed/>
    <w:rsid w:val="006826D8"/>
    <w:pPr>
      <w:tabs>
        <w:tab w:val="center" w:pos="4252"/>
        <w:tab w:val="right" w:pos="8504"/>
      </w:tabs>
      <w:spacing w:after="0" w:line="240" w:lineRule="auto"/>
    </w:pPr>
  </w:style>
  <w:style w:type="character" w:customStyle="1" w:styleId="RodapChar">
    <w:name w:val="Rodapé Char"/>
    <w:basedOn w:val="Fontepargpadro"/>
    <w:link w:val="Rodap"/>
    <w:uiPriority w:val="99"/>
    <w:rsid w:val="006826D8"/>
  </w:style>
  <w:style w:type="paragraph" w:customStyle="1" w:styleId="Body">
    <w:name w:val="Body"/>
    <w:basedOn w:val="Normal"/>
    <w:rsid w:val="00E018EE"/>
    <w:pPr>
      <w:spacing w:after="140" w:line="290" w:lineRule="auto"/>
      <w:jc w:val="both"/>
    </w:pPr>
    <w:rPr>
      <w:rFonts w:ascii="Tahoma" w:eastAsia="Times New Roman" w:hAnsi="Tahoma" w:cs="Times New Roman"/>
      <w:kern w:val="20"/>
      <w:sz w:val="20"/>
      <w:szCs w:val="24"/>
    </w:rPr>
  </w:style>
  <w:style w:type="table" w:styleId="Tabelacomgrade">
    <w:name w:val="Table Grid"/>
    <w:basedOn w:val="Tabelanormal"/>
    <w:rsid w:val="00E018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75C0A"/>
    <w:pPr>
      <w:ind w:left="720"/>
      <w:contextualSpacing/>
    </w:pPr>
  </w:style>
  <w:style w:type="paragraph" w:styleId="Textodebalo">
    <w:name w:val="Balloon Text"/>
    <w:basedOn w:val="Normal"/>
    <w:link w:val="TextodebaloChar"/>
    <w:uiPriority w:val="99"/>
    <w:semiHidden/>
    <w:unhideWhenUsed/>
    <w:rsid w:val="00E443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4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7B38E-1979-4222-AB85-4851ADDB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1416</Words>
  <Characters>7648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Costantini Borges</dc:creator>
  <cp:keywords/>
  <dc:description/>
  <cp:lastModifiedBy>Julia Amorim</cp:lastModifiedBy>
  <cp:revision>6</cp:revision>
  <dcterms:created xsi:type="dcterms:W3CDTF">2019-04-16T21:08:00Z</dcterms:created>
  <dcterms:modified xsi:type="dcterms:W3CDTF">2019-04-22T22:15:00Z</dcterms:modified>
</cp:coreProperties>
</file>