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2958BA"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2958BA" w:rsidRDefault="00412131" w:rsidP="00755134">
      <w:pPr>
        <w:pStyle w:val="Corpodetexto"/>
        <w:spacing w:after="0" w:line="320" w:lineRule="exact"/>
        <w:rPr>
          <w:rFonts w:ascii="Tahoma" w:hAnsi="Tahoma" w:cs="Tahoma"/>
          <w:sz w:val="21"/>
          <w:szCs w:val="21"/>
        </w:rPr>
      </w:pPr>
    </w:p>
    <w:p w14:paraId="158421F1" w14:textId="77777777" w:rsidR="00412131" w:rsidRPr="002958BA" w:rsidRDefault="00412131" w:rsidP="00755134">
      <w:pPr>
        <w:pStyle w:val="Corpodetexto"/>
        <w:spacing w:after="0" w:line="320" w:lineRule="exact"/>
        <w:rPr>
          <w:rFonts w:ascii="Tahoma" w:hAnsi="Tahoma" w:cs="Tahoma"/>
          <w:sz w:val="21"/>
          <w:szCs w:val="21"/>
        </w:rPr>
      </w:pPr>
    </w:p>
    <w:p w14:paraId="0916D8F8" w14:textId="77777777" w:rsidR="00412131" w:rsidRPr="002958BA" w:rsidRDefault="00412131" w:rsidP="00755134">
      <w:pPr>
        <w:pStyle w:val="Ttulo"/>
        <w:spacing w:line="320" w:lineRule="exact"/>
        <w:jc w:val="both"/>
        <w:rPr>
          <w:rFonts w:ascii="Tahoma" w:hAnsi="Tahoma" w:cs="Tahoma"/>
          <w:b w:val="0"/>
          <w:sz w:val="21"/>
          <w:szCs w:val="21"/>
        </w:rPr>
      </w:pPr>
    </w:p>
    <w:p w14:paraId="4C8E6155" w14:textId="6F194A29" w:rsidR="00412131" w:rsidRPr="002958BA" w:rsidRDefault="0054127D" w:rsidP="00755134">
      <w:pPr>
        <w:pStyle w:val="Ttulo"/>
        <w:tabs>
          <w:tab w:val="left" w:pos="2520"/>
        </w:tabs>
        <w:spacing w:line="320" w:lineRule="exact"/>
        <w:rPr>
          <w:rFonts w:ascii="Tahoma" w:hAnsi="Tahoma" w:cs="Tahoma"/>
          <w:sz w:val="21"/>
          <w:szCs w:val="21"/>
          <w:u w:val="none"/>
        </w:rPr>
      </w:pPr>
      <w:r w:rsidRPr="002958BA">
        <w:rPr>
          <w:rFonts w:ascii="Tahoma" w:hAnsi="Tahoma" w:cs="Tahoma"/>
          <w:sz w:val="21"/>
          <w:szCs w:val="21"/>
          <w:u w:val="none"/>
        </w:rPr>
        <w:t xml:space="preserve">PRIMEIRO ADITAMENTO AO </w:t>
      </w:r>
      <w:r w:rsidR="00412131" w:rsidRPr="002958BA">
        <w:rPr>
          <w:rFonts w:ascii="Tahoma" w:hAnsi="Tahoma" w:cs="Tahoma"/>
          <w:sz w:val="21"/>
          <w:szCs w:val="21"/>
          <w:u w:val="none"/>
        </w:rPr>
        <w:t>TERMO DE SECURITIZAÇÃO DE CRÉDITOS IMOBILIÁRIOS</w:t>
      </w:r>
    </w:p>
    <w:p w14:paraId="0D38DF69" w14:textId="77777777" w:rsidR="00412131" w:rsidRPr="002958BA" w:rsidRDefault="00412131" w:rsidP="00755134">
      <w:pPr>
        <w:pStyle w:val="Ttulo"/>
        <w:tabs>
          <w:tab w:val="left" w:pos="2520"/>
          <w:tab w:val="left" w:pos="4032"/>
        </w:tabs>
        <w:spacing w:line="320" w:lineRule="exact"/>
        <w:jc w:val="left"/>
        <w:rPr>
          <w:rFonts w:ascii="Tahoma" w:hAnsi="Tahoma" w:cs="Tahoma"/>
          <w:sz w:val="21"/>
          <w:szCs w:val="21"/>
          <w:u w:val="none"/>
        </w:rPr>
      </w:pPr>
    </w:p>
    <w:p w14:paraId="59DF7757" w14:textId="77777777" w:rsidR="00412131" w:rsidRPr="002958BA" w:rsidRDefault="00412131" w:rsidP="00755134">
      <w:pPr>
        <w:pStyle w:val="Ttulo"/>
        <w:spacing w:line="320" w:lineRule="exact"/>
        <w:rPr>
          <w:rFonts w:ascii="Tahoma" w:hAnsi="Tahoma" w:cs="Tahoma"/>
          <w:sz w:val="21"/>
          <w:szCs w:val="21"/>
          <w:u w:val="none"/>
        </w:rPr>
      </w:pPr>
      <w:r w:rsidRPr="002958BA">
        <w:rPr>
          <w:rFonts w:ascii="Tahoma" w:hAnsi="Tahoma" w:cs="Tahoma"/>
          <w:sz w:val="21"/>
          <w:szCs w:val="21"/>
          <w:u w:val="none"/>
        </w:rPr>
        <w:t>CERTIFICADOS DE RECEBÍVEIS IMOBILIÁRIOS</w:t>
      </w:r>
    </w:p>
    <w:p w14:paraId="6CF22749" w14:textId="77777777" w:rsidR="00412131" w:rsidRPr="002958BA" w:rsidRDefault="00412131" w:rsidP="001957BC">
      <w:pPr>
        <w:pStyle w:val="Subttulo"/>
        <w:spacing w:after="0" w:line="320" w:lineRule="exact"/>
        <w:outlineLvl w:val="9"/>
        <w:rPr>
          <w:rFonts w:ascii="Tahoma" w:hAnsi="Tahoma" w:cs="Tahoma"/>
          <w:sz w:val="21"/>
          <w:szCs w:val="21"/>
          <w:lang w:eastAsia="ar-SA"/>
        </w:rPr>
      </w:pPr>
    </w:p>
    <w:p w14:paraId="20D9FDD4" w14:textId="6376270D" w:rsidR="00412131" w:rsidRPr="002958BA" w:rsidRDefault="00412131" w:rsidP="00755134">
      <w:pPr>
        <w:pStyle w:val="Ttulo"/>
        <w:spacing w:line="320" w:lineRule="exact"/>
        <w:rPr>
          <w:rFonts w:ascii="Tahoma" w:hAnsi="Tahoma" w:cs="Tahoma"/>
          <w:sz w:val="21"/>
          <w:szCs w:val="21"/>
          <w:u w:val="none"/>
        </w:rPr>
      </w:pPr>
      <w:r w:rsidRPr="002958BA">
        <w:rPr>
          <w:rFonts w:ascii="Tahoma" w:hAnsi="Tahoma" w:cs="Tahoma"/>
          <w:sz w:val="21"/>
          <w:szCs w:val="21"/>
          <w:u w:val="none"/>
        </w:rPr>
        <w:t xml:space="preserve">DA </w:t>
      </w:r>
      <w:r w:rsidR="00F4574D" w:rsidRPr="002958BA">
        <w:rPr>
          <w:rFonts w:ascii="Tahoma" w:hAnsi="Tahoma" w:cs="Tahoma"/>
          <w:sz w:val="21"/>
          <w:szCs w:val="21"/>
          <w:u w:val="none"/>
        </w:rPr>
        <w:t>6</w:t>
      </w:r>
      <w:r w:rsidR="00412B24" w:rsidRPr="002958BA">
        <w:rPr>
          <w:rFonts w:ascii="Tahoma" w:hAnsi="Tahoma" w:cs="Tahoma"/>
          <w:sz w:val="21"/>
          <w:szCs w:val="21"/>
          <w:u w:val="none"/>
        </w:rPr>
        <w:t xml:space="preserve">ª </w:t>
      </w:r>
      <w:r w:rsidRPr="002958BA">
        <w:rPr>
          <w:rFonts w:ascii="Tahoma" w:hAnsi="Tahoma" w:cs="Tahoma"/>
          <w:sz w:val="21"/>
          <w:szCs w:val="21"/>
          <w:u w:val="none"/>
        </w:rPr>
        <w:t xml:space="preserve">SÉRIE DA </w:t>
      </w:r>
      <w:r w:rsidR="00A70E2E" w:rsidRPr="002958BA">
        <w:rPr>
          <w:rFonts w:ascii="Tahoma" w:hAnsi="Tahoma" w:cs="Tahoma"/>
          <w:sz w:val="21"/>
          <w:szCs w:val="21"/>
          <w:u w:val="none"/>
        </w:rPr>
        <w:t>1</w:t>
      </w:r>
      <w:r w:rsidRPr="002958BA">
        <w:rPr>
          <w:rFonts w:ascii="Tahoma" w:hAnsi="Tahoma" w:cs="Tahoma"/>
          <w:sz w:val="21"/>
          <w:szCs w:val="21"/>
          <w:u w:val="none"/>
        </w:rPr>
        <w:t>ª EMISSÃO DA</w:t>
      </w:r>
    </w:p>
    <w:p w14:paraId="65EB6D7A" w14:textId="77777777" w:rsidR="00412131" w:rsidRPr="002958BA" w:rsidRDefault="00412131" w:rsidP="00755134">
      <w:pPr>
        <w:spacing w:line="320" w:lineRule="exact"/>
        <w:jc w:val="center"/>
        <w:rPr>
          <w:rFonts w:ascii="Tahoma" w:hAnsi="Tahoma" w:cs="Tahoma"/>
          <w:b/>
          <w:sz w:val="21"/>
          <w:szCs w:val="21"/>
        </w:rPr>
      </w:pPr>
    </w:p>
    <w:p w14:paraId="13D3DBC2" w14:textId="77777777" w:rsidR="00412131" w:rsidRPr="002958BA" w:rsidRDefault="00936E47" w:rsidP="00755134">
      <w:pPr>
        <w:spacing w:line="320" w:lineRule="exact"/>
        <w:jc w:val="center"/>
        <w:rPr>
          <w:rFonts w:ascii="Tahoma" w:hAnsi="Tahoma" w:cs="Tahoma"/>
          <w:b/>
          <w:sz w:val="21"/>
          <w:szCs w:val="21"/>
        </w:rPr>
      </w:pPr>
      <w:r w:rsidRPr="002958BA">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2958BA" w:rsidRDefault="00412131" w:rsidP="00755134">
      <w:pPr>
        <w:spacing w:line="320" w:lineRule="exact"/>
        <w:jc w:val="center"/>
        <w:rPr>
          <w:rFonts w:ascii="Tahoma" w:hAnsi="Tahoma" w:cs="Tahoma"/>
          <w:b/>
          <w:sz w:val="21"/>
          <w:szCs w:val="21"/>
        </w:rPr>
      </w:pPr>
    </w:p>
    <w:p w14:paraId="0A7CB382" w14:textId="77777777" w:rsidR="00412131" w:rsidRPr="002958BA" w:rsidRDefault="00412131" w:rsidP="00755134">
      <w:pPr>
        <w:spacing w:line="320" w:lineRule="exact"/>
        <w:jc w:val="center"/>
        <w:rPr>
          <w:rFonts w:ascii="Tahoma" w:hAnsi="Tahoma" w:cs="Tahoma"/>
          <w:b/>
          <w:sz w:val="21"/>
          <w:szCs w:val="21"/>
        </w:rPr>
      </w:pPr>
    </w:p>
    <w:p w14:paraId="6CFF339A" w14:textId="77777777" w:rsidR="00936E47" w:rsidRPr="002958BA" w:rsidRDefault="00936E47" w:rsidP="00755134">
      <w:pPr>
        <w:spacing w:line="320" w:lineRule="exact"/>
        <w:jc w:val="center"/>
        <w:rPr>
          <w:rFonts w:ascii="Tahoma" w:hAnsi="Tahoma" w:cs="Tahoma"/>
          <w:b/>
          <w:sz w:val="21"/>
          <w:szCs w:val="21"/>
        </w:rPr>
      </w:pPr>
    </w:p>
    <w:p w14:paraId="156B8FB0" w14:textId="77777777" w:rsidR="00936E47" w:rsidRPr="002958BA" w:rsidRDefault="00936E47" w:rsidP="00755134">
      <w:pPr>
        <w:spacing w:line="320" w:lineRule="exact"/>
        <w:jc w:val="center"/>
        <w:rPr>
          <w:rFonts w:ascii="Tahoma" w:hAnsi="Tahoma" w:cs="Tahoma"/>
          <w:b/>
          <w:sz w:val="21"/>
          <w:szCs w:val="21"/>
        </w:rPr>
      </w:pPr>
    </w:p>
    <w:p w14:paraId="5A740669" w14:textId="77777777" w:rsidR="00936E47" w:rsidRPr="002958BA" w:rsidRDefault="00936E47" w:rsidP="00755134">
      <w:pPr>
        <w:spacing w:line="320" w:lineRule="exact"/>
        <w:jc w:val="center"/>
        <w:rPr>
          <w:rFonts w:ascii="Tahoma" w:hAnsi="Tahoma" w:cs="Tahoma"/>
          <w:b/>
          <w:sz w:val="21"/>
          <w:szCs w:val="21"/>
        </w:rPr>
      </w:pPr>
    </w:p>
    <w:p w14:paraId="3026E22E" w14:textId="77777777" w:rsidR="00936E47" w:rsidRPr="002958BA" w:rsidRDefault="00936E47" w:rsidP="00755134">
      <w:pPr>
        <w:spacing w:line="320" w:lineRule="exact"/>
        <w:jc w:val="center"/>
        <w:rPr>
          <w:rFonts w:ascii="Tahoma" w:hAnsi="Tahoma" w:cs="Tahoma"/>
          <w:b/>
          <w:sz w:val="21"/>
          <w:szCs w:val="21"/>
        </w:rPr>
      </w:pPr>
    </w:p>
    <w:p w14:paraId="5EBFD819" w14:textId="77777777" w:rsidR="00936E47" w:rsidRPr="002958BA" w:rsidRDefault="00936E47" w:rsidP="00755134">
      <w:pPr>
        <w:spacing w:line="320" w:lineRule="exact"/>
        <w:jc w:val="center"/>
        <w:rPr>
          <w:rFonts w:ascii="Tahoma" w:hAnsi="Tahoma" w:cs="Tahoma"/>
          <w:b/>
          <w:sz w:val="21"/>
          <w:szCs w:val="21"/>
        </w:rPr>
      </w:pPr>
    </w:p>
    <w:p w14:paraId="00D22BAD" w14:textId="77777777" w:rsidR="00936E47" w:rsidRPr="002958BA" w:rsidRDefault="00936E47" w:rsidP="00755134">
      <w:pPr>
        <w:spacing w:line="320" w:lineRule="exact"/>
        <w:jc w:val="center"/>
        <w:rPr>
          <w:rFonts w:ascii="Tahoma" w:hAnsi="Tahoma" w:cs="Tahoma"/>
          <w:b/>
          <w:sz w:val="21"/>
          <w:szCs w:val="21"/>
        </w:rPr>
      </w:pPr>
    </w:p>
    <w:p w14:paraId="19E2313D" w14:textId="77777777" w:rsidR="00936E47" w:rsidRPr="002958BA" w:rsidRDefault="00936E47" w:rsidP="00755134">
      <w:pPr>
        <w:spacing w:line="320" w:lineRule="exact"/>
        <w:jc w:val="center"/>
        <w:rPr>
          <w:rFonts w:ascii="Tahoma" w:hAnsi="Tahoma" w:cs="Tahoma"/>
          <w:b/>
          <w:sz w:val="21"/>
          <w:szCs w:val="21"/>
        </w:rPr>
      </w:pPr>
    </w:p>
    <w:p w14:paraId="1587BD24" w14:textId="77777777" w:rsidR="00412131" w:rsidRPr="002958BA" w:rsidRDefault="006A77FA" w:rsidP="00755134">
      <w:pPr>
        <w:spacing w:line="320" w:lineRule="exact"/>
        <w:jc w:val="center"/>
        <w:rPr>
          <w:rFonts w:ascii="Tahoma" w:hAnsi="Tahoma" w:cs="Tahoma"/>
          <w:sz w:val="21"/>
          <w:szCs w:val="21"/>
        </w:rPr>
      </w:pPr>
      <w:r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Pr="002958BA">
        <w:rPr>
          <w:rFonts w:ascii="Tahoma" w:hAnsi="Tahoma" w:cs="Tahoma"/>
          <w:b/>
          <w:sz w:val="21"/>
          <w:szCs w:val="21"/>
        </w:rPr>
        <w:t xml:space="preserve"> S.A.</w:t>
      </w:r>
    </w:p>
    <w:p w14:paraId="136FD41A" w14:textId="77777777" w:rsidR="00412131" w:rsidRPr="002958BA" w:rsidRDefault="00412131" w:rsidP="00755134">
      <w:pPr>
        <w:spacing w:line="320" w:lineRule="exact"/>
        <w:jc w:val="center"/>
        <w:rPr>
          <w:rFonts w:ascii="Tahoma" w:hAnsi="Tahoma" w:cs="Tahoma"/>
          <w:i/>
          <w:sz w:val="21"/>
          <w:szCs w:val="21"/>
        </w:rPr>
      </w:pPr>
    </w:p>
    <w:p w14:paraId="4428A640" w14:textId="77777777" w:rsidR="00412131" w:rsidRPr="002958BA" w:rsidRDefault="00412131" w:rsidP="00755134">
      <w:pPr>
        <w:spacing w:line="320" w:lineRule="exact"/>
        <w:jc w:val="center"/>
        <w:rPr>
          <w:rFonts w:ascii="Tahoma" w:hAnsi="Tahoma" w:cs="Tahoma"/>
          <w:i/>
          <w:sz w:val="21"/>
          <w:szCs w:val="21"/>
        </w:rPr>
      </w:pPr>
    </w:p>
    <w:p w14:paraId="667EBB4E"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Companhia Aberta</w:t>
      </w:r>
    </w:p>
    <w:p w14:paraId="26E47D99"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CNPJ/</w:t>
      </w:r>
      <w:r w:rsidR="00412B24" w:rsidRPr="002958BA">
        <w:rPr>
          <w:rFonts w:ascii="Tahoma" w:hAnsi="Tahoma" w:cs="Tahoma"/>
          <w:sz w:val="21"/>
          <w:szCs w:val="21"/>
        </w:rPr>
        <w:t xml:space="preserve">ME </w:t>
      </w:r>
      <w:r w:rsidRPr="002958BA">
        <w:rPr>
          <w:rFonts w:ascii="Tahoma" w:hAnsi="Tahoma" w:cs="Tahoma"/>
          <w:sz w:val="21"/>
          <w:szCs w:val="21"/>
        </w:rPr>
        <w:t xml:space="preserve">nº </w:t>
      </w:r>
      <w:r w:rsidR="006A77FA" w:rsidRPr="002958BA">
        <w:rPr>
          <w:rFonts w:ascii="Tahoma" w:hAnsi="Tahoma" w:cs="Tahoma"/>
          <w:sz w:val="21"/>
          <w:szCs w:val="21"/>
        </w:rPr>
        <w:t>31.468.139/0001-98</w:t>
      </w:r>
    </w:p>
    <w:p w14:paraId="26B31D64" w14:textId="77777777" w:rsidR="00412131" w:rsidRPr="002958BA" w:rsidRDefault="00412131" w:rsidP="00755134">
      <w:pPr>
        <w:spacing w:line="320" w:lineRule="exact"/>
        <w:jc w:val="center"/>
        <w:rPr>
          <w:rFonts w:ascii="Tahoma" w:hAnsi="Tahoma" w:cs="Tahoma"/>
          <w:sz w:val="21"/>
          <w:szCs w:val="21"/>
        </w:rPr>
      </w:pPr>
    </w:p>
    <w:p w14:paraId="407B51C1" w14:textId="77777777" w:rsidR="00412131" w:rsidRPr="002958BA" w:rsidRDefault="00412131" w:rsidP="00755134">
      <w:pPr>
        <w:spacing w:line="320" w:lineRule="exact"/>
        <w:jc w:val="center"/>
        <w:rPr>
          <w:rFonts w:ascii="Tahoma" w:hAnsi="Tahoma" w:cs="Tahoma"/>
          <w:sz w:val="21"/>
          <w:szCs w:val="21"/>
        </w:rPr>
      </w:pPr>
    </w:p>
    <w:p w14:paraId="55FC3D71" w14:textId="77777777" w:rsidR="00412131" w:rsidRPr="002958BA" w:rsidRDefault="00412131" w:rsidP="00755134">
      <w:pPr>
        <w:spacing w:line="320" w:lineRule="exact"/>
        <w:jc w:val="center"/>
        <w:rPr>
          <w:rFonts w:ascii="Tahoma" w:hAnsi="Tahoma" w:cs="Tahoma"/>
          <w:sz w:val="21"/>
          <w:szCs w:val="21"/>
        </w:rPr>
      </w:pPr>
    </w:p>
    <w:p w14:paraId="48CDFA35" w14:textId="77777777" w:rsidR="00412131" w:rsidRPr="002958BA" w:rsidRDefault="00412131" w:rsidP="00755134">
      <w:pPr>
        <w:spacing w:line="320" w:lineRule="exact"/>
        <w:jc w:val="center"/>
        <w:rPr>
          <w:rFonts w:ascii="Tahoma" w:hAnsi="Tahoma" w:cs="Tahoma"/>
          <w:sz w:val="21"/>
          <w:szCs w:val="21"/>
        </w:rPr>
      </w:pPr>
    </w:p>
    <w:p w14:paraId="21049B26" w14:textId="77777777" w:rsidR="00412131" w:rsidRPr="002958BA" w:rsidRDefault="00412131" w:rsidP="00755134">
      <w:pPr>
        <w:spacing w:line="320" w:lineRule="exact"/>
        <w:jc w:val="center"/>
        <w:rPr>
          <w:rFonts w:ascii="Tahoma" w:hAnsi="Tahoma" w:cs="Tahoma"/>
          <w:sz w:val="21"/>
          <w:szCs w:val="21"/>
        </w:rPr>
      </w:pPr>
    </w:p>
    <w:p w14:paraId="48C0B6C1"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_______________________________________________________________________</w:t>
      </w:r>
    </w:p>
    <w:p w14:paraId="242FDB90" w14:textId="77777777" w:rsidR="00412131" w:rsidRPr="002958BA" w:rsidRDefault="00412131" w:rsidP="00755134">
      <w:pPr>
        <w:spacing w:line="320" w:lineRule="exact"/>
        <w:jc w:val="center"/>
        <w:rPr>
          <w:rFonts w:ascii="Tahoma" w:hAnsi="Tahoma" w:cs="Tahoma"/>
          <w:sz w:val="21"/>
          <w:szCs w:val="21"/>
        </w:rPr>
      </w:pPr>
    </w:p>
    <w:p w14:paraId="5B06E7CC" w14:textId="77777777" w:rsidR="00412131" w:rsidRPr="002958BA" w:rsidRDefault="00412131" w:rsidP="00755134">
      <w:pPr>
        <w:spacing w:line="320" w:lineRule="exact"/>
        <w:ind w:left="340" w:right="-568"/>
        <w:jc w:val="center"/>
        <w:rPr>
          <w:rFonts w:ascii="Tahoma" w:hAnsi="Tahoma" w:cs="Tahoma"/>
          <w:sz w:val="21"/>
          <w:szCs w:val="21"/>
        </w:rPr>
        <w:sectPr w:rsidR="00412131" w:rsidRPr="002958BA" w:rsidSect="007B199E">
          <w:headerReference w:type="default" r:id="rId12"/>
          <w:footerReference w:type="default" r:id="rId13"/>
          <w:pgSz w:w="11906" w:h="16838" w:code="9"/>
          <w:pgMar w:top="1701" w:right="1134" w:bottom="1134" w:left="1418" w:header="709" w:footer="709" w:gutter="0"/>
          <w:cols w:space="708"/>
          <w:docGrid w:linePitch="360"/>
        </w:sectPr>
      </w:pPr>
    </w:p>
    <w:p w14:paraId="75AF8844" w14:textId="0CEAE0FB" w:rsidR="00412131" w:rsidRPr="002958BA" w:rsidRDefault="0054127D" w:rsidP="0054127D">
      <w:pPr>
        <w:spacing w:line="320" w:lineRule="exact"/>
        <w:ind w:right="-2"/>
        <w:jc w:val="both"/>
        <w:rPr>
          <w:rFonts w:ascii="Tahoma" w:hAnsi="Tahoma" w:cs="Tahoma"/>
          <w:sz w:val="21"/>
          <w:szCs w:val="21"/>
        </w:rPr>
      </w:pPr>
      <w:r w:rsidRPr="002958BA">
        <w:rPr>
          <w:rFonts w:ascii="Tahoma" w:hAnsi="Tahoma" w:cs="Tahoma"/>
          <w:b/>
          <w:sz w:val="21"/>
          <w:szCs w:val="21"/>
        </w:rPr>
        <w:lastRenderedPageBreak/>
        <w:t xml:space="preserve">PRIMEIRO ADITAMENTO AO </w:t>
      </w:r>
      <w:r w:rsidR="00412131" w:rsidRPr="002958BA">
        <w:rPr>
          <w:rFonts w:ascii="Tahoma" w:hAnsi="Tahoma" w:cs="Tahoma"/>
          <w:b/>
          <w:sz w:val="21"/>
          <w:szCs w:val="21"/>
        </w:rPr>
        <w:t xml:space="preserve">TERMO DE SECURITIZAÇÃO DE CRÉDITOS IMOBILIÁRIOS DA </w:t>
      </w:r>
      <w:r w:rsidR="00F4574D" w:rsidRPr="002958BA">
        <w:rPr>
          <w:rFonts w:ascii="Tahoma" w:hAnsi="Tahoma" w:cs="Tahoma"/>
          <w:b/>
          <w:sz w:val="21"/>
          <w:szCs w:val="21"/>
        </w:rPr>
        <w:t>6</w:t>
      </w:r>
      <w:r w:rsidR="00412131" w:rsidRPr="002958BA">
        <w:rPr>
          <w:rFonts w:ascii="Tahoma" w:hAnsi="Tahoma" w:cs="Tahoma"/>
          <w:b/>
          <w:sz w:val="21"/>
          <w:szCs w:val="21"/>
        </w:rPr>
        <w:t xml:space="preserve">ª SÉRIE DA 1ª EMISSÃO DE CERTIFICADOS DE RECEBÍVEIS IMOBILIÁRIOS DA </w:t>
      </w:r>
      <w:r w:rsidR="006A77FA"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006A77FA" w:rsidRPr="002958BA">
        <w:rPr>
          <w:rFonts w:ascii="Tahoma" w:hAnsi="Tahoma" w:cs="Tahoma"/>
          <w:b/>
          <w:sz w:val="21"/>
          <w:szCs w:val="21"/>
        </w:rPr>
        <w:t xml:space="preserve"> S.A.</w:t>
      </w:r>
    </w:p>
    <w:p w14:paraId="563B78F7" w14:textId="7F8E5C04" w:rsidR="00412131" w:rsidRPr="002958BA" w:rsidRDefault="00412131" w:rsidP="00755134">
      <w:pPr>
        <w:spacing w:line="320" w:lineRule="exact"/>
        <w:ind w:right="-2"/>
        <w:jc w:val="both"/>
        <w:rPr>
          <w:rFonts w:ascii="Tahoma" w:hAnsi="Tahoma" w:cs="Tahoma"/>
          <w:b/>
          <w:sz w:val="21"/>
          <w:szCs w:val="21"/>
        </w:rPr>
      </w:pPr>
    </w:p>
    <w:p w14:paraId="429C6F33" w14:textId="77777777" w:rsidR="003E7A4F" w:rsidRPr="002958BA" w:rsidRDefault="003E7A4F" w:rsidP="00755134">
      <w:pPr>
        <w:spacing w:line="320" w:lineRule="exact"/>
        <w:ind w:right="-2"/>
        <w:jc w:val="both"/>
        <w:rPr>
          <w:rFonts w:ascii="Tahoma" w:hAnsi="Tahoma" w:cs="Tahoma"/>
          <w:sz w:val="21"/>
          <w:szCs w:val="21"/>
        </w:rPr>
      </w:pPr>
    </w:p>
    <w:p w14:paraId="0662DEB5" w14:textId="77777777" w:rsidR="00412131" w:rsidRPr="002958BA" w:rsidRDefault="00412131" w:rsidP="00755134">
      <w:pPr>
        <w:spacing w:line="320" w:lineRule="exact"/>
        <w:ind w:right="-2"/>
        <w:jc w:val="both"/>
        <w:rPr>
          <w:rFonts w:ascii="Tahoma" w:hAnsi="Tahoma" w:cs="Tahoma"/>
          <w:sz w:val="21"/>
          <w:szCs w:val="21"/>
        </w:rPr>
      </w:pPr>
      <w:r w:rsidRPr="002958BA">
        <w:rPr>
          <w:rFonts w:ascii="Tahoma" w:hAnsi="Tahoma" w:cs="Tahoma"/>
          <w:sz w:val="21"/>
          <w:szCs w:val="21"/>
        </w:rPr>
        <w:t>Pelo presente instrumento particular, as partes abaixo qualificadas:</w:t>
      </w:r>
    </w:p>
    <w:p w14:paraId="1A067DCE" w14:textId="77777777" w:rsidR="00412131" w:rsidRPr="002958BA" w:rsidRDefault="00412131" w:rsidP="00755134">
      <w:pPr>
        <w:spacing w:line="320" w:lineRule="exact"/>
        <w:ind w:right="-2"/>
        <w:jc w:val="both"/>
        <w:rPr>
          <w:rFonts w:ascii="Tahoma" w:hAnsi="Tahoma" w:cs="Tahoma"/>
          <w:sz w:val="21"/>
          <w:szCs w:val="21"/>
        </w:rPr>
      </w:pPr>
    </w:p>
    <w:p w14:paraId="0614F638" w14:textId="77777777" w:rsidR="00412131" w:rsidRPr="002958BA" w:rsidRDefault="006A77FA" w:rsidP="00755134">
      <w:pPr>
        <w:spacing w:line="320" w:lineRule="exact"/>
        <w:ind w:right="-2"/>
        <w:jc w:val="both"/>
        <w:rPr>
          <w:rFonts w:ascii="Tahoma" w:hAnsi="Tahoma" w:cs="Tahoma"/>
          <w:sz w:val="21"/>
          <w:szCs w:val="21"/>
        </w:rPr>
      </w:pPr>
      <w:r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Pr="002958BA">
        <w:rPr>
          <w:rFonts w:ascii="Tahoma" w:hAnsi="Tahoma" w:cs="Tahoma"/>
          <w:b/>
          <w:sz w:val="21"/>
          <w:szCs w:val="21"/>
        </w:rPr>
        <w:t xml:space="preserve"> S.A.</w:t>
      </w:r>
      <w:r w:rsidRPr="002958B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2958BA">
        <w:rPr>
          <w:rFonts w:ascii="Tahoma" w:hAnsi="Tahoma" w:cs="Tahoma"/>
          <w:sz w:val="21"/>
          <w:szCs w:val="21"/>
        </w:rPr>
        <w:t xml:space="preserve">Economia </w:t>
      </w:r>
      <w:r w:rsidRPr="002958BA">
        <w:rPr>
          <w:rFonts w:ascii="Tahoma" w:hAnsi="Tahoma" w:cs="Tahoma"/>
          <w:sz w:val="21"/>
          <w:szCs w:val="21"/>
        </w:rPr>
        <w:t>(“</w:t>
      </w:r>
      <w:r w:rsidRPr="002958BA">
        <w:rPr>
          <w:rFonts w:ascii="Tahoma" w:hAnsi="Tahoma" w:cs="Tahoma"/>
          <w:sz w:val="21"/>
          <w:szCs w:val="21"/>
          <w:u w:val="single"/>
        </w:rPr>
        <w:t>CNPJ/</w:t>
      </w:r>
      <w:r w:rsidR="003E7A4F" w:rsidRPr="002958BA">
        <w:rPr>
          <w:rFonts w:ascii="Tahoma" w:hAnsi="Tahoma" w:cs="Tahoma"/>
          <w:sz w:val="21"/>
          <w:szCs w:val="21"/>
          <w:u w:val="single"/>
        </w:rPr>
        <w:t>ME</w:t>
      </w:r>
      <w:r w:rsidRPr="002958BA">
        <w:rPr>
          <w:rFonts w:ascii="Tahoma" w:hAnsi="Tahoma" w:cs="Tahoma"/>
          <w:sz w:val="21"/>
          <w:szCs w:val="21"/>
        </w:rPr>
        <w:t>”) sob o nº 31.468.139/0001-98</w:t>
      </w:r>
      <w:r w:rsidR="00412131" w:rsidRPr="002958BA">
        <w:rPr>
          <w:rFonts w:ascii="Tahoma" w:hAnsi="Tahoma" w:cs="Tahoma"/>
          <w:sz w:val="21"/>
          <w:szCs w:val="21"/>
        </w:rPr>
        <w:t xml:space="preserve">, neste ato representada na forma de seu </w:t>
      </w:r>
      <w:r w:rsidR="003E7A4F" w:rsidRPr="002958BA">
        <w:rPr>
          <w:rFonts w:ascii="Tahoma" w:hAnsi="Tahoma" w:cs="Tahoma"/>
          <w:sz w:val="21"/>
          <w:szCs w:val="21"/>
        </w:rPr>
        <w:t xml:space="preserve">estatuto social </w:t>
      </w:r>
      <w:r w:rsidR="00412131" w:rsidRPr="002958BA">
        <w:rPr>
          <w:rFonts w:ascii="Tahoma" w:hAnsi="Tahoma" w:cs="Tahoma"/>
          <w:sz w:val="21"/>
          <w:szCs w:val="21"/>
        </w:rPr>
        <w:t>(“</w:t>
      </w:r>
      <w:r w:rsidR="00412131" w:rsidRPr="002958BA">
        <w:rPr>
          <w:rFonts w:ascii="Tahoma" w:hAnsi="Tahoma" w:cs="Tahoma"/>
          <w:sz w:val="21"/>
          <w:szCs w:val="21"/>
          <w:u w:val="single"/>
        </w:rPr>
        <w:t>Emissora</w:t>
      </w:r>
      <w:r w:rsidR="00412131" w:rsidRPr="002958BA">
        <w:rPr>
          <w:rFonts w:ascii="Tahoma" w:hAnsi="Tahoma" w:cs="Tahoma"/>
          <w:sz w:val="21"/>
          <w:szCs w:val="21"/>
        </w:rPr>
        <w:t>”); e</w:t>
      </w:r>
    </w:p>
    <w:p w14:paraId="6BBDB0A4" w14:textId="77777777" w:rsidR="009A2202" w:rsidRPr="002958BA" w:rsidRDefault="009A2202" w:rsidP="00755134">
      <w:pPr>
        <w:spacing w:line="320" w:lineRule="exact"/>
        <w:jc w:val="both"/>
        <w:rPr>
          <w:rFonts w:ascii="Tahoma" w:hAnsi="Tahoma" w:cs="Tahoma"/>
          <w:sz w:val="21"/>
          <w:szCs w:val="21"/>
        </w:rPr>
      </w:pPr>
    </w:p>
    <w:p w14:paraId="5FD3CE1F" w14:textId="00ED6DED" w:rsidR="00412131" w:rsidRPr="002958BA" w:rsidRDefault="00234CE1" w:rsidP="00755134">
      <w:pPr>
        <w:spacing w:line="320" w:lineRule="exact"/>
        <w:jc w:val="both"/>
        <w:rPr>
          <w:rFonts w:ascii="Tahoma" w:hAnsi="Tahoma" w:cs="Tahoma"/>
          <w:sz w:val="21"/>
          <w:szCs w:val="21"/>
        </w:rPr>
      </w:pPr>
      <w:r w:rsidRPr="002958BA">
        <w:rPr>
          <w:rFonts w:ascii="Tahoma" w:hAnsi="Tahoma" w:cs="Tahoma"/>
          <w:b/>
          <w:bCs/>
          <w:sz w:val="21"/>
          <w:szCs w:val="21"/>
        </w:rPr>
        <w:t>SIMPLIFIC PAVARINI DISTRIBUIDORA DE TÍTULOS E VALORES MOBILIÁRIOS LTDA</w:t>
      </w:r>
      <w:r w:rsidRPr="002958BA">
        <w:rPr>
          <w:rFonts w:ascii="Tahoma" w:hAnsi="Tahoma" w:cs="Tahoma"/>
          <w:bCs/>
          <w:sz w:val="21"/>
          <w:szCs w:val="21"/>
        </w:rPr>
        <w:t xml:space="preserve">., </w:t>
      </w:r>
      <w:bookmarkStart w:id="0" w:name="_Hlk40075934"/>
      <w:r w:rsidRPr="002958BA">
        <w:rPr>
          <w:rFonts w:ascii="Tahoma" w:hAnsi="Tahoma" w:cs="Tahoma"/>
          <w:bCs/>
          <w:sz w:val="21"/>
          <w:szCs w:val="21"/>
        </w:rPr>
        <w:t xml:space="preserve">sociedade empresária limitada, </w:t>
      </w:r>
      <w:r w:rsidR="00E4519A" w:rsidRPr="002958BA">
        <w:rPr>
          <w:rFonts w:ascii="Tahoma" w:hAnsi="Tahoma" w:cs="Tahoma"/>
          <w:bCs/>
          <w:sz w:val="21"/>
          <w:szCs w:val="21"/>
        </w:rPr>
        <w:t>atuando por sua filial</w:t>
      </w:r>
      <w:r w:rsidRPr="002958BA">
        <w:rPr>
          <w:rFonts w:ascii="Tahoma" w:hAnsi="Tahoma" w:cs="Tahoma"/>
          <w:bCs/>
          <w:sz w:val="21"/>
          <w:szCs w:val="21"/>
        </w:rPr>
        <w:t xml:space="preserve"> na Cidade </w:t>
      </w:r>
      <w:r w:rsidR="00E4519A" w:rsidRPr="002958BA">
        <w:rPr>
          <w:rFonts w:ascii="Tahoma" w:hAnsi="Tahoma" w:cs="Tahoma"/>
          <w:bCs/>
          <w:sz w:val="21"/>
          <w:szCs w:val="21"/>
        </w:rPr>
        <w:t>de São Paulo</w:t>
      </w:r>
      <w:r w:rsidRPr="002958BA">
        <w:rPr>
          <w:rFonts w:ascii="Tahoma" w:hAnsi="Tahoma" w:cs="Tahoma"/>
          <w:bCs/>
          <w:sz w:val="21"/>
          <w:szCs w:val="21"/>
        </w:rPr>
        <w:t xml:space="preserve">, Estado </w:t>
      </w:r>
      <w:r w:rsidR="00E4519A" w:rsidRPr="002958BA">
        <w:rPr>
          <w:rFonts w:ascii="Tahoma" w:hAnsi="Tahoma" w:cs="Tahoma"/>
          <w:bCs/>
          <w:sz w:val="21"/>
          <w:szCs w:val="21"/>
        </w:rPr>
        <w:t>de São Paulo</w:t>
      </w:r>
      <w:r w:rsidRPr="002958BA">
        <w:rPr>
          <w:rFonts w:ascii="Tahoma" w:hAnsi="Tahoma" w:cs="Tahoma"/>
          <w:bCs/>
          <w:sz w:val="21"/>
          <w:szCs w:val="21"/>
        </w:rPr>
        <w:t xml:space="preserve">, na Rua </w:t>
      </w:r>
      <w:r w:rsidR="00E4519A" w:rsidRPr="002958BA">
        <w:rPr>
          <w:rFonts w:ascii="Tahoma" w:hAnsi="Tahoma" w:cs="Tahoma"/>
          <w:bCs/>
          <w:sz w:val="21"/>
          <w:szCs w:val="21"/>
        </w:rPr>
        <w:t>Joaquim Floriano 466, bloco B, conj</w:t>
      </w:r>
      <w:r w:rsidR="00F043FE" w:rsidRPr="002958BA">
        <w:rPr>
          <w:rFonts w:ascii="Tahoma" w:hAnsi="Tahoma" w:cs="Tahoma"/>
          <w:bCs/>
          <w:sz w:val="21"/>
          <w:szCs w:val="21"/>
        </w:rPr>
        <w:t>unto</w:t>
      </w:r>
      <w:r w:rsidR="00E4519A" w:rsidRPr="002958BA">
        <w:rPr>
          <w:rFonts w:ascii="Tahoma" w:hAnsi="Tahoma" w:cs="Tahoma"/>
          <w:bCs/>
          <w:sz w:val="21"/>
          <w:szCs w:val="21"/>
        </w:rPr>
        <w:t xml:space="preserve"> 1401, Itaim Bibi,</w:t>
      </w:r>
      <w:r w:rsidRPr="002958BA">
        <w:rPr>
          <w:rFonts w:ascii="Tahoma" w:hAnsi="Tahoma" w:cs="Tahoma"/>
          <w:bCs/>
          <w:sz w:val="21"/>
          <w:szCs w:val="21"/>
        </w:rPr>
        <w:t xml:space="preserve"> CEP </w:t>
      </w:r>
      <w:r w:rsidR="00E4519A" w:rsidRPr="002958BA">
        <w:rPr>
          <w:rFonts w:ascii="Tahoma" w:hAnsi="Tahoma" w:cs="Tahoma"/>
          <w:bCs/>
          <w:sz w:val="21"/>
          <w:szCs w:val="21"/>
        </w:rPr>
        <w:t>04534-005</w:t>
      </w:r>
      <w:r w:rsidRPr="002958BA">
        <w:rPr>
          <w:rFonts w:ascii="Tahoma" w:hAnsi="Tahoma" w:cs="Tahoma"/>
          <w:bCs/>
          <w:sz w:val="21"/>
          <w:szCs w:val="21"/>
        </w:rPr>
        <w:t>, inscrita no CNPJ/ME sob o nº 15.227.994/000</w:t>
      </w:r>
      <w:r w:rsidR="00E4519A" w:rsidRPr="002958BA">
        <w:rPr>
          <w:rFonts w:ascii="Tahoma" w:hAnsi="Tahoma" w:cs="Tahoma"/>
          <w:bCs/>
          <w:sz w:val="21"/>
          <w:szCs w:val="21"/>
        </w:rPr>
        <w:t>4</w:t>
      </w:r>
      <w:r w:rsidRPr="002958BA">
        <w:rPr>
          <w:rFonts w:ascii="Tahoma" w:hAnsi="Tahoma" w:cs="Tahoma"/>
          <w:bCs/>
          <w:sz w:val="21"/>
          <w:szCs w:val="21"/>
        </w:rPr>
        <w:t>-</w:t>
      </w:r>
      <w:r w:rsidR="00E4519A" w:rsidRPr="002958BA">
        <w:rPr>
          <w:rFonts w:ascii="Tahoma" w:hAnsi="Tahoma" w:cs="Tahoma"/>
          <w:bCs/>
          <w:sz w:val="21"/>
          <w:szCs w:val="21"/>
        </w:rPr>
        <w:t>01</w:t>
      </w:r>
      <w:bookmarkEnd w:id="0"/>
      <w:r w:rsidRPr="002958BA">
        <w:rPr>
          <w:rFonts w:ascii="Tahoma" w:hAnsi="Tahoma" w:cs="Tahoma"/>
          <w:bCs/>
          <w:sz w:val="21"/>
          <w:szCs w:val="21"/>
        </w:rPr>
        <w:t>, neste ato representada na forma de seu contrato social</w:t>
      </w:r>
      <w:r w:rsidR="003E7A4F" w:rsidRPr="002958BA">
        <w:rPr>
          <w:rFonts w:ascii="Tahoma" w:hAnsi="Tahoma" w:cs="Tahoma"/>
          <w:sz w:val="21"/>
          <w:szCs w:val="21"/>
        </w:rPr>
        <w:t xml:space="preserve"> </w:t>
      </w:r>
      <w:r w:rsidR="00412131" w:rsidRPr="002958BA">
        <w:rPr>
          <w:rFonts w:ascii="Tahoma" w:hAnsi="Tahoma" w:cs="Tahoma"/>
          <w:sz w:val="21"/>
          <w:szCs w:val="21"/>
        </w:rPr>
        <w:t>(</w:t>
      </w:r>
      <w:r w:rsidR="00412B24" w:rsidRPr="002958BA">
        <w:rPr>
          <w:rFonts w:ascii="Tahoma" w:hAnsi="Tahoma" w:cs="Tahoma"/>
          <w:sz w:val="21"/>
          <w:szCs w:val="21"/>
        </w:rPr>
        <w:t>“</w:t>
      </w:r>
      <w:r w:rsidR="00412131" w:rsidRPr="002958BA">
        <w:rPr>
          <w:rFonts w:ascii="Tahoma" w:hAnsi="Tahoma" w:cs="Tahoma"/>
          <w:sz w:val="21"/>
          <w:szCs w:val="21"/>
          <w:u w:val="single"/>
        </w:rPr>
        <w:t>Agente Fiduciário</w:t>
      </w:r>
      <w:r w:rsidR="00412131" w:rsidRPr="002958BA">
        <w:rPr>
          <w:rFonts w:ascii="Tahoma" w:hAnsi="Tahoma" w:cs="Tahoma"/>
          <w:sz w:val="21"/>
          <w:szCs w:val="21"/>
        </w:rPr>
        <w:t>”</w:t>
      </w:r>
      <w:r w:rsidR="0054127D" w:rsidRPr="002958BA">
        <w:rPr>
          <w:rFonts w:ascii="Tahoma" w:hAnsi="Tahoma" w:cs="Tahoma"/>
          <w:sz w:val="21"/>
          <w:szCs w:val="21"/>
        </w:rPr>
        <w:t xml:space="preserve"> e, em conjunto com a Emissora, referidos como “</w:t>
      </w:r>
      <w:r w:rsidR="0054127D" w:rsidRPr="002958BA">
        <w:rPr>
          <w:rFonts w:ascii="Tahoma" w:hAnsi="Tahoma" w:cs="Tahoma"/>
          <w:sz w:val="21"/>
          <w:szCs w:val="21"/>
          <w:u w:val="single"/>
        </w:rPr>
        <w:t>Partes</w:t>
      </w:r>
      <w:r w:rsidR="0054127D" w:rsidRPr="002958BA">
        <w:rPr>
          <w:rFonts w:ascii="Tahoma" w:hAnsi="Tahoma" w:cs="Tahoma"/>
          <w:sz w:val="21"/>
          <w:szCs w:val="21"/>
        </w:rPr>
        <w:t>” ou, individual e indistintamente como “</w:t>
      </w:r>
      <w:r w:rsidR="0054127D" w:rsidRPr="002958BA">
        <w:rPr>
          <w:rFonts w:ascii="Tahoma" w:hAnsi="Tahoma" w:cs="Tahoma"/>
          <w:sz w:val="21"/>
          <w:szCs w:val="21"/>
          <w:u w:val="single"/>
        </w:rPr>
        <w:t>Parte</w:t>
      </w:r>
      <w:r w:rsidR="0054127D" w:rsidRPr="002958BA">
        <w:rPr>
          <w:rFonts w:ascii="Tahoma" w:hAnsi="Tahoma" w:cs="Tahoma"/>
          <w:sz w:val="21"/>
          <w:szCs w:val="21"/>
        </w:rPr>
        <w:t>”</w:t>
      </w:r>
      <w:r w:rsidR="00412131" w:rsidRPr="002958BA">
        <w:rPr>
          <w:rFonts w:ascii="Tahoma" w:hAnsi="Tahoma" w:cs="Tahoma"/>
          <w:sz w:val="21"/>
          <w:szCs w:val="21"/>
        </w:rPr>
        <w:t>)</w:t>
      </w:r>
      <w:r w:rsidR="003E7A4F" w:rsidRPr="002958BA">
        <w:rPr>
          <w:rFonts w:ascii="Tahoma" w:hAnsi="Tahoma" w:cs="Tahoma"/>
          <w:sz w:val="21"/>
          <w:szCs w:val="21"/>
        </w:rPr>
        <w:t>,</w:t>
      </w:r>
    </w:p>
    <w:p w14:paraId="169F0608" w14:textId="77777777" w:rsidR="0054127D" w:rsidRPr="002958BA" w:rsidRDefault="0054127D" w:rsidP="00755134">
      <w:pPr>
        <w:spacing w:line="320" w:lineRule="exact"/>
        <w:ind w:right="-2"/>
        <w:jc w:val="both"/>
        <w:rPr>
          <w:rFonts w:ascii="Tahoma" w:hAnsi="Tahoma" w:cs="Tahoma"/>
          <w:sz w:val="21"/>
          <w:szCs w:val="21"/>
        </w:rPr>
      </w:pPr>
    </w:p>
    <w:p w14:paraId="6DB71521" w14:textId="2ADBD8C1" w:rsidR="0054127D" w:rsidRPr="002958BA" w:rsidRDefault="0054127D" w:rsidP="00755134">
      <w:pPr>
        <w:spacing w:line="320" w:lineRule="exact"/>
        <w:ind w:right="-2"/>
        <w:jc w:val="both"/>
        <w:rPr>
          <w:rFonts w:ascii="Tahoma" w:hAnsi="Tahoma" w:cs="Tahoma"/>
          <w:b/>
          <w:sz w:val="21"/>
          <w:szCs w:val="21"/>
        </w:rPr>
      </w:pPr>
      <w:r w:rsidRPr="002958BA">
        <w:rPr>
          <w:rFonts w:ascii="Tahoma" w:hAnsi="Tahoma" w:cs="Tahoma"/>
          <w:b/>
          <w:sz w:val="21"/>
          <w:szCs w:val="21"/>
        </w:rPr>
        <w:t>CONSIDERANDO QUE:</w:t>
      </w:r>
    </w:p>
    <w:p w14:paraId="2DB12317" w14:textId="25F1F756" w:rsidR="00B408AF" w:rsidRPr="002958BA"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 xml:space="preserve">Em 31 de julho de 2020, o </w:t>
      </w:r>
      <w:r w:rsidRPr="002958BA">
        <w:rPr>
          <w:rFonts w:ascii="Tahoma" w:hAnsi="Tahoma" w:cs="Tahoma"/>
          <w:b/>
          <w:sz w:val="21"/>
          <w:szCs w:val="21"/>
        </w:rPr>
        <w:t>FUNDO DE INVESTIMENTO IMOBILIÁRIO SC 401</w:t>
      </w:r>
      <w:r w:rsidRPr="002958BA">
        <w:rPr>
          <w:rFonts w:ascii="Tahoma" w:hAnsi="Tahoma" w:cs="Tahoma"/>
          <w:sz w:val="21"/>
          <w:szCs w:val="21"/>
        </w:rPr>
        <w:t xml:space="preserve">, inscrito no CNPJ/ME sob o nº 12.804.013/0001-00, representada por sua instituição administradora </w:t>
      </w:r>
      <w:r w:rsidRPr="002958BA">
        <w:rPr>
          <w:rFonts w:ascii="Tahoma" w:hAnsi="Tahoma" w:cs="Tahoma"/>
          <w:b/>
          <w:bCs/>
          <w:sz w:val="21"/>
          <w:szCs w:val="21"/>
        </w:rPr>
        <w:t xml:space="preserve">BR-Capital Distribuidora de Títulos e Valores Mobiliários S.A </w:t>
      </w:r>
      <w:r w:rsidRPr="002958BA">
        <w:rPr>
          <w:rFonts w:ascii="Tahoma" w:hAnsi="Tahoma" w:cs="Tahoma"/>
          <w:bCs/>
          <w:sz w:val="21"/>
          <w:szCs w:val="21"/>
        </w:rPr>
        <w:t>(“</w:t>
      </w:r>
      <w:r w:rsidRPr="002958BA">
        <w:rPr>
          <w:rFonts w:ascii="Tahoma" w:hAnsi="Tahoma" w:cs="Tahoma"/>
          <w:bCs/>
          <w:sz w:val="21"/>
          <w:szCs w:val="21"/>
          <w:u w:val="single"/>
        </w:rPr>
        <w:t>Cedente</w:t>
      </w:r>
      <w:r w:rsidRPr="002958BA">
        <w:rPr>
          <w:rFonts w:ascii="Tahoma" w:hAnsi="Tahoma" w:cs="Tahoma"/>
          <w:bCs/>
          <w:sz w:val="21"/>
          <w:szCs w:val="21"/>
        </w:rPr>
        <w:t>”)</w:t>
      </w:r>
      <w:r w:rsidRPr="002958BA">
        <w:rPr>
          <w:rFonts w:ascii="Tahoma" w:hAnsi="Tahoma" w:cs="Tahoma"/>
          <w:sz w:val="21"/>
          <w:szCs w:val="21"/>
        </w:rPr>
        <w:t xml:space="preserve"> emitiu, por meio do “</w:t>
      </w:r>
      <w:r w:rsidRPr="002958BA">
        <w:rPr>
          <w:rFonts w:ascii="Tahoma" w:hAnsi="Tahoma" w:cs="Tahoma"/>
          <w:i/>
          <w:sz w:val="21"/>
          <w:szCs w:val="21"/>
        </w:rPr>
        <w:t>Instrumento Particular de Emissão de Cédulas de Crédito Imobiliário, Sem Garantia Real, sob a Forma Escritural e Outras Avenças</w:t>
      </w:r>
      <w:r w:rsidRPr="002958BA">
        <w:rPr>
          <w:rFonts w:ascii="Tahoma" w:hAnsi="Tahoma" w:cs="Tahoma"/>
          <w:sz w:val="21"/>
          <w:szCs w:val="21"/>
        </w:rPr>
        <w:t>”</w:t>
      </w:r>
      <w:r w:rsidRPr="002958BA">
        <w:rPr>
          <w:rFonts w:ascii="Tahoma" w:hAnsi="Tahoma" w:cs="Tahoma"/>
          <w:b/>
          <w:sz w:val="21"/>
          <w:szCs w:val="21"/>
        </w:rPr>
        <w:t xml:space="preserve"> </w:t>
      </w:r>
      <w:r w:rsidRPr="002958BA">
        <w:rPr>
          <w:rFonts w:ascii="Tahoma" w:hAnsi="Tahoma" w:cs="Tahoma"/>
          <w:sz w:val="21"/>
          <w:szCs w:val="21"/>
        </w:rPr>
        <w:t>(“</w:t>
      </w:r>
      <w:r w:rsidRPr="002958BA">
        <w:rPr>
          <w:rFonts w:ascii="Tahoma" w:hAnsi="Tahoma" w:cs="Tahoma"/>
          <w:sz w:val="21"/>
          <w:szCs w:val="21"/>
          <w:u w:val="single"/>
        </w:rPr>
        <w:t>Escritura de Emissão de CCI</w:t>
      </w:r>
      <w:r w:rsidRPr="002958BA">
        <w:rPr>
          <w:rFonts w:ascii="Tahoma" w:hAnsi="Tahoma" w:cs="Tahoma"/>
          <w:sz w:val="21"/>
          <w:szCs w:val="21"/>
        </w:rPr>
        <w:t>”), 29 (vinte e nove) cédulas de crédito imobiliário integrais, sem garantia real imobiliária, sob a forma escritural (“</w:t>
      </w:r>
      <w:r w:rsidRPr="002958BA">
        <w:rPr>
          <w:rFonts w:ascii="Tahoma" w:hAnsi="Tahoma" w:cs="Tahoma"/>
          <w:sz w:val="21"/>
          <w:szCs w:val="21"/>
          <w:u w:val="single"/>
        </w:rPr>
        <w:t>CCI</w:t>
      </w:r>
      <w:r w:rsidRPr="002958BA">
        <w:rPr>
          <w:rFonts w:ascii="Tahoma" w:hAnsi="Tahoma" w:cs="Tahoma"/>
          <w:sz w:val="21"/>
          <w:szCs w:val="21"/>
        </w:rPr>
        <w:t>”), representativas da integralidade dos créditos imobiliários decorrentes dos Contratos de Compra e Venda;</w:t>
      </w:r>
    </w:p>
    <w:p w14:paraId="7F9BF062" w14:textId="77777777" w:rsidR="00B408AF" w:rsidRPr="002958BA" w:rsidRDefault="00B408AF" w:rsidP="00B408AF">
      <w:pPr>
        <w:pStyle w:val="PargrafodaLista"/>
        <w:spacing w:line="300" w:lineRule="atLeast"/>
        <w:rPr>
          <w:rFonts w:ascii="Tahoma" w:hAnsi="Tahoma" w:cs="Tahoma"/>
          <w:sz w:val="21"/>
          <w:szCs w:val="21"/>
        </w:rPr>
      </w:pPr>
    </w:p>
    <w:p w14:paraId="1C61E74D" w14:textId="629363E7" w:rsidR="00B408AF" w:rsidRPr="002958BA"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 xml:space="preserve"> Na mesma data, </w:t>
      </w:r>
      <w:r w:rsidR="00A077BD">
        <w:rPr>
          <w:rFonts w:ascii="Tahoma" w:hAnsi="Tahoma" w:cs="Tahoma"/>
          <w:sz w:val="21"/>
          <w:szCs w:val="21"/>
        </w:rPr>
        <w:t>o</w:t>
      </w:r>
      <w:r w:rsidRPr="002958BA">
        <w:rPr>
          <w:rFonts w:ascii="Tahoma" w:hAnsi="Tahoma" w:cs="Tahoma"/>
          <w:sz w:val="21"/>
          <w:szCs w:val="21"/>
        </w:rPr>
        <w:t xml:space="preserve"> Cedente e a Emissora celebraram o “</w:t>
      </w:r>
      <w:r w:rsidRPr="002958BA">
        <w:rPr>
          <w:rFonts w:ascii="Tahoma" w:hAnsi="Tahoma" w:cs="Tahoma"/>
          <w:i/>
          <w:sz w:val="21"/>
          <w:szCs w:val="21"/>
        </w:rPr>
        <w:t>Instrumento Particular de Contrato de Cessão de Créditos Imobiliários e Outras Avenças</w:t>
      </w:r>
      <w:r w:rsidRPr="002958BA">
        <w:rPr>
          <w:rFonts w:ascii="Tahoma" w:hAnsi="Tahoma" w:cs="Tahoma"/>
          <w:sz w:val="21"/>
          <w:szCs w:val="21"/>
        </w:rPr>
        <w:t>” (“</w:t>
      </w:r>
      <w:r w:rsidRPr="002958BA">
        <w:rPr>
          <w:rFonts w:ascii="Tahoma" w:hAnsi="Tahoma" w:cs="Tahoma"/>
          <w:sz w:val="21"/>
          <w:szCs w:val="21"/>
          <w:u w:val="single"/>
        </w:rPr>
        <w:t>Contrato de Cessão</w:t>
      </w:r>
      <w:r w:rsidRPr="002958BA">
        <w:rPr>
          <w:rFonts w:ascii="Tahoma" w:hAnsi="Tahoma" w:cs="Tahoma"/>
          <w:sz w:val="21"/>
          <w:szCs w:val="21"/>
        </w:rPr>
        <w:t xml:space="preserve">”), pelo qual </w:t>
      </w:r>
      <w:r w:rsidR="00A077BD">
        <w:rPr>
          <w:rFonts w:ascii="Tahoma" w:hAnsi="Tahoma" w:cs="Tahoma"/>
          <w:sz w:val="21"/>
          <w:szCs w:val="21"/>
        </w:rPr>
        <w:t>o</w:t>
      </w:r>
      <w:r w:rsidRPr="002958BA">
        <w:rPr>
          <w:rFonts w:ascii="Tahoma" w:hAnsi="Tahoma" w:cs="Tahoma"/>
          <w:sz w:val="21"/>
          <w:szCs w:val="21"/>
        </w:rPr>
        <w:t xml:space="preserve"> Cedente cedeu à Emissora a totalidade dos créditos imobil</w:t>
      </w:r>
      <w:r w:rsidR="00422B8A">
        <w:rPr>
          <w:rFonts w:ascii="Tahoma" w:hAnsi="Tahoma" w:cs="Tahoma"/>
          <w:sz w:val="21"/>
          <w:szCs w:val="21"/>
        </w:rPr>
        <w:t xml:space="preserve">iários representados pela CCI; </w:t>
      </w:r>
      <w:r w:rsidR="009136A0">
        <w:rPr>
          <w:rFonts w:ascii="Tahoma" w:hAnsi="Tahoma" w:cs="Tahoma"/>
          <w:sz w:val="21"/>
          <w:szCs w:val="21"/>
        </w:rPr>
        <w:t>e</w:t>
      </w:r>
    </w:p>
    <w:p w14:paraId="72F326A6" w14:textId="77777777" w:rsidR="00B408AF" w:rsidRPr="002958BA" w:rsidRDefault="00B408AF" w:rsidP="00B408AF">
      <w:pPr>
        <w:pStyle w:val="PargrafodaLista"/>
        <w:spacing w:line="300" w:lineRule="atLeast"/>
        <w:rPr>
          <w:rFonts w:ascii="Tahoma" w:hAnsi="Tahoma" w:cs="Tahoma"/>
          <w:sz w:val="21"/>
          <w:szCs w:val="21"/>
        </w:rPr>
      </w:pPr>
    </w:p>
    <w:p w14:paraId="751E988D" w14:textId="7B2F4E80" w:rsidR="00B408AF"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Ainda em 31 de julho de 2020, a Emissora e o Agente Fiduciário celebraram o “</w:t>
      </w:r>
      <w:r w:rsidRPr="002958BA">
        <w:rPr>
          <w:rFonts w:ascii="Tahoma" w:hAnsi="Tahoma" w:cs="Tahoma"/>
          <w:i/>
          <w:sz w:val="21"/>
          <w:szCs w:val="21"/>
        </w:rPr>
        <w:t>Termo de Securitização de Créditos Imobiliários da 6ª Série da 1ª Emissão da Casa de Pedra Securitizadora de Créditos S.A</w:t>
      </w:r>
      <w:r w:rsidRPr="002958BA">
        <w:rPr>
          <w:rFonts w:ascii="Tahoma" w:hAnsi="Tahoma" w:cs="Tahoma"/>
          <w:sz w:val="21"/>
          <w:szCs w:val="21"/>
        </w:rPr>
        <w:t>” (“</w:t>
      </w:r>
      <w:r w:rsidRPr="002958BA">
        <w:rPr>
          <w:rFonts w:ascii="Tahoma" w:hAnsi="Tahoma" w:cs="Tahoma"/>
          <w:sz w:val="21"/>
          <w:szCs w:val="21"/>
          <w:u w:val="single"/>
        </w:rPr>
        <w:t>Termo de Securitização</w:t>
      </w:r>
      <w:r w:rsidRPr="002958BA">
        <w:rPr>
          <w:rFonts w:ascii="Tahoma" w:hAnsi="Tahoma" w:cs="Tahoma"/>
          <w:sz w:val="21"/>
          <w:szCs w:val="21"/>
        </w:rPr>
        <w:t>”), por meio do qual a Securitizadora vinculou os créditos imobiliários representados pelas CCI aos Certificados de Recebíveis Imobiliários (“</w:t>
      </w:r>
      <w:r w:rsidRPr="002958BA">
        <w:rPr>
          <w:rFonts w:ascii="Tahoma" w:hAnsi="Tahoma" w:cs="Tahoma"/>
          <w:sz w:val="21"/>
          <w:szCs w:val="21"/>
          <w:u w:val="single"/>
        </w:rPr>
        <w:t>CRI</w:t>
      </w:r>
      <w:r w:rsidRPr="002958BA">
        <w:rPr>
          <w:rFonts w:ascii="Tahoma" w:hAnsi="Tahoma" w:cs="Tahoma"/>
          <w:sz w:val="21"/>
          <w:szCs w:val="21"/>
        </w:rPr>
        <w:t>”</w:t>
      </w:r>
      <w:r w:rsidR="00422B8A">
        <w:rPr>
          <w:rFonts w:ascii="Tahoma" w:hAnsi="Tahoma" w:cs="Tahoma"/>
          <w:sz w:val="21"/>
          <w:szCs w:val="21"/>
        </w:rPr>
        <w:t>) da 6ª Série de sua 1ª Emissão</w:t>
      </w:r>
      <w:r w:rsidR="009136A0">
        <w:rPr>
          <w:rFonts w:ascii="Tahoma" w:hAnsi="Tahoma" w:cs="Tahoma"/>
          <w:sz w:val="21"/>
          <w:szCs w:val="21"/>
        </w:rPr>
        <w:t>.</w:t>
      </w:r>
      <w:r w:rsidR="00422B8A">
        <w:rPr>
          <w:rFonts w:ascii="Tahoma" w:hAnsi="Tahoma" w:cs="Tahoma"/>
          <w:sz w:val="21"/>
          <w:szCs w:val="21"/>
        </w:rPr>
        <w:t xml:space="preserve"> </w:t>
      </w:r>
    </w:p>
    <w:p w14:paraId="452FDF2C" w14:textId="77777777" w:rsidR="0054127D" w:rsidRPr="002958BA" w:rsidRDefault="0054127D" w:rsidP="00755134">
      <w:pPr>
        <w:spacing w:line="320" w:lineRule="exact"/>
        <w:ind w:right="-2"/>
        <w:jc w:val="both"/>
        <w:rPr>
          <w:rFonts w:ascii="Tahoma" w:hAnsi="Tahoma" w:cs="Tahoma"/>
          <w:sz w:val="21"/>
          <w:szCs w:val="21"/>
        </w:rPr>
      </w:pPr>
    </w:p>
    <w:p w14:paraId="18160FDE" w14:textId="51C14C06" w:rsidR="00B408AF" w:rsidRPr="002958BA" w:rsidRDefault="00B408AF" w:rsidP="00B408AF">
      <w:pPr>
        <w:spacing w:line="320" w:lineRule="exact"/>
        <w:ind w:right="-2"/>
        <w:jc w:val="both"/>
        <w:rPr>
          <w:rFonts w:ascii="Tahoma" w:hAnsi="Tahoma" w:cs="Tahoma"/>
          <w:sz w:val="21"/>
          <w:szCs w:val="21"/>
        </w:rPr>
      </w:pPr>
      <w:r w:rsidRPr="002958BA">
        <w:rPr>
          <w:rFonts w:ascii="Tahoma" w:hAnsi="Tahoma" w:cs="Tahoma"/>
          <w:sz w:val="21"/>
          <w:szCs w:val="21"/>
        </w:rPr>
        <w:t xml:space="preserve">Formalizam, neste ato, o </w:t>
      </w:r>
      <w:r w:rsidRPr="002958BA">
        <w:rPr>
          <w:rFonts w:ascii="Tahoma" w:hAnsi="Tahoma" w:cs="Tahoma"/>
          <w:i/>
          <w:sz w:val="21"/>
          <w:szCs w:val="21"/>
        </w:rPr>
        <w:t xml:space="preserve">Primeiro aditamento ao Termo de Securitização de Créditos Imobiliários da 6ª Série da 1ª Emissão de Certificados de Recebíveis Imobiliários da Casa de </w:t>
      </w:r>
      <w:r w:rsidRPr="002958BA">
        <w:rPr>
          <w:rFonts w:ascii="Tahoma" w:hAnsi="Tahoma" w:cs="Tahoma"/>
          <w:i/>
          <w:sz w:val="21"/>
          <w:szCs w:val="21"/>
        </w:rPr>
        <w:lastRenderedPageBreak/>
        <w:t>Pedra Securitizadora de Créditos S.A.</w:t>
      </w:r>
      <w:r w:rsidRPr="002958BA">
        <w:rPr>
          <w:rFonts w:ascii="Tahoma" w:hAnsi="Tahoma" w:cs="Tahoma"/>
          <w:sz w:val="21"/>
          <w:szCs w:val="21"/>
        </w:rPr>
        <w:t xml:space="preserve"> (“</w:t>
      </w:r>
      <w:r w:rsidRPr="002958BA">
        <w:rPr>
          <w:rFonts w:ascii="Tahoma" w:hAnsi="Tahoma" w:cs="Tahoma"/>
          <w:sz w:val="21"/>
          <w:szCs w:val="21"/>
          <w:u w:val="single"/>
        </w:rPr>
        <w:t>Primeiro Aditamento ao Termo de Securitização</w:t>
      </w:r>
      <w:r w:rsidRPr="002958BA">
        <w:rPr>
          <w:rFonts w:ascii="Tahoma" w:hAnsi="Tahoma" w:cs="Tahoma"/>
          <w:sz w:val="21"/>
          <w:szCs w:val="21"/>
        </w:rPr>
        <w:t>”), nos termos e condições estabelecidos a seguir.</w:t>
      </w:r>
    </w:p>
    <w:p w14:paraId="61AD6391" w14:textId="77777777" w:rsidR="003E7A4F" w:rsidRPr="002958BA" w:rsidRDefault="003E7A4F" w:rsidP="00755134">
      <w:pPr>
        <w:spacing w:line="320" w:lineRule="exact"/>
        <w:ind w:right="-2"/>
        <w:jc w:val="both"/>
        <w:rPr>
          <w:rFonts w:ascii="Tahoma" w:hAnsi="Tahoma" w:cs="Tahoma"/>
          <w:sz w:val="21"/>
          <w:szCs w:val="21"/>
        </w:rPr>
      </w:pPr>
    </w:p>
    <w:p w14:paraId="53D18A77" w14:textId="1FFDAF71" w:rsidR="00412131" w:rsidRPr="002958BA" w:rsidRDefault="00412131" w:rsidP="00755134">
      <w:pPr>
        <w:pStyle w:val="Ttulo1"/>
        <w:spacing w:before="0" w:after="0" w:line="320" w:lineRule="exact"/>
        <w:rPr>
          <w:rFonts w:ascii="Tahoma" w:hAnsi="Tahoma" w:cs="Tahoma"/>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7036528"/>
      <w:r w:rsidRPr="002958BA">
        <w:rPr>
          <w:rFonts w:ascii="Tahoma" w:hAnsi="Tahoma" w:cs="Tahoma"/>
          <w:sz w:val="21"/>
          <w:szCs w:val="21"/>
        </w:rPr>
        <w:t xml:space="preserve">CLÁUSULA </w:t>
      </w:r>
      <w:r w:rsidR="00C52C96" w:rsidRPr="002958BA">
        <w:rPr>
          <w:rFonts w:ascii="Tahoma" w:hAnsi="Tahoma" w:cs="Tahoma"/>
          <w:sz w:val="21"/>
          <w:szCs w:val="21"/>
        </w:rPr>
        <w:t xml:space="preserve">PRIMEIRA </w:t>
      </w:r>
      <w:r w:rsidRPr="002958BA">
        <w:rPr>
          <w:rFonts w:ascii="Tahoma" w:hAnsi="Tahoma" w:cs="Tahoma"/>
          <w:sz w:val="21"/>
          <w:szCs w:val="21"/>
        </w:rPr>
        <w:t>– DEFINIÇÕES</w:t>
      </w:r>
      <w:bookmarkEnd w:id="1"/>
      <w:bookmarkEnd w:id="2"/>
      <w:bookmarkEnd w:id="3"/>
      <w:bookmarkEnd w:id="4"/>
      <w:bookmarkEnd w:id="5"/>
      <w:bookmarkEnd w:id="6"/>
      <w:bookmarkEnd w:id="7"/>
      <w:bookmarkEnd w:id="8"/>
    </w:p>
    <w:p w14:paraId="531D5BE0" w14:textId="77777777" w:rsidR="00B408AF" w:rsidRPr="002958BA" w:rsidRDefault="00B408AF" w:rsidP="00B408AF">
      <w:pPr>
        <w:rPr>
          <w:rFonts w:ascii="Tahoma" w:hAnsi="Tahoma" w:cs="Tahoma"/>
          <w:sz w:val="21"/>
          <w:szCs w:val="21"/>
        </w:rPr>
      </w:pPr>
    </w:p>
    <w:p w14:paraId="06F55E3D" w14:textId="60ABAECD" w:rsidR="00B408AF" w:rsidRPr="002958BA" w:rsidRDefault="00B408AF" w:rsidP="002958BA">
      <w:pPr>
        <w:pStyle w:val="PargrafodaLista"/>
        <w:widowControl w:val="0"/>
        <w:numPr>
          <w:ilvl w:val="1"/>
          <w:numId w:val="12"/>
        </w:numPr>
        <w:tabs>
          <w:tab w:val="left" w:pos="9000"/>
        </w:tabs>
        <w:spacing w:line="300" w:lineRule="atLeast"/>
        <w:contextualSpacing w:val="0"/>
        <w:jc w:val="both"/>
        <w:rPr>
          <w:rFonts w:ascii="Tahoma" w:hAnsi="Tahoma" w:cs="Tahoma"/>
          <w:sz w:val="21"/>
          <w:szCs w:val="21"/>
        </w:rPr>
      </w:pPr>
      <w:r w:rsidRPr="002958BA">
        <w:rPr>
          <w:rFonts w:ascii="Tahoma" w:hAnsi="Tahoma" w:cs="Tahoma"/>
          <w:sz w:val="21"/>
          <w:szCs w:val="21"/>
        </w:rPr>
        <w:t>As palavras e os termos constantes deste Primeiro Aditamento ao Termo de Securitização, aqui não 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significado a eles atribuídos nos Contratos de Compra e Venda, no Contrato de Cessão, no Termo de Securitização ou em consonância com o conceito consagrado pelos usos e costumes do mercado financeiro e de capitais local.</w:t>
      </w:r>
    </w:p>
    <w:p w14:paraId="0E2D0129" w14:textId="77777777" w:rsidR="00B408AF" w:rsidRPr="002958BA" w:rsidRDefault="00B408AF" w:rsidP="00B408AF">
      <w:pPr>
        <w:pStyle w:val="PargrafodaLista"/>
        <w:widowControl w:val="0"/>
        <w:tabs>
          <w:tab w:val="left" w:pos="9000"/>
        </w:tabs>
        <w:spacing w:line="300" w:lineRule="atLeast"/>
        <w:jc w:val="both"/>
        <w:rPr>
          <w:rFonts w:ascii="Tahoma" w:hAnsi="Tahoma" w:cs="Tahoma"/>
          <w:sz w:val="21"/>
          <w:szCs w:val="21"/>
        </w:rPr>
      </w:pPr>
    </w:p>
    <w:p w14:paraId="6F9241CE" w14:textId="77777777" w:rsidR="00B408AF" w:rsidRPr="002958BA" w:rsidRDefault="00B408AF" w:rsidP="00B408AF">
      <w:pPr>
        <w:widowControl w:val="0"/>
        <w:tabs>
          <w:tab w:val="left" w:pos="9000"/>
        </w:tabs>
        <w:spacing w:line="300" w:lineRule="atLeast"/>
        <w:jc w:val="both"/>
        <w:rPr>
          <w:rFonts w:ascii="Tahoma" w:hAnsi="Tahoma" w:cs="Tahoma"/>
          <w:b/>
          <w:sz w:val="21"/>
          <w:szCs w:val="21"/>
        </w:rPr>
      </w:pPr>
      <w:r w:rsidRPr="002958BA">
        <w:rPr>
          <w:rFonts w:ascii="Tahoma" w:hAnsi="Tahoma" w:cs="Tahoma"/>
          <w:b/>
          <w:sz w:val="21"/>
          <w:szCs w:val="21"/>
        </w:rPr>
        <w:t>CLÁUSULA SEGUNDA - ALTERAÇÕES</w:t>
      </w:r>
    </w:p>
    <w:p w14:paraId="58F379B7" w14:textId="77777777" w:rsidR="00B408AF" w:rsidRPr="002958BA" w:rsidRDefault="00B408AF" w:rsidP="00B408AF">
      <w:pPr>
        <w:widowControl w:val="0"/>
        <w:spacing w:line="300" w:lineRule="atLeast"/>
        <w:rPr>
          <w:rFonts w:ascii="Tahoma" w:hAnsi="Tahoma" w:cs="Tahoma"/>
          <w:b/>
          <w:sz w:val="21"/>
          <w:szCs w:val="21"/>
          <w:highlight w:val="yellow"/>
        </w:rPr>
      </w:pPr>
    </w:p>
    <w:p w14:paraId="03B57659" w14:textId="77777777" w:rsidR="000220EF" w:rsidRPr="003B11E4" w:rsidRDefault="000220EF" w:rsidP="000220EF">
      <w:pPr>
        <w:pStyle w:val="Cabealho"/>
        <w:widowControl w:val="0"/>
        <w:numPr>
          <w:ilvl w:val="1"/>
          <w:numId w:val="8"/>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09" w:hanging="709"/>
        <w:jc w:val="both"/>
        <w:rPr>
          <w:rFonts w:ascii="Segoe UI" w:hAnsi="Segoe UI" w:cs="Segoe UI"/>
          <w:sz w:val="21"/>
          <w:szCs w:val="21"/>
        </w:rPr>
      </w:pPr>
      <w:r w:rsidRPr="003B11E4">
        <w:rPr>
          <w:rFonts w:ascii="Segoe UI" w:hAnsi="Segoe UI" w:cs="Segoe UI"/>
          <w:sz w:val="21"/>
          <w:szCs w:val="21"/>
        </w:rPr>
        <w:t>Pelo presente Primeiro Aditamento à Escritura de CCI, as Partes resolvem:</w:t>
      </w:r>
    </w:p>
    <w:p w14:paraId="458B41C7" w14:textId="5F5D0CF6" w:rsidR="009136A0" w:rsidRDefault="009136A0" w:rsidP="009136A0">
      <w:pPr>
        <w:pStyle w:val="Cabealho"/>
        <w:widowControl w:val="0"/>
        <w:numPr>
          <w:ilvl w:val="0"/>
          <w:numId w:val="1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Segoe UI" w:hAnsi="Segoe UI" w:cs="Segoe UI"/>
          <w:sz w:val="21"/>
          <w:szCs w:val="21"/>
        </w:rPr>
      </w:pPr>
      <w:r>
        <w:rPr>
          <w:rFonts w:ascii="Segoe UI" w:hAnsi="Segoe UI" w:cs="Segoe UI"/>
          <w:sz w:val="21"/>
          <w:szCs w:val="21"/>
        </w:rPr>
        <w:t>Alterar a definição de “CCI’s”, na Cláusula Primeira, que passará a vigorar com a seguinte redação:</w:t>
      </w:r>
    </w:p>
    <w:p w14:paraId="22062B84" w14:textId="4496D37A" w:rsidR="009136A0" w:rsidRDefault="009136A0" w:rsidP="008B5B63">
      <w:pPr>
        <w:pStyle w:val="Cabealho"/>
        <w:widowControl w:val="0"/>
        <w:tabs>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20"/>
        <w:jc w:val="both"/>
        <w:rPr>
          <w:rFonts w:ascii="Segoe UI" w:hAnsi="Segoe UI" w:cs="Segoe UI"/>
          <w:i/>
          <w:sz w:val="21"/>
          <w:szCs w:val="21"/>
        </w:rPr>
      </w:pPr>
      <w:r>
        <w:rPr>
          <w:rFonts w:ascii="Segoe UI" w:hAnsi="Segoe UI" w:cs="Segoe UI"/>
          <w:sz w:val="21"/>
          <w:szCs w:val="21"/>
        </w:rPr>
        <w:t>“</w:t>
      </w:r>
      <w:r>
        <w:rPr>
          <w:rFonts w:ascii="Segoe UI" w:hAnsi="Segoe UI" w:cs="Segoe UI"/>
          <w:i/>
          <w:sz w:val="21"/>
          <w:szCs w:val="21"/>
        </w:rPr>
        <w:t xml:space="preserve">Significa </w:t>
      </w:r>
      <w:r w:rsidR="00B32DBA">
        <w:rPr>
          <w:rFonts w:ascii="Segoe UI" w:hAnsi="Segoe UI" w:cs="Segoe UI"/>
          <w:i/>
          <w:sz w:val="21"/>
          <w:szCs w:val="21"/>
        </w:rPr>
        <w:t>25</w:t>
      </w:r>
      <w:r>
        <w:rPr>
          <w:rFonts w:ascii="Segoe UI" w:hAnsi="Segoe UI" w:cs="Segoe UI"/>
          <w:i/>
          <w:sz w:val="21"/>
          <w:szCs w:val="21"/>
        </w:rPr>
        <w:t xml:space="preserve"> (vinte e </w:t>
      </w:r>
      <w:r w:rsidR="00B32DBA">
        <w:rPr>
          <w:rFonts w:ascii="Segoe UI" w:hAnsi="Segoe UI" w:cs="Segoe UI"/>
          <w:i/>
          <w:sz w:val="21"/>
          <w:szCs w:val="21"/>
        </w:rPr>
        <w:t>cinco</w:t>
      </w:r>
      <w:r>
        <w:rPr>
          <w:rFonts w:ascii="Segoe UI" w:hAnsi="Segoe UI" w:cs="Segoe UI"/>
          <w:i/>
          <w:sz w:val="21"/>
          <w:szCs w:val="21"/>
        </w:rPr>
        <w:t xml:space="preserve">) Cédulas de Crédito Imobiliário integrais emitidas pela Emissora sob a forma escritural, sem garantia real imobiliária, nos termos da respectiva Escritura de Emissão, celebrada com a Instituição Custodiante, para representar a totalidade dos Créditos Imobiliários”; </w:t>
      </w:r>
    </w:p>
    <w:p w14:paraId="6DB86AF2" w14:textId="50010FC8" w:rsidR="009136A0" w:rsidRPr="008B5B63" w:rsidRDefault="009136A0" w:rsidP="008B5B63">
      <w:pPr>
        <w:pStyle w:val="Cabealho"/>
        <w:widowControl w:val="0"/>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Segoe UI" w:hAnsi="Segoe UI" w:cs="Segoe UI"/>
          <w:i/>
          <w:sz w:val="21"/>
          <w:szCs w:val="21"/>
        </w:rPr>
      </w:pPr>
      <w:r>
        <w:rPr>
          <w:rFonts w:ascii="Segoe UI" w:hAnsi="Segoe UI" w:cs="Segoe UI"/>
          <w:sz w:val="21"/>
          <w:szCs w:val="21"/>
        </w:rPr>
        <w:t>Alterar o item 3.2 da Cláusula Terceira, que passará a vigorar com a seguinte redação:</w:t>
      </w:r>
    </w:p>
    <w:p w14:paraId="53C75A66" w14:textId="5A729804" w:rsidR="009136A0" w:rsidRDefault="009136A0" w:rsidP="008B5B63">
      <w:pPr>
        <w:pStyle w:val="Cabealho"/>
        <w:widowControl w:val="0"/>
        <w:tabs>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20"/>
        <w:jc w:val="both"/>
        <w:rPr>
          <w:rFonts w:ascii="Segoe UI" w:hAnsi="Segoe UI" w:cs="Segoe UI"/>
          <w:i/>
          <w:sz w:val="21"/>
          <w:szCs w:val="21"/>
        </w:rPr>
      </w:pPr>
      <w:r>
        <w:rPr>
          <w:rFonts w:ascii="Segoe UI" w:hAnsi="Segoe UI" w:cs="Segoe UI"/>
          <w:sz w:val="21"/>
          <w:szCs w:val="21"/>
        </w:rPr>
        <w:t>“</w:t>
      </w:r>
      <w:r w:rsidRPr="008B5B63">
        <w:rPr>
          <w:rFonts w:ascii="Segoe UI" w:hAnsi="Segoe UI" w:cs="Segoe UI"/>
          <w:i/>
          <w:sz w:val="21"/>
          <w:szCs w:val="21"/>
        </w:rPr>
        <w:t>Valor Nominal: A Emissora declara que os Créditos Imobiliários, de valor</w:t>
      </w:r>
      <w:r w:rsidR="00CA26C0" w:rsidRPr="008B5B63">
        <w:rPr>
          <w:rFonts w:ascii="Segoe UI" w:hAnsi="Segoe UI" w:cs="Segoe UI"/>
          <w:i/>
          <w:sz w:val="21"/>
          <w:szCs w:val="21"/>
        </w:rPr>
        <w:t xml:space="preserve"> nominal total de R$ </w:t>
      </w:r>
      <w:r w:rsidR="00B32DBA">
        <w:rPr>
          <w:rFonts w:ascii="Segoe UI" w:hAnsi="Segoe UI" w:cs="Segoe UI"/>
          <w:i/>
          <w:sz w:val="21"/>
          <w:szCs w:val="21"/>
        </w:rPr>
        <w:t>13.157.300,73</w:t>
      </w:r>
      <w:r w:rsidR="00CA26C0" w:rsidRPr="008B5B63">
        <w:rPr>
          <w:rFonts w:ascii="Segoe UI" w:hAnsi="Segoe UI" w:cs="Segoe UI"/>
          <w:i/>
          <w:sz w:val="21"/>
          <w:szCs w:val="21"/>
        </w:rPr>
        <w:t xml:space="preserve"> em </w:t>
      </w:r>
      <w:r w:rsidR="00B32DBA">
        <w:rPr>
          <w:rFonts w:ascii="Segoe UI" w:hAnsi="Segoe UI" w:cs="Segoe UI"/>
          <w:i/>
          <w:sz w:val="21"/>
          <w:szCs w:val="21"/>
        </w:rPr>
        <w:t>01</w:t>
      </w:r>
      <w:r w:rsidR="00CA26C0" w:rsidRPr="008B5B63">
        <w:rPr>
          <w:rFonts w:ascii="Segoe UI" w:hAnsi="Segoe UI" w:cs="Segoe UI"/>
          <w:i/>
          <w:sz w:val="21"/>
          <w:szCs w:val="21"/>
        </w:rPr>
        <w:t xml:space="preserve"> de </w:t>
      </w:r>
      <w:r w:rsidR="00B32DBA">
        <w:rPr>
          <w:rFonts w:ascii="Segoe UI" w:hAnsi="Segoe UI" w:cs="Segoe UI"/>
          <w:i/>
          <w:sz w:val="21"/>
          <w:szCs w:val="21"/>
        </w:rPr>
        <w:t>dezembro</w:t>
      </w:r>
      <w:r w:rsidR="00CA26C0" w:rsidRPr="008B5B63">
        <w:rPr>
          <w:rFonts w:ascii="Segoe UI" w:hAnsi="Segoe UI" w:cs="Segoe UI"/>
          <w:i/>
          <w:sz w:val="21"/>
          <w:szCs w:val="21"/>
        </w:rPr>
        <w:t xml:space="preserve"> de 2020, cuja titularidade foi obtida pela Emissora por meio da celebração do Contrato de Cessão, foram vinculados aos CRI da Emissão por via do presente Termo de Securitização.”</w:t>
      </w:r>
    </w:p>
    <w:p w14:paraId="6389F90A" w14:textId="60B6580F" w:rsidR="000220EF" w:rsidRPr="008B5B63" w:rsidRDefault="000220EF" w:rsidP="008B5B63">
      <w:pPr>
        <w:pStyle w:val="Cabealho"/>
        <w:widowControl w:val="0"/>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Segoe UI" w:hAnsi="Segoe UI" w:cs="Segoe UI"/>
          <w:i/>
          <w:sz w:val="21"/>
          <w:szCs w:val="21"/>
        </w:rPr>
      </w:pPr>
      <w:r w:rsidRPr="003B11E4">
        <w:rPr>
          <w:rFonts w:ascii="Segoe UI" w:hAnsi="Segoe UI" w:cs="Segoe UI"/>
          <w:sz w:val="21"/>
          <w:szCs w:val="21"/>
        </w:rPr>
        <w:t>Retificar a “Data de Constituição do Crédito (inicial)” das CCI, para que passe a constar a data de 31/07/2020;</w:t>
      </w:r>
      <w:r>
        <w:rPr>
          <w:rFonts w:ascii="Segoe UI" w:hAnsi="Segoe UI" w:cs="Segoe UI"/>
          <w:sz w:val="21"/>
          <w:szCs w:val="21"/>
        </w:rPr>
        <w:t xml:space="preserve"> e</w:t>
      </w:r>
    </w:p>
    <w:p w14:paraId="3F23E420" w14:textId="3937B928" w:rsidR="000220EF" w:rsidRPr="003B11E4" w:rsidRDefault="000220EF" w:rsidP="008B5B63">
      <w:pPr>
        <w:pStyle w:val="Cabealho"/>
        <w:widowControl w:val="0"/>
        <w:numPr>
          <w:ilvl w:val="0"/>
          <w:numId w:val="1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Segoe UI" w:hAnsi="Segoe UI" w:cs="Segoe UI"/>
          <w:sz w:val="21"/>
          <w:szCs w:val="21"/>
        </w:rPr>
      </w:pPr>
      <w:r w:rsidRPr="003B11E4">
        <w:rPr>
          <w:rFonts w:ascii="Segoe UI" w:hAnsi="Segoe UI" w:cs="Segoe UI"/>
          <w:sz w:val="21"/>
          <w:szCs w:val="21"/>
        </w:rPr>
        <w:t xml:space="preserve">Atualizar a relação das CCI, excluindo a </w:t>
      </w:r>
      <w:r w:rsidR="00B32DBA">
        <w:rPr>
          <w:rFonts w:ascii="Segoe UI" w:hAnsi="Segoe UI" w:cs="Segoe UI"/>
          <w:sz w:val="21"/>
          <w:szCs w:val="21"/>
        </w:rPr>
        <w:t xml:space="preserve">CCI nº 005, CCI nº 006, CCI nº 007, </w:t>
      </w:r>
      <w:r w:rsidR="00B32DBA" w:rsidRPr="003B11E4">
        <w:rPr>
          <w:rFonts w:ascii="Segoe UI" w:hAnsi="Segoe UI" w:cs="Segoe UI"/>
          <w:sz w:val="21"/>
          <w:szCs w:val="21"/>
        </w:rPr>
        <w:t>CCI nº 02</w:t>
      </w:r>
      <w:r w:rsidR="00B32DBA">
        <w:rPr>
          <w:rFonts w:ascii="Segoe UI" w:hAnsi="Segoe UI" w:cs="Segoe UI"/>
          <w:sz w:val="21"/>
          <w:szCs w:val="21"/>
        </w:rPr>
        <w:t>7 e a CCI nº 029</w:t>
      </w:r>
      <w:r w:rsidR="00B32DBA" w:rsidRPr="003B11E4">
        <w:rPr>
          <w:rFonts w:ascii="Segoe UI" w:hAnsi="Segoe UI" w:cs="Segoe UI"/>
          <w:sz w:val="21"/>
          <w:szCs w:val="21"/>
        </w:rPr>
        <w:t xml:space="preserve">e incluindo a CCI nº </w:t>
      </w:r>
      <w:r w:rsidR="00B32DBA" w:rsidRPr="00397648">
        <w:rPr>
          <w:rFonts w:ascii="Segoe UI" w:hAnsi="Segoe UI" w:cs="Segoe UI"/>
          <w:sz w:val="21"/>
          <w:szCs w:val="21"/>
        </w:rPr>
        <w:t>030</w:t>
      </w:r>
      <w:r w:rsidRPr="002F1FE6">
        <w:rPr>
          <w:rFonts w:ascii="Segoe UI" w:hAnsi="Segoe UI" w:cs="Segoe UI"/>
          <w:sz w:val="21"/>
          <w:szCs w:val="21"/>
        </w:rPr>
        <w:t>.</w:t>
      </w:r>
      <w:r w:rsidRPr="003B11E4">
        <w:rPr>
          <w:rFonts w:ascii="Segoe UI" w:hAnsi="Segoe UI" w:cs="Segoe UI"/>
          <w:sz w:val="21"/>
          <w:szCs w:val="21"/>
        </w:rPr>
        <w:t xml:space="preserve"> </w:t>
      </w:r>
    </w:p>
    <w:p w14:paraId="1A47082A" w14:textId="29C6F7B8" w:rsidR="00B408AF" w:rsidRPr="002958BA" w:rsidRDefault="00B408AF" w:rsidP="00B408AF">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jc w:val="both"/>
        <w:rPr>
          <w:rFonts w:ascii="Tahoma" w:hAnsi="Tahoma" w:cs="Tahoma"/>
          <w:sz w:val="21"/>
          <w:szCs w:val="21"/>
        </w:rPr>
      </w:pPr>
    </w:p>
    <w:p w14:paraId="3211006F" w14:textId="07DF2DD1" w:rsidR="00B408AF" w:rsidRPr="002958BA" w:rsidRDefault="00B408AF" w:rsidP="002958BA">
      <w:pPr>
        <w:pStyle w:val="Cabealho"/>
        <w:widowControl w:val="0"/>
        <w:numPr>
          <w:ilvl w:val="1"/>
          <w:numId w:val="8"/>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09" w:hanging="709"/>
        <w:jc w:val="both"/>
        <w:rPr>
          <w:rFonts w:ascii="Tahoma" w:hAnsi="Tahoma" w:cs="Tahoma"/>
          <w:sz w:val="21"/>
          <w:szCs w:val="21"/>
        </w:rPr>
      </w:pPr>
      <w:r w:rsidRPr="002958BA">
        <w:rPr>
          <w:rFonts w:ascii="Tahoma" w:hAnsi="Tahoma" w:cs="Tahoma"/>
          <w:sz w:val="21"/>
          <w:szCs w:val="21"/>
        </w:rPr>
        <w:t>Em virtude das alterações previstas no</w:t>
      </w:r>
      <w:r w:rsidR="00CA26C0">
        <w:rPr>
          <w:rFonts w:ascii="Tahoma" w:hAnsi="Tahoma" w:cs="Tahoma"/>
          <w:sz w:val="21"/>
          <w:szCs w:val="21"/>
        </w:rPr>
        <w:t>s incisos “iii” e “iv” do</w:t>
      </w:r>
      <w:r w:rsidRPr="002958BA">
        <w:rPr>
          <w:rFonts w:ascii="Tahoma" w:hAnsi="Tahoma" w:cs="Tahoma"/>
          <w:sz w:val="21"/>
          <w:szCs w:val="21"/>
        </w:rPr>
        <w:t xml:space="preserve"> item 2.1 acima, a partir desta data, o Anexo I do Termo de Securitização passará a vigorar na forma consolidada prevista no </w:t>
      </w:r>
      <w:r w:rsidRPr="002958BA">
        <w:rPr>
          <w:rFonts w:ascii="Tahoma" w:hAnsi="Tahoma" w:cs="Tahoma"/>
          <w:b/>
          <w:sz w:val="21"/>
          <w:szCs w:val="21"/>
        </w:rPr>
        <w:t>Anexo A</w:t>
      </w:r>
      <w:r w:rsidRPr="002958BA">
        <w:rPr>
          <w:rFonts w:ascii="Tahoma" w:hAnsi="Tahoma" w:cs="Tahoma"/>
          <w:sz w:val="21"/>
          <w:szCs w:val="21"/>
        </w:rPr>
        <w:t xml:space="preserve"> deste Primeiro Aditamento ao Termo de Securitização. </w:t>
      </w:r>
    </w:p>
    <w:p w14:paraId="514A7F9C" w14:textId="77777777" w:rsidR="00B408AF" w:rsidRPr="002958BA" w:rsidRDefault="00B408AF" w:rsidP="00B408AF">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Tahoma" w:hAnsi="Tahoma" w:cs="Tahoma"/>
          <w:sz w:val="21"/>
          <w:szCs w:val="21"/>
        </w:rPr>
      </w:pPr>
    </w:p>
    <w:p w14:paraId="320E62FB" w14:textId="77777777" w:rsidR="00B408AF" w:rsidRPr="002958BA" w:rsidRDefault="00B408AF" w:rsidP="00B408AF">
      <w:pPr>
        <w:widowControl w:val="0"/>
        <w:tabs>
          <w:tab w:val="left" w:pos="720"/>
          <w:tab w:val="left" w:pos="8647"/>
        </w:tabs>
        <w:autoSpaceDE w:val="0"/>
        <w:autoSpaceDN w:val="0"/>
        <w:adjustRightInd w:val="0"/>
        <w:spacing w:line="300" w:lineRule="atLeast"/>
        <w:jc w:val="both"/>
        <w:rPr>
          <w:rFonts w:ascii="Tahoma" w:hAnsi="Tahoma" w:cs="Tahoma"/>
          <w:b/>
          <w:sz w:val="21"/>
          <w:szCs w:val="21"/>
        </w:rPr>
      </w:pPr>
      <w:r w:rsidRPr="002958BA">
        <w:rPr>
          <w:rFonts w:ascii="Tahoma" w:hAnsi="Tahoma" w:cs="Tahoma"/>
          <w:b/>
          <w:sz w:val="21"/>
          <w:szCs w:val="21"/>
        </w:rPr>
        <w:t>CLÁUSULA TERCEIRA – RATIFICAÇÃO E DISPOSIÇÕES GERAIS</w:t>
      </w:r>
    </w:p>
    <w:p w14:paraId="6CF812D2" w14:textId="77777777" w:rsidR="00B408AF" w:rsidRPr="002958BA" w:rsidRDefault="00B408AF" w:rsidP="00B408AF">
      <w:pPr>
        <w:pStyle w:val="Cabealho"/>
        <w:tabs>
          <w:tab w:val="num" w:pos="1134"/>
        </w:tabs>
        <w:spacing w:line="300" w:lineRule="atLeast"/>
        <w:jc w:val="both"/>
        <w:rPr>
          <w:rFonts w:ascii="Tahoma" w:hAnsi="Tahoma" w:cs="Tahoma"/>
          <w:sz w:val="21"/>
          <w:szCs w:val="21"/>
        </w:rPr>
      </w:pPr>
    </w:p>
    <w:p w14:paraId="03F6E1C0" w14:textId="2381F807" w:rsidR="00B408AF" w:rsidRPr="002958BA" w:rsidRDefault="00B408AF" w:rsidP="002958BA">
      <w:pPr>
        <w:pStyle w:val="Cabealho"/>
        <w:widowControl w:val="0"/>
        <w:numPr>
          <w:ilvl w:val="1"/>
          <w:numId w:val="9"/>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t xml:space="preserve">Permanecem inalteradas as demais disposições </w:t>
      </w:r>
      <w:r w:rsidR="009A2202" w:rsidRPr="002958BA">
        <w:rPr>
          <w:rFonts w:ascii="Tahoma" w:hAnsi="Tahoma" w:cs="Tahoma"/>
          <w:sz w:val="21"/>
          <w:szCs w:val="21"/>
        </w:rPr>
        <w:t>do Termo de Securitização</w:t>
      </w:r>
      <w:r w:rsidRPr="002958BA">
        <w:rPr>
          <w:rFonts w:ascii="Tahoma" w:hAnsi="Tahoma" w:cs="Tahoma"/>
          <w:sz w:val="21"/>
          <w:szCs w:val="21"/>
        </w:rPr>
        <w:t xml:space="preserve">, anteriormente firmadas, que não apresentem incompatibilidade com 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xml:space="preserve">, as quais ficam neste ato ratificadas integralmente, obrigando as Partes e seus sucessores ao integral cumprimento dos seus termos, a qualquer título. </w:t>
      </w:r>
    </w:p>
    <w:p w14:paraId="63718553" w14:textId="77777777" w:rsidR="00B408AF" w:rsidRPr="002958BA" w:rsidRDefault="00B408AF" w:rsidP="002958BA">
      <w:pPr>
        <w:pStyle w:val="Cabealho"/>
        <w:widowControl w:val="0"/>
        <w:numPr>
          <w:ilvl w:val="1"/>
          <w:numId w:val="9"/>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lastRenderedPageBreak/>
        <w:t xml:space="preserve">As Partes declaram, mútua e expressamente que: </w:t>
      </w:r>
    </w:p>
    <w:p w14:paraId="1514A33D" w14:textId="28E21C74"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Dispuseram de tempo e condições adequados para a avaliação e discussão de todas as alterações </w:t>
      </w:r>
      <w:r w:rsidR="009A2202" w:rsidRPr="002958BA">
        <w:rPr>
          <w:rFonts w:ascii="Tahoma" w:hAnsi="Tahoma" w:cs="Tahoma"/>
          <w:sz w:val="21"/>
          <w:szCs w:val="21"/>
        </w:rPr>
        <w:t>do Termo de Securitização</w:t>
      </w:r>
      <w:r w:rsidRPr="002958BA">
        <w:rPr>
          <w:rFonts w:ascii="Tahoma" w:hAnsi="Tahoma" w:cs="Tahoma"/>
          <w:sz w:val="21"/>
          <w:szCs w:val="21"/>
        </w:rPr>
        <w:t xml:space="preserve"> previstas neste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xml:space="preserve">; </w:t>
      </w:r>
    </w:p>
    <w:p w14:paraId="53C705B8" w14:textId="5206B45C"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Este </w:t>
      </w:r>
      <w:r w:rsidR="009A2202" w:rsidRPr="002958BA">
        <w:rPr>
          <w:rFonts w:ascii="Tahoma" w:hAnsi="Tahoma" w:cs="Tahoma"/>
          <w:sz w:val="21"/>
          <w:szCs w:val="21"/>
        </w:rPr>
        <w:t xml:space="preserve">Primeiro Aditamento ao Termo de Securitização </w:t>
      </w:r>
      <w:r w:rsidRPr="002958BA">
        <w:rPr>
          <w:rFonts w:ascii="Tahoma" w:hAnsi="Tahoma" w:cs="Tahoma"/>
          <w:sz w:val="21"/>
          <w:szCs w:val="21"/>
        </w:rPr>
        <w:t>foi celebrado respeitando os princípios da igualdade, probidade, lealdade e boa-fé;</w:t>
      </w:r>
    </w:p>
    <w:p w14:paraId="15334448" w14:textId="72F0F88D"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A celebração deste </w:t>
      </w:r>
      <w:r w:rsidR="009A2202" w:rsidRPr="002958BA">
        <w:rPr>
          <w:rFonts w:ascii="Tahoma" w:hAnsi="Tahoma" w:cs="Tahoma"/>
          <w:sz w:val="21"/>
          <w:szCs w:val="21"/>
        </w:rPr>
        <w:t xml:space="preserve">Primeiro Aditamento ao Termo de Securitização </w:t>
      </w:r>
      <w:r w:rsidRPr="002958BA">
        <w:rPr>
          <w:rFonts w:ascii="Tahoma" w:hAnsi="Tahoma" w:cs="Tahoma"/>
          <w:sz w:val="21"/>
          <w:szCs w:val="21"/>
        </w:rPr>
        <w:t>e o cumprimento das obrigações aqui previstas, não violam qualquer lei, regulamento, decisão judicial, administrativa ou arbitral, a qual estejam vinculadas; e</w:t>
      </w:r>
    </w:p>
    <w:p w14:paraId="6ACF28DD" w14:textId="36B3B0C3"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Não se encontram em estado de necessidade ou sob coação para celebrar 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sendo que as manifestações de vontade ora externadas encontram-se livres de quaisquer vícios de consentimento.</w:t>
      </w:r>
    </w:p>
    <w:p w14:paraId="285F94A8" w14:textId="77777777" w:rsidR="00B408AF" w:rsidRPr="002958BA" w:rsidRDefault="00B408AF" w:rsidP="00B408AF">
      <w:pPr>
        <w:pStyle w:val="Cabealho"/>
        <w:spacing w:line="300" w:lineRule="atLeast"/>
        <w:ind w:left="709"/>
        <w:jc w:val="both"/>
        <w:rPr>
          <w:rFonts w:ascii="Tahoma" w:hAnsi="Tahoma" w:cs="Tahoma"/>
          <w:sz w:val="21"/>
          <w:szCs w:val="21"/>
        </w:rPr>
      </w:pPr>
    </w:p>
    <w:p w14:paraId="75D6B9EF" w14:textId="77777777" w:rsidR="00B408AF" w:rsidRPr="002958BA" w:rsidRDefault="00B408AF" w:rsidP="00B408AF">
      <w:pPr>
        <w:pStyle w:val="Cabealho"/>
        <w:spacing w:line="300" w:lineRule="atLeast"/>
        <w:jc w:val="both"/>
        <w:rPr>
          <w:rFonts w:ascii="Tahoma" w:hAnsi="Tahoma" w:cs="Tahoma"/>
          <w:b/>
          <w:sz w:val="21"/>
          <w:szCs w:val="21"/>
        </w:rPr>
      </w:pPr>
      <w:r w:rsidRPr="002958BA">
        <w:rPr>
          <w:rFonts w:ascii="Tahoma" w:hAnsi="Tahoma" w:cs="Tahoma"/>
          <w:b/>
          <w:sz w:val="21"/>
          <w:szCs w:val="21"/>
        </w:rPr>
        <w:t>CLÁUSULA QUARTA – FORO</w:t>
      </w:r>
    </w:p>
    <w:p w14:paraId="49A7FBE9" w14:textId="77777777" w:rsidR="00B408AF" w:rsidRPr="002958BA" w:rsidRDefault="00B408AF" w:rsidP="00B408AF">
      <w:pPr>
        <w:pStyle w:val="Cabealho"/>
        <w:spacing w:line="300" w:lineRule="atLeast"/>
        <w:jc w:val="both"/>
        <w:rPr>
          <w:rFonts w:ascii="Tahoma" w:hAnsi="Tahoma" w:cs="Tahoma"/>
          <w:sz w:val="21"/>
          <w:szCs w:val="21"/>
        </w:rPr>
      </w:pPr>
    </w:p>
    <w:p w14:paraId="4C77FDAC" w14:textId="4D479448" w:rsidR="00B408AF" w:rsidRPr="002958BA" w:rsidRDefault="00B408AF" w:rsidP="002958BA">
      <w:pPr>
        <w:pStyle w:val="Cabealho"/>
        <w:widowControl w:val="0"/>
        <w:numPr>
          <w:ilvl w:val="1"/>
          <w:numId w:val="11"/>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t xml:space="preserve">Para dirimir quaisquer questões que se originarem deste </w:t>
      </w:r>
      <w:r w:rsidR="002958BA" w:rsidRPr="002958BA">
        <w:rPr>
          <w:rFonts w:ascii="Tahoma" w:hAnsi="Tahoma" w:cs="Tahoma"/>
          <w:sz w:val="21"/>
          <w:szCs w:val="21"/>
        </w:rPr>
        <w:t>Primeiro Aditamento ao Termo de Securitização</w:t>
      </w:r>
      <w:r w:rsidRPr="002958BA">
        <w:rPr>
          <w:rFonts w:ascii="Tahoma" w:hAnsi="Tahoma" w:cs="Tahoma"/>
          <w:sz w:val="21"/>
          <w:szCs w:val="21"/>
        </w:rPr>
        <w:t>, fica eleito o Foro da Comarca de São Paulo, Estado de São Paulo, com renúncia expressa a qualquer outro, por mais privilegiado que seja ou venha a ser.</w:t>
      </w:r>
    </w:p>
    <w:p w14:paraId="324B9C22" w14:textId="77777777" w:rsidR="00B408AF" w:rsidRPr="002958BA" w:rsidRDefault="00B408AF" w:rsidP="00B408AF">
      <w:pPr>
        <w:pStyle w:val="Cabealho"/>
        <w:spacing w:line="300" w:lineRule="atLeast"/>
        <w:ind w:left="709"/>
        <w:jc w:val="both"/>
        <w:rPr>
          <w:rFonts w:ascii="Tahoma" w:hAnsi="Tahoma" w:cs="Tahoma"/>
          <w:sz w:val="21"/>
          <w:szCs w:val="21"/>
        </w:rPr>
      </w:pPr>
    </w:p>
    <w:p w14:paraId="19B1865E" w14:textId="77777777" w:rsidR="00B408AF" w:rsidRPr="002958BA" w:rsidRDefault="00B408AF" w:rsidP="00B408AF">
      <w:pPr>
        <w:pStyle w:val="Cabealho"/>
        <w:spacing w:line="300" w:lineRule="atLeast"/>
        <w:ind w:left="709"/>
        <w:jc w:val="both"/>
        <w:rPr>
          <w:rFonts w:ascii="Tahoma" w:hAnsi="Tahoma" w:cs="Tahoma"/>
          <w:sz w:val="21"/>
          <w:szCs w:val="21"/>
        </w:rPr>
      </w:pPr>
    </w:p>
    <w:p w14:paraId="4A7C7899" w14:textId="1A0450B2" w:rsidR="00B408AF" w:rsidRPr="002958BA" w:rsidRDefault="00B408AF" w:rsidP="00B408AF">
      <w:pPr>
        <w:spacing w:line="300" w:lineRule="atLeast"/>
        <w:jc w:val="both"/>
        <w:rPr>
          <w:rFonts w:ascii="Tahoma" w:hAnsi="Tahoma" w:cs="Tahoma"/>
          <w:sz w:val="21"/>
          <w:szCs w:val="21"/>
        </w:rPr>
      </w:pPr>
      <w:r w:rsidRPr="002958BA">
        <w:rPr>
          <w:rFonts w:ascii="Tahoma" w:hAnsi="Tahoma" w:cs="Tahoma"/>
          <w:sz w:val="21"/>
          <w:szCs w:val="21"/>
        </w:rPr>
        <w:t>E por estarem assim justas e contratadas, as Partes ass</w:t>
      </w:r>
      <w:r w:rsidR="002958BA" w:rsidRPr="002958BA">
        <w:rPr>
          <w:rFonts w:ascii="Tahoma" w:hAnsi="Tahoma" w:cs="Tahoma"/>
          <w:sz w:val="21"/>
          <w:szCs w:val="21"/>
        </w:rPr>
        <w:t>inam o presente instrumento</w:t>
      </w:r>
      <w:r w:rsidRPr="002958BA">
        <w:rPr>
          <w:rFonts w:ascii="Tahoma" w:hAnsi="Tahoma" w:cs="Tahoma"/>
          <w:sz w:val="21"/>
          <w:szCs w:val="21"/>
        </w:rPr>
        <w:t>, na presença de 2 (duas) testemunhas.</w:t>
      </w:r>
    </w:p>
    <w:p w14:paraId="242B651E" w14:textId="77777777" w:rsidR="00B408AF" w:rsidRPr="002958BA" w:rsidRDefault="00B408AF" w:rsidP="00B408AF">
      <w:pPr>
        <w:pStyle w:val="Cabealho"/>
        <w:spacing w:line="300" w:lineRule="atLeast"/>
        <w:jc w:val="both"/>
        <w:rPr>
          <w:rFonts w:ascii="Tahoma" w:hAnsi="Tahoma" w:cs="Tahoma"/>
          <w:sz w:val="21"/>
          <w:szCs w:val="21"/>
        </w:rPr>
      </w:pPr>
    </w:p>
    <w:p w14:paraId="2FD2FA14" w14:textId="77777777" w:rsidR="00B408AF" w:rsidRPr="002958BA" w:rsidRDefault="00B408AF" w:rsidP="00B408AF">
      <w:pPr>
        <w:widowControl w:val="0"/>
        <w:tabs>
          <w:tab w:val="left" w:pos="8647"/>
        </w:tabs>
        <w:autoSpaceDE w:val="0"/>
        <w:autoSpaceDN w:val="0"/>
        <w:adjustRightInd w:val="0"/>
        <w:spacing w:line="300" w:lineRule="atLeast"/>
        <w:jc w:val="both"/>
        <w:rPr>
          <w:rFonts w:ascii="Tahoma" w:hAnsi="Tahoma" w:cs="Tahoma"/>
          <w:sz w:val="21"/>
          <w:szCs w:val="21"/>
        </w:rPr>
      </w:pPr>
    </w:p>
    <w:p w14:paraId="4BD0A45C" w14:textId="3EA479B4"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r w:rsidRPr="002958BA">
        <w:rPr>
          <w:rFonts w:ascii="Tahoma" w:hAnsi="Tahoma" w:cs="Tahoma"/>
          <w:sz w:val="21"/>
          <w:szCs w:val="21"/>
          <w:lang w:eastAsia="en-US"/>
        </w:rPr>
        <w:t xml:space="preserve">São Paulo, </w:t>
      </w:r>
      <w:del w:id="9" w:author="Fernando Junior" w:date="2021-01-06T21:24:00Z">
        <w:r w:rsidR="00B32DBA" w:rsidDel="0049039D">
          <w:rPr>
            <w:rFonts w:ascii="Tahoma" w:hAnsi="Tahoma" w:cs="Tahoma"/>
            <w:sz w:val="21"/>
            <w:szCs w:val="21"/>
            <w:lang w:eastAsia="en-US"/>
          </w:rPr>
          <w:delText>0</w:delText>
        </w:r>
      </w:del>
      <w:r w:rsidR="00B32DBA">
        <w:rPr>
          <w:rFonts w:ascii="Tahoma" w:hAnsi="Tahoma" w:cs="Tahoma"/>
          <w:sz w:val="21"/>
          <w:szCs w:val="21"/>
          <w:lang w:eastAsia="en-US"/>
        </w:rPr>
        <w:t>1</w:t>
      </w:r>
      <w:ins w:id="10" w:author="Fernando Junior" w:date="2021-01-06T21:24:00Z">
        <w:r w:rsidR="0049039D">
          <w:rPr>
            <w:rFonts w:ascii="Tahoma" w:hAnsi="Tahoma" w:cs="Tahoma"/>
            <w:sz w:val="21"/>
            <w:szCs w:val="21"/>
            <w:lang w:eastAsia="en-US"/>
          </w:rPr>
          <w:t>7</w:t>
        </w:r>
      </w:ins>
      <w:r w:rsidRPr="002958BA">
        <w:rPr>
          <w:rFonts w:ascii="Tahoma" w:hAnsi="Tahoma" w:cs="Tahoma"/>
          <w:sz w:val="21"/>
          <w:szCs w:val="21"/>
          <w:lang w:eastAsia="en-US"/>
        </w:rPr>
        <w:t xml:space="preserve"> de </w:t>
      </w:r>
      <w:r w:rsidR="00B32DBA">
        <w:rPr>
          <w:rFonts w:ascii="Tahoma" w:hAnsi="Tahoma" w:cs="Tahoma"/>
          <w:sz w:val="21"/>
          <w:szCs w:val="21"/>
          <w:lang w:eastAsia="en-US"/>
        </w:rPr>
        <w:t>dezembro</w:t>
      </w:r>
      <w:r w:rsidR="00B32DBA" w:rsidRPr="002958BA">
        <w:rPr>
          <w:rFonts w:ascii="Tahoma" w:hAnsi="Tahoma" w:cs="Tahoma"/>
          <w:sz w:val="21"/>
          <w:szCs w:val="21"/>
          <w:lang w:eastAsia="en-US"/>
        </w:rPr>
        <w:t xml:space="preserve"> </w:t>
      </w:r>
      <w:r w:rsidRPr="002958BA">
        <w:rPr>
          <w:rFonts w:ascii="Tahoma" w:hAnsi="Tahoma" w:cs="Tahoma"/>
          <w:sz w:val="21"/>
          <w:szCs w:val="21"/>
          <w:lang w:eastAsia="en-US"/>
        </w:rPr>
        <w:t>de 2020</w:t>
      </w:r>
    </w:p>
    <w:p w14:paraId="1E3E481F" w14:textId="77777777"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p>
    <w:p w14:paraId="566199EA" w14:textId="77777777"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p>
    <w:p w14:paraId="795A78E0" w14:textId="77777777" w:rsidR="00B408AF" w:rsidRPr="002958BA" w:rsidRDefault="00B408AF" w:rsidP="00B408AF">
      <w:pPr>
        <w:widowControl w:val="0"/>
        <w:tabs>
          <w:tab w:val="left" w:pos="9356"/>
        </w:tabs>
        <w:autoSpaceDE w:val="0"/>
        <w:autoSpaceDN w:val="0"/>
        <w:adjustRightInd w:val="0"/>
        <w:spacing w:line="300" w:lineRule="atLeast"/>
        <w:jc w:val="center"/>
        <w:rPr>
          <w:rFonts w:ascii="Tahoma" w:hAnsi="Tahoma" w:cs="Tahoma"/>
          <w:sz w:val="21"/>
          <w:szCs w:val="21"/>
        </w:rPr>
      </w:pPr>
      <w:r w:rsidRPr="002958BA">
        <w:rPr>
          <w:rFonts w:ascii="Tahoma" w:hAnsi="Tahoma" w:cs="Tahoma"/>
          <w:sz w:val="21"/>
          <w:szCs w:val="21"/>
        </w:rPr>
        <w:t>[As assinaturas nas páginas seguintes.]</w:t>
      </w:r>
    </w:p>
    <w:p w14:paraId="285A94F7" w14:textId="77777777" w:rsidR="00B408AF" w:rsidRPr="002958BA" w:rsidRDefault="00B408AF" w:rsidP="00B408AF">
      <w:pPr>
        <w:rPr>
          <w:rFonts w:ascii="Tahoma" w:hAnsi="Tahoma" w:cs="Tahoma"/>
          <w:sz w:val="21"/>
          <w:szCs w:val="21"/>
        </w:rPr>
      </w:pPr>
    </w:p>
    <w:p w14:paraId="28B9DA70" w14:textId="77777777" w:rsidR="00412131" w:rsidRPr="002958BA" w:rsidRDefault="00412131" w:rsidP="00755134">
      <w:pPr>
        <w:spacing w:line="320" w:lineRule="exact"/>
        <w:ind w:right="-2"/>
        <w:jc w:val="both"/>
        <w:rPr>
          <w:rFonts w:ascii="Tahoma" w:hAnsi="Tahoma" w:cs="Tahoma"/>
          <w:sz w:val="21"/>
          <w:szCs w:val="21"/>
        </w:rPr>
      </w:pPr>
    </w:p>
    <w:p w14:paraId="2DF3D735" w14:textId="77777777" w:rsidR="002958BA" w:rsidRPr="002958BA" w:rsidRDefault="002958BA">
      <w:pPr>
        <w:spacing w:after="160" w:line="259" w:lineRule="auto"/>
        <w:rPr>
          <w:rFonts w:ascii="Tahoma" w:hAnsi="Tahoma" w:cs="Tahoma"/>
          <w:i/>
          <w:sz w:val="21"/>
          <w:szCs w:val="21"/>
        </w:rPr>
      </w:pPr>
      <w:r w:rsidRPr="002958BA">
        <w:rPr>
          <w:rFonts w:ascii="Tahoma" w:hAnsi="Tahoma" w:cs="Tahoma"/>
          <w:i/>
          <w:sz w:val="21"/>
          <w:szCs w:val="21"/>
        </w:rPr>
        <w:br w:type="page"/>
      </w:r>
    </w:p>
    <w:p w14:paraId="7C3115B9" w14:textId="79647F4F" w:rsidR="00412131" w:rsidRPr="002958BA" w:rsidRDefault="00412131" w:rsidP="000D4F91">
      <w:pPr>
        <w:spacing w:line="320" w:lineRule="exact"/>
        <w:jc w:val="both"/>
        <w:rPr>
          <w:rFonts w:ascii="Tahoma" w:hAnsi="Tahoma" w:cs="Tahoma"/>
          <w:b/>
          <w:bCs/>
          <w:i/>
          <w:sz w:val="21"/>
          <w:szCs w:val="21"/>
        </w:rPr>
      </w:pPr>
      <w:r w:rsidRPr="002958BA">
        <w:rPr>
          <w:rFonts w:ascii="Tahoma" w:hAnsi="Tahoma" w:cs="Tahoma"/>
          <w:i/>
          <w:sz w:val="21"/>
          <w:szCs w:val="21"/>
        </w:rPr>
        <w:lastRenderedPageBreak/>
        <w:t xml:space="preserve">(Página de assinaturas </w:t>
      </w:r>
      <w:r w:rsidR="0012470C" w:rsidRPr="002958BA">
        <w:rPr>
          <w:rFonts w:ascii="Tahoma" w:hAnsi="Tahoma" w:cs="Tahoma"/>
          <w:i/>
          <w:sz w:val="21"/>
          <w:szCs w:val="21"/>
        </w:rPr>
        <w:t xml:space="preserve">1/2 </w:t>
      </w:r>
      <w:r w:rsidRPr="002958BA">
        <w:rPr>
          <w:rFonts w:ascii="Tahoma" w:hAnsi="Tahoma" w:cs="Tahoma"/>
          <w:i/>
          <w:sz w:val="21"/>
          <w:szCs w:val="21"/>
        </w:rPr>
        <w:t xml:space="preserve">do </w:t>
      </w:r>
      <w:r w:rsidR="009A2202" w:rsidRPr="002958BA">
        <w:rPr>
          <w:rFonts w:ascii="Tahoma" w:hAnsi="Tahoma" w:cs="Tahoma"/>
          <w:i/>
          <w:sz w:val="21"/>
          <w:szCs w:val="21"/>
        </w:rPr>
        <w:t>Primeiro aditamento ao Termo de Securitização de Créditos Imobiliários da 6ª Série da 1ª Emissão de Certificados de Recebíveis Imobiliários da Casa de Pedra Securitizadora de Créditos S.A</w:t>
      </w:r>
      <w:r w:rsidR="00A649A5" w:rsidRPr="002958BA">
        <w:rPr>
          <w:rFonts w:ascii="Tahoma" w:hAnsi="Tahoma" w:cs="Tahoma"/>
          <w:i/>
          <w:sz w:val="21"/>
          <w:szCs w:val="21"/>
        </w:rPr>
        <w:t>.</w:t>
      </w:r>
      <w:r w:rsidRPr="002958BA">
        <w:rPr>
          <w:rFonts w:ascii="Tahoma" w:hAnsi="Tahoma" w:cs="Tahoma"/>
          <w:i/>
          <w:sz w:val="21"/>
          <w:szCs w:val="21"/>
        </w:rPr>
        <w:t xml:space="preserve">, celebrado entre </w:t>
      </w:r>
      <w:r w:rsidR="00A649A5" w:rsidRPr="002958BA">
        <w:rPr>
          <w:rFonts w:ascii="Tahoma" w:hAnsi="Tahoma" w:cs="Tahoma"/>
          <w:i/>
          <w:sz w:val="21"/>
          <w:szCs w:val="21"/>
        </w:rPr>
        <w:t>Casa de Pedra Securitizadora de Créditos S.A.</w:t>
      </w:r>
      <w:r w:rsidRPr="002958BA">
        <w:rPr>
          <w:rFonts w:ascii="Tahoma" w:hAnsi="Tahoma" w:cs="Tahoma"/>
          <w:i/>
          <w:sz w:val="21"/>
          <w:szCs w:val="21"/>
        </w:rPr>
        <w:t xml:space="preserve"> e a </w:t>
      </w:r>
      <w:r w:rsidR="000615FD" w:rsidRPr="002958BA">
        <w:rPr>
          <w:rFonts w:ascii="Tahoma" w:hAnsi="Tahoma" w:cs="Tahoma"/>
          <w:bCs/>
          <w:i/>
          <w:sz w:val="21"/>
          <w:szCs w:val="21"/>
        </w:rPr>
        <w:t>Simplific Pavarini</w:t>
      </w:r>
      <w:r w:rsidR="00AE0387" w:rsidRPr="002958BA">
        <w:rPr>
          <w:rFonts w:ascii="Tahoma" w:hAnsi="Tahoma" w:cs="Tahoma"/>
          <w:bCs/>
          <w:i/>
          <w:sz w:val="21"/>
          <w:szCs w:val="21"/>
        </w:rPr>
        <w:t xml:space="preserve"> </w:t>
      </w:r>
      <w:r w:rsidRPr="002958BA">
        <w:rPr>
          <w:rFonts w:ascii="Tahoma" w:hAnsi="Tahoma" w:cs="Tahoma"/>
          <w:bCs/>
          <w:i/>
          <w:sz w:val="21"/>
          <w:szCs w:val="21"/>
        </w:rPr>
        <w:t>Distribuidora de Títulos e Valores Mobiliários</w:t>
      </w:r>
      <w:r w:rsidR="000615FD" w:rsidRPr="002958BA">
        <w:rPr>
          <w:rFonts w:ascii="Tahoma" w:hAnsi="Tahoma" w:cs="Tahoma"/>
          <w:bCs/>
          <w:i/>
          <w:sz w:val="21"/>
          <w:szCs w:val="21"/>
        </w:rPr>
        <w:t xml:space="preserve"> Ltda.</w:t>
      </w:r>
      <w:r w:rsidRPr="002958BA">
        <w:rPr>
          <w:rFonts w:ascii="Tahoma" w:hAnsi="Tahoma" w:cs="Tahoma"/>
          <w:i/>
          <w:snapToGrid w:val="0"/>
          <w:sz w:val="21"/>
          <w:szCs w:val="21"/>
        </w:rPr>
        <w:t>,</w:t>
      </w:r>
      <w:r w:rsidRPr="002958BA">
        <w:rPr>
          <w:rFonts w:ascii="Tahoma" w:hAnsi="Tahoma" w:cs="Tahoma"/>
          <w:i/>
          <w:sz w:val="21"/>
          <w:szCs w:val="21"/>
        </w:rPr>
        <w:t xml:space="preserve"> em</w:t>
      </w:r>
      <w:r w:rsidR="00186F95" w:rsidRPr="002958BA">
        <w:rPr>
          <w:rFonts w:ascii="Tahoma" w:hAnsi="Tahoma" w:cs="Tahoma"/>
          <w:i/>
          <w:iCs/>
          <w:sz w:val="21"/>
          <w:szCs w:val="21"/>
        </w:rPr>
        <w:t xml:space="preserve"> </w:t>
      </w:r>
      <w:r w:rsidR="00B32DBA">
        <w:rPr>
          <w:rFonts w:ascii="Tahoma" w:hAnsi="Tahoma" w:cs="Tahoma"/>
          <w:i/>
          <w:iCs/>
          <w:sz w:val="21"/>
          <w:szCs w:val="21"/>
        </w:rPr>
        <w:t>01</w:t>
      </w:r>
      <w:r w:rsidR="00F71946">
        <w:rPr>
          <w:rFonts w:ascii="Tahoma" w:hAnsi="Tahoma" w:cs="Tahoma"/>
          <w:i/>
          <w:iCs/>
          <w:sz w:val="21"/>
          <w:szCs w:val="21"/>
        </w:rPr>
        <w:t xml:space="preserve"> </w:t>
      </w:r>
      <w:r w:rsidR="008A79CB" w:rsidRPr="002958BA">
        <w:rPr>
          <w:rFonts w:ascii="Tahoma" w:hAnsi="Tahoma" w:cs="Tahoma"/>
          <w:i/>
          <w:iCs/>
          <w:sz w:val="21"/>
          <w:szCs w:val="21"/>
        </w:rPr>
        <w:t xml:space="preserve">de </w:t>
      </w:r>
      <w:r w:rsidR="00B32DBA">
        <w:rPr>
          <w:rFonts w:ascii="Tahoma" w:hAnsi="Tahoma" w:cs="Tahoma"/>
          <w:i/>
          <w:iCs/>
          <w:sz w:val="21"/>
          <w:szCs w:val="21"/>
        </w:rPr>
        <w:t>dezembro</w:t>
      </w:r>
      <w:r w:rsidR="00B32DBA" w:rsidRPr="002958BA">
        <w:rPr>
          <w:rFonts w:ascii="Tahoma" w:hAnsi="Tahoma" w:cs="Tahoma"/>
          <w:i/>
          <w:iCs/>
          <w:sz w:val="21"/>
          <w:szCs w:val="21"/>
        </w:rPr>
        <w:t xml:space="preserve"> </w:t>
      </w:r>
      <w:r w:rsidR="008A79CB" w:rsidRPr="002958BA">
        <w:rPr>
          <w:rFonts w:ascii="Tahoma" w:hAnsi="Tahoma" w:cs="Tahoma"/>
          <w:i/>
          <w:iCs/>
          <w:sz w:val="21"/>
          <w:szCs w:val="21"/>
        </w:rPr>
        <w:t>d</w:t>
      </w:r>
      <w:r w:rsidR="008A79CB" w:rsidRPr="002958BA">
        <w:rPr>
          <w:rFonts w:ascii="Tahoma" w:hAnsi="Tahoma" w:cs="Tahoma"/>
          <w:iCs/>
          <w:sz w:val="21"/>
          <w:szCs w:val="21"/>
        </w:rPr>
        <w:t xml:space="preserve">e </w:t>
      </w:r>
      <w:r w:rsidR="008A79CB" w:rsidRPr="002958BA">
        <w:rPr>
          <w:rFonts w:ascii="Tahoma" w:hAnsi="Tahoma" w:cs="Tahoma"/>
          <w:i/>
          <w:sz w:val="21"/>
          <w:szCs w:val="21"/>
        </w:rPr>
        <w:t>2020</w:t>
      </w:r>
      <w:r w:rsidR="00D85353" w:rsidRPr="002958BA">
        <w:rPr>
          <w:rFonts w:ascii="Tahoma" w:hAnsi="Tahoma" w:cs="Tahoma"/>
          <w:iCs/>
          <w:sz w:val="21"/>
          <w:szCs w:val="21"/>
        </w:rPr>
        <w:t>.</w:t>
      </w:r>
      <w:r w:rsidR="008A79CB" w:rsidRPr="002958BA">
        <w:rPr>
          <w:rFonts w:ascii="Tahoma" w:hAnsi="Tahoma" w:cs="Tahoma"/>
          <w:iCs/>
          <w:sz w:val="21"/>
          <w:szCs w:val="21"/>
        </w:rPr>
        <w:t>)</w:t>
      </w:r>
    </w:p>
    <w:p w14:paraId="021B4DAD" w14:textId="321011FF" w:rsidR="00412131" w:rsidRPr="002958BA"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Pr="002958BA"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2958BA"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2958BA"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2958BA"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2958BA">
        <w:rPr>
          <w:rFonts w:ascii="Tahoma" w:hAnsi="Tahoma" w:cs="Tahoma"/>
          <w:bCs/>
          <w:sz w:val="21"/>
          <w:szCs w:val="21"/>
        </w:rPr>
        <w:t>___________________________________________</w:t>
      </w:r>
    </w:p>
    <w:p w14:paraId="511EB7FC" w14:textId="05EC68B0"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r w:rsidRPr="002958BA">
        <w:rPr>
          <w:rFonts w:ascii="Tahoma" w:hAnsi="Tahoma" w:cs="Tahoma"/>
          <w:bCs/>
          <w:sz w:val="21"/>
          <w:szCs w:val="21"/>
        </w:rPr>
        <w:t>Nome:</w:t>
      </w:r>
    </w:p>
    <w:p w14:paraId="5978DD6F" w14:textId="2B62ABAD"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r w:rsidRPr="002958BA">
        <w:rPr>
          <w:rFonts w:ascii="Tahoma" w:hAnsi="Tahoma" w:cs="Tahoma"/>
          <w:bCs/>
          <w:sz w:val="21"/>
          <w:szCs w:val="21"/>
        </w:rPr>
        <w:t>Cargo:</w:t>
      </w:r>
    </w:p>
    <w:p w14:paraId="0360E64A" w14:textId="77777777"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2958BA" w14:paraId="296CF3EF" w14:textId="77777777" w:rsidTr="0012470C">
        <w:trPr>
          <w:trHeight w:val="874"/>
          <w:jc w:val="center"/>
        </w:trPr>
        <w:tc>
          <w:tcPr>
            <w:tcW w:w="8505" w:type="dxa"/>
            <w:vAlign w:val="center"/>
          </w:tcPr>
          <w:p w14:paraId="6A90F794" w14:textId="6320FBCD" w:rsidR="0012470C" w:rsidRPr="002958BA" w:rsidRDefault="0012470C" w:rsidP="00755134">
            <w:pPr>
              <w:tabs>
                <w:tab w:val="left" w:pos="1134"/>
              </w:tabs>
              <w:spacing w:line="320" w:lineRule="exact"/>
              <w:ind w:right="-2"/>
              <w:jc w:val="center"/>
              <w:rPr>
                <w:rFonts w:ascii="Tahoma" w:hAnsi="Tahoma" w:cs="Tahoma"/>
                <w:b/>
                <w:sz w:val="21"/>
                <w:szCs w:val="21"/>
              </w:rPr>
            </w:pPr>
            <w:r w:rsidRPr="002958BA">
              <w:rPr>
                <w:rFonts w:ascii="Tahoma" w:hAnsi="Tahoma" w:cs="Tahoma"/>
                <w:b/>
                <w:sz w:val="21"/>
                <w:szCs w:val="21"/>
              </w:rPr>
              <w:t>CASA DE PEDRA SECURITIZADORA DE CRÉDITO S.A.</w:t>
            </w:r>
          </w:p>
          <w:p w14:paraId="5676DF9A" w14:textId="77777777" w:rsidR="0012470C" w:rsidRPr="002958BA"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2958BA"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2958BA"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2958BA" w:rsidRDefault="0012470C" w:rsidP="001957BC">
      <w:pPr>
        <w:spacing w:line="320" w:lineRule="exact"/>
        <w:rPr>
          <w:rFonts w:ascii="Tahoma" w:hAnsi="Tahoma" w:cs="Tahoma"/>
          <w:i/>
          <w:sz w:val="21"/>
          <w:szCs w:val="21"/>
        </w:rPr>
      </w:pPr>
      <w:r w:rsidRPr="002958BA">
        <w:rPr>
          <w:rFonts w:ascii="Tahoma" w:hAnsi="Tahoma" w:cs="Tahoma"/>
          <w:i/>
          <w:sz w:val="21"/>
          <w:szCs w:val="21"/>
        </w:rPr>
        <w:br w:type="page"/>
      </w:r>
    </w:p>
    <w:p w14:paraId="4AD8F412" w14:textId="14DEDEA3" w:rsidR="0012470C" w:rsidRPr="002958BA" w:rsidRDefault="0012470C" w:rsidP="00755134">
      <w:pPr>
        <w:spacing w:line="320" w:lineRule="exact"/>
        <w:contextualSpacing/>
        <w:jc w:val="both"/>
        <w:rPr>
          <w:rFonts w:ascii="Tahoma" w:hAnsi="Tahoma" w:cs="Tahoma"/>
          <w:b/>
          <w:bCs/>
          <w:i/>
          <w:sz w:val="21"/>
          <w:szCs w:val="21"/>
        </w:rPr>
      </w:pPr>
      <w:r w:rsidRPr="002958BA">
        <w:rPr>
          <w:rFonts w:ascii="Tahoma" w:hAnsi="Tahoma" w:cs="Tahoma"/>
          <w:i/>
          <w:sz w:val="21"/>
          <w:szCs w:val="21"/>
        </w:rPr>
        <w:lastRenderedPageBreak/>
        <w:t xml:space="preserve">(Página de assinaturas 2/2 </w:t>
      </w:r>
      <w:r w:rsidR="00D85353" w:rsidRPr="002958BA">
        <w:rPr>
          <w:rFonts w:ascii="Tahoma" w:hAnsi="Tahoma" w:cs="Tahoma"/>
          <w:i/>
          <w:sz w:val="21"/>
          <w:szCs w:val="21"/>
        </w:rPr>
        <w:t>do</w:t>
      </w:r>
      <w:r w:rsidR="009A2202" w:rsidRPr="002958BA">
        <w:rPr>
          <w:rFonts w:ascii="Tahoma" w:hAnsi="Tahoma" w:cs="Tahoma"/>
          <w:i/>
          <w:sz w:val="21"/>
          <w:szCs w:val="21"/>
        </w:rPr>
        <w:t xml:space="preserve"> Primeiro aditamento ao Termo de Securitização de Créditos Imobiliários da 6ª Série da 1ª Emissão de Certificados de Recebíveis Imobiliários da Casa de Pedra Securitizadora de Créditos S.A</w:t>
      </w:r>
      <w:r w:rsidR="00F83B51" w:rsidRPr="002958BA">
        <w:rPr>
          <w:rFonts w:ascii="Tahoma" w:hAnsi="Tahoma" w:cs="Tahoma"/>
          <w:i/>
          <w:sz w:val="21"/>
          <w:szCs w:val="21"/>
        </w:rPr>
        <w:t xml:space="preserve">., celebrado entre Casa de Pedra Securitizadora de Créditos S.A. e a </w:t>
      </w:r>
      <w:r w:rsidR="00F83B51" w:rsidRPr="002958BA">
        <w:rPr>
          <w:rFonts w:ascii="Tahoma" w:hAnsi="Tahoma" w:cs="Tahoma"/>
          <w:bCs/>
          <w:i/>
          <w:sz w:val="21"/>
          <w:szCs w:val="21"/>
        </w:rPr>
        <w:t>Simplific Pavarini Distribuidora de Títulos e Valores Mobiliários Ltda.</w:t>
      </w:r>
      <w:r w:rsidR="00F83B51" w:rsidRPr="002958BA">
        <w:rPr>
          <w:rFonts w:ascii="Tahoma" w:hAnsi="Tahoma" w:cs="Tahoma"/>
          <w:i/>
          <w:snapToGrid w:val="0"/>
          <w:sz w:val="21"/>
          <w:szCs w:val="21"/>
        </w:rPr>
        <w:t>,</w:t>
      </w:r>
      <w:r w:rsidR="00F83B51" w:rsidRPr="002958BA">
        <w:rPr>
          <w:rFonts w:ascii="Tahoma" w:hAnsi="Tahoma" w:cs="Tahoma"/>
          <w:i/>
          <w:sz w:val="21"/>
          <w:szCs w:val="21"/>
        </w:rPr>
        <w:t xml:space="preserve"> em</w:t>
      </w:r>
      <w:r w:rsidR="00F83B51" w:rsidRPr="002958BA">
        <w:rPr>
          <w:rFonts w:ascii="Tahoma" w:hAnsi="Tahoma" w:cs="Tahoma"/>
          <w:i/>
          <w:iCs/>
          <w:sz w:val="21"/>
          <w:szCs w:val="21"/>
        </w:rPr>
        <w:t xml:space="preserve"> </w:t>
      </w:r>
      <w:r w:rsidR="00B32DBA">
        <w:rPr>
          <w:rFonts w:ascii="Tahoma" w:hAnsi="Tahoma" w:cs="Tahoma"/>
          <w:i/>
          <w:iCs/>
          <w:sz w:val="21"/>
          <w:szCs w:val="21"/>
        </w:rPr>
        <w:t>01</w:t>
      </w:r>
      <w:r w:rsidR="00F71946">
        <w:rPr>
          <w:rFonts w:ascii="Tahoma" w:hAnsi="Tahoma" w:cs="Tahoma"/>
          <w:i/>
          <w:iCs/>
          <w:sz w:val="21"/>
          <w:szCs w:val="21"/>
        </w:rPr>
        <w:t xml:space="preserve"> </w:t>
      </w:r>
      <w:r w:rsidR="00F83B51" w:rsidRPr="002958BA">
        <w:rPr>
          <w:rFonts w:ascii="Tahoma" w:hAnsi="Tahoma" w:cs="Tahoma"/>
          <w:i/>
          <w:iCs/>
          <w:sz w:val="21"/>
          <w:szCs w:val="21"/>
        </w:rPr>
        <w:t xml:space="preserve">de </w:t>
      </w:r>
      <w:r w:rsidR="00B32DBA">
        <w:rPr>
          <w:rFonts w:ascii="Tahoma" w:hAnsi="Tahoma" w:cs="Tahoma"/>
          <w:i/>
          <w:iCs/>
          <w:sz w:val="21"/>
          <w:szCs w:val="21"/>
        </w:rPr>
        <w:t>dezembro</w:t>
      </w:r>
      <w:r w:rsidR="00B32DBA" w:rsidRPr="002958BA">
        <w:rPr>
          <w:rFonts w:ascii="Tahoma" w:hAnsi="Tahoma" w:cs="Tahoma"/>
          <w:i/>
          <w:iCs/>
          <w:sz w:val="21"/>
          <w:szCs w:val="21"/>
        </w:rPr>
        <w:t xml:space="preserve"> </w:t>
      </w:r>
      <w:r w:rsidR="00F83B51" w:rsidRPr="002958BA">
        <w:rPr>
          <w:rFonts w:ascii="Tahoma" w:hAnsi="Tahoma" w:cs="Tahoma"/>
          <w:i/>
          <w:iCs/>
          <w:sz w:val="21"/>
          <w:szCs w:val="21"/>
        </w:rPr>
        <w:t>d</w:t>
      </w:r>
      <w:r w:rsidR="00F83B51" w:rsidRPr="002958BA">
        <w:rPr>
          <w:rFonts w:ascii="Tahoma" w:hAnsi="Tahoma" w:cs="Tahoma"/>
          <w:iCs/>
          <w:sz w:val="21"/>
          <w:szCs w:val="21"/>
        </w:rPr>
        <w:t xml:space="preserve">e </w:t>
      </w:r>
      <w:r w:rsidR="00F83B51" w:rsidRPr="002958BA">
        <w:rPr>
          <w:rFonts w:ascii="Tahoma" w:hAnsi="Tahoma" w:cs="Tahoma"/>
          <w:i/>
          <w:sz w:val="21"/>
          <w:szCs w:val="21"/>
        </w:rPr>
        <w:t>2020</w:t>
      </w:r>
      <w:r w:rsidR="00D85353" w:rsidRPr="002958BA">
        <w:rPr>
          <w:rFonts w:ascii="Tahoma" w:hAnsi="Tahoma" w:cs="Tahoma"/>
          <w:iCs/>
          <w:sz w:val="21"/>
          <w:szCs w:val="21"/>
        </w:rPr>
        <w:t>.</w:t>
      </w:r>
      <w:r w:rsidR="00EC764C" w:rsidRPr="002958BA">
        <w:rPr>
          <w:rFonts w:ascii="Tahoma" w:hAnsi="Tahoma" w:cs="Tahoma"/>
          <w:iCs/>
          <w:sz w:val="21"/>
          <w:szCs w:val="21"/>
        </w:rPr>
        <w:t>)</w:t>
      </w:r>
      <w:r w:rsidR="00EC764C" w:rsidRPr="002958BA">
        <w:rPr>
          <w:rFonts w:ascii="Tahoma" w:hAnsi="Tahoma" w:cs="Tahoma"/>
          <w:iCs/>
          <w:sz w:val="21"/>
          <w:szCs w:val="21"/>
          <w:highlight w:val="yellow"/>
        </w:rPr>
        <w:t xml:space="preserve"> </w:t>
      </w:r>
    </w:p>
    <w:p w14:paraId="00182D16"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2958BA"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2958BA"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2958BA" w:rsidRDefault="00412131" w:rsidP="00755134">
      <w:pPr>
        <w:tabs>
          <w:tab w:val="left" w:pos="1134"/>
        </w:tabs>
        <w:spacing w:line="320" w:lineRule="exact"/>
        <w:ind w:right="-2"/>
        <w:jc w:val="both"/>
        <w:rPr>
          <w:rFonts w:ascii="Tahoma" w:hAnsi="Tahoma" w:cs="Tahoma"/>
          <w:i/>
          <w:sz w:val="21"/>
          <w:szCs w:val="21"/>
        </w:rPr>
      </w:pPr>
    </w:p>
    <w:tbl>
      <w:tblPr>
        <w:tblW w:w="3969" w:type="dxa"/>
        <w:jc w:val="center"/>
        <w:tblLook w:val="04A0" w:firstRow="1" w:lastRow="0" w:firstColumn="1" w:lastColumn="0" w:noHBand="0" w:noVBand="1"/>
      </w:tblPr>
      <w:tblGrid>
        <w:gridCol w:w="3969"/>
      </w:tblGrid>
      <w:tr w:rsidR="008A79CB" w:rsidRPr="002958BA" w14:paraId="00E4A953" w14:textId="77777777" w:rsidTr="008A79CB">
        <w:trPr>
          <w:jc w:val="center"/>
        </w:trPr>
        <w:tc>
          <w:tcPr>
            <w:tcW w:w="3969" w:type="dxa"/>
            <w:tcBorders>
              <w:top w:val="single" w:sz="4" w:space="0" w:color="auto"/>
            </w:tcBorders>
          </w:tcPr>
          <w:p w14:paraId="4CD4C436" w14:textId="77777777" w:rsidR="008A79CB" w:rsidRPr="002958BA"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2958BA">
              <w:rPr>
                <w:rFonts w:ascii="Tahoma" w:hAnsi="Tahoma" w:cs="Tahoma"/>
                <w:bCs/>
                <w:sz w:val="21"/>
                <w:szCs w:val="21"/>
              </w:rPr>
              <w:t>Nome:</w:t>
            </w:r>
          </w:p>
        </w:tc>
      </w:tr>
      <w:tr w:rsidR="008A79CB" w:rsidRPr="002958BA" w14:paraId="44EC62AA" w14:textId="77777777" w:rsidTr="008A79CB">
        <w:trPr>
          <w:jc w:val="center"/>
        </w:trPr>
        <w:tc>
          <w:tcPr>
            <w:tcW w:w="3969" w:type="dxa"/>
          </w:tcPr>
          <w:p w14:paraId="5F408B79" w14:textId="77777777" w:rsidR="008A79CB" w:rsidRPr="002958BA"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2958BA">
              <w:rPr>
                <w:rFonts w:ascii="Tahoma" w:hAnsi="Tahoma" w:cs="Tahoma"/>
                <w:bCs/>
                <w:sz w:val="21"/>
                <w:szCs w:val="21"/>
              </w:rPr>
              <w:t>Cargo:</w:t>
            </w:r>
          </w:p>
        </w:tc>
      </w:tr>
    </w:tbl>
    <w:p w14:paraId="2EB1C306" w14:textId="77777777" w:rsidR="0012470C" w:rsidRPr="002958BA"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2958BA" w14:paraId="0442B61A" w14:textId="77777777" w:rsidTr="0012470C">
        <w:trPr>
          <w:trHeight w:val="874"/>
          <w:jc w:val="center"/>
        </w:trPr>
        <w:tc>
          <w:tcPr>
            <w:tcW w:w="8505" w:type="dxa"/>
            <w:vAlign w:val="center"/>
          </w:tcPr>
          <w:p w14:paraId="355C2A28" w14:textId="77777777" w:rsidR="0012470C" w:rsidRPr="002958BA" w:rsidRDefault="0012470C" w:rsidP="00755134">
            <w:pPr>
              <w:tabs>
                <w:tab w:val="left" w:pos="1134"/>
              </w:tabs>
              <w:spacing w:line="320" w:lineRule="exact"/>
              <w:ind w:right="-2"/>
              <w:jc w:val="center"/>
              <w:rPr>
                <w:rFonts w:ascii="Tahoma" w:hAnsi="Tahoma" w:cs="Tahoma"/>
                <w:b/>
                <w:bCs/>
                <w:sz w:val="21"/>
                <w:szCs w:val="21"/>
              </w:rPr>
            </w:pPr>
            <w:r w:rsidRPr="002958BA">
              <w:rPr>
                <w:rFonts w:ascii="Tahoma" w:hAnsi="Tahoma" w:cs="Tahoma"/>
                <w:b/>
                <w:bCs/>
                <w:sz w:val="21"/>
                <w:szCs w:val="21"/>
              </w:rPr>
              <w:t>SIMPLIFIC PAVARINI DISTRIBUIDORA DE TÍTULOS E VALORES MOBILIÁRIOS LTDA.</w:t>
            </w:r>
          </w:p>
          <w:p w14:paraId="2BCA2037" w14:textId="77777777" w:rsidR="0012470C" w:rsidRPr="002958BA"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2958BA" w:rsidRDefault="0012470C" w:rsidP="00755134">
      <w:pPr>
        <w:tabs>
          <w:tab w:val="left" w:pos="1134"/>
        </w:tabs>
        <w:spacing w:line="320" w:lineRule="exact"/>
        <w:ind w:right="-2"/>
        <w:jc w:val="both"/>
        <w:rPr>
          <w:rFonts w:ascii="Tahoma" w:hAnsi="Tahoma" w:cs="Tahoma"/>
          <w:i/>
          <w:sz w:val="21"/>
          <w:szCs w:val="21"/>
        </w:rPr>
      </w:pPr>
    </w:p>
    <w:p w14:paraId="47476745" w14:textId="77777777" w:rsidR="00412131" w:rsidRPr="002958BA" w:rsidRDefault="00412131" w:rsidP="00755134">
      <w:pPr>
        <w:tabs>
          <w:tab w:val="left" w:pos="1134"/>
        </w:tabs>
        <w:spacing w:line="320" w:lineRule="exact"/>
        <w:ind w:right="-2"/>
        <w:jc w:val="both"/>
        <w:rPr>
          <w:rFonts w:ascii="Tahoma" w:hAnsi="Tahoma" w:cs="Tahoma"/>
          <w:i/>
          <w:sz w:val="21"/>
          <w:szCs w:val="21"/>
        </w:rPr>
      </w:pPr>
    </w:p>
    <w:p w14:paraId="1951AE0A" w14:textId="77777777" w:rsidR="0012470C" w:rsidRPr="002958BA" w:rsidRDefault="0012470C" w:rsidP="00755134">
      <w:pPr>
        <w:tabs>
          <w:tab w:val="left" w:pos="1134"/>
        </w:tabs>
        <w:spacing w:line="320" w:lineRule="exact"/>
        <w:ind w:right="-2"/>
        <w:jc w:val="both"/>
        <w:rPr>
          <w:rFonts w:ascii="Tahoma" w:hAnsi="Tahoma" w:cs="Tahoma"/>
          <w:i/>
          <w:sz w:val="21"/>
          <w:szCs w:val="21"/>
        </w:rPr>
      </w:pPr>
    </w:p>
    <w:p w14:paraId="6D8E85A7" w14:textId="001C7521" w:rsidR="0012470C" w:rsidRPr="002958BA"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Pr="002958BA"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Pr="002958BA"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Pr="002958BA"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2958BA"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2958BA"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2958BA"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2958BA" w14:paraId="3430DE33" w14:textId="77777777" w:rsidTr="0012470C">
        <w:tc>
          <w:tcPr>
            <w:tcW w:w="4786" w:type="dxa"/>
          </w:tcPr>
          <w:p w14:paraId="14EE5847"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b/>
                <w:sz w:val="21"/>
                <w:szCs w:val="21"/>
              </w:rPr>
              <w:t>Testemunhas</w:t>
            </w:r>
            <w:r w:rsidRPr="002958BA">
              <w:rPr>
                <w:rFonts w:ascii="Tahoma" w:hAnsi="Tahoma" w:cs="Tahoma"/>
                <w:sz w:val="21"/>
                <w:szCs w:val="21"/>
              </w:rPr>
              <w:t>:</w:t>
            </w:r>
          </w:p>
          <w:p w14:paraId="16BD6646"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2958BA" w14:paraId="79734566" w14:textId="77777777" w:rsidTr="0012470C">
        <w:tc>
          <w:tcPr>
            <w:tcW w:w="4786" w:type="dxa"/>
          </w:tcPr>
          <w:p w14:paraId="51C90F50"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1. ______________________________</w:t>
            </w:r>
          </w:p>
        </w:tc>
        <w:tc>
          <w:tcPr>
            <w:tcW w:w="4111" w:type="dxa"/>
          </w:tcPr>
          <w:p w14:paraId="295D402A"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2. ____________________________</w:t>
            </w:r>
          </w:p>
        </w:tc>
      </w:tr>
      <w:tr w:rsidR="00412131" w:rsidRPr="002958BA" w14:paraId="68EF1730" w14:textId="77777777" w:rsidTr="0012470C">
        <w:tc>
          <w:tcPr>
            <w:tcW w:w="4786" w:type="dxa"/>
          </w:tcPr>
          <w:p w14:paraId="563A5875"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Nome:</w:t>
            </w:r>
          </w:p>
        </w:tc>
        <w:tc>
          <w:tcPr>
            <w:tcW w:w="4111" w:type="dxa"/>
          </w:tcPr>
          <w:p w14:paraId="17606AD4"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Nome:</w:t>
            </w:r>
          </w:p>
        </w:tc>
      </w:tr>
      <w:tr w:rsidR="00412131" w:rsidRPr="002958BA" w14:paraId="3B99B7F7" w14:textId="77777777" w:rsidTr="0012470C">
        <w:tc>
          <w:tcPr>
            <w:tcW w:w="4786" w:type="dxa"/>
          </w:tcPr>
          <w:p w14:paraId="375973EA"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RG:</w:t>
            </w:r>
          </w:p>
          <w:p w14:paraId="7DC0ABED"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RG:</w:t>
            </w:r>
          </w:p>
        </w:tc>
      </w:tr>
    </w:tbl>
    <w:p w14:paraId="13335CB2" w14:textId="77777777" w:rsidR="00412131" w:rsidRPr="002958BA" w:rsidRDefault="00412131" w:rsidP="00755134">
      <w:pPr>
        <w:spacing w:line="320" w:lineRule="exact"/>
        <w:rPr>
          <w:rFonts w:ascii="Tahoma" w:hAnsi="Tahoma" w:cs="Tahoma"/>
          <w:sz w:val="21"/>
          <w:szCs w:val="21"/>
        </w:rPr>
      </w:pPr>
      <w:r w:rsidRPr="002958BA">
        <w:rPr>
          <w:rFonts w:ascii="Tahoma" w:hAnsi="Tahoma" w:cs="Tahoma"/>
          <w:sz w:val="21"/>
          <w:szCs w:val="21"/>
        </w:rPr>
        <w:br w:type="page"/>
      </w:r>
    </w:p>
    <w:p w14:paraId="13D84AE3" w14:textId="261E529E" w:rsidR="009A2202" w:rsidRPr="002958BA" w:rsidRDefault="009A2202" w:rsidP="009A2202">
      <w:pPr>
        <w:widowControl w:val="0"/>
        <w:tabs>
          <w:tab w:val="left" w:pos="9000"/>
        </w:tabs>
        <w:spacing w:line="300" w:lineRule="atLeast"/>
        <w:jc w:val="center"/>
        <w:rPr>
          <w:rFonts w:ascii="Tahoma" w:hAnsi="Tahoma" w:cs="Tahoma"/>
          <w:b/>
          <w:sz w:val="21"/>
          <w:szCs w:val="21"/>
        </w:rPr>
      </w:pPr>
      <w:bookmarkStart w:id="11" w:name="_Toc451888017"/>
      <w:bookmarkStart w:id="12" w:name="_Toc453263791"/>
      <w:bookmarkStart w:id="13" w:name="_Toc47036547"/>
      <w:r w:rsidRPr="002958BA">
        <w:rPr>
          <w:rFonts w:ascii="Tahoma" w:hAnsi="Tahoma" w:cs="Tahoma"/>
          <w:b/>
          <w:sz w:val="21"/>
          <w:szCs w:val="21"/>
        </w:rPr>
        <w:lastRenderedPageBreak/>
        <w:t xml:space="preserve">ANEXO A </w:t>
      </w:r>
      <w:r w:rsidRPr="002958BA">
        <w:rPr>
          <w:rFonts w:ascii="Tahoma" w:hAnsi="Tahoma" w:cs="Tahoma"/>
          <w:sz w:val="21"/>
          <w:szCs w:val="21"/>
        </w:rPr>
        <w:t xml:space="preserve">ao </w:t>
      </w:r>
      <w:r w:rsidRPr="002958BA">
        <w:rPr>
          <w:rFonts w:ascii="Tahoma" w:hAnsi="Tahoma" w:cs="Tahoma"/>
          <w:i/>
          <w:sz w:val="21"/>
          <w:szCs w:val="21"/>
        </w:rPr>
        <w:t>Primeiro aditamento ao Termo de Securitização de Créditos Imobiliários da 6ª Série da 1ª Emissão de Certificados de Recebíveis Imobiliários da Casa de Pedra Securitizadora de Créditos S.A.</w:t>
      </w:r>
    </w:p>
    <w:p w14:paraId="3E746F22" w14:textId="77777777" w:rsidR="009A2202" w:rsidRPr="002958BA" w:rsidRDefault="009A2202" w:rsidP="009A2202">
      <w:pPr>
        <w:pStyle w:val="Ttulo1"/>
        <w:spacing w:before="0" w:after="0" w:line="320" w:lineRule="exact"/>
        <w:rPr>
          <w:rFonts w:ascii="Tahoma" w:hAnsi="Tahoma" w:cs="Tahoma"/>
          <w:sz w:val="21"/>
          <w:szCs w:val="21"/>
        </w:rPr>
      </w:pPr>
    </w:p>
    <w:p w14:paraId="3477C399" w14:textId="77777777" w:rsidR="00412131" w:rsidRPr="002958BA" w:rsidRDefault="00412131" w:rsidP="00755134">
      <w:pPr>
        <w:pStyle w:val="Ttulo1"/>
        <w:spacing w:before="0" w:after="0" w:line="320" w:lineRule="exact"/>
        <w:jc w:val="center"/>
        <w:rPr>
          <w:rFonts w:ascii="Tahoma" w:hAnsi="Tahoma" w:cs="Tahoma"/>
          <w:sz w:val="21"/>
          <w:szCs w:val="21"/>
        </w:rPr>
      </w:pPr>
      <w:r w:rsidRPr="002958BA">
        <w:rPr>
          <w:rFonts w:ascii="Tahoma" w:hAnsi="Tahoma" w:cs="Tahoma"/>
          <w:sz w:val="21"/>
          <w:szCs w:val="21"/>
        </w:rPr>
        <w:t>ANEXO I</w:t>
      </w:r>
      <w:bookmarkEnd w:id="11"/>
      <w:bookmarkEnd w:id="12"/>
      <w:bookmarkEnd w:id="13"/>
    </w:p>
    <w:p w14:paraId="7197A17E" w14:textId="3B91D16F" w:rsidR="00412131" w:rsidRPr="002958BA" w:rsidRDefault="00412131" w:rsidP="00755134">
      <w:pPr>
        <w:spacing w:line="320" w:lineRule="exact"/>
        <w:jc w:val="center"/>
        <w:rPr>
          <w:rFonts w:ascii="Tahoma" w:hAnsi="Tahoma" w:cs="Tahoma"/>
          <w:b/>
          <w:caps/>
          <w:sz w:val="21"/>
          <w:szCs w:val="21"/>
        </w:rPr>
      </w:pPr>
      <w:r w:rsidRPr="002958BA">
        <w:rPr>
          <w:rFonts w:ascii="Tahoma" w:hAnsi="Tahoma" w:cs="Tahoma"/>
          <w:b/>
          <w:caps/>
          <w:sz w:val="21"/>
          <w:szCs w:val="21"/>
        </w:rPr>
        <w:t xml:space="preserve">descrição </w:t>
      </w:r>
      <w:r w:rsidR="00CC5042" w:rsidRPr="002958BA">
        <w:rPr>
          <w:rFonts w:ascii="Tahoma" w:hAnsi="Tahoma" w:cs="Tahoma"/>
          <w:b/>
          <w:caps/>
          <w:sz w:val="21"/>
          <w:szCs w:val="21"/>
        </w:rPr>
        <w:t>DA</w:t>
      </w:r>
      <w:r w:rsidR="003106D5" w:rsidRPr="002958BA">
        <w:rPr>
          <w:rFonts w:ascii="Tahoma" w:hAnsi="Tahoma" w:cs="Tahoma"/>
          <w:b/>
          <w:caps/>
          <w:sz w:val="21"/>
          <w:szCs w:val="21"/>
        </w:rPr>
        <w:t>S</w:t>
      </w:r>
      <w:r w:rsidR="00CC5042" w:rsidRPr="002958BA">
        <w:rPr>
          <w:rFonts w:ascii="Tahoma" w:hAnsi="Tahoma" w:cs="Tahoma"/>
          <w:b/>
          <w:caps/>
          <w:sz w:val="21"/>
          <w:szCs w:val="21"/>
        </w:rPr>
        <w:t xml:space="preserve"> CCI</w:t>
      </w:r>
      <w:r w:rsidR="003106D5" w:rsidRPr="002958BA">
        <w:rPr>
          <w:rFonts w:ascii="Tahoma" w:hAnsi="Tahoma" w:cs="Tahoma"/>
          <w:b/>
          <w:caps/>
          <w:sz w:val="21"/>
          <w:szCs w:val="21"/>
        </w:rPr>
        <w:t>’S</w:t>
      </w:r>
      <w:r w:rsidRPr="002958BA">
        <w:rPr>
          <w:rFonts w:ascii="Tahoma" w:hAnsi="Tahoma" w:cs="Tahoma"/>
          <w:b/>
          <w:caps/>
          <w:sz w:val="21"/>
          <w:szCs w:val="21"/>
        </w:rPr>
        <w:t xml:space="preserve"> </w:t>
      </w:r>
    </w:p>
    <w:p w14:paraId="6FF3AF19" w14:textId="7D317B06" w:rsidR="00AC6D54" w:rsidRPr="002958BA"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2958BA">
        <w:rPr>
          <w:rFonts w:ascii="Tahoma" w:hAnsi="Tahoma" w:cs="Tahoma"/>
          <w:b/>
          <w:sz w:val="21"/>
          <w:szCs w:val="21"/>
        </w:rPr>
        <w:t>CÉDULAS DE</w:t>
      </w:r>
      <w:r w:rsidR="009A2202" w:rsidRPr="002958BA">
        <w:rPr>
          <w:rFonts w:ascii="Tahoma" w:hAnsi="Tahoma" w:cs="Tahoma"/>
          <w:b/>
          <w:sz w:val="21"/>
          <w:szCs w:val="21"/>
        </w:rPr>
        <w:t xml:space="preserve"> CRÉDITO IMOBILIÁRIO Nº 001 A 030</w:t>
      </w:r>
    </w:p>
    <w:p w14:paraId="12139B5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1"/>
          <w:szCs w:val="21"/>
        </w:rPr>
      </w:pPr>
    </w:p>
    <w:tbl>
      <w:tblPr>
        <w:tblW w:w="0" w:type="auto"/>
        <w:jc w:val="center"/>
        <w:tblCellMar>
          <w:left w:w="70" w:type="dxa"/>
          <w:right w:w="70" w:type="dxa"/>
        </w:tblCellMar>
        <w:tblLook w:val="04A0" w:firstRow="1" w:lastRow="0" w:firstColumn="1" w:lastColumn="0" w:noHBand="0" w:noVBand="1"/>
      </w:tblPr>
      <w:tblGrid>
        <w:gridCol w:w="1404"/>
        <w:gridCol w:w="1454"/>
        <w:gridCol w:w="1973"/>
        <w:gridCol w:w="1973"/>
        <w:gridCol w:w="1973"/>
      </w:tblGrid>
      <w:tr w:rsidR="00B32DBA" w:rsidRPr="004D4045" w14:paraId="2FC9EB80"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3BEAC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6AA52F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F3CDD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D06FAA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16C6F1B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5C4E6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FFFFFF"/>
            <w:vAlign w:val="center"/>
            <w:hideMark/>
          </w:tcPr>
          <w:p w14:paraId="203811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20/04/2023</w:t>
            </w:r>
          </w:p>
        </w:tc>
        <w:tc>
          <w:tcPr>
            <w:tcW w:w="0" w:type="auto"/>
            <w:tcBorders>
              <w:top w:val="nil"/>
              <w:left w:val="nil"/>
              <w:bottom w:val="single" w:sz="4" w:space="0" w:color="auto"/>
              <w:right w:val="single" w:sz="4" w:space="0" w:color="auto"/>
            </w:tcBorders>
            <w:shd w:val="clear" w:color="000000" w:fill="D9D9D9"/>
            <w:vAlign w:val="center"/>
            <w:hideMark/>
          </w:tcPr>
          <w:p w14:paraId="21FE2DA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10/07/2021</w:t>
            </w:r>
          </w:p>
        </w:tc>
        <w:tc>
          <w:tcPr>
            <w:tcW w:w="0" w:type="auto"/>
            <w:tcBorders>
              <w:top w:val="nil"/>
              <w:left w:val="nil"/>
              <w:bottom w:val="single" w:sz="4" w:space="0" w:color="auto"/>
              <w:right w:val="single" w:sz="4" w:space="0" w:color="auto"/>
            </w:tcBorders>
            <w:shd w:val="clear" w:color="000000" w:fill="FFFFFF"/>
            <w:vAlign w:val="center"/>
            <w:hideMark/>
          </w:tcPr>
          <w:p w14:paraId="2F2AC4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28/02/2021</w:t>
            </w:r>
          </w:p>
        </w:tc>
      </w:tr>
      <w:tr w:rsidR="00B32DBA" w:rsidRPr="004D4045" w14:paraId="5FBC24C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34CCE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FFFFFF"/>
            <w:vAlign w:val="center"/>
            <w:hideMark/>
          </w:tcPr>
          <w:p w14:paraId="29A5B3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993</w:t>
            </w:r>
          </w:p>
        </w:tc>
        <w:tc>
          <w:tcPr>
            <w:tcW w:w="0" w:type="auto"/>
            <w:tcBorders>
              <w:top w:val="nil"/>
              <w:left w:val="nil"/>
              <w:bottom w:val="single" w:sz="4" w:space="0" w:color="auto"/>
              <w:right w:val="single" w:sz="4" w:space="0" w:color="auto"/>
            </w:tcBorders>
            <w:shd w:val="clear" w:color="000000" w:fill="D9D9D9"/>
            <w:vAlign w:val="center"/>
            <w:hideMark/>
          </w:tcPr>
          <w:p w14:paraId="54EAD4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344</w:t>
            </w:r>
          </w:p>
        </w:tc>
        <w:tc>
          <w:tcPr>
            <w:tcW w:w="0" w:type="auto"/>
            <w:tcBorders>
              <w:top w:val="nil"/>
              <w:left w:val="nil"/>
              <w:bottom w:val="single" w:sz="4" w:space="0" w:color="auto"/>
              <w:right w:val="single" w:sz="4" w:space="0" w:color="auto"/>
            </w:tcBorders>
            <w:shd w:val="clear" w:color="000000" w:fill="FFFFFF"/>
            <w:vAlign w:val="center"/>
            <w:hideMark/>
          </w:tcPr>
          <w:p w14:paraId="4FD5FF9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212</w:t>
            </w:r>
          </w:p>
        </w:tc>
      </w:tr>
      <w:tr w:rsidR="00B32DBA" w:rsidRPr="004D4045" w14:paraId="3AE0C77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DB614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FFFFFF"/>
            <w:noWrap/>
            <w:vAlign w:val="center"/>
            <w:hideMark/>
          </w:tcPr>
          <w:p w14:paraId="2E2F8DC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715DD7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FFFFFF"/>
            <w:noWrap/>
            <w:vAlign w:val="center"/>
            <w:hideMark/>
          </w:tcPr>
          <w:p w14:paraId="3833EB9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4D4045" w14:paraId="4F48A938"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50ACA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FFFFFF"/>
            <w:vAlign w:val="center"/>
            <w:hideMark/>
          </w:tcPr>
          <w:p w14:paraId="1DFCFBC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001</w:t>
            </w:r>
          </w:p>
        </w:tc>
        <w:tc>
          <w:tcPr>
            <w:tcW w:w="0" w:type="auto"/>
            <w:tcBorders>
              <w:top w:val="nil"/>
              <w:left w:val="nil"/>
              <w:bottom w:val="single" w:sz="4" w:space="0" w:color="auto"/>
              <w:right w:val="single" w:sz="4" w:space="0" w:color="auto"/>
            </w:tcBorders>
            <w:shd w:val="clear" w:color="000000" w:fill="D9D9D9"/>
            <w:vAlign w:val="center"/>
            <w:hideMark/>
          </w:tcPr>
          <w:p w14:paraId="0D54E5F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002</w:t>
            </w:r>
          </w:p>
        </w:tc>
        <w:tc>
          <w:tcPr>
            <w:tcW w:w="0" w:type="auto"/>
            <w:tcBorders>
              <w:top w:val="nil"/>
              <w:left w:val="nil"/>
              <w:bottom w:val="single" w:sz="4" w:space="0" w:color="auto"/>
              <w:right w:val="single" w:sz="4" w:space="0" w:color="auto"/>
            </w:tcBorders>
            <w:shd w:val="clear" w:color="000000" w:fill="FFFFFF"/>
            <w:vAlign w:val="center"/>
            <w:hideMark/>
          </w:tcPr>
          <w:p w14:paraId="0D068C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003</w:t>
            </w:r>
          </w:p>
        </w:tc>
      </w:tr>
      <w:tr w:rsidR="00B32DBA" w:rsidRPr="004D4045" w14:paraId="727D088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190B55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FFFFFF"/>
            <w:noWrap/>
            <w:vAlign w:val="center"/>
            <w:hideMark/>
          </w:tcPr>
          <w:p w14:paraId="1788B4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727F79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FFFFFF"/>
            <w:noWrap/>
            <w:vAlign w:val="center"/>
            <w:hideMark/>
          </w:tcPr>
          <w:p w14:paraId="1F5DF4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4D4045" w14:paraId="1D191BA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BC8A9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FFFFFF"/>
            <w:vAlign w:val="center"/>
            <w:hideMark/>
          </w:tcPr>
          <w:p w14:paraId="791EA12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2718E8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01A7CA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646B331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45FC6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FFFFFF"/>
            <w:vAlign w:val="center"/>
            <w:hideMark/>
          </w:tcPr>
          <w:p w14:paraId="02F1E07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143DF96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FFFFFF"/>
            <w:vAlign w:val="center"/>
            <w:hideMark/>
          </w:tcPr>
          <w:p w14:paraId="289482D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4D4045" w14:paraId="4C54202D"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F94B94C"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9589A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0ECF8F7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4BBE6A2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hideMark/>
          </w:tcPr>
          <w:p w14:paraId="62FAD89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4D4045" w14:paraId="19E3F96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26339D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3AE984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1C1434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4E21B8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FFFFFF"/>
            <w:vAlign w:val="center"/>
            <w:hideMark/>
          </w:tcPr>
          <w:p w14:paraId="7EC3000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4D4045" w14:paraId="2C2B6929"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59E3085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C375A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FFFFFF"/>
            <w:vAlign w:val="center"/>
            <w:hideMark/>
          </w:tcPr>
          <w:p w14:paraId="66855A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24E0D6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FFFFFF"/>
            <w:vAlign w:val="center"/>
            <w:hideMark/>
          </w:tcPr>
          <w:p w14:paraId="60976C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4D4045" w14:paraId="1175A03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86E15E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49ECE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911E1B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3E0CD8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FFFFFF"/>
            <w:vAlign w:val="center"/>
            <w:hideMark/>
          </w:tcPr>
          <w:p w14:paraId="0DE47B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4D4045" w14:paraId="417ADAC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890D2E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6F8794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550A46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11C0E66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hideMark/>
          </w:tcPr>
          <w:p w14:paraId="3054D4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4D4045" w14:paraId="3093617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126DB7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BECE7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3503310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567BA6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hideMark/>
          </w:tcPr>
          <w:p w14:paraId="60A838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4D4045" w14:paraId="05C8D10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10E446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B6221A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3EB179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3996C2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hideMark/>
          </w:tcPr>
          <w:p w14:paraId="67A37B9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4D4045" w14:paraId="6AEEC3E7"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08DC55"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F95EF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13BD7C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6752B9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hideMark/>
          </w:tcPr>
          <w:p w14:paraId="6BA318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4D4045" w14:paraId="7E0F158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4DE6F2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45A025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4C192D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7D0016D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hideMark/>
          </w:tcPr>
          <w:p w14:paraId="077A68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4D4045" w14:paraId="27C6BC32"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3BADED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03106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FFFFFF"/>
            <w:vAlign w:val="center"/>
            <w:hideMark/>
          </w:tcPr>
          <w:p w14:paraId="379931C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0B16C05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hideMark/>
          </w:tcPr>
          <w:p w14:paraId="02DE5DF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4D4045" w14:paraId="34DF0F76"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E2E953F"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205C8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08A0A7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7AC17C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hideMark/>
          </w:tcPr>
          <w:p w14:paraId="6BC30D3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4D4045" w14:paraId="731C713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C60EDE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D94383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1A3DB34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4C12A8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02D9A85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4045" w14:paraId="69A5C05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52F3F3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9A013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4F2D971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230912D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hideMark/>
          </w:tcPr>
          <w:p w14:paraId="2E2557C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4D4045" w14:paraId="3C93147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D1A3C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384C3A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175317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69B3427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hideMark/>
          </w:tcPr>
          <w:p w14:paraId="1D0AA6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4D4045" w14:paraId="4EFC1A68"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1856EC6"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6F795B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033699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Personal Net Tecnologia de Informação Ltda</w:t>
            </w:r>
          </w:p>
        </w:tc>
        <w:tc>
          <w:tcPr>
            <w:tcW w:w="0" w:type="auto"/>
            <w:tcBorders>
              <w:top w:val="nil"/>
              <w:left w:val="nil"/>
              <w:bottom w:val="single" w:sz="4" w:space="0" w:color="auto"/>
              <w:right w:val="single" w:sz="4" w:space="0" w:color="auto"/>
            </w:tcBorders>
            <w:shd w:val="clear" w:color="000000" w:fill="D9D9D9"/>
            <w:vAlign w:val="center"/>
            <w:hideMark/>
          </w:tcPr>
          <w:p w14:paraId="60AE29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Jardins Arquitetura e Engenharia SS</w:t>
            </w:r>
          </w:p>
        </w:tc>
        <w:tc>
          <w:tcPr>
            <w:tcW w:w="0" w:type="auto"/>
            <w:tcBorders>
              <w:top w:val="nil"/>
              <w:left w:val="nil"/>
              <w:bottom w:val="single" w:sz="4" w:space="0" w:color="auto"/>
              <w:right w:val="single" w:sz="4" w:space="0" w:color="auto"/>
            </w:tcBorders>
            <w:shd w:val="clear" w:color="000000" w:fill="FFFFFF"/>
            <w:vAlign w:val="center"/>
            <w:hideMark/>
          </w:tcPr>
          <w:p w14:paraId="147E5E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Antonio Santos Silva</w:t>
            </w:r>
          </w:p>
        </w:tc>
      </w:tr>
      <w:tr w:rsidR="00B32DBA" w:rsidRPr="004D4045" w14:paraId="4BBD95A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88DF3A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8CA234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3DB7C55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09.687.900/0001-23</w:t>
            </w:r>
          </w:p>
        </w:tc>
        <w:tc>
          <w:tcPr>
            <w:tcW w:w="0" w:type="auto"/>
            <w:tcBorders>
              <w:top w:val="nil"/>
              <w:left w:val="nil"/>
              <w:bottom w:val="single" w:sz="4" w:space="0" w:color="auto"/>
              <w:right w:val="single" w:sz="4" w:space="0" w:color="auto"/>
            </w:tcBorders>
            <w:shd w:val="clear" w:color="000000" w:fill="D9D9D9"/>
            <w:vAlign w:val="center"/>
            <w:hideMark/>
          </w:tcPr>
          <w:p w14:paraId="4E1B5C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03.437.868/0001-41</w:t>
            </w:r>
          </w:p>
        </w:tc>
        <w:tc>
          <w:tcPr>
            <w:tcW w:w="0" w:type="auto"/>
            <w:tcBorders>
              <w:top w:val="nil"/>
              <w:left w:val="nil"/>
              <w:bottom w:val="single" w:sz="4" w:space="0" w:color="auto"/>
              <w:right w:val="single" w:sz="4" w:space="0" w:color="auto"/>
            </w:tcBorders>
            <w:shd w:val="clear" w:color="000000" w:fill="FFFFFF"/>
            <w:vAlign w:val="center"/>
            <w:hideMark/>
          </w:tcPr>
          <w:p w14:paraId="0ABB3A7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166.362.605-72</w:t>
            </w:r>
          </w:p>
        </w:tc>
      </w:tr>
      <w:tr w:rsidR="00B32DBA" w:rsidRPr="004D4045" w14:paraId="7CC519CA"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432325FF"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758AE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FFFFFF"/>
            <w:vAlign w:val="center"/>
            <w:hideMark/>
          </w:tcPr>
          <w:p w14:paraId="565F26B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Deodoro, 181</w:t>
            </w:r>
          </w:p>
        </w:tc>
        <w:tc>
          <w:tcPr>
            <w:tcW w:w="0" w:type="auto"/>
            <w:tcBorders>
              <w:top w:val="nil"/>
              <w:left w:val="nil"/>
              <w:bottom w:val="single" w:sz="4" w:space="0" w:color="auto"/>
              <w:right w:val="single" w:sz="4" w:space="0" w:color="auto"/>
            </w:tcBorders>
            <w:shd w:val="clear" w:color="000000" w:fill="D9D9D9"/>
            <w:vAlign w:val="center"/>
            <w:hideMark/>
          </w:tcPr>
          <w:p w14:paraId="1B5C65E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Francisca Luiza Vieira, 53</w:t>
            </w:r>
          </w:p>
        </w:tc>
        <w:tc>
          <w:tcPr>
            <w:tcW w:w="0" w:type="auto"/>
            <w:tcBorders>
              <w:top w:val="nil"/>
              <w:left w:val="nil"/>
              <w:bottom w:val="single" w:sz="4" w:space="0" w:color="auto"/>
              <w:right w:val="single" w:sz="4" w:space="0" w:color="auto"/>
            </w:tcBorders>
            <w:shd w:val="clear" w:color="000000" w:fill="FFFFFF"/>
            <w:vAlign w:val="center"/>
            <w:hideMark/>
          </w:tcPr>
          <w:p w14:paraId="42BD8C8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Parobe, 2250</w:t>
            </w:r>
          </w:p>
        </w:tc>
      </w:tr>
      <w:tr w:rsidR="00B32DBA" w:rsidRPr="004D4045" w14:paraId="1E7202A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07B592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1860A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4D3F8E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4ºAnd - Sl402</w:t>
            </w:r>
          </w:p>
        </w:tc>
        <w:tc>
          <w:tcPr>
            <w:tcW w:w="0" w:type="auto"/>
            <w:tcBorders>
              <w:top w:val="nil"/>
              <w:left w:val="nil"/>
              <w:bottom w:val="single" w:sz="4" w:space="0" w:color="auto"/>
              <w:right w:val="single" w:sz="4" w:space="0" w:color="auto"/>
            </w:tcBorders>
            <w:shd w:val="clear" w:color="000000" w:fill="D9D9D9"/>
            <w:vAlign w:val="center"/>
            <w:hideMark/>
          </w:tcPr>
          <w:p w14:paraId="1A533C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064BA12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Ap141</w:t>
            </w:r>
          </w:p>
        </w:tc>
      </w:tr>
      <w:tr w:rsidR="00B32DBA" w:rsidRPr="004D4045" w14:paraId="4F38E40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DC7DF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3D9102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94E3E9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29C472E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Lagoa da Conceição</w:t>
            </w:r>
          </w:p>
        </w:tc>
        <w:tc>
          <w:tcPr>
            <w:tcW w:w="0" w:type="auto"/>
            <w:tcBorders>
              <w:top w:val="nil"/>
              <w:left w:val="nil"/>
              <w:bottom w:val="single" w:sz="4" w:space="0" w:color="auto"/>
              <w:right w:val="single" w:sz="4" w:space="0" w:color="auto"/>
            </w:tcBorders>
            <w:shd w:val="clear" w:color="000000" w:fill="FFFFFF"/>
            <w:vAlign w:val="center"/>
            <w:hideMark/>
          </w:tcPr>
          <w:p w14:paraId="707839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4045" w14:paraId="3035AB3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48FC42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657C3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125C091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88010-020</w:t>
            </w:r>
          </w:p>
        </w:tc>
        <w:tc>
          <w:tcPr>
            <w:tcW w:w="0" w:type="auto"/>
            <w:tcBorders>
              <w:top w:val="nil"/>
              <w:left w:val="nil"/>
              <w:bottom w:val="single" w:sz="4" w:space="0" w:color="auto"/>
              <w:right w:val="single" w:sz="4" w:space="0" w:color="auto"/>
            </w:tcBorders>
            <w:shd w:val="clear" w:color="000000" w:fill="D9D9D9"/>
            <w:vAlign w:val="center"/>
            <w:hideMark/>
          </w:tcPr>
          <w:p w14:paraId="6FD5F53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88062-140</w:t>
            </w:r>
          </w:p>
        </w:tc>
        <w:tc>
          <w:tcPr>
            <w:tcW w:w="0" w:type="auto"/>
            <w:tcBorders>
              <w:top w:val="nil"/>
              <w:left w:val="nil"/>
              <w:bottom w:val="single" w:sz="4" w:space="0" w:color="auto"/>
              <w:right w:val="single" w:sz="4" w:space="0" w:color="auto"/>
            </w:tcBorders>
            <w:shd w:val="clear" w:color="000000" w:fill="FFFFFF"/>
            <w:vAlign w:val="center"/>
            <w:hideMark/>
          </w:tcPr>
          <w:p w14:paraId="7E2D70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93510-130</w:t>
            </w:r>
          </w:p>
        </w:tc>
      </w:tr>
      <w:tr w:rsidR="00B32DBA" w:rsidRPr="004D4045" w14:paraId="4E2CA40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5F7403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9675DE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1D89BA7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47C40B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470963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RS/Novo Hamburgo</w:t>
            </w:r>
          </w:p>
        </w:tc>
      </w:tr>
      <w:tr w:rsidR="00B32DBA" w:rsidRPr="004D4045" w14:paraId="3A51CF8B"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9DA5D8"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lastRenderedPageBreak/>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7F0084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FFFFFF"/>
            <w:vAlign w:val="center"/>
            <w:hideMark/>
          </w:tcPr>
          <w:p w14:paraId="0E79E6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c>
          <w:tcPr>
            <w:tcW w:w="0" w:type="auto"/>
            <w:tcBorders>
              <w:top w:val="nil"/>
              <w:left w:val="nil"/>
              <w:bottom w:val="single" w:sz="4" w:space="0" w:color="auto"/>
              <w:right w:val="single" w:sz="4" w:space="0" w:color="auto"/>
            </w:tcBorders>
            <w:shd w:val="clear" w:color="000000" w:fill="D9D9D9"/>
            <w:vAlign w:val="center"/>
            <w:hideMark/>
          </w:tcPr>
          <w:p w14:paraId="7588E5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c>
          <w:tcPr>
            <w:tcW w:w="0" w:type="auto"/>
            <w:tcBorders>
              <w:top w:val="nil"/>
              <w:left w:val="nil"/>
              <w:bottom w:val="single" w:sz="4" w:space="0" w:color="auto"/>
              <w:right w:val="single" w:sz="4" w:space="0" w:color="auto"/>
            </w:tcBorders>
            <w:shd w:val="clear" w:color="000000" w:fill="FFFFFF"/>
            <w:vAlign w:val="center"/>
            <w:hideMark/>
          </w:tcPr>
          <w:p w14:paraId="1FCA98B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r>
      <w:tr w:rsidR="00B32DBA" w:rsidRPr="004D4045" w14:paraId="3C2EF5E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F93D54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569A6B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112E5F1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CJ204 CJ206 CJ208 Campeche A</w:t>
            </w:r>
          </w:p>
        </w:tc>
        <w:tc>
          <w:tcPr>
            <w:tcW w:w="0" w:type="auto"/>
            <w:tcBorders>
              <w:top w:val="nil"/>
              <w:left w:val="nil"/>
              <w:bottom w:val="single" w:sz="4" w:space="0" w:color="auto"/>
              <w:right w:val="single" w:sz="4" w:space="0" w:color="auto"/>
            </w:tcBorders>
            <w:shd w:val="clear" w:color="000000" w:fill="D9D9D9"/>
            <w:vAlign w:val="center"/>
            <w:hideMark/>
          </w:tcPr>
          <w:p w14:paraId="3B0241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CJ238 Campeche A</w:t>
            </w:r>
          </w:p>
        </w:tc>
        <w:tc>
          <w:tcPr>
            <w:tcW w:w="0" w:type="auto"/>
            <w:tcBorders>
              <w:top w:val="nil"/>
              <w:left w:val="nil"/>
              <w:bottom w:val="single" w:sz="4" w:space="0" w:color="auto"/>
              <w:right w:val="single" w:sz="4" w:space="0" w:color="auto"/>
            </w:tcBorders>
            <w:shd w:val="clear" w:color="000000" w:fill="FFFFFF"/>
            <w:vAlign w:val="center"/>
            <w:hideMark/>
          </w:tcPr>
          <w:p w14:paraId="6097D76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CJ302 Campeche A</w:t>
            </w:r>
          </w:p>
        </w:tc>
      </w:tr>
      <w:tr w:rsidR="00B32DBA" w:rsidRPr="004D4045" w14:paraId="09CDCF2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09BE82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825B5C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49BA463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0A2480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hideMark/>
          </w:tcPr>
          <w:p w14:paraId="355144E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4D4045" w14:paraId="2E4368F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791C91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EDC45B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136BF0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2EFAEDF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hideMark/>
          </w:tcPr>
          <w:p w14:paraId="6B86D26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4D4045" w14:paraId="51B50F6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B1E2BE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F8675B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45F983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425F7DF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6470AD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4045" w14:paraId="5E1BA043"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1CD79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FFFFFF"/>
            <w:vAlign w:val="center"/>
            <w:hideMark/>
          </w:tcPr>
          <w:p w14:paraId="2F8832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170410C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FFFFFF"/>
            <w:vAlign w:val="center"/>
            <w:hideMark/>
          </w:tcPr>
          <w:p w14:paraId="1204D2E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r>
      <w:tr w:rsidR="00B32DBA" w:rsidRPr="004D4045" w14:paraId="68A5FA6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E01AF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matrícula Imóvel</w:t>
            </w:r>
          </w:p>
        </w:tc>
        <w:tc>
          <w:tcPr>
            <w:tcW w:w="0" w:type="auto"/>
            <w:tcBorders>
              <w:top w:val="nil"/>
              <w:left w:val="nil"/>
              <w:bottom w:val="single" w:sz="4" w:space="0" w:color="auto"/>
              <w:right w:val="single" w:sz="4" w:space="0" w:color="auto"/>
            </w:tcBorders>
            <w:shd w:val="clear" w:color="000000" w:fill="FFFFFF"/>
            <w:vAlign w:val="center"/>
            <w:hideMark/>
          </w:tcPr>
          <w:p w14:paraId="047703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157.025</w:t>
            </w:r>
          </w:p>
        </w:tc>
        <w:tc>
          <w:tcPr>
            <w:tcW w:w="0" w:type="auto"/>
            <w:tcBorders>
              <w:top w:val="nil"/>
              <w:left w:val="nil"/>
              <w:bottom w:val="single" w:sz="4" w:space="0" w:color="auto"/>
              <w:right w:val="single" w:sz="4" w:space="0" w:color="auto"/>
            </w:tcBorders>
            <w:shd w:val="clear" w:color="000000" w:fill="D9D9D9"/>
            <w:vAlign w:val="center"/>
            <w:hideMark/>
          </w:tcPr>
          <w:p w14:paraId="64BD89C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157.059</w:t>
            </w:r>
          </w:p>
        </w:tc>
        <w:tc>
          <w:tcPr>
            <w:tcW w:w="0" w:type="auto"/>
            <w:tcBorders>
              <w:top w:val="nil"/>
              <w:left w:val="nil"/>
              <w:bottom w:val="single" w:sz="4" w:space="0" w:color="auto"/>
              <w:right w:val="single" w:sz="4" w:space="0" w:color="auto"/>
            </w:tcBorders>
            <w:shd w:val="clear" w:color="000000" w:fill="FFFFFF"/>
            <w:vAlign w:val="center"/>
            <w:hideMark/>
          </w:tcPr>
          <w:p w14:paraId="565A7E2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157.061</w:t>
            </w:r>
          </w:p>
        </w:tc>
      </w:tr>
      <w:tr w:rsidR="00B32DBA" w:rsidRPr="004D4045" w14:paraId="15787FAA"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850F2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05A2FFB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9380F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56C317E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57D9B35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AC65D9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3700887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2A7F788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773F70D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61A025F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5C2D1F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2DFE19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0823EC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hideMark/>
          </w:tcPr>
          <w:p w14:paraId="6535F2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4E71935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DD4D7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auto" w:fill="auto"/>
            <w:vAlign w:val="center"/>
            <w:hideMark/>
          </w:tcPr>
          <w:p w14:paraId="5FF0EA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1.170.761,69</w:t>
            </w:r>
          </w:p>
        </w:tc>
        <w:tc>
          <w:tcPr>
            <w:tcW w:w="0" w:type="auto"/>
            <w:tcBorders>
              <w:top w:val="nil"/>
              <w:left w:val="nil"/>
              <w:bottom w:val="single" w:sz="4" w:space="0" w:color="auto"/>
              <w:right w:val="single" w:sz="4" w:space="0" w:color="auto"/>
            </w:tcBorders>
            <w:shd w:val="clear" w:color="000000" w:fill="D9D9D9"/>
            <w:vAlign w:val="center"/>
            <w:hideMark/>
          </w:tcPr>
          <w:p w14:paraId="3866D326" w14:textId="77777777" w:rsidR="00B32DBA" w:rsidRPr="00E24F05" w:rsidRDefault="00B32DBA" w:rsidP="00E24F05">
            <w:pPr>
              <w:spacing w:line="300" w:lineRule="atLeast"/>
              <w:jc w:val="center"/>
              <w:rPr>
                <w:rFonts w:ascii="Segoe UI" w:hAnsi="Segoe UI" w:cs="Segoe UI"/>
                <w:sz w:val="18"/>
                <w:szCs w:val="18"/>
              </w:rPr>
            </w:pPr>
            <w:r w:rsidRPr="004D4045">
              <w:rPr>
                <w:rFonts w:ascii="Segoe UI" w:hAnsi="Segoe UI" w:cs="Segoe UI"/>
                <w:sz w:val="18"/>
                <w:szCs w:val="18"/>
              </w:rPr>
              <w:t>302.252,46</w:t>
            </w:r>
          </w:p>
        </w:tc>
        <w:tc>
          <w:tcPr>
            <w:tcW w:w="0" w:type="auto"/>
            <w:tcBorders>
              <w:top w:val="nil"/>
              <w:left w:val="nil"/>
              <w:bottom w:val="single" w:sz="4" w:space="0" w:color="auto"/>
              <w:right w:val="single" w:sz="4" w:space="0" w:color="auto"/>
            </w:tcBorders>
            <w:shd w:val="clear" w:color="auto" w:fill="auto"/>
            <w:vAlign w:val="center"/>
            <w:hideMark/>
          </w:tcPr>
          <w:p w14:paraId="5BBF2169" w14:textId="77777777" w:rsidR="00B32DBA" w:rsidRPr="00E24F05" w:rsidRDefault="00B32DBA" w:rsidP="00E24F05">
            <w:pPr>
              <w:spacing w:line="300" w:lineRule="atLeast"/>
              <w:jc w:val="center"/>
              <w:rPr>
                <w:rFonts w:ascii="Segoe UI" w:hAnsi="Segoe UI" w:cs="Segoe UI"/>
                <w:sz w:val="18"/>
                <w:szCs w:val="18"/>
              </w:rPr>
            </w:pPr>
            <w:r>
              <w:rPr>
                <w:rFonts w:ascii="Segoe UI" w:hAnsi="Segoe UI" w:cs="Segoe UI"/>
                <w:sz w:val="18"/>
                <w:szCs w:val="18"/>
              </w:rPr>
              <w:t>1</w:t>
            </w:r>
            <w:r w:rsidRPr="004D4045">
              <w:rPr>
                <w:rFonts w:ascii="Segoe UI" w:hAnsi="Segoe UI" w:cs="Segoe UI"/>
                <w:sz w:val="18"/>
                <w:szCs w:val="18"/>
              </w:rPr>
              <w:t>02.865,74</w:t>
            </w:r>
          </w:p>
        </w:tc>
      </w:tr>
      <w:tr w:rsidR="00B32DBA" w:rsidRPr="004D4045" w14:paraId="0E463A9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2EFE9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03E9123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1F6B8B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hideMark/>
          </w:tcPr>
          <w:p w14:paraId="7BDAA70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4D4045" w14:paraId="0F49EADD"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3743841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342FEF4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2DFC419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416D889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221EB6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43AA0697"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21C3E3A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301161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0BB978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55C21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1A7CDF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1EFF44DF"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CCB973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975C47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0" w:type="auto"/>
            <w:tcBorders>
              <w:top w:val="nil"/>
              <w:left w:val="nil"/>
              <w:bottom w:val="single" w:sz="4" w:space="0" w:color="auto"/>
              <w:right w:val="single" w:sz="4" w:space="0" w:color="auto"/>
            </w:tcBorders>
            <w:shd w:val="clear" w:color="000000" w:fill="FFFFFF"/>
            <w:vAlign w:val="center"/>
            <w:hideMark/>
          </w:tcPr>
          <w:p w14:paraId="15FF0A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743677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c>
          <w:tcPr>
            <w:tcW w:w="0" w:type="auto"/>
            <w:tcBorders>
              <w:top w:val="nil"/>
              <w:left w:val="nil"/>
              <w:bottom w:val="single" w:sz="4" w:space="0" w:color="auto"/>
              <w:right w:val="single" w:sz="4" w:space="0" w:color="auto"/>
            </w:tcBorders>
            <w:shd w:val="clear" w:color="000000" w:fill="FFFFFF"/>
            <w:vAlign w:val="center"/>
            <w:hideMark/>
          </w:tcPr>
          <w:p w14:paraId="689B0A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28/08/2020</w:t>
            </w:r>
          </w:p>
        </w:tc>
      </w:tr>
      <w:tr w:rsidR="00B32DBA" w:rsidRPr="004D4045" w14:paraId="6CEF94C8"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4201F4E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601C3BB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362BF5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4F82CD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680398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396622EA"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3E2BAD5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CA6105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0" w:type="auto"/>
            <w:tcBorders>
              <w:top w:val="nil"/>
              <w:left w:val="nil"/>
              <w:bottom w:val="single" w:sz="4" w:space="0" w:color="auto"/>
              <w:right w:val="single" w:sz="4" w:space="0" w:color="auto"/>
            </w:tcBorders>
            <w:shd w:val="clear" w:color="000000" w:fill="FFFFFF"/>
            <w:vAlign w:val="center"/>
            <w:hideMark/>
          </w:tcPr>
          <w:p w14:paraId="79CEA2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0732F1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c>
          <w:tcPr>
            <w:tcW w:w="0" w:type="auto"/>
            <w:tcBorders>
              <w:top w:val="nil"/>
              <w:left w:val="nil"/>
              <w:bottom w:val="single" w:sz="4" w:space="0" w:color="auto"/>
              <w:right w:val="single" w:sz="4" w:space="0" w:color="auto"/>
            </w:tcBorders>
            <w:shd w:val="clear" w:color="000000" w:fill="FFFFFF"/>
            <w:vAlign w:val="center"/>
            <w:hideMark/>
          </w:tcPr>
          <w:p w14:paraId="4877DD0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28/08/2020</w:t>
            </w:r>
          </w:p>
        </w:tc>
      </w:tr>
      <w:tr w:rsidR="00B32DBA" w:rsidRPr="004D4045" w14:paraId="100B3CD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5643A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6E6E0C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0EE5320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hideMark/>
          </w:tcPr>
          <w:p w14:paraId="09BC18A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4D4045" w14:paraId="5D89C32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29494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3CED5F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7968D2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456C0F0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09119FA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427227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C60E8D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5CD09AB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9CCB4B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D3D1CC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3C85F1C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99875CA"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8EBD02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399E29B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3B2088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5FFDD05F" w14:textId="79CD1558"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BB8C3E9" w14:textId="0A408DB3"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988CD83" w14:textId="4041115A"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1B437FB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72FC89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tbl>
      <w:tblPr>
        <w:tblW w:w="5780" w:type="dxa"/>
        <w:jc w:val="center"/>
        <w:tblCellMar>
          <w:left w:w="70" w:type="dxa"/>
          <w:right w:w="70" w:type="dxa"/>
        </w:tblCellMar>
        <w:tblLook w:val="04A0" w:firstRow="1" w:lastRow="0" w:firstColumn="1" w:lastColumn="0" w:noHBand="0" w:noVBand="1"/>
      </w:tblPr>
      <w:tblGrid>
        <w:gridCol w:w="1355"/>
        <w:gridCol w:w="718"/>
        <w:gridCol w:w="1427"/>
        <w:gridCol w:w="2280"/>
      </w:tblGrid>
      <w:tr w:rsidR="00B32DBA" w:rsidRPr="004D4045" w14:paraId="0B7AF82D"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2F414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02E7A39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1D7B2A5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8F8B8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2280" w:type="dxa"/>
            <w:tcBorders>
              <w:top w:val="nil"/>
              <w:left w:val="nil"/>
              <w:bottom w:val="single" w:sz="4" w:space="0" w:color="auto"/>
              <w:right w:val="single" w:sz="4" w:space="0" w:color="auto"/>
            </w:tcBorders>
            <w:shd w:val="clear" w:color="000000" w:fill="D9D9D9"/>
            <w:vAlign w:val="center"/>
            <w:hideMark/>
          </w:tcPr>
          <w:p w14:paraId="28E969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10/04/2022</w:t>
            </w:r>
          </w:p>
        </w:tc>
      </w:tr>
      <w:tr w:rsidR="00B32DBA" w:rsidRPr="004D4045" w14:paraId="27E67CCB"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14289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2280" w:type="dxa"/>
            <w:tcBorders>
              <w:top w:val="nil"/>
              <w:left w:val="nil"/>
              <w:bottom w:val="single" w:sz="4" w:space="0" w:color="auto"/>
              <w:right w:val="single" w:sz="4" w:space="0" w:color="auto"/>
            </w:tcBorders>
            <w:shd w:val="clear" w:color="000000" w:fill="D9D9D9"/>
            <w:vAlign w:val="center"/>
            <w:hideMark/>
          </w:tcPr>
          <w:p w14:paraId="356612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618</w:t>
            </w:r>
          </w:p>
        </w:tc>
      </w:tr>
      <w:tr w:rsidR="00B32DBA" w:rsidRPr="004D4045" w14:paraId="26C5519E"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4E2F5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2280" w:type="dxa"/>
            <w:tcBorders>
              <w:top w:val="nil"/>
              <w:left w:val="nil"/>
              <w:bottom w:val="single" w:sz="4" w:space="0" w:color="auto"/>
              <w:right w:val="single" w:sz="4" w:space="0" w:color="auto"/>
            </w:tcBorders>
            <w:shd w:val="clear" w:color="000000" w:fill="D9D9D9"/>
            <w:noWrap/>
            <w:vAlign w:val="center"/>
            <w:hideMark/>
          </w:tcPr>
          <w:p w14:paraId="627B144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4D4045" w14:paraId="052E34C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AD8D6D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2280" w:type="dxa"/>
            <w:tcBorders>
              <w:top w:val="nil"/>
              <w:left w:val="nil"/>
              <w:bottom w:val="single" w:sz="4" w:space="0" w:color="auto"/>
              <w:right w:val="single" w:sz="4" w:space="0" w:color="auto"/>
            </w:tcBorders>
            <w:shd w:val="clear" w:color="000000" w:fill="D9D9D9"/>
            <w:vAlign w:val="center"/>
            <w:hideMark/>
          </w:tcPr>
          <w:p w14:paraId="6BB7CC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004</w:t>
            </w:r>
          </w:p>
        </w:tc>
      </w:tr>
      <w:tr w:rsidR="00B32DBA" w:rsidRPr="004D4045" w14:paraId="02517474"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AB991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2280" w:type="dxa"/>
            <w:tcBorders>
              <w:top w:val="nil"/>
              <w:left w:val="nil"/>
              <w:bottom w:val="single" w:sz="4" w:space="0" w:color="auto"/>
              <w:right w:val="single" w:sz="4" w:space="0" w:color="auto"/>
            </w:tcBorders>
            <w:shd w:val="clear" w:color="000000" w:fill="D9D9D9"/>
            <w:noWrap/>
            <w:vAlign w:val="center"/>
            <w:hideMark/>
          </w:tcPr>
          <w:p w14:paraId="4A1E2A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4D4045" w14:paraId="7B14D03F"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ED349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2280" w:type="dxa"/>
            <w:tcBorders>
              <w:top w:val="nil"/>
              <w:left w:val="nil"/>
              <w:bottom w:val="single" w:sz="4" w:space="0" w:color="auto"/>
              <w:right w:val="single" w:sz="4" w:space="0" w:color="auto"/>
            </w:tcBorders>
            <w:shd w:val="clear" w:color="000000" w:fill="D9D9D9"/>
            <w:vAlign w:val="center"/>
            <w:hideMark/>
          </w:tcPr>
          <w:p w14:paraId="6C079CB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01F457D4"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85EA7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2280" w:type="dxa"/>
            <w:tcBorders>
              <w:top w:val="nil"/>
              <w:left w:val="nil"/>
              <w:bottom w:val="single" w:sz="4" w:space="0" w:color="auto"/>
              <w:right w:val="single" w:sz="4" w:space="0" w:color="auto"/>
            </w:tcBorders>
            <w:shd w:val="clear" w:color="000000" w:fill="D9D9D9"/>
            <w:vAlign w:val="center"/>
            <w:hideMark/>
          </w:tcPr>
          <w:p w14:paraId="7480882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4D4045" w14:paraId="401CE00D"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5DA05B5"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819B23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3CD7DB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4D4045" w14:paraId="3D359B2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ECC1B1B"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738A01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026379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4D4045" w14:paraId="779CDE91"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4C8E9B49"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5E8281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0657F6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4D4045" w14:paraId="06228A8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813525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84AC29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67175B9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4D4045" w14:paraId="212323C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62A080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58204D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27FFF3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4D4045" w14:paraId="068DF33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C217BF6"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B9D7C5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33B6CA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4D4045" w14:paraId="5BAF810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EB90E74"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C6C40D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0FFF99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4D4045" w14:paraId="4D7DCDB3"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F70EF0"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F04FC0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7D44A51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4D4045" w14:paraId="1AB19D6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E49395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A29E5B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045DB9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4D4045" w14:paraId="4257F070"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AF01AA9"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83B9F9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0266F1D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4D4045" w14:paraId="6B0B1275"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2AFC8C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CB6BE8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9B836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4D4045" w14:paraId="5C8F3D6A"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2D00FF0"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300205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56E64FC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4045" w14:paraId="5F2FF347"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E33E73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83A35C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5C2DAC1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4D4045" w14:paraId="42669AB1"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D94CD79"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09B7D4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482159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4D4045" w14:paraId="7C0C019E"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75494A7F"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7BBCDF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2280" w:type="dxa"/>
            <w:tcBorders>
              <w:top w:val="nil"/>
              <w:left w:val="nil"/>
              <w:bottom w:val="single" w:sz="4" w:space="0" w:color="auto"/>
              <w:right w:val="single" w:sz="4" w:space="0" w:color="auto"/>
            </w:tcBorders>
            <w:shd w:val="clear" w:color="000000" w:fill="D9D9D9"/>
            <w:vAlign w:val="center"/>
            <w:hideMark/>
          </w:tcPr>
          <w:p w14:paraId="1AD86E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Sindicato dos Policiais Civis do Estado de Sta. Catarina - SINPOL</w:t>
            </w:r>
          </w:p>
        </w:tc>
      </w:tr>
      <w:tr w:rsidR="00B32DBA" w:rsidRPr="004D4045" w14:paraId="755769F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3A70A7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A48C7F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052B9DF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80.672.975/0001-03</w:t>
            </w:r>
          </w:p>
        </w:tc>
      </w:tr>
      <w:tr w:rsidR="00B32DBA" w:rsidRPr="004D4045" w14:paraId="758BA524"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3588F7C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2967F6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42A2AB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Presidente Kennedy, 306</w:t>
            </w:r>
          </w:p>
        </w:tc>
      </w:tr>
      <w:tr w:rsidR="00B32DBA" w:rsidRPr="004D4045" w14:paraId="733BEC9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94B50F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96DC30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72DF152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Sl208</w:t>
            </w:r>
          </w:p>
        </w:tc>
      </w:tr>
      <w:tr w:rsidR="00B32DBA" w:rsidRPr="004D4045" w14:paraId="28F83DDE"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CF0FC5B"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40E074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938F4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Campinas</w:t>
            </w:r>
          </w:p>
        </w:tc>
      </w:tr>
      <w:tr w:rsidR="00B32DBA" w:rsidRPr="004D4045" w14:paraId="6C22434E"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66A33A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434B9A5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466D59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88101-000</w:t>
            </w:r>
          </w:p>
        </w:tc>
      </w:tr>
      <w:tr w:rsidR="00B32DBA" w:rsidRPr="004D4045" w14:paraId="298D50B1"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97D05F6"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C5AADA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4DC56A5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SC/São José</w:t>
            </w:r>
          </w:p>
        </w:tc>
      </w:tr>
      <w:tr w:rsidR="00B32DBA" w:rsidRPr="004D4045" w14:paraId="5BCBF5A1"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D5D5BE9"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19BC9A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00947EA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r>
      <w:tr w:rsidR="00B32DBA" w:rsidRPr="004D4045" w14:paraId="02633BC4"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A9B1255"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A1B1AF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2CE5AE7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CJ324 CJ326 Campeche A</w:t>
            </w:r>
          </w:p>
        </w:tc>
      </w:tr>
      <w:tr w:rsidR="00B32DBA" w:rsidRPr="004D4045" w14:paraId="30DB669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3F87F95"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F43458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32CE56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4D4045" w14:paraId="1F45B4FC"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BFC9DD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540A7F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2C78544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4D4045" w14:paraId="0BA72F7A"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03CD9D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97D48E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66354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4045" w14:paraId="548B495C" w14:textId="77777777" w:rsidTr="00E24F05">
        <w:trPr>
          <w:trHeight w:val="612"/>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D512B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2280" w:type="dxa"/>
            <w:tcBorders>
              <w:top w:val="nil"/>
              <w:left w:val="nil"/>
              <w:bottom w:val="single" w:sz="4" w:space="0" w:color="auto"/>
              <w:right w:val="single" w:sz="4" w:space="0" w:color="auto"/>
            </w:tcBorders>
            <w:shd w:val="clear" w:color="000000" w:fill="D9D9D9"/>
            <w:vAlign w:val="center"/>
            <w:hideMark/>
          </w:tcPr>
          <w:p w14:paraId="343AF30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de </w:t>
            </w:r>
            <w:r w:rsidRPr="00E24F05">
              <w:rPr>
                <w:rFonts w:ascii="Segoe UI" w:hAnsi="Segoe UI" w:cs="Segoe UI"/>
                <w:sz w:val="18"/>
                <w:szCs w:val="18"/>
              </w:rPr>
              <w:lastRenderedPageBreak/>
              <w:t>Santa Catarina - Comarca Florianópolis</w:t>
            </w:r>
          </w:p>
        </w:tc>
      </w:tr>
      <w:tr w:rsidR="00B32DBA" w:rsidRPr="004D4045" w14:paraId="43E60F13"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8A302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2280" w:type="dxa"/>
            <w:tcBorders>
              <w:top w:val="nil"/>
              <w:left w:val="nil"/>
              <w:bottom w:val="single" w:sz="4" w:space="0" w:color="auto"/>
              <w:right w:val="single" w:sz="4" w:space="0" w:color="auto"/>
            </w:tcBorders>
            <w:shd w:val="clear" w:color="000000" w:fill="D9D9D9"/>
            <w:vAlign w:val="center"/>
            <w:hideMark/>
          </w:tcPr>
          <w:p w14:paraId="166536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157.083</w:t>
            </w:r>
          </w:p>
        </w:tc>
      </w:tr>
      <w:tr w:rsidR="00B32DBA" w:rsidRPr="004D4045" w14:paraId="0E9C307D"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DD221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2280" w:type="dxa"/>
            <w:tcBorders>
              <w:top w:val="nil"/>
              <w:left w:val="nil"/>
              <w:bottom w:val="single" w:sz="4" w:space="0" w:color="auto"/>
              <w:right w:val="single" w:sz="4" w:space="0" w:color="auto"/>
            </w:tcBorders>
            <w:shd w:val="clear" w:color="000000" w:fill="D9D9D9"/>
            <w:vAlign w:val="center"/>
            <w:hideMark/>
          </w:tcPr>
          <w:p w14:paraId="1D70E20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2DACEFB1"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FCEE4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2280" w:type="dxa"/>
            <w:tcBorders>
              <w:top w:val="nil"/>
              <w:left w:val="nil"/>
              <w:bottom w:val="single" w:sz="4" w:space="0" w:color="auto"/>
              <w:right w:val="single" w:sz="4" w:space="0" w:color="auto"/>
            </w:tcBorders>
            <w:shd w:val="clear" w:color="000000" w:fill="D9D9D9"/>
            <w:vAlign w:val="center"/>
            <w:hideMark/>
          </w:tcPr>
          <w:p w14:paraId="3A4CC1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4E5294FA"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74279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2280" w:type="dxa"/>
            <w:tcBorders>
              <w:top w:val="nil"/>
              <w:left w:val="nil"/>
              <w:bottom w:val="single" w:sz="4" w:space="0" w:color="auto"/>
              <w:right w:val="single" w:sz="4" w:space="0" w:color="auto"/>
            </w:tcBorders>
            <w:shd w:val="clear" w:color="000000" w:fill="D9D9D9"/>
            <w:vAlign w:val="center"/>
            <w:hideMark/>
          </w:tcPr>
          <w:p w14:paraId="292011A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7D717DBD"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2A1C1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2280" w:type="dxa"/>
            <w:tcBorders>
              <w:top w:val="nil"/>
              <w:left w:val="nil"/>
              <w:bottom w:val="single" w:sz="4" w:space="0" w:color="auto"/>
              <w:right w:val="single" w:sz="4" w:space="0" w:color="auto"/>
            </w:tcBorders>
            <w:shd w:val="clear" w:color="000000" w:fill="D9D9D9"/>
            <w:vAlign w:val="center"/>
            <w:hideMark/>
          </w:tcPr>
          <w:p w14:paraId="5783FC43" w14:textId="77777777" w:rsidR="00B32DBA" w:rsidRPr="00E24F05" w:rsidRDefault="00B32DBA" w:rsidP="00E24F05">
            <w:pPr>
              <w:spacing w:line="300" w:lineRule="atLeast"/>
              <w:jc w:val="center"/>
              <w:rPr>
                <w:rFonts w:ascii="Segoe UI" w:hAnsi="Segoe UI" w:cs="Segoe UI"/>
                <w:sz w:val="18"/>
                <w:szCs w:val="18"/>
              </w:rPr>
            </w:pPr>
            <w:r w:rsidRPr="004D4045">
              <w:rPr>
                <w:rFonts w:ascii="Segoe UI" w:hAnsi="Segoe UI" w:cs="Segoe UI"/>
                <w:sz w:val="18"/>
                <w:szCs w:val="18"/>
              </w:rPr>
              <w:t>288.738,71</w:t>
            </w:r>
          </w:p>
        </w:tc>
      </w:tr>
      <w:tr w:rsidR="00B32DBA" w:rsidRPr="004D4045" w14:paraId="5BE9F112"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F1AEF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2280" w:type="dxa"/>
            <w:tcBorders>
              <w:top w:val="nil"/>
              <w:left w:val="nil"/>
              <w:bottom w:val="single" w:sz="4" w:space="0" w:color="auto"/>
              <w:right w:val="single" w:sz="4" w:space="0" w:color="auto"/>
            </w:tcBorders>
            <w:shd w:val="clear" w:color="000000" w:fill="D9D9D9"/>
            <w:vAlign w:val="center"/>
            <w:hideMark/>
          </w:tcPr>
          <w:p w14:paraId="23D2754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4D4045" w14:paraId="7558193D"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8D215E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1427" w:type="dxa"/>
            <w:tcBorders>
              <w:top w:val="nil"/>
              <w:left w:val="nil"/>
              <w:bottom w:val="single" w:sz="4" w:space="0" w:color="auto"/>
              <w:right w:val="single" w:sz="4" w:space="0" w:color="auto"/>
            </w:tcBorders>
            <w:shd w:val="clear" w:color="auto" w:fill="auto"/>
            <w:noWrap/>
            <w:vAlign w:val="bottom"/>
            <w:hideMark/>
          </w:tcPr>
          <w:p w14:paraId="6EA035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2280" w:type="dxa"/>
            <w:tcBorders>
              <w:top w:val="nil"/>
              <w:left w:val="nil"/>
              <w:bottom w:val="single" w:sz="4" w:space="0" w:color="auto"/>
              <w:right w:val="single" w:sz="4" w:space="0" w:color="auto"/>
            </w:tcBorders>
            <w:shd w:val="clear" w:color="000000" w:fill="D9D9D9"/>
            <w:vAlign w:val="center"/>
            <w:hideMark/>
          </w:tcPr>
          <w:p w14:paraId="133F101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78DDCA0C"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4FCD3AC9"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0F55142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4DF2DB8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564FCAD4"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6F9D2B0A"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7B89020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2280" w:type="dxa"/>
            <w:tcBorders>
              <w:top w:val="nil"/>
              <w:left w:val="nil"/>
              <w:bottom w:val="single" w:sz="4" w:space="0" w:color="auto"/>
              <w:right w:val="single" w:sz="4" w:space="0" w:color="auto"/>
            </w:tcBorders>
            <w:shd w:val="clear" w:color="000000" w:fill="D9D9D9"/>
            <w:vAlign w:val="center"/>
            <w:hideMark/>
          </w:tcPr>
          <w:p w14:paraId="5220FB2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r>
      <w:tr w:rsidR="00B32DBA" w:rsidRPr="004D4045" w14:paraId="6259CA1B"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E2501A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1427" w:type="dxa"/>
            <w:tcBorders>
              <w:top w:val="nil"/>
              <w:left w:val="nil"/>
              <w:bottom w:val="single" w:sz="4" w:space="0" w:color="auto"/>
              <w:right w:val="single" w:sz="4" w:space="0" w:color="auto"/>
            </w:tcBorders>
            <w:shd w:val="clear" w:color="auto" w:fill="auto"/>
            <w:noWrap/>
            <w:vAlign w:val="bottom"/>
            <w:hideMark/>
          </w:tcPr>
          <w:p w14:paraId="7CBE41C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29EF74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68694286"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29AB5F8D"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2E7D73B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2280" w:type="dxa"/>
            <w:tcBorders>
              <w:top w:val="nil"/>
              <w:left w:val="nil"/>
              <w:bottom w:val="single" w:sz="4" w:space="0" w:color="auto"/>
              <w:right w:val="single" w:sz="4" w:space="0" w:color="auto"/>
            </w:tcBorders>
            <w:shd w:val="clear" w:color="000000" w:fill="D9D9D9"/>
            <w:vAlign w:val="center"/>
            <w:hideMark/>
          </w:tcPr>
          <w:p w14:paraId="1DCD4F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r>
      <w:tr w:rsidR="00B32DBA" w:rsidRPr="004D4045" w14:paraId="47DD58BA"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29F5E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2280" w:type="dxa"/>
            <w:tcBorders>
              <w:top w:val="nil"/>
              <w:left w:val="nil"/>
              <w:bottom w:val="single" w:sz="4" w:space="0" w:color="auto"/>
              <w:right w:val="single" w:sz="4" w:space="0" w:color="auto"/>
            </w:tcBorders>
            <w:shd w:val="clear" w:color="000000" w:fill="D9D9D9"/>
            <w:vAlign w:val="center"/>
            <w:hideMark/>
          </w:tcPr>
          <w:p w14:paraId="49CC90D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4D4045" w14:paraId="2ED0AC63"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A1C27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2280" w:type="dxa"/>
            <w:tcBorders>
              <w:top w:val="nil"/>
              <w:left w:val="nil"/>
              <w:bottom w:val="single" w:sz="4" w:space="0" w:color="auto"/>
              <w:right w:val="single" w:sz="4" w:space="0" w:color="auto"/>
            </w:tcBorders>
            <w:shd w:val="clear" w:color="000000" w:fill="D9D9D9"/>
            <w:vAlign w:val="center"/>
            <w:hideMark/>
          </w:tcPr>
          <w:p w14:paraId="05AF3D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167228E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97348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C7E5E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ACACEB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69247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9A9995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6D695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6EFF4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7451ED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BDE1B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C893D1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7F96EB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1A9BF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DDE88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2EA42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65BC0C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FFB25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698CD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04D212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9FC766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5574CF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2FBFB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FDBE86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70F9A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26B4A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EDC9A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5DFB16"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7658BA"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8020" w:type="dxa"/>
        <w:jc w:val="center"/>
        <w:tblCellMar>
          <w:left w:w="70" w:type="dxa"/>
          <w:right w:w="70" w:type="dxa"/>
        </w:tblCellMar>
        <w:tblLook w:val="04A0" w:firstRow="1" w:lastRow="0" w:firstColumn="1" w:lastColumn="0" w:noHBand="0" w:noVBand="1"/>
      </w:tblPr>
      <w:tblGrid>
        <w:gridCol w:w="1355"/>
        <w:gridCol w:w="718"/>
        <w:gridCol w:w="1427"/>
        <w:gridCol w:w="2260"/>
        <w:gridCol w:w="2260"/>
      </w:tblGrid>
      <w:tr w:rsidR="00B32DBA" w:rsidRPr="004D4045" w14:paraId="0EC08169"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96EB6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0D2964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9DD02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067198C6"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3148F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1FC867C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6641D4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30/01/2022</w:t>
            </w:r>
          </w:p>
        </w:tc>
      </w:tr>
      <w:tr w:rsidR="00B32DBA" w:rsidRPr="004D4045" w14:paraId="4F206E37"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FE9C6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18C3D9C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569</w:t>
            </w:r>
          </w:p>
        </w:tc>
        <w:tc>
          <w:tcPr>
            <w:tcW w:w="2260" w:type="dxa"/>
            <w:tcBorders>
              <w:top w:val="nil"/>
              <w:left w:val="nil"/>
              <w:bottom w:val="single" w:sz="4" w:space="0" w:color="auto"/>
              <w:right w:val="single" w:sz="4" w:space="0" w:color="auto"/>
            </w:tcBorders>
            <w:shd w:val="clear" w:color="000000" w:fill="FFFFFF"/>
            <w:vAlign w:val="center"/>
            <w:hideMark/>
          </w:tcPr>
          <w:p w14:paraId="2C86EC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548</w:t>
            </w:r>
          </w:p>
        </w:tc>
      </w:tr>
      <w:tr w:rsidR="00B32DBA" w:rsidRPr="004D4045" w14:paraId="66A5F2C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31205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39B2030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7D2A9BB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4D4045" w14:paraId="6DA645D7"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5FE15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045566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008</w:t>
            </w:r>
          </w:p>
        </w:tc>
        <w:tc>
          <w:tcPr>
            <w:tcW w:w="2260" w:type="dxa"/>
            <w:tcBorders>
              <w:top w:val="nil"/>
              <w:left w:val="nil"/>
              <w:bottom w:val="single" w:sz="4" w:space="0" w:color="auto"/>
              <w:right w:val="single" w:sz="4" w:space="0" w:color="auto"/>
            </w:tcBorders>
            <w:shd w:val="clear" w:color="000000" w:fill="FFFFFF"/>
            <w:vAlign w:val="center"/>
            <w:hideMark/>
          </w:tcPr>
          <w:p w14:paraId="5B3DD1C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009</w:t>
            </w:r>
          </w:p>
        </w:tc>
      </w:tr>
      <w:tr w:rsidR="00B32DBA" w:rsidRPr="004D4045" w14:paraId="46DC94E2"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D234E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014550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5B32CC8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4D4045" w14:paraId="475885FB"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48787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5243642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2260" w:type="dxa"/>
            <w:tcBorders>
              <w:top w:val="nil"/>
              <w:left w:val="nil"/>
              <w:bottom w:val="single" w:sz="4" w:space="0" w:color="auto"/>
              <w:right w:val="single" w:sz="4" w:space="0" w:color="auto"/>
            </w:tcBorders>
            <w:shd w:val="clear" w:color="000000" w:fill="FFFFFF"/>
            <w:vAlign w:val="center"/>
            <w:hideMark/>
          </w:tcPr>
          <w:p w14:paraId="7E66C3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3C69451E"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18C2A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12EF69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05A23F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4D4045" w14:paraId="3A5AFEC2"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D8D7308"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682B9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000B65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5049CD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4D4045" w14:paraId="65A25611"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FEC1B0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FD5275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F52377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302710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4D4045" w14:paraId="51889660"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1FCCBE1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CA5521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3D4C39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05896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4D4045" w14:paraId="56A929F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FFDB025"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425B826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4BA5EF0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2260" w:type="dxa"/>
            <w:tcBorders>
              <w:top w:val="nil"/>
              <w:left w:val="nil"/>
              <w:bottom w:val="single" w:sz="4" w:space="0" w:color="auto"/>
              <w:right w:val="single" w:sz="4" w:space="0" w:color="auto"/>
            </w:tcBorders>
            <w:shd w:val="clear" w:color="000000" w:fill="FFFFFF"/>
            <w:vAlign w:val="center"/>
            <w:hideMark/>
          </w:tcPr>
          <w:p w14:paraId="37D08C7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4D4045" w14:paraId="2CFC35EC"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2BBAAD2"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494F5B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1A2FC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24B0C82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4D4045" w14:paraId="53ECD342"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2AD74D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367B78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2CF910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6A04C4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4D4045" w14:paraId="33124C6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F7177C6"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F0CB6E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5D0A8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50D5BF2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4D4045" w14:paraId="5D763B50"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00AB99A"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67F382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299985D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01B024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4D4045" w14:paraId="5C2A3F77"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BCE57F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611586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27A22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27E8E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4D4045" w14:paraId="11D7B10E"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BD1929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1F1AD4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7F926C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2F4F57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4D4045" w14:paraId="0BDC31B4"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AB01BE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12A96F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9EEC18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2783F1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4D4045" w14:paraId="721612B9"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96B796B"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B1DCC1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12BA6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2260" w:type="dxa"/>
            <w:tcBorders>
              <w:top w:val="nil"/>
              <w:left w:val="nil"/>
              <w:bottom w:val="single" w:sz="4" w:space="0" w:color="auto"/>
              <w:right w:val="single" w:sz="4" w:space="0" w:color="auto"/>
            </w:tcBorders>
            <w:shd w:val="clear" w:color="000000" w:fill="FFFFFF"/>
            <w:vAlign w:val="center"/>
            <w:hideMark/>
          </w:tcPr>
          <w:p w14:paraId="12AC2B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4045" w14:paraId="21D7DB39"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3D93E1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02FCDF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54FEA11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4776564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4D4045" w14:paraId="5F1794E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101EAD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19BA28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AB726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5F51C5A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4D4045" w14:paraId="6AB315CB"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6B8D6A3"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C0EE7D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2E0AE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Liber Adm. de Imóveis Ltda EPP</w:t>
            </w:r>
          </w:p>
        </w:tc>
        <w:tc>
          <w:tcPr>
            <w:tcW w:w="2260" w:type="dxa"/>
            <w:tcBorders>
              <w:top w:val="nil"/>
              <w:left w:val="nil"/>
              <w:bottom w:val="single" w:sz="4" w:space="0" w:color="auto"/>
              <w:right w:val="single" w:sz="4" w:space="0" w:color="auto"/>
            </w:tcBorders>
            <w:shd w:val="clear" w:color="000000" w:fill="FFFFFF"/>
            <w:vAlign w:val="center"/>
            <w:hideMark/>
          </w:tcPr>
          <w:p w14:paraId="0087898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Bertolini Empresa Patrimonial Ltda</w:t>
            </w:r>
          </w:p>
        </w:tc>
      </w:tr>
      <w:tr w:rsidR="00B32DBA" w:rsidRPr="004D4045" w14:paraId="2756A7D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3580E3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4263C4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9E36A0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24.262.168/0001-33</w:t>
            </w:r>
          </w:p>
        </w:tc>
        <w:tc>
          <w:tcPr>
            <w:tcW w:w="2260" w:type="dxa"/>
            <w:tcBorders>
              <w:top w:val="nil"/>
              <w:left w:val="nil"/>
              <w:bottom w:val="single" w:sz="4" w:space="0" w:color="auto"/>
              <w:right w:val="single" w:sz="4" w:space="0" w:color="auto"/>
            </w:tcBorders>
            <w:shd w:val="clear" w:color="000000" w:fill="FFFFFF"/>
            <w:vAlign w:val="center"/>
            <w:hideMark/>
          </w:tcPr>
          <w:p w14:paraId="446665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05.125.583/0001-09</w:t>
            </w:r>
          </w:p>
        </w:tc>
      </w:tr>
      <w:tr w:rsidR="00B32DBA" w:rsidRPr="004D4045" w14:paraId="0AC2047B"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4271935C"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A2F095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1986FF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Mauro Ramos, 1970</w:t>
            </w:r>
          </w:p>
        </w:tc>
        <w:tc>
          <w:tcPr>
            <w:tcW w:w="2260" w:type="dxa"/>
            <w:tcBorders>
              <w:top w:val="nil"/>
              <w:left w:val="nil"/>
              <w:bottom w:val="single" w:sz="4" w:space="0" w:color="auto"/>
              <w:right w:val="single" w:sz="4" w:space="0" w:color="auto"/>
            </w:tcBorders>
            <w:shd w:val="clear" w:color="000000" w:fill="FFFFFF"/>
            <w:vAlign w:val="center"/>
            <w:hideMark/>
          </w:tcPr>
          <w:p w14:paraId="6B071BC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r>
      <w:tr w:rsidR="00B32DBA" w:rsidRPr="004D4045" w14:paraId="2038FAF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0328BF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E3086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69776E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Sl803</w:t>
            </w:r>
          </w:p>
        </w:tc>
        <w:tc>
          <w:tcPr>
            <w:tcW w:w="2260" w:type="dxa"/>
            <w:tcBorders>
              <w:top w:val="nil"/>
              <w:left w:val="nil"/>
              <w:bottom w:val="single" w:sz="4" w:space="0" w:color="auto"/>
              <w:right w:val="single" w:sz="4" w:space="0" w:color="auto"/>
            </w:tcBorders>
            <w:shd w:val="clear" w:color="000000" w:fill="FFFFFF"/>
            <w:vAlign w:val="center"/>
            <w:hideMark/>
          </w:tcPr>
          <w:p w14:paraId="5BBA96D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Sl418 Jurere B</w:t>
            </w:r>
          </w:p>
        </w:tc>
      </w:tr>
      <w:tr w:rsidR="00B32DBA" w:rsidRPr="004D4045" w14:paraId="06B85E0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50189B0"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70BED3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F99483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2260" w:type="dxa"/>
            <w:tcBorders>
              <w:top w:val="nil"/>
              <w:left w:val="nil"/>
              <w:bottom w:val="single" w:sz="4" w:space="0" w:color="auto"/>
              <w:right w:val="single" w:sz="4" w:space="0" w:color="auto"/>
            </w:tcBorders>
            <w:shd w:val="clear" w:color="000000" w:fill="FFFFFF"/>
            <w:vAlign w:val="center"/>
            <w:hideMark/>
          </w:tcPr>
          <w:p w14:paraId="4674B7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4D4045" w14:paraId="42D2DB09"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9FC83D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759CF2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6B6BF5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88020-304</w:t>
            </w:r>
          </w:p>
        </w:tc>
        <w:tc>
          <w:tcPr>
            <w:tcW w:w="2260" w:type="dxa"/>
            <w:tcBorders>
              <w:top w:val="nil"/>
              <w:left w:val="nil"/>
              <w:bottom w:val="single" w:sz="4" w:space="0" w:color="auto"/>
              <w:right w:val="single" w:sz="4" w:space="0" w:color="auto"/>
            </w:tcBorders>
            <w:shd w:val="clear" w:color="000000" w:fill="FFFFFF"/>
            <w:vAlign w:val="center"/>
            <w:hideMark/>
          </w:tcPr>
          <w:p w14:paraId="27B76CB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4D4045" w14:paraId="10A4442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E29BC5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22B27C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CA2C74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BC3C6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4045" w14:paraId="62DA3BE4"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8D71922"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EEBF11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7C8CBA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c>
          <w:tcPr>
            <w:tcW w:w="2260" w:type="dxa"/>
            <w:tcBorders>
              <w:top w:val="nil"/>
              <w:left w:val="nil"/>
              <w:bottom w:val="single" w:sz="4" w:space="0" w:color="auto"/>
              <w:right w:val="single" w:sz="4" w:space="0" w:color="auto"/>
            </w:tcBorders>
            <w:shd w:val="clear" w:color="000000" w:fill="FFFFFF"/>
            <w:vAlign w:val="center"/>
            <w:hideMark/>
          </w:tcPr>
          <w:p w14:paraId="3DE0599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r>
      <w:tr w:rsidR="00B32DBA" w:rsidRPr="004D4045" w14:paraId="135559B2"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9387696"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62A53C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0DBBEE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CJ231 CJ233 Jurere B</w:t>
            </w:r>
          </w:p>
        </w:tc>
        <w:tc>
          <w:tcPr>
            <w:tcW w:w="2260" w:type="dxa"/>
            <w:tcBorders>
              <w:top w:val="nil"/>
              <w:left w:val="nil"/>
              <w:bottom w:val="single" w:sz="4" w:space="0" w:color="auto"/>
              <w:right w:val="single" w:sz="4" w:space="0" w:color="auto"/>
            </w:tcBorders>
            <w:shd w:val="clear" w:color="000000" w:fill="FFFFFF"/>
            <w:vAlign w:val="center"/>
            <w:hideMark/>
          </w:tcPr>
          <w:p w14:paraId="59364DD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CJ246 Jurere B</w:t>
            </w:r>
          </w:p>
        </w:tc>
      </w:tr>
      <w:tr w:rsidR="00B32DBA" w:rsidRPr="004D4045" w14:paraId="55745D95"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C5ECFA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C5189F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0F26C77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5DBDCD2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4D4045" w14:paraId="6C7BA7DA"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C37061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5F1FFA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7FE91B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CD117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4D4045" w14:paraId="1914AA0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EE34370"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F9F199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5A5CA5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64512C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4045" w14:paraId="51B06991" w14:textId="77777777" w:rsidTr="00E24F05">
        <w:trPr>
          <w:trHeight w:val="612"/>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CB68D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3E81F6F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de </w:t>
            </w:r>
            <w:r w:rsidRPr="00E24F05">
              <w:rPr>
                <w:rFonts w:ascii="Segoe UI" w:hAnsi="Segoe UI" w:cs="Segoe UI"/>
                <w:sz w:val="18"/>
                <w:szCs w:val="18"/>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AEB588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de </w:t>
            </w:r>
            <w:r w:rsidRPr="00E24F05">
              <w:rPr>
                <w:rFonts w:ascii="Segoe UI" w:hAnsi="Segoe UI" w:cs="Segoe UI"/>
                <w:sz w:val="18"/>
                <w:szCs w:val="18"/>
              </w:rPr>
              <w:lastRenderedPageBreak/>
              <w:t>Santa Catarina - Comarca Florianópolis</w:t>
            </w:r>
          </w:p>
        </w:tc>
      </w:tr>
      <w:tr w:rsidR="00B32DBA" w:rsidRPr="004D4045" w14:paraId="6AB42C64"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CECBC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536D2F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160.453</w:t>
            </w:r>
          </w:p>
        </w:tc>
        <w:tc>
          <w:tcPr>
            <w:tcW w:w="2260" w:type="dxa"/>
            <w:tcBorders>
              <w:top w:val="nil"/>
              <w:left w:val="nil"/>
              <w:bottom w:val="single" w:sz="4" w:space="0" w:color="auto"/>
              <w:right w:val="single" w:sz="4" w:space="0" w:color="auto"/>
            </w:tcBorders>
            <w:shd w:val="clear" w:color="000000" w:fill="FFFFFF"/>
            <w:vAlign w:val="center"/>
            <w:hideMark/>
          </w:tcPr>
          <w:p w14:paraId="1EB396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160.468</w:t>
            </w:r>
          </w:p>
        </w:tc>
      </w:tr>
      <w:tr w:rsidR="00B32DBA" w:rsidRPr="004D4045" w14:paraId="7AE2784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17F94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3BC309C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45B3A9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0B7CB3B0"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2D576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2260" w:type="dxa"/>
            <w:tcBorders>
              <w:top w:val="nil"/>
              <w:left w:val="nil"/>
              <w:bottom w:val="single" w:sz="4" w:space="0" w:color="auto"/>
              <w:right w:val="single" w:sz="4" w:space="0" w:color="auto"/>
            </w:tcBorders>
            <w:shd w:val="clear" w:color="000000" w:fill="D9D9D9"/>
            <w:vAlign w:val="center"/>
            <w:hideMark/>
          </w:tcPr>
          <w:p w14:paraId="2F7F880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A932EF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4045" w14:paraId="1627C456"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061C2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6772433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25890F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4045" w14:paraId="3BFF9755"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A3DEB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3FA443FC"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1.069.315,15</w:t>
            </w:r>
          </w:p>
        </w:tc>
        <w:tc>
          <w:tcPr>
            <w:tcW w:w="2260" w:type="dxa"/>
            <w:tcBorders>
              <w:top w:val="nil"/>
              <w:left w:val="nil"/>
              <w:bottom w:val="single" w:sz="4" w:space="0" w:color="auto"/>
              <w:right w:val="single" w:sz="4" w:space="0" w:color="auto"/>
            </w:tcBorders>
            <w:shd w:val="clear" w:color="auto" w:fill="auto"/>
            <w:vAlign w:val="center"/>
            <w:hideMark/>
          </w:tcPr>
          <w:p w14:paraId="1BD10027"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190.096,60</w:t>
            </w:r>
          </w:p>
        </w:tc>
      </w:tr>
      <w:tr w:rsidR="00B32DBA" w:rsidRPr="004D4045" w14:paraId="3647F0F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5D767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3795895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7EC3BD7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4D4045" w14:paraId="0FF129ED"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0F42E3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1427" w:type="dxa"/>
            <w:tcBorders>
              <w:top w:val="nil"/>
              <w:left w:val="nil"/>
              <w:bottom w:val="single" w:sz="4" w:space="0" w:color="auto"/>
              <w:right w:val="single" w:sz="4" w:space="0" w:color="auto"/>
            </w:tcBorders>
            <w:shd w:val="clear" w:color="auto" w:fill="auto"/>
            <w:noWrap/>
            <w:vAlign w:val="bottom"/>
            <w:hideMark/>
          </w:tcPr>
          <w:p w14:paraId="329EB35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0D5256D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2260" w:type="dxa"/>
            <w:tcBorders>
              <w:top w:val="nil"/>
              <w:left w:val="nil"/>
              <w:bottom w:val="single" w:sz="4" w:space="0" w:color="auto"/>
              <w:right w:val="single" w:sz="4" w:space="0" w:color="auto"/>
            </w:tcBorders>
            <w:shd w:val="clear" w:color="000000" w:fill="FFFFFF"/>
            <w:vAlign w:val="center"/>
            <w:hideMark/>
          </w:tcPr>
          <w:p w14:paraId="2ADA335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4045" w14:paraId="3165AC05"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31E22E98"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4D2255F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948FD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044FB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6081C8B6"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24850326"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1DD69FA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4DB76AC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108885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30/08/2020</w:t>
            </w:r>
          </w:p>
        </w:tc>
      </w:tr>
      <w:tr w:rsidR="00B32DBA" w:rsidRPr="004D4045" w14:paraId="5FA8320F"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DFDD3A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1427" w:type="dxa"/>
            <w:tcBorders>
              <w:top w:val="nil"/>
              <w:left w:val="nil"/>
              <w:bottom w:val="single" w:sz="4" w:space="0" w:color="auto"/>
              <w:right w:val="single" w:sz="4" w:space="0" w:color="auto"/>
            </w:tcBorders>
            <w:shd w:val="clear" w:color="auto" w:fill="auto"/>
            <w:noWrap/>
            <w:vAlign w:val="bottom"/>
            <w:hideMark/>
          </w:tcPr>
          <w:p w14:paraId="3DAD3F8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A69F4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DCF2A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4045" w14:paraId="1E196351"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529564A1"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4842660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2260" w:type="dxa"/>
            <w:tcBorders>
              <w:top w:val="nil"/>
              <w:left w:val="nil"/>
              <w:bottom w:val="single" w:sz="4" w:space="0" w:color="auto"/>
              <w:right w:val="single" w:sz="4" w:space="0" w:color="auto"/>
            </w:tcBorders>
            <w:shd w:val="clear" w:color="000000" w:fill="D9D9D9"/>
            <w:vAlign w:val="center"/>
            <w:hideMark/>
          </w:tcPr>
          <w:p w14:paraId="3650155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394EC64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30/08/2020</w:t>
            </w:r>
          </w:p>
        </w:tc>
      </w:tr>
      <w:tr w:rsidR="00B32DBA" w:rsidRPr="004D4045" w14:paraId="02E5FA00"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03E5E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6396BF3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2260" w:type="dxa"/>
            <w:tcBorders>
              <w:top w:val="nil"/>
              <w:left w:val="nil"/>
              <w:bottom w:val="single" w:sz="4" w:space="0" w:color="auto"/>
              <w:right w:val="single" w:sz="4" w:space="0" w:color="auto"/>
            </w:tcBorders>
            <w:shd w:val="clear" w:color="000000" w:fill="FFFFFF"/>
            <w:vAlign w:val="center"/>
            <w:hideMark/>
          </w:tcPr>
          <w:p w14:paraId="29321F4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4D4045" w14:paraId="4B54FA0B"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B48F5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68ECD9E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0,00%</w:t>
            </w:r>
          </w:p>
        </w:tc>
        <w:tc>
          <w:tcPr>
            <w:tcW w:w="2260" w:type="dxa"/>
            <w:tcBorders>
              <w:top w:val="nil"/>
              <w:left w:val="nil"/>
              <w:bottom w:val="single" w:sz="4" w:space="0" w:color="auto"/>
              <w:right w:val="single" w:sz="4" w:space="0" w:color="auto"/>
            </w:tcBorders>
            <w:shd w:val="clear" w:color="000000" w:fill="FFFFFF"/>
            <w:vAlign w:val="center"/>
            <w:hideMark/>
          </w:tcPr>
          <w:p w14:paraId="61711C3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1609667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1ABCCD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6DE8BD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A72C8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64A9E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AD637B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234D0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4FDE1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06ECB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BB33D2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3F09B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B64A2E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CB11B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73C5D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778B41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CA10BF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545B5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401DF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C9BFD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8D2007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B6888D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57192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6D57C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CCEF8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60E6C3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59F66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04DF23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9529919"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04"/>
        <w:gridCol w:w="1454"/>
        <w:gridCol w:w="1973"/>
        <w:gridCol w:w="1973"/>
        <w:gridCol w:w="1973"/>
      </w:tblGrid>
      <w:tr w:rsidR="00B32DBA" w:rsidRPr="00975548" w14:paraId="010A305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9A7C15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3AFF1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FD0BA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5985BE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2AB58AA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EE474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D9D9D9"/>
            <w:vAlign w:val="center"/>
            <w:hideMark/>
          </w:tcPr>
          <w:p w14:paraId="1630A94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10/06/2025</w:t>
            </w:r>
          </w:p>
        </w:tc>
        <w:tc>
          <w:tcPr>
            <w:tcW w:w="0" w:type="auto"/>
            <w:tcBorders>
              <w:top w:val="nil"/>
              <w:left w:val="nil"/>
              <w:bottom w:val="single" w:sz="4" w:space="0" w:color="auto"/>
              <w:right w:val="single" w:sz="4" w:space="0" w:color="auto"/>
            </w:tcBorders>
            <w:shd w:val="clear" w:color="000000" w:fill="FFFFFF"/>
            <w:vAlign w:val="center"/>
            <w:hideMark/>
          </w:tcPr>
          <w:p w14:paraId="63DA3F2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15/01/2024</w:t>
            </w:r>
          </w:p>
        </w:tc>
        <w:tc>
          <w:tcPr>
            <w:tcW w:w="0" w:type="auto"/>
            <w:tcBorders>
              <w:top w:val="nil"/>
              <w:left w:val="nil"/>
              <w:bottom w:val="single" w:sz="4" w:space="0" w:color="auto"/>
              <w:right w:val="single" w:sz="4" w:space="0" w:color="auto"/>
            </w:tcBorders>
            <w:shd w:val="clear" w:color="000000" w:fill="D9D9D9"/>
            <w:vAlign w:val="center"/>
            <w:hideMark/>
          </w:tcPr>
          <w:p w14:paraId="46B50CB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28/02/2021</w:t>
            </w:r>
          </w:p>
        </w:tc>
      </w:tr>
      <w:tr w:rsidR="00B32DBA" w:rsidRPr="00975548" w14:paraId="1238DC7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949E5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D9D9D9"/>
            <w:vAlign w:val="center"/>
            <w:hideMark/>
          </w:tcPr>
          <w:p w14:paraId="0D8AD3C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1775</w:t>
            </w:r>
          </w:p>
        </w:tc>
        <w:tc>
          <w:tcPr>
            <w:tcW w:w="0" w:type="auto"/>
            <w:tcBorders>
              <w:top w:val="nil"/>
              <w:left w:val="nil"/>
              <w:bottom w:val="single" w:sz="4" w:space="0" w:color="auto"/>
              <w:right w:val="single" w:sz="4" w:space="0" w:color="auto"/>
            </w:tcBorders>
            <w:shd w:val="clear" w:color="000000" w:fill="FFFFFF"/>
            <w:vAlign w:val="center"/>
            <w:hideMark/>
          </w:tcPr>
          <w:p w14:paraId="21EC772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1263</w:t>
            </w:r>
          </w:p>
        </w:tc>
        <w:tc>
          <w:tcPr>
            <w:tcW w:w="0" w:type="auto"/>
            <w:tcBorders>
              <w:top w:val="nil"/>
              <w:left w:val="nil"/>
              <w:bottom w:val="single" w:sz="4" w:space="0" w:color="auto"/>
              <w:right w:val="single" w:sz="4" w:space="0" w:color="auto"/>
            </w:tcBorders>
            <w:shd w:val="clear" w:color="000000" w:fill="D9D9D9"/>
            <w:vAlign w:val="center"/>
            <w:hideMark/>
          </w:tcPr>
          <w:p w14:paraId="07A2F90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212</w:t>
            </w:r>
          </w:p>
        </w:tc>
      </w:tr>
      <w:tr w:rsidR="00B32DBA" w:rsidRPr="00975548" w14:paraId="6584D68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6F517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D9D9D9"/>
            <w:noWrap/>
            <w:vAlign w:val="center"/>
            <w:hideMark/>
          </w:tcPr>
          <w:p w14:paraId="0B9458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FFFFFF"/>
            <w:noWrap/>
            <w:vAlign w:val="center"/>
            <w:hideMark/>
          </w:tcPr>
          <w:p w14:paraId="551161E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16E4E07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975548" w14:paraId="7B46D99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26DEF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D9D9D9"/>
            <w:vAlign w:val="center"/>
            <w:hideMark/>
          </w:tcPr>
          <w:p w14:paraId="5243C4F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010</w:t>
            </w:r>
          </w:p>
        </w:tc>
        <w:tc>
          <w:tcPr>
            <w:tcW w:w="0" w:type="auto"/>
            <w:tcBorders>
              <w:top w:val="nil"/>
              <w:left w:val="nil"/>
              <w:bottom w:val="single" w:sz="4" w:space="0" w:color="auto"/>
              <w:right w:val="single" w:sz="4" w:space="0" w:color="auto"/>
            </w:tcBorders>
            <w:shd w:val="clear" w:color="000000" w:fill="FFFFFF"/>
            <w:vAlign w:val="center"/>
            <w:hideMark/>
          </w:tcPr>
          <w:p w14:paraId="0CE792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011</w:t>
            </w:r>
          </w:p>
        </w:tc>
        <w:tc>
          <w:tcPr>
            <w:tcW w:w="0" w:type="auto"/>
            <w:tcBorders>
              <w:top w:val="nil"/>
              <w:left w:val="nil"/>
              <w:bottom w:val="single" w:sz="4" w:space="0" w:color="auto"/>
              <w:right w:val="single" w:sz="4" w:space="0" w:color="auto"/>
            </w:tcBorders>
            <w:shd w:val="clear" w:color="000000" w:fill="D9D9D9"/>
            <w:vAlign w:val="center"/>
            <w:hideMark/>
          </w:tcPr>
          <w:p w14:paraId="2AF45AA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012</w:t>
            </w:r>
          </w:p>
        </w:tc>
      </w:tr>
      <w:tr w:rsidR="00B32DBA" w:rsidRPr="00975548" w14:paraId="4E0765D8"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173C2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D9D9D9"/>
            <w:noWrap/>
            <w:vAlign w:val="center"/>
            <w:hideMark/>
          </w:tcPr>
          <w:p w14:paraId="5E6C194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FFFFFF"/>
            <w:noWrap/>
            <w:vAlign w:val="center"/>
            <w:hideMark/>
          </w:tcPr>
          <w:p w14:paraId="7411D8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6BA903E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975548" w14:paraId="0D93BB3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CDB00D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D9D9D9"/>
            <w:vAlign w:val="center"/>
            <w:hideMark/>
          </w:tcPr>
          <w:p w14:paraId="48BBE4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6B43F0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2870E1D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02D9E53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81C78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D9D9D9"/>
            <w:vAlign w:val="center"/>
            <w:hideMark/>
          </w:tcPr>
          <w:p w14:paraId="48CF85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FFFFFF"/>
            <w:vAlign w:val="center"/>
            <w:hideMark/>
          </w:tcPr>
          <w:p w14:paraId="5C376C3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553F92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975548" w14:paraId="2085B6D4"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C3BF5AD"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4CE79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585E1C8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hideMark/>
          </w:tcPr>
          <w:p w14:paraId="2D78F3C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142D14D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975548" w14:paraId="5535949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4C3AF5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22B868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7AD40F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FFFFFF"/>
            <w:vAlign w:val="center"/>
            <w:hideMark/>
          </w:tcPr>
          <w:p w14:paraId="34639F6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6CE62C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975548" w14:paraId="124408B6"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3924DF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C669F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D9D9D9"/>
            <w:vAlign w:val="center"/>
            <w:hideMark/>
          </w:tcPr>
          <w:p w14:paraId="3CDB925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FFFFFF"/>
            <w:vAlign w:val="center"/>
            <w:hideMark/>
          </w:tcPr>
          <w:p w14:paraId="4E896E7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095EBB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975548" w14:paraId="2CF42FB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70EE72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C60C5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55D381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FFFFFF"/>
            <w:vAlign w:val="center"/>
            <w:hideMark/>
          </w:tcPr>
          <w:p w14:paraId="2E0D92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59BFC4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975548" w14:paraId="79EBF16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ED66BB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2EF6A8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65D794F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hideMark/>
          </w:tcPr>
          <w:p w14:paraId="1A7A97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6C0E41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975548" w14:paraId="4838E73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B97D7F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446AA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4ABC7F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hideMark/>
          </w:tcPr>
          <w:p w14:paraId="3C7CF4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20BB304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975548" w14:paraId="36871F9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A0B22B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8408CD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4F6903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hideMark/>
          </w:tcPr>
          <w:p w14:paraId="0AABD01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7C5A7D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975548" w14:paraId="056B2345"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8D2B08D"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CBF7E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3CF1208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hideMark/>
          </w:tcPr>
          <w:p w14:paraId="097967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1183B9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975548" w14:paraId="0C8391C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A34B28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2B2DD0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32D6680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hideMark/>
          </w:tcPr>
          <w:p w14:paraId="6661B2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4D09D0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975548" w14:paraId="76A37EE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E7D6EA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0B600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D9D9D9"/>
            <w:vAlign w:val="center"/>
            <w:hideMark/>
          </w:tcPr>
          <w:p w14:paraId="586EBD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hideMark/>
          </w:tcPr>
          <w:p w14:paraId="2B6BF8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6821E03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975548" w14:paraId="61DED1F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94998A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72F67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306545E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hideMark/>
          </w:tcPr>
          <w:p w14:paraId="3837D4F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50F1A8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975548" w14:paraId="76DA5ED2"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C2B159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BE8995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054FD4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6296604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3DF83A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975548" w14:paraId="62CF838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2749AE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671FB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153908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hideMark/>
          </w:tcPr>
          <w:p w14:paraId="4818243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613254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975548" w14:paraId="4D754F5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DF51E0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F8E639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248F58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hideMark/>
          </w:tcPr>
          <w:p w14:paraId="2A3B17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37F502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975548" w14:paraId="01C0C36E"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8718CEE"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738558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D9D9D9"/>
            <w:vAlign w:val="center"/>
            <w:hideMark/>
          </w:tcPr>
          <w:p w14:paraId="37354E4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Rodrigo Antonio Simões de Almeida</w:t>
            </w:r>
          </w:p>
        </w:tc>
        <w:tc>
          <w:tcPr>
            <w:tcW w:w="0" w:type="auto"/>
            <w:tcBorders>
              <w:top w:val="nil"/>
              <w:left w:val="nil"/>
              <w:bottom w:val="single" w:sz="4" w:space="0" w:color="auto"/>
              <w:right w:val="single" w:sz="4" w:space="0" w:color="auto"/>
            </w:tcBorders>
            <w:shd w:val="clear" w:color="000000" w:fill="FFFFFF"/>
            <w:vAlign w:val="center"/>
            <w:hideMark/>
          </w:tcPr>
          <w:p w14:paraId="1308721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Noel Antonio Baratieri</w:t>
            </w:r>
          </w:p>
        </w:tc>
        <w:tc>
          <w:tcPr>
            <w:tcW w:w="0" w:type="auto"/>
            <w:tcBorders>
              <w:top w:val="nil"/>
              <w:left w:val="nil"/>
              <w:bottom w:val="single" w:sz="4" w:space="0" w:color="auto"/>
              <w:right w:val="single" w:sz="4" w:space="0" w:color="auto"/>
            </w:tcBorders>
            <w:shd w:val="clear" w:color="000000" w:fill="D9D9D9"/>
            <w:vAlign w:val="center"/>
            <w:hideMark/>
          </w:tcPr>
          <w:p w14:paraId="460D27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Antonio Santos Silva</w:t>
            </w:r>
          </w:p>
        </w:tc>
      </w:tr>
      <w:tr w:rsidR="00B32DBA" w:rsidRPr="00975548" w14:paraId="04CC68A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B1605C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6E7E98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39F6A8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983.766.599-87</w:t>
            </w:r>
          </w:p>
        </w:tc>
        <w:tc>
          <w:tcPr>
            <w:tcW w:w="0" w:type="auto"/>
            <w:tcBorders>
              <w:top w:val="nil"/>
              <w:left w:val="nil"/>
              <w:bottom w:val="single" w:sz="4" w:space="0" w:color="auto"/>
              <w:right w:val="single" w:sz="4" w:space="0" w:color="auto"/>
            </w:tcBorders>
            <w:shd w:val="clear" w:color="000000" w:fill="FFFFFF"/>
            <w:vAlign w:val="center"/>
            <w:hideMark/>
          </w:tcPr>
          <w:p w14:paraId="46B6825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829.004.779-72</w:t>
            </w:r>
          </w:p>
        </w:tc>
        <w:tc>
          <w:tcPr>
            <w:tcW w:w="0" w:type="auto"/>
            <w:tcBorders>
              <w:top w:val="nil"/>
              <w:left w:val="nil"/>
              <w:bottom w:val="single" w:sz="4" w:space="0" w:color="auto"/>
              <w:right w:val="single" w:sz="4" w:space="0" w:color="auto"/>
            </w:tcBorders>
            <w:shd w:val="clear" w:color="000000" w:fill="D9D9D9"/>
            <w:vAlign w:val="center"/>
            <w:hideMark/>
          </w:tcPr>
          <w:p w14:paraId="62B2EA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166.362.605-72</w:t>
            </w:r>
          </w:p>
        </w:tc>
      </w:tr>
      <w:tr w:rsidR="00B32DBA" w:rsidRPr="00975548" w14:paraId="3752E537"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30D87E4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7143E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D9D9D9"/>
            <w:vAlign w:val="center"/>
            <w:hideMark/>
          </w:tcPr>
          <w:p w14:paraId="2047EF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1141, 209</w:t>
            </w:r>
          </w:p>
        </w:tc>
        <w:tc>
          <w:tcPr>
            <w:tcW w:w="0" w:type="auto"/>
            <w:tcBorders>
              <w:top w:val="nil"/>
              <w:left w:val="nil"/>
              <w:bottom w:val="single" w:sz="4" w:space="0" w:color="auto"/>
              <w:right w:val="single" w:sz="4" w:space="0" w:color="auto"/>
            </w:tcBorders>
            <w:shd w:val="clear" w:color="000000" w:fill="FFFFFF"/>
            <w:vAlign w:val="center"/>
            <w:hideMark/>
          </w:tcPr>
          <w:p w14:paraId="02A8E8C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Vereador Ramon Filomeno, 357</w:t>
            </w:r>
          </w:p>
        </w:tc>
        <w:tc>
          <w:tcPr>
            <w:tcW w:w="0" w:type="auto"/>
            <w:tcBorders>
              <w:top w:val="nil"/>
              <w:left w:val="nil"/>
              <w:bottom w:val="single" w:sz="4" w:space="0" w:color="auto"/>
              <w:right w:val="single" w:sz="4" w:space="0" w:color="auto"/>
            </w:tcBorders>
            <w:shd w:val="clear" w:color="000000" w:fill="D9D9D9"/>
            <w:vAlign w:val="center"/>
            <w:hideMark/>
          </w:tcPr>
          <w:p w14:paraId="24F71E5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Julio de Castilhos, 679</w:t>
            </w:r>
          </w:p>
        </w:tc>
      </w:tr>
      <w:tr w:rsidR="00B32DBA" w:rsidRPr="00975548" w14:paraId="3F15369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2304D0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076AB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4195EDA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Ap.301</w:t>
            </w:r>
          </w:p>
        </w:tc>
        <w:tc>
          <w:tcPr>
            <w:tcW w:w="0" w:type="auto"/>
            <w:tcBorders>
              <w:top w:val="nil"/>
              <w:left w:val="nil"/>
              <w:bottom w:val="single" w:sz="4" w:space="0" w:color="auto"/>
              <w:right w:val="single" w:sz="4" w:space="0" w:color="auto"/>
            </w:tcBorders>
            <w:shd w:val="clear" w:color="000000" w:fill="FFFFFF"/>
            <w:vAlign w:val="center"/>
            <w:hideMark/>
          </w:tcPr>
          <w:p w14:paraId="2FCA5A1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Ap.1001</w:t>
            </w:r>
          </w:p>
        </w:tc>
        <w:tc>
          <w:tcPr>
            <w:tcW w:w="0" w:type="auto"/>
            <w:tcBorders>
              <w:top w:val="nil"/>
              <w:left w:val="nil"/>
              <w:bottom w:val="single" w:sz="4" w:space="0" w:color="auto"/>
              <w:right w:val="single" w:sz="4" w:space="0" w:color="auto"/>
            </w:tcBorders>
            <w:shd w:val="clear" w:color="000000" w:fill="D9D9D9"/>
            <w:vAlign w:val="center"/>
            <w:hideMark/>
          </w:tcPr>
          <w:p w14:paraId="00EDD5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Ap.141</w:t>
            </w:r>
          </w:p>
        </w:tc>
      </w:tr>
      <w:tr w:rsidR="00B32DBA" w:rsidRPr="00975548" w14:paraId="2D59A49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BDCFBA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7AF1A1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73880DA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458106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Itacorubi</w:t>
            </w:r>
          </w:p>
        </w:tc>
        <w:tc>
          <w:tcPr>
            <w:tcW w:w="0" w:type="auto"/>
            <w:tcBorders>
              <w:top w:val="nil"/>
              <w:left w:val="nil"/>
              <w:bottom w:val="single" w:sz="4" w:space="0" w:color="auto"/>
              <w:right w:val="single" w:sz="4" w:space="0" w:color="auto"/>
            </w:tcBorders>
            <w:shd w:val="clear" w:color="000000" w:fill="D9D9D9"/>
            <w:vAlign w:val="center"/>
            <w:hideMark/>
          </w:tcPr>
          <w:p w14:paraId="01E445E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975548" w14:paraId="1F2F86E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30C75F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15B92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0C6BF64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88330-789</w:t>
            </w:r>
          </w:p>
        </w:tc>
        <w:tc>
          <w:tcPr>
            <w:tcW w:w="0" w:type="auto"/>
            <w:tcBorders>
              <w:top w:val="nil"/>
              <w:left w:val="nil"/>
              <w:bottom w:val="single" w:sz="4" w:space="0" w:color="auto"/>
              <w:right w:val="single" w:sz="4" w:space="0" w:color="auto"/>
            </w:tcBorders>
            <w:shd w:val="clear" w:color="000000" w:fill="FFFFFF"/>
            <w:vAlign w:val="center"/>
            <w:hideMark/>
          </w:tcPr>
          <w:p w14:paraId="24D3491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88034-495</w:t>
            </w:r>
          </w:p>
        </w:tc>
        <w:tc>
          <w:tcPr>
            <w:tcW w:w="0" w:type="auto"/>
            <w:tcBorders>
              <w:top w:val="nil"/>
              <w:left w:val="nil"/>
              <w:bottom w:val="single" w:sz="4" w:space="0" w:color="auto"/>
              <w:right w:val="single" w:sz="4" w:space="0" w:color="auto"/>
            </w:tcBorders>
            <w:shd w:val="clear" w:color="000000" w:fill="D9D9D9"/>
            <w:vAlign w:val="center"/>
            <w:hideMark/>
          </w:tcPr>
          <w:p w14:paraId="58A724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93510-130</w:t>
            </w:r>
          </w:p>
        </w:tc>
      </w:tr>
      <w:tr w:rsidR="00B32DBA" w:rsidRPr="00975548" w14:paraId="2F6B18F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D58492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EFB3E3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478E0D0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SC/Balneário Camboriú</w:t>
            </w:r>
          </w:p>
        </w:tc>
        <w:tc>
          <w:tcPr>
            <w:tcW w:w="0" w:type="auto"/>
            <w:tcBorders>
              <w:top w:val="nil"/>
              <w:left w:val="nil"/>
              <w:bottom w:val="single" w:sz="4" w:space="0" w:color="auto"/>
              <w:right w:val="single" w:sz="4" w:space="0" w:color="auto"/>
            </w:tcBorders>
            <w:shd w:val="clear" w:color="000000" w:fill="FFFFFF"/>
            <w:vAlign w:val="center"/>
            <w:hideMark/>
          </w:tcPr>
          <w:p w14:paraId="2F97CCD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6D995B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RS/Novo Hamburgo</w:t>
            </w:r>
          </w:p>
        </w:tc>
      </w:tr>
      <w:tr w:rsidR="00B32DBA" w:rsidRPr="00975548" w14:paraId="1530EDBA"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AA9483F"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B45592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D9D9D9"/>
            <w:vAlign w:val="center"/>
            <w:hideMark/>
          </w:tcPr>
          <w:p w14:paraId="7E7AE75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c>
          <w:tcPr>
            <w:tcW w:w="0" w:type="auto"/>
            <w:tcBorders>
              <w:top w:val="nil"/>
              <w:left w:val="nil"/>
              <w:bottom w:val="single" w:sz="4" w:space="0" w:color="auto"/>
              <w:right w:val="single" w:sz="4" w:space="0" w:color="auto"/>
            </w:tcBorders>
            <w:shd w:val="clear" w:color="000000" w:fill="FFFFFF"/>
            <w:vAlign w:val="center"/>
            <w:hideMark/>
          </w:tcPr>
          <w:p w14:paraId="4C09E63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c>
          <w:tcPr>
            <w:tcW w:w="0" w:type="auto"/>
            <w:tcBorders>
              <w:top w:val="nil"/>
              <w:left w:val="nil"/>
              <w:bottom w:val="single" w:sz="4" w:space="0" w:color="auto"/>
              <w:right w:val="single" w:sz="4" w:space="0" w:color="auto"/>
            </w:tcBorders>
            <w:shd w:val="clear" w:color="000000" w:fill="D9D9D9"/>
            <w:vAlign w:val="center"/>
            <w:hideMark/>
          </w:tcPr>
          <w:p w14:paraId="32D0F41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r>
      <w:tr w:rsidR="00B32DBA" w:rsidRPr="00975548" w14:paraId="4510580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11CA41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2D067B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6028A5E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CJ311 Jurere B</w:t>
            </w:r>
          </w:p>
        </w:tc>
        <w:tc>
          <w:tcPr>
            <w:tcW w:w="0" w:type="auto"/>
            <w:tcBorders>
              <w:top w:val="nil"/>
              <w:left w:val="nil"/>
              <w:bottom w:val="single" w:sz="4" w:space="0" w:color="auto"/>
              <w:right w:val="single" w:sz="4" w:space="0" w:color="auto"/>
            </w:tcBorders>
            <w:shd w:val="clear" w:color="000000" w:fill="FFFFFF"/>
            <w:vAlign w:val="center"/>
            <w:hideMark/>
          </w:tcPr>
          <w:p w14:paraId="1270C2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CJ316 Jurere B</w:t>
            </w:r>
          </w:p>
        </w:tc>
        <w:tc>
          <w:tcPr>
            <w:tcW w:w="0" w:type="auto"/>
            <w:tcBorders>
              <w:top w:val="nil"/>
              <w:left w:val="nil"/>
              <w:bottom w:val="single" w:sz="4" w:space="0" w:color="auto"/>
              <w:right w:val="single" w:sz="4" w:space="0" w:color="auto"/>
            </w:tcBorders>
            <w:shd w:val="clear" w:color="000000" w:fill="D9D9D9"/>
            <w:vAlign w:val="center"/>
            <w:hideMark/>
          </w:tcPr>
          <w:p w14:paraId="0ADC6B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CJ318 Jurere B</w:t>
            </w:r>
          </w:p>
        </w:tc>
      </w:tr>
      <w:tr w:rsidR="00B32DBA" w:rsidRPr="00975548" w14:paraId="3184135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F0E050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7E4648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0FF1F1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hideMark/>
          </w:tcPr>
          <w:p w14:paraId="4FC6CC3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189544F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975548" w14:paraId="1930EB2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2E6FFB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2ED0D2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3B1DC2A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hideMark/>
          </w:tcPr>
          <w:p w14:paraId="7FC0FF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2A299B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975548" w14:paraId="200184B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4BADAF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6E0ED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0C3D20C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201F731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718F42C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267801BB"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54D31C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D9D9D9"/>
            <w:vAlign w:val="center"/>
            <w:hideMark/>
          </w:tcPr>
          <w:p w14:paraId="2D7B7C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FFFFFF"/>
            <w:vAlign w:val="center"/>
            <w:hideMark/>
          </w:tcPr>
          <w:p w14:paraId="7558B9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67D9B81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r>
      <w:tr w:rsidR="00B32DBA" w:rsidRPr="00975548" w14:paraId="6965F65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E71F5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0" w:type="auto"/>
            <w:tcBorders>
              <w:top w:val="nil"/>
              <w:left w:val="nil"/>
              <w:bottom w:val="single" w:sz="4" w:space="0" w:color="auto"/>
              <w:right w:val="single" w:sz="4" w:space="0" w:color="auto"/>
            </w:tcBorders>
            <w:shd w:val="clear" w:color="000000" w:fill="D9D9D9"/>
            <w:vAlign w:val="center"/>
            <w:hideMark/>
          </w:tcPr>
          <w:p w14:paraId="11A99C6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160.481</w:t>
            </w:r>
          </w:p>
        </w:tc>
        <w:tc>
          <w:tcPr>
            <w:tcW w:w="0" w:type="auto"/>
            <w:tcBorders>
              <w:top w:val="nil"/>
              <w:left w:val="nil"/>
              <w:bottom w:val="single" w:sz="4" w:space="0" w:color="auto"/>
              <w:right w:val="single" w:sz="4" w:space="0" w:color="auto"/>
            </w:tcBorders>
            <w:shd w:val="clear" w:color="000000" w:fill="FFFFFF"/>
            <w:vAlign w:val="center"/>
            <w:hideMark/>
          </w:tcPr>
          <w:p w14:paraId="32E2E34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160.486</w:t>
            </w:r>
          </w:p>
        </w:tc>
        <w:tc>
          <w:tcPr>
            <w:tcW w:w="0" w:type="auto"/>
            <w:tcBorders>
              <w:top w:val="nil"/>
              <w:left w:val="nil"/>
              <w:bottom w:val="single" w:sz="4" w:space="0" w:color="auto"/>
              <w:right w:val="single" w:sz="4" w:space="0" w:color="auto"/>
            </w:tcBorders>
            <w:shd w:val="clear" w:color="000000" w:fill="D9D9D9"/>
            <w:vAlign w:val="center"/>
            <w:hideMark/>
          </w:tcPr>
          <w:p w14:paraId="4536FBC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160.488</w:t>
            </w:r>
          </w:p>
        </w:tc>
      </w:tr>
      <w:tr w:rsidR="00B32DBA" w:rsidRPr="00975548" w14:paraId="79B1AA8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7A7EA1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D9D9D9"/>
            <w:vAlign w:val="center"/>
            <w:hideMark/>
          </w:tcPr>
          <w:p w14:paraId="4FCBDAE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5A98CCD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32F846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466AA70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FE786A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D9D9D9"/>
            <w:vAlign w:val="center"/>
            <w:hideMark/>
          </w:tcPr>
          <w:p w14:paraId="6024D84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008A1D6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4D9774D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62B2B751"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95FEE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D9D9D9"/>
            <w:vAlign w:val="center"/>
            <w:hideMark/>
          </w:tcPr>
          <w:p w14:paraId="09608B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hideMark/>
          </w:tcPr>
          <w:p w14:paraId="57C564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4AB026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71ADCFE1"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2F92A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000000" w:fill="D9D9D9"/>
            <w:vAlign w:val="center"/>
            <w:hideMark/>
          </w:tcPr>
          <w:p w14:paraId="25196CDB"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300.041,75</w:t>
            </w:r>
          </w:p>
        </w:tc>
        <w:tc>
          <w:tcPr>
            <w:tcW w:w="0" w:type="auto"/>
            <w:tcBorders>
              <w:top w:val="nil"/>
              <w:left w:val="nil"/>
              <w:bottom w:val="single" w:sz="4" w:space="0" w:color="auto"/>
              <w:right w:val="single" w:sz="4" w:space="0" w:color="auto"/>
            </w:tcBorders>
            <w:shd w:val="clear" w:color="auto" w:fill="auto"/>
            <w:vAlign w:val="center"/>
            <w:hideMark/>
          </w:tcPr>
          <w:p w14:paraId="5B71C7ED"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174.523,47</w:t>
            </w:r>
          </w:p>
        </w:tc>
        <w:tc>
          <w:tcPr>
            <w:tcW w:w="0" w:type="auto"/>
            <w:tcBorders>
              <w:top w:val="nil"/>
              <w:left w:val="nil"/>
              <w:bottom w:val="single" w:sz="4" w:space="0" w:color="auto"/>
              <w:right w:val="single" w:sz="4" w:space="0" w:color="auto"/>
            </w:tcBorders>
            <w:shd w:val="clear" w:color="000000" w:fill="D9D9D9"/>
            <w:vAlign w:val="center"/>
            <w:hideMark/>
          </w:tcPr>
          <w:p w14:paraId="370FBC0B"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59.496,27</w:t>
            </w:r>
          </w:p>
        </w:tc>
      </w:tr>
      <w:tr w:rsidR="00B32DBA" w:rsidRPr="00975548" w14:paraId="63FEAEC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0CDB6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D9D9D9"/>
            <w:vAlign w:val="center"/>
            <w:hideMark/>
          </w:tcPr>
          <w:p w14:paraId="6C4AEB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hideMark/>
          </w:tcPr>
          <w:p w14:paraId="114C51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37E840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975548" w14:paraId="22A4CC43"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3C852C4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5C000A3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D9D9D9"/>
            <w:vAlign w:val="center"/>
            <w:hideMark/>
          </w:tcPr>
          <w:p w14:paraId="0894ADD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4ADD93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31764E4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5F37F426"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273CE61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654636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4E75B50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14AF25F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1E4F31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012C22DE"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009E36F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0B051F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0" w:type="auto"/>
            <w:tcBorders>
              <w:top w:val="nil"/>
              <w:left w:val="nil"/>
              <w:bottom w:val="single" w:sz="4" w:space="0" w:color="auto"/>
              <w:right w:val="single" w:sz="4" w:space="0" w:color="auto"/>
            </w:tcBorders>
            <w:shd w:val="clear" w:color="000000" w:fill="D9D9D9"/>
            <w:vAlign w:val="center"/>
            <w:hideMark/>
          </w:tcPr>
          <w:p w14:paraId="17444F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10/01/2021</w:t>
            </w:r>
          </w:p>
        </w:tc>
        <w:tc>
          <w:tcPr>
            <w:tcW w:w="0" w:type="auto"/>
            <w:tcBorders>
              <w:top w:val="nil"/>
              <w:left w:val="nil"/>
              <w:bottom w:val="single" w:sz="4" w:space="0" w:color="auto"/>
              <w:right w:val="single" w:sz="4" w:space="0" w:color="auto"/>
            </w:tcBorders>
            <w:shd w:val="clear" w:color="000000" w:fill="FFFFFF"/>
            <w:vAlign w:val="center"/>
            <w:hideMark/>
          </w:tcPr>
          <w:p w14:paraId="32B2D1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110ED5C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30/08/2020</w:t>
            </w:r>
          </w:p>
        </w:tc>
      </w:tr>
      <w:tr w:rsidR="00B32DBA" w:rsidRPr="00975548" w14:paraId="263E044A"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5423D8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293EEAD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6DC4F3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37C0EA9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7EF55EA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72F31BE6"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3437650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C2B5E5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0" w:type="auto"/>
            <w:tcBorders>
              <w:top w:val="nil"/>
              <w:left w:val="nil"/>
              <w:bottom w:val="single" w:sz="4" w:space="0" w:color="auto"/>
              <w:right w:val="single" w:sz="4" w:space="0" w:color="auto"/>
            </w:tcBorders>
            <w:shd w:val="clear" w:color="000000" w:fill="D9D9D9"/>
            <w:vAlign w:val="center"/>
            <w:hideMark/>
          </w:tcPr>
          <w:p w14:paraId="36CFDE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10/01/2021</w:t>
            </w:r>
          </w:p>
        </w:tc>
        <w:tc>
          <w:tcPr>
            <w:tcW w:w="0" w:type="auto"/>
            <w:tcBorders>
              <w:top w:val="nil"/>
              <w:left w:val="nil"/>
              <w:bottom w:val="single" w:sz="4" w:space="0" w:color="auto"/>
              <w:right w:val="single" w:sz="4" w:space="0" w:color="auto"/>
            </w:tcBorders>
            <w:shd w:val="clear" w:color="000000" w:fill="FFFFFF"/>
            <w:vAlign w:val="center"/>
            <w:hideMark/>
          </w:tcPr>
          <w:p w14:paraId="5F9EFC0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713756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30/08/2020</w:t>
            </w:r>
          </w:p>
        </w:tc>
      </w:tr>
      <w:tr w:rsidR="00B32DBA" w:rsidRPr="00975548" w14:paraId="0471029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822F1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D9D9D9"/>
            <w:vAlign w:val="center"/>
            <w:hideMark/>
          </w:tcPr>
          <w:p w14:paraId="6454FB1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hideMark/>
          </w:tcPr>
          <w:p w14:paraId="2B317F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24FC771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975548" w14:paraId="4AF6A7C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7C7FB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D9D9D9"/>
            <w:vAlign w:val="center"/>
            <w:hideMark/>
          </w:tcPr>
          <w:p w14:paraId="093D7AA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FFFFFF"/>
            <w:vAlign w:val="center"/>
            <w:hideMark/>
          </w:tcPr>
          <w:p w14:paraId="169768C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499A994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738F9AF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37EFF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FE67B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5DCE6A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688E64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CF76E0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B444DB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666639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073FF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E2CE13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AC8943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BEB7D7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438220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7D64F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D983BF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44053F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2E1BBD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8EF044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8449A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0B2D9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1DFE49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551A204" w14:textId="0787570A"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22E00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7C1448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6EB70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17"/>
        <w:gridCol w:w="1464"/>
        <w:gridCol w:w="2010"/>
        <w:gridCol w:w="2010"/>
        <w:gridCol w:w="1876"/>
      </w:tblGrid>
      <w:tr w:rsidR="00B32DBA" w:rsidRPr="00975548" w14:paraId="6801723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71368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846AE5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A9B27C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1876" w:type="dxa"/>
            <w:tcBorders>
              <w:top w:val="single" w:sz="4" w:space="0" w:color="auto"/>
              <w:left w:val="nil"/>
              <w:bottom w:val="single" w:sz="4" w:space="0" w:color="auto"/>
              <w:right w:val="single" w:sz="4" w:space="0" w:color="auto"/>
            </w:tcBorders>
            <w:shd w:val="clear" w:color="000000" w:fill="FFFFFF"/>
            <w:noWrap/>
            <w:vAlign w:val="center"/>
            <w:hideMark/>
          </w:tcPr>
          <w:p w14:paraId="3D5103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475F040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88755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FFFFFF"/>
            <w:vAlign w:val="center"/>
            <w:hideMark/>
          </w:tcPr>
          <w:p w14:paraId="000A42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15/05/2022</w:t>
            </w:r>
          </w:p>
        </w:tc>
        <w:tc>
          <w:tcPr>
            <w:tcW w:w="0" w:type="auto"/>
            <w:tcBorders>
              <w:top w:val="nil"/>
              <w:left w:val="nil"/>
              <w:bottom w:val="single" w:sz="4" w:space="0" w:color="auto"/>
              <w:right w:val="single" w:sz="4" w:space="0" w:color="auto"/>
            </w:tcBorders>
            <w:shd w:val="clear" w:color="000000" w:fill="D9D9D9"/>
            <w:vAlign w:val="center"/>
            <w:hideMark/>
          </w:tcPr>
          <w:p w14:paraId="24ABD5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10/04/2025</w:t>
            </w:r>
          </w:p>
        </w:tc>
        <w:tc>
          <w:tcPr>
            <w:tcW w:w="1876" w:type="dxa"/>
            <w:tcBorders>
              <w:top w:val="nil"/>
              <w:left w:val="nil"/>
              <w:bottom w:val="single" w:sz="4" w:space="0" w:color="auto"/>
              <w:right w:val="single" w:sz="4" w:space="0" w:color="auto"/>
            </w:tcBorders>
            <w:shd w:val="clear" w:color="000000" w:fill="FFFFFF"/>
            <w:vAlign w:val="center"/>
            <w:hideMark/>
          </w:tcPr>
          <w:p w14:paraId="6F2707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15/08/2025</w:t>
            </w:r>
          </w:p>
        </w:tc>
      </w:tr>
      <w:tr w:rsidR="00B32DBA" w:rsidRPr="00975548" w14:paraId="06A1B1A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329EAE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FFFFFF"/>
            <w:vAlign w:val="center"/>
            <w:hideMark/>
          </w:tcPr>
          <w:p w14:paraId="1A24F3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653</w:t>
            </w:r>
          </w:p>
        </w:tc>
        <w:tc>
          <w:tcPr>
            <w:tcW w:w="0" w:type="auto"/>
            <w:tcBorders>
              <w:top w:val="nil"/>
              <w:left w:val="nil"/>
              <w:bottom w:val="single" w:sz="4" w:space="0" w:color="auto"/>
              <w:right w:val="single" w:sz="4" w:space="0" w:color="auto"/>
            </w:tcBorders>
            <w:shd w:val="clear" w:color="000000" w:fill="D9D9D9"/>
            <w:vAlign w:val="center"/>
            <w:hideMark/>
          </w:tcPr>
          <w:p w14:paraId="16A6608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1714</w:t>
            </w:r>
          </w:p>
        </w:tc>
        <w:tc>
          <w:tcPr>
            <w:tcW w:w="1876" w:type="dxa"/>
            <w:tcBorders>
              <w:top w:val="nil"/>
              <w:left w:val="nil"/>
              <w:bottom w:val="single" w:sz="4" w:space="0" w:color="auto"/>
              <w:right w:val="single" w:sz="4" w:space="0" w:color="auto"/>
            </w:tcBorders>
            <w:shd w:val="clear" w:color="000000" w:fill="FFFFFF"/>
            <w:vAlign w:val="center"/>
            <w:hideMark/>
          </w:tcPr>
          <w:p w14:paraId="07D161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1841</w:t>
            </w:r>
          </w:p>
        </w:tc>
      </w:tr>
      <w:tr w:rsidR="00B32DBA" w:rsidRPr="00975548" w14:paraId="0F98231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28B4F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FFFFFF"/>
            <w:noWrap/>
            <w:vAlign w:val="center"/>
            <w:hideMark/>
          </w:tcPr>
          <w:p w14:paraId="28B295F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6630B7D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1876" w:type="dxa"/>
            <w:tcBorders>
              <w:top w:val="nil"/>
              <w:left w:val="nil"/>
              <w:bottom w:val="single" w:sz="4" w:space="0" w:color="auto"/>
              <w:right w:val="single" w:sz="4" w:space="0" w:color="auto"/>
            </w:tcBorders>
            <w:shd w:val="clear" w:color="000000" w:fill="FFFFFF"/>
            <w:noWrap/>
            <w:vAlign w:val="center"/>
            <w:hideMark/>
          </w:tcPr>
          <w:p w14:paraId="760A98E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975548" w14:paraId="5E1E42F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880A0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FFFFFF"/>
            <w:vAlign w:val="center"/>
            <w:hideMark/>
          </w:tcPr>
          <w:p w14:paraId="2FF621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013</w:t>
            </w:r>
          </w:p>
        </w:tc>
        <w:tc>
          <w:tcPr>
            <w:tcW w:w="0" w:type="auto"/>
            <w:tcBorders>
              <w:top w:val="nil"/>
              <w:left w:val="nil"/>
              <w:bottom w:val="single" w:sz="4" w:space="0" w:color="auto"/>
              <w:right w:val="single" w:sz="4" w:space="0" w:color="auto"/>
            </w:tcBorders>
            <w:shd w:val="clear" w:color="000000" w:fill="D9D9D9"/>
            <w:vAlign w:val="center"/>
            <w:hideMark/>
          </w:tcPr>
          <w:p w14:paraId="1063019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014</w:t>
            </w:r>
          </w:p>
        </w:tc>
        <w:tc>
          <w:tcPr>
            <w:tcW w:w="1876" w:type="dxa"/>
            <w:tcBorders>
              <w:top w:val="nil"/>
              <w:left w:val="nil"/>
              <w:bottom w:val="single" w:sz="4" w:space="0" w:color="auto"/>
              <w:right w:val="single" w:sz="4" w:space="0" w:color="auto"/>
            </w:tcBorders>
            <w:shd w:val="clear" w:color="000000" w:fill="FFFFFF"/>
            <w:vAlign w:val="center"/>
            <w:hideMark/>
          </w:tcPr>
          <w:p w14:paraId="414062E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015</w:t>
            </w:r>
          </w:p>
        </w:tc>
      </w:tr>
      <w:tr w:rsidR="00B32DBA" w:rsidRPr="00975548" w14:paraId="168487D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FB761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FFFFFF"/>
            <w:noWrap/>
            <w:vAlign w:val="center"/>
            <w:hideMark/>
          </w:tcPr>
          <w:p w14:paraId="4EEE15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1ECD74C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1876" w:type="dxa"/>
            <w:tcBorders>
              <w:top w:val="nil"/>
              <w:left w:val="nil"/>
              <w:bottom w:val="single" w:sz="4" w:space="0" w:color="auto"/>
              <w:right w:val="single" w:sz="4" w:space="0" w:color="auto"/>
            </w:tcBorders>
            <w:shd w:val="clear" w:color="000000" w:fill="FFFFFF"/>
            <w:noWrap/>
            <w:vAlign w:val="center"/>
            <w:hideMark/>
          </w:tcPr>
          <w:p w14:paraId="4B04E9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975548" w14:paraId="0CD5207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55BB9E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FFFFFF"/>
            <w:vAlign w:val="center"/>
            <w:hideMark/>
          </w:tcPr>
          <w:p w14:paraId="5AF72C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57751D6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1876" w:type="dxa"/>
            <w:tcBorders>
              <w:top w:val="nil"/>
              <w:left w:val="nil"/>
              <w:bottom w:val="single" w:sz="4" w:space="0" w:color="auto"/>
              <w:right w:val="single" w:sz="4" w:space="0" w:color="auto"/>
            </w:tcBorders>
            <w:shd w:val="clear" w:color="000000" w:fill="FFFFFF"/>
            <w:vAlign w:val="center"/>
            <w:hideMark/>
          </w:tcPr>
          <w:p w14:paraId="42F6B04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56203A5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4AF6B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FFFFFF"/>
            <w:vAlign w:val="center"/>
            <w:hideMark/>
          </w:tcPr>
          <w:p w14:paraId="41E82F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037A3EE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1876" w:type="dxa"/>
            <w:tcBorders>
              <w:top w:val="nil"/>
              <w:left w:val="nil"/>
              <w:bottom w:val="single" w:sz="4" w:space="0" w:color="auto"/>
              <w:right w:val="single" w:sz="4" w:space="0" w:color="auto"/>
            </w:tcBorders>
            <w:shd w:val="clear" w:color="000000" w:fill="FFFFFF"/>
            <w:vAlign w:val="center"/>
            <w:hideMark/>
          </w:tcPr>
          <w:p w14:paraId="03CC77E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975548" w14:paraId="7DC9E4FA"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D6B3DFA"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356AE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4A52D38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668A5B1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1876" w:type="dxa"/>
            <w:tcBorders>
              <w:top w:val="nil"/>
              <w:left w:val="nil"/>
              <w:bottom w:val="single" w:sz="4" w:space="0" w:color="auto"/>
              <w:right w:val="single" w:sz="4" w:space="0" w:color="auto"/>
            </w:tcBorders>
            <w:shd w:val="clear" w:color="000000" w:fill="FFFFFF"/>
            <w:vAlign w:val="center"/>
            <w:hideMark/>
          </w:tcPr>
          <w:p w14:paraId="64D5EBF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975548" w14:paraId="1285D53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56235E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3BA5B6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7F511D4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65DD736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1876" w:type="dxa"/>
            <w:tcBorders>
              <w:top w:val="nil"/>
              <w:left w:val="nil"/>
              <w:bottom w:val="single" w:sz="4" w:space="0" w:color="auto"/>
              <w:right w:val="single" w:sz="4" w:space="0" w:color="auto"/>
            </w:tcBorders>
            <w:shd w:val="clear" w:color="000000" w:fill="FFFFFF"/>
            <w:vAlign w:val="center"/>
            <w:hideMark/>
          </w:tcPr>
          <w:p w14:paraId="7BA20AD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975548" w14:paraId="72BA357D"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33503D3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4982A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FFFFFF"/>
            <w:vAlign w:val="center"/>
            <w:hideMark/>
          </w:tcPr>
          <w:p w14:paraId="2727384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26A711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1876" w:type="dxa"/>
            <w:tcBorders>
              <w:top w:val="nil"/>
              <w:left w:val="nil"/>
              <w:bottom w:val="single" w:sz="4" w:space="0" w:color="auto"/>
              <w:right w:val="single" w:sz="4" w:space="0" w:color="auto"/>
            </w:tcBorders>
            <w:shd w:val="clear" w:color="000000" w:fill="FFFFFF"/>
            <w:vAlign w:val="center"/>
            <w:hideMark/>
          </w:tcPr>
          <w:p w14:paraId="725CF1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975548" w14:paraId="39EE80C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CA2EA5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04845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6555BFC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25AAAAF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1876" w:type="dxa"/>
            <w:tcBorders>
              <w:top w:val="nil"/>
              <w:left w:val="nil"/>
              <w:bottom w:val="single" w:sz="4" w:space="0" w:color="auto"/>
              <w:right w:val="single" w:sz="4" w:space="0" w:color="auto"/>
            </w:tcBorders>
            <w:shd w:val="clear" w:color="000000" w:fill="FFFFFF"/>
            <w:vAlign w:val="center"/>
            <w:hideMark/>
          </w:tcPr>
          <w:p w14:paraId="1F6D29E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975548" w14:paraId="1709D13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DCE382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B4D8B1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28DE81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7B1D94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1876" w:type="dxa"/>
            <w:tcBorders>
              <w:top w:val="nil"/>
              <w:left w:val="nil"/>
              <w:bottom w:val="single" w:sz="4" w:space="0" w:color="auto"/>
              <w:right w:val="single" w:sz="4" w:space="0" w:color="auto"/>
            </w:tcBorders>
            <w:shd w:val="clear" w:color="000000" w:fill="FFFFFF"/>
            <w:vAlign w:val="center"/>
            <w:hideMark/>
          </w:tcPr>
          <w:p w14:paraId="38C5CB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975548" w14:paraId="03E569A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EAAE08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74567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0625C85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72841C9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1876" w:type="dxa"/>
            <w:tcBorders>
              <w:top w:val="nil"/>
              <w:left w:val="nil"/>
              <w:bottom w:val="single" w:sz="4" w:space="0" w:color="auto"/>
              <w:right w:val="single" w:sz="4" w:space="0" w:color="auto"/>
            </w:tcBorders>
            <w:shd w:val="clear" w:color="000000" w:fill="FFFFFF"/>
            <w:vAlign w:val="center"/>
            <w:hideMark/>
          </w:tcPr>
          <w:p w14:paraId="51494B9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975548" w14:paraId="0B0B25A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313BD7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758006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061453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54D508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1876" w:type="dxa"/>
            <w:tcBorders>
              <w:top w:val="nil"/>
              <w:left w:val="nil"/>
              <w:bottom w:val="single" w:sz="4" w:space="0" w:color="auto"/>
              <w:right w:val="single" w:sz="4" w:space="0" w:color="auto"/>
            </w:tcBorders>
            <w:shd w:val="clear" w:color="000000" w:fill="FFFFFF"/>
            <w:vAlign w:val="center"/>
            <w:hideMark/>
          </w:tcPr>
          <w:p w14:paraId="0BC476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975548" w14:paraId="2B7BB709"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5B0ED22"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860D4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44B8A4D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7A99184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1876" w:type="dxa"/>
            <w:tcBorders>
              <w:top w:val="nil"/>
              <w:left w:val="nil"/>
              <w:bottom w:val="single" w:sz="4" w:space="0" w:color="auto"/>
              <w:right w:val="single" w:sz="4" w:space="0" w:color="auto"/>
            </w:tcBorders>
            <w:shd w:val="clear" w:color="000000" w:fill="FFFFFF"/>
            <w:vAlign w:val="center"/>
            <w:hideMark/>
          </w:tcPr>
          <w:p w14:paraId="5E4581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975548" w14:paraId="0CF3211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4299EC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BBBF45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449A214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67FB489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1876" w:type="dxa"/>
            <w:tcBorders>
              <w:top w:val="nil"/>
              <w:left w:val="nil"/>
              <w:bottom w:val="single" w:sz="4" w:space="0" w:color="auto"/>
              <w:right w:val="single" w:sz="4" w:space="0" w:color="auto"/>
            </w:tcBorders>
            <w:shd w:val="clear" w:color="000000" w:fill="FFFFFF"/>
            <w:vAlign w:val="center"/>
            <w:hideMark/>
          </w:tcPr>
          <w:p w14:paraId="2E1C40E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975548" w14:paraId="3095F35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649E95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88A07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FFFFFF"/>
            <w:vAlign w:val="center"/>
            <w:hideMark/>
          </w:tcPr>
          <w:p w14:paraId="6080DF7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4B0A3AE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1876" w:type="dxa"/>
            <w:tcBorders>
              <w:top w:val="nil"/>
              <w:left w:val="nil"/>
              <w:bottom w:val="single" w:sz="4" w:space="0" w:color="auto"/>
              <w:right w:val="single" w:sz="4" w:space="0" w:color="auto"/>
            </w:tcBorders>
            <w:shd w:val="clear" w:color="000000" w:fill="FFFFFF"/>
            <w:vAlign w:val="center"/>
            <w:hideMark/>
          </w:tcPr>
          <w:p w14:paraId="6282020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975548" w14:paraId="2A46EC7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3A5D83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641D2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7C042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25D0A60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1876" w:type="dxa"/>
            <w:tcBorders>
              <w:top w:val="nil"/>
              <w:left w:val="nil"/>
              <w:bottom w:val="single" w:sz="4" w:space="0" w:color="auto"/>
              <w:right w:val="single" w:sz="4" w:space="0" w:color="auto"/>
            </w:tcBorders>
            <w:shd w:val="clear" w:color="000000" w:fill="FFFFFF"/>
            <w:vAlign w:val="center"/>
            <w:hideMark/>
          </w:tcPr>
          <w:p w14:paraId="507EC48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975548" w14:paraId="6B44577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DE9DD7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E197A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C8322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2DD543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1876" w:type="dxa"/>
            <w:tcBorders>
              <w:top w:val="nil"/>
              <w:left w:val="nil"/>
              <w:bottom w:val="single" w:sz="4" w:space="0" w:color="auto"/>
              <w:right w:val="single" w:sz="4" w:space="0" w:color="auto"/>
            </w:tcBorders>
            <w:shd w:val="clear" w:color="000000" w:fill="FFFFFF"/>
            <w:vAlign w:val="center"/>
            <w:hideMark/>
          </w:tcPr>
          <w:p w14:paraId="6993EE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975548" w14:paraId="7AFA60A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7DD791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7ADB4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723B9C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73F81B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1876" w:type="dxa"/>
            <w:tcBorders>
              <w:top w:val="nil"/>
              <w:left w:val="nil"/>
              <w:bottom w:val="single" w:sz="4" w:space="0" w:color="auto"/>
              <w:right w:val="single" w:sz="4" w:space="0" w:color="auto"/>
            </w:tcBorders>
            <w:shd w:val="clear" w:color="000000" w:fill="FFFFFF"/>
            <w:vAlign w:val="center"/>
            <w:hideMark/>
          </w:tcPr>
          <w:p w14:paraId="10507DE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975548" w14:paraId="2EB1CD2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259E14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D24EE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0CD174B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5A78220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1876" w:type="dxa"/>
            <w:tcBorders>
              <w:top w:val="nil"/>
              <w:left w:val="nil"/>
              <w:bottom w:val="single" w:sz="4" w:space="0" w:color="auto"/>
              <w:right w:val="single" w:sz="4" w:space="0" w:color="auto"/>
            </w:tcBorders>
            <w:shd w:val="clear" w:color="000000" w:fill="FFFFFF"/>
            <w:vAlign w:val="center"/>
            <w:hideMark/>
          </w:tcPr>
          <w:p w14:paraId="4DBEE05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975548" w14:paraId="56712A8C"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6189062"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767EE6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593271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R2OH Marketing Digital Ltda</w:t>
            </w:r>
          </w:p>
        </w:tc>
        <w:tc>
          <w:tcPr>
            <w:tcW w:w="0" w:type="auto"/>
            <w:tcBorders>
              <w:top w:val="nil"/>
              <w:left w:val="nil"/>
              <w:bottom w:val="single" w:sz="4" w:space="0" w:color="auto"/>
              <w:right w:val="single" w:sz="4" w:space="0" w:color="auto"/>
            </w:tcBorders>
            <w:shd w:val="clear" w:color="000000" w:fill="D9D9D9"/>
            <w:vAlign w:val="center"/>
            <w:hideMark/>
          </w:tcPr>
          <w:p w14:paraId="7F3C64D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Joao Bayer</w:t>
            </w:r>
          </w:p>
        </w:tc>
        <w:tc>
          <w:tcPr>
            <w:tcW w:w="1876" w:type="dxa"/>
            <w:tcBorders>
              <w:top w:val="nil"/>
              <w:left w:val="nil"/>
              <w:bottom w:val="single" w:sz="4" w:space="0" w:color="auto"/>
              <w:right w:val="single" w:sz="4" w:space="0" w:color="auto"/>
            </w:tcBorders>
            <w:shd w:val="clear" w:color="000000" w:fill="FFFFFF"/>
            <w:vAlign w:val="center"/>
            <w:hideMark/>
          </w:tcPr>
          <w:p w14:paraId="4AF5E5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LBC Investimentos e participações - Eireli</w:t>
            </w:r>
          </w:p>
        </w:tc>
      </w:tr>
      <w:tr w:rsidR="00B32DBA" w:rsidRPr="00975548" w14:paraId="7AD3A38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E7A23A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EB6EC5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0A9515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13.611.772/0001-01</w:t>
            </w:r>
          </w:p>
        </w:tc>
        <w:tc>
          <w:tcPr>
            <w:tcW w:w="0" w:type="auto"/>
            <w:tcBorders>
              <w:top w:val="nil"/>
              <w:left w:val="nil"/>
              <w:bottom w:val="single" w:sz="4" w:space="0" w:color="auto"/>
              <w:right w:val="single" w:sz="4" w:space="0" w:color="auto"/>
            </w:tcBorders>
            <w:shd w:val="clear" w:color="000000" w:fill="D9D9D9"/>
            <w:vAlign w:val="center"/>
            <w:hideMark/>
          </w:tcPr>
          <w:p w14:paraId="1466B8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632.601.079-91</w:t>
            </w:r>
          </w:p>
        </w:tc>
        <w:tc>
          <w:tcPr>
            <w:tcW w:w="1876" w:type="dxa"/>
            <w:tcBorders>
              <w:top w:val="nil"/>
              <w:left w:val="nil"/>
              <w:bottom w:val="single" w:sz="4" w:space="0" w:color="auto"/>
              <w:right w:val="single" w:sz="4" w:space="0" w:color="auto"/>
            </w:tcBorders>
            <w:shd w:val="clear" w:color="000000" w:fill="FFFFFF"/>
            <w:vAlign w:val="center"/>
            <w:hideMark/>
          </w:tcPr>
          <w:p w14:paraId="43B466A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30.969.302/00001-33</w:t>
            </w:r>
          </w:p>
        </w:tc>
      </w:tr>
      <w:tr w:rsidR="00B32DBA" w:rsidRPr="00975548" w14:paraId="2ED716D9"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24358A7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0D22F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FFFFFF"/>
            <w:vAlign w:val="center"/>
            <w:hideMark/>
          </w:tcPr>
          <w:p w14:paraId="54021D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Tertuliano de Brito Xavier, 2848</w:t>
            </w:r>
          </w:p>
        </w:tc>
        <w:tc>
          <w:tcPr>
            <w:tcW w:w="0" w:type="auto"/>
            <w:tcBorders>
              <w:top w:val="nil"/>
              <w:left w:val="nil"/>
              <w:bottom w:val="single" w:sz="4" w:space="0" w:color="auto"/>
              <w:right w:val="single" w:sz="4" w:space="0" w:color="auto"/>
            </w:tcBorders>
            <w:shd w:val="clear" w:color="000000" w:fill="D9D9D9"/>
            <w:vAlign w:val="center"/>
            <w:hideMark/>
          </w:tcPr>
          <w:p w14:paraId="703CB41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Santo Inácio de Loyola, 168</w:t>
            </w:r>
          </w:p>
        </w:tc>
        <w:tc>
          <w:tcPr>
            <w:tcW w:w="1876" w:type="dxa"/>
            <w:tcBorders>
              <w:top w:val="nil"/>
              <w:left w:val="nil"/>
              <w:bottom w:val="single" w:sz="4" w:space="0" w:color="auto"/>
              <w:right w:val="single" w:sz="4" w:space="0" w:color="auto"/>
            </w:tcBorders>
            <w:shd w:val="clear" w:color="000000" w:fill="FFFFFF"/>
            <w:vAlign w:val="center"/>
            <w:hideMark/>
          </w:tcPr>
          <w:p w14:paraId="63D649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Doutor Nilo Peçanha, 2825</w:t>
            </w:r>
          </w:p>
        </w:tc>
      </w:tr>
      <w:tr w:rsidR="00B32DBA" w:rsidRPr="00975548" w14:paraId="5F50FED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C94581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04AC0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84910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260E4E9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Ap.601</w:t>
            </w:r>
          </w:p>
        </w:tc>
        <w:tc>
          <w:tcPr>
            <w:tcW w:w="1876" w:type="dxa"/>
            <w:tcBorders>
              <w:top w:val="nil"/>
              <w:left w:val="nil"/>
              <w:bottom w:val="single" w:sz="4" w:space="0" w:color="auto"/>
              <w:right w:val="single" w:sz="4" w:space="0" w:color="auto"/>
            </w:tcBorders>
            <w:shd w:val="clear" w:color="000000" w:fill="FFFFFF"/>
            <w:vAlign w:val="center"/>
            <w:hideMark/>
          </w:tcPr>
          <w:p w14:paraId="0DE9D9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Cj.1008</w:t>
            </w:r>
          </w:p>
        </w:tc>
      </w:tr>
      <w:tr w:rsidR="00B32DBA" w:rsidRPr="00975548" w14:paraId="2FDE48D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14C758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D44F76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49D442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Canasvieiras</w:t>
            </w:r>
          </w:p>
        </w:tc>
        <w:tc>
          <w:tcPr>
            <w:tcW w:w="0" w:type="auto"/>
            <w:tcBorders>
              <w:top w:val="nil"/>
              <w:left w:val="nil"/>
              <w:bottom w:val="single" w:sz="4" w:space="0" w:color="auto"/>
              <w:right w:val="single" w:sz="4" w:space="0" w:color="auto"/>
            </w:tcBorders>
            <w:shd w:val="clear" w:color="000000" w:fill="D9D9D9"/>
            <w:vAlign w:val="center"/>
            <w:hideMark/>
          </w:tcPr>
          <w:p w14:paraId="6F003E9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1876" w:type="dxa"/>
            <w:tcBorders>
              <w:top w:val="nil"/>
              <w:left w:val="nil"/>
              <w:bottom w:val="single" w:sz="4" w:space="0" w:color="auto"/>
              <w:right w:val="single" w:sz="4" w:space="0" w:color="auto"/>
            </w:tcBorders>
            <w:shd w:val="clear" w:color="000000" w:fill="FFFFFF"/>
            <w:vAlign w:val="center"/>
            <w:hideMark/>
          </w:tcPr>
          <w:p w14:paraId="776D1C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Chácara das Pedras</w:t>
            </w:r>
          </w:p>
        </w:tc>
      </w:tr>
      <w:tr w:rsidR="00B32DBA" w:rsidRPr="00975548" w14:paraId="6DEBB55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D9DCC0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A0E6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7BF74CA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88054-601</w:t>
            </w:r>
          </w:p>
        </w:tc>
        <w:tc>
          <w:tcPr>
            <w:tcW w:w="0" w:type="auto"/>
            <w:tcBorders>
              <w:top w:val="nil"/>
              <w:left w:val="nil"/>
              <w:bottom w:val="single" w:sz="4" w:space="0" w:color="auto"/>
              <w:right w:val="single" w:sz="4" w:space="0" w:color="auto"/>
            </w:tcBorders>
            <w:shd w:val="clear" w:color="000000" w:fill="D9D9D9"/>
            <w:vAlign w:val="center"/>
            <w:hideMark/>
          </w:tcPr>
          <w:p w14:paraId="594558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88015-330</w:t>
            </w:r>
          </w:p>
        </w:tc>
        <w:tc>
          <w:tcPr>
            <w:tcW w:w="1876" w:type="dxa"/>
            <w:tcBorders>
              <w:top w:val="nil"/>
              <w:left w:val="nil"/>
              <w:bottom w:val="single" w:sz="4" w:space="0" w:color="auto"/>
              <w:right w:val="single" w:sz="4" w:space="0" w:color="auto"/>
            </w:tcBorders>
            <w:shd w:val="clear" w:color="000000" w:fill="FFFFFF"/>
            <w:vAlign w:val="center"/>
            <w:hideMark/>
          </w:tcPr>
          <w:p w14:paraId="54697CF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91330-001</w:t>
            </w:r>
          </w:p>
        </w:tc>
      </w:tr>
      <w:tr w:rsidR="00B32DBA" w:rsidRPr="00975548" w14:paraId="319F233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698D1D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FB76CC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2AD55D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5683C69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1876" w:type="dxa"/>
            <w:tcBorders>
              <w:top w:val="nil"/>
              <w:left w:val="nil"/>
              <w:bottom w:val="single" w:sz="4" w:space="0" w:color="auto"/>
              <w:right w:val="single" w:sz="4" w:space="0" w:color="auto"/>
            </w:tcBorders>
            <w:shd w:val="clear" w:color="000000" w:fill="FFFFFF"/>
            <w:vAlign w:val="center"/>
            <w:hideMark/>
          </w:tcPr>
          <w:p w14:paraId="18668F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RS/Porto Alegre</w:t>
            </w:r>
          </w:p>
        </w:tc>
      </w:tr>
      <w:tr w:rsidR="00B32DBA" w:rsidRPr="00975548" w14:paraId="7C6D4518"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116D7E3"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464F05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FFFFFF"/>
            <w:vAlign w:val="center"/>
            <w:hideMark/>
          </w:tcPr>
          <w:p w14:paraId="4F6406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c>
          <w:tcPr>
            <w:tcW w:w="0" w:type="auto"/>
            <w:tcBorders>
              <w:top w:val="nil"/>
              <w:left w:val="nil"/>
              <w:bottom w:val="single" w:sz="4" w:space="0" w:color="auto"/>
              <w:right w:val="single" w:sz="4" w:space="0" w:color="auto"/>
            </w:tcBorders>
            <w:shd w:val="clear" w:color="000000" w:fill="D9D9D9"/>
            <w:vAlign w:val="center"/>
            <w:hideMark/>
          </w:tcPr>
          <w:p w14:paraId="4B5B3E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c>
          <w:tcPr>
            <w:tcW w:w="1876" w:type="dxa"/>
            <w:tcBorders>
              <w:top w:val="nil"/>
              <w:left w:val="nil"/>
              <w:bottom w:val="single" w:sz="4" w:space="0" w:color="auto"/>
              <w:right w:val="single" w:sz="4" w:space="0" w:color="auto"/>
            </w:tcBorders>
            <w:shd w:val="clear" w:color="000000" w:fill="FFFFFF"/>
            <w:vAlign w:val="center"/>
            <w:hideMark/>
          </w:tcPr>
          <w:p w14:paraId="066F71C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r>
      <w:tr w:rsidR="00B32DBA" w:rsidRPr="00975548" w14:paraId="18356BB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700AD7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00AAE7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4D463C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CJ335 Jurere B</w:t>
            </w:r>
          </w:p>
        </w:tc>
        <w:tc>
          <w:tcPr>
            <w:tcW w:w="0" w:type="auto"/>
            <w:tcBorders>
              <w:top w:val="nil"/>
              <w:left w:val="nil"/>
              <w:bottom w:val="single" w:sz="4" w:space="0" w:color="auto"/>
              <w:right w:val="single" w:sz="4" w:space="0" w:color="auto"/>
            </w:tcBorders>
            <w:shd w:val="clear" w:color="000000" w:fill="D9D9D9"/>
            <w:vAlign w:val="center"/>
            <w:hideMark/>
          </w:tcPr>
          <w:p w14:paraId="13047A8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CJ343 Jurere B</w:t>
            </w:r>
          </w:p>
        </w:tc>
        <w:tc>
          <w:tcPr>
            <w:tcW w:w="1876" w:type="dxa"/>
            <w:tcBorders>
              <w:top w:val="nil"/>
              <w:left w:val="nil"/>
              <w:bottom w:val="single" w:sz="4" w:space="0" w:color="auto"/>
              <w:right w:val="single" w:sz="4" w:space="0" w:color="auto"/>
            </w:tcBorders>
            <w:shd w:val="clear" w:color="000000" w:fill="FFFFFF"/>
            <w:vAlign w:val="center"/>
            <w:hideMark/>
          </w:tcPr>
          <w:p w14:paraId="2DDD273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CJ347 Jurere B</w:t>
            </w:r>
          </w:p>
        </w:tc>
      </w:tr>
      <w:tr w:rsidR="00B32DBA" w:rsidRPr="00975548" w14:paraId="58CD334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471974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4C481A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21AF239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56F405C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1876" w:type="dxa"/>
            <w:tcBorders>
              <w:top w:val="nil"/>
              <w:left w:val="nil"/>
              <w:bottom w:val="single" w:sz="4" w:space="0" w:color="auto"/>
              <w:right w:val="single" w:sz="4" w:space="0" w:color="auto"/>
            </w:tcBorders>
            <w:shd w:val="clear" w:color="000000" w:fill="FFFFFF"/>
            <w:vAlign w:val="center"/>
            <w:hideMark/>
          </w:tcPr>
          <w:p w14:paraId="6A8DB10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975548" w14:paraId="6071ECB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336286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FB8D4E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50CD7C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7626D85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1876" w:type="dxa"/>
            <w:tcBorders>
              <w:top w:val="nil"/>
              <w:left w:val="nil"/>
              <w:bottom w:val="single" w:sz="4" w:space="0" w:color="auto"/>
              <w:right w:val="single" w:sz="4" w:space="0" w:color="auto"/>
            </w:tcBorders>
            <w:shd w:val="clear" w:color="000000" w:fill="FFFFFF"/>
            <w:vAlign w:val="center"/>
            <w:hideMark/>
          </w:tcPr>
          <w:p w14:paraId="4B463BD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975548" w14:paraId="53B8622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D93D56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6E492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50F91F4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0030E28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1876" w:type="dxa"/>
            <w:tcBorders>
              <w:top w:val="nil"/>
              <w:left w:val="nil"/>
              <w:bottom w:val="single" w:sz="4" w:space="0" w:color="auto"/>
              <w:right w:val="single" w:sz="4" w:space="0" w:color="auto"/>
            </w:tcBorders>
            <w:shd w:val="clear" w:color="000000" w:fill="FFFFFF"/>
            <w:vAlign w:val="center"/>
            <w:hideMark/>
          </w:tcPr>
          <w:p w14:paraId="6E6FD7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693B36D5"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9A043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FFFFFF"/>
            <w:hideMark/>
          </w:tcPr>
          <w:p w14:paraId="26A0F6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D9D9D9"/>
            <w:hideMark/>
          </w:tcPr>
          <w:p w14:paraId="0815713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c>
          <w:tcPr>
            <w:tcW w:w="1876" w:type="dxa"/>
            <w:tcBorders>
              <w:top w:val="nil"/>
              <w:left w:val="nil"/>
              <w:bottom w:val="single" w:sz="4" w:space="0" w:color="auto"/>
              <w:right w:val="single" w:sz="4" w:space="0" w:color="auto"/>
            </w:tcBorders>
            <w:shd w:val="clear" w:color="000000" w:fill="FFFFFF"/>
            <w:vAlign w:val="center"/>
            <w:hideMark/>
          </w:tcPr>
          <w:p w14:paraId="39A4256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w:t>
            </w:r>
            <w:r w:rsidRPr="00E24F05">
              <w:rPr>
                <w:rFonts w:ascii="Segoe UI" w:hAnsi="Segoe UI" w:cs="Segoe UI"/>
                <w:sz w:val="18"/>
                <w:szCs w:val="18"/>
              </w:rPr>
              <w:lastRenderedPageBreak/>
              <w:t>Imóveis de Santa Catarina - Comarca Florianópolis</w:t>
            </w:r>
          </w:p>
        </w:tc>
      </w:tr>
      <w:tr w:rsidR="00B32DBA" w:rsidRPr="00975548" w14:paraId="74A5723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B36A7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0" w:type="auto"/>
            <w:tcBorders>
              <w:top w:val="nil"/>
              <w:left w:val="nil"/>
              <w:bottom w:val="single" w:sz="4" w:space="0" w:color="auto"/>
              <w:right w:val="single" w:sz="4" w:space="0" w:color="auto"/>
            </w:tcBorders>
            <w:shd w:val="clear" w:color="000000" w:fill="FFFFFF"/>
            <w:vAlign w:val="center"/>
            <w:hideMark/>
          </w:tcPr>
          <w:p w14:paraId="410900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160.505</w:t>
            </w:r>
          </w:p>
        </w:tc>
        <w:tc>
          <w:tcPr>
            <w:tcW w:w="0" w:type="auto"/>
            <w:tcBorders>
              <w:top w:val="nil"/>
              <w:left w:val="nil"/>
              <w:bottom w:val="single" w:sz="4" w:space="0" w:color="auto"/>
              <w:right w:val="single" w:sz="4" w:space="0" w:color="auto"/>
            </w:tcBorders>
            <w:shd w:val="clear" w:color="000000" w:fill="D9D9D9"/>
            <w:vAlign w:val="center"/>
            <w:hideMark/>
          </w:tcPr>
          <w:p w14:paraId="1163EB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160.513</w:t>
            </w:r>
          </w:p>
        </w:tc>
        <w:tc>
          <w:tcPr>
            <w:tcW w:w="1876" w:type="dxa"/>
            <w:tcBorders>
              <w:top w:val="nil"/>
              <w:left w:val="nil"/>
              <w:bottom w:val="single" w:sz="4" w:space="0" w:color="auto"/>
              <w:right w:val="single" w:sz="4" w:space="0" w:color="auto"/>
            </w:tcBorders>
            <w:shd w:val="clear" w:color="000000" w:fill="FFFFFF"/>
            <w:vAlign w:val="center"/>
            <w:hideMark/>
          </w:tcPr>
          <w:p w14:paraId="41444F5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160.517</w:t>
            </w:r>
          </w:p>
        </w:tc>
      </w:tr>
      <w:tr w:rsidR="00B32DBA" w:rsidRPr="00975548" w14:paraId="6A9BD15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1B49C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53EA07C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438FE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1876" w:type="dxa"/>
            <w:tcBorders>
              <w:top w:val="nil"/>
              <w:left w:val="nil"/>
              <w:bottom w:val="single" w:sz="4" w:space="0" w:color="auto"/>
              <w:right w:val="single" w:sz="4" w:space="0" w:color="auto"/>
            </w:tcBorders>
            <w:shd w:val="clear" w:color="000000" w:fill="FFFFFF"/>
            <w:vAlign w:val="center"/>
            <w:hideMark/>
          </w:tcPr>
          <w:p w14:paraId="2984E6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54DA8E0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BAB5C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73DC25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F891F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1876" w:type="dxa"/>
            <w:tcBorders>
              <w:top w:val="nil"/>
              <w:left w:val="nil"/>
              <w:bottom w:val="single" w:sz="4" w:space="0" w:color="auto"/>
              <w:right w:val="single" w:sz="4" w:space="0" w:color="auto"/>
            </w:tcBorders>
            <w:shd w:val="clear" w:color="000000" w:fill="FFFFFF"/>
            <w:vAlign w:val="center"/>
            <w:hideMark/>
          </w:tcPr>
          <w:p w14:paraId="2A8895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730B8D3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F88A62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185ACB5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6E3759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1876" w:type="dxa"/>
            <w:tcBorders>
              <w:top w:val="nil"/>
              <w:left w:val="nil"/>
              <w:bottom w:val="single" w:sz="4" w:space="0" w:color="auto"/>
              <w:right w:val="single" w:sz="4" w:space="0" w:color="auto"/>
            </w:tcBorders>
            <w:shd w:val="clear" w:color="000000" w:fill="FFFFFF"/>
            <w:vAlign w:val="center"/>
            <w:hideMark/>
          </w:tcPr>
          <w:p w14:paraId="5C6A3F4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7643900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D3671A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Credito (Valor Emissão)</w:t>
            </w:r>
          </w:p>
        </w:tc>
        <w:tc>
          <w:tcPr>
            <w:tcW w:w="0" w:type="auto"/>
            <w:tcBorders>
              <w:top w:val="nil"/>
              <w:left w:val="nil"/>
              <w:bottom w:val="single" w:sz="4" w:space="0" w:color="auto"/>
              <w:right w:val="single" w:sz="4" w:space="0" w:color="auto"/>
            </w:tcBorders>
            <w:shd w:val="clear" w:color="auto" w:fill="auto"/>
            <w:vAlign w:val="center"/>
            <w:hideMark/>
          </w:tcPr>
          <w:p w14:paraId="4CB3878F"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108.165,82</w:t>
            </w:r>
          </w:p>
        </w:tc>
        <w:tc>
          <w:tcPr>
            <w:tcW w:w="0" w:type="auto"/>
            <w:tcBorders>
              <w:top w:val="nil"/>
              <w:left w:val="nil"/>
              <w:bottom w:val="single" w:sz="4" w:space="0" w:color="auto"/>
              <w:right w:val="single" w:sz="4" w:space="0" w:color="auto"/>
            </w:tcBorders>
            <w:shd w:val="clear" w:color="000000" w:fill="D9D9D9"/>
            <w:vAlign w:val="center"/>
            <w:hideMark/>
          </w:tcPr>
          <w:p w14:paraId="1E645C02"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381.758,47</w:t>
            </w:r>
          </w:p>
        </w:tc>
        <w:tc>
          <w:tcPr>
            <w:tcW w:w="1876" w:type="dxa"/>
            <w:tcBorders>
              <w:top w:val="nil"/>
              <w:left w:val="nil"/>
              <w:bottom w:val="single" w:sz="4" w:space="0" w:color="auto"/>
              <w:right w:val="single" w:sz="4" w:space="0" w:color="auto"/>
            </w:tcBorders>
            <w:shd w:val="clear" w:color="auto" w:fill="auto"/>
            <w:vAlign w:val="center"/>
            <w:hideMark/>
          </w:tcPr>
          <w:p w14:paraId="0B2A7127"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2.025.550,26</w:t>
            </w:r>
          </w:p>
        </w:tc>
      </w:tr>
      <w:tr w:rsidR="00B32DBA" w:rsidRPr="00975548" w14:paraId="208BB3B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8F9327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2B12A61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0579F76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1876" w:type="dxa"/>
            <w:tcBorders>
              <w:top w:val="nil"/>
              <w:left w:val="nil"/>
              <w:bottom w:val="single" w:sz="4" w:space="0" w:color="auto"/>
              <w:right w:val="single" w:sz="4" w:space="0" w:color="auto"/>
            </w:tcBorders>
            <w:shd w:val="clear" w:color="000000" w:fill="FFFFFF"/>
            <w:vAlign w:val="center"/>
            <w:hideMark/>
          </w:tcPr>
          <w:p w14:paraId="3313FAD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975548" w14:paraId="2F175730"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2A7A85F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397232B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6D0F819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06EBA7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1876" w:type="dxa"/>
            <w:tcBorders>
              <w:top w:val="nil"/>
              <w:left w:val="nil"/>
              <w:bottom w:val="single" w:sz="4" w:space="0" w:color="auto"/>
              <w:right w:val="single" w:sz="4" w:space="0" w:color="auto"/>
            </w:tcBorders>
            <w:shd w:val="clear" w:color="000000" w:fill="FFFFFF"/>
            <w:vAlign w:val="center"/>
            <w:hideMark/>
          </w:tcPr>
          <w:p w14:paraId="19856F9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3F651A0F"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2D78AA0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91F7D0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180B342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00DC9D2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1876" w:type="dxa"/>
            <w:tcBorders>
              <w:top w:val="nil"/>
              <w:left w:val="nil"/>
              <w:bottom w:val="single" w:sz="4" w:space="0" w:color="auto"/>
              <w:right w:val="single" w:sz="4" w:space="0" w:color="auto"/>
            </w:tcBorders>
            <w:shd w:val="clear" w:color="000000" w:fill="FFFFFF"/>
            <w:vAlign w:val="center"/>
            <w:hideMark/>
          </w:tcPr>
          <w:p w14:paraId="2A84B01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616A0630"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24A5886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D6EBC9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0" w:type="auto"/>
            <w:tcBorders>
              <w:top w:val="nil"/>
              <w:left w:val="nil"/>
              <w:bottom w:val="single" w:sz="4" w:space="0" w:color="auto"/>
              <w:right w:val="single" w:sz="4" w:space="0" w:color="auto"/>
            </w:tcBorders>
            <w:shd w:val="clear" w:color="000000" w:fill="FFFFFF"/>
            <w:vAlign w:val="center"/>
            <w:hideMark/>
          </w:tcPr>
          <w:p w14:paraId="1C450F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2061E94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c>
          <w:tcPr>
            <w:tcW w:w="1876" w:type="dxa"/>
            <w:tcBorders>
              <w:top w:val="nil"/>
              <w:left w:val="nil"/>
              <w:bottom w:val="single" w:sz="4" w:space="0" w:color="auto"/>
              <w:right w:val="single" w:sz="4" w:space="0" w:color="auto"/>
            </w:tcBorders>
            <w:shd w:val="clear" w:color="000000" w:fill="FFFFFF"/>
            <w:vAlign w:val="center"/>
            <w:hideMark/>
          </w:tcPr>
          <w:p w14:paraId="673E706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15/03/2021</w:t>
            </w:r>
          </w:p>
        </w:tc>
      </w:tr>
      <w:tr w:rsidR="00B32DBA" w:rsidRPr="00975548" w14:paraId="06220AA3"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3B7C4E2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2AD0266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0E5D58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2E0A3A8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1876" w:type="dxa"/>
            <w:tcBorders>
              <w:top w:val="nil"/>
              <w:left w:val="nil"/>
              <w:bottom w:val="single" w:sz="4" w:space="0" w:color="auto"/>
              <w:right w:val="single" w:sz="4" w:space="0" w:color="auto"/>
            </w:tcBorders>
            <w:shd w:val="clear" w:color="000000" w:fill="FFFFFF"/>
            <w:vAlign w:val="center"/>
            <w:hideMark/>
          </w:tcPr>
          <w:p w14:paraId="59755A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5FF24F21"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2FEBB4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1633EC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0" w:type="auto"/>
            <w:tcBorders>
              <w:top w:val="nil"/>
              <w:left w:val="nil"/>
              <w:bottom w:val="single" w:sz="4" w:space="0" w:color="auto"/>
              <w:right w:val="single" w:sz="4" w:space="0" w:color="auto"/>
            </w:tcBorders>
            <w:shd w:val="clear" w:color="000000" w:fill="FFFFFF"/>
            <w:vAlign w:val="center"/>
            <w:hideMark/>
          </w:tcPr>
          <w:p w14:paraId="376C23A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4AA14CF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c>
          <w:tcPr>
            <w:tcW w:w="1876" w:type="dxa"/>
            <w:tcBorders>
              <w:top w:val="nil"/>
              <w:left w:val="nil"/>
              <w:bottom w:val="single" w:sz="4" w:space="0" w:color="auto"/>
              <w:right w:val="single" w:sz="4" w:space="0" w:color="auto"/>
            </w:tcBorders>
            <w:shd w:val="clear" w:color="000000" w:fill="FFFFFF"/>
            <w:vAlign w:val="center"/>
            <w:hideMark/>
          </w:tcPr>
          <w:p w14:paraId="29132EA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15/03/2021</w:t>
            </w:r>
          </w:p>
        </w:tc>
      </w:tr>
      <w:tr w:rsidR="00B32DBA" w:rsidRPr="00975548" w14:paraId="2F7226B8"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D28C3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415AE58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5724AF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1876" w:type="dxa"/>
            <w:tcBorders>
              <w:top w:val="nil"/>
              <w:left w:val="nil"/>
              <w:bottom w:val="single" w:sz="4" w:space="0" w:color="auto"/>
              <w:right w:val="single" w:sz="4" w:space="0" w:color="auto"/>
            </w:tcBorders>
            <w:shd w:val="clear" w:color="000000" w:fill="FFFFFF"/>
            <w:vAlign w:val="center"/>
            <w:hideMark/>
          </w:tcPr>
          <w:p w14:paraId="357A49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975548" w14:paraId="6D0FC84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4427B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56B4DD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73B42CF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3,04%</w:t>
            </w:r>
          </w:p>
        </w:tc>
        <w:tc>
          <w:tcPr>
            <w:tcW w:w="1876" w:type="dxa"/>
            <w:tcBorders>
              <w:top w:val="nil"/>
              <w:left w:val="nil"/>
              <w:bottom w:val="single" w:sz="4" w:space="0" w:color="auto"/>
              <w:right w:val="single" w:sz="4" w:space="0" w:color="auto"/>
            </w:tcBorders>
            <w:shd w:val="clear" w:color="000000" w:fill="FFFFFF"/>
            <w:vAlign w:val="center"/>
            <w:hideMark/>
          </w:tcPr>
          <w:p w14:paraId="622CD5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8,73%</w:t>
            </w:r>
          </w:p>
        </w:tc>
      </w:tr>
    </w:tbl>
    <w:p w14:paraId="11838D9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EDA764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DF9292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AACE4E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D772E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55FC5E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37514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33528D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96DA8F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EF7B6D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2D347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435AA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FA92B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ADA4B1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80AE5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AAE185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E9041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D4FE16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C879CA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91001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ABD5B4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D62B1D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4D6E2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B87C15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395"/>
        <w:gridCol w:w="1448"/>
        <w:gridCol w:w="2146"/>
        <w:gridCol w:w="1840"/>
        <w:gridCol w:w="1948"/>
      </w:tblGrid>
      <w:tr w:rsidR="00B32DBA" w:rsidRPr="00975548" w14:paraId="1A55249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10BAC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2146" w:type="dxa"/>
            <w:tcBorders>
              <w:top w:val="single" w:sz="4" w:space="0" w:color="auto"/>
              <w:left w:val="nil"/>
              <w:bottom w:val="single" w:sz="4" w:space="0" w:color="auto"/>
              <w:right w:val="single" w:sz="4" w:space="0" w:color="auto"/>
            </w:tcBorders>
            <w:shd w:val="clear" w:color="000000" w:fill="D9D9D9"/>
            <w:noWrap/>
            <w:vAlign w:val="center"/>
            <w:hideMark/>
          </w:tcPr>
          <w:p w14:paraId="26D99F5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14:paraId="05C362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395F14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10986A3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6A078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2146" w:type="dxa"/>
            <w:tcBorders>
              <w:top w:val="nil"/>
              <w:left w:val="nil"/>
              <w:bottom w:val="single" w:sz="4" w:space="0" w:color="auto"/>
              <w:right w:val="single" w:sz="4" w:space="0" w:color="auto"/>
            </w:tcBorders>
            <w:shd w:val="clear" w:color="000000" w:fill="D9D9D9"/>
            <w:vAlign w:val="center"/>
            <w:hideMark/>
          </w:tcPr>
          <w:p w14:paraId="31B0A3B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15/08/2025</w:t>
            </w:r>
          </w:p>
        </w:tc>
        <w:tc>
          <w:tcPr>
            <w:tcW w:w="1840" w:type="dxa"/>
            <w:tcBorders>
              <w:top w:val="nil"/>
              <w:left w:val="nil"/>
              <w:bottom w:val="single" w:sz="4" w:space="0" w:color="auto"/>
              <w:right w:val="single" w:sz="4" w:space="0" w:color="auto"/>
            </w:tcBorders>
            <w:shd w:val="clear" w:color="000000" w:fill="FFFFFF"/>
            <w:vAlign w:val="center"/>
            <w:hideMark/>
          </w:tcPr>
          <w:p w14:paraId="6086324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15/12/2023</w:t>
            </w:r>
          </w:p>
        </w:tc>
        <w:tc>
          <w:tcPr>
            <w:tcW w:w="0" w:type="auto"/>
            <w:tcBorders>
              <w:top w:val="nil"/>
              <w:left w:val="nil"/>
              <w:bottom w:val="single" w:sz="4" w:space="0" w:color="auto"/>
              <w:right w:val="single" w:sz="4" w:space="0" w:color="auto"/>
            </w:tcBorders>
            <w:shd w:val="clear" w:color="000000" w:fill="D9D9D9"/>
            <w:vAlign w:val="center"/>
            <w:hideMark/>
          </w:tcPr>
          <w:p w14:paraId="17436C2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15/02/2023</w:t>
            </w:r>
          </w:p>
        </w:tc>
      </w:tr>
      <w:tr w:rsidR="00B32DBA" w:rsidRPr="00975548" w14:paraId="5A700C6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2F57E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2146" w:type="dxa"/>
            <w:tcBorders>
              <w:top w:val="nil"/>
              <w:left w:val="nil"/>
              <w:bottom w:val="single" w:sz="4" w:space="0" w:color="auto"/>
              <w:right w:val="single" w:sz="4" w:space="0" w:color="auto"/>
            </w:tcBorders>
            <w:shd w:val="clear" w:color="000000" w:fill="D9D9D9"/>
            <w:vAlign w:val="center"/>
            <w:hideMark/>
          </w:tcPr>
          <w:p w14:paraId="2D4B50C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1841</w:t>
            </w:r>
          </w:p>
        </w:tc>
        <w:tc>
          <w:tcPr>
            <w:tcW w:w="1840" w:type="dxa"/>
            <w:tcBorders>
              <w:top w:val="nil"/>
              <w:left w:val="nil"/>
              <w:bottom w:val="single" w:sz="4" w:space="0" w:color="auto"/>
              <w:right w:val="single" w:sz="4" w:space="0" w:color="auto"/>
            </w:tcBorders>
            <w:shd w:val="clear" w:color="000000" w:fill="FFFFFF"/>
            <w:vAlign w:val="center"/>
            <w:hideMark/>
          </w:tcPr>
          <w:p w14:paraId="3D665CF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1232</w:t>
            </w:r>
          </w:p>
        </w:tc>
        <w:tc>
          <w:tcPr>
            <w:tcW w:w="0" w:type="auto"/>
            <w:tcBorders>
              <w:top w:val="nil"/>
              <w:left w:val="nil"/>
              <w:bottom w:val="single" w:sz="4" w:space="0" w:color="auto"/>
              <w:right w:val="single" w:sz="4" w:space="0" w:color="auto"/>
            </w:tcBorders>
            <w:shd w:val="clear" w:color="000000" w:fill="D9D9D9"/>
            <w:vAlign w:val="center"/>
            <w:hideMark/>
          </w:tcPr>
          <w:p w14:paraId="1B099A4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929</w:t>
            </w:r>
          </w:p>
        </w:tc>
      </w:tr>
      <w:tr w:rsidR="00B32DBA" w:rsidRPr="00975548" w14:paraId="3AA83DE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9996C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2146" w:type="dxa"/>
            <w:tcBorders>
              <w:top w:val="nil"/>
              <w:left w:val="nil"/>
              <w:bottom w:val="single" w:sz="4" w:space="0" w:color="auto"/>
              <w:right w:val="single" w:sz="4" w:space="0" w:color="auto"/>
            </w:tcBorders>
            <w:shd w:val="clear" w:color="000000" w:fill="D9D9D9"/>
            <w:noWrap/>
            <w:vAlign w:val="center"/>
            <w:hideMark/>
          </w:tcPr>
          <w:p w14:paraId="7A3925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1840" w:type="dxa"/>
            <w:tcBorders>
              <w:top w:val="nil"/>
              <w:left w:val="nil"/>
              <w:bottom w:val="single" w:sz="4" w:space="0" w:color="auto"/>
              <w:right w:val="single" w:sz="4" w:space="0" w:color="auto"/>
            </w:tcBorders>
            <w:shd w:val="clear" w:color="000000" w:fill="FFFFFF"/>
            <w:noWrap/>
            <w:vAlign w:val="center"/>
            <w:hideMark/>
          </w:tcPr>
          <w:p w14:paraId="7D6D2D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606FC3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975548" w14:paraId="4FBDC90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5CA26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2146" w:type="dxa"/>
            <w:tcBorders>
              <w:top w:val="nil"/>
              <w:left w:val="nil"/>
              <w:bottom w:val="single" w:sz="4" w:space="0" w:color="auto"/>
              <w:right w:val="single" w:sz="4" w:space="0" w:color="auto"/>
            </w:tcBorders>
            <w:shd w:val="clear" w:color="000000" w:fill="D9D9D9"/>
            <w:vAlign w:val="center"/>
            <w:hideMark/>
          </w:tcPr>
          <w:p w14:paraId="73D0676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016</w:t>
            </w:r>
          </w:p>
        </w:tc>
        <w:tc>
          <w:tcPr>
            <w:tcW w:w="1840" w:type="dxa"/>
            <w:tcBorders>
              <w:top w:val="nil"/>
              <w:left w:val="nil"/>
              <w:bottom w:val="single" w:sz="4" w:space="0" w:color="auto"/>
              <w:right w:val="single" w:sz="4" w:space="0" w:color="auto"/>
            </w:tcBorders>
            <w:shd w:val="clear" w:color="000000" w:fill="FFFFFF"/>
            <w:vAlign w:val="center"/>
            <w:hideMark/>
          </w:tcPr>
          <w:p w14:paraId="1D1B7D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017</w:t>
            </w:r>
          </w:p>
        </w:tc>
        <w:tc>
          <w:tcPr>
            <w:tcW w:w="0" w:type="auto"/>
            <w:tcBorders>
              <w:top w:val="nil"/>
              <w:left w:val="nil"/>
              <w:bottom w:val="single" w:sz="4" w:space="0" w:color="auto"/>
              <w:right w:val="single" w:sz="4" w:space="0" w:color="auto"/>
            </w:tcBorders>
            <w:shd w:val="clear" w:color="000000" w:fill="D9D9D9"/>
            <w:vAlign w:val="center"/>
            <w:hideMark/>
          </w:tcPr>
          <w:p w14:paraId="429E58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018</w:t>
            </w:r>
          </w:p>
        </w:tc>
      </w:tr>
      <w:tr w:rsidR="00B32DBA" w:rsidRPr="00975548" w14:paraId="7AD4DA5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D70B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2146" w:type="dxa"/>
            <w:tcBorders>
              <w:top w:val="nil"/>
              <w:left w:val="nil"/>
              <w:bottom w:val="single" w:sz="4" w:space="0" w:color="auto"/>
              <w:right w:val="single" w:sz="4" w:space="0" w:color="auto"/>
            </w:tcBorders>
            <w:shd w:val="clear" w:color="000000" w:fill="D9D9D9"/>
            <w:noWrap/>
            <w:vAlign w:val="center"/>
            <w:hideMark/>
          </w:tcPr>
          <w:p w14:paraId="5AEEAE5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1840" w:type="dxa"/>
            <w:tcBorders>
              <w:top w:val="nil"/>
              <w:left w:val="nil"/>
              <w:bottom w:val="single" w:sz="4" w:space="0" w:color="auto"/>
              <w:right w:val="single" w:sz="4" w:space="0" w:color="auto"/>
            </w:tcBorders>
            <w:shd w:val="clear" w:color="000000" w:fill="FFFFFF"/>
            <w:noWrap/>
            <w:vAlign w:val="center"/>
            <w:hideMark/>
          </w:tcPr>
          <w:p w14:paraId="11A435E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63B3912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975548" w14:paraId="209B91D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2C90C8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2146" w:type="dxa"/>
            <w:tcBorders>
              <w:top w:val="nil"/>
              <w:left w:val="nil"/>
              <w:bottom w:val="single" w:sz="4" w:space="0" w:color="auto"/>
              <w:right w:val="single" w:sz="4" w:space="0" w:color="auto"/>
            </w:tcBorders>
            <w:shd w:val="clear" w:color="000000" w:fill="D9D9D9"/>
            <w:vAlign w:val="center"/>
            <w:hideMark/>
          </w:tcPr>
          <w:p w14:paraId="05F2777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1840" w:type="dxa"/>
            <w:tcBorders>
              <w:top w:val="nil"/>
              <w:left w:val="nil"/>
              <w:bottom w:val="single" w:sz="4" w:space="0" w:color="auto"/>
              <w:right w:val="single" w:sz="4" w:space="0" w:color="auto"/>
            </w:tcBorders>
            <w:shd w:val="clear" w:color="000000" w:fill="FFFFFF"/>
            <w:vAlign w:val="center"/>
            <w:hideMark/>
          </w:tcPr>
          <w:p w14:paraId="41DE546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09586E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374370C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376DA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2146" w:type="dxa"/>
            <w:tcBorders>
              <w:top w:val="nil"/>
              <w:left w:val="nil"/>
              <w:bottom w:val="single" w:sz="4" w:space="0" w:color="auto"/>
              <w:right w:val="single" w:sz="4" w:space="0" w:color="auto"/>
            </w:tcBorders>
            <w:shd w:val="clear" w:color="000000" w:fill="D9D9D9"/>
            <w:vAlign w:val="center"/>
            <w:hideMark/>
          </w:tcPr>
          <w:p w14:paraId="68776D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1840" w:type="dxa"/>
            <w:tcBorders>
              <w:top w:val="nil"/>
              <w:left w:val="nil"/>
              <w:bottom w:val="single" w:sz="4" w:space="0" w:color="auto"/>
              <w:right w:val="single" w:sz="4" w:space="0" w:color="auto"/>
            </w:tcBorders>
            <w:shd w:val="clear" w:color="000000" w:fill="FFFFFF"/>
            <w:vAlign w:val="center"/>
            <w:hideMark/>
          </w:tcPr>
          <w:p w14:paraId="48C3BB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180C9F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975548" w14:paraId="62C61C6A"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149ECDD"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10B61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146" w:type="dxa"/>
            <w:tcBorders>
              <w:top w:val="nil"/>
              <w:left w:val="nil"/>
              <w:bottom w:val="single" w:sz="4" w:space="0" w:color="auto"/>
              <w:right w:val="single" w:sz="4" w:space="0" w:color="auto"/>
            </w:tcBorders>
            <w:shd w:val="clear" w:color="000000" w:fill="D9D9D9"/>
            <w:vAlign w:val="center"/>
            <w:hideMark/>
          </w:tcPr>
          <w:p w14:paraId="2825BDF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1840" w:type="dxa"/>
            <w:tcBorders>
              <w:top w:val="nil"/>
              <w:left w:val="nil"/>
              <w:bottom w:val="single" w:sz="4" w:space="0" w:color="auto"/>
              <w:right w:val="single" w:sz="4" w:space="0" w:color="auto"/>
            </w:tcBorders>
            <w:shd w:val="clear" w:color="000000" w:fill="FFFFFF"/>
            <w:vAlign w:val="center"/>
            <w:hideMark/>
          </w:tcPr>
          <w:p w14:paraId="4AF45B2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1B59E5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975548" w14:paraId="453E49C6"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53D023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08A236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146" w:type="dxa"/>
            <w:tcBorders>
              <w:top w:val="nil"/>
              <w:left w:val="nil"/>
              <w:bottom w:val="single" w:sz="4" w:space="0" w:color="auto"/>
              <w:right w:val="single" w:sz="4" w:space="0" w:color="auto"/>
            </w:tcBorders>
            <w:shd w:val="clear" w:color="000000" w:fill="D9D9D9"/>
            <w:vAlign w:val="center"/>
            <w:hideMark/>
          </w:tcPr>
          <w:p w14:paraId="7E7C640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1840" w:type="dxa"/>
            <w:tcBorders>
              <w:top w:val="nil"/>
              <w:left w:val="nil"/>
              <w:bottom w:val="single" w:sz="4" w:space="0" w:color="auto"/>
              <w:right w:val="single" w:sz="4" w:space="0" w:color="auto"/>
            </w:tcBorders>
            <w:shd w:val="clear" w:color="000000" w:fill="FFFFFF"/>
            <w:vAlign w:val="center"/>
            <w:hideMark/>
          </w:tcPr>
          <w:p w14:paraId="051663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46F1CC7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975548" w14:paraId="1D7FB058"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1A1088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D0BD1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2146" w:type="dxa"/>
            <w:tcBorders>
              <w:top w:val="nil"/>
              <w:left w:val="nil"/>
              <w:bottom w:val="single" w:sz="4" w:space="0" w:color="auto"/>
              <w:right w:val="single" w:sz="4" w:space="0" w:color="auto"/>
            </w:tcBorders>
            <w:shd w:val="clear" w:color="000000" w:fill="D9D9D9"/>
            <w:vAlign w:val="center"/>
            <w:hideMark/>
          </w:tcPr>
          <w:p w14:paraId="77F409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1840" w:type="dxa"/>
            <w:tcBorders>
              <w:top w:val="nil"/>
              <w:left w:val="nil"/>
              <w:bottom w:val="single" w:sz="4" w:space="0" w:color="auto"/>
              <w:right w:val="single" w:sz="4" w:space="0" w:color="auto"/>
            </w:tcBorders>
            <w:shd w:val="clear" w:color="000000" w:fill="FFFFFF"/>
            <w:vAlign w:val="center"/>
            <w:hideMark/>
          </w:tcPr>
          <w:p w14:paraId="6829FED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2E235B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975548" w14:paraId="3920553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69CECE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39E21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00A45E3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1840" w:type="dxa"/>
            <w:tcBorders>
              <w:top w:val="nil"/>
              <w:left w:val="nil"/>
              <w:bottom w:val="single" w:sz="4" w:space="0" w:color="auto"/>
              <w:right w:val="single" w:sz="4" w:space="0" w:color="auto"/>
            </w:tcBorders>
            <w:shd w:val="clear" w:color="000000" w:fill="FFFFFF"/>
            <w:vAlign w:val="center"/>
            <w:hideMark/>
          </w:tcPr>
          <w:p w14:paraId="3CBEF1C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044DD63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975548" w14:paraId="618F905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8714F1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DF4A6E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4DB311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1840" w:type="dxa"/>
            <w:tcBorders>
              <w:top w:val="nil"/>
              <w:left w:val="nil"/>
              <w:bottom w:val="single" w:sz="4" w:space="0" w:color="auto"/>
              <w:right w:val="single" w:sz="4" w:space="0" w:color="auto"/>
            </w:tcBorders>
            <w:shd w:val="clear" w:color="000000" w:fill="FFFFFF"/>
            <w:vAlign w:val="center"/>
            <w:hideMark/>
          </w:tcPr>
          <w:p w14:paraId="69AF8C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0EAB6D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975548" w14:paraId="3787881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BA0D6E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616DC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68BE44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1840" w:type="dxa"/>
            <w:tcBorders>
              <w:top w:val="nil"/>
              <w:left w:val="nil"/>
              <w:bottom w:val="single" w:sz="4" w:space="0" w:color="auto"/>
              <w:right w:val="single" w:sz="4" w:space="0" w:color="auto"/>
            </w:tcBorders>
            <w:shd w:val="clear" w:color="000000" w:fill="FFFFFF"/>
            <w:vAlign w:val="center"/>
            <w:hideMark/>
          </w:tcPr>
          <w:p w14:paraId="665362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27F3300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975548" w14:paraId="51C18E0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57CAF9F"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6A5BB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3A4DB6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1840" w:type="dxa"/>
            <w:tcBorders>
              <w:top w:val="nil"/>
              <w:left w:val="nil"/>
              <w:bottom w:val="single" w:sz="4" w:space="0" w:color="auto"/>
              <w:right w:val="single" w:sz="4" w:space="0" w:color="auto"/>
            </w:tcBorders>
            <w:shd w:val="clear" w:color="000000" w:fill="FFFFFF"/>
            <w:vAlign w:val="center"/>
            <w:hideMark/>
          </w:tcPr>
          <w:p w14:paraId="526AB4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629038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975548" w14:paraId="3695D43A"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97177B6"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0A2F3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146" w:type="dxa"/>
            <w:tcBorders>
              <w:top w:val="nil"/>
              <w:left w:val="nil"/>
              <w:bottom w:val="single" w:sz="4" w:space="0" w:color="auto"/>
              <w:right w:val="single" w:sz="4" w:space="0" w:color="auto"/>
            </w:tcBorders>
            <w:shd w:val="clear" w:color="000000" w:fill="D9D9D9"/>
            <w:vAlign w:val="center"/>
            <w:hideMark/>
          </w:tcPr>
          <w:p w14:paraId="5EC186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1840" w:type="dxa"/>
            <w:tcBorders>
              <w:top w:val="nil"/>
              <w:left w:val="nil"/>
              <w:bottom w:val="single" w:sz="4" w:space="0" w:color="auto"/>
              <w:right w:val="single" w:sz="4" w:space="0" w:color="auto"/>
            </w:tcBorders>
            <w:shd w:val="clear" w:color="000000" w:fill="FFFFFF"/>
            <w:vAlign w:val="center"/>
            <w:hideMark/>
          </w:tcPr>
          <w:p w14:paraId="4146481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404873F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975548" w14:paraId="3590FC9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CFB747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5AF9FF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146" w:type="dxa"/>
            <w:tcBorders>
              <w:top w:val="nil"/>
              <w:left w:val="nil"/>
              <w:bottom w:val="single" w:sz="4" w:space="0" w:color="auto"/>
              <w:right w:val="single" w:sz="4" w:space="0" w:color="auto"/>
            </w:tcBorders>
            <w:shd w:val="clear" w:color="000000" w:fill="D9D9D9"/>
            <w:vAlign w:val="center"/>
            <w:hideMark/>
          </w:tcPr>
          <w:p w14:paraId="7D98C3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1840" w:type="dxa"/>
            <w:tcBorders>
              <w:top w:val="nil"/>
              <w:left w:val="nil"/>
              <w:bottom w:val="single" w:sz="4" w:space="0" w:color="auto"/>
              <w:right w:val="single" w:sz="4" w:space="0" w:color="auto"/>
            </w:tcBorders>
            <w:shd w:val="clear" w:color="000000" w:fill="FFFFFF"/>
            <w:vAlign w:val="center"/>
            <w:hideMark/>
          </w:tcPr>
          <w:p w14:paraId="688D76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160AC0B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975548" w14:paraId="5255EBD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37C05F"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DBABD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2146" w:type="dxa"/>
            <w:tcBorders>
              <w:top w:val="nil"/>
              <w:left w:val="nil"/>
              <w:bottom w:val="single" w:sz="4" w:space="0" w:color="auto"/>
              <w:right w:val="single" w:sz="4" w:space="0" w:color="auto"/>
            </w:tcBorders>
            <w:shd w:val="clear" w:color="000000" w:fill="D9D9D9"/>
            <w:vAlign w:val="center"/>
            <w:hideMark/>
          </w:tcPr>
          <w:p w14:paraId="4D5D35B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1840" w:type="dxa"/>
            <w:tcBorders>
              <w:top w:val="nil"/>
              <w:left w:val="nil"/>
              <w:bottom w:val="single" w:sz="4" w:space="0" w:color="auto"/>
              <w:right w:val="single" w:sz="4" w:space="0" w:color="auto"/>
            </w:tcBorders>
            <w:shd w:val="clear" w:color="000000" w:fill="FFFFFF"/>
            <w:vAlign w:val="center"/>
            <w:hideMark/>
          </w:tcPr>
          <w:p w14:paraId="0BE1C3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6F19F84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975548" w14:paraId="37BEA9F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5459EA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E436B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401336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1840" w:type="dxa"/>
            <w:tcBorders>
              <w:top w:val="nil"/>
              <w:left w:val="nil"/>
              <w:bottom w:val="single" w:sz="4" w:space="0" w:color="auto"/>
              <w:right w:val="single" w:sz="4" w:space="0" w:color="auto"/>
            </w:tcBorders>
            <w:shd w:val="clear" w:color="000000" w:fill="FFFFFF"/>
            <w:vAlign w:val="center"/>
            <w:hideMark/>
          </w:tcPr>
          <w:p w14:paraId="3C129C0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30F8115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975548" w14:paraId="0F0F3FD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88B8E1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CD72A5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35808D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1840" w:type="dxa"/>
            <w:tcBorders>
              <w:top w:val="nil"/>
              <w:left w:val="nil"/>
              <w:bottom w:val="single" w:sz="4" w:space="0" w:color="auto"/>
              <w:right w:val="single" w:sz="4" w:space="0" w:color="auto"/>
            </w:tcBorders>
            <w:shd w:val="clear" w:color="000000" w:fill="FFFFFF"/>
            <w:vAlign w:val="center"/>
            <w:hideMark/>
          </w:tcPr>
          <w:p w14:paraId="1FB964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265E69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975548" w14:paraId="1B53584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711C43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A093D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2E55A67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1840" w:type="dxa"/>
            <w:tcBorders>
              <w:top w:val="nil"/>
              <w:left w:val="nil"/>
              <w:bottom w:val="single" w:sz="4" w:space="0" w:color="auto"/>
              <w:right w:val="single" w:sz="4" w:space="0" w:color="auto"/>
            </w:tcBorders>
            <w:shd w:val="clear" w:color="000000" w:fill="FFFFFF"/>
            <w:vAlign w:val="center"/>
            <w:hideMark/>
          </w:tcPr>
          <w:p w14:paraId="26DFA5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6CD0A4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975548" w14:paraId="544F95C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76DBF1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49548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303DE5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1840" w:type="dxa"/>
            <w:tcBorders>
              <w:top w:val="nil"/>
              <w:left w:val="nil"/>
              <w:bottom w:val="single" w:sz="4" w:space="0" w:color="auto"/>
              <w:right w:val="single" w:sz="4" w:space="0" w:color="auto"/>
            </w:tcBorders>
            <w:shd w:val="clear" w:color="000000" w:fill="FFFFFF"/>
            <w:vAlign w:val="center"/>
            <w:hideMark/>
          </w:tcPr>
          <w:p w14:paraId="5196E9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259806F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975548" w14:paraId="0078D6B3"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31FD04"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4C4306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2146" w:type="dxa"/>
            <w:tcBorders>
              <w:top w:val="nil"/>
              <w:left w:val="nil"/>
              <w:bottom w:val="single" w:sz="4" w:space="0" w:color="auto"/>
              <w:right w:val="single" w:sz="4" w:space="0" w:color="auto"/>
            </w:tcBorders>
            <w:shd w:val="clear" w:color="000000" w:fill="D9D9D9"/>
            <w:vAlign w:val="center"/>
            <w:hideMark/>
          </w:tcPr>
          <w:p w14:paraId="258106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LBC Investimentos e participações - Eireli</w:t>
            </w:r>
          </w:p>
        </w:tc>
        <w:tc>
          <w:tcPr>
            <w:tcW w:w="1840" w:type="dxa"/>
            <w:tcBorders>
              <w:top w:val="nil"/>
              <w:left w:val="nil"/>
              <w:bottom w:val="single" w:sz="4" w:space="0" w:color="auto"/>
              <w:right w:val="single" w:sz="4" w:space="0" w:color="auto"/>
            </w:tcBorders>
            <w:shd w:val="clear" w:color="000000" w:fill="FFFFFF"/>
            <w:vAlign w:val="center"/>
            <w:hideMark/>
          </w:tcPr>
          <w:p w14:paraId="61EAFE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Maria Valdete da Rosa Moura</w:t>
            </w:r>
          </w:p>
        </w:tc>
        <w:tc>
          <w:tcPr>
            <w:tcW w:w="0" w:type="auto"/>
            <w:tcBorders>
              <w:top w:val="nil"/>
              <w:left w:val="nil"/>
              <w:bottom w:val="single" w:sz="4" w:space="0" w:color="auto"/>
              <w:right w:val="single" w:sz="4" w:space="0" w:color="auto"/>
            </w:tcBorders>
            <w:shd w:val="clear" w:color="000000" w:fill="D9D9D9"/>
            <w:vAlign w:val="center"/>
            <w:hideMark/>
          </w:tcPr>
          <w:p w14:paraId="0F3F0A3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Michaella Dinah Zastrow</w:t>
            </w:r>
          </w:p>
        </w:tc>
      </w:tr>
      <w:tr w:rsidR="00B32DBA" w:rsidRPr="00975548" w14:paraId="4B62881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6D1534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774211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146" w:type="dxa"/>
            <w:tcBorders>
              <w:top w:val="nil"/>
              <w:left w:val="nil"/>
              <w:bottom w:val="single" w:sz="4" w:space="0" w:color="auto"/>
              <w:right w:val="single" w:sz="4" w:space="0" w:color="auto"/>
            </w:tcBorders>
            <w:shd w:val="clear" w:color="000000" w:fill="D9D9D9"/>
            <w:vAlign w:val="center"/>
            <w:hideMark/>
          </w:tcPr>
          <w:p w14:paraId="5D251B1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30.969.302/00001-33</w:t>
            </w:r>
          </w:p>
        </w:tc>
        <w:tc>
          <w:tcPr>
            <w:tcW w:w="1840" w:type="dxa"/>
            <w:tcBorders>
              <w:top w:val="nil"/>
              <w:left w:val="nil"/>
              <w:bottom w:val="single" w:sz="4" w:space="0" w:color="auto"/>
              <w:right w:val="single" w:sz="4" w:space="0" w:color="auto"/>
            </w:tcBorders>
            <w:shd w:val="clear" w:color="000000" w:fill="FFFFFF"/>
            <w:vAlign w:val="center"/>
            <w:hideMark/>
          </w:tcPr>
          <w:p w14:paraId="738CDE4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760.712.190-00</w:t>
            </w:r>
          </w:p>
        </w:tc>
        <w:tc>
          <w:tcPr>
            <w:tcW w:w="0" w:type="auto"/>
            <w:tcBorders>
              <w:top w:val="nil"/>
              <w:left w:val="nil"/>
              <w:bottom w:val="single" w:sz="4" w:space="0" w:color="auto"/>
              <w:right w:val="single" w:sz="4" w:space="0" w:color="auto"/>
            </w:tcBorders>
            <w:shd w:val="clear" w:color="000000" w:fill="D9D9D9"/>
            <w:vAlign w:val="center"/>
            <w:hideMark/>
          </w:tcPr>
          <w:p w14:paraId="7E3827F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018.197.319-79</w:t>
            </w:r>
          </w:p>
        </w:tc>
      </w:tr>
      <w:tr w:rsidR="00B32DBA" w:rsidRPr="00975548" w14:paraId="0F92484D"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1E0BFEA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35F34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2146" w:type="dxa"/>
            <w:tcBorders>
              <w:top w:val="nil"/>
              <w:left w:val="nil"/>
              <w:bottom w:val="single" w:sz="4" w:space="0" w:color="auto"/>
              <w:right w:val="single" w:sz="4" w:space="0" w:color="auto"/>
            </w:tcBorders>
            <w:shd w:val="clear" w:color="000000" w:fill="D9D9D9"/>
            <w:vAlign w:val="center"/>
            <w:hideMark/>
          </w:tcPr>
          <w:p w14:paraId="29C319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Doutor Nilo Peçanha, 2825</w:t>
            </w:r>
          </w:p>
        </w:tc>
        <w:tc>
          <w:tcPr>
            <w:tcW w:w="1840" w:type="dxa"/>
            <w:tcBorders>
              <w:top w:val="nil"/>
              <w:left w:val="nil"/>
              <w:bottom w:val="single" w:sz="4" w:space="0" w:color="auto"/>
              <w:right w:val="single" w:sz="4" w:space="0" w:color="auto"/>
            </w:tcBorders>
            <w:shd w:val="clear" w:color="000000" w:fill="FFFFFF"/>
            <w:vAlign w:val="center"/>
            <w:hideMark/>
          </w:tcPr>
          <w:p w14:paraId="3CB43A2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Augusto Formighieri, 366</w:t>
            </w:r>
          </w:p>
        </w:tc>
        <w:tc>
          <w:tcPr>
            <w:tcW w:w="0" w:type="auto"/>
            <w:tcBorders>
              <w:top w:val="nil"/>
              <w:left w:val="nil"/>
              <w:bottom w:val="single" w:sz="4" w:space="0" w:color="auto"/>
              <w:right w:val="single" w:sz="4" w:space="0" w:color="auto"/>
            </w:tcBorders>
            <w:shd w:val="clear" w:color="000000" w:fill="D9D9D9"/>
            <w:vAlign w:val="center"/>
            <w:hideMark/>
          </w:tcPr>
          <w:p w14:paraId="6926C64C" w14:textId="77777777" w:rsidR="00B32DBA" w:rsidRPr="00E24F05" w:rsidRDefault="00B32DBA" w:rsidP="00E24F05">
            <w:pPr>
              <w:spacing w:line="300" w:lineRule="atLeast"/>
              <w:jc w:val="center"/>
              <w:rPr>
                <w:rFonts w:ascii="Segoe UI" w:hAnsi="Segoe UI" w:cs="Segoe UI"/>
                <w:sz w:val="18"/>
                <w:szCs w:val="18"/>
                <w:lang w:val="en-GB"/>
              </w:rPr>
            </w:pPr>
            <w:r w:rsidRPr="00E24F05">
              <w:rPr>
                <w:rFonts w:ascii="Segoe UI" w:hAnsi="Segoe UI" w:cs="Segoe UI"/>
                <w:sz w:val="18"/>
                <w:szCs w:val="18"/>
                <w:lang w:val="en-GB"/>
              </w:rPr>
              <w:t>Rua Pastor Willian Richard Schisler Filho, 884</w:t>
            </w:r>
          </w:p>
        </w:tc>
      </w:tr>
      <w:tr w:rsidR="00B32DBA" w:rsidRPr="00975548" w14:paraId="3A3C9C1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9EC5AA8" w14:textId="77777777" w:rsidR="00B32DBA" w:rsidRPr="00E24F05" w:rsidRDefault="00B32DBA" w:rsidP="00E24F05">
            <w:pPr>
              <w:spacing w:line="300" w:lineRule="atLeast"/>
              <w:rPr>
                <w:rFonts w:ascii="Segoe UI" w:hAnsi="Segoe UI" w:cs="Segoe UI"/>
                <w:b/>
                <w:bCs/>
                <w:sz w:val="18"/>
                <w:szCs w:val="18"/>
                <w:lang w:val="en-GB"/>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5ED11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7F878B0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Cj.1008</w:t>
            </w:r>
          </w:p>
        </w:tc>
        <w:tc>
          <w:tcPr>
            <w:tcW w:w="1840" w:type="dxa"/>
            <w:tcBorders>
              <w:top w:val="nil"/>
              <w:left w:val="nil"/>
              <w:bottom w:val="single" w:sz="4" w:space="0" w:color="auto"/>
              <w:right w:val="single" w:sz="4" w:space="0" w:color="auto"/>
            </w:tcBorders>
            <w:shd w:val="clear" w:color="000000" w:fill="FFFFFF"/>
            <w:vAlign w:val="center"/>
            <w:hideMark/>
          </w:tcPr>
          <w:p w14:paraId="0DEEB1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191AF5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Ap.1010</w:t>
            </w:r>
          </w:p>
        </w:tc>
      </w:tr>
      <w:tr w:rsidR="00B32DBA" w:rsidRPr="00975548" w14:paraId="2E4E43F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23DB31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40B65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5439F1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Chácara das Pedras</w:t>
            </w:r>
          </w:p>
        </w:tc>
        <w:tc>
          <w:tcPr>
            <w:tcW w:w="1840" w:type="dxa"/>
            <w:tcBorders>
              <w:top w:val="nil"/>
              <w:left w:val="nil"/>
              <w:bottom w:val="single" w:sz="4" w:space="0" w:color="auto"/>
              <w:right w:val="single" w:sz="4" w:space="0" w:color="auto"/>
            </w:tcBorders>
            <w:shd w:val="clear" w:color="000000" w:fill="FFFFFF"/>
            <w:vAlign w:val="center"/>
            <w:hideMark/>
          </w:tcPr>
          <w:p w14:paraId="4DF07E4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Jardim Santa Maria</w:t>
            </w:r>
          </w:p>
        </w:tc>
        <w:tc>
          <w:tcPr>
            <w:tcW w:w="0" w:type="auto"/>
            <w:tcBorders>
              <w:top w:val="nil"/>
              <w:left w:val="nil"/>
              <w:bottom w:val="single" w:sz="4" w:space="0" w:color="auto"/>
              <w:right w:val="single" w:sz="4" w:space="0" w:color="auto"/>
            </w:tcBorders>
            <w:shd w:val="clear" w:color="000000" w:fill="D9D9D9"/>
            <w:vAlign w:val="center"/>
            <w:hideMark/>
          </w:tcPr>
          <w:p w14:paraId="1E2937C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Itacorubi</w:t>
            </w:r>
          </w:p>
        </w:tc>
      </w:tr>
      <w:tr w:rsidR="00B32DBA" w:rsidRPr="00975548" w14:paraId="6CCB67B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B91E65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3E9DB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3835C7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91330-001</w:t>
            </w:r>
          </w:p>
        </w:tc>
        <w:tc>
          <w:tcPr>
            <w:tcW w:w="1840" w:type="dxa"/>
            <w:tcBorders>
              <w:top w:val="nil"/>
              <w:left w:val="nil"/>
              <w:bottom w:val="single" w:sz="4" w:space="0" w:color="auto"/>
              <w:right w:val="single" w:sz="4" w:space="0" w:color="auto"/>
            </w:tcBorders>
            <w:shd w:val="clear" w:color="000000" w:fill="FFFFFF"/>
            <w:vAlign w:val="center"/>
            <w:hideMark/>
          </w:tcPr>
          <w:p w14:paraId="02393E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86903-150</w:t>
            </w:r>
          </w:p>
        </w:tc>
        <w:tc>
          <w:tcPr>
            <w:tcW w:w="0" w:type="auto"/>
            <w:tcBorders>
              <w:top w:val="nil"/>
              <w:left w:val="nil"/>
              <w:bottom w:val="single" w:sz="4" w:space="0" w:color="auto"/>
              <w:right w:val="single" w:sz="4" w:space="0" w:color="auto"/>
            </w:tcBorders>
            <w:shd w:val="clear" w:color="000000" w:fill="D9D9D9"/>
            <w:vAlign w:val="center"/>
            <w:hideMark/>
          </w:tcPr>
          <w:p w14:paraId="692C8A8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88034-100</w:t>
            </w:r>
          </w:p>
        </w:tc>
      </w:tr>
      <w:tr w:rsidR="00B32DBA" w:rsidRPr="00975548" w14:paraId="55C97CD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257907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44DA76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321BFE8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RS/Porto Alegre</w:t>
            </w:r>
          </w:p>
        </w:tc>
        <w:tc>
          <w:tcPr>
            <w:tcW w:w="1840" w:type="dxa"/>
            <w:tcBorders>
              <w:top w:val="nil"/>
              <w:left w:val="nil"/>
              <w:bottom w:val="single" w:sz="4" w:space="0" w:color="auto"/>
              <w:right w:val="single" w:sz="4" w:space="0" w:color="auto"/>
            </w:tcBorders>
            <w:shd w:val="clear" w:color="000000" w:fill="FFFFFF"/>
            <w:vAlign w:val="center"/>
            <w:hideMark/>
          </w:tcPr>
          <w:p w14:paraId="770027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PR/Toledo</w:t>
            </w:r>
          </w:p>
        </w:tc>
        <w:tc>
          <w:tcPr>
            <w:tcW w:w="0" w:type="auto"/>
            <w:tcBorders>
              <w:top w:val="nil"/>
              <w:left w:val="nil"/>
              <w:bottom w:val="single" w:sz="4" w:space="0" w:color="auto"/>
              <w:right w:val="single" w:sz="4" w:space="0" w:color="auto"/>
            </w:tcBorders>
            <w:shd w:val="clear" w:color="000000" w:fill="D9D9D9"/>
            <w:vAlign w:val="center"/>
            <w:hideMark/>
          </w:tcPr>
          <w:p w14:paraId="5C08B9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47EBB658"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DC647E0"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AC0301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2146" w:type="dxa"/>
            <w:tcBorders>
              <w:top w:val="nil"/>
              <w:left w:val="nil"/>
              <w:bottom w:val="single" w:sz="4" w:space="0" w:color="auto"/>
              <w:right w:val="single" w:sz="4" w:space="0" w:color="auto"/>
            </w:tcBorders>
            <w:shd w:val="clear" w:color="000000" w:fill="D9D9D9"/>
            <w:vAlign w:val="center"/>
            <w:hideMark/>
          </w:tcPr>
          <w:p w14:paraId="2A00F84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c>
          <w:tcPr>
            <w:tcW w:w="1840" w:type="dxa"/>
            <w:tcBorders>
              <w:top w:val="nil"/>
              <w:left w:val="nil"/>
              <w:bottom w:val="single" w:sz="4" w:space="0" w:color="auto"/>
              <w:right w:val="single" w:sz="4" w:space="0" w:color="auto"/>
            </w:tcBorders>
            <w:shd w:val="clear" w:color="000000" w:fill="FFFFFF"/>
            <w:vAlign w:val="center"/>
            <w:hideMark/>
          </w:tcPr>
          <w:p w14:paraId="0240CE0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c>
          <w:tcPr>
            <w:tcW w:w="0" w:type="auto"/>
            <w:tcBorders>
              <w:top w:val="nil"/>
              <w:left w:val="nil"/>
              <w:bottom w:val="single" w:sz="4" w:space="0" w:color="auto"/>
              <w:right w:val="single" w:sz="4" w:space="0" w:color="auto"/>
            </w:tcBorders>
            <w:shd w:val="clear" w:color="000000" w:fill="D9D9D9"/>
            <w:vAlign w:val="center"/>
            <w:hideMark/>
          </w:tcPr>
          <w:p w14:paraId="0B2C920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r>
      <w:tr w:rsidR="00B32DBA" w:rsidRPr="00975548" w14:paraId="533E5D0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8BF329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A04933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3C9150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CJ348 Jurere B</w:t>
            </w:r>
          </w:p>
        </w:tc>
        <w:tc>
          <w:tcPr>
            <w:tcW w:w="1840" w:type="dxa"/>
            <w:tcBorders>
              <w:top w:val="nil"/>
              <w:left w:val="nil"/>
              <w:bottom w:val="single" w:sz="4" w:space="0" w:color="auto"/>
              <w:right w:val="single" w:sz="4" w:space="0" w:color="auto"/>
            </w:tcBorders>
            <w:shd w:val="clear" w:color="000000" w:fill="FFFFFF"/>
            <w:vAlign w:val="center"/>
            <w:hideMark/>
          </w:tcPr>
          <w:p w14:paraId="2DC8E6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CJ413 Jurere B</w:t>
            </w:r>
          </w:p>
        </w:tc>
        <w:tc>
          <w:tcPr>
            <w:tcW w:w="0" w:type="auto"/>
            <w:tcBorders>
              <w:top w:val="nil"/>
              <w:left w:val="nil"/>
              <w:bottom w:val="single" w:sz="4" w:space="0" w:color="auto"/>
              <w:right w:val="single" w:sz="4" w:space="0" w:color="auto"/>
            </w:tcBorders>
            <w:shd w:val="clear" w:color="000000" w:fill="D9D9D9"/>
            <w:vAlign w:val="center"/>
            <w:hideMark/>
          </w:tcPr>
          <w:p w14:paraId="0F3083D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CJ414 Jurere B</w:t>
            </w:r>
          </w:p>
        </w:tc>
      </w:tr>
      <w:tr w:rsidR="00B32DBA" w:rsidRPr="00975548" w14:paraId="4AD98B2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A84409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EAED9A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74E03AE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1840" w:type="dxa"/>
            <w:tcBorders>
              <w:top w:val="nil"/>
              <w:left w:val="nil"/>
              <w:bottom w:val="single" w:sz="4" w:space="0" w:color="auto"/>
              <w:right w:val="single" w:sz="4" w:space="0" w:color="auto"/>
            </w:tcBorders>
            <w:shd w:val="clear" w:color="000000" w:fill="FFFFFF"/>
            <w:vAlign w:val="center"/>
            <w:hideMark/>
          </w:tcPr>
          <w:p w14:paraId="594161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3C4554F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975548" w14:paraId="792AC53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BC47F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02083D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0A6E13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1840" w:type="dxa"/>
            <w:tcBorders>
              <w:top w:val="nil"/>
              <w:left w:val="nil"/>
              <w:bottom w:val="single" w:sz="4" w:space="0" w:color="auto"/>
              <w:right w:val="single" w:sz="4" w:space="0" w:color="auto"/>
            </w:tcBorders>
            <w:shd w:val="clear" w:color="000000" w:fill="FFFFFF"/>
            <w:vAlign w:val="center"/>
            <w:hideMark/>
          </w:tcPr>
          <w:p w14:paraId="3C019E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25318E3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975548" w14:paraId="6769C94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8DD20B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63C831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6A7ED4C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1840" w:type="dxa"/>
            <w:tcBorders>
              <w:top w:val="nil"/>
              <w:left w:val="nil"/>
              <w:bottom w:val="single" w:sz="4" w:space="0" w:color="auto"/>
              <w:right w:val="single" w:sz="4" w:space="0" w:color="auto"/>
            </w:tcBorders>
            <w:shd w:val="clear" w:color="000000" w:fill="FFFFFF"/>
            <w:vAlign w:val="center"/>
            <w:hideMark/>
          </w:tcPr>
          <w:p w14:paraId="1EB525E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267B68A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7B38DB11"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5C362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Oficial de Imóveis</w:t>
            </w:r>
          </w:p>
        </w:tc>
        <w:tc>
          <w:tcPr>
            <w:tcW w:w="2146" w:type="dxa"/>
            <w:tcBorders>
              <w:top w:val="nil"/>
              <w:left w:val="nil"/>
              <w:bottom w:val="single" w:sz="4" w:space="0" w:color="auto"/>
              <w:right w:val="single" w:sz="4" w:space="0" w:color="auto"/>
            </w:tcBorders>
            <w:shd w:val="clear" w:color="000000" w:fill="D9D9D9"/>
            <w:vAlign w:val="center"/>
            <w:hideMark/>
          </w:tcPr>
          <w:p w14:paraId="4C969C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1840" w:type="dxa"/>
            <w:tcBorders>
              <w:top w:val="nil"/>
              <w:left w:val="nil"/>
              <w:bottom w:val="single" w:sz="4" w:space="0" w:color="auto"/>
              <w:right w:val="single" w:sz="4" w:space="0" w:color="auto"/>
            </w:tcBorders>
            <w:shd w:val="clear" w:color="000000" w:fill="FFFFFF"/>
            <w:vAlign w:val="center"/>
            <w:hideMark/>
          </w:tcPr>
          <w:p w14:paraId="4904CA1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57C9FE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r>
      <w:tr w:rsidR="00B32DBA" w:rsidRPr="00975548" w14:paraId="5C99B14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3910D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matrícula Imóvel</w:t>
            </w:r>
          </w:p>
        </w:tc>
        <w:tc>
          <w:tcPr>
            <w:tcW w:w="2146" w:type="dxa"/>
            <w:tcBorders>
              <w:top w:val="nil"/>
              <w:left w:val="nil"/>
              <w:bottom w:val="single" w:sz="4" w:space="0" w:color="auto"/>
              <w:right w:val="single" w:sz="4" w:space="0" w:color="auto"/>
            </w:tcBorders>
            <w:shd w:val="clear" w:color="000000" w:fill="D9D9D9"/>
            <w:vAlign w:val="center"/>
            <w:hideMark/>
          </w:tcPr>
          <w:p w14:paraId="5B46DC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160.518</w:t>
            </w:r>
          </w:p>
        </w:tc>
        <w:tc>
          <w:tcPr>
            <w:tcW w:w="1840" w:type="dxa"/>
            <w:tcBorders>
              <w:top w:val="nil"/>
              <w:left w:val="nil"/>
              <w:bottom w:val="single" w:sz="4" w:space="0" w:color="auto"/>
              <w:right w:val="single" w:sz="4" w:space="0" w:color="auto"/>
            </w:tcBorders>
            <w:shd w:val="clear" w:color="000000" w:fill="FFFFFF"/>
            <w:vAlign w:val="center"/>
            <w:hideMark/>
          </w:tcPr>
          <w:p w14:paraId="487E163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160.531</w:t>
            </w:r>
          </w:p>
        </w:tc>
        <w:tc>
          <w:tcPr>
            <w:tcW w:w="0" w:type="auto"/>
            <w:tcBorders>
              <w:top w:val="nil"/>
              <w:left w:val="nil"/>
              <w:bottom w:val="single" w:sz="4" w:space="0" w:color="auto"/>
              <w:right w:val="single" w:sz="4" w:space="0" w:color="auto"/>
            </w:tcBorders>
            <w:shd w:val="clear" w:color="000000" w:fill="D9D9D9"/>
            <w:vAlign w:val="center"/>
            <w:hideMark/>
          </w:tcPr>
          <w:p w14:paraId="282633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160.532</w:t>
            </w:r>
          </w:p>
        </w:tc>
      </w:tr>
      <w:tr w:rsidR="00B32DBA" w:rsidRPr="00975548" w14:paraId="04D7779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325EB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2146" w:type="dxa"/>
            <w:tcBorders>
              <w:top w:val="nil"/>
              <w:left w:val="nil"/>
              <w:bottom w:val="single" w:sz="4" w:space="0" w:color="auto"/>
              <w:right w:val="single" w:sz="4" w:space="0" w:color="auto"/>
            </w:tcBorders>
            <w:shd w:val="clear" w:color="000000" w:fill="D9D9D9"/>
            <w:vAlign w:val="center"/>
            <w:hideMark/>
          </w:tcPr>
          <w:p w14:paraId="1A6934C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1840" w:type="dxa"/>
            <w:tcBorders>
              <w:top w:val="nil"/>
              <w:left w:val="nil"/>
              <w:bottom w:val="single" w:sz="4" w:space="0" w:color="auto"/>
              <w:right w:val="single" w:sz="4" w:space="0" w:color="auto"/>
            </w:tcBorders>
            <w:shd w:val="clear" w:color="000000" w:fill="FFFFFF"/>
            <w:vAlign w:val="center"/>
            <w:hideMark/>
          </w:tcPr>
          <w:p w14:paraId="51199D8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EBC9C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4E534930"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142BB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2146" w:type="dxa"/>
            <w:tcBorders>
              <w:top w:val="nil"/>
              <w:left w:val="nil"/>
              <w:bottom w:val="single" w:sz="4" w:space="0" w:color="auto"/>
              <w:right w:val="single" w:sz="4" w:space="0" w:color="auto"/>
            </w:tcBorders>
            <w:shd w:val="clear" w:color="000000" w:fill="D9D9D9"/>
            <w:vAlign w:val="center"/>
            <w:hideMark/>
          </w:tcPr>
          <w:p w14:paraId="75DD93A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1840" w:type="dxa"/>
            <w:tcBorders>
              <w:top w:val="nil"/>
              <w:left w:val="nil"/>
              <w:bottom w:val="single" w:sz="4" w:space="0" w:color="auto"/>
              <w:right w:val="single" w:sz="4" w:space="0" w:color="auto"/>
            </w:tcBorders>
            <w:shd w:val="clear" w:color="000000" w:fill="FFFFFF"/>
            <w:vAlign w:val="center"/>
            <w:hideMark/>
          </w:tcPr>
          <w:p w14:paraId="5076196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DBA47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340CBD5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2B846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2146" w:type="dxa"/>
            <w:tcBorders>
              <w:top w:val="nil"/>
              <w:left w:val="nil"/>
              <w:bottom w:val="single" w:sz="4" w:space="0" w:color="auto"/>
              <w:right w:val="single" w:sz="4" w:space="0" w:color="auto"/>
            </w:tcBorders>
            <w:shd w:val="clear" w:color="000000" w:fill="D9D9D9"/>
            <w:vAlign w:val="center"/>
            <w:hideMark/>
          </w:tcPr>
          <w:p w14:paraId="5C8499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1840" w:type="dxa"/>
            <w:tcBorders>
              <w:top w:val="nil"/>
              <w:left w:val="nil"/>
              <w:bottom w:val="single" w:sz="4" w:space="0" w:color="auto"/>
              <w:right w:val="single" w:sz="4" w:space="0" w:color="auto"/>
            </w:tcBorders>
            <w:shd w:val="clear" w:color="000000" w:fill="FFFFFF"/>
            <w:vAlign w:val="center"/>
            <w:hideMark/>
          </w:tcPr>
          <w:p w14:paraId="6610E4E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312A04F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72B2BC3A"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C95F8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2146" w:type="dxa"/>
            <w:tcBorders>
              <w:top w:val="nil"/>
              <w:left w:val="nil"/>
              <w:bottom w:val="single" w:sz="4" w:space="0" w:color="auto"/>
              <w:right w:val="single" w:sz="4" w:space="0" w:color="auto"/>
            </w:tcBorders>
            <w:shd w:val="clear" w:color="000000" w:fill="D9D9D9"/>
            <w:vAlign w:val="center"/>
            <w:hideMark/>
          </w:tcPr>
          <w:p w14:paraId="336236C7"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1.832.675,22</w:t>
            </w:r>
          </w:p>
        </w:tc>
        <w:tc>
          <w:tcPr>
            <w:tcW w:w="1840" w:type="dxa"/>
            <w:tcBorders>
              <w:top w:val="nil"/>
              <w:left w:val="nil"/>
              <w:bottom w:val="single" w:sz="4" w:space="0" w:color="auto"/>
              <w:right w:val="single" w:sz="4" w:space="0" w:color="auto"/>
            </w:tcBorders>
            <w:shd w:val="clear" w:color="auto" w:fill="auto"/>
            <w:vAlign w:val="center"/>
            <w:hideMark/>
          </w:tcPr>
          <w:p w14:paraId="59DC3261"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315.020,96</w:t>
            </w:r>
          </w:p>
        </w:tc>
        <w:tc>
          <w:tcPr>
            <w:tcW w:w="0" w:type="auto"/>
            <w:tcBorders>
              <w:top w:val="nil"/>
              <w:left w:val="nil"/>
              <w:bottom w:val="single" w:sz="4" w:space="0" w:color="auto"/>
              <w:right w:val="single" w:sz="4" w:space="0" w:color="auto"/>
            </w:tcBorders>
            <w:shd w:val="clear" w:color="000000" w:fill="D9D9D9"/>
            <w:vAlign w:val="center"/>
            <w:hideMark/>
          </w:tcPr>
          <w:p w14:paraId="6F859504" w14:textId="77777777" w:rsidR="00B32DBA" w:rsidRPr="00E24F05" w:rsidRDefault="00B32DBA" w:rsidP="00E24F05">
            <w:pPr>
              <w:spacing w:line="300" w:lineRule="atLeast"/>
              <w:jc w:val="center"/>
              <w:rPr>
                <w:rFonts w:ascii="Segoe UI" w:hAnsi="Segoe UI" w:cs="Segoe UI"/>
                <w:sz w:val="18"/>
                <w:szCs w:val="18"/>
              </w:rPr>
            </w:pPr>
            <w:r w:rsidRPr="00975548">
              <w:rPr>
                <w:rFonts w:ascii="Segoe UI" w:hAnsi="Segoe UI" w:cs="Segoe UI"/>
                <w:sz w:val="18"/>
                <w:szCs w:val="18"/>
              </w:rPr>
              <w:t>187.469,81</w:t>
            </w:r>
          </w:p>
        </w:tc>
      </w:tr>
      <w:tr w:rsidR="00B32DBA" w:rsidRPr="00975548" w14:paraId="47CBAF8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DEBEDF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2146" w:type="dxa"/>
            <w:tcBorders>
              <w:top w:val="nil"/>
              <w:left w:val="nil"/>
              <w:bottom w:val="single" w:sz="4" w:space="0" w:color="auto"/>
              <w:right w:val="single" w:sz="4" w:space="0" w:color="auto"/>
            </w:tcBorders>
            <w:shd w:val="clear" w:color="000000" w:fill="D9D9D9"/>
            <w:vAlign w:val="center"/>
            <w:hideMark/>
          </w:tcPr>
          <w:p w14:paraId="6F15D2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1840" w:type="dxa"/>
            <w:tcBorders>
              <w:top w:val="nil"/>
              <w:left w:val="nil"/>
              <w:bottom w:val="single" w:sz="4" w:space="0" w:color="auto"/>
              <w:right w:val="single" w:sz="4" w:space="0" w:color="auto"/>
            </w:tcBorders>
            <w:shd w:val="clear" w:color="000000" w:fill="FFFFFF"/>
            <w:vAlign w:val="center"/>
            <w:hideMark/>
          </w:tcPr>
          <w:p w14:paraId="333B950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0FD05E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975548" w14:paraId="3C77D79E"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C19310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1D7B67E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2146" w:type="dxa"/>
            <w:tcBorders>
              <w:top w:val="nil"/>
              <w:left w:val="nil"/>
              <w:bottom w:val="single" w:sz="4" w:space="0" w:color="auto"/>
              <w:right w:val="single" w:sz="4" w:space="0" w:color="auto"/>
            </w:tcBorders>
            <w:shd w:val="clear" w:color="000000" w:fill="D9D9D9"/>
            <w:vAlign w:val="center"/>
            <w:hideMark/>
          </w:tcPr>
          <w:p w14:paraId="224D30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1840" w:type="dxa"/>
            <w:tcBorders>
              <w:top w:val="nil"/>
              <w:left w:val="nil"/>
              <w:bottom w:val="single" w:sz="4" w:space="0" w:color="auto"/>
              <w:right w:val="single" w:sz="4" w:space="0" w:color="auto"/>
            </w:tcBorders>
            <w:shd w:val="clear" w:color="000000" w:fill="FFFFFF"/>
            <w:vAlign w:val="center"/>
            <w:hideMark/>
          </w:tcPr>
          <w:p w14:paraId="0653316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409C04F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5E9D73E7"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5C97985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EBC60E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146" w:type="dxa"/>
            <w:tcBorders>
              <w:top w:val="nil"/>
              <w:left w:val="nil"/>
              <w:bottom w:val="single" w:sz="4" w:space="0" w:color="auto"/>
              <w:right w:val="single" w:sz="4" w:space="0" w:color="auto"/>
            </w:tcBorders>
            <w:shd w:val="clear" w:color="000000" w:fill="D9D9D9"/>
            <w:vAlign w:val="center"/>
            <w:hideMark/>
          </w:tcPr>
          <w:p w14:paraId="5BDE5E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1840" w:type="dxa"/>
            <w:tcBorders>
              <w:top w:val="nil"/>
              <w:left w:val="nil"/>
              <w:bottom w:val="single" w:sz="4" w:space="0" w:color="auto"/>
              <w:right w:val="single" w:sz="4" w:space="0" w:color="auto"/>
            </w:tcBorders>
            <w:shd w:val="clear" w:color="000000" w:fill="FFFFFF"/>
            <w:vAlign w:val="center"/>
            <w:hideMark/>
          </w:tcPr>
          <w:p w14:paraId="7CD0B40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D9740C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25F2125A"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59743BC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B256F5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2146" w:type="dxa"/>
            <w:tcBorders>
              <w:top w:val="nil"/>
              <w:left w:val="nil"/>
              <w:bottom w:val="single" w:sz="4" w:space="0" w:color="auto"/>
              <w:right w:val="single" w:sz="4" w:space="0" w:color="auto"/>
            </w:tcBorders>
            <w:shd w:val="clear" w:color="000000" w:fill="D9D9D9"/>
            <w:vAlign w:val="center"/>
            <w:hideMark/>
          </w:tcPr>
          <w:p w14:paraId="462C81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1840" w:type="dxa"/>
            <w:tcBorders>
              <w:top w:val="nil"/>
              <w:left w:val="nil"/>
              <w:bottom w:val="single" w:sz="4" w:space="0" w:color="auto"/>
              <w:right w:val="single" w:sz="4" w:space="0" w:color="auto"/>
            </w:tcBorders>
            <w:shd w:val="clear" w:color="000000" w:fill="FFFFFF"/>
            <w:vAlign w:val="center"/>
            <w:hideMark/>
          </w:tcPr>
          <w:p w14:paraId="34737D4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4D99F25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r>
      <w:tr w:rsidR="00B32DBA" w:rsidRPr="00975548" w14:paraId="364976B3"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52B6C30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48642C6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146" w:type="dxa"/>
            <w:tcBorders>
              <w:top w:val="nil"/>
              <w:left w:val="nil"/>
              <w:bottom w:val="single" w:sz="4" w:space="0" w:color="auto"/>
              <w:right w:val="single" w:sz="4" w:space="0" w:color="auto"/>
            </w:tcBorders>
            <w:shd w:val="clear" w:color="000000" w:fill="D9D9D9"/>
            <w:vAlign w:val="center"/>
            <w:hideMark/>
          </w:tcPr>
          <w:p w14:paraId="4608048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1840" w:type="dxa"/>
            <w:tcBorders>
              <w:top w:val="nil"/>
              <w:left w:val="nil"/>
              <w:bottom w:val="single" w:sz="4" w:space="0" w:color="auto"/>
              <w:right w:val="single" w:sz="4" w:space="0" w:color="auto"/>
            </w:tcBorders>
            <w:shd w:val="clear" w:color="000000" w:fill="FFFFFF"/>
            <w:vAlign w:val="center"/>
            <w:hideMark/>
          </w:tcPr>
          <w:p w14:paraId="3CA2366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360D462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60CB3B25"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3B5B88C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19ABBF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2146" w:type="dxa"/>
            <w:tcBorders>
              <w:top w:val="nil"/>
              <w:left w:val="nil"/>
              <w:bottom w:val="single" w:sz="4" w:space="0" w:color="auto"/>
              <w:right w:val="single" w:sz="4" w:space="0" w:color="auto"/>
            </w:tcBorders>
            <w:shd w:val="clear" w:color="000000" w:fill="D9D9D9"/>
            <w:vAlign w:val="center"/>
            <w:hideMark/>
          </w:tcPr>
          <w:p w14:paraId="6828E6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1840" w:type="dxa"/>
            <w:tcBorders>
              <w:top w:val="nil"/>
              <w:left w:val="nil"/>
              <w:bottom w:val="single" w:sz="4" w:space="0" w:color="auto"/>
              <w:right w:val="single" w:sz="4" w:space="0" w:color="auto"/>
            </w:tcBorders>
            <w:shd w:val="clear" w:color="000000" w:fill="FFFFFF"/>
            <w:vAlign w:val="center"/>
            <w:hideMark/>
          </w:tcPr>
          <w:p w14:paraId="04159C4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4C1871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r>
      <w:tr w:rsidR="00B32DBA" w:rsidRPr="00975548" w14:paraId="76323DD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A8F39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2146" w:type="dxa"/>
            <w:tcBorders>
              <w:top w:val="nil"/>
              <w:left w:val="nil"/>
              <w:bottom w:val="single" w:sz="4" w:space="0" w:color="auto"/>
              <w:right w:val="single" w:sz="4" w:space="0" w:color="auto"/>
            </w:tcBorders>
            <w:shd w:val="clear" w:color="000000" w:fill="D9D9D9"/>
            <w:vAlign w:val="center"/>
            <w:hideMark/>
          </w:tcPr>
          <w:p w14:paraId="3F9629C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1840" w:type="dxa"/>
            <w:tcBorders>
              <w:top w:val="nil"/>
              <w:left w:val="nil"/>
              <w:bottom w:val="single" w:sz="4" w:space="0" w:color="auto"/>
              <w:right w:val="single" w:sz="4" w:space="0" w:color="auto"/>
            </w:tcBorders>
            <w:shd w:val="clear" w:color="000000" w:fill="FFFFFF"/>
            <w:vAlign w:val="center"/>
            <w:hideMark/>
          </w:tcPr>
          <w:p w14:paraId="7ECD47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244495C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975548" w14:paraId="74B18CF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07C5A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2146" w:type="dxa"/>
            <w:tcBorders>
              <w:top w:val="nil"/>
              <w:left w:val="nil"/>
              <w:bottom w:val="single" w:sz="4" w:space="0" w:color="auto"/>
              <w:right w:val="single" w:sz="4" w:space="0" w:color="auto"/>
            </w:tcBorders>
            <w:shd w:val="clear" w:color="000000" w:fill="D9D9D9"/>
            <w:vAlign w:val="center"/>
            <w:hideMark/>
          </w:tcPr>
          <w:p w14:paraId="3DA0D7C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8,73%</w:t>
            </w:r>
          </w:p>
        </w:tc>
        <w:tc>
          <w:tcPr>
            <w:tcW w:w="1840" w:type="dxa"/>
            <w:tcBorders>
              <w:top w:val="nil"/>
              <w:left w:val="nil"/>
              <w:bottom w:val="single" w:sz="4" w:space="0" w:color="auto"/>
              <w:right w:val="single" w:sz="4" w:space="0" w:color="auto"/>
            </w:tcBorders>
            <w:shd w:val="clear" w:color="000000" w:fill="FFFFFF"/>
            <w:vAlign w:val="center"/>
            <w:hideMark/>
          </w:tcPr>
          <w:p w14:paraId="5E82895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50DACB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5A7A814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BD6F0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5A612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44CD7D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00934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81E7AD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5B232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5F9C7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A01E48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5A91FC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435F8F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59D722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31FCA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CB606C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2DF88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A4016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2D776D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EF79BA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C1C402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D6A94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290C2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1C3AAE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391"/>
        <w:gridCol w:w="1445"/>
        <w:gridCol w:w="1937"/>
        <w:gridCol w:w="2067"/>
        <w:gridCol w:w="1937"/>
      </w:tblGrid>
      <w:tr w:rsidR="00B32DBA" w:rsidRPr="00975548" w14:paraId="4322F2F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069FA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E26FA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2067" w:type="dxa"/>
            <w:tcBorders>
              <w:top w:val="single" w:sz="4" w:space="0" w:color="auto"/>
              <w:left w:val="nil"/>
              <w:bottom w:val="single" w:sz="4" w:space="0" w:color="auto"/>
              <w:right w:val="single" w:sz="4" w:space="0" w:color="auto"/>
            </w:tcBorders>
            <w:shd w:val="clear" w:color="000000" w:fill="D9D9D9"/>
            <w:noWrap/>
            <w:vAlign w:val="center"/>
            <w:hideMark/>
          </w:tcPr>
          <w:p w14:paraId="7858282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90A170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416F9CD0"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ECFABC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FFFFFF"/>
            <w:vAlign w:val="center"/>
            <w:hideMark/>
          </w:tcPr>
          <w:p w14:paraId="6FFD8DB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15/08/2025</w:t>
            </w:r>
          </w:p>
        </w:tc>
        <w:tc>
          <w:tcPr>
            <w:tcW w:w="2067" w:type="dxa"/>
            <w:tcBorders>
              <w:top w:val="nil"/>
              <w:left w:val="nil"/>
              <w:bottom w:val="single" w:sz="4" w:space="0" w:color="auto"/>
              <w:right w:val="single" w:sz="4" w:space="0" w:color="auto"/>
            </w:tcBorders>
            <w:shd w:val="clear" w:color="000000" w:fill="D9D9D9"/>
            <w:vAlign w:val="center"/>
            <w:hideMark/>
          </w:tcPr>
          <w:p w14:paraId="6D31931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15/08/2025</w:t>
            </w:r>
          </w:p>
        </w:tc>
        <w:tc>
          <w:tcPr>
            <w:tcW w:w="0" w:type="auto"/>
            <w:tcBorders>
              <w:top w:val="nil"/>
              <w:left w:val="nil"/>
              <w:bottom w:val="single" w:sz="4" w:space="0" w:color="auto"/>
              <w:right w:val="single" w:sz="4" w:space="0" w:color="auto"/>
            </w:tcBorders>
            <w:shd w:val="clear" w:color="000000" w:fill="FFFFFF"/>
            <w:vAlign w:val="center"/>
            <w:hideMark/>
          </w:tcPr>
          <w:p w14:paraId="21E3F66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10/12/2024</w:t>
            </w:r>
          </w:p>
        </w:tc>
      </w:tr>
      <w:tr w:rsidR="00B32DBA" w:rsidRPr="00975548" w14:paraId="60244FB1"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1DFAC8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FFFFFF"/>
            <w:vAlign w:val="center"/>
            <w:hideMark/>
          </w:tcPr>
          <w:p w14:paraId="2CEAB6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1841</w:t>
            </w:r>
          </w:p>
        </w:tc>
        <w:tc>
          <w:tcPr>
            <w:tcW w:w="2067" w:type="dxa"/>
            <w:tcBorders>
              <w:top w:val="nil"/>
              <w:left w:val="nil"/>
              <w:bottom w:val="single" w:sz="4" w:space="0" w:color="auto"/>
              <w:right w:val="single" w:sz="4" w:space="0" w:color="auto"/>
            </w:tcBorders>
            <w:shd w:val="clear" w:color="000000" w:fill="D9D9D9"/>
            <w:vAlign w:val="center"/>
            <w:hideMark/>
          </w:tcPr>
          <w:p w14:paraId="4367FE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1841</w:t>
            </w:r>
          </w:p>
        </w:tc>
        <w:tc>
          <w:tcPr>
            <w:tcW w:w="0" w:type="auto"/>
            <w:tcBorders>
              <w:top w:val="nil"/>
              <w:left w:val="nil"/>
              <w:bottom w:val="single" w:sz="4" w:space="0" w:color="auto"/>
              <w:right w:val="single" w:sz="4" w:space="0" w:color="auto"/>
            </w:tcBorders>
            <w:shd w:val="clear" w:color="000000" w:fill="FFFFFF"/>
            <w:vAlign w:val="center"/>
            <w:hideMark/>
          </w:tcPr>
          <w:p w14:paraId="07ABAD4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1593</w:t>
            </w:r>
          </w:p>
        </w:tc>
      </w:tr>
      <w:tr w:rsidR="00B32DBA" w:rsidRPr="00975548" w14:paraId="53E147E1"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1228A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FFFFFF"/>
            <w:noWrap/>
            <w:vAlign w:val="center"/>
            <w:hideMark/>
          </w:tcPr>
          <w:p w14:paraId="0FAE18A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2067" w:type="dxa"/>
            <w:tcBorders>
              <w:top w:val="nil"/>
              <w:left w:val="nil"/>
              <w:bottom w:val="single" w:sz="4" w:space="0" w:color="auto"/>
              <w:right w:val="single" w:sz="4" w:space="0" w:color="auto"/>
            </w:tcBorders>
            <w:shd w:val="clear" w:color="000000" w:fill="D9D9D9"/>
            <w:noWrap/>
            <w:vAlign w:val="center"/>
            <w:hideMark/>
          </w:tcPr>
          <w:p w14:paraId="24F3DED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FFFFFF"/>
            <w:noWrap/>
            <w:vAlign w:val="center"/>
            <w:hideMark/>
          </w:tcPr>
          <w:p w14:paraId="3AB8855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975548" w14:paraId="5E54F69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8F6FB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FFFFFF"/>
            <w:vAlign w:val="center"/>
            <w:hideMark/>
          </w:tcPr>
          <w:p w14:paraId="0DBC6A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019</w:t>
            </w:r>
          </w:p>
        </w:tc>
        <w:tc>
          <w:tcPr>
            <w:tcW w:w="2067" w:type="dxa"/>
            <w:tcBorders>
              <w:top w:val="nil"/>
              <w:left w:val="nil"/>
              <w:bottom w:val="single" w:sz="4" w:space="0" w:color="auto"/>
              <w:right w:val="single" w:sz="4" w:space="0" w:color="auto"/>
            </w:tcBorders>
            <w:shd w:val="clear" w:color="000000" w:fill="D9D9D9"/>
            <w:vAlign w:val="center"/>
            <w:hideMark/>
          </w:tcPr>
          <w:p w14:paraId="104CFB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020</w:t>
            </w:r>
          </w:p>
        </w:tc>
        <w:tc>
          <w:tcPr>
            <w:tcW w:w="0" w:type="auto"/>
            <w:tcBorders>
              <w:top w:val="nil"/>
              <w:left w:val="nil"/>
              <w:bottom w:val="single" w:sz="4" w:space="0" w:color="auto"/>
              <w:right w:val="single" w:sz="4" w:space="0" w:color="auto"/>
            </w:tcBorders>
            <w:shd w:val="clear" w:color="000000" w:fill="FFFFFF"/>
            <w:vAlign w:val="center"/>
            <w:hideMark/>
          </w:tcPr>
          <w:p w14:paraId="744D8E3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021</w:t>
            </w:r>
          </w:p>
        </w:tc>
      </w:tr>
      <w:tr w:rsidR="00B32DBA" w:rsidRPr="00975548" w14:paraId="063198B2"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C85FF4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FFFFFF"/>
            <w:noWrap/>
            <w:vAlign w:val="center"/>
            <w:hideMark/>
          </w:tcPr>
          <w:p w14:paraId="3BA079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2067" w:type="dxa"/>
            <w:tcBorders>
              <w:top w:val="nil"/>
              <w:left w:val="nil"/>
              <w:bottom w:val="single" w:sz="4" w:space="0" w:color="auto"/>
              <w:right w:val="single" w:sz="4" w:space="0" w:color="auto"/>
            </w:tcBorders>
            <w:shd w:val="clear" w:color="000000" w:fill="D9D9D9"/>
            <w:noWrap/>
            <w:vAlign w:val="center"/>
            <w:hideMark/>
          </w:tcPr>
          <w:p w14:paraId="166E84D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FFFFFF"/>
            <w:noWrap/>
            <w:vAlign w:val="center"/>
            <w:hideMark/>
          </w:tcPr>
          <w:p w14:paraId="28EC241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975548" w14:paraId="2CE3CAC0"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BB8E5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FFFFFF"/>
            <w:vAlign w:val="center"/>
            <w:hideMark/>
          </w:tcPr>
          <w:p w14:paraId="314FDF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2067" w:type="dxa"/>
            <w:tcBorders>
              <w:top w:val="nil"/>
              <w:left w:val="nil"/>
              <w:bottom w:val="single" w:sz="4" w:space="0" w:color="auto"/>
              <w:right w:val="single" w:sz="4" w:space="0" w:color="auto"/>
            </w:tcBorders>
            <w:shd w:val="clear" w:color="000000" w:fill="D9D9D9"/>
            <w:vAlign w:val="center"/>
            <w:hideMark/>
          </w:tcPr>
          <w:p w14:paraId="604565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615249B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161F5BFA"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9E6019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FFFFFF"/>
            <w:vAlign w:val="center"/>
            <w:hideMark/>
          </w:tcPr>
          <w:p w14:paraId="47D7CF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2067" w:type="dxa"/>
            <w:tcBorders>
              <w:top w:val="nil"/>
              <w:left w:val="nil"/>
              <w:bottom w:val="single" w:sz="4" w:space="0" w:color="auto"/>
              <w:right w:val="single" w:sz="4" w:space="0" w:color="auto"/>
            </w:tcBorders>
            <w:shd w:val="clear" w:color="000000" w:fill="D9D9D9"/>
            <w:vAlign w:val="center"/>
            <w:hideMark/>
          </w:tcPr>
          <w:p w14:paraId="3D4147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FFFFFF"/>
            <w:vAlign w:val="center"/>
            <w:hideMark/>
          </w:tcPr>
          <w:p w14:paraId="0C5E3B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975548" w14:paraId="522446C5"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1851CC"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06DFF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0ECBE7C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2067" w:type="dxa"/>
            <w:tcBorders>
              <w:top w:val="nil"/>
              <w:left w:val="nil"/>
              <w:bottom w:val="single" w:sz="4" w:space="0" w:color="auto"/>
              <w:right w:val="single" w:sz="4" w:space="0" w:color="auto"/>
            </w:tcBorders>
            <w:shd w:val="clear" w:color="000000" w:fill="D9D9D9"/>
            <w:vAlign w:val="center"/>
            <w:hideMark/>
          </w:tcPr>
          <w:p w14:paraId="3F882C6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hideMark/>
          </w:tcPr>
          <w:p w14:paraId="661BC3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975548" w14:paraId="05867DF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4BBD32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4A1367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77B475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2067" w:type="dxa"/>
            <w:tcBorders>
              <w:top w:val="nil"/>
              <w:left w:val="nil"/>
              <w:bottom w:val="single" w:sz="4" w:space="0" w:color="auto"/>
              <w:right w:val="single" w:sz="4" w:space="0" w:color="auto"/>
            </w:tcBorders>
            <w:shd w:val="clear" w:color="000000" w:fill="D9D9D9"/>
            <w:vAlign w:val="center"/>
            <w:hideMark/>
          </w:tcPr>
          <w:p w14:paraId="60FD9E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FFFFFF"/>
            <w:vAlign w:val="center"/>
            <w:hideMark/>
          </w:tcPr>
          <w:p w14:paraId="7CACA01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975548" w14:paraId="6E0C1DBB"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139ACD3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BE723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FFFFFF"/>
            <w:vAlign w:val="center"/>
            <w:hideMark/>
          </w:tcPr>
          <w:p w14:paraId="0930A8A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2067" w:type="dxa"/>
            <w:tcBorders>
              <w:top w:val="nil"/>
              <w:left w:val="nil"/>
              <w:bottom w:val="single" w:sz="4" w:space="0" w:color="auto"/>
              <w:right w:val="single" w:sz="4" w:space="0" w:color="auto"/>
            </w:tcBorders>
            <w:shd w:val="clear" w:color="000000" w:fill="D9D9D9"/>
            <w:vAlign w:val="center"/>
            <w:hideMark/>
          </w:tcPr>
          <w:p w14:paraId="2AC223F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FFFFFF"/>
            <w:vAlign w:val="center"/>
            <w:hideMark/>
          </w:tcPr>
          <w:p w14:paraId="74EAC8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975548" w14:paraId="519583A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1DD926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477DC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2DB0D9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2067" w:type="dxa"/>
            <w:tcBorders>
              <w:top w:val="nil"/>
              <w:left w:val="nil"/>
              <w:bottom w:val="single" w:sz="4" w:space="0" w:color="auto"/>
              <w:right w:val="single" w:sz="4" w:space="0" w:color="auto"/>
            </w:tcBorders>
            <w:shd w:val="clear" w:color="000000" w:fill="D9D9D9"/>
            <w:vAlign w:val="center"/>
            <w:hideMark/>
          </w:tcPr>
          <w:p w14:paraId="7491921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FFFFFF"/>
            <w:vAlign w:val="center"/>
            <w:hideMark/>
          </w:tcPr>
          <w:p w14:paraId="0F9E93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975548" w14:paraId="56188F9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FE8BC5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E8F310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66597D8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2067" w:type="dxa"/>
            <w:tcBorders>
              <w:top w:val="nil"/>
              <w:left w:val="nil"/>
              <w:bottom w:val="single" w:sz="4" w:space="0" w:color="auto"/>
              <w:right w:val="single" w:sz="4" w:space="0" w:color="auto"/>
            </w:tcBorders>
            <w:shd w:val="clear" w:color="000000" w:fill="D9D9D9"/>
            <w:vAlign w:val="center"/>
            <w:hideMark/>
          </w:tcPr>
          <w:p w14:paraId="1231EB5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hideMark/>
          </w:tcPr>
          <w:p w14:paraId="201EBB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975548" w14:paraId="4D1F162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748F94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8F205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2ED74D8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2067" w:type="dxa"/>
            <w:tcBorders>
              <w:top w:val="nil"/>
              <w:left w:val="nil"/>
              <w:bottom w:val="single" w:sz="4" w:space="0" w:color="auto"/>
              <w:right w:val="single" w:sz="4" w:space="0" w:color="auto"/>
            </w:tcBorders>
            <w:shd w:val="clear" w:color="000000" w:fill="D9D9D9"/>
            <w:vAlign w:val="center"/>
            <w:hideMark/>
          </w:tcPr>
          <w:p w14:paraId="14C694F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hideMark/>
          </w:tcPr>
          <w:p w14:paraId="214E1F9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975548" w14:paraId="6228A50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CA2EE9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1A8688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44BDFF8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2067" w:type="dxa"/>
            <w:tcBorders>
              <w:top w:val="nil"/>
              <w:left w:val="nil"/>
              <w:bottom w:val="single" w:sz="4" w:space="0" w:color="auto"/>
              <w:right w:val="single" w:sz="4" w:space="0" w:color="auto"/>
            </w:tcBorders>
            <w:shd w:val="clear" w:color="000000" w:fill="D9D9D9"/>
            <w:vAlign w:val="center"/>
            <w:hideMark/>
          </w:tcPr>
          <w:p w14:paraId="480159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hideMark/>
          </w:tcPr>
          <w:p w14:paraId="76DEF3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975548" w14:paraId="5633707A"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506958"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E6205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6E73C5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2067" w:type="dxa"/>
            <w:tcBorders>
              <w:top w:val="nil"/>
              <w:left w:val="nil"/>
              <w:bottom w:val="single" w:sz="4" w:space="0" w:color="auto"/>
              <w:right w:val="single" w:sz="4" w:space="0" w:color="auto"/>
            </w:tcBorders>
            <w:shd w:val="clear" w:color="000000" w:fill="D9D9D9"/>
            <w:vAlign w:val="center"/>
            <w:hideMark/>
          </w:tcPr>
          <w:p w14:paraId="6A794B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hideMark/>
          </w:tcPr>
          <w:p w14:paraId="4A52668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975548" w14:paraId="6AB2A04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E6EDDB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E3BECA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6BF2873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2067" w:type="dxa"/>
            <w:tcBorders>
              <w:top w:val="nil"/>
              <w:left w:val="nil"/>
              <w:bottom w:val="single" w:sz="4" w:space="0" w:color="auto"/>
              <w:right w:val="single" w:sz="4" w:space="0" w:color="auto"/>
            </w:tcBorders>
            <w:shd w:val="clear" w:color="000000" w:fill="D9D9D9"/>
            <w:vAlign w:val="center"/>
            <w:hideMark/>
          </w:tcPr>
          <w:p w14:paraId="523A9D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hideMark/>
          </w:tcPr>
          <w:p w14:paraId="2DBDF02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975548" w14:paraId="4BE0730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1BC49D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68B85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FFFFFF"/>
            <w:vAlign w:val="center"/>
            <w:hideMark/>
          </w:tcPr>
          <w:p w14:paraId="3F7473D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2067" w:type="dxa"/>
            <w:tcBorders>
              <w:top w:val="nil"/>
              <w:left w:val="nil"/>
              <w:bottom w:val="single" w:sz="4" w:space="0" w:color="auto"/>
              <w:right w:val="single" w:sz="4" w:space="0" w:color="auto"/>
            </w:tcBorders>
            <w:shd w:val="clear" w:color="000000" w:fill="D9D9D9"/>
            <w:vAlign w:val="center"/>
            <w:hideMark/>
          </w:tcPr>
          <w:p w14:paraId="718BD1B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hideMark/>
          </w:tcPr>
          <w:p w14:paraId="1BF973E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975548" w14:paraId="1461053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CAACFE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F5C4E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528EB2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2067" w:type="dxa"/>
            <w:tcBorders>
              <w:top w:val="nil"/>
              <w:left w:val="nil"/>
              <w:bottom w:val="single" w:sz="4" w:space="0" w:color="auto"/>
              <w:right w:val="single" w:sz="4" w:space="0" w:color="auto"/>
            </w:tcBorders>
            <w:shd w:val="clear" w:color="000000" w:fill="D9D9D9"/>
            <w:vAlign w:val="center"/>
            <w:hideMark/>
          </w:tcPr>
          <w:p w14:paraId="4775B08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hideMark/>
          </w:tcPr>
          <w:p w14:paraId="09015D3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975548" w14:paraId="2692981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911850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028BE3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16166D6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2067" w:type="dxa"/>
            <w:tcBorders>
              <w:top w:val="nil"/>
              <w:left w:val="nil"/>
              <w:bottom w:val="single" w:sz="4" w:space="0" w:color="auto"/>
              <w:right w:val="single" w:sz="4" w:space="0" w:color="auto"/>
            </w:tcBorders>
            <w:shd w:val="clear" w:color="000000" w:fill="D9D9D9"/>
            <w:vAlign w:val="center"/>
            <w:hideMark/>
          </w:tcPr>
          <w:p w14:paraId="756F899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52FF48A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975548" w14:paraId="3D0C956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0E276E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F7C0F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3DB205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2067" w:type="dxa"/>
            <w:tcBorders>
              <w:top w:val="nil"/>
              <w:left w:val="nil"/>
              <w:bottom w:val="single" w:sz="4" w:space="0" w:color="auto"/>
              <w:right w:val="single" w:sz="4" w:space="0" w:color="auto"/>
            </w:tcBorders>
            <w:shd w:val="clear" w:color="000000" w:fill="D9D9D9"/>
            <w:vAlign w:val="center"/>
            <w:hideMark/>
          </w:tcPr>
          <w:p w14:paraId="719CA15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hideMark/>
          </w:tcPr>
          <w:p w14:paraId="20E645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975548" w14:paraId="68E97F6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6CC852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1D293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CC3337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2067" w:type="dxa"/>
            <w:tcBorders>
              <w:top w:val="nil"/>
              <w:left w:val="nil"/>
              <w:bottom w:val="single" w:sz="4" w:space="0" w:color="auto"/>
              <w:right w:val="single" w:sz="4" w:space="0" w:color="auto"/>
            </w:tcBorders>
            <w:shd w:val="clear" w:color="000000" w:fill="D9D9D9"/>
            <w:vAlign w:val="center"/>
            <w:hideMark/>
          </w:tcPr>
          <w:p w14:paraId="179957A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hideMark/>
          </w:tcPr>
          <w:p w14:paraId="70C5A2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975548" w14:paraId="44BBF086"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0C8EA2E"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6CCD22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4AA734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LBC Investimentos e Participações - Eireli</w:t>
            </w:r>
          </w:p>
        </w:tc>
        <w:tc>
          <w:tcPr>
            <w:tcW w:w="2067" w:type="dxa"/>
            <w:tcBorders>
              <w:top w:val="nil"/>
              <w:left w:val="nil"/>
              <w:bottom w:val="single" w:sz="4" w:space="0" w:color="auto"/>
              <w:right w:val="single" w:sz="4" w:space="0" w:color="auto"/>
            </w:tcBorders>
            <w:shd w:val="clear" w:color="000000" w:fill="D9D9D9"/>
            <w:vAlign w:val="center"/>
            <w:hideMark/>
          </w:tcPr>
          <w:p w14:paraId="0B9608E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LBC Investimentos e Participações - Eireli</w:t>
            </w:r>
          </w:p>
        </w:tc>
        <w:tc>
          <w:tcPr>
            <w:tcW w:w="0" w:type="auto"/>
            <w:tcBorders>
              <w:top w:val="nil"/>
              <w:left w:val="nil"/>
              <w:bottom w:val="single" w:sz="4" w:space="0" w:color="auto"/>
              <w:right w:val="single" w:sz="4" w:space="0" w:color="auto"/>
            </w:tcBorders>
            <w:shd w:val="clear" w:color="000000" w:fill="FFFFFF"/>
            <w:vAlign w:val="center"/>
            <w:hideMark/>
          </w:tcPr>
          <w:p w14:paraId="15DFC6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Rumo Certo Consult e Orientação Profissional - Eireli</w:t>
            </w:r>
          </w:p>
        </w:tc>
      </w:tr>
      <w:tr w:rsidR="00B32DBA" w:rsidRPr="00975548" w14:paraId="2C3ED01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9072E8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391CA5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2B0B38E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30.969.302/0001-33</w:t>
            </w:r>
          </w:p>
        </w:tc>
        <w:tc>
          <w:tcPr>
            <w:tcW w:w="2067" w:type="dxa"/>
            <w:tcBorders>
              <w:top w:val="nil"/>
              <w:left w:val="nil"/>
              <w:bottom w:val="single" w:sz="4" w:space="0" w:color="auto"/>
              <w:right w:val="single" w:sz="4" w:space="0" w:color="auto"/>
            </w:tcBorders>
            <w:shd w:val="clear" w:color="000000" w:fill="D9D9D9"/>
            <w:vAlign w:val="center"/>
            <w:hideMark/>
          </w:tcPr>
          <w:p w14:paraId="6892C7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30.969.302/0001-33</w:t>
            </w:r>
          </w:p>
        </w:tc>
        <w:tc>
          <w:tcPr>
            <w:tcW w:w="0" w:type="auto"/>
            <w:tcBorders>
              <w:top w:val="nil"/>
              <w:left w:val="nil"/>
              <w:bottom w:val="single" w:sz="4" w:space="0" w:color="auto"/>
              <w:right w:val="single" w:sz="4" w:space="0" w:color="auto"/>
            </w:tcBorders>
            <w:shd w:val="clear" w:color="000000" w:fill="FFFFFF"/>
            <w:vAlign w:val="center"/>
            <w:hideMark/>
          </w:tcPr>
          <w:p w14:paraId="61FFC5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11.391.516/0001-20</w:t>
            </w:r>
          </w:p>
        </w:tc>
      </w:tr>
      <w:tr w:rsidR="00B32DBA" w:rsidRPr="00975548" w14:paraId="52A48EBD"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0C2B44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8B46D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FFFFFF"/>
            <w:vAlign w:val="center"/>
            <w:hideMark/>
          </w:tcPr>
          <w:p w14:paraId="222A46C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Doutor Nilo Peçanha, 2825</w:t>
            </w:r>
          </w:p>
        </w:tc>
        <w:tc>
          <w:tcPr>
            <w:tcW w:w="2067" w:type="dxa"/>
            <w:tcBorders>
              <w:top w:val="nil"/>
              <w:left w:val="nil"/>
              <w:bottom w:val="single" w:sz="4" w:space="0" w:color="auto"/>
              <w:right w:val="single" w:sz="4" w:space="0" w:color="auto"/>
            </w:tcBorders>
            <w:shd w:val="clear" w:color="000000" w:fill="D9D9D9"/>
            <w:vAlign w:val="center"/>
            <w:hideMark/>
          </w:tcPr>
          <w:p w14:paraId="4AEB2CD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Doutor Nilo Peçanha, 2825</w:t>
            </w:r>
          </w:p>
        </w:tc>
        <w:tc>
          <w:tcPr>
            <w:tcW w:w="0" w:type="auto"/>
            <w:tcBorders>
              <w:top w:val="nil"/>
              <w:left w:val="nil"/>
              <w:bottom w:val="single" w:sz="4" w:space="0" w:color="auto"/>
              <w:right w:val="single" w:sz="4" w:space="0" w:color="auto"/>
            </w:tcBorders>
            <w:shd w:val="clear" w:color="000000" w:fill="FFFFFF"/>
            <w:vAlign w:val="center"/>
            <w:hideMark/>
          </w:tcPr>
          <w:p w14:paraId="3B2341E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Souza Dutra, 145</w:t>
            </w:r>
          </w:p>
        </w:tc>
      </w:tr>
      <w:tr w:rsidR="00B32DBA" w:rsidRPr="00975548" w14:paraId="2776AAC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E04D59C"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83793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50CD3D7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Cj.1008</w:t>
            </w:r>
          </w:p>
        </w:tc>
        <w:tc>
          <w:tcPr>
            <w:tcW w:w="2067" w:type="dxa"/>
            <w:tcBorders>
              <w:top w:val="nil"/>
              <w:left w:val="nil"/>
              <w:bottom w:val="single" w:sz="4" w:space="0" w:color="auto"/>
              <w:right w:val="single" w:sz="4" w:space="0" w:color="auto"/>
            </w:tcBorders>
            <w:shd w:val="clear" w:color="000000" w:fill="D9D9D9"/>
            <w:vAlign w:val="center"/>
            <w:hideMark/>
          </w:tcPr>
          <w:p w14:paraId="6CBCEB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Cj.1008</w:t>
            </w:r>
          </w:p>
        </w:tc>
        <w:tc>
          <w:tcPr>
            <w:tcW w:w="0" w:type="auto"/>
            <w:tcBorders>
              <w:top w:val="nil"/>
              <w:left w:val="nil"/>
              <w:bottom w:val="single" w:sz="4" w:space="0" w:color="auto"/>
              <w:right w:val="single" w:sz="4" w:space="0" w:color="auto"/>
            </w:tcBorders>
            <w:shd w:val="clear" w:color="000000" w:fill="FFFFFF"/>
            <w:vAlign w:val="center"/>
            <w:hideMark/>
          </w:tcPr>
          <w:p w14:paraId="26AF20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Sl.412A</w:t>
            </w:r>
          </w:p>
        </w:tc>
      </w:tr>
      <w:tr w:rsidR="00B32DBA" w:rsidRPr="00975548" w14:paraId="484FB01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E832DE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983B51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2CC69D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Chácara das Pedras</w:t>
            </w:r>
          </w:p>
        </w:tc>
        <w:tc>
          <w:tcPr>
            <w:tcW w:w="2067" w:type="dxa"/>
            <w:tcBorders>
              <w:top w:val="nil"/>
              <w:left w:val="nil"/>
              <w:bottom w:val="single" w:sz="4" w:space="0" w:color="auto"/>
              <w:right w:val="single" w:sz="4" w:space="0" w:color="auto"/>
            </w:tcBorders>
            <w:shd w:val="clear" w:color="000000" w:fill="D9D9D9"/>
            <w:vAlign w:val="center"/>
            <w:hideMark/>
          </w:tcPr>
          <w:p w14:paraId="5A9FA92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Chácara das Pedras</w:t>
            </w:r>
          </w:p>
        </w:tc>
        <w:tc>
          <w:tcPr>
            <w:tcW w:w="0" w:type="auto"/>
            <w:tcBorders>
              <w:top w:val="nil"/>
              <w:left w:val="nil"/>
              <w:bottom w:val="single" w:sz="4" w:space="0" w:color="auto"/>
              <w:right w:val="single" w:sz="4" w:space="0" w:color="auto"/>
            </w:tcBorders>
            <w:shd w:val="clear" w:color="000000" w:fill="FFFFFF"/>
            <w:vAlign w:val="center"/>
            <w:hideMark/>
          </w:tcPr>
          <w:p w14:paraId="3A28BFB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Estreito</w:t>
            </w:r>
          </w:p>
        </w:tc>
      </w:tr>
      <w:tr w:rsidR="00B32DBA" w:rsidRPr="00975548" w14:paraId="0A12BF2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42234D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51426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0B6DCC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91330-001</w:t>
            </w:r>
          </w:p>
        </w:tc>
        <w:tc>
          <w:tcPr>
            <w:tcW w:w="2067" w:type="dxa"/>
            <w:tcBorders>
              <w:top w:val="nil"/>
              <w:left w:val="nil"/>
              <w:bottom w:val="single" w:sz="4" w:space="0" w:color="auto"/>
              <w:right w:val="single" w:sz="4" w:space="0" w:color="auto"/>
            </w:tcBorders>
            <w:shd w:val="clear" w:color="000000" w:fill="D9D9D9"/>
            <w:vAlign w:val="center"/>
            <w:hideMark/>
          </w:tcPr>
          <w:p w14:paraId="0E493FD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91330-001</w:t>
            </w:r>
          </w:p>
        </w:tc>
        <w:tc>
          <w:tcPr>
            <w:tcW w:w="0" w:type="auto"/>
            <w:tcBorders>
              <w:top w:val="nil"/>
              <w:left w:val="nil"/>
              <w:bottom w:val="single" w:sz="4" w:space="0" w:color="auto"/>
              <w:right w:val="single" w:sz="4" w:space="0" w:color="auto"/>
            </w:tcBorders>
            <w:shd w:val="clear" w:color="000000" w:fill="FFFFFF"/>
            <w:vAlign w:val="center"/>
            <w:hideMark/>
          </w:tcPr>
          <w:p w14:paraId="2B2373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88070-605</w:t>
            </w:r>
          </w:p>
        </w:tc>
      </w:tr>
      <w:tr w:rsidR="00B32DBA" w:rsidRPr="00975548" w14:paraId="22D3B64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C3C2A3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2C3AC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AD8948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RS/Porto Alegre</w:t>
            </w:r>
          </w:p>
        </w:tc>
        <w:tc>
          <w:tcPr>
            <w:tcW w:w="2067" w:type="dxa"/>
            <w:tcBorders>
              <w:top w:val="nil"/>
              <w:left w:val="nil"/>
              <w:bottom w:val="single" w:sz="4" w:space="0" w:color="auto"/>
              <w:right w:val="single" w:sz="4" w:space="0" w:color="auto"/>
            </w:tcBorders>
            <w:shd w:val="clear" w:color="000000" w:fill="D9D9D9"/>
            <w:vAlign w:val="center"/>
            <w:hideMark/>
          </w:tcPr>
          <w:p w14:paraId="11C5DE0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RS/Porto Alegre</w:t>
            </w:r>
          </w:p>
        </w:tc>
        <w:tc>
          <w:tcPr>
            <w:tcW w:w="0" w:type="auto"/>
            <w:tcBorders>
              <w:top w:val="nil"/>
              <w:left w:val="nil"/>
              <w:bottom w:val="single" w:sz="4" w:space="0" w:color="auto"/>
              <w:right w:val="single" w:sz="4" w:space="0" w:color="auto"/>
            </w:tcBorders>
            <w:shd w:val="clear" w:color="000000" w:fill="FFFFFF"/>
            <w:vAlign w:val="center"/>
            <w:hideMark/>
          </w:tcPr>
          <w:p w14:paraId="6EE358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6498BA29"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F038B32"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5FFBDC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FFFFFF"/>
            <w:vAlign w:val="center"/>
            <w:hideMark/>
          </w:tcPr>
          <w:p w14:paraId="2F1F5E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c>
          <w:tcPr>
            <w:tcW w:w="2067" w:type="dxa"/>
            <w:tcBorders>
              <w:top w:val="nil"/>
              <w:left w:val="nil"/>
              <w:bottom w:val="single" w:sz="4" w:space="0" w:color="auto"/>
              <w:right w:val="single" w:sz="4" w:space="0" w:color="auto"/>
            </w:tcBorders>
            <w:shd w:val="clear" w:color="000000" w:fill="D9D9D9"/>
            <w:vAlign w:val="center"/>
            <w:hideMark/>
          </w:tcPr>
          <w:p w14:paraId="617DB4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c>
          <w:tcPr>
            <w:tcW w:w="0" w:type="auto"/>
            <w:tcBorders>
              <w:top w:val="nil"/>
              <w:left w:val="nil"/>
              <w:bottom w:val="single" w:sz="4" w:space="0" w:color="auto"/>
              <w:right w:val="single" w:sz="4" w:space="0" w:color="auto"/>
            </w:tcBorders>
            <w:shd w:val="clear" w:color="000000" w:fill="FFFFFF"/>
            <w:vAlign w:val="center"/>
            <w:hideMark/>
          </w:tcPr>
          <w:p w14:paraId="2E82A24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r>
      <w:tr w:rsidR="00B32DBA" w:rsidRPr="00975548" w14:paraId="20A8422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22AA97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9B3E34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15237C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CJ423 Jurere A</w:t>
            </w:r>
          </w:p>
        </w:tc>
        <w:tc>
          <w:tcPr>
            <w:tcW w:w="2067" w:type="dxa"/>
            <w:tcBorders>
              <w:top w:val="nil"/>
              <w:left w:val="nil"/>
              <w:bottom w:val="single" w:sz="4" w:space="0" w:color="auto"/>
              <w:right w:val="single" w:sz="4" w:space="0" w:color="auto"/>
            </w:tcBorders>
            <w:shd w:val="clear" w:color="000000" w:fill="D9D9D9"/>
            <w:vAlign w:val="center"/>
            <w:hideMark/>
          </w:tcPr>
          <w:p w14:paraId="0D6852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CJ424 Jurere A</w:t>
            </w:r>
          </w:p>
        </w:tc>
        <w:tc>
          <w:tcPr>
            <w:tcW w:w="0" w:type="auto"/>
            <w:tcBorders>
              <w:top w:val="nil"/>
              <w:left w:val="nil"/>
              <w:bottom w:val="single" w:sz="4" w:space="0" w:color="auto"/>
              <w:right w:val="single" w:sz="4" w:space="0" w:color="auto"/>
            </w:tcBorders>
            <w:shd w:val="clear" w:color="000000" w:fill="FFFFFF"/>
            <w:vAlign w:val="center"/>
            <w:hideMark/>
          </w:tcPr>
          <w:p w14:paraId="7625BBF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CJ215 Lagoa B</w:t>
            </w:r>
          </w:p>
        </w:tc>
      </w:tr>
      <w:tr w:rsidR="00B32DBA" w:rsidRPr="00975548" w14:paraId="1488669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1FF9D9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64CF97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020AA41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2067" w:type="dxa"/>
            <w:tcBorders>
              <w:top w:val="nil"/>
              <w:left w:val="nil"/>
              <w:bottom w:val="single" w:sz="4" w:space="0" w:color="auto"/>
              <w:right w:val="single" w:sz="4" w:space="0" w:color="auto"/>
            </w:tcBorders>
            <w:shd w:val="clear" w:color="000000" w:fill="D9D9D9"/>
            <w:vAlign w:val="center"/>
            <w:hideMark/>
          </w:tcPr>
          <w:p w14:paraId="6D45F52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hideMark/>
          </w:tcPr>
          <w:p w14:paraId="2FDB8BA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975548" w14:paraId="561B7AD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FD4BD8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F776B2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1356E78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2067" w:type="dxa"/>
            <w:tcBorders>
              <w:top w:val="nil"/>
              <w:left w:val="nil"/>
              <w:bottom w:val="single" w:sz="4" w:space="0" w:color="auto"/>
              <w:right w:val="single" w:sz="4" w:space="0" w:color="auto"/>
            </w:tcBorders>
            <w:shd w:val="clear" w:color="000000" w:fill="D9D9D9"/>
            <w:vAlign w:val="center"/>
            <w:hideMark/>
          </w:tcPr>
          <w:p w14:paraId="07FDD60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hideMark/>
          </w:tcPr>
          <w:p w14:paraId="3008A1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975548" w14:paraId="400A2BF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7442E8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DB988C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21C1C3E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2067" w:type="dxa"/>
            <w:tcBorders>
              <w:top w:val="nil"/>
              <w:left w:val="nil"/>
              <w:bottom w:val="single" w:sz="4" w:space="0" w:color="auto"/>
              <w:right w:val="single" w:sz="4" w:space="0" w:color="auto"/>
            </w:tcBorders>
            <w:shd w:val="clear" w:color="000000" w:fill="D9D9D9"/>
            <w:vAlign w:val="center"/>
            <w:hideMark/>
          </w:tcPr>
          <w:p w14:paraId="2185BEA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22EED91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975548" w14:paraId="7298FF83"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45141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Oficial de Imóveis</w:t>
            </w:r>
          </w:p>
        </w:tc>
        <w:tc>
          <w:tcPr>
            <w:tcW w:w="0" w:type="auto"/>
            <w:tcBorders>
              <w:top w:val="nil"/>
              <w:left w:val="nil"/>
              <w:bottom w:val="single" w:sz="4" w:space="0" w:color="auto"/>
              <w:right w:val="single" w:sz="4" w:space="0" w:color="auto"/>
            </w:tcBorders>
            <w:shd w:val="clear" w:color="000000" w:fill="FFFFFF"/>
            <w:vAlign w:val="center"/>
            <w:hideMark/>
          </w:tcPr>
          <w:p w14:paraId="3221B2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2067" w:type="dxa"/>
            <w:tcBorders>
              <w:top w:val="nil"/>
              <w:left w:val="nil"/>
              <w:bottom w:val="single" w:sz="4" w:space="0" w:color="auto"/>
              <w:right w:val="single" w:sz="4" w:space="0" w:color="auto"/>
            </w:tcBorders>
            <w:shd w:val="clear" w:color="000000" w:fill="D9D9D9"/>
            <w:vAlign w:val="center"/>
            <w:hideMark/>
          </w:tcPr>
          <w:p w14:paraId="51DC89E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FFFFFF"/>
            <w:vAlign w:val="center"/>
            <w:hideMark/>
          </w:tcPr>
          <w:p w14:paraId="14A3FFC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Cartório do 2º Ofício de Registro de Imóveis de Santa Catarina - Comarca Florianópolis</w:t>
            </w:r>
          </w:p>
        </w:tc>
      </w:tr>
      <w:tr w:rsidR="00B32DBA" w:rsidRPr="00975548" w14:paraId="6432B301"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8F2C9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matrícula Imóvel</w:t>
            </w:r>
          </w:p>
        </w:tc>
        <w:tc>
          <w:tcPr>
            <w:tcW w:w="0" w:type="auto"/>
            <w:tcBorders>
              <w:top w:val="nil"/>
              <w:left w:val="nil"/>
              <w:bottom w:val="single" w:sz="4" w:space="0" w:color="auto"/>
              <w:right w:val="single" w:sz="4" w:space="0" w:color="auto"/>
            </w:tcBorders>
            <w:shd w:val="clear" w:color="000000" w:fill="FFFFFF"/>
            <w:vAlign w:val="center"/>
            <w:hideMark/>
          </w:tcPr>
          <w:p w14:paraId="79AE7B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160.421</w:t>
            </w:r>
          </w:p>
        </w:tc>
        <w:tc>
          <w:tcPr>
            <w:tcW w:w="2067" w:type="dxa"/>
            <w:tcBorders>
              <w:top w:val="nil"/>
              <w:left w:val="nil"/>
              <w:bottom w:val="single" w:sz="4" w:space="0" w:color="auto"/>
              <w:right w:val="single" w:sz="4" w:space="0" w:color="auto"/>
            </w:tcBorders>
            <w:shd w:val="clear" w:color="000000" w:fill="D9D9D9"/>
            <w:vAlign w:val="center"/>
            <w:hideMark/>
          </w:tcPr>
          <w:p w14:paraId="35B8D4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160.422</w:t>
            </w:r>
          </w:p>
        </w:tc>
        <w:tc>
          <w:tcPr>
            <w:tcW w:w="0" w:type="auto"/>
            <w:tcBorders>
              <w:top w:val="nil"/>
              <w:left w:val="nil"/>
              <w:bottom w:val="single" w:sz="4" w:space="0" w:color="auto"/>
              <w:right w:val="single" w:sz="4" w:space="0" w:color="auto"/>
            </w:tcBorders>
            <w:shd w:val="clear" w:color="000000" w:fill="FFFFFF"/>
            <w:vAlign w:val="center"/>
            <w:hideMark/>
          </w:tcPr>
          <w:p w14:paraId="0EC2DA0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157.276</w:t>
            </w:r>
          </w:p>
        </w:tc>
      </w:tr>
      <w:tr w:rsidR="00B32DBA" w:rsidRPr="00975548" w14:paraId="76B5E37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0A084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03EB65C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2067" w:type="dxa"/>
            <w:tcBorders>
              <w:top w:val="nil"/>
              <w:left w:val="nil"/>
              <w:bottom w:val="single" w:sz="4" w:space="0" w:color="auto"/>
              <w:right w:val="single" w:sz="4" w:space="0" w:color="auto"/>
            </w:tcBorders>
            <w:shd w:val="clear" w:color="000000" w:fill="D9D9D9"/>
            <w:vAlign w:val="center"/>
            <w:hideMark/>
          </w:tcPr>
          <w:p w14:paraId="78AB63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620862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66F10DF0"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AE4389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605B52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2067" w:type="dxa"/>
            <w:tcBorders>
              <w:top w:val="nil"/>
              <w:left w:val="nil"/>
              <w:bottom w:val="single" w:sz="4" w:space="0" w:color="auto"/>
              <w:right w:val="single" w:sz="4" w:space="0" w:color="auto"/>
            </w:tcBorders>
            <w:shd w:val="clear" w:color="000000" w:fill="D9D9D9"/>
            <w:vAlign w:val="center"/>
            <w:hideMark/>
          </w:tcPr>
          <w:p w14:paraId="2A75A5B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7E643FD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975548" w14:paraId="6231B07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B0A8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3C354BF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2067" w:type="dxa"/>
            <w:tcBorders>
              <w:top w:val="nil"/>
              <w:left w:val="nil"/>
              <w:bottom w:val="single" w:sz="4" w:space="0" w:color="auto"/>
              <w:right w:val="single" w:sz="4" w:space="0" w:color="auto"/>
            </w:tcBorders>
            <w:shd w:val="clear" w:color="000000" w:fill="D9D9D9"/>
            <w:vAlign w:val="center"/>
            <w:hideMark/>
          </w:tcPr>
          <w:p w14:paraId="63B0333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hideMark/>
          </w:tcPr>
          <w:p w14:paraId="79A8F7A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975548" w14:paraId="1E526988"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4C77C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auto" w:fill="auto"/>
            <w:vAlign w:val="center"/>
            <w:hideMark/>
          </w:tcPr>
          <w:p w14:paraId="3B9B5133" w14:textId="77777777" w:rsidR="00B32DBA" w:rsidRPr="00E24F05" w:rsidRDefault="00B32DBA" w:rsidP="00E24F05">
            <w:pPr>
              <w:spacing w:line="300" w:lineRule="atLeast"/>
              <w:jc w:val="center"/>
              <w:rPr>
                <w:rFonts w:ascii="Segoe UI" w:hAnsi="Segoe UI" w:cs="Segoe UI"/>
                <w:sz w:val="18"/>
                <w:szCs w:val="18"/>
              </w:rPr>
            </w:pPr>
            <w:r w:rsidRPr="004D7D77">
              <w:rPr>
                <w:rFonts w:ascii="Segoe UI" w:hAnsi="Segoe UI" w:cs="Segoe UI"/>
                <w:sz w:val="18"/>
                <w:szCs w:val="18"/>
              </w:rPr>
              <w:t>542.425,68</w:t>
            </w:r>
          </w:p>
        </w:tc>
        <w:tc>
          <w:tcPr>
            <w:tcW w:w="2067" w:type="dxa"/>
            <w:tcBorders>
              <w:top w:val="nil"/>
              <w:left w:val="nil"/>
              <w:bottom w:val="single" w:sz="4" w:space="0" w:color="auto"/>
              <w:right w:val="single" w:sz="4" w:space="0" w:color="auto"/>
            </w:tcBorders>
            <w:shd w:val="clear" w:color="000000" w:fill="D9D9D9"/>
            <w:vAlign w:val="center"/>
            <w:hideMark/>
          </w:tcPr>
          <w:p w14:paraId="5086F7CE" w14:textId="77777777" w:rsidR="00B32DBA" w:rsidRPr="00E24F05" w:rsidRDefault="00B32DBA" w:rsidP="00E24F05">
            <w:pPr>
              <w:spacing w:line="300" w:lineRule="atLeast"/>
              <w:jc w:val="center"/>
              <w:rPr>
                <w:rFonts w:ascii="Segoe UI" w:hAnsi="Segoe UI" w:cs="Segoe UI"/>
                <w:sz w:val="18"/>
                <w:szCs w:val="18"/>
              </w:rPr>
            </w:pPr>
            <w:r w:rsidRPr="004D7D77">
              <w:rPr>
                <w:rFonts w:ascii="Segoe UI" w:hAnsi="Segoe UI" w:cs="Segoe UI"/>
                <w:sz w:val="18"/>
                <w:szCs w:val="18"/>
              </w:rPr>
              <w:t>1.266.114,08</w:t>
            </w:r>
          </w:p>
        </w:tc>
        <w:tc>
          <w:tcPr>
            <w:tcW w:w="0" w:type="auto"/>
            <w:tcBorders>
              <w:top w:val="nil"/>
              <w:left w:val="nil"/>
              <w:bottom w:val="single" w:sz="4" w:space="0" w:color="auto"/>
              <w:right w:val="single" w:sz="4" w:space="0" w:color="auto"/>
            </w:tcBorders>
            <w:shd w:val="clear" w:color="auto" w:fill="auto"/>
            <w:vAlign w:val="center"/>
            <w:hideMark/>
          </w:tcPr>
          <w:p w14:paraId="64DD715A" w14:textId="77777777" w:rsidR="00B32DBA" w:rsidRPr="00E24F05" w:rsidRDefault="00B32DBA" w:rsidP="00E24F05">
            <w:pPr>
              <w:spacing w:line="300" w:lineRule="atLeast"/>
              <w:ind w:left="54" w:hanging="7"/>
              <w:jc w:val="center"/>
              <w:rPr>
                <w:rFonts w:ascii="Segoe UI" w:hAnsi="Segoe UI" w:cs="Segoe UI"/>
                <w:sz w:val="18"/>
                <w:szCs w:val="18"/>
              </w:rPr>
            </w:pPr>
            <w:r w:rsidRPr="004D7D77">
              <w:rPr>
                <w:rFonts w:ascii="Segoe UI" w:hAnsi="Segoe UI" w:cs="Segoe UI"/>
                <w:sz w:val="18"/>
                <w:szCs w:val="18"/>
              </w:rPr>
              <w:t>337.582,78</w:t>
            </w:r>
          </w:p>
        </w:tc>
      </w:tr>
      <w:tr w:rsidR="00B32DBA" w:rsidRPr="00975548" w14:paraId="00CD9F5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A7461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5E38EF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2067" w:type="dxa"/>
            <w:tcBorders>
              <w:top w:val="nil"/>
              <w:left w:val="nil"/>
              <w:bottom w:val="single" w:sz="4" w:space="0" w:color="auto"/>
              <w:right w:val="single" w:sz="4" w:space="0" w:color="auto"/>
            </w:tcBorders>
            <w:shd w:val="clear" w:color="000000" w:fill="D9D9D9"/>
            <w:vAlign w:val="center"/>
            <w:hideMark/>
          </w:tcPr>
          <w:p w14:paraId="495045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hideMark/>
          </w:tcPr>
          <w:p w14:paraId="2786FE1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975548" w14:paraId="133BE3A7"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B671CF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6DCFA87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527FD0F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2067" w:type="dxa"/>
            <w:tcBorders>
              <w:top w:val="nil"/>
              <w:left w:val="nil"/>
              <w:bottom w:val="single" w:sz="4" w:space="0" w:color="auto"/>
              <w:right w:val="single" w:sz="4" w:space="0" w:color="auto"/>
            </w:tcBorders>
            <w:shd w:val="clear" w:color="000000" w:fill="D9D9D9"/>
            <w:vAlign w:val="center"/>
            <w:hideMark/>
          </w:tcPr>
          <w:p w14:paraId="0C7FD8C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1FAB8C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975548" w14:paraId="6FA272F5"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7B993CC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0BCB61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22A191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2067" w:type="dxa"/>
            <w:tcBorders>
              <w:top w:val="nil"/>
              <w:left w:val="nil"/>
              <w:bottom w:val="single" w:sz="4" w:space="0" w:color="auto"/>
              <w:right w:val="single" w:sz="4" w:space="0" w:color="auto"/>
            </w:tcBorders>
            <w:shd w:val="clear" w:color="000000" w:fill="D9D9D9"/>
            <w:vAlign w:val="center"/>
            <w:hideMark/>
          </w:tcPr>
          <w:p w14:paraId="2B4688A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4BF420F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768FFCB7"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4621142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E0F968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0" w:type="auto"/>
            <w:tcBorders>
              <w:top w:val="nil"/>
              <w:left w:val="nil"/>
              <w:bottom w:val="single" w:sz="4" w:space="0" w:color="auto"/>
              <w:right w:val="single" w:sz="4" w:space="0" w:color="auto"/>
            </w:tcBorders>
            <w:shd w:val="clear" w:color="000000" w:fill="FFFFFF"/>
            <w:vAlign w:val="center"/>
            <w:hideMark/>
          </w:tcPr>
          <w:p w14:paraId="370DA7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15/03/2021</w:t>
            </w:r>
          </w:p>
        </w:tc>
        <w:tc>
          <w:tcPr>
            <w:tcW w:w="2067" w:type="dxa"/>
            <w:tcBorders>
              <w:top w:val="nil"/>
              <w:left w:val="nil"/>
              <w:bottom w:val="single" w:sz="4" w:space="0" w:color="auto"/>
              <w:right w:val="single" w:sz="4" w:space="0" w:color="auto"/>
            </w:tcBorders>
            <w:shd w:val="clear" w:color="000000" w:fill="D9D9D9"/>
            <w:vAlign w:val="center"/>
            <w:hideMark/>
          </w:tcPr>
          <w:p w14:paraId="21DB303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000000" w:fill="FFFFFF"/>
            <w:vAlign w:val="center"/>
            <w:hideMark/>
          </w:tcPr>
          <w:p w14:paraId="70D6ABF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r>
      <w:tr w:rsidR="00B32DBA" w:rsidRPr="00975548" w14:paraId="1223ED17"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0CDEFE8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61D7593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1D8724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2067" w:type="dxa"/>
            <w:tcBorders>
              <w:top w:val="nil"/>
              <w:left w:val="nil"/>
              <w:bottom w:val="single" w:sz="4" w:space="0" w:color="auto"/>
              <w:right w:val="single" w:sz="4" w:space="0" w:color="auto"/>
            </w:tcBorders>
            <w:shd w:val="clear" w:color="000000" w:fill="D9D9D9"/>
            <w:vAlign w:val="center"/>
            <w:hideMark/>
          </w:tcPr>
          <w:p w14:paraId="6494A8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3619AD8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975548" w14:paraId="6B8F452D"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074B504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F5404E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0" w:type="auto"/>
            <w:tcBorders>
              <w:top w:val="nil"/>
              <w:left w:val="nil"/>
              <w:bottom w:val="single" w:sz="4" w:space="0" w:color="auto"/>
              <w:right w:val="single" w:sz="4" w:space="0" w:color="auto"/>
            </w:tcBorders>
            <w:shd w:val="clear" w:color="000000" w:fill="FFFFFF"/>
            <w:vAlign w:val="center"/>
            <w:hideMark/>
          </w:tcPr>
          <w:p w14:paraId="054D83A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15/03/2021</w:t>
            </w:r>
          </w:p>
        </w:tc>
        <w:tc>
          <w:tcPr>
            <w:tcW w:w="2067" w:type="dxa"/>
            <w:tcBorders>
              <w:top w:val="nil"/>
              <w:left w:val="nil"/>
              <w:bottom w:val="single" w:sz="4" w:space="0" w:color="auto"/>
              <w:right w:val="single" w:sz="4" w:space="0" w:color="auto"/>
            </w:tcBorders>
            <w:shd w:val="clear" w:color="000000" w:fill="D9D9D9"/>
            <w:vAlign w:val="center"/>
            <w:hideMark/>
          </w:tcPr>
          <w:p w14:paraId="09BFDD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000000" w:fill="FFFFFF"/>
            <w:vAlign w:val="center"/>
            <w:hideMark/>
          </w:tcPr>
          <w:p w14:paraId="209412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10/08/2020</w:t>
            </w:r>
          </w:p>
        </w:tc>
      </w:tr>
      <w:tr w:rsidR="00B32DBA" w:rsidRPr="00975548" w14:paraId="0ABE055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5DBF7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118621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2067" w:type="dxa"/>
            <w:tcBorders>
              <w:top w:val="nil"/>
              <w:left w:val="nil"/>
              <w:bottom w:val="single" w:sz="4" w:space="0" w:color="auto"/>
              <w:right w:val="single" w:sz="4" w:space="0" w:color="auto"/>
            </w:tcBorders>
            <w:shd w:val="clear" w:color="000000" w:fill="D9D9D9"/>
            <w:vAlign w:val="center"/>
            <w:hideMark/>
          </w:tcPr>
          <w:p w14:paraId="61C7AD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hideMark/>
          </w:tcPr>
          <w:p w14:paraId="444AF5A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975548" w14:paraId="606E573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E0C5D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6813532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8,73%</w:t>
            </w:r>
          </w:p>
        </w:tc>
        <w:tc>
          <w:tcPr>
            <w:tcW w:w="2067" w:type="dxa"/>
            <w:tcBorders>
              <w:top w:val="nil"/>
              <w:left w:val="nil"/>
              <w:bottom w:val="single" w:sz="4" w:space="0" w:color="auto"/>
              <w:right w:val="single" w:sz="4" w:space="0" w:color="auto"/>
            </w:tcBorders>
            <w:shd w:val="clear" w:color="000000" w:fill="D9D9D9"/>
            <w:vAlign w:val="center"/>
            <w:hideMark/>
          </w:tcPr>
          <w:p w14:paraId="486ABF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8,73%</w:t>
            </w:r>
          </w:p>
        </w:tc>
        <w:tc>
          <w:tcPr>
            <w:tcW w:w="0" w:type="auto"/>
            <w:tcBorders>
              <w:top w:val="nil"/>
              <w:left w:val="nil"/>
              <w:bottom w:val="single" w:sz="4" w:space="0" w:color="auto"/>
              <w:right w:val="single" w:sz="4" w:space="0" w:color="auto"/>
            </w:tcBorders>
            <w:shd w:val="clear" w:color="000000" w:fill="FFFFFF"/>
            <w:vAlign w:val="center"/>
            <w:hideMark/>
          </w:tcPr>
          <w:p w14:paraId="423E05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0415682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493AF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68FD2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EC4F46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4E0B31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44331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68746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C46BA7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6B097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5561B1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599EB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02B95A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318C4B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84072C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80409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3BBEB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0F8F9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503DD3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4B10A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CB9A6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FF0692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4FE7B9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04"/>
        <w:gridCol w:w="1454"/>
        <w:gridCol w:w="1973"/>
        <w:gridCol w:w="1973"/>
        <w:gridCol w:w="1973"/>
      </w:tblGrid>
      <w:tr w:rsidR="00B32DBA" w:rsidRPr="004D7D77" w14:paraId="5490CAD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9534D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E18C74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A1472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133A01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7D77" w14:paraId="4B6525BA"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C3C24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D9D9D9"/>
            <w:vAlign w:val="center"/>
            <w:hideMark/>
          </w:tcPr>
          <w:p w14:paraId="5E00DB8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15/08/2025</w:t>
            </w:r>
          </w:p>
        </w:tc>
        <w:tc>
          <w:tcPr>
            <w:tcW w:w="0" w:type="auto"/>
            <w:tcBorders>
              <w:top w:val="nil"/>
              <w:left w:val="nil"/>
              <w:bottom w:val="single" w:sz="4" w:space="0" w:color="auto"/>
              <w:right w:val="single" w:sz="4" w:space="0" w:color="auto"/>
            </w:tcBorders>
            <w:shd w:val="clear" w:color="auto" w:fill="auto"/>
            <w:vAlign w:val="center"/>
            <w:hideMark/>
          </w:tcPr>
          <w:p w14:paraId="61F2E40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25/07/2021</w:t>
            </w:r>
          </w:p>
        </w:tc>
        <w:tc>
          <w:tcPr>
            <w:tcW w:w="0" w:type="auto"/>
            <w:tcBorders>
              <w:top w:val="nil"/>
              <w:left w:val="nil"/>
              <w:bottom w:val="single" w:sz="4" w:space="0" w:color="auto"/>
              <w:right w:val="single" w:sz="4" w:space="0" w:color="auto"/>
            </w:tcBorders>
            <w:shd w:val="clear" w:color="000000" w:fill="D9D9D9"/>
            <w:vAlign w:val="center"/>
            <w:hideMark/>
          </w:tcPr>
          <w:p w14:paraId="3E2278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25/07/2024</w:t>
            </w:r>
          </w:p>
        </w:tc>
      </w:tr>
      <w:tr w:rsidR="00B32DBA" w:rsidRPr="004D7D77" w14:paraId="6649EB4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652C9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D9D9D9"/>
            <w:vAlign w:val="center"/>
            <w:hideMark/>
          </w:tcPr>
          <w:p w14:paraId="7E6C2C1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1841</w:t>
            </w:r>
          </w:p>
        </w:tc>
        <w:tc>
          <w:tcPr>
            <w:tcW w:w="0" w:type="auto"/>
            <w:tcBorders>
              <w:top w:val="nil"/>
              <w:left w:val="nil"/>
              <w:bottom w:val="single" w:sz="4" w:space="0" w:color="auto"/>
              <w:right w:val="single" w:sz="4" w:space="0" w:color="auto"/>
            </w:tcBorders>
            <w:shd w:val="clear" w:color="auto" w:fill="auto"/>
            <w:vAlign w:val="center"/>
            <w:hideMark/>
          </w:tcPr>
          <w:p w14:paraId="16E35D2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359</w:t>
            </w:r>
          </w:p>
        </w:tc>
        <w:tc>
          <w:tcPr>
            <w:tcW w:w="0" w:type="auto"/>
            <w:tcBorders>
              <w:top w:val="nil"/>
              <w:left w:val="nil"/>
              <w:bottom w:val="single" w:sz="4" w:space="0" w:color="auto"/>
              <w:right w:val="single" w:sz="4" w:space="0" w:color="auto"/>
            </w:tcBorders>
            <w:shd w:val="clear" w:color="000000" w:fill="D9D9D9"/>
            <w:vAlign w:val="center"/>
            <w:hideMark/>
          </w:tcPr>
          <w:p w14:paraId="2B7944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1455</w:t>
            </w:r>
          </w:p>
        </w:tc>
      </w:tr>
      <w:tr w:rsidR="00B32DBA" w:rsidRPr="004D7D77" w14:paraId="11D2BB4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D44ED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D9D9D9"/>
            <w:noWrap/>
            <w:vAlign w:val="center"/>
            <w:hideMark/>
          </w:tcPr>
          <w:p w14:paraId="37E0BF6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auto" w:fill="auto"/>
            <w:noWrap/>
            <w:vAlign w:val="center"/>
            <w:hideMark/>
          </w:tcPr>
          <w:p w14:paraId="441CC37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1E828FC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4D7D77" w14:paraId="2B84844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687C6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D9D9D9"/>
            <w:vAlign w:val="center"/>
            <w:hideMark/>
          </w:tcPr>
          <w:p w14:paraId="2F791F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022</w:t>
            </w:r>
          </w:p>
        </w:tc>
        <w:tc>
          <w:tcPr>
            <w:tcW w:w="0" w:type="auto"/>
            <w:tcBorders>
              <w:top w:val="nil"/>
              <w:left w:val="nil"/>
              <w:bottom w:val="single" w:sz="4" w:space="0" w:color="auto"/>
              <w:right w:val="single" w:sz="4" w:space="0" w:color="auto"/>
            </w:tcBorders>
            <w:shd w:val="clear" w:color="auto" w:fill="auto"/>
            <w:vAlign w:val="center"/>
            <w:hideMark/>
          </w:tcPr>
          <w:p w14:paraId="54B8B3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023</w:t>
            </w:r>
          </w:p>
        </w:tc>
        <w:tc>
          <w:tcPr>
            <w:tcW w:w="0" w:type="auto"/>
            <w:tcBorders>
              <w:top w:val="nil"/>
              <w:left w:val="nil"/>
              <w:bottom w:val="single" w:sz="4" w:space="0" w:color="auto"/>
              <w:right w:val="single" w:sz="4" w:space="0" w:color="auto"/>
            </w:tcBorders>
            <w:shd w:val="clear" w:color="000000" w:fill="D9D9D9"/>
            <w:vAlign w:val="center"/>
            <w:hideMark/>
          </w:tcPr>
          <w:p w14:paraId="4CCB3A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024</w:t>
            </w:r>
          </w:p>
        </w:tc>
      </w:tr>
      <w:tr w:rsidR="00B32DBA" w:rsidRPr="004D7D77" w14:paraId="76AE901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D46CA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D9D9D9"/>
            <w:noWrap/>
            <w:vAlign w:val="center"/>
            <w:hideMark/>
          </w:tcPr>
          <w:p w14:paraId="1158B44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auto" w:fill="auto"/>
            <w:noWrap/>
            <w:vAlign w:val="center"/>
            <w:hideMark/>
          </w:tcPr>
          <w:p w14:paraId="13090CC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5D3C8B0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4D7D77" w14:paraId="4D90C16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DAA88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D9D9D9"/>
            <w:vAlign w:val="center"/>
            <w:hideMark/>
          </w:tcPr>
          <w:p w14:paraId="5C8146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auto" w:fill="auto"/>
            <w:vAlign w:val="center"/>
            <w:hideMark/>
          </w:tcPr>
          <w:p w14:paraId="667A5A1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7EDF0A0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7D77" w14:paraId="1CEDF368"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55866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D9D9D9"/>
            <w:vAlign w:val="center"/>
            <w:hideMark/>
          </w:tcPr>
          <w:p w14:paraId="6B6EC29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auto" w:fill="auto"/>
            <w:vAlign w:val="center"/>
            <w:hideMark/>
          </w:tcPr>
          <w:p w14:paraId="132CDFD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3B934C9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4D7D77" w14:paraId="2768F749"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F9F993F"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C6F62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63DD2D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372FF4F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45D56AA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4D7D77" w14:paraId="08EA383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0E37FF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2B0F56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49C365F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682C33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02B8DC5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4D7D77" w14:paraId="2737F7B2"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1C7AA54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23F18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D9D9D9"/>
            <w:vAlign w:val="center"/>
            <w:hideMark/>
          </w:tcPr>
          <w:p w14:paraId="05F5709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auto" w:fill="auto"/>
            <w:vAlign w:val="center"/>
            <w:hideMark/>
          </w:tcPr>
          <w:p w14:paraId="33EE31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53F98A3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4D7D77" w14:paraId="6A90070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926412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9D642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201926B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auto" w:fill="auto"/>
            <w:vAlign w:val="center"/>
            <w:hideMark/>
          </w:tcPr>
          <w:p w14:paraId="7FEEBA1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04667B2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4D7D77" w14:paraId="7C4E77B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26B3CD0"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708CF2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07FFF1F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auto" w:fill="auto"/>
            <w:vAlign w:val="center"/>
            <w:hideMark/>
          </w:tcPr>
          <w:p w14:paraId="00F2990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75E5648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4D7D77" w14:paraId="28B4DEC4"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953A9C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A532B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6196DD1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auto" w:fill="auto"/>
            <w:vAlign w:val="center"/>
            <w:hideMark/>
          </w:tcPr>
          <w:p w14:paraId="73AC699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385B7C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4D7D77" w14:paraId="54A65A8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DD2DF9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DD799C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3332B0B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auto" w:fill="auto"/>
            <w:vAlign w:val="center"/>
            <w:hideMark/>
          </w:tcPr>
          <w:p w14:paraId="3AB360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0E7FB74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4D7D77" w14:paraId="69472A29"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EC0168"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FE98C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46379A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5E3F5C6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3FC7A66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4D7D77" w14:paraId="45FB8CC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A294CF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D79C8E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541C98A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auto" w:fill="auto"/>
            <w:vAlign w:val="center"/>
            <w:hideMark/>
          </w:tcPr>
          <w:p w14:paraId="6819705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32F6ED5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4D7D77" w14:paraId="5EFEE93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E5573C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479B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D9D9D9"/>
            <w:vAlign w:val="center"/>
            <w:hideMark/>
          </w:tcPr>
          <w:p w14:paraId="491D6BB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auto" w:fill="auto"/>
            <w:vAlign w:val="center"/>
            <w:hideMark/>
          </w:tcPr>
          <w:p w14:paraId="08B9C1F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5952F7F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4D7D77" w14:paraId="3439755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446995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75395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53262C0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auto" w:fill="auto"/>
            <w:vAlign w:val="center"/>
            <w:hideMark/>
          </w:tcPr>
          <w:p w14:paraId="7A74E0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70CE44F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4D7D77" w14:paraId="1349F7F6"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B57D6A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3D1F5F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78D6F5C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auto" w:fill="auto"/>
            <w:vAlign w:val="center"/>
            <w:hideMark/>
          </w:tcPr>
          <w:p w14:paraId="699EB6D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08D94C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7D77" w14:paraId="1392C56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7BA62C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6C079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1F6B240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auto" w:fill="auto"/>
            <w:vAlign w:val="center"/>
            <w:hideMark/>
          </w:tcPr>
          <w:p w14:paraId="6C5154D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073190F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4D7D77" w14:paraId="3AC377F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0AC7F7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4A32A7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32A1B5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auto" w:fill="auto"/>
            <w:vAlign w:val="center"/>
            <w:hideMark/>
          </w:tcPr>
          <w:p w14:paraId="00C0E98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03CBC14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4D7D77" w14:paraId="3C3C57CC"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7DE57FD"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7E27F4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D9D9D9"/>
            <w:vAlign w:val="center"/>
            <w:hideMark/>
          </w:tcPr>
          <w:p w14:paraId="373945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LBC Investimentos e Participações - Eireli</w:t>
            </w:r>
          </w:p>
        </w:tc>
        <w:tc>
          <w:tcPr>
            <w:tcW w:w="0" w:type="auto"/>
            <w:tcBorders>
              <w:top w:val="nil"/>
              <w:left w:val="nil"/>
              <w:bottom w:val="single" w:sz="4" w:space="0" w:color="auto"/>
              <w:right w:val="single" w:sz="4" w:space="0" w:color="auto"/>
            </w:tcBorders>
            <w:shd w:val="clear" w:color="auto" w:fill="auto"/>
            <w:vAlign w:val="center"/>
            <w:hideMark/>
          </w:tcPr>
          <w:p w14:paraId="2B27160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inova Brasil Consultoria em Projetos Ltda</w:t>
            </w:r>
          </w:p>
        </w:tc>
        <w:tc>
          <w:tcPr>
            <w:tcW w:w="0" w:type="auto"/>
            <w:tcBorders>
              <w:top w:val="nil"/>
              <w:left w:val="nil"/>
              <w:bottom w:val="single" w:sz="4" w:space="0" w:color="auto"/>
              <w:right w:val="single" w:sz="4" w:space="0" w:color="auto"/>
            </w:tcBorders>
            <w:shd w:val="clear" w:color="000000" w:fill="D9D9D9"/>
            <w:vAlign w:val="center"/>
            <w:hideMark/>
          </w:tcPr>
          <w:p w14:paraId="1585773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Baratieri Advogados Associados</w:t>
            </w:r>
          </w:p>
        </w:tc>
      </w:tr>
      <w:tr w:rsidR="00B32DBA" w:rsidRPr="004D7D77" w14:paraId="335518B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200F18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93E4EF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56671BF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30.969.302/0001-33</w:t>
            </w:r>
          </w:p>
        </w:tc>
        <w:tc>
          <w:tcPr>
            <w:tcW w:w="0" w:type="auto"/>
            <w:tcBorders>
              <w:top w:val="nil"/>
              <w:left w:val="nil"/>
              <w:bottom w:val="single" w:sz="4" w:space="0" w:color="auto"/>
              <w:right w:val="single" w:sz="4" w:space="0" w:color="auto"/>
            </w:tcBorders>
            <w:shd w:val="clear" w:color="auto" w:fill="auto"/>
            <w:vAlign w:val="center"/>
            <w:hideMark/>
          </w:tcPr>
          <w:p w14:paraId="4CA79C5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29.309.355/0001-49</w:t>
            </w:r>
          </w:p>
        </w:tc>
        <w:tc>
          <w:tcPr>
            <w:tcW w:w="0" w:type="auto"/>
            <w:tcBorders>
              <w:top w:val="nil"/>
              <w:left w:val="nil"/>
              <w:bottom w:val="single" w:sz="4" w:space="0" w:color="auto"/>
              <w:right w:val="single" w:sz="4" w:space="0" w:color="auto"/>
            </w:tcBorders>
            <w:shd w:val="clear" w:color="000000" w:fill="D9D9D9"/>
            <w:vAlign w:val="center"/>
            <w:hideMark/>
          </w:tcPr>
          <w:p w14:paraId="5526248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13.375.060/0001-30</w:t>
            </w:r>
          </w:p>
        </w:tc>
      </w:tr>
      <w:tr w:rsidR="00B32DBA" w:rsidRPr="004D7D77" w14:paraId="642354BC"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62A279C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278C5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D9D9D9"/>
            <w:vAlign w:val="center"/>
            <w:hideMark/>
          </w:tcPr>
          <w:p w14:paraId="1E3F711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Doutor Nilo Peçanha, 2825</w:t>
            </w:r>
          </w:p>
        </w:tc>
        <w:tc>
          <w:tcPr>
            <w:tcW w:w="0" w:type="auto"/>
            <w:tcBorders>
              <w:top w:val="nil"/>
              <w:left w:val="nil"/>
              <w:bottom w:val="single" w:sz="4" w:space="0" w:color="auto"/>
              <w:right w:val="single" w:sz="4" w:space="0" w:color="auto"/>
            </w:tcBorders>
            <w:shd w:val="clear" w:color="auto" w:fill="auto"/>
            <w:vAlign w:val="center"/>
            <w:hideMark/>
          </w:tcPr>
          <w:p w14:paraId="02E1915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Mauro Ramos, 1405</w:t>
            </w:r>
          </w:p>
        </w:tc>
        <w:tc>
          <w:tcPr>
            <w:tcW w:w="0" w:type="auto"/>
            <w:tcBorders>
              <w:top w:val="nil"/>
              <w:left w:val="nil"/>
              <w:bottom w:val="single" w:sz="4" w:space="0" w:color="auto"/>
              <w:right w:val="single" w:sz="4" w:space="0" w:color="auto"/>
            </w:tcBorders>
            <w:shd w:val="clear" w:color="000000" w:fill="D9D9D9"/>
            <w:vAlign w:val="center"/>
            <w:hideMark/>
          </w:tcPr>
          <w:p w14:paraId="22925DC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Madalena Barbi, 97</w:t>
            </w:r>
          </w:p>
        </w:tc>
      </w:tr>
      <w:tr w:rsidR="00B32DBA" w:rsidRPr="004D7D77" w14:paraId="296A161F"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A7693C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1101B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117B354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Cj.1008</w:t>
            </w:r>
          </w:p>
        </w:tc>
        <w:tc>
          <w:tcPr>
            <w:tcW w:w="0" w:type="auto"/>
            <w:tcBorders>
              <w:top w:val="nil"/>
              <w:left w:val="nil"/>
              <w:bottom w:val="single" w:sz="4" w:space="0" w:color="auto"/>
              <w:right w:val="single" w:sz="4" w:space="0" w:color="auto"/>
            </w:tcBorders>
            <w:shd w:val="clear" w:color="auto" w:fill="auto"/>
            <w:vAlign w:val="center"/>
            <w:hideMark/>
          </w:tcPr>
          <w:p w14:paraId="3EB6B0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Sl.301 e 302</w:t>
            </w:r>
          </w:p>
        </w:tc>
        <w:tc>
          <w:tcPr>
            <w:tcW w:w="0" w:type="auto"/>
            <w:tcBorders>
              <w:top w:val="nil"/>
              <w:left w:val="nil"/>
              <w:bottom w:val="single" w:sz="4" w:space="0" w:color="auto"/>
              <w:right w:val="single" w:sz="4" w:space="0" w:color="auto"/>
            </w:tcBorders>
            <w:shd w:val="clear" w:color="000000" w:fill="D9D9D9"/>
            <w:vAlign w:val="center"/>
            <w:hideMark/>
          </w:tcPr>
          <w:p w14:paraId="01A1709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Casa</w:t>
            </w:r>
          </w:p>
        </w:tc>
      </w:tr>
      <w:tr w:rsidR="00B32DBA" w:rsidRPr="004D7D77" w14:paraId="0C08842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5DF69F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6F22C9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53A5BA5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Chácara das Pedras</w:t>
            </w:r>
          </w:p>
        </w:tc>
        <w:tc>
          <w:tcPr>
            <w:tcW w:w="0" w:type="auto"/>
            <w:tcBorders>
              <w:top w:val="nil"/>
              <w:left w:val="nil"/>
              <w:bottom w:val="single" w:sz="4" w:space="0" w:color="auto"/>
              <w:right w:val="single" w:sz="4" w:space="0" w:color="auto"/>
            </w:tcBorders>
            <w:shd w:val="clear" w:color="auto" w:fill="auto"/>
            <w:vAlign w:val="center"/>
            <w:hideMark/>
          </w:tcPr>
          <w:p w14:paraId="17EB078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2E8DABE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4D7D77" w14:paraId="01DA1AC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DC38239"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67905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70180B1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91330-001</w:t>
            </w:r>
          </w:p>
        </w:tc>
        <w:tc>
          <w:tcPr>
            <w:tcW w:w="0" w:type="auto"/>
            <w:tcBorders>
              <w:top w:val="nil"/>
              <w:left w:val="nil"/>
              <w:bottom w:val="single" w:sz="4" w:space="0" w:color="auto"/>
              <w:right w:val="single" w:sz="4" w:space="0" w:color="auto"/>
            </w:tcBorders>
            <w:shd w:val="clear" w:color="auto" w:fill="auto"/>
            <w:vAlign w:val="center"/>
            <w:hideMark/>
          </w:tcPr>
          <w:p w14:paraId="656ECD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88020-301</w:t>
            </w:r>
          </w:p>
        </w:tc>
        <w:tc>
          <w:tcPr>
            <w:tcW w:w="0" w:type="auto"/>
            <w:tcBorders>
              <w:top w:val="nil"/>
              <w:left w:val="nil"/>
              <w:bottom w:val="single" w:sz="4" w:space="0" w:color="auto"/>
              <w:right w:val="single" w:sz="4" w:space="0" w:color="auto"/>
            </w:tcBorders>
            <w:shd w:val="clear" w:color="000000" w:fill="D9D9D9"/>
            <w:vAlign w:val="center"/>
            <w:hideMark/>
          </w:tcPr>
          <w:p w14:paraId="66D12DE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88015-190</w:t>
            </w:r>
          </w:p>
        </w:tc>
      </w:tr>
      <w:tr w:rsidR="00B32DBA" w:rsidRPr="004D7D77" w14:paraId="513A024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7414E4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64F6C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2F5BF9E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RS/Porto Alegre</w:t>
            </w:r>
          </w:p>
        </w:tc>
        <w:tc>
          <w:tcPr>
            <w:tcW w:w="0" w:type="auto"/>
            <w:tcBorders>
              <w:top w:val="nil"/>
              <w:left w:val="nil"/>
              <w:bottom w:val="single" w:sz="4" w:space="0" w:color="auto"/>
              <w:right w:val="single" w:sz="4" w:space="0" w:color="auto"/>
            </w:tcBorders>
            <w:shd w:val="clear" w:color="auto" w:fill="auto"/>
            <w:vAlign w:val="center"/>
            <w:hideMark/>
          </w:tcPr>
          <w:p w14:paraId="768DC81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3841D9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7D77" w14:paraId="29B9241D"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975B362"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36F97C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D9D9D9"/>
            <w:vAlign w:val="center"/>
            <w:hideMark/>
          </w:tcPr>
          <w:p w14:paraId="1B1EC40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c>
          <w:tcPr>
            <w:tcW w:w="0" w:type="auto"/>
            <w:tcBorders>
              <w:top w:val="nil"/>
              <w:left w:val="nil"/>
              <w:bottom w:val="single" w:sz="4" w:space="0" w:color="auto"/>
              <w:right w:val="single" w:sz="4" w:space="0" w:color="auto"/>
            </w:tcBorders>
            <w:shd w:val="clear" w:color="auto" w:fill="auto"/>
            <w:vAlign w:val="center"/>
            <w:hideMark/>
          </w:tcPr>
          <w:p w14:paraId="0653EBE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c>
          <w:tcPr>
            <w:tcW w:w="0" w:type="auto"/>
            <w:tcBorders>
              <w:top w:val="nil"/>
              <w:left w:val="nil"/>
              <w:bottom w:val="single" w:sz="4" w:space="0" w:color="auto"/>
              <w:right w:val="single" w:sz="4" w:space="0" w:color="auto"/>
            </w:tcBorders>
            <w:shd w:val="clear" w:color="000000" w:fill="D9D9D9"/>
            <w:vAlign w:val="center"/>
            <w:hideMark/>
          </w:tcPr>
          <w:p w14:paraId="5C8D09A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r>
      <w:tr w:rsidR="00B32DBA" w:rsidRPr="004D7D77" w14:paraId="2740DECA"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EAB467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BBA826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4D2A182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CJ217 Lagoa B</w:t>
            </w:r>
          </w:p>
        </w:tc>
        <w:tc>
          <w:tcPr>
            <w:tcW w:w="0" w:type="auto"/>
            <w:tcBorders>
              <w:top w:val="nil"/>
              <w:left w:val="nil"/>
              <w:bottom w:val="single" w:sz="4" w:space="0" w:color="auto"/>
              <w:right w:val="single" w:sz="4" w:space="0" w:color="auto"/>
            </w:tcBorders>
            <w:shd w:val="clear" w:color="auto" w:fill="auto"/>
            <w:vAlign w:val="center"/>
            <w:hideMark/>
          </w:tcPr>
          <w:p w14:paraId="62ECEBA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CJ228 Lagoa B</w:t>
            </w:r>
          </w:p>
        </w:tc>
        <w:tc>
          <w:tcPr>
            <w:tcW w:w="0" w:type="auto"/>
            <w:tcBorders>
              <w:top w:val="nil"/>
              <w:left w:val="nil"/>
              <w:bottom w:val="single" w:sz="4" w:space="0" w:color="auto"/>
              <w:right w:val="single" w:sz="4" w:space="0" w:color="auto"/>
            </w:tcBorders>
            <w:shd w:val="clear" w:color="000000" w:fill="D9D9D9"/>
            <w:vAlign w:val="center"/>
            <w:hideMark/>
          </w:tcPr>
          <w:p w14:paraId="361A3A7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CJ234 Lagoa B</w:t>
            </w:r>
          </w:p>
        </w:tc>
      </w:tr>
      <w:tr w:rsidR="00B32DBA" w:rsidRPr="004D7D77" w14:paraId="1EF900C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EAFA7C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3C4403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0ADFECA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auto" w:fill="auto"/>
            <w:vAlign w:val="center"/>
            <w:hideMark/>
          </w:tcPr>
          <w:p w14:paraId="4B875D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232A0B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4D7D77" w14:paraId="4991761E"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19E757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70DBE3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7546DEE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auto" w:fill="auto"/>
            <w:vAlign w:val="center"/>
            <w:hideMark/>
          </w:tcPr>
          <w:p w14:paraId="3AE13F9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6E518CB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4D7D77" w14:paraId="176024F0"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C6D4B1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7E79F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4BD192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auto" w:fill="auto"/>
            <w:vAlign w:val="center"/>
            <w:hideMark/>
          </w:tcPr>
          <w:p w14:paraId="41F4EC3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6C15B22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4D7D77" w14:paraId="72E4829F"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75C97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D9D9D9"/>
            <w:vAlign w:val="center"/>
            <w:hideMark/>
          </w:tcPr>
          <w:p w14:paraId="67BE3E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auto" w:fill="auto"/>
            <w:vAlign w:val="center"/>
            <w:hideMark/>
          </w:tcPr>
          <w:p w14:paraId="087C52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2479E21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r>
      <w:tr w:rsidR="00B32DBA" w:rsidRPr="004D7D77" w14:paraId="73DB028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73F2E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0" w:type="auto"/>
            <w:tcBorders>
              <w:top w:val="nil"/>
              <w:left w:val="nil"/>
              <w:bottom w:val="single" w:sz="4" w:space="0" w:color="auto"/>
              <w:right w:val="single" w:sz="4" w:space="0" w:color="auto"/>
            </w:tcBorders>
            <w:shd w:val="clear" w:color="000000" w:fill="D9D9D9"/>
            <w:vAlign w:val="center"/>
            <w:hideMark/>
          </w:tcPr>
          <w:p w14:paraId="523ADD3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157.278</w:t>
            </w:r>
          </w:p>
        </w:tc>
        <w:tc>
          <w:tcPr>
            <w:tcW w:w="0" w:type="auto"/>
            <w:tcBorders>
              <w:top w:val="nil"/>
              <w:left w:val="nil"/>
              <w:bottom w:val="single" w:sz="4" w:space="0" w:color="auto"/>
              <w:right w:val="single" w:sz="4" w:space="0" w:color="auto"/>
            </w:tcBorders>
            <w:shd w:val="clear" w:color="auto" w:fill="auto"/>
            <w:vAlign w:val="center"/>
            <w:hideMark/>
          </w:tcPr>
          <w:p w14:paraId="37464C0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157.289</w:t>
            </w:r>
          </w:p>
        </w:tc>
        <w:tc>
          <w:tcPr>
            <w:tcW w:w="0" w:type="auto"/>
            <w:tcBorders>
              <w:top w:val="nil"/>
              <w:left w:val="nil"/>
              <w:bottom w:val="single" w:sz="4" w:space="0" w:color="auto"/>
              <w:right w:val="single" w:sz="4" w:space="0" w:color="auto"/>
            </w:tcBorders>
            <w:shd w:val="clear" w:color="000000" w:fill="D9D9D9"/>
            <w:vAlign w:val="center"/>
            <w:hideMark/>
          </w:tcPr>
          <w:p w14:paraId="1EDF34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157.295</w:t>
            </w:r>
          </w:p>
        </w:tc>
      </w:tr>
      <w:tr w:rsidR="00B32DBA" w:rsidRPr="004D7D77" w14:paraId="3B039275"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FD9C3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D9D9D9"/>
            <w:vAlign w:val="center"/>
            <w:hideMark/>
          </w:tcPr>
          <w:p w14:paraId="235DA3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auto" w:fill="auto"/>
            <w:vAlign w:val="center"/>
            <w:hideMark/>
          </w:tcPr>
          <w:p w14:paraId="5A56129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3314AB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7D77" w14:paraId="6F80F57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16674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D9D9D9"/>
            <w:vAlign w:val="center"/>
            <w:hideMark/>
          </w:tcPr>
          <w:p w14:paraId="5D83C6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auto" w:fill="auto"/>
            <w:vAlign w:val="center"/>
            <w:hideMark/>
          </w:tcPr>
          <w:p w14:paraId="236075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4684CB8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4D7D77" w14:paraId="52698B7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551CD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D9D9D9"/>
            <w:vAlign w:val="center"/>
            <w:hideMark/>
          </w:tcPr>
          <w:p w14:paraId="794012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auto" w:fill="auto"/>
            <w:vAlign w:val="center"/>
            <w:hideMark/>
          </w:tcPr>
          <w:p w14:paraId="2A12099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1106F17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4D7D77" w14:paraId="7E88C75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18210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000000" w:fill="D9D9D9"/>
            <w:vAlign w:val="center"/>
            <w:hideMark/>
          </w:tcPr>
          <w:p w14:paraId="56B810B6" w14:textId="77777777" w:rsidR="00B32DBA" w:rsidRPr="00E24F05" w:rsidRDefault="00B32DBA" w:rsidP="00E24F05">
            <w:pPr>
              <w:spacing w:line="300" w:lineRule="atLeast"/>
              <w:jc w:val="center"/>
              <w:rPr>
                <w:rFonts w:ascii="Segoe UI" w:hAnsi="Segoe UI" w:cs="Segoe UI"/>
                <w:sz w:val="18"/>
                <w:szCs w:val="18"/>
              </w:rPr>
            </w:pPr>
            <w:r w:rsidRPr="004D7D77">
              <w:rPr>
                <w:rFonts w:ascii="Segoe UI" w:hAnsi="Segoe UI" w:cs="Segoe UI"/>
                <w:sz w:val="18"/>
                <w:szCs w:val="18"/>
              </w:rPr>
              <w:t>833.581,84</w:t>
            </w:r>
          </w:p>
        </w:tc>
        <w:tc>
          <w:tcPr>
            <w:tcW w:w="0" w:type="auto"/>
            <w:tcBorders>
              <w:top w:val="nil"/>
              <w:left w:val="nil"/>
              <w:bottom w:val="single" w:sz="4" w:space="0" w:color="auto"/>
              <w:right w:val="single" w:sz="4" w:space="0" w:color="auto"/>
            </w:tcBorders>
            <w:shd w:val="clear" w:color="auto" w:fill="auto"/>
            <w:vAlign w:val="center"/>
            <w:hideMark/>
          </w:tcPr>
          <w:p w14:paraId="6E660A07" w14:textId="77777777" w:rsidR="00B32DBA" w:rsidRPr="00E24F05" w:rsidRDefault="00B32DBA" w:rsidP="00E24F05">
            <w:pPr>
              <w:spacing w:line="300" w:lineRule="atLeast"/>
              <w:jc w:val="center"/>
              <w:rPr>
                <w:rFonts w:ascii="Segoe UI" w:hAnsi="Segoe UI" w:cs="Segoe UI"/>
                <w:sz w:val="18"/>
                <w:szCs w:val="18"/>
              </w:rPr>
            </w:pPr>
            <w:r w:rsidRPr="004D7D77">
              <w:rPr>
                <w:rFonts w:ascii="Segoe UI" w:hAnsi="Segoe UI" w:cs="Segoe UI"/>
                <w:sz w:val="18"/>
                <w:szCs w:val="18"/>
              </w:rPr>
              <w:t>384.527,90</w:t>
            </w:r>
          </w:p>
        </w:tc>
        <w:tc>
          <w:tcPr>
            <w:tcW w:w="0" w:type="auto"/>
            <w:tcBorders>
              <w:top w:val="nil"/>
              <w:left w:val="nil"/>
              <w:bottom w:val="single" w:sz="4" w:space="0" w:color="auto"/>
              <w:right w:val="single" w:sz="4" w:space="0" w:color="auto"/>
            </w:tcBorders>
            <w:shd w:val="clear" w:color="000000" w:fill="D9D9D9"/>
            <w:vAlign w:val="center"/>
            <w:hideMark/>
          </w:tcPr>
          <w:p w14:paraId="5B9BAEAB" w14:textId="77777777" w:rsidR="00B32DBA" w:rsidRPr="00E24F05" w:rsidRDefault="00B32DBA" w:rsidP="00E24F05">
            <w:pPr>
              <w:spacing w:line="300" w:lineRule="atLeast"/>
              <w:jc w:val="center"/>
              <w:rPr>
                <w:rFonts w:ascii="Segoe UI" w:hAnsi="Segoe UI" w:cs="Segoe UI"/>
                <w:sz w:val="18"/>
                <w:szCs w:val="18"/>
              </w:rPr>
            </w:pPr>
            <w:r w:rsidRPr="004D7D77">
              <w:rPr>
                <w:rFonts w:ascii="Segoe UI" w:hAnsi="Segoe UI" w:cs="Segoe UI"/>
                <w:sz w:val="18"/>
                <w:szCs w:val="18"/>
              </w:rPr>
              <w:t>328.716,96</w:t>
            </w:r>
          </w:p>
        </w:tc>
      </w:tr>
      <w:tr w:rsidR="00B32DBA" w:rsidRPr="004D7D77" w14:paraId="358DAEF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5419B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D9D9D9"/>
            <w:vAlign w:val="center"/>
            <w:hideMark/>
          </w:tcPr>
          <w:p w14:paraId="156A611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auto" w:fill="auto"/>
            <w:vAlign w:val="center"/>
            <w:hideMark/>
          </w:tcPr>
          <w:p w14:paraId="2D1A5A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670B3F7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4D7D77" w14:paraId="3618D7D8"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77DF63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565ACC6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D9D9D9"/>
            <w:vAlign w:val="center"/>
            <w:hideMark/>
          </w:tcPr>
          <w:p w14:paraId="74608F5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auto" w:fill="auto"/>
            <w:vAlign w:val="center"/>
            <w:hideMark/>
          </w:tcPr>
          <w:p w14:paraId="3768DDF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4D183E3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4D7D77" w14:paraId="732BD915"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721D54F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A510C8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425A62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auto" w:fill="auto"/>
            <w:vAlign w:val="center"/>
            <w:hideMark/>
          </w:tcPr>
          <w:p w14:paraId="2081789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21FC9D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7D77" w14:paraId="41976F65"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7433DE5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4E6404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0" w:type="auto"/>
            <w:tcBorders>
              <w:top w:val="nil"/>
              <w:left w:val="nil"/>
              <w:bottom w:val="single" w:sz="4" w:space="0" w:color="auto"/>
              <w:right w:val="single" w:sz="4" w:space="0" w:color="auto"/>
            </w:tcBorders>
            <w:shd w:val="clear" w:color="000000" w:fill="D9D9D9"/>
            <w:vAlign w:val="center"/>
            <w:hideMark/>
          </w:tcPr>
          <w:p w14:paraId="103C709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auto" w:fill="auto"/>
            <w:vAlign w:val="center"/>
            <w:hideMark/>
          </w:tcPr>
          <w:p w14:paraId="79B8C6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25/09/2020</w:t>
            </w:r>
          </w:p>
        </w:tc>
        <w:tc>
          <w:tcPr>
            <w:tcW w:w="0" w:type="auto"/>
            <w:tcBorders>
              <w:top w:val="nil"/>
              <w:left w:val="nil"/>
              <w:bottom w:val="single" w:sz="4" w:space="0" w:color="auto"/>
              <w:right w:val="single" w:sz="4" w:space="0" w:color="auto"/>
            </w:tcBorders>
            <w:shd w:val="clear" w:color="000000" w:fill="D9D9D9"/>
            <w:vAlign w:val="center"/>
            <w:hideMark/>
          </w:tcPr>
          <w:p w14:paraId="40A2D3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25/08/2020</w:t>
            </w:r>
          </w:p>
        </w:tc>
      </w:tr>
      <w:tr w:rsidR="00B32DBA" w:rsidRPr="004D7D77" w14:paraId="1A4BA415"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999567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3A983A0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7CF7DE7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auto" w:fill="auto"/>
            <w:vAlign w:val="center"/>
            <w:hideMark/>
          </w:tcPr>
          <w:p w14:paraId="4C1F2C1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2EC32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4D7D77" w14:paraId="12AF6184"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2E284C8"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70CCD9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0" w:type="auto"/>
            <w:tcBorders>
              <w:top w:val="nil"/>
              <w:left w:val="nil"/>
              <w:bottom w:val="single" w:sz="4" w:space="0" w:color="auto"/>
              <w:right w:val="single" w:sz="4" w:space="0" w:color="auto"/>
            </w:tcBorders>
            <w:shd w:val="clear" w:color="000000" w:fill="D9D9D9"/>
            <w:vAlign w:val="center"/>
            <w:hideMark/>
          </w:tcPr>
          <w:p w14:paraId="3138DB8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auto" w:fill="auto"/>
            <w:vAlign w:val="center"/>
            <w:hideMark/>
          </w:tcPr>
          <w:p w14:paraId="6D4A753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25/09/2020</w:t>
            </w:r>
          </w:p>
        </w:tc>
        <w:tc>
          <w:tcPr>
            <w:tcW w:w="0" w:type="auto"/>
            <w:tcBorders>
              <w:top w:val="nil"/>
              <w:left w:val="nil"/>
              <w:bottom w:val="single" w:sz="4" w:space="0" w:color="auto"/>
              <w:right w:val="single" w:sz="4" w:space="0" w:color="auto"/>
            </w:tcBorders>
            <w:shd w:val="clear" w:color="000000" w:fill="D9D9D9"/>
            <w:vAlign w:val="center"/>
            <w:hideMark/>
          </w:tcPr>
          <w:p w14:paraId="5C7F17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25/08/2020</w:t>
            </w:r>
          </w:p>
        </w:tc>
      </w:tr>
      <w:tr w:rsidR="00B32DBA" w:rsidRPr="004D7D77" w14:paraId="082936A7"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3CB08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D9D9D9"/>
            <w:vAlign w:val="center"/>
            <w:hideMark/>
          </w:tcPr>
          <w:p w14:paraId="4C4E533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auto" w:fill="auto"/>
            <w:vAlign w:val="center"/>
            <w:hideMark/>
          </w:tcPr>
          <w:p w14:paraId="73DB22C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38D2C05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4D7D77" w14:paraId="6568816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2259D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D9D9D9"/>
            <w:vAlign w:val="center"/>
            <w:hideMark/>
          </w:tcPr>
          <w:p w14:paraId="30DE722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8,73%</w:t>
            </w:r>
          </w:p>
        </w:tc>
        <w:tc>
          <w:tcPr>
            <w:tcW w:w="0" w:type="auto"/>
            <w:tcBorders>
              <w:top w:val="nil"/>
              <w:left w:val="nil"/>
              <w:bottom w:val="single" w:sz="4" w:space="0" w:color="auto"/>
              <w:right w:val="single" w:sz="4" w:space="0" w:color="auto"/>
            </w:tcBorders>
            <w:shd w:val="clear" w:color="auto" w:fill="auto"/>
            <w:vAlign w:val="center"/>
            <w:hideMark/>
          </w:tcPr>
          <w:p w14:paraId="60CD966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0,00%</w:t>
            </w:r>
          </w:p>
        </w:tc>
        <w:tc>
          <w:tcPr>
            <w:tcW w:w="0" w:type="auto"/>
            <w:tcBorders>
              <w:top w:val="nil"/>
              <w:left w:val="nil"/>
              <w:bottom w:val="single" w:sz="4" w:space="0" w:color="auto"/>
              <w:right w:val="single" w:sz="4" w:space="0" w:color="auto"/>
            </w:tcBorders>
            <w:shd w:val="clear" w:color="000000" w:fill="D9D9D9"/>
            <w:vAlign w:val="center"/>
            <w:hideMark/>
          </w:tcPr>
          <w:p w14:paraId="4A1010F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7538BE1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CE1F76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DD5CA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E39110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4FB5A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2F9903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B1EEDF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C9B0D7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609A0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C0295F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3F721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F084B3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C39A68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B5D86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D3C38D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5D843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A72D3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7D958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DD547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FF814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A0FBA6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86E653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E2EF05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C6F3E6" w14:textId="4AF8DAEF"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7F3E8C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04"/>
        <w:gridCol w:w="1454"/>
        <w:gridCol w:w="1973"/>
        <w:gridCol w:w="1973"/>
        <w:gridCol w:w="1973"/>
      </w:tblGrid>
      <w:tr w:rsidR="00B32DBA" w:rsidRPr="00D757E6" w14:paraId="7640A5EE"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87A48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EBFD76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0B7C77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56BDE6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D757E6" w14:paraId="28FE1B0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92A8D5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07D932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20/11/2020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C8246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15/03/2024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CCD3F3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15/06/2023</w:t>
            </w:r>
          </w:p>
        </w:tc>
      </w:tr>
      <w:tr w:rsidR="00B32DBA" w:rsidRPr="00D757E6" w14:paraId="1D29B7E2"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5EFE4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24CFE5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112</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EC6640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1323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BF8A6F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1049</w:t>
            </w:r>
          </w:p>
        </w:tc>
      </w:tr>
      <w:tr w:rsidR="00B32DBA" w:rsidRPr="00D757E6" w14:paraId="5BDDFB9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80196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15AE55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71C6C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876AD2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Florianópolis/SC</w:t>
            </w:r>
          </w:p>
        </w:tc>
      </w:tr>
      <w:tr w:rsidR="00B32DBA" w:rsidRPr="00D757E6" w14:paraId="2949EE3D"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0AFB0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64CDD1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025</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DCB636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EB10C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028</w:t>
            </w:r>
          </w:p>
        </w:tc>
      </w:tr>
      <w:tr w:rsidR="00B32DBA" w:rsidRPr="00D757E6" w14:paraId="731BC4E3"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45639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50A71F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CC40AD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7DFE33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D757E6" w14:paraId="232C5CC4"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5D1C7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E1AFA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C08A31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2668C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D757E6" w14:paraId="60F6EEFF"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EF91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CBB89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1A15DA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69298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D757E6" w14:paraId="4D198A3B"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C3B980B"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44D9A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0D5DC43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613E2E5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tcPr>
          <w:p w14:paraId="2984220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D757E6" w14:paraId="48903A5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7D8DBA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56FE79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3115709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1E8D22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c>
          <w:tcPr>
            <w:tcW w:w="0" w:type="auto"/>
            <w:tcBorders>
              <w:top w:val="nil"/>
              <w:left w:val="nil"/>
              <w:bottom w:val="single" w:sz="4" w:space="0" w:color="auto"/>
              <w:right w:val="single" w:sz="4" w:space="0" w:color="auto"/>
            </w:tcBorders>
            <w:vAlign w:val="center"/>
          </w:tcPr>
          <w:p w14:paraId="27782E2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D757E6" w14:paraId="662D2C0A"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601A9B6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C7C38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FFFFFF"/>
            <w:vAlign w:val="center"/>
            <w:hideMark/>
          </w:tcPr>
          <w:p w14:paraId="45A53CC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6F1A832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vAlign w:val="center"/>
          </w:tcPr>
          <w:p w14:paraId="672735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D757E6" w14:paraId="414973AC"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DFF76A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783B5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2B893B8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4ABD18B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FFFFFF"/>
            <w:vAlign w:val="center"/>
          </w:tcPr>
          <w:p w14:paraId="536ABFB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D757E6" w14:paraId="7727C2A9"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9E75D0F"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E9DE8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60B490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09FD2C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tcPr>
          <w:p w14:paraId="509ECCE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D757E6" w14:paraId="4B45F6E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B63BA3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EAB9C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06E4CD5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12A5A31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tcPr>
          <w:p w14:paraId="776DD30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D757E6" w14:paraId="4EEE933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61D044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2392EB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56C315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152C017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tcPr>
          <w:p w14:paraId="5440A45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D757E6" w14:paraId="74469B1F"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191D854"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24EF5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7AFE10B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7FD3A32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tcPr>
          <w:p w14:paraId="7527006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D757E6" w14:paraId="103F830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3B9E74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DEA61BE"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43B46C6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7BB040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tcPr>
          <w:p w14:paraId="3399041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D757E6" w14:paraId="7E224EE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F91BF96"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6FD1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FFFFFF"/>
            <w:vAlign w:val="center"/>
            <w:hideMark/>
          </w:tcPr>
          <w:p w14:paraId="6DD29BD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43B18C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tcPr>
          <w:p w14:paraId="0D7289E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D757E6" w14:paraId="5F70E3B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53A76F3"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F1F93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13F231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4D55A42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tcPr>
          <w:p w14:paraId="6986477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D757E6" w14:paraId="0CA1EDCB"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8DCDFDD"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C84E8D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31E56BD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49676BA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tcPr>
          <w:p w14:paraId="1F9AB1C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D757E6" w14:paraId="679CD576"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B2C2C7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B268A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5F66D5C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0724ACE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tcPr>
          <w:p w14:paraId="25090F4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D757E6" w14:paraId="6B4A5FA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6B5FD9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ECD54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76224A0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1C7E39D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tcPr>
          <w:p w14:paraId="317EDF5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RJ/ Rio de Janeiro</w:t>
            </w:r>
          </w:p>
        </w:tc>
      </w:tr>
      <w:tr w:rsidR="00B32DBA" w:rsidRPr="00D757E6" w14:paraId="2A68AAE1" w14:textId="77777777" w:rsidTr="00E24F05">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F443DBF"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80185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0D5E0EE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Silvio Feiber Filho</w:t>
            </w:r>
          </w:p>
        </w:tc>
        <w:tc>
          <w:tcPr>
            <w:tcW w:w="0" w:type="auto"/>
            <w:tcBorders>
              <w:top w:val="nil"/>
              <w:left w:val="nil"/>
              <w:bottom w:val="single" w:sz="4" w:space="0" w:color="auto"/>
              <w:right w:val="single" w:sz="4" w:space="0" w:color="auto"/>
            </w:tcBorders>
            <w:shd w:val="clear" w:color="000000" w:fill="D9D9D9"/>
            <w:vAlign w:val="center"/>
            <w:hideMark/>
          </w:tcPr>
          <w:p w14:paraId="6C6F40D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Nilson Schwartz da Silva</w:t>
            </w:r>
          </w:p>
        </w:tc>
        <w:tc>
          <w:tcPr>
            <w:tcW w:w="0" w:type="auto"/>
            <w:tcBorders>
              <w:top w:val="nil"/>
              <w:left w:val="nil"/>
              <w:bottom w:val="single" w:sz="4" w:space="0" w:color="auto"/>
              <w:right w:val="single" w:sz="4" w:space="0" w:color="auto"/>
            </w:tcBorders>
            <w:shd w:val="clear" w:color="000000" w:fill="FFFFFF"/>
            <w:vAlign w:val="center"/>
          </w:tcPr>
          <w:p w14:paraId="0317281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Maria Cristina Marcondes Brincas</w:t>
            </w:r>
          </w:p>
        </w:tc>
      </w:tr>
      <w:tr w:rsidR="00B32DBA" w:rsidRPr="00D757E6" w14:paraId="13D10245"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C70550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C79DAF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79D2C44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910.091.209-30</w:t>
            </w:r>
          </w:p>
        </w:tc>
        <w:tc>
          <w:tcPr>
            <w:tcW w:w="0" w:type="auto"/>
            <w:tcBorders>
              <w:top w:val="nil"/>
              <w:left w:val="nil"/>
              <w:bottom w:val="single" w:sz="4" w:space="0" w:color="auto"/>
              <w:right w:val="single" w:sz="4" w:space="0" w:color="auto"/>
            </w:tcBorders>
            <w:shd w:val="clear" w:color="000000" w:fill="D9D9D9"/>
            <w:vAlign w:val="center"/>
            <w:hideMark/>
          </w:tcPr>
          <w:p w14:paraId="25C16DC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638.997.109-59</w:t>
            </w:r>
          </w:p>
        </w:tc>
        <w:tc>
          <w:tcPr>
            <w:tcW w:w="0" w:type="auto"/>
            <w:tcBorders>
              <w:top w:val="nil"/>
              <w:left w:val="nil"/>
              <w:bottom w:val="single" w:sz="4" w:space="0" w:color="auto"/>
              <w:right w:val="single" w:sz="4" w:space="0" w:color="auto"/>
            </w:tcBorders>
            <w:shd w:val="clear" w:color="000000" w:fill="FFFFFF"/>
            <w:vAlign w:val="center"/>
          </w:tcPr>
          <w:p w14:paraId="089D40F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888.335.939-91</w:t>
            </w:r>
          </w:p>
        </w:tc>
      </w:tr>
      <w:tr w:rsidR="00B32DBA" w:rsidRPr="00D757E6" w14:paraId="2EBE8381" w14:textId="77777777" w:rsidTr="00E24F05">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5450C4B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9699E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FFFFFF"/>
            <w:vAlign w:val="center"/>
            <w:hideMark/>
          </w:tcPr>
          <w:p w14:paraId="619B50C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Mauro ramos, 1670</w:t>
            </w:r>
          </w:p>
        </w:tc>
        <w:tc>
          <w:tcPr>
            <w:tcW w:w="0" w:type="auto"/>
            <w:tcBorders>
              <w:top w:val="nil"/>
              <w:left w:val="nil"/>
              <w:bottom w:val="single" w:sz="4" w:space="0" w:color="auto"/>
              <w:right w:val="single" w:sz="4" w:space="0" w:color="auto"/>
            </w:tcBorders>
            <w:shd w:val="clear" w:color="000000" w:fill="D9D9D9"/>
            <w:vAlign w:val="center"/>
            <w:hideMark/>
          </w:tcPr>
          <w:p w14:paraId="1E774AB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Ramon Filomeno, 183</w:t>
            </w:r>
          </w:p>
        </w:tc>
        <w:tc>
          <w:tcPr>
            <w:tcW w:w="0" w:type="auto"/>
            <w:tcBorders>
              <w:top w:val="nil"/>
              <w:left w:val="nil"/>
              <w:bottom w:val="single" w:sz="4" w:space="0" w:color="auto"/>
              <w:right w:val="single" w:sz="4" w:space="0" w:color="auto"/>
            </w:tcBorders>
            <w:shd w:val="clear" w:color="000000" w:fill="FFFFFF"/>
            <w:vAlign w:val="center"/>
          </w:tcPr>
          <w:p w14:paraId="617A5FE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Passagem dos Cações, 30</w:t>
            </w:r>
          </w:p>
        </w:tc>
      </w:tr>
      <w:tr w:rsidR="00B32DBA" w:rsidRPr="00D757E6" w14:paraId="65D5FF1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DC7AA21"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D68BA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4B8736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63316D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AP.304A</w:t>
            </w:r>
          </w:p>
        </w:tc>
        <w:tc>
          <w:tcPr>
            <w:tcW w:w="0" w:type="auto"/>
            <w:tcBorders>
              <w:top w:val="nil"/>
              <w:left w:val="nil"/>
              <w:bottom w:val="single" w:sz="4" w:space="0" w:color="auto"/>
              <w:right w:val="single" w:sz="4" w:space="0" w:color="auto"/>
            </w:tcBorders>
            <w:shd w:val="clear" w:color="000000" w:fill="FFFFFF"/>
            <w:vAlign w:val="center"/>
          </w:tcPr>
          <w:p w14:paraId="7A428AD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w:t>
            </w:r>
          </w:p>
        </w:tc>
      </w:tr>
      <w:tr w:rsidR="00B32DBA" w:rsidRPr="00D757E6" w14:paraId="14658D51"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DA75E2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D31D3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61478C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6A6B6F1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Itacorubi</w:t>
            </w:r>
          </w:p>
        </w:tc>
        <w:tc>
          <w:tcPr>
            <w:tcW w:w="0" w:type="auto"/>
            <w:tcBorders>
              <w:top w:val="nil"/>
              <w:left w:val="nil"/>
              <w:bottom w:val="single" w:sz="4" w:space="0" w:color="auto"/>
              <w:right w:val="single" w:sz="4" w:space="0" w:color="auto"/>
            </w:tcBorders>
            <w:shd w:val="clear" w:color="000000" w:fill="FFFFFF"/>
            <w:vAlign w:val="center"/>
          </w:tcPr>
          <w:p w14:paraId="3691DA0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Jurere Internacional</w:t>
            </w:r>
          </w:p>
        </w:tc>
      </w:tr>
      <w:tr w:rsidR="00B32DBA" w:rsidRPr="00D757E6" w14:paraId="0A13EB26"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EB294E"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9C56B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46B8CD2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88020-301</w:t>
            </w:r>
          </w:p>
        </w:tc>
        <w:tc>
          <w:tcPr>
            <w:tcW w:w="0" w:type="auto"/>
            <w:tcBorders>
              <w:top w:val="nil"/>
              <w:left w:val="nil"/>
              <w:bottom w:val="single" w:sz="4" w:space="0" w:color="auto"/>
              <w:right w:val="single" w:sz="4" w:space="0" w:color="auto"/>
            </w:tcBorders>
            <w:shd w:val="clear" w:color="000000" w:fill="D9D9D9"/>
            <w:vAlign w:val="center"/>
            <w:hideMark/>
          </w:tcPr>
          <w:p w14:paraId="3AA437D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88034-495</w:t>
            </w:r>
          </w:p>
        </w:tc>
        <w:tc>
          <w:tcPr>
            <w:tcW w:w="0" w:type="auto"/>
            <w:tcBorders>
              <w:top w:val="nil"/>
              <w:left w:val="nil"/>
              <w:bottom w:val="single" w:sz="4" w:space="0" w:color="auto"/>
              <w:right w:val="single" w:sz="4" w:space="0" w:color="auto"/>
            </w:tcBorders>
            <w:shd w:val="clear" w:color="000000" w:fill="FFFFFF"/>
            <w:vAlign w:val="center"/>
          </w:tcPr>
          <w:p w14:paraId="48FF6D6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88053-475</w:t>
            </w:r>
          </w:p>
        </w:tc>
      </w:tr>
      <w:tr w:rsidR="00B32DBA" w:rsidRPr="00D757E6" w14:paraId="22AC233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930BA2A"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D62C14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709DFA2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779305A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tcPr>
          <w:p w14:paraId="5E4BF2B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D757E6" w14:paraId="4D30D501" w14:textId="77777777" w:rsidTr="00E24F05">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0D0A830"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FD108C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0" w:type="auto"/>
            <w:tcBorders>
              <w:top w:val="nil"/>
              <w:left w:val="nil"/>
              <w:bottom w:val="single" w:sz="4" w:space="0" w:color="auto"/>
              <w:right w:val="single" w:sz="4" w:space="0" w:color="auto"/>
            </w:tcBorders>
            <w:shd w:val="clear" w:color="000000" w:fill="FFFFFF"/>
            <w:vAlign w:val="center"/>
            <w:hideMark/>
          </w:tcPr>
          <w:p w14:paraId="314AEE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c>
          <w:tcPr>
            <w:tcW w:w="0" w:type="auto"/>
            <w:tcBorders>
              <w:top w:val="nil"/>
              <w:left w:val="nil"/>
              <w:bottom w:val="single" w:sz="4" w:space="0" w:color="auto"/>
              <w:right w:val="single" w:sz="4" w:space="0" w:color="auto"/>
            </w:tcBorders>
            <w:shd w:val="clear" w:color="000000" w:fill="D9D9D9"/>
            <w:vAlign w:val="center"/>
            <w:hideMark/>
          </w:tcPr>
          <w:p w14:paraId="22AF31E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c>
          <w:tcPr>
            <w:tcW w:w="0" w:type="auto"/>
            <w:tcBorders>
              <w:top w:val="nil"/>
              <w:left w:val="nil"/>
              <w:bottom w:val="single" w:sz="4" w:space="0" w:color="auto"/>
              <w:right w:val="single" w:sz="4" w:space="0" w:color="auto"/>
            </w:tcBorders>
            <w:shd w:val="clear" w:color="000000" w:fill="FFFFFF"/>
            <w:vAlign w:val="center"/>
          </w:tcPr>
          <w:p w14:paraId="361B379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r>
      <w:tr w:rsidR="00B32DBA" w:rsidRPr="00D757E6" w14:paraId="21C6CAF8"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5685AD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F71848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0F719F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CJ218 Lagoa A</w:t>
            </w:r>
          </w:p>
        </w:tc>
        <w:tc>
          <w:tcPr>
            <w:tcW w:w="0" w:type="auto"/>
            <w:tcBorders>
              <w:top w:val="nil"/>
              <w:left w:val="nil"/>
              <w:bottom w:val="single" w:sz="4" w:space="0" w:color="auto"/>
              <w:right w:val="single" w:sz="4" w:space="0" w:color="auto"/>
            </w:tcBorders>
            <w:shd w:val="clear" w:color="000000" w:fill="D9D9D9"/>
            <w:vAlign w:val="center"/>
            <w:hideMark/>
          </w:tcPr>
          <w:p w14:paraId="52AD206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CJ328 Lagoa A</w:t>
            </w:r>
          </w:p>
        </w:tc>
        <w:tc>
          <w:tcPr>
            <w:tcW w:w="0" w:type="auto"/>
            <w:tcBorders>
              <w:top w:val="nil"/>
              <w:left w:val="nil"/>
              <w:bottom w:val="single" w:sz="4" w:space="0" w:color="auto"/>
              <w:right w:val="single" w:sz="4" w:space="0" w:color="auto"/>
            </w:tcBorders>
            <w:shd w:val="clear" w:color="000000" w:fill="FFFFFF"/>
            <w:vAlign w:val="center"/>
          </w:tcPr>
          <w:p w14:paraId="56C013D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CJ412 Lagoa A</w:t>
            </w:r>
          </w:p>
        </w:tc>
      </w:tr>
      <w:tr w:rsidR="00B32DBA" w:rsidRPr="00D757E6" w14:paraId="245AE8D3"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2656315"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697186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4D9050A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3474099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tcPr>
          <w:p w14:paraId="629FB7C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D757E6" w14:paraId="399EC9D7"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EA2A6B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0E29FE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211E6B6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270BA85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tcPr>
          <w:p w14:paraId="0544C0A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D757E6" w14:paraId="0722DA6D" w14:textId="77777777" w:rsidTr="00E24F05">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BB1FF6B"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6A07C3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25C9593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38705EA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tcPr>
          <w:p w14:paraId="49EC3E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D757E6" w14:paraId="4D2B3E2B" w14:textId="77777777" w:rsidTr="00E24F05">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F22356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FFFFFF"/>
            <w:vAlign w:val="center"/>
            <w:hideMark/>
          </w:tcPr>
          <w:p w14:paraId="3E66A36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029786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c>
          <w:tcPr>
            <w:tcW w:w="0" w:type="auto"/>
            <w:tcBorders>
              <w:top w:val="nil"/>
              <w:left w:val="nil"/>
              <w:bottom w:val="single" w:sz="4" w:space="0" w:color="auto"/>
              <w:right w:val="single" w:sz="4" w:space="0" w:color="auto"/>
            </w:tcBorders>
            <w:shd w:val="clear" w:color="000000" w:fill="FFFFFF"/>
            <w:vAlign w:val="center"/>
          </w:tcPr>
          <w:p w14:paraId="0A006B9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p>
        </w:tc>
      </w:tr>
      <w:tr w:rsidR="00B32DBA" w:rsidRPr="00D757E6" w14:paraId="038A4E1C"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FCD3B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4524DA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157.203</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479A80E"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157.245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A30F74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157.261</w:t>
            </w:r>
          </w:p>
        </w:tc>
      </w:tr>
      <w:tr w:rsidR="00B32DBA" w:rsidRPr="00D757E6" w14:paraId="3EEABBB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E3455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08E6F04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1E9D4C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tcPr>
          <w:p w14:paraId="13805FD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D757E6" w14:paraId="66F0BAFB"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301CD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26CE66C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748B20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tcPr>
          <w:p w14:paraId="1AE1E3E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D757E6" w14:paraId="3794DE42"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42138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4DF36AB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0E52F94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tcPr>
          <w:p w14:paraId="2031F5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31/07/2020</w:t>
            </w:r>
          </w:p>
        </w:tc>
      </w:tr>
      <w:tr w:rsidR="00B32DBA" w:rsidRPr="00D757E6" w14:paraId="69AE1F2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1F4E7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11DF74" w14:textId="77777777" w:rsidR="00B32DBA" w:rsidRPr="00E24F05" w:rsidRDefault="00B32DBA" w:rsidP="00E24F05">
            <w:pPr>
              <w:spacing w:line="300" w:lineRule="atLeast"/>
              <w:jc w:val="center"/>
              <w:rPr>
                <w:rFonts w:ascii="Segoe UI" w:hAnsi="Segoe UI" w:cs="Segoe UI"/>
                <w:sz w:val="18"/>
                <w:szCs w:val="18"/>
              </w:rPr>
            </w:pPr>
            <w:r w:rsidRPr="00D757E6">
              <w:rPr>
                <w:rFonts w:ascii="Segoe UI" w:hAnsi="Segoe UI" w:cs="Segoe UI"/>
                <w:sz w:val="18"/>
                <w:szCs w:val="18"/>
              </w:rPr>
              <w:t>100.178,94</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1B65622" w14:textId="77777777" w:rsidR="00B32DBA" w:rsidRPr="00E24F05" w:rsidRDefault="00B32DBA" w:rsidP="00E24F05">
            <w:pPr>
              <w:spacing w:line="300" w:lineRule="atLeast"/>
              <w:jc w:val="center"/>
              <w:rPr>
                <w:rFonts w:ascii="Segoe UI" w:hAnsi="Segoe UI" w:cs="Segoe UI"/>
                <w:sz w:val="18"/>
                <w:szCs w:val="18"/>
              </w:rPr>
            </w:pPr>
            <w:r w:rsidRPr="00D757E6">
              <w:rPr>
                <w:rFonts w:ascii="Segoe UI" w:hAnsi="Segoe UI" w:cs="Segoe UI"/>
                <w:sz w:val="18"/>
                <w:szCs w:val="18"/>
              </w:rPr>
              <w:t>231.627,29</w:t>
            </w:r>
          </w:p>
        </w:tc>
        <w:tc>
          <w:tcPr>
            <w:tcW w:w="0" w:type="auto"/>
            <w:tcBorders>
              <w:top w:val="single" w:sz="4" w:space="0" w:color="auto"/>
              <w:left w:val="nil"/>
              <w:bottom w:val="single" w:sz="4" w:space="0" w:color="auto"/>
              <w:right w:val="single" w:sz="4" w:space="0" w:color="auto"/>
            </w:tcBorders>
            <w:vAlign w:val="center"/>
          </w:tcPr>
          <w:p w14:paraId="3B132CE5" w14:textId="77777777" w:rsidR="00B32DBA" w:rsidRPr="00E24F05" w:rsidRDefault="00B32DBA" w:rsidP="00E24F05">
            <w:pPr>
              <w:spacing w:line="300" w:lineRule="atLeast"/>
              <w:jc w:val="center"/>
              <w:rPr>
                <w:rFonts w:ascii="Segoe UI" w:hAnsi="Segoe UI" w:cs="Segoe UI"/>
                <w:sz w:val="18"/>
                <w:szCs w:val="18"/>
              </w:rPr>
            </w:pPr>
            <w:r w:rsidRPr="00D757E6">
              <w:rPr>
                <w:rFonts w:ascii="Segoe UI" w:hAnsi="Segoe UI" w:cs="Segoe UI"/>
                <w:sz w:val="18"/>
                <w:szCs w:val="18"/>
              </w:rPr>
              <w:t>389.277,28</w:t>
            </w:r>
          </w:p>
        </w:tc>
      </w:tr>
      <w:tr w:rsidR="00B32DBA" w:rsidRPr="00D757E6" w14:paraId="75C1661A"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EE5D2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6E78ABA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265D5978"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tcPr>
          <w:p w14:paraId="663E0E8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D757E6" w14:paraId="5E7B79A2"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776F1B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49233C6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67D186E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6C31F27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tcPr>
          <w:p w14:paraId="532F73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D757E6" w14:paraId="04CF1390"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41F63217"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CEC67F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345D06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FCBACE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tcPr>
          <w:p w14:paraId="73B5140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D757E6" w14:paraId="3FF4EF65"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172E30E4"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216496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0" w:type="auto"/>
            <w:tcBorders>
              <w:top w:val="nil"/>
              <w:left w:val="nil"/>
              <w:bottom w:val="single" w:sz="4" w:space="0" w:color="auto"/>
              <w:right w:val="single" w:sz="4" w:space="0" w:color="auto"/>
            </w:tcBorders>
            <w:shd w:val="clear" w:color="000000" w:fill="FFFFFF"/>
            <w:vAlign w:val="center"/>
            <w:hideMark/>
          </w:tcPr>
          <w:p w14:paraId="0C0C006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4378BB3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FFFFFF"/>
            <w:vAlign w:val="center"/>
          </w:tcPr>
          <w:p w14:paraId="09B355F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r>
      <w:tr w:rsidR="00B32DBA" w:rsidRPr="00D757E6" w14:paraId="7EAA4377" w14:textId="77777777" w:rsidTr="00E24F05">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3290BE4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75E143D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5DF3C3C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BAB7AB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tcPr>
          <w:p w14:paraId="2C8ED5B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D757E6" w14:paraId="2A21CFC1" w14:textId="77777777" w:rsidTr="00E24F05">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4EB38F2" w14:textId="77777777" w:rsidR="00B32DBA" w:rsidRPr="00E24F05" w:rsidRDefault="00B32DBA" w:rsidP="00E24F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EF47A8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0" w:type="auto"/>
            <w:tcBorders>
              <w:top w:val="nil"/>
              <w:left w:val="nil"/>
              <w:bottom w:val="single" w:sz="4" w:space="0" w:color="auto"/>
              <w:right w:val="single" w:sz="4" w:space="0" w:color="auto"/>
            </w:tcBorders>
            <w:shd w:val="clear" w:color="000000" w:fill="FFFFFF"/>
            <w:vAlign w:val="center"/>
            <w:hideMark/>
          </w:tcPr>
          <w:p w14:paraId="740E368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604DF769"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FFFFFF"/>
            <w:vAlign w:val="center"/>
          </w:tcPr>
          <w:p w14:paraId="2A195D6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15/08/2020</w:t>
            </w:r>
          </w:p>
        </w:tc>
      </w:tr>
      <w:tr w:rsidR="00B32DBA" w:rsidRPr="00D757E6" w14:paraId="69061E46"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2BD89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2320B22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386077D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tcPr>
          <w:p w14:paraId="67E2208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IGPM</w:t>
            </w:r>
          </w:p>
        </w:tc>
      </w:tr>
      <w:tr w:rsidR="00B32DBA" w:rsidRPr="00D757E6" w14:paraId="661A1049" w14:textId="77777777" w:rsidTr="00E24F05">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C457B8"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4966041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12,68%</w:t>
            </w:r>
          </w:p>
        </w:tc>
        <w:tc>
          <w:tcPr>
            <w:tcW w:w="0" w:type="auto"/>
            <w:tcBorders>
              <w:top w:val="nil"/>
              <w:left w:val="nil"/>
              <w:bottom w:val="single" w:sz="4" w:space="0" w:color="auto"/>
              <w:right w:val="single" w:sz="4" w:space="0" w:color="auto"/>
            </w:tcBorders>
            <w:shd w:val="clear" w:color="000000" w:fill="D9D9D9"/>
            <w:vAlign w:val="center"/>
            <w:hideMark/>
          </w:tcPr>
          <w:p w14:paraId="69B79C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FFFFFF"/>
            <w:vAlign w:val="center"/>
          </w:tcPr>
          <w:p w14:paraId="43F9ED86"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6,17%</w:t>
            </w:r>
          </w:p>
        </w:tc>
      </w:tr>
    </w:tbl>
    <w:p w14:paraId="10EF9BD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3B0A8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0EF0E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3D637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91D2B2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0EA64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00EDE7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5797D3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C61FE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BC2578D"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A5A160"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22CC1F4"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A19A4ED"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D8F889"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C34A7B"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0D18B0"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6790722"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136C1B"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0272FF5"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A67B647"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C88766"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FF4A72"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D7AA9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AB83F04" w14:textId="7336E27A"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9B52A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5760" w:type="dxa"/>
        <w:jc w:val="center"/>
        <w:tblCellMar>
          <w:left w:w="70" w:type="dxa"/>
          <w:right w:w="70" w:type="dxa"/>
        </w:tblCellMar>
        <w:tblLook w:val="04A0" w:firstRow="1" w:lastRow="0" w:firstColumn="1" w:lastColumn="0" w:noHBand="0" w:noVBand="1"/>
      </w:tblPr>
      <w:tblGrid>
        <w:gridCol w:w="1355"/>
        <w:gridCol w:w="718"/>
        <w:gridCol w:w="1427"/>
        <w:gridCol w:w="2260"/>
      </w:tblGrid>
      <w:tr w:rsidR="00B32DBA" w:rsidRPr="00C2103D" w14:paraId="7028113B"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56665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2A07151"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09/11/2020</w:t>
            </w:r>
          </w:p>
        </w:tc>
      </w:tr>
      <w:tr w:rsidR="00B32DBA" w:rsidRPr="00C2103D" w14:paraId="27C291A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29F85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0129482D"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02/04/2025</w:t>
            </w:r>
          </w:p>
        </w:tc>
      </w:tr>
      <w:tr w:rsidR="00B32DBA" w:rsidRPr="00C2103D" w14:paraId="6C4B2ACE"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5AB36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28A20FF6"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1826</w:t>
            </w:r>
          </w:p>
        </w:tc>
      </w:tr>
      <w:tr w:rsidR="00B32DBA" w:rsidRPr="00C2103D" w14:paraId="0CB5B801"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B603E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53C020C3"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Florianópolis/SC</w:t>
            </w:r>
          </w:p>
        </w:tc>
      </w:tr>
      <w:tr w:rsidR="00B32DBA" w:rsidRPr="00C2103D" w14:paraId="60E5E765"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60A5B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40C1ABBA"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030</w:t>
            </w:r>
          </w:p>
        </w:tc>
      </w:tr>
      <w:tr w:rsidR="00B32DBA" w:rsidRPr="00C2103D" w14:paraId="29E6264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EAEBF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456AB67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Única</w:t>
            </w:r>
          </w:p>
        </w:tc>
      </w:tr>
      <w:tr w:rsidR="00B32DBA" w:rsidRPr="00C2103D" w14:paraId="2829E9AC"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575D1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1B9B196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C2103D" w14:paraId="75332775"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F624E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7FF1AAD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100,00000%</w:t>
            </w:r>
          </w:p>
        </w:tc>
      </w:tr>
      <w:tr w:rsidR="00B32DBA" w:rsidRPr="00C2103D" w14:paraId="286CCBEF"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467DA65E"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Emissor</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D644F8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6C4B865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Fundo de Investimento Imobiliário SC 401</w:t>
            </w:r>
          </w:p>
        </w:tc>
      </w:tr>
      <w:tr w:rsidR="00B32DBA" w:rsidRPr="00C2103D" w14:paraId="11B55A0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0D86910"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943717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6B64B65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12.804.013/0001-00</w:t>
            </w:r>
          </w:p>
        </w:tc>
      </w:tr>
      <w:tr w:rsidR="00B32DBA" w:rsidRPr="00C2103D" w14:paraId="3239CCEE"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754C1177"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246E849"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7549FB4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Avenida das Nações Unidas, 11857</w:t>
            </w:r>
          </w:p>
        </w:tc>
      </w:tr>
      <w:tr w:rsidR="00B32DBA" w:rsidRPr="00C2103D" w14:paraId="0BBA8386"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E7793DC"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C70511C"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BE4987A"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Cj.111</w:t>
            </w:r>
          </w:p>
        </w:tc>
      </w:tr>
      <w:tr w:rsidR="00B32DBA" w:rsidRPr="00C2103D" w14:paraId="2D7B1D23"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D546142"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923CF9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DDF603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Brooklin Novo</w:t>
            </w:r>
          </w:p>
        </w:tc>
      </w:tr>
      <w:tr w:rsidR="00B32DBA" w:rsidRPr="00C2103D" w14:paraId="36DD651B"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71984A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902082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3E00919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04578-908</w:t>
            </w:r>
          </w:p>
        </w:tc>
      </w:tr>
      <w:tr w:rsidR="00B32DBA" w:rsidRPr="00C2103D" w14:paraId="0F4283B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67C993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50DEB9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213737F"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SP/São Paulo</w:t>
            </w:r>
          </w:p>
        </w:tc>
      </w:tr>
      <w:tr w:rsidR="00B32DBA" w:rsidRPr="00C2103D" w14:paraId="15BABA69"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5C4B0C5"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Custodiante</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5BE378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4D6423B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Simplific Pavarini DTVM Ltda</w:t>
            </w:r>
          </w:p>
        </w:tc>
      </w:tr>
      <w:tr w:rsidR="00B32DBA" w:rsidRPr="00C2103D" w14:paraId="7E19D820"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78E17F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1399BE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A1E7921"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15.227.994/0001-50</w:t>
            </w:r>
          </w:p>
        </w:tc>
      </w:tr>
      <w:tr w:rsidR="00B32DBA" w:rsidRPr="00C2103D" w14:paraId="56B4B5D4"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0854E9E"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525DB2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2854C27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Rua Sete de Setembro, 99</w:t>
            </w:r>
          </w:p>
        </w:tc>
      </w:tr>
      <w:tr w:rsidR="00B32DBA" w:rsidRPr="00C2103D" w14:paraId="56B60EB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DB0701D"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4C9EA2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129412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24º Andar</w:t>
            </w:r>
          </w:p>
        </w:tc>
      </w:tr>
      <w:tr w:rsidR="00B32DBA" w:rsidRPr="00C2103D" w14:paraId="36C516F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160A69B"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3E44D6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879E14D"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Centro</w:t>
            </w:r>
          </w:p>
        </w:tc>
      </w:tr>
      <w:tr w:rsidR="00B32DBA" w:rsidRPr="00C2103D" w14:paraId="4529933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2100E2D"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CFCB08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050C551B"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20050-005</w:t>
            </w:r>
          </w:p>
        </w:tc>
      </w:tr>
      <w:tr w:rsidR="00B32DBA" w:rsidRPr="00C2103D" w14:paraId="5B1B273D"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702B8B1"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E74523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F82E1BE"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RJ/ Rio de Janeiro</w:t>
            </w:r>
          </w:p>
        </w:tc>
      </w:tr>
      <w:tr w:rsidR="00B32DBA" w:rsidRPr="00C2103D" w14:paraId="1E40F875" w14:textId="77777777" w:rsidTr="00E24F05">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3BBD3AAF"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Devedor</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581182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24885C13"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Flavio Adalberto Andreis</w:t>
            </w:r>
          </w:p>
        </w:tc>
      </w:tr>
      <w:tr w:rsidR="00B32DBA" w:rsidRPr="00C2103D" w14:paraId="528EF442"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D8852C8"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1DC97E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6BD2DB2"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427.626.500-20</w:t>
            </w:r>
          </w:p>
        </w:tc>
      </w:tr>
      <w:tr w:rsidR="00B32DBA" w:rsidRPr="00C2103D" w14:paraId="778EB739" w14:textId="77777777" w:rsidTr="00E24F05">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513D65B6"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B73D9E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667A2949"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BR 480</w:t>
            </w:r>
          </w:p>
        </w:tc>
      </w:tr>
      <w:tr w:rsidR="00B32DBA" w:rsidRPr="00C2103D" w14:paraId="041E3C72"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9180084"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8D896B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81A4D8F"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Km 21</w:t>
            </w:r>
          </w:p>
        </w:tc>
      </w:tr>
      <w:tr w:rsidR="00B32DBA" w:rsidRPr="00C2103D" w14:paraId="16E7AE37"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7019E8F"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42C8FD1"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C9623C9"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Centro</w:t>
            </w:r>
          </w:p>
        </w:tc>
      </w:tr>
      <w:tr w:rsidR="00B32DBA" w:rsidRPr="00C2103D" w14:paraId="02E9E331"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1131F70"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5A9F30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43DCA670"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99750-000</w:t>
            </w:r>
          </w:p>
        </w:tc>
      </w:tr>
      <w:tr w:rsidR="00B32DBA" w:rsidRPr="00C2103D" w14:paraId="0514B688"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1BD93BC"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0D9715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0DDB925"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RS/Erval Grande</w:t>
            </w:r>
          </w:p>
        </w:tc>
      </w:tr>
      <w:tr w:rsidR="00B32DBA" w:rsidRPr="00C2103D" w14:paraId="001665AB" w14:textId="77777777" w:rsidTr="00E24F05">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6AB3D13" w14:textId="77777777" w:rsidR="00B32DBA" w:rsidRPr="00E24F05" w:rsidRDefault="00B32DBA" w:rsidP="00E24F05">
            <w:pPr>
              <w:spacing w:line="300" w:lineRule="atLeast"/>
              <w:jc w:val="center"/>
              <w:rPr>
                <w:rFonts w:ascii="Segoe UI" w:hAnsi="Segoe UI" w:cs="Segoe UI"/>
                <w:b/>
                <w:bCs/>
                <w:sz w:val="18"/>
                <w:szCs w:val="18"/>
              </w:rPr>
            </w:pPr>
            <w:r w:rsidRPr="00E24F05">
              <w:rPr>
                <w:rFonts w:ascii="Segoe UI" w:hAnsi="Segoe UI" w:cs="Segoe UI"/>
                <w:b/>
                <w:bCs/>
                <w:sz w:val="18"/>
                <w:szCs w:val="18"/>
              </w:rPr>
              <w:t>Identificação do Imóvel</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252C82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6CD69B72"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Rodovia Jose Carlos Daux, 5500</w:t>
            </w:r>
          </w:p>
        </w:tc>
      </w:tr>
      <w:tr w:rsidR="00B32DBA" w:rsidRPr="00C2103D" w14:paraId="4A010543"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6471155"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F70DD4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7E57D3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CJ</w:t>
            </w:r>
            <w:r>
              <w:rPr>
                <w:rFonts w:ascii="Segoe UI" w:hAnsi="Segoe UI" w:cs="Segoe UI"/>
                <w:sz w:val="18"/>
                <w:szCs w:val="18"/>
              </w:rPr>
              <w:t>342</w:t>
            </w:r>
            <w:r w:rsidRPr="00E24F05">
              <w:rPr>
                <w:rFonts w:ascii="Segoe UI" w:hAnsi="Segoe UI" w:cs="Segoe UI"/>
                <w:sz w:val="18"/>
                <w:szCs w:val="18"/>
              </w:rPr>
              <w:t xml:space="preserve"> </w:t>
            </w:r>
            <w:r>
              <w:rPr>
                <w:rFonts w:ascii="Segoe UI" w:hAnsi="Segoe UI" w:cs="Segoe UI"/>
                <w:sz w:val="18"/>
                <w:szCs w:val="18"/>
              </w:rPr>
              <w:t>Jurere</w:t>
            </w:r>
            <w:r w:rsidRPr="00E24F05">
              <w:rPr>
                <w:rFonts w:ascii="Segoe UI" w:hAnsi="Segoe UI" w:cs="Segoe UI"/>
                <w:sz w:val="18"/>
                <w:szCs w:val="18"/>
              </w:rPr>
              <w:t xml:space="preserve"> </w:t>
            </w:r>
            <w:r>
              <w:rPr>
                <w:rFonts w:ascii="Segoe UI" w:hAnsi="Segoe UI" w:cs="Segoe UI"/>
                <w:sz w:val="18"/>
                <w:szCs w:val="18"/>
              </w:rPr>
              <w:t>B</w:t>
            </w:r>
          </w:p>
        </w:tc>
      </w:tr>
      <w:tr w:rsidR="00B32DBA" w:rsidRPr="00C2103D" w14:paraId="2797B0B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433BF39"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03BA60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B5E315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Saco Grande</w:t>
            </w:r>
          </w:p>
        </w:tc>
      </w:tr>
      <w:tr w:rsidR="00B32DBA" w:rsidRPr="00C2103D" w14:paraId="0CECA2BF"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1645693"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159E7F3"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7123FEA3"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88032-005</w:t>
            </w:r>
          </w:p>
        </w:tc>
      </w:tr>
      <w:tr w:rsidR="00B32DBA" w:rsidRPr="00C2103D" w14:paraId="1EFF600C" w14:textId="77777777" w:rsidTr="00E24F05">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D2C375A" w14:textId="77777777" w:rsidR="00B32DBA" w:rsidRPr="00E24F05" w:rsidRDefault="00B32DBA" w:rsidP="00E24F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45459D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4307D83C"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SC/Florianópolis</w:t>
            </w:r>
          </w:p>
        </w:tc>
      </w:tr>
      <w:tr w:rsidR="00B32DBA" w:rsidRPr="00C2103D" w14:paraId="0102BE32" w14:textId="77777777" w:rsidTr="00E24F05">
        <w:trPr>
          <w:trHeight w:val="612"/>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147590"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19EF00EA"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Cartório do 2º Ofício de Registro de Imóveis de Santa Catarina - Comarca Florianópolis</w:t>
            </w:r>
          </w:p>
        </w:tc>
      </w:tr>
      <w:tr w:rsidR="00B32DBA" w:rsidRPr="00C2103D" w14:paraId="31E5AC74"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147259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lastRenderedPageBreak/>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01799F6C" w14:textId="77777777" w:rsidR="00B32DBA" w:rsidRPr="00E24F05" w:rsidRDefault="00B32DBA" w:rsidP="00E24F05">
            <w:pPr>
              <w:spacing w:line="300" w:lineRule="atLeast"/>
              <w:jc w:val="center"/>
              <w:rPr>
                <w:rFonts w:ascii="Segoe UI" w:hAnsi="Segoe UI" w:cs="Segoe UI"/>
                <w:sz w:val="18"/>
                <w:szCs w:val="18"/>
                <w:highlight w:val="cyan"/>
              </w:rPr>
            </w:pPr>
            <w:r>
              <w:rPr>
                <w:rFonts w:ascii="Segoe UI" w:hAnsi="Segoe UI" w:cs="Segoe UI"/>
                <w:sz w:val="18"/>
                <w:szCs w:val="18"/>
              </w:rPr>
              <w:t>160.512</w:t>
            </w:r>
          </w:p>
        </w:tc>
      </w:tr>
      <w:tr w:rsidR="00B32DBA" w:rsidRPr="00C2103D" w14:paraId="00AF1698"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15BD2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04064C70"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C2103D" w14:paraId="41D4FBA0"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0277A5"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Seguro</w:t>
            </w:r>
          </w:p>
        </w:tc>
        <w:tc>
          <w:tcPr>
            <w:tcW w:w="2260" w:type="dxa"/>
            <w:tcBorders>
              <w:top w:val="nil"/>
              <w:left w:val="nil"/>
              <w:bottom w:val="single" w:sz="4" w:space="0" w:color="auto"/>
              <w:right w:val="single" w:sz="4" w:space="0" w:color="auto"/>
            </w:tcBorders>
            <w:shd w:val="clear" w:color="000000" w:fill="FFFFFF"/>
            <w:vAlign w:val="center"/>
            <w:hideMark/>
          </w:tcPr>
          <w:p w14:paraId="71B4D82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 há</w:t>
            </w:r>
          </w:p>
        </w:tc>
      </w:tr>
      <w:tr w:rsidR="00B32DBA" w:rsidRPr="00C2103D" w14:paraId="6648B020"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C61074"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2371F820" w14:textId="77777777" w:rsidR="00B32DBA" w:rsidRPr="00E24F05" w:rsidRDefault="00B32DBA" w:rsidP="00E24F05">
            <w:pPr>
              <w:spacing w:line="300" w:lineRule="atLeast"/>
              <w:jc w:val="center"/>
              <w:rPr>
                <w:rFonts w:ascii="Segoe UI" w:hAnsi="Segoe UI" w:cs="Segoe UI"/>
                <w:sz w:val="18"/>
                <w:szCs w:val="18"/>
                <w:highlight w:val="cyan"/>
              </w:rPr>
            </w:pPr>
            <w:r w:rsidRPr="008B5B63">
              <w:rPr>
                <w:rFonts w:ascii="Segoe UI" w:hAnsi="Segoe UI" w:cs="Segoe UI"/>
                <w:sz w:val="18"/>
                <w:szCs w:val="18"/>
              </w:rPr>
              <w:t>02/04/2020</w:t>
            </w:r>
          </w:p>
        </w:tc>
      </w:tr>
      <w:tr w:rsidR="00B32DBA" w:rsidRPr="00C2103D" w14:paraId="1BA322D6"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99A6E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5AA589C5" w14:textId="77777777" w:rsidR="00B32DBA" w:rsidRPr="00E24F05" w:rsidRDefault="00B32DBA" w:rsidP="00E24F05">
            <w:pPr>
              <w:spacing w:line="300" w:lineRule="atLeast"/>
              <w:jc w:val="center"/>
              <w:rPr>
                <w:rFonts w:ascii="Segoe UI" w:hAnsi="Segoe UI" w:cs="Segoe UI"/>
                <w:sz w:val="18"/>
                <w:szCs w:val="18"/>
                <w:highlight w:val="cyan"/>
              </w:rPr>
            </w:pPr>
            <w:r w:rsidRPr="00C2103D">
              <w:rPr>
                <w:rFonts w:ascii="Segoe UI" w:hAnsi="Segoe UI" w:cs="Segoe UI"/>
                <w:sz w:val="18"/>
                <w:szCs w:val="18"/>
              </w:rPr>
              <w:t>234.535,60</w:t>
            </w:r>
          </w:p>
        </w:tc>
      </w:tr>
      <w:tr w:rsidR="00B32DBA" w:rsidRPr="00C2103D" w14:paraId="71439D5F"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7C1E2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209E3AD4"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Tem Condições a Mercado</w:t>
            </w:r>
          </w:p>
        </w:tc>
      </w:tr>
      <w:tr w:rsidR="00B32DBA" w:rsidRPr="00C2103D" w14:paraId="06D1E67D"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9F934DB"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Juros</w:t>
            </w:r>
          </w:p>
        </w:tc>
        <w:tc>
          <w:tcPr>
            <w:tcW w:w="1427" w:type="dxa"/>
            <w:tcBorders>
              <w:top w:val="nil"/>
              <w:left w:val="nil"/>
              <w:bottom w:val="single" w:sz="4" w:space="0" w:color="auto"/>
              <w:right w:val="single" w:sz="4" w:space="0" w:color="auto"/>
            </w:tcBorders>
            <w:shd w:val="clear" w:color="auto" w:fill="auto"/>
            <w:noWrap/>
            <w:vAlign w:val="bottom"/>
            <w:hideMark/>
          </w:tcPr>
          <w:p w14:paraId="786D8C66"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1DB012E7"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Não</w:t>
            </w:r>
          </w:p>
        </w:tc>
      </w:tr>
      <w:tr w:rsidR="00B32DBA" w:rsidRPr="00C2103D" w14:paraId="0D0A91C5"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3D83F039"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09A397F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40ACA95" w14:textId="77777777" w:rsidR="00B32DBA" w:rsidRPr="00E24F05" w:rsidRDefault="00B32DBA" w:rsidP="00E24F05">
            <w:pPr>
              <w:spacing w:line="300" w:lineRule="atLeast"/>
              <w:jc w:val="center"/>
              <w:rPr>
                <w:rFonts w:ascii="Segoe UI" w:hAnsi="Segoe UI" w:cs="Segoe UI"/>
                <w:sz w:val="18"/>
                <w:szCs w:val="18"/>
              </w:rPr>
            </w:pPr>
            <w:r w:rsidRPr="00E24F05">
              <w:rPr>
                <w:rFonts w:ascii="Segoe UI" w:hAnsi="Segoe UI" w:cs="Segoe UI"/>
                <w:sz w:val="18"/>
                <w:szCs w:val="18"/>
              </w:rPr>
              <w:t>Mensal</w:t>
            </w:r>
          </w:p>
        </w:tc>
      </w:tr>
      <w:tr w:rsidR="00B32DBA" w:rsidRPr="00C2103D" w14:paraId="5FF4D105"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6986EBA9"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780B9BF7"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706B504F" w14:textId="77777777" w:rsidR="00B32DBA" w:rsidRPr="008B5B63" w:rsidRDefault="00B32DBA" w:rsidP="00E24F05">
            <w:pPr>
              <w:spacing w:line="300" w:lineRule="atLeast"/>
              <w:jc w:val="center"/>
              <w:rPr>
                <w:rFonts w:ascii="Segoe UI" w:hAnsi="Segoe UI" w:cs="Segoe UI"/>
                <w:sz w:val="18"/>
                <w:szCs w:val="18"/>
              </w:rPr>
            </w:pPr>
            <w:r w:rsidRPr="008B5B63">
              <w:rPr>
                <w:rFonts w:ascii="Segoe UI" w:hAnsi="Segoe UI" w:cs="Segoe UI"/>
                <w:sz w:val="18"/>
                <w:szCs w:val="18"/>
              </w:rPr>
              <w:t>20/11/2020</w:t>
            </w:r>
          </w:p>
        </w:tc>
      </w:tr>
      <w:tr w:rsidR="00B32DBA" w:rsidRPr="00C2103D" w14:paraId="6C626AD1" w14:textId="77777777" w:rsidTr="00E24F05">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E03A36D"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Fluxo de Pagamentos de Amortização</w:t>
            </w:r>
          </w:p>
        </w:tc>
        <w:tc>
          <w:tcPr>
            <w:tcW w:w="1427" w:type="dxa"/>
            <w:tcBorders>
              <w:top w:val="nil"/>
              <w:left w:val="nil"/>
              <w:bottom w:val="single" w:sz="4" w:space="0" w:color="auto"/>
              <w:right w:val="single" w:sz="4" w:space="0" w:color="auto"/>
            </w:tcBorders>
            <w:shd w:val="clear" w:color="auto" w:fill="auto"/>
            <w:noWrap/>
            <w:vAlign w:val="bottom"/>
            <w:hideMark/>
          </w:tcPr>
          <w:p w14:paraId="7CA17B0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59FA24CB" w14:textId="77777777" w:rsidR="00B32DBA" w:rsidRPr="008B5B63" w:rsidRDefault="00B32DBA" w:rsidP="00E24F05">
            <w:pPr>
              <w:spacing w:line="300" w:lineRule="atLeast"/>
              <w:jc w:val="center"/>
              <w:rPr>
                <w:rFonts w:ascii="Segoe UI" w:hAnsi="Segoe UI" w:cs="Segoe UI"/>
                <w:sz w:val="18"/>
                <w:szCs w:val="18"/>
              </w:rPr>
            </w:pPr>
            <w:r w:rsidRPr="008B5B63">
              <w:rPr>
                <w:rFonts w:ascii="Segoe UI" w:hAnsi="Segoe UI" w:cs="Segoe UI"/>
                <w:sz w:val="18"/>
                <w:szCs w:val="18"/>
              </w:rPr>
              <w:t>Mensal</w:t>
            </w:r>
          </w:p>
        </w:tc>
      </w:tr>
      <w:tr w:rsidR="00B32DBA" w:rsidRPr="00C2103D" w14:paraId="30EC4B07" w14:textId="77777777" w:rsidTr="00E24F05">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16A8C36C" w14:textId="77777777" w:rsidR="00B32DBA" w:rsidRPr="00E24F05" w:rsidRDefault="00B32DBA" w:rsidP="00E24F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635DC47F"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Dt 1ª Parc</w:t>
            </w:r>
          </w:p>
        </w:tc>
        <w:tc>
          <w:tcPr>
            <w:tcW w:w="2260" w:type="dxa"/>
            <w:tcBorders>
              <w:top w:val="nil"/>
              <w:left w:val="nil"/>
              <w:bottom w:val="single" w:sz="4" w:space="0" w:color="auto"/>
              <w:right w:val="single" w:sz="4" w:space="0" w:color="auto"/>
            </w:tcBorders>
            <w:shd w:val="clear" w:color="000000" w:fill="FFFFFF"/>
            <w:vAlign w:val="center"/>
            <w:hideMark/>
          </w:tcPr>
          <w:p w14:paraId="1F483A2B" w14:textId="77777777" w:rsidR="00B32DBA" w:rsidRPr="008B5B63" w:rsidRDefault="00B32DBA" w:rsidP="00E24F05">
            <w:pPr>
              <w:spacing w:line="300" w:lineRule="atLeast"/>
              <w:jc w:val="center"/>
              <w:rPr>
                <w:rFonts w:ascii="Segoe UI" w:hAnsi="Segoe UI" w:cs="Segoe UI"/>
                <w:sz w:val="18"/>
                <w:szCs w:val="18"/>
              </w:rPr>
            </w:pPr>
            <w:r w:rsidRPr="008B5B63">
              <w:rPr>
                <w:rFonts w:ascii="Segoe UI" w:hAnsi="Segoe UI" w:cs="Segoe UI"/>
                <w:sz w:val="18"/>
                <w:szCs w:val="18"/>
              </w:rPr>
              <w:t>20/11/2020</w:t>
            </w:r>
          </w:p>
        </w:tc>
      </w:tr>
      <w:tr w:rsidR="00B32DBA" w:rsidRPr="00C2103D" w14:paraId="58BC2D19"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07295A"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51CA4B6B" w14:textId="77777777" w:rsidR="00B32DBA" w:rsidRPr="008B5B63" w:rsidRDefault="00B32DBA" w:rsidP="00E24F05">
            <w:pPr>
              <w:spacing w:line="300" w:lineRule="atLeast"/>
              <w:jc w:val="center"/>
              <w:rPr>
                <w:rFonts w:ascii="Segoe UI" w:hAnsi="Segoe UI" w:cs="Segoe UI"/>
                <w:sz w:val="18"/>
                <w:szCs w:val="18"/>
              </w:rPr>
            </w:pPr>
            <w:r w:rsidRPr="008B5B63">
              <w:rPr>
                <w:rFonts w:ascii="Segoe UI" w:hAnsi="Segoe UI" w:cs="Segoe UI"/>
                <w:sz w:val="18"/>
                <w:szCs w:val="18"/>
              </w:rPr>
              <w:t>IGPM</w:t>
            </w:r>
          </w:p>
        </w:tc>
      </w:tr>
      <w:tr w:rsidR="00B32DBA" w:rsidRPr="00C2103D" w14:paraId="5281B2F9" w14:textId="77777777" w:rsidTr="00E24F05">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1B0122" w14:textId="77777777" w:rsidR="00B32DBA" w:rsidRPr="00E24F05" w:rsidRDefault="00B32DBA" w:rsidP="00E24F05">
            <w:pPr>
              <w:spacing w:line="300" w:lineRule="atLeast"/>
              <w:rPr>
                <w:rFonts w:ascii="Segoe UI" w:hAnsi="Segoe UI" w:cs="Segoe UI"/>
                <w:b/>
                <w:bCs/>
                <w:sz w:val="18"/>
                <w:szCs w:val="18"/>
              </w:rPr>
            </w:pPr>
            <w:r w:rsidRPr="00E24F05">
              <w:rPr>
                <w:rFonts w:ascii="Segoe UI" w:hAnsi="Segoe UI" w:cs="Segoe UI"/>
                <w:b/>
                <w:bCs/>
                <w:sz w:val="18"/>
                <w:szCs w:val="18"/>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15074228" w14:textId="77777777" w:rsidR="00B32DBA" w:rsidRPr="00E24F05" w:rsidRDefault="00B32DBA" w:rsidP="00E24F05">
            <w:pPr>
              <w:spacing w:line="300" w:lineRule="atLeast"/>
              <w:jc w:val="center"/>
              <w:rPr>
                <w:rFonts w:ascii="Segoe UI" w:hAnsi="Segoe UI" w:cs="Segoe UI"/>
                <w:sz w:val="18"/>
                <w:szCs w:val="18"/>
                <w:highlight w:val="cyan"/>
              </w:rPr>
            </w:pPr>
            <w:r w:rsidRPr="00E24F05">
              <w:rPr>
                <w:rFonts w:ascii="Segoe UI" w:hAnsi="Segoe UI" w:cs="Segoe UI"/>
                <w:sz w:val="18"/>
                <w:szCs w:val="18"/>
              </w:rPr>
              <w:t>6,17%</w:t>
            </w:r>
          </w:p>
        </w:tc>
      </w:tr>
    </w:tbl>
    <w:p w14:paraId="6E497EFA" w14:textId="001D503B" w:rsidR="009A2202" w:rsidRDefault="009A2202" w:rsidP="00B32DBA">
      <w:pPr>
        <w:pStyle w:val="Ttulo1"/>
        <w:spacing w:before="0" w:after="0" w:line="320" w:lineRule="exact"/>
        <w:jc w:val="center"/>
        <w:rPr>
          <w:rFonts w:ascii="Tahoma" w:hAnsi="Tahoma" w:cs="Tahoma"/>
          <w:sz w:val="21"/>
          <w:szCs w:val="21"/>
        </w:rPr>
      </w:pPr>
    </w:p>
    <w:p w14:paraId="7F9B8FE4" w14:textId="77777777" w:rsidR="00B32DBA" w:rsidRPr="008B5B63" w:rsidRDefault="00B32DBA"/>
    <w:sectPr w:rsidR="00B32DBA" w:rsidRPr="008B5B63" w:rsidSect="00095107">
      <w:footerReference w:type="default" r:id="rId14"/>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8F87D" w14:textId="77777777" w:rsidR="00FE1E95" w:rsidRDefault="00FE1E95">
      <w:r>
        <w:separator/>
      </w:r>
    </w:p>
  </w:endnote>
  <w:endnote w:type="continuationSeparator" w:id="0">
    <w:p w14:paraId="184CD0DF" w14:textId="77777777" w:rsidR="00FE1E95" w:rsidRDefault="00FE1E95">
      <w:r>
        <w:continuationSeparator/>
      </w:r>
    </w:p>
  </w:endnote>
  <w:endnote w:type="continuationNotice" w:id="1">
    <w:p w14:paraId="4D19E43F" w14:textId="77777777" w:rsidR="00FE1E95" w:rsidRDefault="00FE1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9A2202" w:rsidRPr="00B665B9" w:rsidRDefault="009A2202">
    <w:pPr>
      <w:pStyle w:val="Rodap"/>
      <w:jc w:val="center"/>
      <w:rPr>
        <w:rFonts w:ascii="Garamond" w:hAnsi="Garamond"/>
        <w:sz w:val="26"/>
        <w:szCs w:val="26"/>
      </w:rPr>
    </w:pPr>
  </w:p>
  <w:p w14:paraId="4D9A32C6" w14:textId="77777777" w:rsidR="009A2202" w:rsidRPr="00FE480B" w:rsidRDefault="009A2202"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9A2202" w:rsidRPr="00666EDF" w:rsidRDefault="009A2202">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F71946">
              <w:rPr>
                <w:rFonts w:asciiTheme="minorHAnsi" w:hAnsiTheme="minorHAnsi"/>
                <w:b/>
                <w:bCs/>
                <w:noProof/>
                <w:sz w:val="20"/>
                <w:szCs w:val="20"/>
              </w:rPr>
              <w:t>21</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F71946">
              <w:rPr>
                <w:rFonts w:asciiTheme="minorHAnsi" w:hAnsiTheme="minorHAnsi"/>
                <w:b/>
                <w:bCs/>
                <w:noProof/>
                <w:sz w:val="20"/>
                <w:szCs w:val="20"/>
              </w:rPr>
              <w:t>30</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C190F" w14:textId="77777777" w:rsidR="00FE1E95" w:rsidRDefault="00FE1E95">
      <w:r>
        <w:separator/>
      </w:r>
    </w:p>
  </w:footnote>
  <w:footnote w:type="continuationSeparator" w:id="0">
    <w:p w14:paraId="30614270" w14:textId="77777777" w:rsidR="00FE1E95" w:rsidRDefault="00FE1E95">
      <w:r>
        <w:continuationSeparator/>
      </w:r>
    </w:p>
  </w:footnote>
  <w:footnote w:type="continuationNotice" w:id="1">
    <w:p w14:paraId="619AA923" w14:textId="77777777" w:rsidR="00FE1E95" w:rsidRDefault="00FE1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9A2202" w:rsidRPr="001B7600" w:rsidRDefault="009A2202"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66C46"/>
    <w:multiLevelType w:val="multilevel"/>
    <w:tmpl w:val="D20216B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3AC0280"/>
    <w:multiLevelType w:val="multilevel"/>
    <w:tmpl w:val="35BE2A4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64A04DB"/>
    <w:multiLevelType w:val="multilevel"/>
    <w:tmpl w:val="859C322E"/>
    <w:lvl w:ilvl="0">
      <w:start w:val="2"/>
      <w:numFmt w:val="decimal"/>
      <w:lvlText w:val="%1."/>
      <w:lvlJc w:val="left"/>
      <w:pPr>
        <w:ind w:left="360" w:hanging="360"/>
      </w:pPr>
      <w:rPr>
        <w:rFonts w:hint="default"/>
      </w:rPr>
    </w:lvl>
    <w:lvl w:ilvl="1">
      <w:start w:val="1"/>
      <w:numFmt w:val="decimal"/>
      <w:lvlText w:val="%1.%2."/>
      <w:lvlJc w:val="left"/>
      <w:pPr>
        <w:ind w:left="1147" w:hanging="720"/>
      </w:pPr>
      <w:rPr>
        <w:rFonts w:hint="default"/>
        <w:b/>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3148" w:hanging="144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4" w15:restartNumberingAfterBreak="0">
    <w:nsid w:val="0C48645C"/>
    <w:multiLevelType w:val="hybridMultilevel"/>
    <w:tmpl w:val="F3743AB6"/>
    <w:lvl w:ilvl="0" w:tplc="FFFFFFFF">
      <w:start w:val="1"/>
      <w:numFmt w:val="decimal"/>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677EEA"/>
    <w:multiLevelType w:val="multilevel"/>
    <w:tmpl w:val="39BE908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2673F3C"/>
    <w:multiLevelType w:val="multilevel"/>
    <w:tmpl w:val="04383844"/>
    <w:lvl w:ilvl="0">
      <w:start w:val="1"/>
      <w:numFmt w:val="decimal"/>
      <w:lvlText w:val="%1."/>
      <w:lvlJc w:val="left"/>
      <w:pPr>
        <w:tabs>
          <w:tab w:val="num" w:pos="567"/>
        </w:tabs>
        <w:ind w:left="0" w:firstLine="0"/>
      </w:pPr>
      <w:rPr>
        <w:rFonts w:ascii="Arial" w:hAnsi="Arial" w:cs="Arial" w:hint="default"/>
        <w:b/>
        <w:i w:val="0"/>
        <w:sz w:val="24"/>
        <w:szCs w:val="24"/>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lowerRoman"/>
      <w:lvlText w:val="(%4)"/>
      <w:lvlJc w:val="left"/>
      <w:pPr>
        <w:tabs>
          <w:tab w:val="num" w:pos="2722"/>
        </w:tabs>
        <w:ind w:left="2041" w:firstLine="0"/>
      </w:pPr>
      <w:rPr>
        <w:rFonts w:ascii="Tahoma" w:hAnsi="Tahoma"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41402C9"/>
    <w:multiLevelType w:val="multilevel"/>
    <w:tmpl w:val="4D2041A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61A0C45"/>
    <w:multiLevelType w:val="multilevel"/>
    <w:tmpl w:val="9934F6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E2D53DC"/>
    <w:multiLevelType w:val="hybridMultilevel"/>
    <w:tmpl w:val="D8DCF8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7E3233"/>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CF5614"/>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5D349FD"/>
    <w:multiLevelType w:val="hybridMultilevel"/>
    <w:tmpl w:val="6AE0B5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832F7D"/>
    <w:multiLevelType w:val="hybridMultilevel"/>
    <w:tmpl w:val="5D285A9E"/>
    <w:lvl w:ilvl="0" w:tplc="8062A6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CF678A"/>
    <w:multiLevelType w:val="multilevel"/>
    <w:tmpl w:val="D576D2A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DC10B56"/>
    <w:multiLevelType w:val="hybridMultilevel"/>
    <w:tmpl w:val="29667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8A6637"/>
    <w:multiLevelType w:val="hybridMultilevel"/>
    <w:tmpl w:val="D6C6EE34"/>
    <w:lvl w:ilvl="0" w:tplc="C60C3AA2">
      <w:start w:val="1"/>
      <w:numFmt w:val="lowerRoman"/>
      <w:lvlText w:val="(%1)"/>
      <w:lvlJc w:val="left"/>
      <w:pPr>
        <w:ind w:left="720" w:hanging="360"/>
      </w:pPr>
      <w:rPr>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20" w15:restartNumberingAfterBreak="0">
    <w:nsid w:val="34D870A2"/>
    <w:multiLevelType w:val="hybridMultilevel"/>
    <w:tmpl w:val="9FB8EB6C"/>
    <w:lvl w:ilvl="0" w:tplc="95C8914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7E21C1D"/>
    <w:multiLevelType w:val="hybridMultilevel"/>
    <w:tmpl w:val="E472A67C"/>
    <w:lvl w:ilvl="0" w:tplc="387E9208">
      <w:start w:val="1"/>
      <w:numFmt w:val="lowerRoman"/>
      <w:lvlText w:val="(%1)"/>
      <w:lvlJc w:val="left"/>
      <w:pPr>
        <w:ind w:left="1429" w:hanging="720"/>
      </w:pPr>
      <w:rPr>
        <w:rFonts w:ascii="Verdana" w:hAnsi="Verdana"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85D1768"/>
    <w:multiLevelType w:val="hybridMultilevel"/>
    <w:tmpl w:val="4BAC7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E201874"/>
    <w:multiLevelType w:val="hybridMultilevel"/>
    <w:tmpl w:val="75B62C42"/>
    <w:lvl w:ilvl="0" w:tplc="47806218">
      <w:start w:val="1"/>
      <w:numFmt w:val="lowerLetter"/>
      <w:lvlText w:val="(%1)"/>
      <w:lvlJc w:val="left"/>
      <w:pPr>
        <w:ind w:left="1080" w:hanging="720"/>
      </w:pPr>
      <w:rPr>
        <w:rFonts w:ascii="Tahoma" w:eastAsia="MS Mincho"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903A45"/>
    <w:multiLevelType w:val="hybridMultilevel"/>
    <w:tmpl w:val="DB7E21E0"/>
    <w:lvl w:ilvl="0" w:tplc="CCE0259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6C2477D"/>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D002E47"/>
    <w:multiLevelType w:val="hybridMultilevel"/>
    <w:tmpl w:val="A3D808DA"/>
    <w:lvl w:ilvl="0" w:tplc="AA868584">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1C3E21"/>
    <w:multiLevelType w:val="hybridMultilevel"/>
    <w:tmpl w:val="B1D27892"/>
    <w:lvl w:ilvl="0" w:tplc="B3AE8C7A">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3250431"/>
    <w:multiLevelType w:val="hybridMultilevel"/>
    <w:tmpl w:val="EA266944"/>
    <w:lvl w:ilvl="0" w:tplc="ADD680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EC3DBD"/>
    <w:multiLevelType w:val="multilevel"/>
    <w:tmpl w:val="3D3EF95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5D0136DE"/>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1D45858"/>
    <w:multiLevelType w:val="multilevel"/>
    <w:tmpl w:val="B0EA96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4" w15:restartNumberingAfterBreak="0">
    <w:nsid w:val="68F70FC7"/>
    <w:multiLevelType w:val="hybridMultilevel"/>
    <w:tmpl w:val="D3D63A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A04E0B"/>
    <w:multiLevelType w:val="multilevel"/>
    <w:tmpl w:val="7EC245A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B281D8B"/>
    <w:multiLevelType w:val="hybridMultilevel"/>
    <w:tmpl w:val="33800884"/>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37" w15:restartNumberingAfterBreak="0">
    <w:nsid w:val="6C5831F6"/>
    <w:multiLevelType w:val="hybridMultilevel"/>
    <w:tmpl w:val="9410CA2C"/>
    <w:lvl w:ilvl="0" w:tplc="54886E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6DBD2DE0"/>
    <w:multiLevelType w:val="hybridMultilevel"/>
    <w:tmpl w:val="585067E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AD7D02"/>
    <w:multiLevelType w:val="multilevel"/>
    <w:tmpl w:val="2F2C268A"/>
    <w:lvl w:ilvl="0">
      <w:start w:val="3"/>
      <w:numFmt w:val="decimal"/>
      <w:lvlText w:val="%1."/>
      <w:lvlJc w:val="left"/>
      <w:pPr>
        <w:ind w:left="360" w:hanging="360"/>
      </w:pPr>
      <w:rPr>
        <w:rFonts w:hint="default"/>
      </w:rPr>
    </w:lvl>
    <w:lvl w:ilvl="1">
      <w:start w:val="1"/>
      <w:numFmt w:val="decimal"/>
      <w:lvlText w:val="%1.%2."/>
      <w:lvlJc w:val="left"/>
      <w:pPr>
        <w:ind w:left="1788" w:hanging="720"/>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712" w:hanging="144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2" w15:restartNumberingAfterBreak="0">
    <w:nsid w:val="76C1294B"/>
    <w:multiLevelType w:val="multilevel"/>
    <w:tmpl w:val="3B86E1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6CD7A3D"/>
    <w:multiLevelType w:val="multilevel"/>
    <w:tmpl w:val="99DE5E40"/>
    <w:lvl w:ilvl="0">
      <w:start w:val="2"/>
      <w:numFmt w:val="decimal"/>
      <w:lvlText w:val="%1."/>
      <w:lvlJc w:val="left"/>
      <w:pPr>
        <w:ind w:left="480" w:hanging="480"/>
      </w:pPr>
      <w:rPr>
        <w:rFonts w:hint="default"/>
        <w:u w:val="single"/>
      </w:rPr>
    </w:lvl>
    <w:lvl w:ilvl="1">
      <w:start w:val="2"/>
      <w:numFmt w:val="decimal"/>
      <w:lvlText w:val="%1.%2."/>
      <w:lvlJc w:val="left"/>
      <w:pPr>
        <w:ind w:left="1288" w:hanging="720"/>
      </w:pPr>
      <w:rPr>
        <w:rFonts w:hint="default"/>
        <w:u w:val="single"/>
      </w:rPr>
    </w:lvl>
    <w:lvl w:ilvl="2">
      <w:start w:val="1"/>
      <w:numFmt w:val="decimal"/>
      <w:lvlText w:val="%1.%2.%3."/>
      <w:lvlJc w:val="left"/>
      <w:pPr>
        <w:ind w:left="1800" w:hanging="1080"/>
      </w:pPr>
      <w:rPr>
        <w:rFonts w:hint="default"/>
        <w:u w:val="single"/>
      </w:rPr>
    </w:lvl>
    <w:lvl w:ilvl="3">
      <w:start w:val="1"/>
      <w:numFmt w:val="decimal"/>
      <w:lvlText w:val="%1.%2.%3.%4."/>
      <w:lvlJc w:val="left"/>
      <w:pPr>
        <w:ind w:left="2520" w:hanging="144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600" w:hanging="1800"/>
      </w:pPr>
      <w:rPr>
        <w:rFonts w:hint="default"/>
        <w:u w:val="single"/>
      </w:rPr>
    </w:lvl>
    <w:lvl w:ilvl="6">
      <w:start w:val="1"/>
      <w:numFmt w:val="decimal"/>
      <w:lvlText w:val="%1.%2.%3.%4.%5.%6.%7."/>
      <w:lvlJc w:val="left"/>
      <w:pPr>
        <w:ind w:left="4320" w:hanging="2160"/>
      </w:pPr>
      <w:rPr>
        <w:rFonts w:hint="default"/>
        <w:u w:val="single"/>
      </w:rPr>
    </w:lvl>
    <w:lvl w:ilvl="7">
      <w:start w:val="1"/>
      <w:numFmt w:val="decimal"/>
      <w:lvlText w:val="%1.%2.%3.%4.%5.%6.%7.%8."/>
      <w:lvlJc w:val="left"/>
      <w:pPr>
        <w:ind w:left="5040" w:hanging="2520"/>
      </w:pPr>
      <w:rPr>
        <w:rFonts w:hint="default"/>
        <w:u w:val="single"/>
      </w:rPr>
    </w:lvl>
    <w:lvl w:ilvl="8">
      <w:start w:val="1"/>
      <w:numFmt w:val="decimal"/>
      <w:lvlText w:val="%1.%2.%3.%4.%5.%6.%7.%8.%9."/>
      <w:lvlJc w:val="left"/>
      <w:pPr>
        <w:ind w:left="5760" w:hanging="2880"/>
      </w:pPr>
      <w:rPr>
        <w:rFonts w:hint="default"/>
        <w:u w:val="single"/>
      </w:rPr>
    </w:lvl>
  </w:abstractNum>
  <w:abstractNum w:abstractNumId="44" w15:restartNumberingAfterBreak="0">
    <w:nsid w:val="7C5472AF"/>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FD5A6D"/>
    <w:multiLevelType w:val="hybridMultilevel"/>
    <w:tmpl w:val="1F926D0A"/>
    <w:lvl w:ilvl="0" w:tplc="0B48428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1"/>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39"/>
  </w:num>
  <w:num w:numId="2">
    <w:abstractNumId w:val="46"/>
  </w:num>
  <w:num w:numId="3">
    <w:abstractNumId w:val="41"/>
  </w:num>
  <w:num w:numId="4">
    <w:abstractNumId w:val="0"/>
  </w:num>
  <w:num w:numId="5">
    <w:abstractNumId w:val="33"/>
  </w:num>
  <w:num w:numId="6">
    <w:abstractNumId w:val="19"/>
  </w:num>
  <w:num w:numId="7">
    <w:abstractNumId w:val="24"/>
  </w:num>
  <w:num w:numId="8">
    <w:abstractNumId w:val="5"/>
  </w:num>
  <w:num w:numId="9">
    <w:abstractNumId w:val="2"/>
  </w:num>
  <w:num w:numId="10">
    <w:abstractNumId w:val="25"/>
  </w:num>
  <w:num w:numId="11">
    <w:abstractNumId w:val="7"/>
  </w:num>
  <w:num w:numId="12">
    <w:abstractNumId w:val="8"/>
  </w:num>
  <w:num w:numId="13">
    <w:abstractNumId w:val="29"/>
  </w:num>
  <w:num w:numId="14">
    <w:abstractNumId w:val="14"/>
  </w:num>
  <w:num w:numId="15">
    <w:abstractNumId w:val="18"/>
  </w:num>
  <w:num w:numId="16">
    <w:abstractNumId w:val="18"/>
  </w:num>
  <w:num w:numId="17">
    <w:abstractNumId w:val="44"/>
  </w:num>
  <w:num w:numId="18">
    <w:abstractNumId w:val="1"/>
  </w:num>
  <w:num w:numId="19">
    <w:abstractNumId w:val="43"/>
  </w:num>
  <w:num w:numId="20">
    <w:abstractNumId w:val="23"/>
  </w:num>
  <w:num w:numId="21">
    <w:abstractNumId w:val="42"/>
  </w:num>
  <w:num w:numId="22">
    <w:abstractNumId w:val="36"/>
  </w:num>
  <w:num w:numId="23">
    <w:abstractNumId w:val="3"/>
  </w:num>
  <w:num w:numId="24">
    <w:abstractNumId w:val="22"/>
  </w:num>
  <w:num w:numId="25">
    <w:abstractNumId w:val="16"/>
  </w:num>
  <w:num w:numId="26">
    <w:abstractNumId w:val="11"/>
  </w:num>
  <w:num w:numId="27">
    <w:abstractNumId w:val="10"/>
  </w:num>
  <w:num w:numId="28">
    <w:abstractNumId w:val="35"/>
  </w:num>
  <w:num w:numId="29">
    <w:abstractNumId w:val="38"/>
  </w:num>
  <w:num w:numId="30">
    <w:abstractNumId w:val="40"/>
  </w:num>
  <w:num w:numId="31">
    <w:abstractNumId w:val="37"/>
  </w:num>
  <w:num w:numId="32">
    <w:abstractNumId w:val="9"/>
  </w:num>
  <w:num w:numId="33">
    <w:abstractNumId w:val="31"/>
  </w:num>
  <w:num w:numId="34">
    <w:abstractNumId w:val="26"/>
  </w:num>
  <w:num w:numId="35">
    <w:abstractNumId w:val="12"/>
  </w:num>
  <w:num w:numId="36">
    <w:abstractNumId w:val="6"/>
  </w:num>
  <w:num w:numId="37">
    <w:abstractNumId w:val="28"/>
  </w:num>
  <w:num w:numId="38">
    <w:abstractNumId w:val="4"/>
  </w:num>
  <w:num w:numId="39">
    <w:abstractNumId w:val="15"/>
  </w:num>
  <w:num w:numId="40">
    <w:abstractNumId w:val="27"/>
  </w:num>
  <w:num w:numId="41">
    <w:abstractNumId w:val="32"/>
  </w:num>
  <w:num w:numId="42">
    <w:abstractNumId w:val="13"/>
  </w:num>
  <w:num w:numId="43">
    <w:abstractNumId w:val="20"/>
  </w:num>
  <w:num w:numId="44">
    <w:abstractNumId w:val="17"/>
  </w:num>
  <w:num w:numId="45">
    <w:abstractNumId w:val="34"/>
  </w:num>
  <w:num w:numId="46">
    <w:abstractNumId w:val="30"/>
  </w:num>
  <w:num w:numId="47">
    <w:abstractNumId w:val="21"/>
  </w:num>
  <w:num w:numId="48">
    <w:abstractNumId w:val="45"/>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o Junior">
    <w15:presenceInfo w15:providerId="AD" w15:userId="S::fernando.junior@simplificpavarini.com.br::ef4b854d-af18-443e-b22c-ca51174ad1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20EF"/>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4464"/>
    <w:rsid w:val="000664D2"/>
    <w:rsid w:val="00066786"/>
    <w:rsid w:val="00071DDE"/>
    <w:rsid w:val="0007383D"/>
    <w:rsid w:val="00075A20"/>
    <w:rsid w:val="00080DA9"/>
    <w:rsid w:val="0008206B"/>
    <w:rsid w:val="0009096C"/>
    <w:rsid w:val="000939AB"/>
    <w:rsid w:val="00093FD3"/>
    <w:rsid w:val="00094A7A"/>
    <w:rsid w:val="00095107"/>
    <w:rsid w:val="00096729"/>
    <w:rsid w:val="000A018A"/>
    <w:rsid w:val="000A5F57"/>
    <w:rsid w:val="000A6E0D"/>
    <w:rsid w:val="000B2099"/>
    <w:rsid w:val="000B3E50"/>
    <w:rsid w:val="000B3FC0"/>
    <w:rsid w:val="000B41ED"/>
    <w:rsid w:val="000C34E4"/>
    <w:rsid w:val="000D13A3"/>
    <w:rsid w:val="000D147E"/>
    <w:rsid w:val="000D4F91"/>
    <w:rsid w:val="000D5D51"/>
    <w:rsid w:val="000D67DD"/>
    <w:rsid w:val="000D6A18"/>
    <w:rsid w:val="000E37DE"/>
    <w:rsid w:val="000E3B7F"/>
    <w:rsid w:val="000E7E5A"/>
    <w:rsid w:val="000F00DD"/>
    <w:rsid w:val="000F1078"/>
    <w:rsid w:val="00100624"/>
    <w:rsid w:val="00106C45"/>
    <w:rsid w:val="0011140B"/>
    <w:rsid w:val="001116BD"/>
    <w:rsid w:val="00111F1A"/>
    <w:rsid w:val="00112843"/>
    <w:rsid w:val="001145D7"/>
    <w:rsid w:val="0011473E"/>
    <w:rsid w:val="00115896"/>
    <w:rsid w:val="0012095F"/>
    <w:rsid w:val="0012162D"/>
    <w:rsid w:val="00122EDF"/>
    <w:rsid w:val="001243D9"/>
    <w:rsid w:val="0012470C"/>
    <w:rsid w:val="00126327"/>
    <w:rsid w:val="00131FE3"/>
    <w:rsid w:val="00134AE8"/>
    <w:rsid w:val="00142987"/>
    <w:rsid w:val="0014302D"/>
    <w:rsid w:val="00143CD4"/>
    <w:rsid w:val="00145AF7"/>
    <w:rsid w:val="0015060C"/>
    <w:rsid w:val="00152BBD"/>
    <w:rsid w:val="00152C84"/>
    <w:rsid w:val="001560E5"/>
    <w:rsid w:val="00161902"/>
    <w:rsid w:val="00161C08"/>
    <w:rsid w:val="00163FF5"/>
    <w:rsid w:val="00170104"/>
    <w:rsid w:val="00174622"/>
    <w:rsid w:val="001752C5"/>
    <w:rsid w:val="001760D1"/>
    <w:rsid w:val="00181232"/>
    <w:rsid w:val="001831B4"/>
    <w:rsid w:val="001847DF"/>
    <w:rsid w:val="00186764"/>
    <w:rsid w:val="00186F95"/>
    <w:rsid w:val="001927A9"/>
    <w:rsid w:val="001957BC"/>
    <w:rsid w:val="00196270"/>
    <w:rsid w:val="001978D6"/>
    <w:rsid w:val="001A2C7C"/>
    <w:rsid w:val="001A5621"/>
    <w:rsid w:val="001A6ADD"/>
    <w:rsid w:val="001A7BAD"/>
    <w:rsid w:val="001B3404"/>
    <w:rsid w:val="001B4F72"/>
    <w:rsid w:val="001B7600"/>
    <w:rsid w:val="001C2341"/>
    <w:rsid w:val="001C6879"/>
    <w:rsid w:val="001C7BE7"/>
    <w:rsid w:val="001D0C7E"/>
    <w:rsid w:val="001D2F04"/>
    <w:rsid w:val="001D46D6"/>
    <w:rsid w:val="001E1CE1"/>
    <w:rsid w:val="001E3102"/>
    <w:rsid w:val="001E41F5"/>
    <w:rsid w:val="001F0878"/>
    <w:rsid w:val="001F68AB"/>
    <w:rsid w:val="0020102C"/>
    <w:rsid w:val="00201EEC"/>
    <w:rsid w:val="0020687B"/>
    <w:rsid w:val="0021629F"/>
    <w:rsid w:val="002236E8"/>
    <w:rsid w:val="00224512"/>
    <w:rsid w:val="00230B34"/>
    <w:rsid w:val="002310EF"/>
    <w:rsid w:val="00234CE1"/>
    <w:rsid w:val="00237510"/>
    <w:rsid w:val="00240EC3"/>
    <w:rsid w:val="00244C7A"/>
    <w:rsid w:val="0024722F"/>
    <w:rsid w:val="002527F3"/>
    <w:rsid w:val="00254618"/>
    <w:rsid w:val="00255413"/>
    <w:rsid w:val="002558C7"/>
    <w:rsid w:val="00255A89"/>
    <w:rsid w:val="00260381"/>
    <w:rsid w:val="0026398D"/>
    <w:rsid w:val="002656FD"/>
    <w:rsid w:val="00270470"/>
    <w:rsid w:val="00271466"/>
    <w:rsid w:val="00273E80"/>
    <w:rsid w:val="002958BA"/>
    <w:rsid w:val="00297FD5"/>
    <w:rsid w:val="002A2BC3"/>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06D5"/>
    <w:rsid w:val="003117B0"/>
    <w:rsid w:val="00313516"/>
    <w:rsid w:val="00314F82"/>
    <w:rsid w:val="00317233"/>
    <w:rsid w:val="00320062"/>
    <w:rsid w:val="003228FD"/>
    <w:rsid w:val="00323B6C"/>
    <w:rsid w:val="00326FA6"/>
    <w:rsid w:val="003302FE"/>
    <w:rsid w:val="00335398"/>
    <w:rsid w:val="00337062"/>
    <w:rsid w:val="00337E4E"/>
    <w:rsid w:val="00337EC7"/>
    <w:rsid w:val="00341BF3"/>
    <w:rsid w:val="00355ADF"/>
    <w:rsid w:val="00360354"/>
    <w:rsid w:val="003614C2"/>
    <w:rsid w:val="00363F64"/>
    <w:rsid w:val="0036523E"/>
    <w:rsid w:val="003768FC"/>
    <w:rsid w:val="00382F07"/>
    <w:rsid w:val="00384A3C"/>
    <w:rsid w:val="0038525E"/>
    <w:rsid w:val="00386E1D"/>
    <w:rsid w:val="00392E94"/>
    <w:rsid w:val="003935E0"/>
    <w:rsid w:val="003A4427"/>
    <w:rsid w:val="003B12A4"/>
    <w:rsid w:val="003B516F"/>
    <w:rsid w:val="003C00EF"/>
    <w:rsid w:val="003C47B7"/>
    <w:rsid w:val="003C6F8F"/>
    <w:rsid w:val="003C70B0"/>
    <w:rsid w:val="003D156D"/>
    <w:rsid w:val="003D48DF"/>
    <w:rsid w:val="003E0E7D"/>
    <w:rsid w:val="003E223F"/>
    <w:rsid w:val="003E338B"/>
    <w:rsid w:val="003E4115"/>
    <w:rsid w:val="003E607C"/>
    <w:rsid w:val="003E6DF6"/>
    <w:rsid w:val="003E6F64"/>
    <w:rsid w:val="003E7A4F"/>
    <w:rsid w:val="003F3578"/>
    <w:rsid w:val="003F4FE2"/>
    <w:rsid w:val="003F64C8"/>
    <w:rsid w:val="003F7332"/>
    <w:rsid w:val="003F7DC7"/>
    <w:rsid w:val="004037D9"/>
    <w:rsid w:val="00412131"/>
    <w:rsid w:val="00412247"/>
    <w:rsid w:val="00412B24"/>
    <w:rsid w:val="00422B8A"/>
    <w:rsid w:val="00434215"/>
    <w:rsid w:val="00434965"/>
    <w:rsid w:val="004368F1"/>
    <w:rsid w:val="0043716A"/>
    <w:rsid w:val="00441513"/>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85409"/>
    <w:rsid w:val="0049039D"/>
    <w:rsid w:val="00490946"/>
    <w:rsid w:val="00490DAF"/>
    <w:rsid w:val="00491399"/>
    <w:rsid w:val="004A047E"/>
    <w:rsid w:val="004A06E8"/>
    <w:rsid w:val="004A11AD"/>
    <w:rsid w:val="004A4078"/>
    <w:rsid w:val="004A572E"/>
    <w:rsid w:val="004A6956"/>
    <w:rsid w:val="004B084B"/>
    <w:rsid w:val="004B1880"/>
    <w:rsid w:val="004B267B"/>
    <w:rsid w:val="004B4481"/>
    <w:rsid w:val="004B4D89"/>
    <w:rsid w:val="004C202B"/>
    <w:rsid w:val="004C2041"/>
    <w:rsid w:val="004C358D"/>
    <w:rsid w:val="004C37D7"/>
    <w:rsid w:val="004C535C"/>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127D"/>
    <w:rsid w:val="005426D4"/>
    <w:rsid w:val="00542FF9"/>
    <w:rsid w:val="00543635"/>
    <w:rsid w:val="00543D4F"/>
    <w:rsid w:val="00546F34"/>
    <w:rsid w:val="00547450"/>
    <w:rsid w:val="00547C3C"/>
    <w:rsid w:val="00561800"/>
    <w:rsid w:val="0056282B"/>
    <w:rsid w:val="00564E1A"/>
    <w:rsid w:val="0057000A"/>
    <w:rsid w:val="00580A99"/>
    <w:rsid w:val="00581573"/>
    <w:rsid w:val="0058456E"/>
    <w:rsid w:val="00584A7E"/>
    <w:rsid w:val="00585E97"/>
    <w:rsid w:val="00590A6D"/>
    <w:rsid w:val="00594546"/>
    <w:rsid w:val="005A11FB"/>
    <w:rsid w:val="005B3236"/>
    <w:rsid w:val="005B3D41"/>
    <w:rsid w:val="005B6108"/>
    <w:rsid w:val="005B69FE"/>
    <w:rsid w:val="005C1297"/>
    <w:rsid w:val="005C207E"/>
    <w:rsid w:val="005C3316"/>
    <w:rsid w:val="005C517F"/>
    <w:rsid w:val="005C5703"/>
    <w:rsid w:val="005C6147"/>
    <w:rsid w:val="005D20F9"/>
    <w:rsid w:val="005D79BC"/>
    <w:rsid w:val="005E1406"/>
    <w:rsid w:val="005E4BAA"/>
    <w:rsid w:val="005E614E"/>
    <w:rsid w:val="005F185E"/>
    <w:rsid w:val="005F3CBA"/>
    <w:rsid w:val="00601259"/>
    <w:rsid w:val="00601AC2"/>
    <w:rsid w:val="006101E4"/>
    <w:rsid w:val="00611EE5"/>
    <w:rsid w:val="006163A2"/>
    <w:rsid w:val="006231C7"/>
    <w:rsid w:val="006235AB"/>
    <w:rsid w:val="00624DFB"/>
    <w:rsid w:val="00635411"/>
    <w:rsid w:val="00635882"/>
    <w:rsid w:val="0063676C"/>
    <w:rsid w:val="0063679C"/>
    <w:rsid w:val="00636868"/>
    <w:rsid w:val="006406CD"/>
    <w:rsid w:val="006438A9"/>
    <w:rsid w:val="006453D1"/>
    <w:rsid w:val="0064789F"/>
    <w:rsid w:val="00647D77"/>
    <w:rsid w:val="00647EE1"/>
    <w:rsid w:val="00651BB9"/>
    <w:rsid w:val="0065240E"/>
    <w:rsid w:val="006537AF"/>
    <w:rsid w:val="00653A17"/>
    <w:rsid w:val="006565B7"/>
    <w:rsid w:val="006574AD"/>
    <w:rsid w:val="006646DA"/>
    <w:rsid w:val="00665945"/>
    <w:rsid w:val="00666EDF"/>
    <w:rsid w:val="00675BD6"/>
    <w:rsid w:val="0067707C"/>
    <w:rsid w:val="00680505"/>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61B8"/>
    <w:rsid w:val="006C79A7"/>
    <w:rsid w:val="006D1A0F"/>
    <w:rsid w:val="006D2707"/>
    <w:rsid w:val="006D2755"/>
    <w:rsid w:val="006D32BB"/>
    <w:rsid w:val="006D3FA2"/>
    <w:rsid w:val="006E03E6"/>
    <w:rsid w:val="006E18E0"/>
    <w:rsid w:val="006E47F3"/>
    <w:rsid w:val="006E5D52"/>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30B0"/>
    <w:rsid w:val="00743FF2"/>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110D"/>
    <w:rsid w:val="0079234F"/>
    <w:rsid w:val="00794443"/>
    <w:rsid w:val="0079463E"/>
    <w:rsid w:val="00796103"/>
    <w:rsid w:val="0079671B"/>
    <w:rsid w:val="00797A74"/>
    <w:rsid w:val="007A2830"/>
    <w:rsid w:val="007A4E96"/>
    <w:rsid w:val="007A5D50"/>
    <w:rsid w:val="007A61B9"/>
    <w:rsid w:val="007A6626"/>
    <w:rsid w:val="007A6FB6"/>
    <w:rsid w:val="007A7269"/>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31FAC"/>
    <w:rsid w:val="0084432D"/>
    <w:rsid w:val="00844D5E"/>
    <w:rsid w:val="008537AD"/>
    <w:rsid w:val="00861954"/>
    <w:rsid w:val="00877CCE"/>
    <w:rsid w:val="00880178"/>
    <w:rsid w:val="0088154E"/>
    <w:rsid w:val="00887EA4"/>
    <w:rsid w:val="008937B9"/>
    <w:rsid w:val="00894790"/>
    <w:rsid w:val="00896969"/>
    <w:rsid w:val="00897B5D"/>
    <w:rsid w:val="008A0F61"/>
    <w:rsid w:val="008A1BFE"/>
    <w:rsid w:val="008A1C8B"/>
    <w:rsid w:val="008A23A3"/>
    <w:rsid w:val="008A2406"/>
    <w:rsid w:val="008A3CD6"/>
    <w:rsid w:val="008A6A04"/>
    <w:rsid w:val="008A79CB"/>
    <w:rsid w:val="008B1162"/>
    <w:rsid w:val="008B1608"/>
    <w:rsid w:val="008B5845"/>
    <w:rsid w:val="008B5B63"/>
    <w:rsid w:val="008C3F7B"/>
    <w:rsid w:val="008C6918"/>
    <w:rsid w:val="008D3366"/>
    <w:rsid w:val="008D34B7"/>
    <w:rsid w:val="008D69DB"/>
    <w:rsid w:val="008D6D1C"/>
    <w:rsid w:val="008D7031"/>
    <w:rsid w:val="008E1E56"/>
    <w:rsid w:val="008E2A61"/>
    <w:rsid w:val="008E710A"/>
    <w:rsid w:val="008F041B"/>
    <w:rsid w:val="008F4DA0"/>
    <w:rsid w:val="008F74E4"/>
    <w:rsid w:val="00901763"/>
    <w:rsid w:val="00901EE4"/>
    <w:rsid w:val="009025A2"/>
    <w:rsid w:val="00905E92"/>
    <w:rsid w:val="0090698D"/>
    <w:rsid w:val="0091137E"/>
    <w:rsid w:val="00911F63"/>
    <w:rsid w:val="009124F7"/>
    <w:rsid w:val="009136A0"/>
    <w:rsid w:val="009155E0"/>
    <w:rsid w:val="00915748"/>
    <w:rsid w:val="00915DCF"/>
    <w:rsid w:val="00917D30"/>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202"/>
    <w:rsid w:val="009A28AE"/>
    <w:rsid w:val="009B39E6"/>
    <w:rsid w:val="009B7D1F"/>
    <w:rsid w:val="009C308A"/>
    <w:rsid w:val="009C35BA"/>
    <w:rsid w:val="009C4D4B"/>
    <w:rsid w:val="009D0AA7"/>
    <w:rsid w:val="009D107A"/>
    <w:rsid w:val="009D433D"/>
    <w:rsid w:val="009E0537"/>
    <w:rsid w:val="009E5C2E"/>
    <w:rsid w:val="009F2BA1"/>
    <w:rsid w:val="009F50D8"/>
    <w:rsid w:val="009F5AB3"/>
    <w:rsid w:val="00A00C58"/>
    <w:rsid w:val="00A077BD"/>
    <w:rsid w:val="00A120F8"/>
    <w:rsid w:val="00A22F69"/>
    <w:rsid w:val="00A306D7"/>
    <w:rsid w:val="00A40A2C"/>
    <w:rsid w:val="00A421B8"/>
    <w:rsid w:val="00A43762"/>
    <w:rsid w:val="00A44BC8"/>
    <w:rsid w:val="00A45EAF"/>
    <w:rsid w:val="00A47355"/>
    <w:rsid w:val="00A53787"/>
    <w:rsid w:val="00A558CB"/>
    <w:rsid w:val="00A562A2"/>
    <w:rsid w:val="00A5721E"/>
    <w:rsid w:val="00A637EA"/>
    <w:rsid w:val="00A6462B"/>
    <w:rsid w:val="00A64840"/>
    <w:rsid w:val="00A649A5"/>
    <w:rsid w:val="00A70E2E"/>
    <w:rsid w:val="00A77D4F"/>
    <w:rsid w:val="00A835D8"/>
    <w:rsid w:val="00A85FDA"/>
    <w:rsid w:val="00A876CF"/>
    <w:rsid w:val="00A90277"/>
    <w:rsid w:val="00A91484"/>
    <w:rsid w:val="00A92CE7"/>
    <w:rsid w:val="00A92F85"/>
    <w:rsid w:val="00A938B9"/>
    <w:rsid w:val="00A95DD8"/>
    <w:rsid w:val="00A970FF"/>
    <w:rsid w:val="00AA0564"/>
    <w:rsid w:val="00AA67E8"/>
    <w:rsid w:val="00AA6B35"/>
    <w:rsid w:val="00AA6D62"/>
    <w:rsid w:val="00AB0B9B"/>
    <w:rsid w:val="00AB275F"/>
    <w:rsid w:val="00AB56E5"/>
    <w:rsid w:val="00AB6B24"/>
    <w:rsid w:val="00AC1F79"/>
    <w:rsid w:val="00AC3D1D"/>
    <w:rsid w:val="00AC6D54"/>
    <w:rsid w:val="00AD114B"/>
    <w:rsid w:val="00AD141F"/>
    <w:rsid w:val="00AD627B"/>
    <w:rsid w:val="00AE0387"/>
    <w:rsid w:val="00AE2648"/>
    <w:rsid w:val="00AE4924"/>
    <w:rsid w:val="00AE4BA2"/>
    <w:rsid w:val="00AF07FF"/>
    <w:rsid w:val="00AF2744"/>
    <w:rsid w:val="00AF54E2"/>
    <w:rsid w:val="00AF7154"/>
    <w:rsid w:val="00AF749D"/>
    <w:rsid w:val="00B00D5D"/>
    <w:rsid w:val="00B01671"/>
    <w:rsid w:val="00B0576D"/>
    <w:rsid w:val="00B066FB"/>
    <w:rsid w:val="00B10FC9"/>
    <w:rsid w:val="00B11728"/>
    <w:rsid w:val="00B11BC1"/>
    <w:rsid w:val="00B221DB"/>
    <w:rsid w:val="00B23531"/>
    <w:rsid w:val="00B2399F"/>
    <w:rsid w:val="00B25B79"/>
    <w:rsid w:val="00B26C3F"/>
    <w:rsid w:val="00B32DBA"/>
    <w:rsid w:val="00B346EC"/>
    <w:rsid w:val="00B35380"/>
    <w:rsid w:val="00B408AF"/>
    <w:rsid w:val="00B47CA8"/>
    <w:rsid w:val="00B47EA6"/>
    <w:rsid w:val="00B50050"/>
    <w:rsid w:val="00B6208D"/>
    <w:rsid w:val="00B62668"/>
    <w:rsid w:val="00B63F7B"/>
    <w:rsid w:val="00B647D7"/>
    <w:rsid w:val="00B65763"/>
    <w:rsid w:val="00B669B2"/>
    <w:rsid w:val="00B70B8F"/>
    <w:rsid w:val="00B82AD1"/>
    <w:rsid w:val="00B8577B"/>
    <w:rsid w:val="00B8646E"/>
    <w:rsid w:val="00BA273B"/>
    <w:rsid w:val="00BB7EEB"/>
    <w:rsid w:val="00BC21F3"/>
    <w:rsid w:val="00BC31AC"/>
    <w:rsid w:val="00BD13D3"/>
    <w:rsid w:val="00BD1FA1"/>
    <w:rsid w:val="00BD2CBA"/>
    <w:rsid w:val="00BE2087"/>
    <w:rsid w:val="00BF22D0"/>
    <w:rsid w:val="00BF4B48"/>
    <w:rsid w:val="00C02179"/>
    <w:rsid w:val="00C0467E"/>
    <w:rsid w:val="00C06D67"/>
    <w:rsid w:val="00C131DC"/>
    <w:rsid w:val="00C14957"/>
    <w:rsid w:val="00C16C59"/>
    <w:rsid w:val="00C1748C"/>
    <w:rsid w:val="00C23373"/>
    <w:rsid w:val="00C238C7"/>
    <w:rsid w:val="00C24BAC"/>
    <w:rsid w:val="00C37F42"/>
    <w:rsid w:val="00C40371"/>
    <w:rsid w:val="00C40B75"/>
    <w:rsid w:val="00C43BDB"/>
    <w:rsid w:val="00C50500"/>
    <w:rsid w:val="00C508F3"/>
    <w:rsid w:val="00C52C96"/>
    <w:rsid w:val="00C54440"/>
    <w:rsid w:val="00C569BD"/>
    <w:rsid w:val="00C63397"/>
    <w:rsid w:val="00C67692"/>
    <w:rsid w:val="00C714B2"/>
    <w:rsid w:val="00C729EE"/>
    <w:rsid w:val="00C75799"/>
    <w:rsid w:val="00C85EDF"/>
    <w:rsid w:val="00C86B72"/>
    <w:rsid w:val="00C915E7"/>
    <w:rsid w:val="00C950AF"/>
    <w:rsid w:val="00C96320"/>
    <w:rsid w:val="00CA248B"/>
    <w:rsid w:val="00CA26C0"/>
    <w:rsid w:val="00CA3837"/>
    <w:rsid w:val="00CA60E3"/>
    <w:rsid w:val="00CB1D4C"/>
    <w:rsid w:val="00CB2489"/>
    <w:rsid w:val="00CB52C7"/>
    <w:rsid w:val="00CB673E"/>
    <w:rsid w:val="00CB69C6"/>
    <w:rsid w:val="00CC0004"/>
    <w:rsid w:val="00CC03E3"/>
    <w:rsid w:val="00CC422D"/>
    <w:rsid w:val="00CC5042"/>
    <w:rsid w:val="00CD3BAB"/>
    <w:rsid w:val="00CD3BF7"/>
    <w:rsid w:val="00CD513A"/>
    <w:rsid w:val="00CD5CB7"/>
    <w:rsid w:val="00CD6A5E"/>
    <w:rsid w:val="00CE3240"/>
    <w:rsid w:val="00CE68A6"/>
    <w:rsid w:val="00CE710F"/>
    <w:rsid w:val="00CF06A3"/>
    <w:rsid w:val="00CF544A"/>
    <w:rsid w:val="00CF7244"/>
    <w:rsid w:val="00D124CC"/>
    <w:rsid w:val="00D13303"/>
    <w:rsid w:val="00D136BE"/>
    <w:rsid w:val="00D14321"/>
    <w:rsid w:val="00D1583E"/>
    <w:rsid w:val="00D1643E"/>
    <w:rsid w:val="00D2393D"/>
    <w:rsid w:val="00D23C9A"/>
    <w:rsid w:val="00D2502A"/>
    <w:rsid w:val="00D32338"/>
    <w:rsid w:val="00D32CEF"/>
    <w:rsid w:val="00D372A3"/>
    <w:rsid w:val="00D37D10"/>
    <w:rsid w:val="00D461DA"/>
    <w:rsid w:val="00D5062A"/>
    <w:rsid w:val="00D5092E"/>
    <w:rsid w:val="00D5705E"/>
    <w:rsid w:val="00D601EA"/>
    <w:rsid w:val="00D613E3"/>
    <w:rsid w:val="00D633A9"/>
    <w:rsid w:val="00D67860"/>
    <w:rsid w:val="00D75C76"/>
    <w:rsid w:val="00D81142"/>
    <w:rsid w:val="00D83A23"/>
    <w:rsid w:val="00D8408A"/>
    <w:rsid w:val="00D85353"/>
    <w:rsid w:val="00DA1A5D"/>
    <w:rsid w:val="00DA4F61"/>
    <w:rsid w:val="00DB0F32"/>
    <w:rsid w:val="00DB16B7"/>
    <w:rsid w:val="00DC3BA5"/>
    <w:rsid w:val="00DC5640"/>
    <w:rsid w:val="00DD1667"/>
    <w:rsid w:val="00DD1B66"/>
    <w:rsid w:val="00DD22A2"/>
    <w:rsid w:val="00DD6563"/>
    <w:rsid w:val="00DE2F69"/>
    <w:rsid w:val="00DE4195"/>
    <w:rsid w:val="00E00090"/>
    <w:rsid w:val="00E01416"/>
    <w:rsid w:val="00E02A27"/>
    <w:rsid w:val="00E057DE"/>
    <w:rsid w:val="00E13DE8"/>
    <w:rsid w:val="00E228D1"/>
    <w:rsid w:val="00E4116F"/>
    <w:rsid w:val="00E43E88"/>
    <w:rsid w:val="00E4519A"/>
    <w:rsid w:val="00E472C2"/>
    <w:rsid w:val="00E54974"/>
    <w:rsid w:val="00E55DB8"/>
    <w:rsid w:val="00E60E9D"/>
    <w:rsid w:val="00E611CA"/>
    <w:rsid w:val="00E72302"/>
    <w:rsid w:val="00E7388F"/>
    <w:rsid w:val="00E76224"/>
    <w:rsid w:val="00E76E34"/>
    <w:rsid w:val="00E8160B"/>
    <w:rsid w:val="00E8358C"/>
    <w:rsid w:val="00E83853"/>
    <w:rsid w:val="00E873BE"/>
    <w:rsid w:val="00E93D64"/>
    <w:rsid w:val="00E95DBD"/>
    <w:rsid w:val="00E971C8"/>
    <w:rsid w:val="00EA0D0E"/>
    <w:rsid w:val="00EA1600"/>
    <w:rsid w:val="00EA3DB8"/>
    <w:rsid w:val="00EB40AC"/>
    <w:rsid w:val="00EB5AEF"/>
    <w:rsid w:val="00EB6297"/>
    <w:rsid w:val="00EC2D5B"/>
    <w:rsid w:val="00EC5471"/>
    <w:rsid w:val="00EC6144"/>
    <w:rsid w:val="00EC62AD"/>
    <w:rsid w:val="00EC764C"/>
    <w:rsid w:val="00ED11A4"/>
    <w:rsid w:val="00ED40F2"/>
    <w:rsid w:val="00EE0AB7"/>
    <w:rsid w:val="00EE235D"/>
    <w:rsid w:val="00EE2C22"/>
    <w:rsid w:val="00EE5841"/>
    <w:rsid w:val="00EE6159"/>
    <w:rsid w:val="00EF590A"/>
    <w:rsid w:val="00F00BE7"/>
    <w:rsid w:val="00F024CC"/>
    <w:rsid w:val="00F02B31"/>
    <w:rsid w:val="00F02E70"/>
    <w:rsid w:val="00F043FE"/>
    <w:rsid w:val="00F0606B"/>
    <w:rsid w:val="00F062C0"/>
    <w:rsid w:val="00F06FF1"/>
    <w:rsid w:val="00F10F7D"/>
    <w:rsid w:val="00F144D6"/>
    <w:rsid w:val="00F16B40"/>
    <w:rsid w:val="00F16FA2"/>
    <w:rsid w:val="00F171FE"/>
    <w:rsid w:val="00F2139D"/>
    <w:rsid w:val="00F23836"/>
    <w:rsid w:val="00F247C3"/>
    <w:rsid w:val="00F30E4C"/>
    <w:rsid w:val="00F41C4E"/>
    <w:rsid w:val="00F4574D"/>
    <w:rsid w:val="00F46AC9"/>
    <w:rsid w:val="00F47664"/>
    <w:rsid w:val="00F632F3"/>
    <w:rsid w:val="00F66A1B"/>
    <w:rsid w:val="00F71946"/>
    <w:rsid w:val="00F73340"/>
    <w:rsid w:val="00F74200"/>
    <w:rsid w:val="00F773F9"/>
    <w:rsid w:val="00F77CE6"/>
    <w:rsid w:val="00F8085A"/>
    <w:rsid w:val="00F8252D"/>
    <w:rsid w:val="00F839AE"/>
    <w:rsid w:val="00F83A0A"/>
    <w:rsid w:val="00F83B51"/>
    <w:rsid w:val="00F8514A"/>
    <w:rsid w:val="00F8610B"/>
    <w:rsid w:val="00F90B0F"/>
    <w:rsid w:val="00FA01F4"/>
    <w:rsid w:val="00FA2788"/>
    <w:rsid w:val="00FA357E"/>
    <w:rsid w:val="00FA45F7"/>
    <w:rsid w:val="00FA4766"/>
    <w:rsid w:val="00FA4EC7"/>
    <w:rsid w:val="00FB43F2"/>
    <w:rsid w:val="00FB4E7C"/>
    <w:rsid w:val="00FC069C"/>
    <w:rsid w:val="00FC0B21"/>
    <w:rsid w:val="00FC0F6C"/>
    <w:rsid w:val="00FC43B5"/>
    <w:rsid w:val="00FC6A22"/>
    <w:rsid w:val="00FC6C03"/>
    <w:rsid w:val="00FD24E3"/>
    <w:rsid w:val="00FD2767"/>
    <w:rsid w:val="00FD5EA9"/>
    <w:rsid w:val="00FD6141"/>
    <w:rsid w:val="00FE1E95"/>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AC6D54"/>
    <w:pPr>
      <w:widowControl w:val="0"/>
      <w:adjustRightInd w:val="0"/>
      <w:spacing w:after="0" w:line="360" w:lineRule="atLeast"/>
      <w:jc w:val="both"/>
      <w:textAlignment w:val="baseline"/>
      <w:outlineLvl w:val="1"/>
    </w:pPr>
    <w:rPr>
      <w:rFonts w:ascii="Times New Roman" w:eastAsia="Times New Roman" w:hAnsi="Times New Roman" w:cs="Times New Roman"/>
      <w:noProof/>
      <w:sz w:val="20"/>
      <w:szCs w:val="20"/>
      <w:lang w:eastAsia="pt-BR"/>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9A2202"/>
    <w:pPr>
      <w:keepNext/>
      <w:outlineLvl w:val="3"/>
    </w:pPr>
    <w:rPr>
      <w:rFonts w:eastAsia="MS Mincho"/>
      <w:b/>
      <w:bCs/>
    </w:rPr>
  </w:style>
  <w:style w:type="paragraph" w:styleId="Ttulo5">
    <w:name w:val="heading 5"/>
    <w:basedOn w:val="Normal"/>
    <w:next w:val="Normal"/>
    <w:link w:val="Ttulo5Char"/>
    <w:qFormat/>
    <w:rsid w:val="009A2202"/>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semiHidden/>
    <w:unhideWhenUsed/>
    <w:qFormat/>
    <w:rsid w:val="009A2202"/>
    <w:pPr>
      <w:spacing w:before="240" w:after="60"/>
      <w:outlineLvl w:val="5"/>
    </w:pPr>
    <w:rPr>
      <w:rFonts w:ascii="Calibri" w:hAnsi="Calibri"/>
      <w:b/>
      <w:bCs/>
      <w:sz w:val="22"/>
      <w:szCs w:val="22"/>
    </w:rPr>
  </w:style>
  <w:style w:type="paragraph" w:styleId="Ttulo7">
    <w:name w:val="heading 7"/>
    <w:basedOn w:val="Normal"/>
    <w:next w:val="Normal"/>
    <w:link w:val="Ttulo7Char"/>
    <w:qFormat/>
    <w:rsid w:val="009A2202"/>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qFormat/>
    <w:rsid w:val="009A2202"/>
    <w:pPr>
      <w:spacing w:before="240" w:after="60"/>
      <w:outlineLvl w:val="7"/>
    </w:pPr>
    <w:rPr>
      <w:rFonts w:eastAsia="MS Mincho"/>
      <w:i/>
      <w:iCs/>
    </w:rPr>
  </w:style>
  <w:style w:type="paragraph" w:styleId="Ttulo9">
    <w:name w:val="heading 9"/>
    <w:basedOn w:val="Normal"/>
    <w:next w:val="Normal"/>
    <w:link w:val="Ttulo9Char"/>
    <w:qFormat/>
    <w:rsid w:val="009A2202"/>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AC6D54"/>
    <w:rPr>
      <w:rFonts w:ascii="Times New Roman" w:eastAsia="Times New Roman" w:hAnsi="Times New Roman" w:cs="Times New Roman"/>
      <w:noProof/>
      <w:sz w:val="20"/>
      <w:szCs w:val="20"/>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BC21F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99"/>
    <w:qFormat/>
    <w:rsid w:val="00412131"/>
    <w:pPr>
      <w:ind w:left="720"/>
      <w:contextualSpacing/>
    </w:pPr>
  </w:style>
  <w:style w:type="character" w:customStyle="1" w:styleId="PargrafodaListaChar">
    <w:name w:val="Parágrafo da Lista Char"/>
    <w:aliases w:val="Vitor Título Char,Vitor T’tulo Char,List Paragraph_0 Char"/>
    <w:link w:val="PargrafodaLista"/>
    <w:uiPriority w:val="99"/>
    <w:qFormat/>
    <w:locked/>
    <w:rsid w:val="00AE0387"/>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34"/>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99"/>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styleId="Textodenotaderodap">
    <w:name w:val="footnote text"/>
    <w:basedOn w:val="Normal"/>
    <w:link w:val="TextodenotaderodapChar"/>
    <w:unhideWhenUsed/>
    <w:rsid w:val="00B47EA6"/>
    <w:rPr>
      <w:sz w:val="20"/>
      <w:szCs w:val="20"/>
    </w:rPr>
  </w:style>
  <w:style w:type="character" w:customStyle="1" w:styleId="TextodenotaderodapChar">
    <w:name w:val="Texto de nota de rodapé Char"/>
    <w:basedOn w:val="Fontepargpadro"/>
    <w:link w:val="Textodenotaderodap"/>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
      </w:numPr>
    </w:pPr>
    <w:rPr>
      <w:lang w:eastAsia="en-US"/>
    </w:rPr>
  </w:style>
  <w:style w:type="paragraph" w:customStyle="1" w:styleId="Level2">
    <w:name w:val="Level 2"/>
    <w:basedOn w:val="Normal"/>
    <w:link w:val="Level2Char"/>
    <w:rsid w:val="00C06D67"/>
    <w:pPr>
      <w:tabs>
        <w:tab w:val="num" w:pos="1040"/>
      </w:tabs>
      <w:ind w:left="1040" w:hanging="680"/>
    </w:pPr>
    <w:rPr>
      <w:lang w:eastAsia="en-US"/>
    </w:rPr>
  </w:style>
  <w:style w:type="paragraph" w:customStyle="1" w:styleId="Level3">
    <w:name w:val="Level 3"/>
    <w:basedOn w:val="Normal"/>
    <w:rsid w:val="00C06D67"/>
    <w:pPr>
      <w:tabs>
        <w:tab w:val="num" w:pos="1874"/>
      </w:tabs>
      <w:ind w:left="1874" w:hanging="794"/>
    </w:pPr>
    <w:rPr>
      <w:lang w:eastAsia="en-US"/>
    </w:rPr>
  </w:style>
  <w:style w:type="paragraph" w:customStyle="1" w:styleId="Level4">
    <w:name w:val="Level 4"/>
    <w:basedOn w:val="Normal"/>
    <w:rsid w:val="00C06D67"/>
    <w:pPr>
      <w:tabs>
        <w:tab w:val="num" w:pos="3121"/>
      </w:tabs>
      <w:ind w:left="2722" w:hanging="681"/>
    </w:pPr>
    <w:rPr>
      <w:lang w:eastAsia="en-US"/>
    </w:rPr>
  </w:style>
  <w:style w:type="paragraph" w:customStyle="1" w:styleId="Level5">
    <w:name w:val="Level 5"/>
    <w:basedOn w:val="Normal"/>
    <w:rsid w:val="00C06D67"/>
    <w:pPr>
      <w:tabs>
        <w:tab w:val="num" w:pos="3289"/>
      </w:tabs>
      <w:ind w:left="3289" w:hanging="567"/>
    </w:pPr>
    <w:rPr>
      <w:lang w:eastAsia="en-US"/>
    </w:rPr>
  </w:style>
  <w:style w:type="paragraph" w:customStyle="1" w:styleId="Level6">
    <w:name w:val="Level 6"/>
    <w:basedOn w:val="Normal"/>
    <w:rsid w:val="00C06D67"/>
    <w:pPr>
      <w:tabs>
        <w:tab w:val="num" w:pos="4369"/>
      </w:tabs>
      <w:ind w:left="3969" w:hanging="680"/>
    </w:pPr>
    <w:rPr>
      <w:lang w:eastAsia="en-US"/>
    </w:rPr>
  </w:style>
  <w:style w:type="paragraph" w:customStyle="1" w:styleId="Level7">
    <w:name w:val="Level 7"/>
    <w:basedOn w:val="Normal"/>
    <w:rsid w:val="00C06D67"/>
    <w:pPr>
      <w:tabs>
        <w:tab w:val="num" w:pos="3969"/>
      </w:tabs>
      <w:ind w:left="3969" w:hanging="680"/>
    </w:pPr>
    <w:rPr>
      <w:lang w:eastAsia="en-US"/>
    </w:rPr>
  </w:style>
  <w:style w:type="paragraph" w:customStyle="1" w:styleId="Level8">
    <w:name w:val="Level 8"/>
    <w:basedOn w:val="Normal"/>
    <w:rsid w:val="00C06D67"/>
    <w:pPr>
      <w:tabs>
        <w:tab w:val="num" w:pos="3969"/>
      </w:tabs>
      <w:ind w:left="3969" w:hanging="680"/>
    </w:pPr>
    <w:rPr>
      <w:lang w:eastAsia="en-US"/>
    </w:rPr>
  </w:style>
  <w:style w:type="paragraph" w:customStyle="1" w:styleId="Level9">
    <w:name w:val="Level 9"/>
    <w:basedOn w:val="Normal"/>
    <w:rsid w:val="00C06D67"/>
    <w:pPr>
      <w:tabs>
        <w:tab w:val="num" w:pos="3969"/>
      </w:tabs>
      <w:ind w:left="3969" w:hanging="680"/>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paragraph" w:customStyle="1" w:styleId="alpha2">
    <w:name w:val="alpha 2"/>
    <w:basedOn w:val="Normal"/>
    <w:rsid w:val="00896969"/>
    <w:pPr>
      <w:numPr>
        <w:numId w:val="3"/>
      </w:numPr>
      <w:spacing w:after="140" w:line="290" w:lineRule="auto"/>
      <w:jc w:val="both"/>
    </w:pPr>
    <w:rPr>
      <w:rFonts w:ascii="Tahoma" w:hAnsi="Tahoma"/>
      <w:kern w:val="20"/>
      <w:sz w:val="20"/>
      <w:szCs w:val="20"/>
      <w:lang w:eastAsia="en-US"/>
    </w:rPr>
  </w:style>
  <w:style w:type="paragraph" w:customStyle="1" w:styleId="Celso1">
    <w:name w:val="Celso1"/>
    <w:basedOn w:val="Normal"/>
    <w:rsid w:val="00AC6D54"/>
    <w:pPr>
      <w:widowControl w:val="0"/>
      <w:adjustRightInd w:val="0"/>
      <w:spacing w:line="360" w:lineRule="atLeast"/>
      <w:jc w:val="both"/>
      <w:textAlignment w:val="baseline"/>
    </w:pPr>
    <w:rPr>
      <w:rFonts w:ascii="Univers (W1)" w:hAnsi="Univers (W1)"/>
      <w:szCs w:val="20"/>
    </w:rPr>
  </w:style>
  <w:style w:type="character" w:styleId="Nmerodepgina">
    <w:name w:val="page number"/>
    <w:basedOn w:val="Fontepargpadro"/>
    <w:rsid w:val="00AC6D54"/>
  </w:style>
  <w:style w:type="paragraph" w:styleId="Recuodecorpodetexto3">
    <w:name w:val="Body Text Indent 3"/>
    <w:basedOn w:val="Normal"/>
    <w:link w:val="Recuodecorpodetexto3Char"/>
    <w:rsid w:val="00AC6D54"/>
    <w:pPr>
      <w:widowControl w:val="0"/>
      <w:adjustRightInd w:val="0"/>
      <w:spacing w:after="120" w:line="360" w:lineRule="atLeast"/>
      <w:ind w:left="283"/>
      <w:jc w:val="both"/>
      <w:textAlignment w:val="baseline"/>
    </w:pPr>
    <w:rPr>
      <w:sz w:val="16"/>
      <w:szCs w:val="16"/>
    </w:rPr>
  </w:style>
  <w:style w:type="character" w:customStyle="1" w:styleId="Recuodecorpodetexto3Char">
    <w:name w:val="Recuo de corpo de texto 3 Char"/>
    <w:basedOn w:val="Fontepargpadro"/>
    <w:link w:val="Recuodecorpodetexto3"/>
    <w:rsid w:val="00AC6D54"/>
    <w:rPr>
      <w:rFonts w:ascii="Times New Roman" w:eastAsia="Times New Roman" w:hAnsi="Times New Roman" w:cs="Times New Roman"/>
      <w:sz w:val="16"/>
      <w:szCs w:val="16"/>
      <w:lang w:eastAsia="pt-BR"/>
    </w:rPr>
  </w:style>
  <w:style w:type="paragraph" w:styleId="Commarcadores">
    <w:name w:val="List Bullet"/>
    <w:basedOn w:val="Normal"/>
    <w:link w:val="CommarcadoresChar"/>
    <w:rsid w:val="00AC6D54"/>
    <w:pPr>
      <w:widowControl w:val="0"/>
      <w:numPr>
        <w:numId w:val="4"/>
      </w:numPr>
      <w:adjustRightInd w:val="0"/>
      <w:spacing w:line="360" w:lineRule="atLeast"/>
      <w:jc w:val="both"/>
      <w:textAlignment w:val="baseline"/>
    </w:pPr>
  </w:style>
  <w:style w:type="paragraph" w:customStyle="1" w:styleId="xyz">
    <w:name w:val="xyz"/>
    <w:basedOn w:val="Normal"/>
    <w:rsid w:val="00AC6D54"/>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nfase">
    <w:name w:val="Emphasis"/>
    <w:qFormat/>
    <w:rsid w:val="00AC6D54"/>
    <w:rPr>
      <w:b/>
      <w:bCs/>
      <w:i w:val="0"/>
      <w:iCs w:val="0"/>
    </w:rPr>
  </w:style>
  <w:style w:type="paragraph" w:customStyle="1" w:styleId="CharChar3CharCharChar1CharCharCharCharCharChar">
    <w:name w:val="Char Char3 Char Char Char1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2">
    <w:name w:val="Body Text Indent 2"/>
    <w:basedOn w:val="Normal"/>
    <w:link w:val="Recuodecorpodetexto2Char"/>
    <w:rsid w:val="00AC6D54"/>
    <w:pPr>
      <w:widowControl w:val="0"/>
      <w:adjustRightInd w:val="0"/>
      <w:spacing w:after="120" w:line="480" w:lineRule="auto"/>
      <w:ind w:left="360"/>
      <w:jc w:val="both"/>
      <w:textAlignment w:val="baseline"/>
    </w:pPr>
  </w:style>
  <w:style w:type="character" w:customStyle="1" w:styleId="Recuodecorpodetexto2Char">
    <w:name w:val="Recuo de corpo de texto 2 Char"/>
    <w:basedOn w:val="Fontepargpadro"/>
    <w:link w:val="Recuodecorpodetexto2"/>
    <w:rsid w:val="00AC6D54"/>
    <w:rPr>
      <w:rFonts w:ascii="Times New Roman" w:eastAsia="Times New Roman" w:hAnsi="Times New Roman" w:cs="Times New Roman"/>
      <w:sz w:val="24"/>
      <w:szCs w:val="24"/>
      <w:lang w:eastAsia="pt-BR"/>
    </w:rPr>
  </w:style>
  <w:style w:type="paragraph" w:customStyle="1" w:styleId="CharChar1CharChar1">
    <w:name w:val="Char Char1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3">
    <w:name w:val="Char Char3"/>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2">
    <w:name w:val="2"/>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AC6D54"/>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AC6D5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AC6D54"/>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AC6D54"/>
    <w:pPr>
      <w:ind w:left="720"/>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Body">
    <w:name w:val="Body"/>
    <w:basedOn w:val="Normal"/>
    <w:link w:val="BodyChar"/>
    <w:rsid w:val="00AC6D54"/>
    <w:pPr>
      <w:spacing w:after="140" w:line="290" w:lineRule="auto"/>
      <w:jc w:val="both"/>
    </w:pPr>
    <w:rPr>
      <w:rFonts w:ascii="Tahoma" w:hAnsi="Tahoma"/>
      <w:kern w:val="20"/>
      <w:sz w:val="20"/>
      <w:lang w:eastAsia="en-US"/>
    </w:rPr>
  </w:style>
  <w:style w:type="character" w:customStyle="1" w:styleId="BodyChar">
    <w:name w:val="Body Char"/>
    <w:link w:val="Body"/>
    <w:rsid w:val="00AC6D54"/>
    <w:rPr>
      <w:rFonts w:ascii="Tahoma" w:eastAsia="Times New Roman" w:hAnsi="Tahoma" w:cs="Times New Roman"/>
      <w:kern w:val="20"/>
      <w:sz w:val="20"/>
      <w:szCs w:val="24"/>
    </w:rPr>
  </w:style>
  <w:style w:type="paragraph" w:customStyle="1" w:styleId="Recitals">
    <w:name w:val="Recitals"/>
    <w:basedOn w:val="Normal"/>
    <w:rsid w:val="00AC6D54"/>
    <w:pPr>
      <w:spacing w:after="140" w:line="290" w:lineRule="auto"/>
      <w:jc w:val="both"/>
    </w:pPr>
    <w:rPr>
      <w:rFonts w:ascii="Tahoma" w:hAnsi="Tahoma"/>
      <w:kern w:val="20"/>
      <w:sz w:val="20"/>
      <w:lang w:eastAsia="en-US"/>
    </w:rPr>
  </w:style>
  <w:style w:type="paragraph" w:customStyle="1" w:styleId="level20">
    <w:name w:val="level2"/>
    <w:basedOn w:val="Normal"/>
    <w:rsid w:val="00AC6D54"/>
    <w:pPr>
      <w:spacing w:before="100" w:beforeAutospacing="1" w:after="100" w:afterAutospacing="1"/>
    </w:pPr>
  </w:style>
  <w:style w:type="paragraph" w:customStyle="1" w:styleId="PargrafodaLista2">
    <w:name w:val="Parágrafo da Lista2"/>
    <w:basedOn w:val="Normal"/>
    <w:uiPriority w:val="34"/>
    <w:qFormat/>
    <w:rsid w:val="00AC6D54"/>
    <w:pPr>
      <w:widowControl w:val="0"/>
      <w:autoSpaceDE w:val="0"/>
      <w:autoSpaceDN w:val="0"/>
      <w:adjustRightInd w:val="0"/>
      <w:spacing w:line="360" w:lineRule="atLeast"/>
      <w:ind w:left="708"/>
      <w:jc w:val="both"/>
    </w:pPr>
  </w:style>
  <w:style w:type="paragraph" w:customStyle="1" w:styleId="roman4">
    <w:name w:val="roman 4"/>
    <w:basedOn w:val="Normal"/>
    <w:rsid w:val="00AC6D54"/>
    <w:pPr>
      <w:spacing w:after="140" w:line="290" w:lineRule="auto"/>
      <w:jc w:val="both"/>
    </w:pPr>
    <w:rPr>
      <w:rFonts w:ascii="Tahoma" w:hAnsi="Tahoma"/>
      <w:kern w:val="20"/>
      <w:sz w:val="20"/>
      <w:szCs w:val="20"/>
      <w:lang w:eastAsia="en-US"/>
    </w:rPr>
  </w:style>
  <w:style w:type="paragraph" w:customStyle="1" w:styleId="roman3">
    <w:name w:val="roman 3"/>
    <w:basedOn w:val="Normal"/>
    <w:rsid w:val="00AC6D54"/>
    <w:pPr>
      <w:numPr>
        <w:numId w:val="5"/>
      </w:numPr>
      <w:spacing w:after="140" w:line="290" w:lineRule="auto"/>
      <w:jc w:val="both"/>
    </w:pPr>
    <w:rPr>
      <w:rFonts w:ascii="Tahoma" w:hAnsi="Tahoma"/>
      <w:kern w:val="20"/>
      <w:sz w:val="20"/>
      <w:szCs w:val="20"/>
      <w:lang w:eastAsia="en-US"/>
    </w:rPr>
  </w:style>
  <w:style w:type="paragraph" w:customStyle="1" w:styleId="alpha3">
    <w:name w:val="alpha 3"/>
    <w:basedOn w:val="Normal"/>
    <w:rsid w:val="00AC6D54"/>
    <w:pPr>
      <w:numPr>
        <w:numId w:val="6"/>
      </w:numPr>
      <w:spacing w:after="140" w:line="290" w:lineRule="auto"/>
      <w:jc w:val="both"/>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AC6D54"/>
    <w:pPr>
      <w:autoSpaceDE w:val="0"/>
      <w:autoSpaceDN w:val="0"/>
      <w:adjustRightInd w:val="0"/>
      <w:ind w:left="708"/>
    </w:pPr>
    <w:rPr>
      <w:sz w:val="20"/>
      <w:szCs w:val="20"/>
    </w:rPr>
  </w:style>
  <w:style w:type="paragraph" w:customStyle="1" w:styleId="DeltaViewTableBody">
    <w:name w:val="DeltaView Table Body"/>
    <w:basedOn w:val="Normal"/>
    <w:rsid w:val="00AC6D54"/>
    <w:pPr>
      <w:autoSpaceDE w:val="0"/>
      <w:autoSpaceDN w:val="0"/>
      <w:adjustRightInd w:val="0"/>
    </w:pPr>
    <w:rPr>
      <w:rFonts w:ascii="Arial" w:hAnsi="Arial" w:cs="Arial"/>
      <w:lang w:val="en-US"/>
    </w:rPr>
  </w:style>
  <w:style w:type="paragraph" w:customStyle="1" w:styleId="BodyText22">
    <w:name w:val="Body Text 22"/>
    <w:basedOn w:val="Normal"/>
    <w:rsid w:val="00AC6D54"/>
    <w:pPr>
      <w:widowControl w:val="0"/>
      <w:autoSpaceDE w:val="0"/>
      <w:autoSpaceDN w:val="0"/>
      <w:adjustRightInd w:val="0"/>
      <w:spacing w:line="312" w:lineRule="auto"/>
      <w:ind w:left="720" w:hanging="720"/>
      <w:jc w:val="both"/>
    </w:pPr>
    <w:rPr>
      <w:lang w:val="en-US"/>
    </w:rPr>
  </w:style>
  <w:style w:type="paragraph" w:customStyle="1" w:styleId="xl69">
    <w:name w:val="xl69"/>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16"/>
      <w:szCs w:val="16"/>
    </w:rPr>
  </w:style>
  <w:style w:type="paragraph" w:customStyle="1" w:styleId="xl70">
    <w:name w:val="xl70"/>
    <w:basedOn w:val="Normal"/>
    <w:rsid w:val="00AC6D54"/>
    <w:pPr>
      <w:spacing w:before="100" w:beforeAutospacing="1" w:after="100" w:afterAutospacing="1"/>
      <w:textAlignment w:val="center"/>
    </w:pPr>
    <w:rPr>
      <w:sz w:val="16"/>
      <w:szCs w:val="16"/>
    </w:rPr>
  </w:style>
  <w:style w:type="paragraph" w:customStyle="1" w:styleId="xl71">
    <w:name w:val="xl71"/>
    <w:basedOn w:val="Normal"/>
    <w:rsid w:val="00AC6D54"/>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72">
    <w:name w:val="xl72"/>
    <w:basedOn w:val="Normal"/>
    <w:rsid w:val="00AC6D54"/>
    <w:pPr>
      <w:pBdr>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8">
    <w:name w:val="xl78"/>
    <w:basedOn w:val="Normal"/>
    <w:rsid w:val="00AC6D54"/>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Normal"/>
    <w:rsid w:val="00AC6D54"/>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
    <w:rsid w:val="00AC6D54"/>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Normal"/>
    <w:rsid w:val="00AC6D54"/>
    <w:pPr>
      <w:spacing w:before="100" w:beforeAutospacing="1" w:after="100" w:afterAutospacing="1"/>
      <w:jc w:val="center"/>
      <w:textAlignment w:val="center"/>
    </w:pPr>
    <w:rPr>
      <w:sz w:val="16"/>
      <w:szCs w:val="16"/>
    </w:rPr>
  </w:style>
  <w:style w:type="paragraph" w:customStyle="1" w:styleId="xl86">
    <w:name w:val="xl86"/>
    <w:basedOn w:val="Normal"/>
    <w:rsid w:val="00AC6D54"/>
    <w:pPr>
      <w:spacing w:before="100" w:beforeAutospacing="1" w:after="100" w:afterAutospacing="1"/>
      <w:jc w:val="center"/>
      <w:textAlignment w:val="center"/>
    </w:pPr>
    <w:rPr>
      <w:sz w:val="16"/>
      <w:szCs w:val="16"/>
    </w:rPr>
  </w:style>
  <w:style w:type="paragraph" w:customStyle="1" w:styleId="xl87">
    <w:name w:val="xl87"/>
    <w:basedOn w:val="Normal"/>
    <w:rsid w:val="00AC6D54"/>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8">
    <w:name w:val="xl88"/>
    <w:basedOn w:val="Normal"/>
    <w:rsid w:val="00AC6D54"/>
    <w:pPr>
      <w:spacing w:before="100" w:beforeAutospacing="1" w:after="100" w:afterAutospacing="1"/>
      <w:textAlignment w:val="center"/>
    </w:pPr>
    <w:rPr>
      <w:sz w:val="16"/>
      <w:szCs w:val="16"/>
    </w:rPr>
  </w:style>
  <w:style w:type="paragraph" w:customStyle="1" w:styleId="xl89">
    <w:name w:val="xl89"/>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1">
    <w:name w:val="xl91"/>
    <w:basedOn w:val="Normal"/>
    <w:rsid w:val="00AC6D54"/>
    <w:pPr>
      <w:pBdr>
        <w:left w:val="single" w:sz="8" w:space="0" w:color="auto"/>
      </w:pBdr>
      <w:spacing w:before="100" w:beforeAutospacing="1" w:after="100" w:afterAutospacing="1"/>
      <w:jc w:val="center"/>
      <w:textAlignment w:val="center"/>
    </w:pPr>
    <w:rPr>
      <w:sz w:val="16"/>
      <w:szCs w:val="16"/>
    </w:rPr>
  </w:style>
  <w:style w:type="paragraph" w:customStyle="1" w:styleId="xl92">
    <w:name w:val="xl92"/>
    <w:basedOn w:val="Normal"/>
    <w:rsid w:val="00AC6D54"/>
    <w:pPr>
      <w:pBdr>
        <w:left w:val="single" w:sz="4" w:space="14" w:color="auto"/>
        <w:right w:val="single" w:sz="4" w:space="0" w:color="auto"/>
      </w:pBdr>
      <w:spacing w:before="100" w:beforeAutospacing="1" w:after="100" w:afterAutospacing="1"/>
      <w:ind w:firstLineChars="200" w:firstLine="200"/>
      <w:textAlignment w:val="center"/>
    </w:pPr>
    <w:rPr>
      <w:sz w:val="16"/>
      <w:szCs w:val="16"/>
    </w:rPr>
  </w:style>
  <w:style w:type="paragraph" w:customStyle="1" w:styleId="xl93">
    <w:name w:val="xl93"/>
    <w:basedOn w:val="Normal"/>
    <w:rsid w:val="00AC6D54"/>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6">
    <w:name w:val="xl96"/>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Normal"/>
    <w:rsid w:val="00AC6D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AC6D54"/>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0">
    <w:name w:val="xl100"/>
    <w:basedOn w:val="Normal"/>
    <w:rsid w:val="00AC6D54"/>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1">
    <w:name w:val="xl101"/>
    <w:basedOn w:val="Normal"/>
    <w:rsid w:val="00AC6D54"/>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6D5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6D54"/>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6D5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6D54"/>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6D54"/>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6D54"/>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6D54"/>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6D54"/>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6D54"/>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3">
    <w:name w:val="xl113"/>
    <w:basedOn w:val="Normal"/>
    <w:rsid w:val="00AC6D54"/>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14">
    <w:name w:val="xl114"/>
    <w:basedOn w:val="Normal"/>
    <w:rsid w:val="00AC6D54"/>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5">
    <w:name w:val="xl115"/>
    <w:basedOn w:val="Normal"/>
    <w:rsid w:val="00AC6D54"/>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6">
    <w:name w:val="xl116"/>
    <w:basedOn w:val="Normal"/>
    <w:rsid w:val="00AC6D54"/>
    <w:pPr>
      <w:pBdr>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7">
    <w:name w:val="xl117"/>
    <w:basedOn w:val="Normal"/>
    <w:rsid w:val="00AC6D54"/>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8">
    <w:name w:val="xl118"/>
    <w:basedOn w:val="Normal"/>
    <w:rsid w:val="00AC6D54"/>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AC6D5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AC6D54"/>
    <w:pPr>
      <w:pBdr>
        <w:bottom w:val="single" w:sz="4" w:space="0" w:color="auto"/>
        <w:right w:val="double" w:sz="6" w:space="0" w:color="auto"/>
      </w:pBdr>
      <w:spacing w:before="100" w:beforeAutospacing="1" w:after="100" w:afterAutospacing="1"/>
      <w:jc w:val="center"/>
      <w:textAlignment w:val="center"/>
    </w:pPr>
    <w:rPr>
      <w:sz w:val="16"/>
      <w:szCs w:val="16"/>
    </w:rPr>
  </w:style>
  <w:style w:type="character" w:customStyle="1" w:styleId="Ttulo4Char">
    <w:name w:val="Título 4 Char"/>
    <w:basedOn w:val="Fontepargpadro"/>
    <w:link w:val="Ttulo4"/>
    <w:rsid w:val="009A2202"/>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9A2202"/>
    <w:rPr>
      <w:rFonts w:ascii="Times New Roman" w:eastAsia="Arial Unicode MS" w:hAnsi="Times New Roman" w:cs="Times New Roman"/>
      <w:b/>
      <w:bCs/>
      <w:sz w:val="18"/>
      <w:szCs w:val="18"/>
      <w:lang w:val="en-US"/>
    </w:rPr>
  </w:style>
  <w:style w:type="character" w:customStyle="1" w:styleId="Ttulo6Char">
    <w:name w:val="Título 6 Char"/>
    <w:basedOn w:val="Fontepargpadro"/>
    <w:link w:val="Ttulo6"/>
    <w:semiHidden/>
    <w:rsid w:val="009A2202"/>
    <w:rPr>
      <w:rFonts w:ascii="Calibri" w:eastAsia="Times New Roman" w:hAnsi="Calibri" w:cs="Times New Roman"/>
      <w:b/>
      <w:bCs/>
      <w:lang w:eastAsia="pt-BR"/>
    </w:rPr>
  </w:style>
  <w:style w:type="character" w:customStyle="1" w:styleId="Ttulo7Char">
    <w:name w:val="Título 7 Char"/>
    <w:basedOn w:val="Fontepargpadro"/>
    <w:link w:val="Ttulo7"/>
    <w:rsid w:val="009A2202"/>
    <w:rPr>
      <w:rFonts w:ascii="Times New Roman" w:eastAsia="MS Mincho" w:hAnsi="Times New Roman" w:cs="Times New Roman"/>
      <w:b/>
      <w:bCs/>
      <w:sz w:val="18"/>
      <w:szCs w:val="18"/>
      <w:lang w:val="en-US"/>
    </w:rPr>
  </w:style>
  <w:style w:type="character" w:customStyle="1" w:styleId="Ttulo8Char">
    <w:name w:val="Título 8 Char"/>
    <w:basedOn w:val="Fontepargpadro"/>
    <w:link w:val="Ttulo8"/>
    <w:rsid w:val="009A2202"/>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rsid w:val="009A2202"/>
    <w:rPr>
      <w:rFonts w:ascii="Arial" w:eastAsia="MS Mincho" w:hAnsi="Arial" w:cs="Arial"/>
      <w:lang w:eastAsia="pt-BR"/>
    </w:rPr>
  </w:style>
  <w:style w:type="paragraph" w:customStyle="1" w:styleId="DefaultParagraphFont1">
    <w:name w:val="Default Paragraph Font1"/>
    <w:next w:val="Normal"/>
    <w:uiPriority w:val="99"/>
    <w:rsid w:val="009A2202"/>
    <w:pPr>
      <w:spacing w:after="0" w:line="240" w:lineRule="auto"/>
    </w:pPr>
    <w:rPr>
      <w:rFonts w:ascii="CG Times" w:eastAsia="MS Mincho" w:hAnsi="CG Times" w:cs="Times New Roman"/>
      <w:sz w:val="20"/>
      <w:szCs w:val="20"/>
      <w:lang w:eastAsia="pt-BR"/>
    </w:rPr>
  </w:style>
  <w:style w:type="paragraph" w:styleId="TextosemFormatao">
    <w:name w:val="Plain Text"/>
    <w:basedOn w:val="Normal"/>
    <w:link w:val="TextosemFormataoChar"/>
    <w:rsid w:val="009A2202"/>
    <w:rPr>
      <w:rFonts w:ascii="Courier New" w:eastAsia="MS Mincho" w:hAnsi="Courier New"/>
      <w:sz w:val="20"/>
      <w:szCs w:val="20"/>
    </w:rPr>
  </w:style>
  <w:style w:type="character" w:customStyle="1" w:styleId="TextosemFormataoChar">
    <w:name w:val="Texto sem Formatação Char"/>
    <w:basedOn w:val="Fontepargpadro"/>
    <w:link w:val="TextosemFormatao"/>
    <w:rsid w:val="009A2202"/>
    <w:rPr>
      <w:rFonts w:ascii="Courier New" w:eastAsia="MS Mincho" w:hAnsi="Courier New" w:cs="Times New Roman"/>
      <w:sz w:val="20"/>
      <w:szCs w:val="20"/>
      <w:lang w:eastAsia="pt-BR"/>
    </w:rPr>
  </w:style>
  <w:style w:type="paragraph" w:styleId="Corpodetexto3">
    <w:name w:val="Body Text 3"/>
    <w:basedOn w:val="Normal"/>
    <w:link w:val="Corpodetexto3Char"/>
    <w:rsid w:val="009A2202"/>
    <w:pPr>
      <w:spacing w:after="120"/>
    </w:pPr>
    <w:rPr>
      <w:rFonts w:eastAsia="MS Mincho"/>
      <w:sz w:val="16"/>
      <w:szCs w:val="16"/>
    </w:rPr>
  </w:style>
  <w:style w:type="character" w:customStyle="1" w:styleId="Corpodetexto3Char">
    <w:name w:val="Corpo de texto 3 Char"/>
    <w:basedOn w:val="Fontepargpadro"/>
    <w:link w:val="Corpodetexto3"/>
    <w:rsid w:val="009A2202"/>
    <w:rPr>
      <w:rFonts w:ascii="Times New Roman" w:eastAsia="MS Mincho" w:hAnsi="Times New Roman" w:cs="Times New Roman"/>
      <w:sz w:val="16"/>
      <w:szCs w:val="16"/>
      <w:lang w:eastAsia="pt-BR"/>
    </w:rPr>
  </w:style>
  <w:style w:type="character" w:customStyle="1" w:styleId="DefaultParagraphFont1Char">
    <w:name w:val="Default Paragraph Font1 Char"/>
    <w:rsid w:val="009A2202"/>
    <w:rPr>
      <w:rFonts w:ascii="CG Times" w:hAnsi="CG Times"/>
      <w:lang w:val="x-none" w:eastAsia="pt-BR" w:bidi="ar-SA"/>
    </w:rPr>
  </w:style>
  <w:style w:type="paragraph" w:customStyle="1" w:styleId="NormalPlain">
    <w:name w:val="NormalPlain"/>
    <w:basedOn w:val="Normal"/>
    <w:rsid w:val="009A2202"/>
    <w:pPr>
      <w:suppressAutoHyphens/>
      <w:jc w:val="both"/>
    </w:pPr>
    <w:rPr>
      <w:rFonts w:eastAsia="MS Mincho"/>
      <w:spacing w:val="-3"/>
      <w:szCs w:val="20"/>
      <w:lang w:val="en-US" w:eastAsia="en-US"/>
    </w:rPr>
  </w:style>
  <w:style w:type="paragraph" w:customStyle="1" w:styleId="NormalJustified">
    <w:name w:val="Normal (Justified)"/>
    <w:basedOn w:val="Normal"/>
    <w:rsid w:val="009A2202"/>
    <w:pPr>
      <w:jc w:val="both"/>
    </w:pPr>
    <w:rPr>
      <w:rFonts w:eastAsia="MS Mincho"/>
      <w:kern w:val="28"/>
      <w:szCs w:val="20"/>
    </w:rPr>
  </w:style>
  <w:style w:type="paragraph" w:customStyle="1" w:styleId="ARTIGO-NORMAL">
    <w:name w:val="ARTIGO-NORMAL"/>
    <w:rsid w:val="009A2202"/>
    <w:pPr>
      <w:spacing w:after="0"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9A2202"/>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9A2202"/>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styleId="Textoembloco">
    <w:name w:val="Block Text"/>
    <w:basedOn w:val="Normal"/>
    <w:rsid w:val="009A2202"/>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9A2202"/>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1CharCharCharCharCharCharCharChar">
    <w:name w:val="Char1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
    <w:name w:val="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character" w:customStyle="1" w:styleId="Level2Char">
    <w:name w:val="Level 2 Char"/>
    <w:link w:val="Level2"/>
    <w:rsid w:val="009A2202"/>
    <w:rPr>
      <w:rFonts w:ascii="Times New Roman" w:eastAsia="Times New Roman" w:hAnsi="Times New Roman" w:cs="Times New Roman"/>
      <w:sz w:val="24"/>
      <w:szCs w:val="24"/>
    </w:rPr>
  </w:style>
  <w:style w:type="paragraph" w:customStyle="1" w:styleId="Body1">
    <w:name w:val="Body 1"/>
    <w:basedOn w:val="Normal"/>
    <w:rsid w:val="009A2202"/>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9A2202"/>
    <w:pPr>
      <w:numPr>
        <w:numId w:val="14"/>
      </w:numPr>
      <w:spacing w:before="60" w:after="60" w:line="290" w:lineRule="auto"/>
    </w:pPr>
    <w:rPr>
      <w:rFonts w:ascii="Tahoma" w:eastAsia="MS Mincho" w:hAnsi="Tahoma"/>
      <w:kern w:val="20"/>
      <w:sz w:val="20"/>
      <w:szCs w:val="20"/>
      <w:lang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32DBA"/>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B32DBA"/>
    <w:rPr>
      <w:rFonts w:cs="Times New Roman"/>
      <w:color w:val="0000FF"/>
      <w:spacing w:val="0"/>
      <w:u w:val="single"/>
    </w:rPr>
  </w:style>
  <w:style w:type="paragraph" w:customStyle="1" w:styleId="NormalJustified0">
    <w:name w:val="Normal + Justified"/>
    <w:basedOn w:val="Normal"/>
    <w:link w:val="NormalJustifiedChar"/>
    <w:rsid w:val="00B32DBA"/>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B32DBA"/>
    <w:rPr>
      <w:rFonts w:ascii="Times New Roman Bold" w:eastAsia="Times New Roman" w:hAnsi="Times New Roman Bold" w:cs="Times New Roman Bold"/>
      <w:sz w:val="24"/>
      <w:szCs w:val="24"/>
      <w:lang w:val="en-US"/>
    </w:rPr>
  </w:style>
  <w:style w:type="paragraph" w:customStyle="1" w:styleId="CharChar1CharCharCharCharCharCharCharCharCharCharCharCharCharCharChar">
    <w:name w:val="Char Char1 Char Char Char Char Char Char Char Char Char Char Char Char Char Char Char"/>
    <w:basedOn w:val="Normal"/>
    <w:rsid w:val="00B32DBA"/>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B32DBA"/>
    <w:pPr>
      <w:spacing w:line="360" w:lineRule="auto"/>
      <w:jc w:val="both"/>
    </w:pPr>
    <w:rPr>
      <w:rFonts w:ascii="Arial" w:eastAsia="MS Mincho" w:hAnsi="Arial" w:cs="Arial"/>
      <w:i/>
      <w:iCs/>
      <w:sz w:val="20"/>
      <w:szCs w:val="20"/>
    </w:rPr>
  </w:style>
  <w:style w:type="paragraph" w:customStyle="1" w:styleId="ListaMdia2-nfase21">
    <w:name w:val="Lista Média 2 - Ênfase 21"/>
    <w:hidden/>
    <w:uiPriority w:val="99"/>
    <w:semiHidden/>
    <w:rsid w:val="00B32DBA"/>
    <w:pPr>
      <w:spacing w:after="0" w:line="240" w:lineRule="auto"/>
    </w:pPr>
    <w:rPr>
      <w:rFonts w:ascii="Times New Roman" w:eastAsia="Times New Roman" w:hAnsi="Times New Roman" w:cs="Times New Roman"/>
      <w:sz w:val="24"/>
      <w:szCs w:val="24"/>
      <w:lang w:eastAsia="pt-BR"/>
    </w:rPr>
  </w:style>
  <w:style w:type="paragraph" w:customStyle="1" w:styleId="Ttulo31">
    <w:name w:val="Título 31"/>
    <w:aliases w:val="h3"/>
    <w:basedOn w:val="Normal"/>
    <w:next w:val="Normal"/>
    <w:uiPriority w:val="99"/>
    <w:rsid w:val="00B32DBA"/>
    <w:pPr>
      <w:widowControl w:val="0"/>
      <w:autoSpaceDE w:val="0"/>
      <w:autoSpaceDN w:val="0"/>
      <w:adjustRightInd w:val="0"/>
      <w:ind w:left="354"/>
    </w:pPr>
    <w:rPr>
      <w:rFonts w:ascii="Tms Rmn" w:hAnsi="Tms Rmn" w:cs="Tms Rmn"/>
      <w:b/>
      <w:bCs/>
      <w:lang w:val="en-US"/>
    </w:rPr>
  </w:style>
  <w:style w:type="paragraph" w:customStyle="1" w:styleId="Parties2">
    <w:name w:val="Parties 2"/>
    <w:basedOn w:val="Normal"/>
    <w:rsid w:val="00B32DBA"/>
    <w:pPr>
      <w:tabs>
        <w:tab w:val="num" w:pos="680"/>
      </w:tabs>
      <w:ind w:left="680" w:hanging="680"/>
    </w:pPr>
  </w:style>
  <w:style w:type="paragraph" w:customStyle="1" w:styleId="Recitals2">
    <w:name w:val="Recitals 2"/>
    <w:basedOn w:val="Normal"/>
    <w:rsid w:val="00B32DBA"/>
    <w:pPr>
      <w:tabs>
        <w:tab w:val="num" w:pos="680"/>
      </w:tabs>
      <w:ind w:left="68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8127932">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547063504">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354C4-2BFF-46D9-8751-05617FC38433}">
  <ds:schemaRefs>
    <ds:schemaRef ds:uri="http://schemas.openxmlformats.org/officeDocument/2006/bibliography"/>
  </ds:schemaRefs>
</ds:datastoreItem>
</file>

<file path=customXml/itemProps2.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9E0401-EE80-4B74-8F80-C85DBDA4D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5674</Words>
  <Characters>30644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Fernando Junior</cp:lastModifiedBy>
  <cp:revision>3</cp:revision>
  <cp:lastPrinted>2020-08-07T18:08:00Z</cp:lastPrinted>
  <dcterms:created xsi:type="dcterms:W3CDTF">2020-12-15T00:57:00Z</dcterms:created>
  <dcterms:modified xsi:type="dcterms:W3CDTF">2021-01-07T00:24:00Z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