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F2D43" w14:textId="192BAB3A" w:rsidR="000A7394" w:rsidRPr="009B6AD0" w:rsidRDefault="00B64E41" w:rsidP="00B340E7">
      <w:pPr>
        <w:widowControl w:val="0"/>
        <w:spacing w:after="0" w:line="320" w:lineRule="exact"/>
        <w:contextualSpacing/>
        <w:jc w:val="center"/>
        <w:rPr>
          <w:rFonts w:ascii="Tahoma" w:hAnsi="Tahoma" w:cs="Tahoma"/>
          <w:b/>
        </w:rPr>
      </w:pPr>
      <w:r>
        <w:rPr>
          <w:rFonts w:ascii="Tahoma" w:hAnsi="Tahoma" w:cs="Tahoma"/>
          <w:b/>
        </w:rPr>
        <w:t xml:space="preserve">PRIMEIRO ADITAMENTO AO </w:t>
      </w:r>
      <w:r w:rsidR="0037677E" w:rsidRPr="009B6AD0">
        <w:rPr>
          <w:rFonts w:ascii="Tahoma" w:hAnsi="Tahoma" w:cs="Tahoma"/>
          <w:b/>
        </w:rPr>
        <w:t>INSTRUMENTO PARTICULAR DE ALIENAÇÃO FIDUCIÁRIA DE IMÓVEIS EM GARANTIA E OUTRAS AVENÇAS</w:t>
      </w:r>
    </w:p>
    <w:p w14:paraId="6A285082" w14:textId="77777777" w:rsidR="007D0ADE" w:rsidRPr="009B6AD0" w:rsidRDefault="007D0ADE" w:rsidP="00B340E7">
      <w:pPr>
        <w:widowControl w:val="0"/>
        <w:spacing w:after="0" w:line="320" w:lineRule="exact"/>
        <w:contextualSpacing/>
        <w:jc w:val="center"/>
        <w:rPr>
          <w:rFonts w:ascii="Tahoma" w:hAnsi="Tahoma" w:cs="Tahoma"/>
        </w:rPr>
      </w:pPr>
    </w:p>
    <w:p w14:paraId="27A57E05" w14:textId="77777777" w:rsidR="000A7394" w:rsidRPr="009B6AD0" w:rsidRDefault="000A7394" w:rsidP="00B340E7">
      <w:pPr>
        <w:pStyle w:val="western"/>
        <w:widowControl w:val="0"/>
        <w:spacing w:before="0" w:beforeAutospacing="0" w:after="0" w:line="320" w:lineRule="exact"/>
        <w:contextualSpacing/>
        <w:outlineLvl w:val="0"/>
        <w:rPr>
          <w:rFonts w:ascii="Tahoma" w:hAnsi="Tahoma" w:cs="Tahoma"/>
          <w:b/>
          <w:sz w:val="21"/>
          <w:szCs w:val="21"/>
        </w:rPr>
      </w:pPr>
      <w:r w:rsidRPr="009B6AD0">
        <w:rPr>
          <w:rFonts w:ascii="Tahoma" w:hAnsi="Tahoma" w:cs="Tahoma"/>
          <w:b/>
          <w:sz w:val="21"/>
          <w:szCs w:val="21"/>
        </w:rPr>
        <w:t xml:space="preserve">I – PARTES </w:t>
      </w:r>
    </w:p>
    <w:p w14:paraId="12E043C9" w14:textId="77777777" w:rsidR="000A7394" w:rsidRPr="009B6AD0" w:rsidRDefault="000A7394" w:rsidP="00B340E7">
      <w:pPr>
        <w:widowControl w:val="0"/>
        <w:spacing w:after="0" w:line="320" w:lineRule="exact"/>
        <w:contextualSpacing/>
        <w:jc w:val="both"/>
        <w:rPr>
          <w:rFonts w:ascii="Tahoma" w:hAnsi="Tahoma" w:cs="Tahoma"/>
        </w:rPr>
      </w:pPr>
    </w:p>
    <w:p w14:paraId="409531D0" w14:textId="51D25DCC" w:rsidR="0037677E" w:rsidRPr="009B6AD0" w:rsidRDefault="0037677E" w:rsidP="00B340E7">
      <w:pPr>
        <w:widowControl w:val="0"/>
        <w:spacing w:after="0" w:line="320" w:lineRule="exact"/>
        <w:contextualSpacing/>
        <w:jc w:val="both"/>
        <w:rPr>
          <w:rFonts w:ascii="Tahoma" w:hAnsi="Tahoma" w:cs="Tahoma"/>
          <w:b/>
        </w:rPr>
      </w:pPr>
      <w:r w:rsidRPr="009B6AD0">
        <w:rPr>
          <w:rFonts w:ascii="Tahoma" w:hAnsi="Tahoma" w:cs="Tahoma"/>
        </w:rPr>
        <w:t xml:space="preserve">Pelo presente </w:t>
      </w:r>
      <w:r w:rsidR="004556CB" w:rsidRPr="009B6AD0">
        <w:rPr>
          <w:rFonts w:ascii="Tahoma" w:hAnsi="Tahoma" w:cs="Tahoma"/>
        </w:rPr>
        <w:t>“</w:t>
      </w:r>
      <w:r w:rsidR="001C3A6F">
        <w:rPr>
          <w:rFonts w:ascii="Tahoma" w:hAnsi="Tahoma" w:cs="Tahoma"/>
        </w:rPr>
        <w:t xml:space="preserve">Primeiro Aditamento ao </w:t>
      </w:r>
      <w:r w:rsidR="004556CB" w:rsidRPr="009B6AD0">
        <w:rPr>
          <w:rFonts w:ascii="Tahoma" w:hAnsi="Tahoma" w:cs="Tahoma"/>
          <w:i/>
        </w:rPr>
        <w:t>Instrumento Particular de Alienação Fiduciária de Imóveis em Garantia e Outras Avenças</w:t>
      </w:r>
      <w:r w:rsidR="004556CB" w:rsidRPr="009B6AD0">
        <w:rPr>
          <w:rFonts w:ascii="Tahoma" w:hAnsi="Tahoma" w:cs="Tahoma"/>
        </w:rPr>
        <w:t>” (“</w:t>
      </w:r>
      <w:r w:rsidR="001C3A6F" w:rsidRPr="001C3A6F">
        <w:rPr>
          <w:rFonts w:ascii="Tahoma" w:hAnsi="Tahoma" w:cs="Tahoma"/>
          <w:u w:val="single"/>
        </w:rPr>
        <w:t>Primeiro Aditamento</w:t>
      </w:r>
      <w:r w:rsidR="004556CB" w:rsidRPr="009B6AD0">
        <w:rPr>
          <w:rFonts w:ascii="Tahoma" w:hAnsi="Tahoma" w:cs="Tahoma"/>
        </w:rPr>
        <w:t>”)</w:t>
      </w:r>
      <w:r w:rsidRPr="009B6AD0">
        <w:rPr>
          <w:rFonts w:ascii="Tahoma" w:hAnsi="Tahoma" w:cs="Tahoma"/>
        </w:rPr>
        <w:t>, com efeitos de escritura pública, por força do artigo 38 da Lei n.º 9.514, de 20 de novembro de 1997</w:t>
      </w:r>
      <w:r w:rsidR="00471C98" w:rsidRPr="009B6AD0">
        <w:rPr>
          <w:rFonts w:ascii="Tahoma" w:hAnsi="Tahoma" w:cs="Tahoma"/>
        </w:rPr>
        <w:t>, conforme em vigor</w:t>
      </w:r>
      <w:r w:rsidRPr="009B6AD0">
        <w:rPr>
          <w:rFonts w:ascii="Tahoma" w:hAnsi="Tahoma" w:cs="Tahoma"/>
        </w:rPr>
        <w:t xml:space="preserve"> (“</w:t>
      </w:r>
      <w:r w:rsidRPr="009B6AD0">
        <w:rPr>
          <w:rFonts w:ascii="Tahoma" w:hAnsi="Tahoma" w:cs="Tahoma"/>
          <w:u w:val="single"/>
        </w:rPr>
        <w:t>Lei 9.514/97</w:t>
      </w:r>
      <w:r w:rsidRPr="009B6AD0">
        <w:rPr>
          <w:rFonts w:ascii="Tahoma" w:hAnsi="Tahoma" w:cs="Tahoma"/>
        </w:rPr>
        <w:t>”)</w:t>
      </w:r>
      <w:r w:rsidR="00471C98" w:rsidRPr="009B6AD0">
        <w:rPr>
          <w:rFonts w:ascii="Tahoma" w:hAnsi="Tahoma" w:cs="Tahoma"/>
        </w:rPr>
        <w:t>,</w:t>
      </w:r>
    </w:p>
    <w:p w14:paraId="36A4D074" w14:textId="77777777" w:rsidR="0037677E" w:rsidRPr="009B6AD0" w:rsidRDefault="0037677E" w:rsidP="00B340E7">
      <w:pPr>
        <w:widowControl w:val="0"/>
        <w:spacing w:after="0" w:line="320" w:lineRule="exact"/>
        <w:contextualSpacing/>
        <w:jc w:val="both"/>
        <w:rPr>
          <w:rFonts w:ascii="Tahoma" w:hAnsi="Tahoma" w:cs="Tahoma"/>
        </w:rPr>
      </w:pPr>
    </w:p>
    <w:p w14:paraId="6BDDCE73" w14:textId="76B631F4" w:rsidR="0037677E" w:rsidRPr="009B6AD0" w:rsidRDefault="00EF42CA" w:rsidP="00B340E7">
      <w:pPr>
        <w:pStyle w:val="Corpodetexto"/>
        <w:widowControl w:val="0"/>
        <w:spacing w:after="0" w:line="320" w:lineRule="exact"/>
        <w:contextualSpacing/>
        <w:jc w:val="both"/>
        <w:rPr>
          <w:rFonts w:ascii="Tahoma" w:hAnsi="Tahoma" w:cs="Tahoma"/>
        </w:rPr>
      </w:pPr>
      <w:r>
        <w:rPr>
          <w:rFonts w:ascii="Tahoma" w:eastAsia="MS Mincho" w:hAnsi="Tahoma" w:cs="Tahoma"/>
          <w:b/>
          <w:bCs/>
          <w:lang w:eastAsia="ja-JP"/>
        </w:rPr>
        <w:t>URBAN RESIDENCE INCORPORADORA SPE LTD</w:t>
      </w:r>
      <w:r w:rsidRPr="00DD1917">
        <w:rPr>
          <w:rFonts w:ascii="Tahoma" w:eastAsia="MS Mincho" w:hAnsi="Tahoma" w:cs="Tahoma"/>
          <w:b/>
          <w:bCs/>
          <w:lang w:eastAsia="ja-JP"/>
        </w:rPr>
        <w:t>A</w:t>
      </w:r>
      <w:r w:rsidR="00B8410D" w:rsidRPr="00DD1917">
        <w:rPr>
          <w:rFonts w:ascii="Tahoma" w:hAnsi="Tahoma" w:cs="Tahoma"/>
          <w:b/>
          <w:bCs/>
        </w:rPr>
        <w:t>.</w:t>
      </w:r>
      <w:r w:rsidR="00B8410D" w:rsidRPr="00DD1917">
        <w:rPr>
          <w:rFonts w:ascii="Tahoma" w:hAnsi="Tahoma" w:cs="Tahoma"/>
        </w:rPr>
        <w:t xml:space="preserve">, sociedade limitada devidamente registrada na Junta Comercial do Mato Grosso - JUCEMAT sob NIRE nº </w:t>
      </w:r>
      <w:r w:rsidR="00DC141C" w:rsidRPr="0079259F">
        <w:rPr>
          <w:rFonts w:ascii="Tahoma" w:hAnsi="Tahoma" w:cs="Tahoma"/>
        </w:rPr>
        <w:t>5120024717-6</w:t>
      </w:r>
      <w:r w:rsidR="00B8410D" w:rsidRPr="00DD1917">
        <w:rPr>
          <w:rFonts w:ascii="Tahoma" w:hAnsi="Tahoma" w:cs="Tahoma"/>
        </w:rPr>
        <w:t xml:space="preserve">, em sessão de </w:t>
      </w:r>
      <w:r w:rsidR="00196726">
        <w:rPr>
          <w:rFonts w:ascii="Tahoma" w:hAnsi="Tahoma" w:cs="Tahoma"/>
        </w:rPr>
        <w:t>05/02/2020</w:t>
      </w:r>
      <w:r w:rsidR="00B8410D">
        <w:rPr>
          <w:rFonts w:ascii="Tahoma" w:hAnsi="Tahoma" w:cs="Tahoma"/>
        </w:rPr>
        <w:t>,</w:t>
      </w:r>
      <w:r w:rsidR="00B8410D" w:rsidRPr="00DD1917">
        <w:rPr>
          <w:rFonts w:ascii="Tahoma" w:hAnsi="Tahoma" w:cs="Tahoma"/>
        </w:rPr>
        <w:t xml:space="preserve"> com sede na </w:t>
      </w:r>
      <w:r w:rsidR="00274995">
        <w:rPr>
          <w:rFonts w:ascii="Tahoma" w:eastAsia="MS Mincho" w:hAnsi="Tahoma" w:cs="Tahoma"/>
          <w:lang w:eastAsia="ja-JP"/>
        </w:rPr>
        <w:t>Rua Domingos de Lima, nº</w:t>
      </w:r>
      <w:r w:rsidR="00274995" w:rsidRPr="00DD1917">
        <w:rPr>
          <w:rFonts w:ascii="Tahoma" w:eastAsia="MS Mincho" w:hAnsi="Tahoma" w:cs="Tahoma"/>
          <w:lang w:eastAsia="ja-JP"/>
        </w:rPr>
        <w:t xml:space="preserve"> </w:t>
      </w:r>
      <w:r w:rsidR="00274995">
        <w:rPr>
          <w:rFonts w:ascii="Tahoma" w:eastAsia="MS Mincho" w:hAnsi="Tahoma" w:cs="Tahoma"/>
          <w:lang w:eastAsia="ja-JP"/>
        </w:rPr>
        <w:t>615, Vila Aurora I</w:t>
      </w:r>
      <w:r w:rsidR="00B8410D">
        <w:rPr>
          <w:rFonts w:ascii="Tahoma" w:hAnsi="Tahoma" w:cs="Tahoma"/>
        </w:rPr>
        <w:t xml:space="preserve">, no Município de </w:t>
      </w:r>
      <w:r w:rsidR="00B8410D" w:rsidRPr="00DD1917">
        <w:rPr>
          <w:rFonts w:ascii="Tahoma" w:hAnsi="Tahoma" w:cs="Tahoma"/>
        </w:rPr>
        <w:t xml:space="preserve"> Rondonópolis, Estado do Mato Grosso</w:t>
      </w:r>
      <w:r w:rsidR="00B8410D">
        <w:rPr>
          <w:rFonts w:ascii="Tahoma" w:hAnsi="Tahoma" w:cs="Tahoma"/>
        </w:rPr>
        <w:t xml:space="preserve">, CEP </w:t>
      </w:r>
      <w:r w:rsidR="00512D65" w:rsidRPr="00DD1917">
        <w:rPr>
          <w:rFonts w:ascii="Tahoma" w:eastAsia="MS Mincho" w:hAnsi="Tahoma" w:cs="Tahoma"/>
          <w:lang w:eastAsia="ja-JP"/>
        </w:rPr>
        <w:t>78.</w:t>
      </w:r>
      <w:r w:rsidR="00512D65">
        <w:rPr>
          <w:rFonts w:ascii="Tahoma" w:eastAsia="MS Mincho" w:hAnsi="Tahoma" w:cs="Tahoma"/>
          <w:lang w:eastAsia="ja-JP"/>
        </w:rPr>
        <w:t>740</w:t>
      </w:r>
      <w:r w:rsidR="00512D65" w:rsidRPr="00DD1917">
        <w:rPr>
          <w:rFonts w:ascii="Tahoma" w:eastAsia="MS Mincho" w:hAnsi="Tahoma" w:cs="Tahoma"/>
          <w:lang w:eastAsia="ja-JP"/>
        </w:rPr>
        <w:t>-0</w:t>
      </w:r>
      <w:r w:rsidR="00512D65">
        <w:rPr>
          <w:rFonts w:ascii="Tahoma" w:eastAsia="MS Mincho" w:hAnsi="Tahoma" w:cs="Tahoma"/>
          <w:lang w:eastAsia="ja-JP"/>
        </w:rPr>
        <w:t>26</w:t>
      </w:r>
      <w:r w:rsidR="00B8410D">
        <w:rPr>
          <w:rFonts w:ascii="Tahoma" w:hAnsi="Tahoma" w:cs="Tahoma"/>
        </w:rPr>
        <w:t>,</w:t>
      </w:r>
      <w:r w:rsidR="00B8410D" w:rsidRPr="00DD1917">
        <w:rPr>
          <w:rFonts w:ascii="Tahoma" w:hAnsi="Tahoma" w:cs="Tahoma"/>
        </w:rPr>
        <w:t xml:space="preserve"> devidamente inscrita no Cadastro Nacional de Pessoa Jurídica do Ministério da Economia (“</w:t>
      </w:r>
      <w:r w:rsidR="00B8410D" w:rsidRPr="00DD1917">
        <w:rPr>
          <w:rFonts w:ascii="Tahoma" w:hAnsi="Tahoma" w:cs="Tahoma"/>
          <w:u w:val="single"/>
        </w:rPr>
        <w:t>CNPJ/ME</w:t>
      </w:r>
      <w:r w:rsidR="00B8410D" w:rsidRPr="00DD1917">
        <w:rPr>
          <w:rFonts w:ascii="Tahoma" w:hAnsi="Tahoma" w:cs="Tahoma"/>
        </w:rPr>
        <w:t xml:space="preserve">”) sob o nº </w:t>
      </w:r>
      <w:r w:rsidR="002E0C19">
        <w:rPr>
          <w:rFonts w:ascii="Tahoma" w:hAnsi="Tahoma" w:cs="Tahoma"/>
        </w:rPr>
        <w:t>36.281.611/0001-00</w:t>
      </w:r>
      <w:r w:rsidR="00556D38" w:rsidRPr="009B6AD0">
        <w:rPr>
          <w:rFonts w:ascii="Tahoma" w:hAnsi="Tahoma" w:cs="Tahoma"/>
        </w:rPr>
        <w:t xml:space="preserve">, neste ato representada na forma de seu contrato </w:t>
      </w:r>
      <w:r w:rsidR="00C71D25" w:rsidRPr="009B6AD0">
        <w:rPr>
          <w:rFonts w:ascii="Tahoma" w:hAnsi="Tahoma" w:cs="Tahoma"/>
        </w:rPr>
        <w:t>social</w:t>
      </w:r>
      <w:r w:rsidR="00556D38" w:rsidRPr="009B6AD0">
        <w:rPr>
          <w:rFonts w:ascii="Tahoma" w:hAnsi="Tahoma" w:cs="Tahoma"/>
        </w:rPr>
        <w:t xml:space="preserve"> </w:t>
      </w:r>
      <w:r w:rsidR="00556D38" w:rsidRPr="009B6AD0">
        <w:rPr>
          <w:rFonts w:ascii="Tahoma" w:hAnsi="Tahoma" w:cs="Tahoma"/>
          <w:bCs/>
          <w:color w:val="000000"/>
        </w:rPr>
        <w:t>(</w:t>
      </w:r>
      <w:r w:rsidR="0037677E" w:rsidRPr="009B6AD0">
        <w:rPr>
          <w:rFonts w:ascii="Tahoma" w:hAnsi="Tahoma" w:cs="Tahoma"/>
        </w:rPr>
        <w:t>“</w:t>
      </w:r>
      <w:r w:rsidR="0037677E" w:rsidRPr="009B6AD0">
        <w:rPr>
          <w:rFonts w:ascii="Tahoma" w:hAnsi="Tahoma" w:cs="Tahoma"/>
          <w:u w:val="single"/>
        </w:rPr>
        <w:t>Fiduciante</w:t>
      </w:r>
      <w:r w:rsidR="0037677E" w:rsidRPr="009B6AD0">
        <w:rPr>
          <w:rFonts w:ascii="Tahoma" w:hAnsi="Tahoma" w:cs="Tahoma"/>
        </w:rPr>
        <w:t>”);</w:t>
      </w:r>
      <w:r w:rsidR="00556D38" w:rsidRPr="009B6AD0">
        <w:rPr>
          <w:rFonts w:ascii="Tahoma" w:hAnsi="Tahoma" w:cs="Tahoma"/>
        </w:rPr>
        <w:t xml:space="preserve"> e</w:t>
      </w:r>
    </w:p>
    <w:p w14:paraId="37460997" w14:textId="77777777" w:rsidR="0037677E" w:rsidRPr="009B6AD0" w:rsidRDefault="0037677E" w:rsidP="00B340E7">
      <w:pPr>
        <w:widowControl w:val="0"/>
        <w:spacing w:after="0" w:line="320" w:lineRule="exact"/>
        <w:ind w:left="851" w:hanging="851"/>
        <w:contextualSpacing/>
        <w:jc w:val="both"/>
        <w:rPr>
          <w:rFonts w:ascii="Tahoma" w:hAnsi="Tahoma" w:cs="Tahoma"/>
        </w:rPr>
      </w:pPr>
    </w:p>
    <w:p w14:paraId="14EAAA6B" w14:textId="3C065B64" w:rsidR="0037677E" w:rsidRPr="009B6AD0" w:rsidRDefault="002808E3" w:rsidP="00B340E7">
      <w:pPr>
        <w:pStyle w:val="Corpodetexto"/>
        <w:widowControl w:val="0"/>
        <w:spacing w:after="0" w:line="320" w:lineRule="exact"/>
        <w:contextualSpacing/>
        <w:jc w:val="both"/>
        <w:rPr>
          <w:rFonts w:ascii="Tahoma" w:hAnsi="Tahoma" w:cs="Tahoma"/>
        </w:rPr>
      </w:pPr>
      <w:r w:rsidRPr="009B6AD0">
        <w:rPr>
          <w:rFonts w:ascii="Tahoma" w:hAnsi="Tahoma" w:cs="Tahoma"/>
          <w:b/>
        </w:rPr>
        <w:t xml:space="preserve">CASA DE </w:t>
      </w:r>
      <w:r w:rsidR="00616C11" w:rsidRPr="009B6AD0">
        <w:rPr>
          <w:rFonts w:ascii="Tahoma" w:hAnsi="Tahoma" w:cs="Tahoma"/>
          <w:b/>
        </w:rPr>
        <w:t>PEDRA SECURITIZADORA DE CRÉDITO</w:t>
      </w:r>
      <w:r w:rsidRPr="009B6AD0">
        <w:rPr>
          <w:rFonts w:ascii="Tahoma" w:hAnsi="Tahoma" w:cs="Tahoma"/>
          <w:b/>
        </w:rPr>
        <w:t xml:space="preserve"> S.A.</w:t>
      </w:r>
      <w:r w:rsidRPr="009B6AD0">
        <w:rPr>
          <w:rFonts w:ascii="Tahoma" w:hAnsi="Tahoma" w:cs="Tahoma"/>
        </w:rPr>
        <w:t>, sociedade por ações, com sede na Cidade de São Paulo, Estado de São Paulo, na Rua Iguatemi, nº 192, conjunto 152, Bairro Itaim Bibi,</w:t>
      </w:r>
      <w:r w:rsidR="00C35DC4">
        <w:rPr>
          <w:rFonts w:ascii="Tahoma" w:hAnsi="Tahoma" w:cs="Tahoma"/>
        </w:rPr>
        <w:t xml:space="preserve"> CEP 01451-010, </w:t>
      </w:r>
      <w:r w:rsidRPr="009B6AD0">
        <w:rPr>
          <w:rFonts w:ascii="Tahoma" w:hAnsi="Tahoma" w:cs="Tahoma"/>
        </w:rPr>
        <w:t>inscrita no CNPJ/ME sob o nº 31.468.139/0001-98</w:t>
      </w:r>
      <w:r w:rsidR="00C65BAC" w:rsidRPr="009B6AD0">
        <w:rPr>
          <w:rFonts w:ascii="Tahoma" w:eastAsia="Times New Roman" w:hAnsi="Tahoma" w:cs="Tahoma"/>
          <w:lang w:eastAsia="pt-BR"/>
        </w:rPr>
        <w:t xml:space="preserve">, neste ato representada na forma de seu Estatuto Social </w:t>
      </w:r>
      <w:r w:rsidR="0037677E" w:rsidRPr="009B6AD0">
        <w:rPr>
          <w:rFonts w:ascii="Tahoma" w:hAnsi="Tahoma" w:cs="Tahoma"/>
        </w:rPr>
        <w:t>(“</w:t>
      </w:r>
      <w:r w:rsidR="0037677E" w:rsidRPr="009B6AD0">
        <w:rPr>
          <w:rFonts w:ascii="Tahoma" w:hAnsi="Tahoma" w:cs="Tahoma"/>
          <w:u w:val="single"/>
        </w:rPr>
        <w:t>Fiduciária</w:t>
      </w:r>
      <w:r w:rsidR="0037677E" w:rsidRPr="009B6AD0">
        <w:rPr>
          <w:rFonts w:ascii="Tahoma" w:hAnsi="Tahoma" w:cs="Tahoma"/>
        </w:rPr>
        <w:t>”</w:t>
      </w:r>
      <w:r w:rsidR="00556D38" w:rsidRPr="009B6AD0">
        <w:rPr>
          <w:rFonts w:ascii="Tahoma" w:hAnsi="Tahoma" w:cs="Tahoma"/>
        </w:rPr>
        <w:t>, doravante denominada, quando em conjunto com a Fiduciante, “</w:t>
      </w:r>
      <w:r w:rsidR="00556D38" w:rsidRPr="009B6AD0">
        <w:rPr>
          <w:rFonts w:ascii="Tahoma" w:hAnsi="Tahoma" w:cs="Tahoma"/>
          <w:u w:val="single"/>
        </w:rPr>
        <w:t>Partes</w:t>
      </w:r>
      <w:r w:rsidR="00556D38" w:rsidRPr="009B6AD0">
        <w:rPr>
          <w:rFonts w:ascii="Tahoma" w:hAnsi="Tahoma" w:cs="Tahoma"/>
        </w:rPr>
        <w:t>”, e, cada uma, isolada e indistintamente “</w:t>
      </w:r>
      <w:r w:rsidR="00556D38" w:rsidRPr="009B6AD0">
        <w:rPr>
          <w:rFonts w:ascii="Tahoma" w:hAnsi="Tahoma" w:cs="Tahoma"/>
          <w:u w:val="single"/>
        </w:rPr>
        <w:t>Parte</w:t>
      </w:r>
      <w:r w:rsidR="00556D38" w:rsidRPr="009B6AD0">
        <w:rPr>
          <w:rFonts w:ascii="Tahoma" w:hAnsi="Tahoma" w:cs="Tahoma"/>
        </w:rPr>
        <w:t>”</w:t>
      </w:r>
      <w:r w:rsidR="0037677E" w:rsidRPr="009B6AD0">
        <w:rPr>
          <w:rFonts w:ascii="Tahoma" w:hAnsi="Tahoma" w:cs="Tahoma"/>
        </w:rPr>
        <w:t>)</w:t>
      </w:r>
      <w:r w:rsidR="000D5E32" w:rsidRPr="009B6AD0">
        <w:rPr>
          <w:rFonts w:ascii="Tahoma" w:hAnsi="Tahoma" w:cs="Tahoma"/>
        </w:rPr>
        <w:t>.</w:t>
      </w:r>
      <w:r w:rsidR="0037677E" w:rsidRPr="009B6AD0">
        <w:rPr>
          <w:rFonts w:ascii="Tahoma" w:hAnsi="Tahoma" w:cs="Tahoma"/>
        </w:rPr>
        <w:t xml:space="preserve"> </w:t>
      </w:r>
    </w:p>
    <w:p w14:paraId="6FFFBEA9" w14:textId="77777777" w:rsidR="0048294F" w:rsidRPr="009B6AD0" w:rsidRDefault="0048294F" w:rsidP="00B340E7">
      <w:pPr>
        <w:spacing w:after="0" w:line="320" w:lineRule="exact"/>
        <w:rPr>
          <w:rFonts w:ascii="Tahoma" w:hAnsi="Tahoma" w:cs="Tahoma"/>
        </w:rPr>
      </w:pPr>
    </w:p>
    <w:p w14:paraId="3B5C00AF" w14:textId="75BDEF37" w:rsidR="000A7394" w:rsidRPr="009B6AD0" w:rsidRDefault="000A7394" w:rsidP="00B340E7">
      <w:pPr>
        <w:pStyle w:val="western"/>
        <w:widowControl w:val="0"/>
        <w:spacing w:before="0" w:beforeAutospacing="0" w:after="0" w:line="320" w:lineRule="exact"/>
        <w:contextualSpacing/>
        <w:outlineLvl w:val="0"/>
        <w:rPr>
          <w:rFonts w:ascii="Tahoma" w:hAnsi="Tahoma" w:cs="Tahoma"/>
          <w:b/>
          <w:sz w:val="21"/>
          <w:szCs w:val="21"/>
        </w:rPr>
      </w:pPr>
      <w:bookmarkStart w:id="0" w:name="_Toc41728596"/>
      <w:r w:rsidRPr="009B6AD0">
        <w:rPr>
          <w:rFonts w:ascii="Tahoma" w:hAnsi="Tahoma" w:cs="Tahoma"/>
          <w:b/>
          <w:sz w:val="21"/>
          <w:szCs w:val="21"/>
        </w:rPr>
        <w:t>II – CONSIDERAÇÕES PRELIMINARES</w:t>
      </w:r>
    </w:p>
    <w:bookmarkEnd w:id="0"/>
    <w:p w14:paraId="5393107D" w14:textId="1A405C1A" w:rsidR="0037677E" w:rsidRPr="009B6AD0" w:rsidRDefault="0037677E" w:rsidP="00B340E7">
      <w:pPr>
        <w:widowControl w:val="0"/>
        <w:tabs>
          <w:tab w:val="num" w:pos="900"/>
        </w:tabs>
        <w:spacing w:after="0" w:line="320" w:lineRule="exact"/>
        <w:contextualSpacing/>
        <w:jc w:val="both"/>
        <w:rPr>
          <w:rFonts w:ascii="Tahoma" w:hAnsi="Tahoma" w:cs="Tahoma"/>
          <w:b/>
        </w:rPr>
      </w:pPr>
    </w:p>
    <w:p w14:paraId="38E14DA0" w14:textId="246A4F79" w:rsidR="00B64E41" w:rsidRPr="000F50A2" w:rsidRDefault="000F50A2" w:rsidP="000F50A2">
      <w:pPr>
        <w:widowControl w:val="0"/>
        <w:numPr>
          <w:ilvl w:val="0"/>
          <w:numId w:val="23"/>
        </w:numPr>
        <w:spacing w:after="0" w:line="320" w:lineRule="exact"/>
        <w:ind w:left="567" w:hanging="567"/>
        <w:contextualSpacing/>
        <w:jc w:val="both"/>
        <w:rPr>
          <w:rFonts w:ascii="Tahoma" w:hAnsi="Tahoma" w:cs="Tahoma"/>
        </w:rPr>
      </w:pPr>
      <w:r>
        <w:rPr>
          <w:rFonts w:ascii="Tahoma" w:hAnsi="Tahoma" w:cs="Tahoma"/>
        </w:rPr>
        <w:t xml:space="preserve">Em 13 de novembro de 2020 a Fiduciante e a Fiduciária firmaram o </w:t>
      </w:r>
      <w:r w:rsidRPr="000F50A2">
        <w:rPr>
          <w:rFonts w:ascii="Tahoma" w:hAnsi="Tahoma" w:cs="Tahoma"/>
        </w:rPr>
        <w:t xml:space="preserve">Instrumento Particular </w:t>
      </w:r>
      <w:r>
        <w:rPr>
          <w:rFonts w:ascii="Tahoma" w:hAnsi="Tahoma" w:cs="Tahoma"/>
        </w:rPr>
        <w:t>d</w:t>
      </w:r>
      <w:r w:rsidRPr="000F50A2">
        <w:rPr>
          <w:rFonts w:ascii="Tahoma" w:hAnsi="Tahoma" w:cs="Tahoma"/>
        </w:rPr>
        <w:t xml:space="preserve">e Alienação Fiduciária </w:t>
      </w:r>
      <w:r>
        <w:rPr>
          <w:rFonts w:ascii="Tahoma" w:hAnsi="Tahoma" w:cs="Tahoma"/>
        </w:rPr>
        <w:t>d</w:t>
      </w:r>
      <w:r w:rsidRPr="000F50A2">
        <w:rPr>
          <w:rFonts w:ascii="Tahoma" w:hAnsi="Tahoma" w:cs="Tahoma"/>
        </w:rPr>
        <w:t xml:space="preserve">e Imóveis </w:t>
      </w:r>
      <w:r>
        <w:rPr>
          <w:rFonts w:ascii="Tahoma" w:hAnsi="Tahoma" w:cs="Tahoma"/>
        </w:rPr>
        <w:t>e</w:t>
      </w:r>
      <w:r w:rsidRPr="000F50A2">
        <w:rPr>
          <w:rFonts w:ascii="Tahoma" w:hAnsi="Tahoma" w:cs="Tahoma"/>
        </w:rPr>
        <w:t xml:space="preserve">m Garantia </w:t>
      </w:r>
      <w:r>
        <w:rPr>
          <w:rFonts w:ascii="Tahoma" w:hAnsi="Tahoma" w:cs="Tahoma"/>
        </w:rPr>
        <w:t>e</w:t>
      </w:r>
      <w:r w:rsidRPr="000F50A2">
        <w:rPr>
          <w:rFonts w:ascii="Tahoma" w:hAnsi="Tahoma" w:cs="Tahoma"/>
        </w:rPr>
        <w:t xml:space="preserve"> Outras Avenças</w:t>
      </w:r>
      <w:r>
        <w:rPr>
          <w:rFonts w:ascii="Tahoma" w:hAnsi="Tahoma" w:cs="Tahoma"/>
        </w:rPr>
        <w:t>.</w:t>
      </w:r>
    </w:p>
    <w:p w14:paraId="2FBF2F6B" w14:textId="77777777" w:rsidR="000F50A2" w:rsidRDefault="000F50A2" w:rsidP="000F50A2">
      <w:pPr>
        <w:widowControl w:val="0"/>
        <w:spacing w:after="0" w:line="320" w:lineRule="exact"/>
        <w:ind w:left="567"/>
        <w:contextualSpacing/>
        <w:jc w:val="both"/>
        <w:rPr>
          <w:rFonts w:ascii="Tahoma" w:hAnsi="Tahoma" w:cs="Tahoma"/>
        </w:rPr>
      </w:pPr>
    </w:p>
    <w:p w14:paraId="38D0AF49" w14:textId="7940E604" w:rsidR="00B64E41" w:rsidRDefault="00B64E41" w:rsidP="00613D81">
      <w:pPr>
        <w:widowControl w:val="0"/>
        <w:numPr>
          <w:ilvl w:val="0"/>
          <w:numId w:val="23"/>
        </w:numPr>
        <w:spacing w:after="0" w:line="320" w:lineRule="exact"/>
        <w:ind w:left="567" w:hanging="567"/>
        <w:contextualSpacing/>
        <w:jc w:val="both"/>
        <w:rPr>
          <w:rFonts w:ascii="Tahoma" w:hAnsi="Tahoma" w:cs="Tahoma"/>
        </w:rPr>
      </w:pPr>
      <w:r>
        <w:rPr>
          <w:rFonts w:ascii="Tahoma" w:hAnsi="Tahoma" w:cs="Tahoma"/>
        </w:rPr>
        <w:t>Em 08 de novembro de 2021 foi realizada assembleia geral dos titulares de certificados de recebíveis imobiliários, onde foi aprovado a inclusão de garantia real adicional para o cumprimento do LTV, conforme definido no Termo de Securitização, sendo tal garantia real</w:t>
      </w:r>
      <w:r w:rsidR="00DC3AFF">
        <w:rPr>
          <w:rFonts w:ascii="Tahoma" w:hAnsi="Tahoma" w:cs="Tahoma"/>
        </w:rPr>
        <w:t xml:space="preserve"> adicional</w:t>
      </w:r>
      <w:r>
        <w:rPr>
          <w:rFonts w:ascii="Tahoma" w:hAnsi="Tahoma" w:cs="Tahoma"/>
        </w:rPr>
        <w:t xml:space="preserve"> composta pelos imóveis descritos no Anexo I do presente Primeiro Aditamento</w:t>
      </w:r>
      <w:r w:rsidR="00D878AF">
        <w:rPr>
          <w:rFonts w:ascii="Tahoma" w:hAnsi="Tahoma" w:cs="Tahoma"/>
        </w:rPr>
        <w:t xml:space="preserve"> (“AGT 08/11/2021”)</w:t>
      </w:r>
      <w:r w:rsidR="00DC3AFF">
        <w:rPr>
          <w:rFonts w:ascii="Tahoma" w:hAnsi="Tahoma" w:cs="Tahoma"/>
        </w:rPr>
        <w:t>;</w:t>
      </w:r>
    </w:p>
    <w:p w14:paraId="444FDE65" w14:textId="77777777" w:rsidR="000F50A2" w:rsidRDefault="000F50A2" w:rsidP="000F50A2">
      <w:pPr>
        <w:pStyle w:val="PargrafodaLista"/>
        <w:rPr>
          <w:rFonts w:ascii="Tahoma" w:hAnsi="Tahoma" w:cs="Tahoma"/>
        </w:rPr>
      </w:pPr>
    </w:p>
    <w:p w14:paraId="7F142EAF" w14:textId="74E8E3A4" w:rsidR="000F50A2" w:rsidRPr="009B6AD0" w:rsidRDefault="000F50A2" w:rsidP="00613D81">
      <w:pPr>
        <w:widowControl w:val="0"/>
        <w:numPr>
          <w:ilvl w:val="0"/>
          <w:numId w:val="23"/>
        </w:numPr>
        <w:spacing w:after="0" w:line="320" w:lineRule="exact"/>
        <w:ind w:left="567" w:hanging="567"/>
        <w:contextualSpacing/>
        <w:jc w:val="both"/>
        <w:rPr>
          <w:rFonts w:ascii="Tahoma" w:hAnsi="Tahoma" w:cs="Tahoma"/>
        </w:rPr>
      </w:pPr>
      <w:r>
        <w:rPr>
          <w:rFonts w:ascii="Tahoma" w:hAnsi="Tahoma" w:cs="Tahoma"/>
        </w:rPr>
        <w:t xml:space="preserve">As Partes desejam firma o presente Primeiro Aditamento a fim de incluir na lista de Unidades </w:t>
      </w:r>
      <w:r w:rsidR="00DC3AFF">
        <w:rPr>
          <w:rFonts w:ascii="Tahoma" w:hAnsi="Tahoma" w:cs="Tahoma"/>
        </w:rPr>
        <w:t xml:space="preserve">os imóveis </w:t>
      </w:r>
      <w:r w:rsidR="00D878AF">
        <w:rPr>
          <w:rFonts w:ascii="Tahoma" w:hAnsi="Tahoma" w:cs="Tahoma"/>
        </w:rPr>
        <w:t>dados em garantia real adicional, conforme autorizado na AGT de 08/11/2021</w:t>
      </w:r>
      <w:r w:rsidR="00DC3AFF">
        <w:rPr>
          <w:rFonts w:ascii="Tahoma" w:hAnsi="Tahoma" w:cs="Tahoma"/>
        </w:rPr>
        <w:t xml:space="preserve"> e</w:t>
      </w:r>
    </w:p>
    <w:p w14:paraId="78A2325B" w14:textId="77777777" w:rsidR="00EA5659" w:rsidRPr="009B6AD0" w:rsidRDefault="00EA5659" w:rsidP="00B340E7">
      <w:pPr>
        <w:pStyle w:val="PargrafodaLista"/>
        <w:spacing w:after="0" w:line="320" w:lineRule="exact"/>
        <w:ind w:left="567"/>
        <w:rPr>
          <w:rFonts w:ascii="Tahoma" w:hAnsi="Tahoma" w:cs="Tahoma"/>
        </w:rPr>
      </w:pPr>
    </w:p>
    <w:p w14:paraId="0172B729" w14:textId="3A2F77ED" w:rsidR="0037677E" w:rsidRPr="009B6AD0" w:rsidRDefault="004556CB" w:rsidP="00613D81">
      <w:pPr>
        <w:widowControl w:val="0"/>
        <w:numPr>
          <w:ilvl w:val="0"/>
          <w:numId w:val="23"/>
        </w:numPr>
        <w:spacing w:after="0" w:line="320" w:lineRule="exact"/>
        <w:ind w:left="567" w:hanging="567"/>
        <w:contextualSpacing/>
        <w:jc w:val="both"/>
        <w:rPr>
          <w:rFonts w:ascii="Tahoma" w:hAnsi="Tahoma" w:cs="Tahoma"/>
        </w:rPr>
      </w:pPr>
      <w:r w:rsidRPr="009B6AD0">
        <w:rPr>
          <w:rFonts w:ascii="Tahoma" w:hAnsi="Tahoma" w:cs="Tahoma"/>
        </w:rPr>
        <w:t xml:space="preserve">As </w:t>
      </w:r>
      <w:r w:rsidR="0037677E" w:rsidRPr="009B6AD0">
        <w:rPr>
          <w:rFonts w:ascii="Tahoma" w:hAnsi="Tahoma" w:cs="Tahoma"/>
        </w:rPr>
        <w:t xml:space="preserve">Partes dispuseram de tempo e condições adequadas para a avaliação e discussão de todas as cláusulas deste </w:t>
      </w:r>
      <w:r w:rsidR="001C3A6F">
        <w:rPr>
          <w:rFonts w:ascii="Tahoma" w:hAnsi="Tahoma" w:cs="Tahoma"/>
        </w:rPr>
        <w:t>Primeiro Aditamento</w:t>
      </w:r>
      <w:r w:rsidR="0037677E" w:rsidRPr="009B6AD0">
        <w:rPr>
          <w:rFonts w:ascii="Tahoma" w:hAnsi="Tahoma" w:cs="Tahoma"/>
        </w:rPr>
        <w:t>, cuja celebração, execução e extinção são pautadas pelos princípios da igualdade, probidade, lealdade e boa-fé.</w:t>
      </w:r>
    </w:p>
    <w:p w14:paraId="28E95B2A" w14:textId="77777777" w:rsidR="000A7394" w:rsidRPr="009B6AD0" w:rsidRDefault="000A7394" w:rsidP="00B340E7">
      <w:pPr>
        <w:widowControl w:val="0"/>
        <w:spacing w:after="0" w:line="320" w:lineRule="exact"/>
        <w:contextualSpacing/>
        <w:jc w:val="both"/>
        <w:rPr>
          <w:rFonts w:ascii="Tahoma" w:hAnsi="Tahoma" w:cs="Tahoma"/>
        </w:rPr>
      </w:pPr>
    </w:p>
    <w:p w14:paraId="02C951F9" w14:textId="77777777" w:rsidR="00DC3AFF" w:rsidRDefault="00DC3AFF" w:rsidP="00B66D40">
      <w:pPr>
        <w:widowControl w:val="0"/>
        <w:tabs>
          <w:tab w:val="left" w:pos="567"/>
        </w:tabs>
        <w:spacing w:line="320" w:lineRule="exact"/>
        <w:contextualSpacing/>
        <w:jc w:val="both"/>
        <w:rPr>
          <w:rFonts w:ascii="Tahoma" w:hAnsi="Tahoma" w:cs="Tahoma"/>
          <w:b/>
        </w:rPr>
      </w:pPr>
    </w:p>
    <w:p w14:paraId="26750BFA" w14:textId="77777777" w:rsidR="00DC3AFF" w:rsidRDefault="00DC3AFF" w:rsidP="00B66D40">
      <w:pPr>
        <w:widowControl w:val="0"/>
        <w:tabs>
          <w:tab w:val="left" w:pos="567"/>
        </w:tabs>
        <w:spacing w:line="320" w:lineRule="exact"/>
        <w:contextualSpacing/>
        <w:jc w:val="both"/>
        <w:rPr>
          <w:rFonts w:ascii="Tahoma" w:hAnsi="Tahoma" w:cs="Tahoma"/>
          <w:b/>
        </w:rPr>
      </w:pPr>
    </w:p>
    <w:p w14:paraId="42E1B1FF" w14:textId="77777777" w:rsidR="00DC3AFF" w:rsidRDefault="00DC3AFF" w:rsidP="00B66D40">
      <w:pPr>
        <w:widowControl w:val="0"/>
        <w:tabs>
          <w:tab w:val="left" w:pos="567"/>
        </w:tabs>
        <w:spacing w:line="320" w:lineRule="exact"/>
        <w:contextualSpacing/>
        <w:jc w:val="both"/>
        <w:rPr>
          <w:rFonts w:ascii="Tahoma" w:hAnsi="Tahoma" w:cs="Tahoma"/>
          <w:b/>
        </w:rPr>
      </w:pPr>
    </w:p>
    <w:p w14:paraId="44CA0D86" w14:textId="77777777" w:rsidR="00DC3AFF" w:rsidRDefault="00DC3AFF" w:rsidP="00B66D40">
      <w:pPr>
        <w:widowControl w:val="0"/>
        <w:tabs>
          <w:tab w:val="left" w:pos="567"/>
        </w:tabs>
        <w:spacing w:line="320" w:lineRule="exact"/>
        <w:contextualSpacing/>
        <w:jc w:val="both"/>
        <w:rPr>
          <w:rFonts w:ascii="Tahoma" w:hAnsi="Tahoma" w:cs="Tahoma"/>
          <w:b/>
        </w:rPr>
      </w:pPr>
    </w:p>
    <w:p w14:paraId="1B5B27BD" w14:textId="0F24102E" w:rsidR="00B66D40" w:rsidRPr="009B6AD0" w:rsidRDefault="00B66D40" w:rsidP="00B66D40">
      <w:pPr>
        <w:widowControl w:val="0"/>
        <w:tabs>
          <w:tab w:val="left" w:pos="567"/>
        </w:tabs>
        <w:spacing w:line="320" w:lineRule="exact"/>
        <w:contextualSpacing/>
        <w:jc w:val="both"/>
        <w:rPr>
          <w:rFonts w:ascii="Tahoma" w:hAnsi="Tahoma" w:cs="Tahoma"/>
        </w:rPr>
      </w:pPr>
      <w:r w:rsidRPr="009B6AD0">
        <w:rPr>
          <w:rFonts w:ascii="Tahoma" w:hAnsi="Tahoma" w:cs="Tahoma"/>
          <w:b/>
        </w:rPr>
        <w:lastRenderedPageBreak/>
        <w:t>RESOLVEM</w:t>
      </w:r>
      <w:r w:rsidRPr="009B6AD0">
        <w:rPr>
          <w:rFonts w:ascii="Tahoma" w:hAnsi="Tahoma" w:cs="Tahoma"/>
        </w:rPr>
        <w:t xml:space="preserve"> as Partes celebrar</w:t>
      </w:r>
      <w:r w:rsidR="00E838E3" w:rsidRPr="009B6AD0">
        <w:rPr>
          <w:rFonts w:ascii="Tahoma" w:hAnsi="Tahoma" w:cs="Tahoma"/>
        </w:rPr>
        <w:t xml:space="preserve"> o </w:t>
      </w:r>
      <w:r w:rsidR="00DC3AFF">
        <w:rPr>
          <w:rFonts w:ascii="Tahoma" w:hAnsi="Tahoma" w:cs="Tahoma"/>
        </w:rPr>
        <w:t>Primeiro aditamento</w:t>
      </w:r>
      <w:r w:rsidRPr="009B6AD0">
        <w:rPr>
          <w:rFonts w:ascii="Tahoma" w:hAnsi="Tahoma" w:cs="Tahoma"/>
        </w:rPr>
        <w:t>, o qual será regido pelas seguintes cláusulas, condições e características.</w:t>
      </w:r>
    </w:p>
    <w:p w14:paraId="13103599" w14:textId="77777777" w:rsidR="000A7394" w:rsidRPr="009B6AD0" w:rsidRDefault="000A7394" w:rsidP="00B340E7">
      <w:pPr>
        <w:widowControl w:val="0"/>
        <w:spacing w:after="0" w:line="320" w:lineRule="exact"/>
        <w:contextualSpacing/>
        <w:jc w:val="both"/>
        <w:rPr>
          <w:rFonts w:ascii="Tahoma" w:hAnsi="Tahoma" w:cs="Tahoma"/>
          <w:b/>
        </w:rPr>
      </w:pPr>
    </w:p>
    <w:p w14:paraId="03F72D77" w14:textId="77777777" w:rsidR="0037677E" w:rsidRPr="009B6AD0" w:rsidRDefault="008D57F5" w:rsidP="00B340E7">
      <w:pPr>
        <w:pStyle w:val="PargrafodaLista"/>
        <w:keepNext/>
        <w:widowControl w:val="0"/>
        <w:tabs>
          <w:tab w:val="left" w:pos="0"/>
          <w:tab w:val="left" w:pos="709"/>
        </w:tabs>
        <w:spacing w:after="0" w:line="320" w:lineRule="exact"/>
        <w:ind w:left="0"/>
        <w:jc w:val="both"/>
        <w:outlineLvl w:val="1"/>
        <w:rPr>
          <w:rFonts w:ascii="Tahoma" w:hAnsi="Tahoma" w:cs="Tahoma"/>
          <w:b/>
          <w:i/>
        </w:rPr>
      </w:pPr>
      <w:r w:rsidRPr="009B6AD0">
        <w:rPr>
          <w:rFonts w:ascii="Tahoma" w:hAnsi="Tahoma" w:cs="Tahoma"/>
          <w:b/>
        </w:rPr>
        <w:t xml:space="preserve">CLÁUSULA PRIMEIRA – </w:t>
      </w:r>
      <w:r w:rsidR="0037677E" w:rsidRPr="009B6AD0">
        <w:rPr>
          <w:rFonts w:ascii="Tahoma" w:hAnsi="Tahoma" w:cs="Tahoma"/>
          <w:b/>
        </w:rPr>
        <w:t>PRINCÍPIOS E DEFINIÇÕES</w:t>
      </w:r>
    </w:p>
    <w:p w14:paraId="3C97DF89" w14:textId="77777777" w:rsidR="0037677E" w:rsidRPr="009B6AD0" w:rsidRDefault="0037677E" w:rsidP="00B340E7">
      <w:pPr>
        <w:keepNext/>
        <w:widowControl w:val="0"/>
        <w:spacing w:after="0" w:line="320" w:lineRule="exact"/>
        <w:contextualSpacing/>
        <w:jc w:val="both"/>
        <w:rPr>
          <w:rFonts w:ascii="Tahoma" w:hAnsi="Tahoma" w:cs="Tahoma"/>
          <w:b/>
        </w:rPr>
      </w:pPr>
    </w:p>
    <w:p w14:paraId="2967522E" w14:textId="4C63E952" w:rsidR="0037677E" w:rsidRPr="009B6AD0" w:rsidRDefault="0037677E" w:rsidP="005D1E81">
      <w:pPr>
        <w:keepNext/>
        <w:widowControl w:val="0"/>
        <w:numPr>
          <w:ilvl w:val="1"/>
          <w:numId w:val="3"/>
        </w:numPr>
        <w:tabs>
          <w:tab w:val="left" w:pos="709"/>
        </w:tabs>
        <w:spacing w:after="0" w:line="320" w:lineRule="exact"/>
        <w:ind w:left="0" w:firstLine="0"/>
        <w:contextualSpacing/>
        <w:jc w:val="both"/>
        <w:rPr>
          <w:rFonts w:ascii="Tahoma" w:eastAsia="Arial" w:hAnsi="Tahoma" w:cs="Tahoma"/>
        </w:rPr>
      </w:pPr>
      <w:bookmarkStart w:id="1" w:name="_Hlk87437024"/>
      <w:r w:rsidRPr="009B6AD0">
        <w:rPr>
          <w:rFonts w:ascii="Tahoma" w:hAnsi="Tahoma" w:cs="Tahoma"/>
        </w:rPr>
        <w:t xml:space="preserve">As palavras e os termos constantes deste </w:t>
      </w:r>
      <w:r w:rsidR="00DC3AFF">
        <w:rPr>
          <w:rFonts w:ascii="Tahoma" w:hAnsi="Tahoma" w:cs="Tahoma"/>
          <w:bCs/>
        </w:rPr>
        <w:t>Primeiro Aditamento</w:t>
      </w:r>
      <w:r w:rsidR="00DC3AFF" w:rsidRPr="009B6AD0">
        <w:rPr>
          <w:rFonts w:ascii="Tahoma" w:hAnsi="Tahoma" w:cs="Tahoma"/>
        </w:rPr>
        <w:t xml:space="preserve"> </w:t>
      </w:r>
      <w:r w:rsidRPr="009B6AD0">
        <w:rPr>
          <w:rFonts w:ascii="Tahoma" w:hAnsi="Tahoma" w:cs="Tahoma"/>
        </w:rPr>
        <w:t xml:space="preserve">não expressamente aqui definidos, grafados em português ou em qualquer língua estrangeira, bem como, quaisquer outros de linguagem técnica e/ou financeira ou não, que, eventualmente, durante a vigência do presente </w:t>
      </w:r>
      <w:bookmarkEnd w:id="1"/>
      <w:r w:rsidR="00DC3AFF">
        <w:rPr>
          <w:rFonts w:ascii="Tahoma" w:hAnsi="Tahoma" w:cs="Tahoma"/>
          <w:bCs/>
        </w:rPr>
        <w:t>Primeiro Aditamento</w:t>
      </w:r>
      <w:r w:rsidR="00DC3AFF" w:rsidRPr="009B6AD0">
        <w:rPr>
          <w:rFonts w:ascii="Tahoma" w:hAnsi="Tahoma" w:cs="Tahoma"/>
        </w:rPr>
        <w:t xml:space="preserve"> </w:t>
      </w:r>
      <w:r w:rsidRPr="009B6AD0">
        <w:rPr>
          <w:rFonts w:ascii="Tahoma" w:hAnsi="Tahoma" w:cs="Tahoma"/>
        </w:rPr>
        <w:t xml:space="preserve">no cumprimento de direitos e obrigações assumidos pelas Partes, sejam utilizados para identificar a prática de quaisquer atos, deverão ser compreendidos e interpretados conforme significado a eles atribuídos </w:t>
      </w:r>
      <w:r w:rsidR="0097327F" w:rsidRPr="009B6AD0">
        <w:rPr>
          <w:rFonts w:ascii="Tahoma" w:hAnsi="Tahoma" w:cs="Tahoma"/>
        </w:rPr>
        <w:t>nos demais Documentos da Operação</w:t>
      </w:r>
      <w:r w:rsidRPr="009B6AD0">
        <w:rPr>
          <w:rFonts w:ascii="Tahoma" w:eastAsia="Arial" w:hAnsi="Tahoma" w:cs="Tahoma"/>
        </w:rPr>
        <w:t>.</w:t>
      </w:r>
    </w:p>
    <w:p w14:paraId="7BC86628" w14:textId="77777777" w:rsidR="0037677E" w:rsidRPr="009B6AD0" w:rsidRDefault="0037677E" w:rsidP="00B340E7">
      <w:pPr>
        <w:widowControl w:val="0"/>
        <w:spacing w:after="0" w:line="320" w:lineRule="exact"/>
        <w:contextualSpacing/>
        <w:jc w:val="both"/>
        <w:rPr>
          <w:rFonts w:ascii="Tahoma" w:hAnsi="Tahoma" w:cs="Tahoma"/>
        </w:rPr>
      </w:pPr>
    </w:p>
    <w:p w14:paraId="5203F641" w14:textId="6851E525" w:rsidR="00766E28" w:rsidRPr="009B6AD0" w:rsidRDefault="0037677E" w:rsidP="005D1E81">
      <w:pPr>
        <w:widowControl w:val="0"/>
        <w:numPr>
          <w:ilvl w:val="1"/>
          <w:numId w:val="3"/>
        </w:numPr>
        <w:tabs>
          <w:tab w:val="left" w:pos="709"/>
        </w:tabs>
        <w:spacing w:after="0" w:line="320" w:lineRule="exact"/>
        <w:ind w:left="0" w:firstLine="0"/>
        <w:contextualSpacing/>
        <w:jc w:val="both"/>
        <w:rPr>
          <w:rFonts w:ascii="Tahoma" w:eastAsia="Arial" w:hAnsi="Tahoma" w:cs="Tahoma"/>
        </w:rPr>
      </w:pPr>
      <w:r w:rsidRPr="009B6AD0">
        <w:rPr>
          <w:rFonts w:ascii="Tahoma" w:eastAsia="Arial" w:hAnsi="Tahoma" w:cs="Tahoma"/>
        </w:rPr>
        <w:t xml:space="preserve">Salvo qualquer disposição expressa em contrário prevista neste </w:t>
      </w:r>
      <w:r w:rsidR="00DC3AFF">
        <w:rPr>
          <w:rFonts w:ascii="Tahoma" w:hAnsi="Tahoma" w:cs="Tahoma"/>
          <w:bCs/>
        </w:rPr>
        <w:t>Primeiro Aditamento</w:t>
      </w:r>
      <w:r w:rsidRPr="009B6AD0">
        <w:rPr>
          <w:rFonts w:ascii="Tahoma" w:eastAsia="Arial" w:hAnsi="Tahoma" w:cs="Tahoma"/>
        </w:rPr>
        <w:t xml:space="preserve">, todos os termos e condições </w:t>
      </w:r>
      <w:r w:rsidR="00E914C3" w:rsidRPr="009B6AD0">
        <w:rPr>
          <w:rFonts w:ascii="Tahoma" w:eastAsia="Arial" w:hAnsi="Tahoma" w:cs="Tahoma"/>
        </w:rPr>
        <w:t>dos Documentos da Operação</w:t>
      </w:r>
      <w:r w:rsidRPr="009B6AD0">
        <w:rPr>
          <w:rFonts w:ascii="Tahoma" w:eastAsia="Arial" w:hAnsi="Tahoma" w:cs="Tahoma"/>
        </w:rPr>
        <w:t xml:space="preserve"> aplicam-se total e automaticamente a este </w:t>
      </w:r>
      <w:r w:rsidR="001C3A6F">
        <w:rPr>
          <w:rFonts w:ascii="Tahoma" w:hAnsi="Tahoma" w:cs="Tahoma"/>
        </w:rPr>
        <w:t>Primeiro Aditamento</w:t>
      </w:r>
      <w:r w:rsidR="001C3A6F" w:rsidRPr="009B6AD0">
        <w:rPr>
          <w:rFonts w:ascii="Tahoma" w:eastAsia="Arial" w:hAnsi="Tahoma" w:cs="Tahoma"/>
        </w:rPr>
        <w:t xml:space="preserve"> </w:t>
      </w:r>
      <w:r w:rsidRPr="009B6AD0">
        <w:rPr>
          <w:rFonts w:ascii="Tahoma" w:eastAsia="Arial" w:hAnsi="Tahoma" w:cs="Tahoma"/>
        </w:rPr>
        <w:t xml:space="preserve">e deverão ser considerados como uma parte integrante deste instrumento, como se estivessem aqui transcritos. </w:t>
      </w:r>
    </w:p>
    <w:p w14:paraId="7D0B00D7" w14:textId="77777777" w:rsidR="007C3F06" w:rsidRPr="009B6AD0" w:rsidRDefault="007C3F06" w:rsidP="00B340E7">
      <w:pPr>
        <w:widowControl w:val="0"/>
        <w:tabs>
          <w:tab w:val="left" w:pos="709"/>
        </w:tabs>
        <w:spacing w:after="0" w:line="320" w:lineRule="exact"/>
        <w:contextualSpacing/>
        <w:jc w:val="both"/>
        <w:rPr>
          <w:rFonts w:ascii="Tahoma" w:eastAsia="Arial" w:hAnsi="Tahoma" w:cs="Tahoma"/>
        </w:rPr>
      </w:pPr>
    </w:p>
    <w:p w14:paraId="2A2C2128" w14:textId="0215CC01" w:rsidR="006A0879" w:rsidRPr="009B6AD0" w:rsidRDefault="008D57F5" w:rsidP="00B340E7">
      <w:pPr>
        <w:pStyle w:val="PargrafodaLista"/>
        <w:keepNext/>
        <w:widowControl w:val="0"/>
        <w:tabs>
          <w:tab w:val="left" w:pos="0"/>
          <w:tab w:val="left" w:pos="709"/>
        </w:tabs>
        <w:spacing w:after="0" w:line="320" w:lineRule="exact"/>
        <w:ind w:left="0"/>
        <w:jc w:val="both"/>
        <w:outlineLvl w:val="1"/>
        <w:rPr>
          <w:rFonts w:ascii="Tahoma" w:eastAsia="Arial" w:hAnsi="Tahoma" w:cs="Tahoma"/>
        </w:rPr>
      </w:pPr>
      <w:r w:rsidRPr="009B6AD0">
        <w:rPr>
          <w:rFonts w:ascii="Tahoma" w:hAnsi="Tahoma" w:cs="Tahoma"/>
          <w:b/>
        </w:rPr>
        <w:t xml:space="preserve">CLÁUSULA SEGUNDA – </w:t>
      </w:r>
      <w:r w:rsidR="00DC3AFF">
        <w:rPr>
          <w:rFonts w:ascii="Tahoma" w:hAnsi="Tahoma" w:cs="Tahoma"/>
          <w:b/>
        </w:rPr>
        <w:t>ADITAMENTO</w:t>
      </w:r>
    </w:p>
    <w:p w14:paraId="7A00C87B" w14:textId="77777777" w:rsidR="0037677E" w:rsidRPr="009B6AD0" w:rsidRDefault="0037677E" w:rsidP="00B340E7">
      <w:pPr>
        <w:pStyle w:val="PargrafodaLista"/>
        <w:keepNext/>
        <w:widowControl w:val="0"/>
        <w:tabs>
          <w:tab w:val="left" w:pos="0"/>
          <w:tab w:val="left" w:pos="709"/>
        </w:tabs>
        <w:spacing w:after="0" w:line="320" w:lineRule="exact"/>
        <w:ind w:left="0"/>
        <w:jc w:val="both"/>
        <w:rPr>
          <w:rFonts w:ascii="Tahoma" w:hAnsi="Tahoma" w:cs="Tahoma"/>
          <w:b/>
        </w:rPr>
      </w:pPr>
    </w:p>
    <w:p w14:paraId="0B18056E" w14:textId="702F4A21" w:rsidR="0037677E" w:rsidRPr="009B6AD0" w:rsidRDefault="00A57096" w:rsidP="005D1E81">
      <w:pPr>
        <w:pStyle w:val="PargrafodaLista"/>
        <w:keepNext/>
        <w:widowControl w:val="0"/>
        <w:numPr>
          <w:ilvl w:val="1"/>
          <w:numId w:val="6"/>
        </w:numPr>
        <w:tabs>
          <w:tab w:val="left" w:pos="709"/>
        </w:tabs>
        <w:spacing w:after="0" w:line="320" w:lineRule="exact"/>
        <w:ind w:left="0" w:firstLine="0"/>
        <w:jc w:val="both"/>
        <w:rPr>
          <w:rFonts w:ascii="Tahoma" w:hAnsi="Tahoma" w:cs="Tahoma"/>
        </w:rPr>
      </w:pPr>
      <w:bookmarkStart w:id="2" w:name="_Ref360010674"/>
      <w:bookmarkStart w:id="3" w:name="_Ref435535281"/>
      <w:r w:rsidRPr="009B6AD0">
        <w:rPr>
          <w:rFonts w:ascii="Tahoma" w:hAnsi="Tahoma" w:cs="Tahoma"/>
          <w:u w:val="single"/>
        </w:rPr>
        <w:t>Alienação Fiduciária</w:t>
      </w:r>
      <w:r w:rsidRPr="009B6AD0">
        <w:rPr>
          <w:rFonts w:ascii="Tahoma" w:hAnsi="Tahoma" w:cs="Tahoma"/>
        </w:rPr>
        <w:t xml:space="preserve">: </w:t>
      </w:r>
      <w:r w:rsidR="0037677E" w:rsidRPr="009B6AD0">
        <w:rPr>
          <w:rFonts w:ascii="Tahoma" w:hAnsi="Tahoma" w:cs="Tahoma"/>
        </w:rPr>
        <w:t>Em garantia do cumprimento das Obrigações Garantidas, a Fiduciante, neste ato, aliena fiduciariamente, de maneira irrevogável e irretratável, à Fiduciária</w:t>
      </w:r>
      <w:r w:rsidR="008D48DD" w:rsidRPr="009B6AD0">
        <w:rPr>
          <w:rFonts w:ascii="Tahoma" w:hAnsi="Tahoma" w:cs="Tahoma"/>
        </w:rPr>
        <w:t xml:space="preserve">, </w:t>
      </w:r>
      <w:r w:rsidR="0037677E" w:rsidRPr="009B6AD0">
        <w:rPr>
          <w:rFonts w:ascii="Tahoma" w:hAnsi="Tahoma" w:cs="Tahoma"/>
        </w:rPr>
        <w:t xml:space="preserve">a propriedade plena </w:t>
      </w:r>
      <w:r w:rsidR="008D71A8" w:rsidRPr="009B6AD0">
        <w:rPr>
          <w:rFonts w:ascii="Tahoma" w:hAnsi="Tahoma" w:cs="Tahoma"/>
        </w:rPr>
        <w:t>das Unidades</w:t>
      </w:r>
      <w:r w:rsidR="007D0445">
        <w:rPr>
          <w:rFonts w:ascii="Tahoma" w:hAnsi="Tahoma" w:cs="Tahoma"/>
        </w:rPr>
        <w:t>, exceção às unidades permutadas com os anteriores proprietários do Imóvel</w:t>
      </w:r>
      <w:r w:rsidR="008D71A8" w:rsidRPr="009B6AD0">
        <w:rPr>
          <w:rFonts w:ascii="Tahoma" w:hAnsi="Tahoma" w:cs="Tahoma"/>
        </w:rPr>
        <w:t xml:space="preserve"> </w:t>
      </w:r>
      <w:r w:rsidRPr="009B6AD0">
        <w:rPr>
          <w:rFonts w:ascii="Tahoma" w:hAnsi="Tahoma" w:cs="Tahoma"/>
        </w:rPr>
        <w:t>(“</w:t>
      </w:r>
      <w:r w:rsidRPr="009B6AD0">
        <w:rPr>
          <w:rFonts w:ascii="Tahoma" w:hAnsi="Tahoma" w:cs="Tahoma"/>
          <w:u w:val="single"/>
        </w:rPr>
        <w:t>Alienação Fiduciária</w:t>
      </w:r>
      <w:r w:rsidRPr="009B6AD0">
        <w:rPr>
          <w:rFonts w:ascii="Tahoma" w:hAnsi="Tahoma" w:cs="Tahoma"/>
        </w:rPr>
        <w:t>”)</w:t>
      </w:r>
      <w:r w:rsidR="0037677E" w:rsidRPr="009B6AD0">
        <w:rPr>
          <w:rFonts w:ascii="Tahoma" w:hAnsi="Tahoma" w:cs="Tahoma"/>
        </w:rPr>
        <w:t>,</w:t>
      </w:r>
      <w:r w:rsidR="00557470" w:rsidRPr="009B6AD0">
        <w:rPr>
          <w:rFonts w:ascii="Tahoma" w:hAnsi="Tahoma" w:cs="Tahoma"/>
        </w:rPr>
        <w:t xml:space="preserve"> </w:t>
      </w:r>
      <w:r w:rsidR="0037677E" w:rsidRPr="009B6AD0">
        <w:rPr>
          <w:rFonts w:ascii="Tahoma" w:hAnsi="Tahoma" w:cs="Tahoma"/>
        </w:rPr>
        <w:t xml:space="preserve">observado que cada </w:t>
      </w:r>
      <w:r w:rsidR="008D71A8" w:rsidRPr="009B6AD0">
        <w:rPr>
          <w:rFonts w:ascii="Tahoma" w:hAnsi="Tahoma" w:cs="Tahoma"/>
        </w:rPr>
        <w:t>uma das Unidades</w:t>
      </w:r>
      <w:r w:rsidR="00483742" w:rsidRPr="009B6AD0">
        <w:rPr>
          <w:rFonts w:ascii="Tahoma" w:hAnsi="Tahoma" w:cs="Tahoma"/>
        </w:rPr>
        <w:t>,</w:t>
      </w:r>
      <w:r w:rsidR="008D71A8" w:rsidRPr="009B6AD0">
        <w:rPr>
          <w:rFonts w:ascii="Tahoma" w:hAnsi="Tahoma" w:cs="Tahoma"/>
        </w:rPr>
        <w:t xml:space="preserve"> </w:t>
      </w:r>
      <w:r w:rsidR="0037677E" w:rsidRPr="009B6AD0">
        <w:rPr>
          <w:rFonts w:ascii="Tahoma" w:hAnsi="Tahoma" w:cs="Tahoma"/>
        </w:rPr>
        <w:t xml:space="preserve">responderá </w:t>
      </w:r>
      <w:bookmarkStart w:id="4" w:name="_Hlk39125996"/>
      <w:r w:rsidR="0037677E" w:rsidRPr="009B6AD0">
        <w:rPr>
          <w:rFonts w:ascii="Tahoma" w:hAnsi="Tahoma" w:cs="Tahoma"/>
        </w:rPr>
        <w:t xml:space="preserve">pelo percentual que lhe for atribuído </w:t>
      </w:r>
      <w:r w:rsidR="009F0374">
        <w:rPr>
          <w:rFonts w:ascii="Tahoma" w:hAnsi="Tahoma" w:cs="Tahoma"/>
        </w:rPr>
        <w:t xml:space="preserve">em relação </w:t>
      </w:r>
      <w:r w:rsidR="0037677E" w:rsidRPr="009B6AD0">
        <w:rPr>
          <w:rFonts w:ascii="Tahoma" w:hAnsi="Tahoma" w:cs="Tahoma"/>
        </w:rPr>
        <w:t>à totalidade das Obrigações Garantidas,</w:t>
      </w:r>
      <w:bookmarkEnd w:id="4"/>
      <w:r w:rsidR="0037677E" w:rsidRPr="009B6AD0">
        <w:rPr>
          <w:rFonts w:ascii="Tahoma" w:hAnsi="Tahoma" w:cs="Tahoma"/>
        </w:rPr>
        <w:t xml:space="preserve"> transferindo à Fiduciária, por consequência, o domínio resolúvel e a posse indireta </w:t>
      </w:r>
      <w:r w:rsidR="008D71A8" w:rsidRPr="009B6AD0">
        <w:rPr>
          <w:rFonts w:ascii="Tahoma" w:hAnsi="Tahoma" w:cs="Tahoma"/>
        </w:rPr>
        <w:t>das Unidades</w:t>
      </w:r>
      <w:r w:rsidR="0037677E" w:rsidRPr="009B6AD0">
        <w:rPr>
          <w:rFonts w:ascii="Tahoma" w:hAnsi="Tahoma" w:cs="Tahoma"/>
        </w:rPr>
        <w:t>, incluindo todas as suas acessões, benfeitorias e melhorias, presentes e futuras, as quais estão descritas e caracterizadas no</w:t>
      </w:r>
      <w:r w:rsidR="001025F3" w:rsidRPr="009B6AD0">
        <w:rPr>
          <w:rFonts w:ascii="Tahoma" w:hAnsi="Tahoma" w:cs="Tahoma"/>
        </w:rPr>
        <w:t xml:space="preserve"> </w:t>
      </w:r>
      <w:r w:rsidR="00511304" w:rsidRPr="009B6AD0">
        <w:rPr>
          <w:rFonts w:ascii="Tahoma" w:hAnsi="Tahoma" w:cs="Tahoma"/>
        </w:rPr>
        <w:t xml:space="preserve">Anexo </w:t>
      </w:r>
      <w:r w:rsidR="00D878AF">
        <w:rPr>
          <w:rFonts w:ascii="Tahoma" w:hAnsi="Tahoma" w:cs="Tahoma"/>
        </w:rPr>
        <w:t>I</w:t>
      </w:r>
      <w:r w:rsidR="0037677E" w:rsidRPr="009B6AD0">
        <w:rPr>
          <w:rFonts w:ascii="Tahoma" w:hAnsi="Tahoma" w:cs="Tahoma"/>
        </w:rPr>
        <w:t xml:space="preserve"> do presente </w:t>
      </w:r>
      <w:r w:rsidR="00D878AF">
        <w:rPr>
          <w:rFonts w:ascii="Tahoma" w:hAnsi="Tahoma" w:cs="Tahoma"/>
        </w:rPr>
        <w:t>Primeiro Aditamento</w:t>
      </w:r>
      <w:r w:rsidR="0037677E" w:rsidRPr="009B6AD0">
        <w:rPr>
          <w:rFonts w:ascii="Tahoma" w:hAnsi="Tahoma" w:cs="Tahoma"/>
        </w:rPr>
        <w:t xml:space="preserve">, nos termos dos artigos 22 e seguintes da Lei 9.514/97 </w:t>
      </w:r>
      <w:bookmarkEnd w:id="2"/>
      <w:r w:rsidR="0037677E" w:rsidRPr="009B6AD0">
        <w:rPr>
          <w:rFonts w:ascii="Tahoma" w:hAnsi="Tahoma" w:cs="Tahoma"/>
        </w:rPr>
        <w:t xml:space="preserve">e deste </w:t>
      </w:r>
      <w:r w:rsidR="001C3A6F">
        <w:rPr>
          <w:rFonts w:ascii="Tahoma" w:hAnsi="Tahoma" w:cs="Tahoma"/>
        </w:rPr>
        <w:t>Primeiro Aditamento</w:t>
      </w:r>
      <w:r w:rsidR="0037677E" w:rsidRPr="009B6AD0">
        <w:rPr>
          <w:rFonts w:ascii="Tahoma" w:hAnsi="Tahoma" w:cs="Tahoma"/>
        </w:rPr>
        <w:t>.</w:t>
      </w:r>
      <w:bookmarkEnd w:id="3"/>
      <w:r w:rsidR="00DB5432" w:rsidRPr="009B6AD0">
        <w:rPr>
          <w:rFonts w:ascii="Tahoma" w:hAnsi="Tahoma" w:cs="Tahoma"/>
        </w:rPr>
        <w:t xml:space="preserve"> </w:t>
      </w:r>
    </w:p>
    <w:p w14:paraId="4C9B72CC" w14:textId="77777777" w:rsidR="00D878AF" w:rsidRDefault="00D878AF" w:rsidP="005B2A4D">
      <w:pPr>
        <w:pStyle w:val="PargrafodaLista"/>
        <w:keepNext/>
        <w:widowControl w:val="0"/>
        <w:tabs>
          <w:tab w:val="left" w:pos="0"/>
          <w:tab w:val="left" w:pos="709"/>
        </w:tabs>
        <w:spacing w:after="0" w:line="320" w:lineRule="exact"/>
        <w:ind w:left="0"/>
        <w:jc w:val="both"/>
        <w:outlineLvl w:val="1"/>
        <w:rPr>
          <w:rFonts w:ascii="Tahoma" w:hAnsi="Tahoma" w:cs="Tahoma"/>
          <w:b/>
        </w:rPr>
      </w:pPr>
      <w:bookmarkStart w:id="5" w:name="_Ref463382261"/>
    </w:p>
    <w:p w14:paraId="3562F305" w14:textId="70B0E058" w:rsidR="005B2A4D" w:rsidRDefault="005B2A4D" w:rsidP="005B2A4D">
      <w:pPr>
        <w:pStyle w:val="PargrafodaLista"/>
        <w:keepNext/>
        <w:widowControl w:val="0"/>
        <w:tabs>
          <w:tab w:val="left" w:pos="0"/>
          <w:tab w:val="left" w:pos="709"/>
        </w:tabs>
        <w:spacing w:after="0" w:line="320" w:lineRule="exact"/>
        <w:ind w:left="0"/>
        <w:jc w:val="both"/>
        <w:outlineLvl w:val="1"/>
        <w:rPr>
          <w:rFonts w:ascii="Tahoma" w:hAnsi="Tahoma" w:cs="Tahoma"/>
          <w:b/>
        </w:rPr>
      </w:pPr>
      <w:r>
        <w:rPr>
          <w:rFonts w:ascii="Tahoma" w:hAnsi="Tahoma" w:cs="Tahoma"/>
          <w:b/>
        </w:rPr>
        <w:t xml:space="preserve">CLÁUSULA </w:t>
      </w:r>
      <w:r>
        <w:rPr>
          <w:rFonts w:ascii="Tahoma" w:hAnsi="Tahoma" w:cs="Tahoma"/>
          <w:b/>
        </w:rPr>
        <w:t>TREZ</w:t>
      </w:r>
      <w:r w:rsidRPr="009B6AD0">
        <w:rPr>
          <w:rFonts w:ascii="Tahoma" w:hAnsi="Tahoma" w:cs="Tahoma"/>
          <w:b/>
        </w:rPr>
        <w:t xml:space="preserve"> – </w:t>
      </w:r>
      <w:r>
        <w:rPr>
          <w:rFonts w:ascii="Tahoma" w:hAnsi="Tahoma" w:cs="Tahoma"/>
          <w:b/>
        </w:rPr>
        <w:t>RATIFICAÇÃO</w:t>
      </w:r>
    </w:p>
    <w:p w14:paraId="578E427F" w14:textId="0799DF0D" w:rsidR="005B2A4D" w:rsidRDefault="005B2A4D" w:rsidP="005B2A4D">
      <w:pPr>
        <w:pStyle w:val="PargrafodaLista"/>
        <w:keepNext/>
        <w:widowControl w:val="0"/>
        <w:tabs>
          <w:tab w:val="left" w:pos="0"/>
          <w:tab w:val="left" w:pos="709"/>
        </w:tabs>
        <w:spacing w:after="0" w:line="320" w:lineRule="exact"/>
        <w:ind w:left="0"/>
        <w:jc w:val="both"/>
        <w:outlineLvl w:val="1"/>
        <w:rPr>
          <w:rFonts w:ascii="Tahoma" w:hAnsi="Tahoma" w:cs="Tahoma"/>
          <w:b/>
        </w:rPr>
      </w:pPr>
    </w:p>
    <w:p w14:paraId="350EB231" w14:textId="222DB685" w:rsidR="005B2A4D" w:rsidRPr="005B2A4D" w:rsidRDefault="005B2A4D" w:rsidP="005B2A4D">
      <w:pPr>
        <w:pStyle w:val="PargrafodaLista"/>
        <w:keepNext/>
        <w:widowControl w:val="0"/>
        <w:tabs>
          <w:tab w:val="left" w:pos="0"/>
        </w:tabs>
        <w:spacing w:after="0" w:line="320" w:lineRule="exact"/>
        <w:ind w:hanging="720"/>
        <w:jc w:val="both"/>
        <w:outlineLvl w:val="1"/>
        <w:rPr>
          <w:rFonts w:ascii="Tahoma" w:hAnsi="Tahoma" w:cs="Tahoma"/>
          <w:bCs/>
        </w:rPr>
      </w:pPr>
      <w:r w:rsidRPr="005B2A4D">
        <w:rPr>
          <w:rFonts w:ascii="Tahoma" w:hAnsi="Tahoma" w:cs="Tahoma"/>
          <w:bCs/>
        </w:rPr>
        <w:t>3.1</w:t>
      </w:r>
      <w:r w:rsidRPr="005B2A4D">
        <w:rPr>
          <w:rFonts w:ascii="Tahoma" w:hAnsi="Tahoma" w:cs="Tahoma"/>
          <w:bCs/>
        </w:rPr>
        <w:tab/>
      </w:r>
      <w:r>
        <w:rPr>
          <w:rFonts w:ascii="Tahoma" w:hAnsi="Tahoma" w:cs="Tahoma"/>
          <w:bCs/>
        </w:rPr>
        <w:t>T</w:t>
      </w:r>
      <w:r w:rsidRPr="005B2A4D">
        <w:rPr>
          <w:rFonts w:ascii="Tahoma" w:hAnsi="Tahoma" w:cs="Tahoma"/>
          <w:bCs/>
        </w:rPr>
        <w:t xml:space="preserve">odas as cláusulas não expressamente alteradas por este </w:t>
      </w:r>
      <w:r>
        <w:rPr>
          <w:rFonts w:ascii="Tahoma" w:hAnsi="Tahoma" w:cs="Tahoma"/>
          <w:bCs/>
        </w:rPr>
        <w:t>Primeiro</w:t>
      </w:r>
      <w:r w:rsidRPr="005B2A4D">
        <w:rPr>
          <w:rFonts w:ascii="Tahoma" w:hAnsi="Tahoma" w:cs="Tahoma"/>
          <w:bCs/>
        </w:rPr>
        <w:t xml:space="preserve"> Aditamento ficam ratificadas e permanecem em pleno vigor e efeito.</w:t>
      </w:r>
    </w:p>
    <w:p w14:paraId="0546CCAE" w14:textId="4E38DE8F" w:rsidR="005B2A4D" w:rsidRDefault="005B2A4D" w:rsidP="005B2A4D">
      <w:pPr>
        <w:pStyle w:val="PargrafodaLista"/>
        <w:widowControl w:val="0"/>
        <w:tabs>
          <w:tab w:val="left" w:pos="567"/>
        </w:tabs>
        <w:spacing w:after="0" w:line="320" w:lineRule="exact"/>
        <w:ind w:left="0"/>
        <w:jc w:val="both"/>
        <w:rPr>
          <w:rFonts w:ascii="Tahoma" w:hAnsi="Tahoma" w:cs="Tahoma"/>
        </w:rPr>
      </w:pPr>
    </w:p>
    <w:p w14:paraId="0FA9C54A" w14:textId="77777777" w:rsidR="005B2A4D" w:rsidRPr="009B6AD0" w:rsidRDefault="005B2A4D" w:rsidP="005B2A4D">
      <w:pPr>
        <w:pStyle w:val="PargrafodaLista"/>
        <w:widowControl w:val="0"/>
        <w:tabs>
          <w:tab w:val="left" w:pos="567"/>
        </w:tabs>
        <w:spacing w:after="0" w:line="320" w:lineRule="exact"/>
        <w:ind w:left="0"/>
        <w:jc w:val="both"/>
        <w:rPr>
          <w:rFonts w:ascii="Tahoma" w:hAnsi="Tahoma" w:cs="Tahoma"/>
        </w:rPr>
      </w:pPr>
    </w:p>
    <w:p w14:paraId="59BD3A8D" w14:textId="3C19D070" w:rsidR="005B2A4D" w:rsidRDefault="009152A8" w:rsidP="00B340E7">
      <w:pPr>
        <w:pStyle w:val="PargrafodaLista"/>
        <w:keepNext/>
        <w:widowControl w:val="0"/>
        <w:tabs>
          <w:tab w:val="left" w:pos="0"/>
          <w:tab w:val="left" w:pos="709"/>
        </w:tabs>
        <w:spacing w:after="0" w:line="320" w:lineRule="exact"/>
        <w:ind w:left="0"/>
        <w:jc w:val="both"/>
        <w:outlineLvl w:val="1"/>
        <w:rPr>
          <w:rFonts w:ascii="Tahoma" w:hAnsi="Tahoma" w:cs="Tahoma"/>
          <w:b/>
        </w:rPr>
      </w:pPr>
      <w:bookmarkStart w:id="6" w:name="_Hlk39177549"/>
      <w:bookmarkStart w:id="7" w:name="_Toc510869703"/>
      <w:bookmarkEnd w:id="5"/>
      <w:r w:rsidRPr="009B6AD0">
        <w:rPr>
          <w:rFonts w:ascii="Tahoma" w:hAnsi="Tahoma" w:cs="Tahoma"/>
          <w:b/>
        </w:rPr>
        <w:t xml:space="preserve">CLÁUSULA </w:t>
      </w:r>
      <w:r w:rsidR="005B2A4D">
        <w:rPr>
          <w:rFonts w:ascii="Tahoma" w:hAnsi="Tahoma" w:cs="Tahoma"/>
          <w:b/>
        </w:rPr>
        <w:t xml:space="preserve">QUATRO - </w:t>
      </w:r>
      <w:r w:rsidR="005B2A4D" w:rsidRPr="009B6AD0">
        <w:rPr>
          <w:rFonts w:ascii="Tahoma" w:hAnsi="Tahoma" w:cs="Tahoma"/>
          <w:b/>
        </w:rPr>
        <w:t>DISPOSIÇÕES GERAIS</w:t>
      </w:r>
    </w:p>
    <w:bookmarkEnd w:id="7"/>
    <w:p w14:paraId="09013CD1" w14:textId="77777777" w:rsidR="0037677E" w:rsidRPr="009B6AD0" w:rsidRDefault="0037677E" w:rsidP="00B340E7">
      <w:pPr>
        <w:keepNext/>
        <w:widowControl w:val="0"/>
        <w:spacing w:after="0" w:line="320" w:lineRule="exact"/>
        <w:contextualSpacing/>
        <w:jc w:val="both"/>
        <w:rPr>
          <w:rFonts w:ascii="Tahoma" w:hAnsi="Tahoma" w:cs="Tahoma"/>
          <w:b/>
        </w:rPr>
      </w:pPr>
    </w:p>
    <w:p w14:paraId="24F78022" w14:textId="3F4040D2" w:rsidR="0037677E" w:rsidRDefault="0037677E" w:rsidP="005B2A4D">
      <w:pPr>
        <w:pStyle w:val="PargrafodaLista"/>
        <w:widowControl w:val="0"/>
        <w:numPr>
          <w:ilvl w:val="1"/>
          <w:numId w:val="32"/>
        </w:numPr>
        <w:tabs>
          <w:tab w:val="left" w:pos="709"/>
        </w:tabs>
        <w:spacing w:after="0" w:line="320" w:lineRule="exact"/>
        <w:jc w:val="both"/>
        <w:rPr>
          <w:rFonts w:ascii="Tahoma" w:hAnsi="Tahoma" w:cs="Tahoma"/>
        </w:rPr>
      </w:pPr>
      <w:r w:rsidRPr="005B2A4D">
        <w:rPr>
          <w:rFonts w:ascii="Tahoma" w:hAnsi="Tahoma" w:cs="Tahoma"/>
          <w:u w:val="single"/>
        </w:rPr>
        <w:t>Sucessão</w:t>
      </w:r>
      <w:r w:rsidRPr="005B2A4D">
        <w:rPr>
          <w:rFonts w:ascii="Tahoma" w:hAnsi="Tahoma" w:cs="Tahoma"/>
        </w:rPr>
        <w:t xml:space="preserve">: Este </w:t>
      </w:r>
      <w:r w:rsidR="00DC3AFF" w:rsidRPr="005B2A4D">
        <w:rPr>
          <w:rFonts w:ascii="Tahoma" w:hAnsi="Tahoma" w:cs="Tahoma"/>
        </w:rPr>
        <w:t>Primeiro Aditamento</w:t>
      </w:r>
      <w:r w:rsidRPr="005B2A4D">
        <w:rPr>
          <w:rFonts w:ascii="Tahoma" w:hAnsi="Tahoma" w:cs="Tahoma"/>
        </w:rPr>
        <w:t xml:space="preserve">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 aplicável.</w:t>
      </w:r>
    </w:p>
    <w:p w14:paraId="1F038E75" w14:textId="77777777" w:rsidR="00D878AF" w:rsidRDefault="00D878AF" w:rsidP="00D878AF">
      <w:pPr>
        <w:pStyle w:val="PargrafodaLista"/>
        <w:widowControl w:val="0"/>
        <w:tabs>
          <w:tab w:val="left" w:pos="709"/>
        </w:tabs>
        <w:spacing w:after="0" w:line="320" w:lineRule="exact"/>
        <w:jc w:val="both"/>
        <w:rPr>
          <w:rFonts w:ascii="Tahoma" w:hAnsi="Tahoma" w:cs="Tahoma"/>
        </w:rPr>
      </w:pPr>
    </w:p>
    <w:p w14:paraId="2B262BDF" w14:textId="1AC3B35D" w:rsidR="005B2A4D" w:rsidRDefault="005B2A4D" w:rsidP="005B2A4D">
      <w:pPr>
        <w:pStyle w:val="PargrafodaLista"/>
        <w:widowControl w:val="0"/>
        <w:numPr>
          <w:ilvl w:val="1"/>
          <w:numId w:val="32"/>
        </w:numPr>
        <w:tabs>
          <w:tab w:val="left" w:pos="709"/>
        </w:tabs>
        <w:spacing w:after="0" w:line="320" w:lineRule="exact"/>
        <w:jc w:val="both"/>
        <w:rPr>
          <w:rFonts w:ascii="Tahoma" w:hAnsi="Tahoma" w:cs="Tahoma"/>
        </w:rPr>
      </w:pPr>
      <w:r w:rsidRPr="009B6AD0">
        <w:rPr>
          <w:rFonts w:ascii="Tahoma" w:hAnsi="Tahoma" w:cs="Tahoma"/>
          <w:u w:val="single"/>
        </w:rPr>
        <w:t>Registro</w:t>
      </w:r>
      <w:r w:rsidRPr="009B6AD0">
        <w:rPr>
          <w:rFonts w:ascii="Tahoma" w:hAnsi="Tahoma" w:cs="Tahoma"/>
        </w:rPr>
        <w:t xml:space="preserve">: A Fiduciante responde por todas as despesas decorrentes deste </w:t>
      </w:r>
      <w:r>
        <w:rPr>
          <w:rFonts w:ascii="Tahoma" w:hAnsi="Tahoma" w:cs="Tahoma"/>
          <w:bCs/>
        </w:rPr>
        <w:t>Primeiro Aditamento</w:t>
      </w:r>
      <w:r w:rsidRPr="009B6AD0">
        <w:rPr>
          <w:rFonts w:ascii="Tahoma" w:hAnsi="Tahoma" w:cs="Tahoma"/>
        </w:rPr>
        <w:t xml:space="preserve">, compreendendo aquelas relativas a emolumentos e despachantes para obtenção das certidões </w:t>
      </w:r>
      <w:r w:rsidRPr="009B6AD0">
        <w:rPr>
          <w:rFonts w:ascii="Tahoma" w:hAnsi="Tahoma" w:cs="Tahoma"/>
        </w:rPr>
        <w:lastRenderedPageBreak/>
        <w:t xml:space="preserve">dos distribuidores forenses, da municipalidade e de propriedade, as necessárias à sua efetivação e registro, bem como as demais que se lhe seguirem, inclusive as relativas a emolumentos e custas de serviço de notas, de serviço de registro de imóveis e de serviço de títulos e documentos, conforme necessário, de quitações fiscais e qualquer tributo devido sobre este </w:t>
      </w:r>
      <w:r>
        <w:rPr>
          <w:rFonts w:ascii="Tahoma" w:hAnsi="Tahoma" w:cs="Tahoma"/>
          <w:bCs/>
        </w:rPr>
        <w:t>Primeiro Aditamento</w:t>
      </w:r>
      <w:r w:rsidRPr="009B6AD0">
        <w:rPr>
          <w:rFonts w:ascii="Tahoma" w:hAnsi="Tahoma" w:cs="Tahoma"/>
        </w:rPr>
        <w:t>.</w:t>
      </w:r>
    </w:p>
    <w:p w14:paraId="60C4BCEB" w14:textId="77777777" w:rsidR="005B2A4D" w:rsidRDefault="005B2A4D" w:rsidP="005B2A4D">
      <w:pPr>
        <w:pStyle w:val="PargrafodaLista"/>
        <w:widowControl w:val="0"/>
        <w:tabs>
          <w:tab w:val="left" w:pos="709"/>
        </w:tabs>
        <w:spacing w:after="0" w:line="320" w:lineRule="exact"/>
        <w:jc w:val="both"/>
        <w:rPr>
          <w:rFonts w:ascii="Tahoma" w:hAnsi="Tahoma" w:cs="Tahoma"/>
        </w:rPr>
      </w:pPr>
    </w:p>
    <w:p w14:paraId="4FF69B7C" w14:textId="5636BF33" w:rsidR="005B2A4D" w:rsidRDefault="005B2A4D" w:rsidP="005B2A4D">
      <w:pPr>
        <w:pStyle w:val="PargrafodaLista"/>
        <w:widowControl w:val="0"/>
        <w:numPr>
          <w:ilvl w:val="1"/>
          <w:numId w:val="32"/>
        </w:numPr>
        <w:tabs>
          <w:tab w:val="left" w:pos="709"/>
        </w:tabs>
        <w:spacing w:after="0" w:line="320" w:lineRule="exact"/>
        <w:jc w:val="both"/>
        <w:rPr>
          <w:rFonts w:ascii="Tahoma" w:hAnsi="Tahoma" w:cs="Tahoma"/>
        </w:rPr>
      </w:pPr>
      <w:r w:rsidRPr="009B6AD0">
        <w:rPr>
          <w:rFonts w:ascii="Tahoma" w:hAnsi="Tahoma" w:cs="Tahoma"/>
        </w:rPr>
        <w:t xml:space="preserve">As Partes autorizam e determinam, desde já, que os oficiais dos Ofícios de Registro de Imóveis competentes procedam, total ou parcialmente, a todos os assentamentos, registros e averbações necessários decorrentes do presente </w:t>
      </w:r>
      <w:r>
        <w:rPr>
          <w:rFonts w:ascii="Tahoma" w:hAnsi="Tahoma" w:cs="Tahoma"/>
          <w:bCs/>
        </w:rPr>
        <w:t>Primeiro Aditamento</w:t>
      </w:r>
      <w:r w:rsidRPr="009B6AD0">
        <w:rPr>
          <w:rFonts w:ascii="Tahoma" w:hAnsi="Tahoma" w:cs="Tahoma"/>
        </w:rPr>
        <w:t xml:space="preserve">, isentando-os de qualquer responsabilidade pelo devido cumprimento do disposto neste </w:t>
      </w:r>
      <w:r>
        <w:rPr>
          <w:rFonts w:ascii="Tahoma" w:hAnsi="Tahoma" w:cs="Tahoma"/>
          <w:bCs/>
        </w:rPr>
        <w:t>Primeiro Aditamento</w:t>
      </w:r>
      <w:r w:rsidRPr="009B6AD0">
        <w:rPr>
          <w:rFonts w:ascii="Tahoma" w:hAnsi="Tahoma" w:cs="Tahoma"/>
        </w:rPr>
        <w:t>.</w:t>
      </w:r>
    </w:p>
    <w:p w14:paraId="0D51EB7C" w14:textId="77777777" w:rsidR="005B2A4D" w:rsidRDefault="005B2A4D" w:rsidP="005B2A4D">
      <w:pPr>
        <w:pStyle w:val="PargrafodaLista"/>
        <w:widowControl w:val="0"/>
        <w:tabs>
          <w:tab w:val="left" w:pos="709"/>
        </w:tabs>
        <w:spacing w:after="0" w:line="320" w:lineRule="exact"/>
        <w:jc w:val="both"/>
        <w:rPr>
          <w:rFonts w:ascii="Tahoma" w:hAnsi="Tahoma" w:cs="Tahoma"/>
        </w:rPr>
      </w:pPr>
    </w:p>
    <w:p w14:paraId="1471AD4D" w14:textId="37EE90D3" w:rsidR="005B2A4D" w:rsidRPr="005B2A4D" w:rsidRDefault="005B2A4D" w:rsidP="005B2A4D">
      <w:pPr>
        <w:pStyle w:val="PargrafodaLista"/>
        <w:widowControl w:val="0"/>
        <w:numPr>
          <w:ilvl w:val="1"/>
          <w:numId w:val="32"/>
        </w:numPr>
        <w:tabs>
          <w:tab w:val="left" w:pos="709"/>
        </w:tabs>
        <w:spacing w:after="0" w:line="320" w:lineRule="exact"/>
        <w:jc w:val="both"/>
        <w:rPr>
          <w:rFonts w:ascii="Tahoma" w:hAnsi="Tahoma" w:cs="Tahoma"/>
        </w:rPr>
      </w:pPr>
      <w:bookmarkStart w:id="8" w:name="_Ref361939554"/>
      <w:r w:rsidRPr="00DC3AFF">
        <w:rPr>
          <w:rFonts w:ascii="Tahoma" w:hAnsi="Tahoma" w:cs="Tahoma"/>
          <w:u w:val="single"/>
        </w:rPr>
        <w:t>Securitização</w:t>
      </w:r>
      <w:r w:rsidRPr="00DC3AFF">
        <w:rPr>
          <w:rFonts w:ascii="Tahoma" w:hAnsi="Tahoma" w:cs="Tahoma"/>
        </w:rPr>
        <w:t xml:space="preserve">: As Partes declaram que este </w:t>
      </w:r>
      <w:r w:rsidRPr="00DC3AFF">
        <w:rPr>
          <w:rFonts w:ascii="Tahoma" w:hAnsi="Tahoma" w:cs="Tahoma"/>
          <w:bCs/>
        </w:rPr>
        <w:t>Primeiro Aditamento</w:t>
      </w:r>
      <w:r w:rsidRPr="00DC3AFF">
        <w:rPr>
          <w:rFonts w:ascii="Tahoma" w:hAnsi="Tahoma" w:cs="Tahoma"/>
        </w:rPr>
        <w:t xml:space="preserve">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bookmarkEnd w:id="8"/>
    </w:p>
    <w:p w14:paraId="7640324B" w14:textId="77777777" w:rsidR="0037677E" w:rsidRPr="009B6AD0" w:rsidRDefault="0037677E" w:rsidP="00B340E7">
      <w:pPr>
        <w:pStyle w:val="PargrafodaLista"/>
        <w:widowControl w:val="0"/>
        <w:spacing w:after="0" w:line="320" w:lineRule="exact"/>
        <w:rPr>
          <w:rFonts w:ascii="Tahoma" w:hAnsi="Tahoma" w:cs="Tahoma"/>
        </w:rPr>
      </w:pPr>
    </w:p>
    <w:p w14:paraId="30FF83F1" w14:textId="7B100E22" w:rsidR="0037677E" w:rsidRPr="009B6AD0" w:rsidRDefault="009152A8" w:rsidP="00B340E7">
      <w:pPr>
        <w:pStyle w:val="PargrafodaLista"/>
        <w:widowControl w:val="0"/>
        <w:tabs>
          <w:tab w:val="left" w:pos="0"/>
          <w:tab w:val="left" w:pos="709"/>
        </w:tabs>
        <w:spacing w:after="0" w:line="320" w:lineRule="exact"/>
        <w:ind w:left="0"/>
        <w:jc w:val="both"/>
        <w:outlineLvl w:val="1"/>
        <w:rPr>
          <w:rFonts w:ascii="Tahoma" w:hAnsi="Tahoma" w:cs="Tahoma"/>
          <w:b/>
        </w:rPr>
      </w:pPr>
      <w:r w:rsidRPr="009B6AD0">
        <w:rPr>
          <w:rFonts w:ascii="Tahoma" w:hAnsi="Tahoma" w:cs="Tahoma"/>
          <w:b/>
        </w:rPr>
        <w:t xml:space="preserve">CLÁUSULA </w:t>
      </w:r>
      <w:r w:rsidR="005B2A4D">
        <w:rPr>
          <w:rFonts w:ascii="Tahoma" w:hAnsi="Tahoma" w:cs="Tahoma"/>
          <w:b/>
        </w:rPr>
        <w:t>QUINTA</w:t>
      </w:r>
      <w:r w:rsidRPr="009B6AD0">
        <w:rPr>
          <w:rFonts w:ascii="Tahoma" w:hAnsi="Tahoma" w:cs="Tahoma"/>
          <w:b/>
        </w:rPr>
        <w:t xml:space="preserve"> – </w:t>
      </w:r>
      <w:r w:rsidR="0037677E" w:rsidRPr="009B6AD0">
        <w:rPr>
          <w:rFonts w:ascii="Tahoma" w:hAnsi="Tahoma" w:cs="Tahoma"/>
          <w:b/>
        </w:rPr>
        <w:t xml:space="preserve">LEGISLAÇÃO APLICÁVEL E </w:t>
      </w:r>
      <w:bookmarkStart w:id="9" w:name="_Toc510869666"/>
      <w:r w:rsidR="0037677E" w:rsidRPr="009B6AD0">
        <w:rPr>
          <w:rFonts w:ascii="Tahoma" w:hAnsi="Tahoma" w:cs="Tahoma"/>
          <w:b/>
        </w:rPr>
        <w:t>FORO</w:t>
      </w:r>
    </w:p>
    <w:p w14:paraId="55758C4A" w14:textId="77777777" w:rsidR="0037677E" w:rsidRPr="009B6AD0" w:rsidRDefault="0037677E" w:rsidP="00B340E7">
      <w:pPr>
        <w:pStyle w:val="BodyText21"/>
        <w:spacing w:after="0" w:line="320" w:lineRule="exact"/>
        <w:contextualSpacing/>
        <w:rPr>
          <w:rFonts w:ascii="Tahoma" w:hAnsi="Tahoma" w:cs="Tahoma"/>
          <w:b/>
          <w:sz w:val="21"/>
        </w:rPr>
      </w:pPr>
    </w:p>
    <w:p w14:paraId="1993E7A0" w14:textId="7DAC7723" w:rsidR="009C2249" w:rsidRDefault="0037677E" w:rsidP="005B2A4D">
      <w:pPr>
        <w:pStyle w:val="PargrafodaLista"/>
        <w:widowControl w:val="0"/>
        <w:numPr>
          <w:ilvl w:val="1"/>
          <w:numId w:val="33"/>
        </w:numPr>
        <w:tabs>
          <w:tab w:val="left" w:pos="709"/>
        </w:tabs>
        <w:spacing w:after="0" w:line="320" w:lineRule="exact"/>
        <w:jc w:val="both"/>
        <w:rPr>
          <w:rFonts w:ascii="Tahoma" w:hAnsi="Tahoma" w:cs="Tahoma"/>
        </w:rPr>
      </w:pPr>
      <w:r w:rsidRPr="005B2A4D">
        <w:rPr>
          <w:rFonts w:ascii="Tahoma" w:hAnsi="Tahoma" w:cs="Tahoma"/>
          <w:u w:val="single"/>
        </w:rPr>
        <w:t>Legislação Aplicável</w:t>
      </w:r>
      <w:r w:rsidRPr="005B2A4D">
        <w:rPr>
          <w:rFonts w:ascii="Tahoma" w:hAnsi="Tahoma" w:cs="Tahoma"/>
        </w:rPr>
        <w:t xml:space="preserve">: Este </w:t>
      </w:r>
      <w:r w:rsidR="00DC3AFF" w:rsidRPr="005B2A4D">
        <w:rPr>
          <w:rFonts w:ascii="Tahoma" w:hAnsi="Tahoma" w:cs="Tahoma"/>
          <w:bCs/>
        </w:rPr>
        <w:t>Primeiro Aditamento</w:t>
      </w:r>
      <w:r w:rsidR="00DC3AFF" w:rsidRPr="005B2A4D">
        <w:rPr>
          <w:rFonts w:ascii="Tahoma" w:hAnsi="Tahoma" w:cs="Tahoma"/>
        </w:rPr>
        <w:t xml:space="preserve"> </w:t>
      </w:r>
      <w:r w:rsidRPr="005B2A4D">
        <w:rPr>
          <w:rFonts w:ascii="Tahoma" w:hAnsi="Tahoma" w:cs="Tahoma"/>
        </w:rPr>
        <w:t>será regido e interpretado de acordo com as leis da República Federativa do Brasil.</w:t>
      </w:r>
    </w:p>
    <w:p w14:paraId="5C637053" w14:textId="77777777" w:rsidR="005B2A4D" w:rsidRDefault="005B2A4D" w:rsidP="005B2A4D">
      <w:pPr>
        <w:pStyle w:val="PargrafodaLista"/>
        <w:widowControl w:val="0"/>
        <w:tabs>
          <w:tab w:val="left" w:pos="709"/>
        </w:tabs>
        <w:spacing w:after="0" w:line="320" w:lineRule="exact"/>
        <w:jc w:val="both"/>
        <w:rPr>
          <w:rFonts w:ascii="Tahoma" w:hAnsi="Tahoma" w:cs="Tahoma"/>
        </w:rPr>
      </w:pPr>
    </w:p>
    <w:p w14:paraId="491D21F4" w14:textId="77777777" w:rsidR="005B2A4D" w:rsidRPr="009B6AD0" w:rsidRDefault="005B2A4D" w:rsidP="005B2A4D">
      <w:pPr>
        <w:pStyle w:val="PargrafodaLista"/>
        <w:widowControl w:val="0"/>
        <w:numPr>
          <w:ilvl w:val="1"/>
          <w:numId w:val="33"/>
        </w:numPr>
        <w:tabs>
          <w:tab w:val="left" w:pos="709"/>
        </w:tabs>
        <w:spacing w:after="0" w:line="320" w:lineRule="exact"/>
        <w:jc w:val="both"/>
        <w:rPr>
          <w:rFonts w:ascii="Tahoma" w:hAnsi="Tahoma" w:cs="Tahoma"/>
        </w:rPr>
      </w:pPr>
      <w:r w:rsidRPr="009B6AD0">
        <w:rPr>
          <w:rFonts w:ascii="Tahoma" w:hAnsi="Tahoma" w:cs="Tahoma"/>
          <w:u w:val="single"/>
        </w:rPr>
        <w:t>Foro</w:t>
      </w:r>
      <w:r w:rsidRPr="009B6AD0">
        <w:rPr>
          <w:rFonts w:ascii="Tahoma" w:hAnsi="Tahoma" w:cs="Tahoma"/>
        </w:rPr>
        <w:t xml:space="preserve">: Fica eleito o foro da Comarca de São Paulo, Estado de São Paulo, como o único competente para dirimir quaisquer questões ou litígios oriundos ou fundados neste </w:t>
      </w:r>
      <w:r>
        <w:rPr>
          <w:rFonts w:ascii="Tahoma" w:hAnsi="Tahoma" w:cs="Tahoma"/>
          <w:bCs/>
        </w:rPr>
        <w:t>Primeiro Aditamento</w:t>
      </w:r>
      <w:r w:rsidRPr="009B6AD0">
        <w:rPr>
          <w:rFonts w:ascii="Tahoma" w:hAnsi="Tahoma" w:cs="Tahoma"/>
        </w:rPr>
        <w:t>, com renúncia de qualquer outro, por mais privilegiado que seja.</w:t>
      </w:r>
    </w:p>
    <w:p w14:paraId="5A299873" w14:textId="77777777" w:rsidR="009C2249" w:rsidRPr="009B6AD0" w:rsidRDefault="009C2249" w:rsidP="00B340E7">
      <w:pPr>
        <w:pStyle w:val="PargrafodaLista"/>
        <w:widowControl w:val="0"/>
        <w:tabs>
          <w:tab w:val="left" w:pos="709"/>
        </w:tabs>
        <w:spacing w:after="0" w:line="320" w:lineRule="exact"/>
        <w:ind w:left="0"/>
        <w:jc w:val="both"/>
        <w:rPr>
          <w:rFonts w:ascii="Tahoma" w:hAnsi="Tahoma" w:cs="Tahoma"/>
        </w:rPr>
      </w:pPr>
      <w:bookmarkStart w:id="10" w:name="_DV_M191"/>
      <w:bookmarkEnd w:id="10"/>
    </w:p>
    <w:p w14:paraId="56803C01" w14:textId="77777777" w:rsidR="00F053BE" w:rsidRPr="009B6AD0" w:rsidRDefault="00F053BE" w:rsidP="00B340E7">
      <w:pPr>
        <w:pStyle w:val="PargrafodaLista"/>
        <w:widowControl w:val="0"/>
        <w:tabs>
          <w:tab w:val="left" w:pos="709"/>
        </w:tabs>
        <w:spacing w:after="0" w:line="320" w:lineRule="exact"/>
        <w:ind w:left="0"/>
        <w:jc w:val="both"/>
        <w:rPr>
          <w:rFonts w:ascii="Tahoma" w:hAnsi="Tahoma" w:cs="Tahoma"/>
        </w:rPr>
      </w:pPr>
    </w:p>
    <w:p w14:paraId="108AE635" w14:textId="38821332" w:rsidR="0037677E" w:rsidRPr="009B6AD0" w:rsidRDefault="0037677E" w:rsidP="00B340E7">
      <w:pPr>
        <w:keepNext/>
        <w:widowControl w:val="0"/>
        <w:spacing w:after="0" w:line="320" w:lineRule="exact"/>
        <w:contextualSpacing/>
        <w:jc w:val="both"/>
        <w:rPr>
          <w:rFonts w:ascii="Tahoma" w:hAnsi="Tahoma" w:cs="Tahoma"/>
        </w:rPr>
      </w:pPr>
      <w:bookmarkStart w:id="11" w:name="_DV_M484"/>
      <w:bookmarkStart w:id="12" w:name="_DV_M495"/>
      <w:bookmarkStart w:id="13" w:name="_DV_M498"/>
      <w:bookmarkStart w:id="14" w:name="_DV_M499"/>
      <w:bookmarkStart w:id="15" w:name="_DV_M501"/>
      <w:bookmarkStart w:id="16" w:name="_DV_M502"/>
      <w:bookmarkEnd w:id="11"/>
      <w:bookmarkEnd w:id="12"/>
      <w:bookmarkEnd w:id="13"/>
      <w:bookmarkEnd w:id="14"/>
      <w:bookmarkEnd w:id="15"/>
      <w:bookmarkEnd w:id="16"/>
      <w:r w:rsidRPr="009B6AD0">
        <w:rPr>
          <w:rFonts w:ascii="Tahoma" w:hAnsi="Tahoma" w:cs="Tahoma"/>
        </w:rPr>
        <w:t xml:space="preserve">E, por estarem assim, justas e contratadas, as Partes assinam este </w:t>
      </w:r>
      <w:r w:rsidR="00DC3AFF">
        <w:rPr>
          <w:rFonts w:ascii="Tahoma" w:hAnsi="Tahoma" w:cs="Tahoma"/>
          <w:bCs/>
        </w:rPr>
        <w:t>Primeiro Aditamento</w:t>
      </w:r>
      <w:r w:rsidRPr="009B6AD0">
        <w:rPr>
          <w:rFonts w:ascii="Tahoma" w:hAnsi="Tahoma" w:cs="Tahoma"/>
        </w:rPr>
        <w:t>, na presença de 2 (duas) testemunhas.</w:t>
      </w:r>
    </w:p>
    <w:p w14:paraId="3BAE2BB0" w14:textId="77777777" w:rsidR="0037677E" w:rsidRPr="009B6AD0" w:rsidRDefault="0037677E" w:rsidP="00B340E7">
      <w:pPr>
        <w:keepNext/>
        <w:widowControl w:val="0"/>
        <w:spacing w:after="0" w:line="320" w:lineRule="exact"/>
        <w:contextualSpacing/>
        <w:jc w:val="both"/>
        <w:rPr>
          <w:rFonts w:ascii="Tahoma" w:hAnsi="Tahoma" w:cs="Tahoma"/>
        </w:rPr>
      </w:pPr>
    </w:p>
    <w:p w14:paraId="7651DE30" w14:textId="78F92C15" w:rsidR="0037677E" w:rsidRDefault="00046C6C" w:rsidP="00B340E7">
      <w:pPr>
        <w:keepNext/>
        <w:widowControl w:val="0"/>
        <w:spacing w:after="0" w:line="320" w:lineRule="exact"/>
        <w:contextualSpacing/>
        <w:jc w:val="center"/>
        <w:rPr>
          <w:rFonts w:ascii="Tahoma" w:hAnsi="Tahoma" w:cs="Tahoma"/>
        </w:rPr>
      </w:pPr>
      <w:r>
        <w:rPr>
          <w:rFonts w:ascii="Tahoma" w:hAnsi="Tahoma" w:cs="Tahoma"/>
        </w:rPr>
        <w:t xml:space="preserve">São Paulo, </w:t>
      </w:r>
      <w:r w:rsidR="00DC3AFF">
        <w:rPr>
          <w:rFonts w:ascii="Tahoma" w:hAnsi="Tahoma" w:cs="Tahoma"/>
        </w:rPr>
        <w:t>[</w:t>
      </w:r>
      <w:r w:rsidR="00DC3AFF" w:rsidRPr="00DC3AFF">
        <w:rPr>
          <w:rFonts w:ascii="Tahoma" w:hAnsi="Tahoma" w:cs="Tahoma"/>
          <w:highlight w:val="yellow"/>
        </w:rPr>
        <w:t>.</w:t>
      </w:r>
      <w:r w:rsidR="00DC3AFF">
        <w:rPr>
          <w:rFonts w:ascii="Tahoma" w:hAnsi="Tahoma" w:cs="Tahoma"/>
        </w:rPr>
        <w:t>]</w:t>
      </w:r>
      <w:r w:rsidR="001057D5">
        <w:rPr>
          <w:rFonts w:ascii="Tahoma" w:hAnsi="Tahoma" w:cs="Tahoma"/>
        </w:rPr>
        <w:t xml:space="preserve"> de </w:t>
      </w:r>
      <w:r w:rsidR="00DC3AFF">
        <w:rPr>
          <w:rFonts w:ascii="Tahoma" w:hAnsi="Tahoma" w:cs="Tahoma"/>
        </w:rPr>
        <w:t>dezembro</w:t>
      </w:r>
      <w:r>
        <w:rPr>
          <w:rFonts w:ascii="Tahoma" w:hAnsi="Tahoma" w:cs="Tahoma"/>
        </w:rPr>
        <w:t xml:space="preserve"> de 202</w:t>
      </w:r>
      <w:r w:rsidR="00DC3AFF">
        <w:rPr>
          <w:rFonts w:ascii="Tahoma" w:hAnsi="Tahoma" w:cs="Tahoma"/>
        </w:rPr>
        <w:t>1</w:t>
      </w:r>
      <w:r>
        <w:rPr>
          <w:rFonts w:ascii="Tahoma" w:hAnsi="Tahoma" w:cs="Tahoma"/>
        </w:rPr>
        <w:t>.</w:t>
      </w:r>
    </w:p>
    <w:p w14:paraId="7F1A561D" w14:textId="77777777" w:rsidR="00046C6C" w:rsidRPr="009B6AD0" w:rsidRDefault="00046C6C" w:rsidP="00B340E7">
      <w:pPr>
        <w:keepNext/>
        <w:widowControl w:val="0"/>
        <w:spacing w:after="0" w:line="320" w:lineRule="exact"/>
        <w:contextualSpacing/>
        <w:jc w:val="center"/>
        <w:rPr>
          <w:rFonts w:ascii="Tahoma" w:hAnsi="Tahoma" w:cs="Tahoma"/>
        </w:rPr>
      </w:pPr>
    </w:p>
    <w:p w14:paraId="3DC5E1AE" w14:textId="306699D0" w:rsidR="0037677E" w:rsidRDefault="0037677E" w:rsidP="00B340E7">
      <w:pPr>
        <w:keepNext/>
        <w:widowControl w:val="0"/>
        <w:spacing w:after="0" w:line="320" w:lineRule="exact"/>
        <w:ind w:left="720" w:hanging="720"/>
        <w:contextualSpacing/>
        <w:jc w:val="center"/>
        <w:rPr>
          <w:rFonts w:ascii="Tahoma" w:hAnsi="Tahoma" w:cs="Tahoma"/>
          <w:i/>
        </w:rPr>
      </w:pPr>
      <w:r w:rsidRPr="009B6AD0">
        <w:rPr>
          <w:rFonts w:ascii="Tahoma" w:hAnsi="Tahoma" w:cs="Tahoma"/>
          <w:i/>
        </w:rPr>
        <w:t>O restante desta página foi intencional</w:t>
      </w:r>
      <w:r w:rsidR="00C41B61" w:rsidRPr="009B6AD0">
        <w:rPr>
          <w:rFonts w:ascii="Tahoma" w:hAnsi="Tahoma" w:cs="Tahoma"/>
          <w:i/>
        </w:rPr>
        <w:t>mente deixado em branco.</w:t>
      </w:r>
    </w:p>
    <w:p w14:paraId="6B277D07" w14:textId="77777777" w:rsidR="00046C6C" w:rsidRPr="009B6AD0" w:rsidRDefault="00046C6C" w:rsidP="00B340E7">
      <w:pPr>
        <w:keepNext/>
        <w:widowControl w:val="0"/>
        <w:spacing w:after="0" w:line="320" w:lineRule="exact"/>
        <w:ind w:left="720" w:hanging="720"/>
        <w:contextualSpacing/>
        <w:jc w:val="center"/>
        <w:rPr>
          <w:rFonts w:ascii="Tahoma" w:hAnsi="Tahoma" w:cs="Tahoma"/>
          <w:i/>
        </w:rPr>
      </w:pPr>
    </w:p>
    <w:p w14:paraId="6B6FAEFE" w14:textId="77777777" w:rsidR="00C41B61" w:rsidRPr="009B6AD0" w:rsidRDefault="00C41B61" w:rsidP="00B340E7">
      <w:pPr>
        <w:keepNext/>
        <w:widowControl w:val="0"/>
        <w:spacing w:after="0" w:line="320" w:lineRule="exact"/>
        <w:ind w:left="720" w:hanging="720"/>
        <w:contextualSpacing/>
        <w:jc w:val="center"/>
        <w:rPr>
          <w:rFonts w:ascii="Tahoma" w:hAnsi="Tahoma" w:cs="Tahoma"/>
        </w:rPr>
      </w:pPr>
      <w:r w:rsidRPr="009B6AD0">
        <w:rPr>
          <w:rFonts w:ascii="Tahoma" w:hAnsi="Tahoma" w:cs="Tahoma"/>
          <w:i/>
        </w:rPr>
        <w:t>As assinaturas seguem nas próximas páginas.</w:t>
      </w:r>
    </w:p>
    <w:bookmarkEnd w:id="6"/>
    <w:p w14:paraId="36993DDC" w14:textId="2D37EF5A" w:rsidR="0037677E" w:rsidRPr="009B6AD0" w:rsidRDefault="0037677E" w:rsidP="00B340E7">
      <w:pPr>
        <w:widowControl w:val="0"/>
        <w:spacing w:after="0" w:line="320" w:lineRule="exact"/>
        <w:contextualSpacing/>
        <w:jc w:val="both"/>
        <w:rPr>
          <w:rFonts w:ascii="Tahoma" w:hAnsi="Tahoma" w:cs="Tahoma"/>
        </w:rPr>
      </w:pPr>
      <w:r w:rsidRPr="009B6AD0">
        <w:rPr>
          <w:rFonts w:ascii="Tahoma" w:hAnsi="Tahoma" w:cs="Tahoma"/>
        </w:rPr>
        <w:br w:type="page"/>
      </w:r>
      <w:r w:rsidRPr="009B6AD0">
        <w:rPr>
          <w:rFonts w:ascii="Tahoma" w:hAnsi="Tahoma" w:cs="Tahoma"/>
          <w:i/>
        </w:rPr>
        <w:lastRenderedPageBreak/>
        <w:t>(</w:t>
      </w:r>
      <w:r w:rsidR="001025F3" w:rsidRPr="009B6AD0">
        <w:rPr>
          <w:rFonts w:ascii="Tahoma" w:hAnsi="Tahoma" w:cs="Tahoma"/>
          <w:i/>
        </w:rPr>
        <w:t xml:space="preserve">Página 1/2 </w:t>
      </w:r>
      <w:r w:rsidRPr="009B6AD0">
        <w:rPr>
          <w:rFonts w:ascii="Tahoma" w:hAnsi="Tahoma" w:cs="Tahoma"/>
          <w:i/>
        </w:rPr>
        <w:t xml:space="preserve">de assinaturas do </w:t>
      </w:r>
      <w:r w:rsidR="005B2A4D">
        <w:rPr>
          <w:rFonts w:ascii="Tahoma" w:hAnsi="Tahoma" w:cs="Tahoma"/>
          <w:i/>
        </w:rPr>
        <w:t xml:space="preserve">Primeiro Aditamento ao </w:t>
      </w:r>
      <w:r w:rsidRPr="009B6AD0">
        <w:rPr>
          <w:rFonts w:ascii="Tahoma" w:hAnsi="Tahoma" w:cs="Tahoma"/>
          <w:i/>
        </w:rPr>
        <w:t>Instrumento Particular de Alienação Fiduciária de Imóveis em Garantia e Outras Avenças, celebrado em</w:t>
      </w:r>
      <w:r w:rsidR="001057D5">
        <w:rPr>
          <w:rFonts w:ascii="Tahoma" w:hAnsi="Tahoma" w:cs="Tahoma"/>
          <w:i/>
        </w:rPr>
        <w:t xml:space="preserve"> </w:t>
      </w:r>
      <w:r w:rsidR="005B2A4D">
        <w:rPr>
          <w:rFonts w:ascii="Tahoma" w:hAnsi="Tahoma" w:cs="Tahoma"/>
          <w:i/>
        </w:rPr>
        <w:t>[</w:t>
      </w:r>
      <w:r w:rsidR="005B2A4D" w:rsidRPr="005B2A4D">
        <w:rPr>
          <w:rFonts w:ascii="Tahoma" w:hAnsi="Tahoma" w:cs="Tahoma"/>
          <w:i/>
          <w:highlight w:val="yellow"/>
        </w:rPr>
        <w:t>.</w:t>
      </w:r>
      <w:r w:rsidR="005B2A4D">
        <w:rPr>
          <w:rFonts w:ascii="Tahoma" w:hAnsi="Tahoma" w:cs="Tahoma"/>
          <w:i/>
        </w:rPr>
        <w:t>]</w:t>
      </w:r>
      <w:r w:rsidR="001057D5">
        <w:rPr>
          <w:rFonts w:ascii="Tahoma" w:hAnsi="Tahoma" w:cs="Tahoma"/>
          <w:i/>
        </w:rPr>
        <w:t xml:space="preserve"> de </w:t>
      </w:r>
      <w:r w:rsidR="005B2A4D">
        <w:rPr>
          <w:rFonts w:ascii="Tahoma" w:hAnsi="Tahoma" w:cs="Tahoma"/>
          <w:i/>
        </w:rPr>
        <w:t>dezembro de 2021</w:t>
      </w:r>
      <w:r w:rsidRPr="009B6AD0">
        <w:rPr>
          <w:rFonts w:ascii="Tahoma" w:hAnsi="Tahoma" w:cs="Tahoma"/>
          <w:i/>
        </w:rPr>
        <w:t xml:space="preserve">, entre </w:t>
      </w:r>
      <w:r w:rsidR="0055109A" w:rsidRPr="009B6AD0">
        <w:rPr>
          <w:rFonts w:ascii="Tahoma" w:hAnsi="Tahoma" w:cs="Tahoma"/>
          <w:i/>
        </w:rPr>
        <w:t>a</w:t>
      </w:r>
      <w:r w:rsidR="00717896" w:rsidRPr="009B6AD0">
        <w:rPr>
          <w:rFonts w:ascii="Tahoma" w:hAnsi="Tahoma" w:cs="Tahoma"/>
          <w:i/>
        </w:rPr>
        <w:t xml:space="preserve"> </w:t>
      </w:r>
      <w:proofErr w:type="spellStart"/>
      <w:r w:rsidR="008D6375">
        <w:rPr>
          <w:rFonts w:ascii="Tahoma" w:hAnsi="Tahoma" w:cs="Tahoma"/>
          <w:i/>
        </w:rPr>
        <w:t>Urban</w:t>
      </w:r>
      <w:proofErr w:type="spellEnd"/>
      <w:r w:rsidR="008D6375">
        <w:rPr>
          <w:rFonts w:ascii="Tahoma" w:hAnsi="Tahoma" w:cs="Tahoma"/>
          <w:i/>
        </w:rPr>
        <w:t xml:space="preserve"> Residence Incorporadora SPE </w:t>
      </w:r>
      <w:r w:rsidR="001025F3" w:rsidRPr="009B6AD0">
        <w:rPr>
          <w:rFonts w:ascii="Tahoma" w:hAnsi="Tahoma" w:cs="Tahoma"/>
          <w:i/>
        </w:rPr>
        <w:t>Ltda.</w:t>
      </w:r>
      <w:r w:rsidRPr="009B6AD0">
        <w:rPr>
          <w:rFonts w:ascii="Tahoma" w:hAnsi="Tahoma" w:cs="Tahoma"/>
          <w:i/>
        </w:rPr>
        <w:t xml:space="preserve">, na qualidade de fiduciante, </w:t>
      </w:r>
      <w:r w:rsidR="00705683" w:rsidRPr="009B6AD0">
        <w:rPr>
          <w:rFonts w:ascii="Tahoma" w:hAnsi="Tahoma" w:cs="Tahoma"/>
          <w:i/>
        </w:rPr>
        <w:t xml:space="preserve">e </w:t>
      </w:r>
      <w:r w:rsidRPr="009B6AD0">
        <w:rPr>
          <w:rFonts w:ascii="Tahoma" w:hAnsi="Tahoma" w:cs="Tahoma"/>
          <w:i/>
        </w:rPr>
        <w:t>a</w:t>
      </w:r>
      <w:r w:rsidR="00705683" w:rsidRPr="009B6AD0">
        <w:rPr>
          <w:rFonts w:ascii="Tahoma" w:hAnsi="Tahoma" w:cs="Tahoma"/>
          <w:i/>
        </w:rPr>
        <w:t xml:space="preserve"> Casa de </w:t>
      </w:r>
      <w:r w:rsidR="00C41B61" w:rsidRPr="009B6AD0">
        <w:rPr>
          <w:rFonts w:ascii="Tahoma" w:hAnsi="Tahoma" w:cs="Tahoma"/>
          <w:i/>
        </w:rPr>
        <w:t>Pedra Securitizadora de Crédito</w:t>
      </w:r>
      <w:r w:rsidR="00705683" w:rsidRPr="009B6AD0">
        <w:rPr>
          <w:rFonts w:ascii="Tahoma" w:hAnsi="Tahoma" w:cs="Tahoma"/>
          <w:i/>
        </w:rPr>
        <w:t xml:space="preserve"> S.A.</w:t>
      </w:r>
      <w:r w:rsidRPr="009B6AD0">
        <w:rPr>
          <w:rFonts w:ascii="Tahoma" w:hAnsi="Tahoma" w:cs="Tahoma"/>
          <w:i/>
        </w:rPr>
        <w:t>, na qualidade de fiduciária)</w:t>
      </w:r>
    </w:p>
    <w:p w14:paraId="2FE6F6DE" w14:textId="77777777" w:rsidR="0037677E" w:rsidRPr="009B6AD0" w:rsidRDefault="0037677E" w:rsidP="00B340E7">
      <w:pPr>
        <w:widowControl w:val="0"/>
        <w:spacing w:after="0" w:line="320" w:lineRule="exact"/>
        <w:contextualSpacing/>
        <w:rPr>
          <w:rFonts w:ascii="Tahoma" w:hAnsi="Tahoma" w:cs="Tahoma"/>
        </w:rPr>
      </w:pPr>
    </w:p>
    <w:p w14:paraId="4A99633C" w14:textId="77777777" w:rsidR="003366BF" w:rsidRPr="009B6AD0" w:rsidRDefault="003366BF" w:rsidP="00B340E7">
      <w:pPr>
        <w:widowControl w:val="0"/>
        <w:spacing w:after="0" w:line="320" w:lineRule="exact"/>
        <w:contextualSpacing/>
        <w:rPr>
          <w:rFonts w:ascii="Tahoma" w:hAnsi="Tahoma" w:cs="Tahoma"/>
        </w:rPr>
      </w:pPr>
    </w:p>
    <w:p w14:paraId="7980E4A9" w14:textId="77777777" w:rsidR="001025F3" w:rsidRPr="009B6AD0" w:rsidRDefault="001025F3" w:rsidP="00B340E7">
      <w:pPr>
        <w:widowControl w:val="0"/>
        <w:spacing w:after="0" w:line="320" w:lineRule="exact"/>
        <w:contextualSpacing/>
        <w:rPr>
          <w:rFonts w:ascii="Tahoma" w:hAnsi="Tahoma" w:cs="Tahoma"/>
        </w:rPr>
      </w:pPr>
    </w:p>
    <w:p w14:paraId="60D12EDD" w14:textId="77777777" w:rsidR="001025F3" w:rsidRPr="009B6AD0" w:rsidRDefault="001025F3" w:rsidP="00B340E7">
      <w:pPr>
        <w:widowControl w:val="0"/>
        <w:spacing w:after="0" w:line="320" w:lineRule="exact"/>
        <w:contextualSpacing/>
        <w:rPr>
          <w:rFonts w:ascii="Tahoma" w:hAnsi="Tahoma" w:cs="Tahoma"/>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1025F3" w:rsidRPr="009B6AD0" w14:paraId="6C95CC66" w14:textId="77777777" w:rsidTr="00867B2D">
        <w:trPr>
          <w:jc w:val="center"/>
        </w:trPr>
        <w:tc>
          <w:tcPr>
            <w:tcW w:w="3969" w:type="dxa"/>
            <w:tcBorders>
              <w:top w:val="single" w:sz="4" w:space="0" w:color="auto"/>
            </w:tcBorders>
          </w:tcPr>
          <w:p w14:paraId="53FFBDB5" w14:textId="77777777" w:rsidR="001025F3" w:rsidRPr="009B6AD0" w:rsidRDefault="001025F3" w:rsidP="00B340E7">
            <w:pPr>
              <w:pStyle w:val="Recuodecorpodetexto"/>
              <w:widowControl w:val="0"/>
              <w:spacing w:line="320" w:lineRule="exact"/>
              <w:ind w:left="0" w:right="-8"/>
              <w:contextualSpacing/>
              <w:jc w:val="both"/>
              <w:rPr>
                <w:rFonts w:ascii="Tahoma" w:hAnsi="Tahoma" w:cs="Tahoma"/>
                <w:bCs/>
                <w:sz w:val="21"/>
                <w:szCs w:val="21"/>
              </w:rPr>
            </w:pPr>
            <w:r w:rsidRPr="009B6AD0">
              <w:rPr>
                <w:rFonts w:ascii="Tahoma" w:hAnsi="Tahoma" w:cs="Tahoma"/>
                <w:bCs/>
                <w:sz w:val="21"/>
                <w:szCs w:val="21"/>
              </w:rPr>
              <w:t>Nome:</w:t>
            </w:r>
          </w:p>
        </w:tc>
        <w:tc>
          <w:tcPr>
            <w:tcW w:w="567" w:type="dxa"/>
          </w:tcPr>
          <w:p w14:paraId="151DB866" w14:textId="77777777" w:rsidR="001025F3" w:rsidRPr="009B6AD0" w:rsidRDefault="001025F3" w:rsidP="00B340E7">
            <w:pPr>
              <w:pStyle w:val="Recuodecorpodetexto"/>
              <w:widowControl w:val="0"/>
              <w:spacing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3037ED42" w14:textId="77777777" w:rsidR="001025F3" w:rsidRPr="009B6AD0" w:rsidRDefault="001025F3" w:rsidP="00B340E7">
            <w:pPr>
              <w:pStyle w:val="Recuodecorpodetexto"/>
              <w:widowControl w:val="0"/>
              <w:spacing w:line="320" w:lineRule="exact"/>
              <w:ind w:left="0" w:right="-8"/>
              <w:contextualSpacing/>
              <w:jc w:val="both"/>
              <w:rPr>
                <w:rFonts w:ascii="Tahoma" w:hAnsi="Tahoma" w:cs="Tahoma"/>
                <w:bCs/>
                <w:sz w:val="21"/>
                <w:szCs w:val="21"/>
              </w:rPr>
            </w:pPr>
            <w:r w:rsidRPr="009B6AD0">
              <w:rPr>
                <w:rFonts w:ascii="Tahoma" w:hAnsi="Tahoma" w:cs="Tahoma"/>
                <w:bCs/>
                <w:sz w:val="21"/>
                <w:szCs w:val="21"/>
              </w:rPr>
              <w:t>Nome:</w:t>
            </w:r>
          </w:p>
        </w:tc>
      </w:tr>
      <w:tr w:rsidR="001025F3" w:rsidRPr="009B6AD0" w14:paraId="3FA83FED" w14:textId="77777777" w:rsidTr="007D0ADE">
        <w:trPr>
          <w:jc w:val="center"/>
        </w:trPr>
        <w:tc>
          <w:tcPr>
            <w:tcW w:w="3969" w:type="dxa"/>
          </w:tcPr>
          <w:p w14:paraId="49CF5393" w14:textId="77777777" w:rsidR="001025F3" w:rsidRPr="009B6AD0" w:rsidRDefault="001025F3" w:rsidP="00B340E7">
            <w:pPr>
              <w:pStyle w:val="Recuodecorpodetexto"/>
              <w:widowControl w:val="0"/>
              <w:spacing w:line="320" w:lineRule="exact"/>
              <w:ind w:left="0" w:right="-8"/>
              <w:contextualSpacing/>
              <w:jc w:val="both"/>
              <w:rPr>
                <w:rFonts w:ascii="Tahoma" w:hAnsi="Tahoma" w:cs="Tahoma"/>
                <w:bCs/>
                <w:sz w:val="21"/>
                <w:szCs w:val="21"/>
              </w:rPr>
            </w:pPr>
            <w:r w:rsidRPr="009B6AD0">
              <w:rPr>
                <w:rFonts w:ascii="Tahoma" w:hAnsi="Tahoma" w:cs="Tahoma"/>
                <w:bCs/>
                <w:sz w:val="21"/>
                <w:szCs w:val="21"/>
              </w:rPr>
              <w:t>Cargo:</w:t>
            </w:r>
          </w:p>
        </w:tc>
        <w:tc>
          <w:tcPr>
            <w:tcW w:w="567" w:type="dxa"/>
          </w:tcPr>
          <w:p w14:paraId="31C6053F" w14:textId="77777777" w:rsidR="001025F3" w:rsidRPr="009B6AD0" w:rsidRDefault="001025F3" w:rsidP="00B340E7">
            <w:pPr>
              <w:pStyle w:val="Recuodecorpodetexto"/>
              <w:widowControl w:val="0"/>
              <w:spacing w:line="320" w:lineRule="exact"/>
              <w:ind w:left="0" w:right="-8"/>
              <w:contextualSpacing/>
              <w:jc w:val="both"/>
              <w:rPr>
                <w:rFonts w:ascii="Tahoma" w:hAnsi="Tahoma" w:cs="Tahoma"/>
                <w:bCs/>
                <w:sz w:val="21"/>
                <w:szCs w:val="21"/>
              </w:rPr>
            </w:pPr>
          </w:p>
        </w:tc>
        <w:tc>
          <w:tcPr>
            <w:tcW w:w="3969" w:type="dxa"/>
          </w:tcPr>
          <w:p w14:paraId="14C4095F" w14:textId="77777777" w:rsidR="001025F3" w:rsidRPr="009B6AD0" w:rsidRDefault="001025F3" w:rsidP="00B340E7">
            <w:pPr>
              <w:pStyle w:val="Recuodecorpodetexto"/>
              <w:spacing w:line="320" w:lineRule="exact"/>
              <w:ind w:left="0" w:right="-8"/>
              <w:contextualSpacing/>
              <w:rPr>
                <w:rFonts w:ascii="Tahoma" w:hAnsi="Tahoma" w:cs="Tahoma"/>
                <w:bCs/>
                <w:sz w:val="21"/>
                <w:szCs w:val="21"/>
              </w:rPr>
            </w:pPr>
            <w:r w:rsidRPr="009B6AD0">
              <w:rPr>
                <w:rFonts w:ascii="Tahoma" w:hAnsi="Tahoma" w:cs="Tahoma"/>
                <w:bCs/>
                <w:sz w:val="21"/>
                <w:szCs w:val="21"/>
              </w:rPr>
              <w:t>Cargo:</w:t>
            </w:r>
          </w:p>
        </w:tc>
      </w:tr>
      <w:tr w:rsidR="001025F3" w:rsidRPr="002863C2" w14:paraId="67E8AA25" w14:textId="77777777" w:rsidTr="00867B2D">
        <w:trPr>
          <w:trHeight w:val="874"/>
          <w:jc w:val="center"/>
        </w:trPr>
        <w:tc>
          <w:tcPr>
            <w:tcW w:w="8505" w:type="dxa"/>
            <w:gridSpan w:val="3"/>
            <w:vAlign w:val="center"/>
          </w:tcPr>
          <w:p w14:paraId="34A94CB4" w14:textId="412CB4D6" w:rsidR="001025F3" w:rsidRPr="001057D5" w:rsidRDefault="008D6375" w:rsidP="00B340E7">
            <w:pPr>
              <w:pStyle w:val="Recuodecorpodetexto"/>
              <w:widowControl w:val="0"/>
              <w:spacing w:line="320" w:lineRule="exact"/>
              <w:ind w:left="0" w:right="-8"/>
              <w:contextualSpacing/>
              <w:jc w:val="center"/>
              <w:rPr>
                <w:rFonts w:ascii="Tahoma" w:hAnsi="Tahoma" w:cs="Tahoma"/>
                <w:b/>
                <w:bCs/>
                <w:color w:val="000000"/>
                <w:sz w:val="21"/>
                <w:szCs w:val="21"/>
                <w:lang w:val="it-IT"/>
              </w:rPr>
            </w:pPr>
            <w:r w:rsidRPr="001057D5">
              <w:rPr>
                <w:rFonts w:ascii="Tahoma" w:hAnsi="Tahoma" w:cs="Tahoma"/>
                <w:b/>
                <w:bCs/>
                <w:color w:val="000000"/>
                <w:sz w:val="21"/>
                <w:szCs w:val="21"/>
                <w:lang w:val="it-IT"/>
              </w:rPr>
              <w:t>URBAN RESIDENCE INCORPORADORA SPE</w:t>
            </w:r>
            <w:r w:rsidR="001025F3" w:rsidRPr="001057D5">
              <w:rPr>
                <w:rFonts w:ascii="Tahoma" w:hAnsi="Tahoma" w:cs="Tahoma"/>
                <w:b/>
                <w:bCs/>
                <w:color w:val="000000"/>
                <w:sz w:val="21"/>
                <w:szCs w:val="21"/>
                <w:lang w:val="it-IT"/>
              </w:rPr>
              <w:t xml:space="preserve"> LTDA</w:t>
            </w:r>
            <w:r w:rsidR="009237D3" w:rsidRPr="001057D5">
              <w:rPr>
                <w:rFonts w:ascii="Tahoma" w:hAnsi="Tahoma" w:cs="Tahoma"/>
                <w:b/>
                <w:bCs/>
                <w:color w:val="000000"/>
                <w:sz w:val="21"/>
                <w:szCs w:val="21"/>
                <w:lang w:val="it-IT"/>
              </w:rPr>
              <w:t>.</w:t>
            </w:r>
          </w:p>
          <w:p w14:paraId="5DF0548E" w14:textId="77777777" w:rsidR="001025F3" w:rsidRPr="001057D5" w:rsidRDefault="001025F3" w:rsidP="00B340E7">
            <w:pPr>
              <w:pStyle w:val="Recuodecorpodetexto"/>
              <w:widowControl w:val="0"/>
              <w:spacing w:line="320" w:lineRule="exact"/>
              <w:ind w:left="0" w:right="-8"/>
              <w:contextualSpacing/>
              <w:jc w:val="center"/>
              <w:rPr>
                <w:rFonts w:ascii="Tahoma" w:hAnsi="Tahoma" w:cs="Tahoma"/>
                <w:bCs/>
                <w:i/>
                <w:color w:val="000000"/>
                <w:sz w:val="21"/>
                <w:szCs w:val="21"/>
                <w:lang w:val="it-IT"/>
              </w:rPr>
            </w:pPr>
            <w:r w:rsidRPr="001057D5">
              <w:rPr>
                <w:rFonts w:ascii="Tahoma" w:hAnsi="Tahoma" w:cs="Tahoma"/>
                <w:bCs/>
                <w:i/>
                <w:color w:val="000000"/>
                <w:sz w:val="21"/>
                <w:szCs w:val="21"/>
                <w:lang w:val="it-IT"/>
              </w:rPr>
              <w:t>Fiduciante</w:t>
            </w:r>
          </w:p>
        </w:tc>
      </w:tr>
    </w:tbl>
    <w:p w14:paraId="63D4301F" w14:textId="77777777" w:rsidR="001025F3" w:rsidRPr="001057D5" w:rsidRDefault="001025F3" w:rsidP="00B340E7">
      <w:pPr>
        <w:widowControl w:val="0"/>
        <w:spacing w:after="0" w:line="320" w:lineRule="exact"/>
        <w:contextualSpacing/>
        <w:rPr>
          <w:rFonts w:ascii="Tahoma" w:hAnsi="Tahoma" w:cs="Tahoma"/>
          <w:lang w:val="it-IT"/>
        </w:rPr>
      </w:pPr>
    </w:p>
    <w:p w14:paraId="5E46F791" w14:textId="77777777" w:rsidR="001025F3" w:rsidRPr="001057D5" w:rsidRDefault="001025F3" w:rsidP="00B340E7">
      <w:pPr>
        <w:spacing w:after="0" w:line="320" w:lineRule="exact"/>
        <w:rPr>
          <w:rFonts w:ascii="Tahoma" w:hAnsi="Tahoma" w:cs="Tahoma"/>
          <w:lang w:val="it-IT"/>
        </w:rPr>
      </w:pPr>
      <w:r w:rsidRPr="001057D5">
        <w:rPr>
          <w:rFonts w:ascii="Tahoma" w:hAnsi="Tahoma" w:cs="Tahoma"/>
          <w:lang w:val="it-IT"/>
        </w:rPr>
        <w:br w:type="page"/>
      </w:r>
    </w:p>
    <w:p w14:paraId="63945B80" w14:textId="540D0A82" w:rsidR="001025F3" w:rsidRPr="009B6AD0" w:rsidRDefault="001025F3" w:rsidP="00B340E7">
      <w:pPr>
        <w:widowControl w:val="0"/>
        <w:spacing w:after="0" w:line="320" w:lineRule="exact"/>
        <w:contextualSpacing/>
        <w:jc w:val="both"/>
        <w:rPr>
          <w:rFonts w:ascii="Tahoma" w:hAnsi="Tahoma" w:cs="Tahoma"/>
        </w:rPr>
      </w:pPr>
      <w:r w:rsidRPr="009B6AD0">
        <w:rPr>
          <w:rFonts w:ascii="Tahoma" w:hAnsi="Tahoma" w:cs="Tahoma"/>
          <w:i/>
        </w:rPr>
        <w:lastRenderedPageBreak/>
        <w:t>(</w:t>
      </w:r>
      <w:r w:rsidR="005B2A4D" w:rsidRPr="009B6AD0">
        <w:rPr>
          <w:rFonts w:ascii="Tahoma" w:hAnsi="Tahoma" w:cs="Tahoma"/>
          <w:i/>
        </w:rPr>
        <w:t xml:space="preserve">Página </w:t>
      </w:r>
      <w:r w:rsidR="005B2A4D">
        <w:rPr>
          <w:rFonts w:ascii="Tahoma" w:hAnsi="Tahoma" w:cs="Tahoma"/>
          <w:i/>
        </w:rPr>
        <w:t>2</w:t>
      </w:r>
      <w:r w:rsidR="005B2A4D" w:rsidRPr="009B6AD0">
        <w:rPr>
          <w:rFonts w:ascii="Tahoma" w:hAnsi="Tahoma" w:cs="Tahoma"/>
          <w:i/>
        </w:rPr>
        <w:t xml:space="preserve">/2 de assinaturas do </w:t>
      </w:r>
      <w:r w:rsidR="005B2A4D">
        <w:rPr>
          <w:rFonts w:ascii="Tahoma" w:hAnsi="Tahoma" w:cs="Tahoma"/>
          <w:i/>
        </w:rPr>
        <w:t xml:space="preserve">Primeiro Aditamento ao </w:t>
      </w:r>
      <w:r w:rsidR="005B2A4D" w:rsidRPr="009B6AD0">
        <w:rPr>
          <w:rFonts w:ascii="Tahoma" w:hAnsi="Tahoma" w:cs="Tahoma"/>
          <w:i/>
        </w:rPr>
        <w:t>Instrumento Particular de Alienação Fiduciária de Imóveis em Garantia e Outras Avenças, celebrado em</w:t>
      </w:r>
      <w:r w:rsidR="005B2A4D">
        <w:rPr>
          <w:rFonts w:ascii="Tahoma" w:hAnsi="Tahoma" w:cs="Tahoma"/>
          <w:i/>
        </w:rPr>
        <w:t xml:space="preserve"> [</w:t>
      </w:r>
      <w:r w:rsidR="005B2A4D" w:rsidRPr="005B2A4D">
        <w:rPr>
          <w:rFonts w:ascii="Tahoma" w:hAnsi="Tahoma" w:cs="Tahoma"/>
          <w:i/>
          <w:highlight w:val="yellow"/>
        </w:rPr>
        <w:t>.</w:t>
      </w:r>
      <w:r w:rsidR="005B2A4D">
        <w:rPr>
          <w:rFonts w:ascii="Tahoma" w:hAnsi="Tahoma" w:cs="Tahoma"/>
          <w:i/>
        </w:rPr>
        <w:t>] de dezembro de 2021</w:t>
      </w:r>
      <w:r w:rsidR="005B2A4D" w:rsidRPr="009B6AD0">
        <w:rPr>
          <w:rFonts w:ascii="Tahoma" w:hAnsi="Tahoma" w:cs="Tahoma"/>
          <w:i/>
        </w:rPr>
        <w:t xml:space="preserve">, entre a </w:t>
      </w:r>
      <w:proofErr w:type="spellStart"/>
      <w:r w:rsidR="005B2A4D">
        <w:rPr>
          <w:rFonts w:ascii="Tahoma" w:hAnsi="Tahoma" w:cs="Tahoma"/>
          <w:i/>
        </w:rPr>
        <w:t>Urban</w:t>
      </w:r>
      <w:proofErr w:type="spellEnd"/>
      <w:r w:rsidR="005B2A4D">
        <w:rPr>
          <w:rFonts w:ascii="Tahoma" w:hAnsi="Tahoma" w:cs="Tahoma"/>
          <w:i/>
        </w:rPr>
        <w:t xml:space="preserve"> </w:t>
      </w:r>
      <w:proofErr w:type="spellStart"/>
      <w:r w:rsidR="005B2A4D">
        <w:rPr>
          <w:rFonts w:ascii="Tahoma" w:hAnsi="Tahoma" w:cs="Tahoma"/>
          <w:i/>
        </w:rPr>
        <w:t>Residence</w:t>
      </w:r>
      <w:proofErr w:type="spellEnd"/>
      <w:r w:rsidR="005B2A4D">
        <w:rPr>
          <w:rFonts w:ascii="Tahoma" w:hAnsi="Tahoma" w:cs="Tahoma"/>
          <w:i/>
        </w:rPr>
        <w:t xml:space="preserve"> Incorporadora SPE </w:t>
      </w:r>
      <w:r w:rsidR="005B2A4D" w:rsidRPr="009B6AD0">
        <w:rPr>
          <w:rFonts w:ascii="Tahoma" w:hAnsi="Tahoma" w:cs="Tahoma"/>
          <w:i/>
        </w:rPr>
        <w:t>Ltda., na qualidade de fiduciante, e a Casa de Pedra Securitizadora de Crédito S.A., na qualidade de fiduciária</w:t>
      </w:r>
      <w:r w:rsidRPr="009B6AD0">
        <w:rPr>
          <w:rFonts w:ascii="Tahoma" w:hAnsi="Tahoma" w:cs="Tahoma"/>
          <w:i/>
        </w:rPr>
        <w:t>)</w:t>
      </w:r>
    </w:p>
    <w:p w14:paraId="4D8737EF" w14:textId="77777777" w:rsidR="001025F3" w:rsidRPr="009B6AD0" w:rsidRDefault="001025F3" w:rsidP="00B340E7">
      <w:pPr>
        <w:widowControl w:val="0"/>
        <w:spacing w:after="0" w:line="320" w:lineRule="exact"/>
        <w:contextualSpacing/>
        <w:rPr>
          <w:rFonts w:ascii="Tahoma" w:hAnsi="Tahoma" w:cs="Tahoma"/>
        </w:rPr>
      </w:pPr>
    </w:p>
    <w:p w14:paraId="57799E05" w14:textId="77777777" w:rsidR="001025F3" w:rsidRPr="009B6AD0" w:rsidRDefault="001025F3" w:rsidP="00B340E7">
      <w:pPr>
        <w:widowControl w:val="0"/>
        <w:spacing w:after="0" w:line="320" w:lineRule="exact"/>
        <w:contextualSpacing/>
        <w:rPr>
          <w:rFonts w:ascii="Tahoma" w:hAnsi="Tahoma" w:cs="Tahoma"/>
        </w:rPr>
      </w:pPr>
    </w:p>
    <w:p w14:paraId="6FB0099E" w14:textId="77777777" w:rsidR="001025F3" w:rsidRPr="009B6AD0" w:rsidRDefault="001025F3" w:rsidP="00B340E7">
      <w:pPr>
        <w:widowControl w:val="0"/>
        <w:spacing w:after="0" w:line="320" w:lineRule="exact"/>
        <w:contextualSpacing/>
        <w:rPr>
          <w:rFonts w:ascii="Tahoma" w:hAnsi="Tahoma" w:cs="Tahoma"/>
        </w:rPr>
      </w:pPr>
    </w:p>
    <w:p w14:paraId="4F6DF081" w14:textId="77777777" w:rsidR="001025F3" w:rsidRPr="009B6AD0" w:rsidRDefault="001025F3" w:rsidP="00B340E7">
      <w:pPr>
        <w:widowControl w:val="0"/>
        <w:spacing w:after="0" w:line="320" w:lineRule="exact"/>
        <w:contextualSpacing/>
        <w:rPr>
          <w:rFonts w:ascii="Tahoma" w:hAnsi="Tahoma" w:cs="Tahoma"/>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1025F3" w:rsidRPr="009B6AD0" w14:paraId="0FA8164C" w14:textId="77777777" w:rsidTr="007D0ADE">
        <w:trPr>
          <w:jc w:val="center"/>
        </w:trPr>
        <w:tc>
          <w:tcPr>
            <w:tcW w:w="3969" w:type="dxa"/>
            <w:tcBorders>
              <w:top w:val="single" w:sz="4" w:space="0" w:color="auto"/>
            </w:tcBorders>
          </w:tcPr>
          <w:p w14:paraId="47B05350" w14:textId="77777777" w:rsidR="001025F3" w:rsidRPr="009B6AD0" w:rsidRDefault="001025F3" w:rsidP="00B340E7">
            <w:pPr>
              <w:pStyle w:val="Recuodecorpodetexto"/>
              <w:widowControl w:val="0"/>
              <w:spacing w:line="320" w:lineRule="exact"/>
              <w:ind w:left="0" w:right="-8"/>
              <w:contextualSpacing/>
              <w:jc w:val="both"/>
              <w:rPr>
                <w:rFonts w:ascii="Tahoma" w:hAnsi="Tahoma" w:cs="Tahoma"/>
                <w:bCs/>
                <w:sz w:val="21"/>
                <w:szCs w:val="21"/>
              </w:rPr>
            </w:pPr>
            <w:r w:rsidRPr="009B6AD0">
              <w:rPr>
                <w:rFonts w:ascii="Tahoma" w:hAnsi="Tahoma" w:cs="Tahoma"/>
                <w:bCs/>
                <w:sz w:val="21"/>
                <w:szCs w:val="21"/>
              </w:rPr>
              <w:t>Nome:</w:t>
            </w:r>
          </w:p>
        </w:tc>
        <w:tc>
          <w:tcPr>
            <w:tcW w:w="567" w:type="dxa"/>
          </w:tcPr>
          <w:p w14:paraId="527904B8" w14:textId="77777777" w:rsidR="001025F3" w:rsidRPr="009B6AD0" w:rsidRDefault="001025F3" w:rsidP="00B340E7">
            <w:pPr>
              <w:pStyle w:val="Recuodecorpodetexto"/>
              <w:widowControl w:val="0"/>
              <w:spacing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07B6ECD3" w14:textId="77777777" w:rsidR="001025F3" w:rsidRPr="009B6AD0" w:rsidRDefault="001025F3" w:rsidP="00B340E7">
            <w:pPr>
              <w:pStyle w:val="Recuodecorpodetexto"/>
              <w:widowControl w:val="0"/>
              <w:spacing w:line="320" w:lineRule="exact"/>
              <w:ind w:left="0" w:right="-8"/>
              <w:contextualSpacing/>
              <w:jc w:val="both"/>
              <w:rPr>
                <w:rFonts w:ascii="Tahoma" w:hAnsi="Tahoma" w:cs="Tahoma"/>
                <w:bCs/>
                <w:sz w:val="21"/>
                <w:szCs w:val="21"/>
              </w:rPr>
            </w:pPr>
            <w:r w:rsidRPr="009B6AD0">
              <w:rPr>
                <w:rFonts w:ascii="Tahoma" w:hAnsi="Tahoma" w:cs="Tahoma"/>
                <w:bCs/>
                <w:sz w:val="21"/>
                <w:szCs w:val="21"/>
              </w:rPr>
              <w:t>Nome:</w:t>
            </w:r>
          </w:p>
        </w:tc>
      </w:tr>
      <w:tr w:rsidR="001025F3" w:rsidRPr="009B6AD0" w14:paraId="4552D1DC" w14:textId="77777777" w:rsidTr="007D0ADE">
        <w:trPr>
          <w:jc w:val="center"/>
        </w:trPr>
        <w:tc>
          <w:tcPr>
            <w:tcW w:w="3969" w:type="dxa"/>
          </w:tcPr>
          <w:p w14:paraId="3E6C2B90" w14:textId="77777777" w:rsidR="001025F3" w:rsidRPr="009B6AD0" w:rsidRDefault="001025F3" w:rsidP="00B340E7">
            <w:pPr>
              <w:pStyle w:val="Recuodecorpodetexto"/>
              <w:widowControl w:val="0"/>
              <w:spacing w:line="320" w:lineRule="exact"/>
              <w:ind w:left="0" w:right="-8"/>
              <w:contextualSpacing/>
              <w:jc w:val="both"/>
              <w:rPr>
                <w:rFonts w:ascii="Tahoma" w:hAnsi="Tahoma" w:cs="Tahoma"/>
                <w:bCs/>
                <w:sz w:val="21"/>
                <w:szCs w:val="21"/>
              </w:rPr>
            </w:pPr>
            <w:r w:rsidRPr="009B6AD0">
              <w:rPr>
                <w:rFonts w:ascii="Tahoma" w:hAnsi="Tahoma" w:cs="Tahoma"/>
                <w:bCs/>
                <w:sz w:val="21"/>
                <w:szCs w:val="21"/>
              </w:rPr>
              <w:t>Cargo:</w:t>
            </w:r>
          </w:p>
        </w:tc>
        <w:tc>
          <w:tcPr>
            <w:tcW w:w="567" w:type="dxa"/>
          </w:tcPr>
          <w:p w14:paraId="56D017DD" w14:textId="77777777" w:rsidR="001025F3" w:rsidRPr="009B6AD0" w:rsidRDefault="001025F3" w:rsidP="00B340E7">
            <w:pPr>
              <w:pStyle w:val="Recuodecorpodetexto"/>
              <w:widowControl w:val="0"/>
              <w:spacing w:line="320" w:lineRule="exact"/>
              <w:ind w:left="0" w:right="-8"/>
              <w:contextualSpacing/>
              <w:jc w:val="both"/>
              <w:rPr>
                <w:rFonts w:ascii="Tahoma" w:hAnsi="Tahoma" w:cs="Tahoma"/>
                <w:bCs/>
                <w:sz w:val="21"/>
                <w:szCs w:val="21"/>
              </w:rPr>
            </w:pPr>
          </w:p>
        </w:tc>
        <w:tc>
          <w:tcPr>
            <w:tcW w:w="3969" w:type="dxa"/>
          </w:tcPr>
          <w:p w14:paraId="0830705A" w14:textId="77777777" w:rsidR="001025F3" w:rsidRPr="009B6AD0" w:rsidRDefault="001025F3" w:rsidP="00B340E7">
            <w:pPr>
              <w:pStyle w:val="Recuodecorpodetexto"/>
              <w:spacing w:line="320" w:lineRule="exact"/>
              <w:ind w:left="0" w:right="-8"/>
              <w:contextualSpacing/>
              <w:rPr>
                <w:rFonts w:ascii="Tahoma" w:hAnsi="Tahoma" w:cs="Tahoma"/>
                <w:bCs/>
                <w:sz w:val="21"/>
                <w:szCs w:val="21"/>
              </w:rPr>
            </w:pPr>
            <w:r w:rsidRPr="009B6AD0">
              <w:rPr>
                <w:rFonts w:ascii="Tahoma" w:hAnsi="Tahoma" w:cs="Tahoma"/>
                <w:bCs/>
                <w:sz w:val="21"/>
                <w:szCs w:val="21"/>
              </w:rPr>
              <w:t>Cargo:</w:t>
            </w:r>
          </w:p>
        </w:tc>
      </w:tr>
      <w:tr w:rsidR="001025F3" w:rsidRPr="009B6AD0" w14:paraId="4E4225BB" w14:textId="77777777" w:rsidTr="007D0ADE">
        <w:trPr>
          <w:trHeight w:val="874"/>
          <w:jc w:val="center"/>
        </w:trPr>
        <w:tc>
          <w:tcPr>
            <w:tcW w:w="8505" w:type="dxa"/>
            <w:gridSpan w:val="3"/>
            <w:vAlign w:val="center"/>
          </w:tcPr>
          <w:p w14:paraId="1549C25C" w14:textId="77777777" w:rsidR="001025F3" w:rsidRPr="009B6AD0" w:rsidRDefault="001025F3" w:rsidP="00B340E7">
            <w:pPr>
              <w:pStyle w:val="Recuodecorpodetexto"/>
              <w:widowControl w:val="0"/>
              <w:spacing w:line="320" w:lineRule="exact"/>
              <w:ind w:left="0" w:right="-8"/>
              <w:contextualSpacing/>
              <w:jc w:val="center"/>
              <w:rPr>
                <w:rFonts w:ascii="Tahoma" w:hAnsi="Tahoma" w:cs="Tahoma"/>
                <w:b/>
                <w:bCs/>
                <w:color w:val="000000"/>
                <w:sz w:val="21"/>
                <w:szCs w:val="21"/>
              </w:rPr>
            </w:pPr>
            <w:r w:rsidRPr="009B6AD0">
              <w:rPr>
                <w:rFonts w:ascii="Tahoma" w:hAnsi="Tahoma" w:cs="Tahoma"/>
                <w:b/>
                <w:bCs/>
                <w:color w:val="000000"/>
                <w:sz w:val="21"/>
                <w:szCs w:val="21"/>
              </w:rPr>
              <w:t xml:space="preserve">CASA DE </w:t>
            </w:r>
            <w:r w:rsidR="00B340E7" w:rsidRPr="009B6AD0">
              <w:rPr>
                <w:rFonts w:ascii="Tahoma" w:hAnsi="Tahoma" w:cs="Tahoma"/>
                <w:b/>
                <w:bCs/>
                <w:color w:val="000000"/>
                <w:sz w:val="21"/>
                <w:szCs w:val="21"/>
              </w:rPr>
              <w:t>PEDRA SECURITIZADORA DE CRÉDITO</w:t>
            </w:r>
            <w:r w:rsidRPr="009B6AD0">
              <w:rPr>
                <w:rFonts w:ascii="Tahoma" w:hAnsi="Tahoma" w:cs="Tahoma"/>
                <w:b/>
                <w:bCs/>
                <w:color w:val="000000"/>
                <w:sz w:val="21"/>
                <w:szCs w:val="21"/>
              </w:rPr>
              <w:t xml:space="preserve"> S.A.</w:t>
            </w:r>
          </w:p>
          <w:p w14:paraId="49B20A4E" w14:textId="77777777" w:rsidR="001025F3" w:rsidRPr="009B6AD0" w:rsidRDefault="001025F3" w:rsidP="00B340E7">
            <w:pPr>
              <w:pStyle w:val="Recuodecorpodetexto"/>
              <w:widowControl w:val="0"/>
              <w:spacing w:line="320" w:lineRule="exact"/>
              <w:ind w:left="0" w:right="-8"/>
              <w:contextualSpacing/>
              <w:jc w:val="center"/>
              <w:rPr>
                <w:rFonts w:ascii="Tahoma" w:hAnsi="Tahoma" w:cs="Tahoma"/>
                <w:bCs/>
                <w:i/>
                <w:color w:val="000000"/>
                <w:sz w:val="21"/>
                <w:szCs w:val="21"/>
              </w:rPr>
            </w:pPr>
            <w:r w:rsidRPr="009B6AD0">
              <w:rPr>
                <w:rFonts w:ascii="Tahoma" w:hAnsi="Tahoma" w:cs="Tahoma"/>
                <w:bCs/>
                <w:i/>
                <w:color w:val="000000"/>
                <w:sz w:val="21"/>
                <w:szCs w:val="21"/>
              </w:rPr>
              <w:t>Fiduciária</w:t>
            </w:r>
          </w:p>
        </w:tc>
      </w:tr>
    </w:tbl>
    <w:p w14:paraId="5AAE5724" w14:textId="77777777" w:rsidR="003C1CAD" w:rsidRPr="009B6AD0" w:rsidRDefault="003C1CAD" w:rsidP="00B340E7">
      <w:pPr>
        <w:widowControl w:val="0"/>
        <w:spacing w:after="0" w:line="320" w:lineRule="exact"/>
        <w:contextualSpacing/>
        <w:jc w:val="both"/>
        <w:rPr>
          <w:rFonts w:ascii="Tahoma" w:hAnsi="Tahoma" w:cs="Tahoma"/>
        </w:rPr>
      </w:pPr>
    </w:p>
    <w:p w14:paraId="6D51E29B" w14:textId="77777777" w:rsidR="003C1CAD" w:rsidRPr="009B6AD0" w:rsidRDefault="003C1CAD" w:rsidP="00B340E7">
      <w:pPr>
        <w:widowControl w:val="0"/>
        <w:spacing w:after="0" w:line="320" w:lineRule="exact"/>
        <w:contextualSpacing/>
        <w:jc w:val="both"/>
        <w:rPr>
          <w:rFonts w:ascii="Tahoma" w:hAnsi="Tahoma" w:cs="Tahoma"/>
        </w:rPr>
      </w:pPr>
    </w:p>
    <w:p w14:paraId="796F4F0A" w14:textId="7118AA8E" w:rsidR="003C1CAD" w:rsidRDefault="003C1CAD" w:rsidP="00B340E7">
      <w:pPr>
        <w:pStyle w:val="Recuodecorpodetexto"/>
        <w:widowControl w:val="0"/>
        <w:spacing w:after="0" w:line="320" w:lineRule="exact"/>
        <w:ind w:left="0" w:right="-8"/>
        <w:contextualSpacing/>
        <w:rPr>
          <w:rFonts w:ascii="Tahoma" w:hAnsi="Tahoma" w:cs="Tahoma"/>
          <w:bCs/>
          <w:i/>
        </w:rPr>
      </w:pPr>
    </w:p>
    <w:p w14:paraId="5A53FF26" w14:textId="63702E7E" w:rsidR="00EA1F0F" w:rsidRDefault="00EA1F0F" w:rsidP="00B340E7">
      <w:pPr>
        <w:pStyle w:val="Recuodecorpodetexto"/>
        <w:widowControl w:val="0"/>
        <w:spacing w:after="0" w:line="320" w:lineRule="exact"/>
        <w:ind w:left="0" w:right="-8"/>
        <w:contextualSpacing/>
        <w:rPr>
          <w:rFonts w:ascii="Tahoma" w:hAnsi="Tahoma" w:cs="Tahoma"/>
          <w:bCs/>
          <w:i/>
        </w:rPr>
      </w:pPr>
    </w:p>
    <w:p w14:paraId="61B481DF" w14:textId="64E729A4" w:rsidR="00EA1F0F" w:rsidRDefault="00EA1F0F" w:rsidP="00B340E7">
      <w:pPr>
        <w:pStyle w:val="Recuodecorpodetexto"/>
        <w:widowControl w:val="0"/>
        <w:spacing w:after="0" w:line="320" w:lineRule="exact"/>
        <w:ind w:left="0" w:right="-8"/>
        <w:contextualSpacing/>
        <w:rPr>
          <w:rFonts w:ascii="Tahoma" w:hAnsi="Tahoma" w:cs="Tahoma"/>
          <w:bCs/>
          <w:i/>
        </w:rPr>
      </w:pPr>
    </w:p>
    <w:p w14:paraId="13356C6C" w14:textId="038D17AC" w:rsidR="00EA1F0F" w:rsidRDefault="00EA1F0F" w:rsidP="00B340E7">
      <w:pPr>
        <w:pStyle w:val="Recuodecorpodetexto"/>
        <w:widowControl w:val="0"/>
        <w:spacing w:after="0" w:line="320" w:lineRule="exact"/>
        <w:ind w:left="0" w:right="-8"/>
        <w:contextualSpacing/>
        <w:rPr>
          <w:rFonts w:ascii="Tahoma" w:hAnsi="Tahoma" w:cs="Tahoma"/>
          <w:bCs/>
          <w:i/>
        </w:rPr>
      </w:pPr>
    </w:p>
    <w:p w14:paraId="56D1C9F2" w14:textId="493D260D" w:rsidR="00EA1F0F" w:rsidRDefault="00EA1F0F" w:rsidP="00B340E7">
      <w:pPr>
        <w:pStyle w:val="Recuodecorpodetexto"/>
        <w:widowControl w:val="0"/>
        <w:spacing w:after="0" w:line="320" w:lineRule="exact"/>
        <w:ind w:left="0" w:right="-8"/>
        <w:contextualSpacing/>
        <w:rPr>
          <w:rFonts w:ascii="Tahoma" w:hAnsi="Tahoma" w:cs="Tahoma"/>
          <w:bCs/>
          <w:i/>
        </w:rPr>
      </w:pPr>
    </w:p>
    <w:p w14:paraId="49E99218" w14:textId="2096869A" w:rsidR="00EA1F0F" w:rsidRDefault="00EA1F0F" w:rsidP="00B340E7">
      <w:pPr>
        <w:pStyle w:val="Recuodecorpodetexto"/>
        <w:widowControl w:val="0"/>
        <w:spacing w:after="0" w:line="320" w:lineRule="exact"/>
        <w:ind w:left="0" w:right="-8"/>
        <w:contextualSpacing/>
        <w:rPr>
          <w:rFonts w:ascii="Tahoma" w:hAnsi="Tahoma" w:cs="Tahoma"/>
          <w:bCs/>
          <w:i/>
        </w:rPr>
      </w:pPr>
    </w:p>
    <w:p w14:paraId="49B67A4B" w14:textId="787E597F" w:rsidR="00EA1F0F" w:rsidRDefault="00EA1F0F" w:rsidP="00B340E7">
      <w:pPr>
        <w:pStyle w:val="Recuodecorpodetexto"/>
        <w:widowControl w:val="0"/>
        <w:spacing w:after="0" w:line="320" w:lineRule="exact"/>
        <w:ind w:left="0" w:right="-8"/>
        <w:contextualSpacing/>
        <w:rPr>
          <w:rFonts w:ascii="Tahoma" w:hAnsi="Tahoma" w:cs="Tahoma"/>
          <w:bCs/>
          <w:i/>
        </w:rPr>
      </w:pPr>
    </w:p>
    <w:p w14:paraId="223C5D91" w14:textId="00DE440B" w:rsidR="00EA1F0F" w:rsidRDefault="00EA1F0F" w:rsidP="00B340E7">
      <w:pPr>
        <w:pStyle w:val="Recuodecorpodetexto"/>
        <w:widowControl w:val="0"/>
        <w:spacing w:after="0" w:line="320" w:lineRule="exact"/>
        <w:ind w:left="0" w:right="-8"/>
        <w:contextualSpacing/>
        <w:rPr>
          <w:rFonts w:ascii="Tahoma" w:hAnsi="Tahoma" w:cs="Tahoma"/>
          <w:bCs/>
          <w:i/>
        </w:rPr>
      </w:pPr>
    </w:p>
    <w:p w14:paraId="69E50E98" w14:textId="136DCAB1" w:rsidR="00EA1F0F" w:rsidRDefault="00EA1F0F" w:rsidP="00B340E7">
      <w:pPr>
        <w:pStyle w:val="Recuodecorpodetexto"/>
        <w:widowControl w:val="0"/>
        <w:spacing w:after="0" w:line="320" w:lineRule="exact"/>
        <w:ind w:left="0" w:right="-8"/>
        <w:contextualSpacing/>
        <w:rPr>
          <w:rFonts w:ascii="Tahoma" w:hAnsi="Tahoma" w:cs="Tahoma"/>
          <w:bCs/>
          <w:i/>
        </w:rPr>
      </w:pPr>
    </w:p>
    <w:p w14:paraId="7605B5B3" w14:textId="54188638" w:rsidR="00EA1F0F" w:rsidRDefault="00EA1F0F" w:rsidP="00B340E7">
      <w:pPr>
        <w:pStyle w:val="Recuodecorpodetexto"/>
        <w:widowControl w:val="0"/>
        <w:spacing w:after="0" w:line="320" w:lineRule="exact"/>
        <w:ind w:left="0" w:right="-8"/>
        <w:contextualSpacing/>
        <w:rPr>
          <w:rFonts w:ascii="Tahoma" w:hAnsi="Tahoma" w:cs="Tahoma"/>
          <w:bCs/>
          <w:i/>
        </w:rPr>
      </w:pPr>
    </w:p>
    <w:p w14:paraId="4BE1E54A" w14:textId="342624A5" w:rsidR="00EA1F0F" w:rsidRDefault="00EA1F0F" w:rsidP="00B340E7">
      <w:pPr>
        <w:pStyle w:val="Recuodecorpodetexto"/>
        <w:widowControl w:val="0"/>
        <w:spacing w:after="0" w:line="320" w:lineRule="exact"/>
        <w:ind w:left="0" w:right="-8"/>
        <w:contextualSpacing/>
        <w:rPr>
          <w:rFonts w:ascii="Tahoma" w:hAnsi="Tahoma" w:cs="Tahoma"/>
          <w:bCs/>
          <w:i/>
        </w:rPr>
      </w:pPr>
    </w:p>
    <w:p w14:paraId="3658A2D6" w14:textId="77777777" w:rsidR="00EA1F0F" w:rsidRPr="009B6AD0" w:rsidRDefault="00EA1F0F" w:rsidP="00B340E7">
      <w:pPr>
        <w:pStyle w:val="Recuodecorpodetexto"/>
        <w:widowControl w:val="0"/>
        <w:spacing w:after="0" w:line="320" w:lineRule="exact"/>
        <w:ind w:left="0" w:right="-8"/>
        <w:contextualSpacing/>
        <w:rPr>
          <w:rFonts w:ascii="Tahoma" w:hAnsi="Tahoma" w:cs="Tahoma"/>
          <w:bCs/>
          <w:i/>
        </w:rPr>
      </w:pPr>
    </w:p>
    <w:p w14:paraId="3E3820DA" w14:textId="77777777" w:rsidR="0037677E" w:rsidRPr="009B6AD0" w:rsidRDefault="001025F3" w:rsidP="00B340E7">
      <w:pPr>
        <w:spacing w:after="0" w:line="320" w:lineRule="exact"/>
        <w:contextualSpacing/>
        <w:rPr>
          <w:rFonts w:ascii="Tahoma" w:hAnsi="Tahoma" w:cs="Tahoma"/>
          <w:i/>
        </w:rPr>
      </w:pPr>
      <w:r w:rsidRPr="009B6AD0">
        <w:rPr>
          <w:rFonts w:ascii="Tahoma" w:hAnsi="Tahoma" w:cs="Tahoma"/>
          <w:i/>
        </w:rPr>
        <w:t>Testemunhas:</w:t>
      </w:r>
    </w:p>
    <w:p w14:paraId="0A512C88" w14:textId="77777777" w:rsidR="0037677E" w:rsidRPr="009B6AD0" w:rsidRDefault="0037677E" w:rsidP="00B340E7">
      <w:pPr>
        <w:spacing w:after="0" w:line="320" w:lineRule="exact"/>
        <w:contextualSpacing/>
        <w:rPr>
          <w:rFonts w:ascii="Tahoma" w:hAnsi="Tahoma" w:cs="Tahoma"/>
        </w:rPr>
      </w:pPr>
    </w:p>
    <w:p w14:paraId="67260F02" w14:textId="77777777" w:rsidR="0037677E" w:rsidRPr="009B6AD0" w:rsidRDefault="0037677E" w:rsidP="00B340E7">
      <w:pPr>
        <w:spacing w:after="0" w:line="320" w:lineRule="exact"/>
        <w:contextualSpacing/>
        <w:rPr>
          <w:rFonts w:ascii="Tahoma" w:hAnsi="Tahoma" w:cs="Tahoma"/>
        </w:rPr>
      </w:pPr>
    </w:p>
    <w:p w14:paraId="3A1AA302" w14:textId="77777777" w:rsidR="0037677E" w:rsidRPr="009B6AD0" w:rsidRDefault="0037677E" w:rsidP="00B340E7">
      <w:pPr>
        <w:spacing w:after="0" w:line="320" w:lineRule="exact"/>
        <w:contextualSpacing/>
        <w:rPr>
          <w:rFonts w:ascii="Tahoma" w:hAnsi="Tahoma" w:cs="Tahoma"/>
        </w:rPr>
      </w:pPr>
    </w:p>
    <w:tbl>
      <w:tblPr>
        <w:tblW w:w="0" w:type="auto"/>
        <w:tblLook w:val="01E0" w:firstRow="1" w:lastRow="1" w:firstColumn="1" w:lastColumn="1" w:noHBand="0" w:noVBand="0"/>
      </w:tblPr>
      <w:tblGrid>
        <w:gridCol w:w="4151"/>
        <w:gridCol w:w="881"/>
        <w:gridCol w:w="4022"/>
      </w:tblGrid>
      <w:tr w:rsidR="0037677E" w:rsidRPr="009B6AD0" w14:paraId="5A79CB24" w14:textId="77777777" w:rsidTr="007602BF">
        <w:tc>
          <w:tcPr>
            <w:tcW w:w="4151" w:type="dxa"/>
            <w:tcBorders>
              <w:top w:val="single" w:sz="4" w:space="0" w:color="auto"/>
              <w:left w:val="nil"/>
              <w:bottom w:val="nil"/>
              <w:right w:val="nil"/>
            </w:tcBorders>
          </w:tcPr>
          <w:p w14:paraId="2AEC510E" w14:textId="77777777" w:rsidR="0037677E" w:rsidRPr="009B6AD0" w:rsidRDefault="0037677E" w:rsidP="00B340E7">
            <w:pPr>
              <w:spacing w:after="0" w:line="320" w:lineRule="exact"/>
              <w:contextualSpacing/>
              <w:rPr>
                <w:rFonts w:ascii="Tahoma" w:hAnsi="Tahoma" w:cs="Tahoma"/>
              </w:rPr>
            </w:pPr>
            <w:r w:rsidRPr="009B6AD0">
              <w:rPr>
                <w:rFonts w:ascii="Tahoma" w:hAnsi="Tahoma" w:cs="Tahoma"/>
              </w:rPr>
              <w:t>Nome:</w:t>
            </w:r>
          </w:p>
          <w:p w14:paraId="46EE4AF2" w14:textId="77777777" w:rsidR="0037677E" w:rsidRPr="009B6AD0" w:rsidRDefault="0037677E" w:rsidP="00B340E7">
            <w:pPr>
              <w:spacing w:after="0" w:line="320" w:lineRule="exact"/>
              <w:contextualSpacing/>
              <w:rPr>
                <w:rFonts w:ascii="Tahoma" w:hAnsi="Tahoma" w:cs="Tahoma"/>
              </w:rPr>
            </w:pPr>
            <w:r w:rsidRPr="009B6AD0">
              <w:rPr>
                <w:rFonts w:ascii="Tahoma" w:hAnsi="Tahoma" w:cs="Tahoma"/>
              </w:rPr>
              <w:t>RG nº:</w:t>
            </w:r>
          </w:p>
          <w:p w14:paraId="3EBDFCFB" w14:textId="77777777" w:rsidR="0037677E" w:rsidRPr="009B6AD0" w:rsidRDefault="0037677E" w:rsidP="00B340E7">
            <w:pPr>
              <w:spacing w:after="0" w:line="320" w:lineRule="exact"/>
              <w:contextualSpacing/>
              <w:rPr>
                <w:rFonts w:ascii="Tahoma" w:hAnsi="Tahoma" w:cs="Tahoma"/>
              </w:rPr>
            </w:pPr>
            <w:r w:rsidRPr="009B6AD0">
              <w:rPr>
                <w:rFonts w:ascii="Tahoma" w:hAnsi="Tahoma" w:cs="Tahoma"/>
              </w:rPr>
              <w:t>CPF/M</w:t>
            </w:r>
            <w:r w:rsidR="00B708FD" w:rsidRPr="009B6AD0">
              <w:rPr>
                <w:rFonts w:ascii="Tahoma" w:hAnsi="Tahoma" w:cs="Tahoma"/>
              </w:rPr>
              <w:t xml:space="preserve">E </w:t>
            </w:r>
            <w:r w:rsidRPr="009B6AD0">
              <w:rPr>
                <w:rFonts w:ascii="Tahoma" w:hAnsi="Tahoma" w:cs="Tahoma"/>
              </w:rPr>
              <w:t>nº:</w:t>
            </w:r>
          </w:p>
        </w:tc>
        <w:tc>
          <w:tcPr>
            <w:tcW w:w="881" w:type="dxa"/>
          </w:tcPr>
          <w:p w14:paraId="199F0593" w14:textId="77777777" w:rsidR="0037677E" w:rsidRPr="009B6AD0" w:rsidRDefault="0037677E" w:rsidP="00B340E7">
            <w:pPr>
              <w:spacing w:after="0" w:line="320" w:lineRule="exact"/>
              <w:contextualSpacing/>
              <w:rPr>
                <w:rFonts w:ascii="Tahoma" w:hAnsi="Tahoma" w:cs="Tahoma"/>
              </w:rPr>
            </w:pPr>
          </w:p>
        </w:tc>
        <w:tc>
          <w:tcPr>
            <w:tcW w:w="4022" w:type="dxa"/>
            <w:tcBorders>
              <w:top w:val="single" w:sz="4" w:space="0" w:color="auto"/>
              <w:left w:val="nil"/>
              <w:bottom w:val="nil"/>
              <w:right w:val="nil"/>
            </w:tcBorders>
          </w:tcPr>
          <w:p w14:paraId="04A58A75" w14:textId="77777777" w:rsidR="0037677E" w:rsidRPr="009B6AD0" w:rsidRDefault="0037677E" w:rsidP="00B340E7">
            <w:pPr>
              <w:spacing w:after="0" w:line="320" w:lineRule="exact"/>
              <w:contextualSpacing/>
              <w:rPr>
                <w:rFonts w:ascii="Tahoma" w:hAnsi="Tahoma" w:cs="Tahoma"/>
              </w:rPr>
            </w:pPr>
            <w:r w:rsidRPr="009B6AD0">
              <w:rPr>
                <w:rFonts w:ascii="Tahoma" w:hAnsi="Tahoma" w:cs="Tahoma"/>
              </w:rPr>
              <w:t>Nome:</w:t>
            </w:r>
          </w:p>
          <w:p w14:paraId="5DBD6ADE" w14:textId="77777777" w:rsidR="0037677E" w:rsidRPr="009B6AD0" w:rsidRDefault="0037677E" w:rsidP="00B340E7">
            <w:pPr>
              <w:spacing w:after="0" w:line="320" w:lineRule="exact"/>
              <w:contextualSpacing/>
              <w:rPr>
                <w:rFonts w:ascii="Tahoma" w:hAnsi="Tahoma" w:cs="Tahoma"/>
              </w:rPr>
            </w:pPr>
            <w:r w:rsidRPr="009B6AD0">
              <w:rPr>
                <w:rFonts w:ascii="Tahoma" w:hAnsi="Tahoma" w:cs="Tahoma"/>
              </w:rPr>
              <w:t>RG nº:</w:t>
            </w:r>
          </w:p>
          <w:p w14:paraId="46B9A19C" w14:textId="77777777" w:rsidR="0037677E" w:rsidRPr="009B6AD0" w:rsidRDefault="0037677E" w:rsidP="00B340E7">
            <w:pPr>
              <w:spacing w:after="0" w:line="320" w:lineRule="exact"/>
              <w:contextualSpacing/>
              <w:rPr>
                <w:rFonts w:ascii="Tahoma" w:hAnsi="Tahoma" w:cs="Tahoma"/>
              </w:rPr>
            </w:pPr>
            <w:r w:rsidRPr="009B6AD0">
              <w:rPr>
                <w:rFonts w:ascii="Tahoma" w:hAnsi="Tahoma" w:cs="Tahoma"/>
              </w:rPr>
              <w:t>CPF/M</w:t>
            </w:r>
            <w:r w:rsidR="00B708FD" w:rsidRPr="009B6AD0">
              <w:rPr>
                <w:rFonts w:ascii="Tahoma" w:hAnsi="Tahoma" w:cs="Tahoma"/>
              </w:rPr>
              <w:t>E</w:t>
            </w:r>
            <w:r w:rsidRPr="009B6AD0">
              <w:rPr>
                <w:rFonts w:ascii="Tahoma" w:hAnsi="Tahoma" w:cs="Tahoma"/>
              </w:rPr>
              <w:t xml:space="preserve"> nº:</w:t>
            </w:r>
          </w:p>
        </w:tc>
      </w:tr>
      <w:bookmarkEnd w:id="9"/>
    </w:tbl>
    <w:p w14:paraId="0D730C62" w14:textId="77777777" w:rsidR="0037677E" w:rsidRPr="009B6AD0" w:rsidRDefault="0037677E" w:rsidP="00B340E7">
      <w:pPr>
        <w:spacing w:after="0" w:line="320" w:lineRule="exact"/>
        <w:contextualSpacing/>
        <w:rPr>
          <w:rFonts w:ascii="Tahoma" w:hAnsi="Tahoma" w:cs="Tahoma"/>
          <w:b/>
        </w:rPr>
      </w:pPr>
    </w:p>
    <w:p w14:paraId="11AEB916" w14:textId="77777777" w:rsidR="00D31EC0" w:rsidRPr="009B6AD0" w:rsidRDefault="00D31EC0" w:rsidP="00B340E7">
      <w:pPr>
        <w:spacing w:after="0" w:line="320" w:lineRule="exact"/>
        <w:contextualSpacing/>
        <w:rPr>
          <w:rFonts w:ascii="Tahoma" w:hAnsi="Tahoma" w:cs="Tahoma"/>
          <w:b/>
        </w:rPr>
      </w:pPr>
    </w:p>
    <w:p w14:paraId="76FF3E48" w14:textId="77777777" w:rsidR="0003780B" w:rsidRPr="009B6AD0" w:rsidRDefault="0003780B" w:rsidP="00B340E7">
      <w:pPr>
        <w:spacing w:after="0" w:line="320" w:lineRule="exact"/>
        <w:rPr>
          <w:rFonts w:ascii="Tahoma" w:hAnsi="Tahoma" w:cs="Tahoma"/>
          <w:b/>
        </w:rPr>
      </w:pPr>
      <w:r w:rsidRPr="009B6AD0">
        <w:rPr>
          <w:rFonts w:ascii="Tahoma" w:hAnsi="Tahoma" w:cs="Tahoma"/>
          <w:b/>
        </w:rPr>
        <w:br w:type="page"/>
      </w:r>
    </w:p>
    <w:p w14:paraId="39054053" w14:textId="0BECBA7D" w:rsidR="005B2A4D" w:rsidRPr="009B6AD0" w:rsidRDefault="00750096" w:rsidP="005B2A4D">
      <w:pPr>
        <w:pStyle w:val="western"/>
        <w:widowControl w:val="0"/>
        <w:spacing w:before="0" w:beforeAutospacing="0" w:after="0" w:line="320" w:lineRule="exact"/>
        <w:contextualSpacing/>
        <w:jc w:val="center"/>
        <w:outlineLvl w:val="0"/>
        <w:rPr>
          <w:rFonts w:ascii="Tahoma" w:hAnsi="Tahoma" w:cs="Tahoma"/>
          <w:b/>
          <w:sz w:val="21"/>
          <w:szCs w:val="21"/>
        </w:rPr>
      </w:pPr>
      <w:r w:rsidRPr="009B6AD0">
        <w:rPr>
          <w:rFonts w:ascii="Tahoma" w:hAnsi="Tahoma" w:cs="Tahoma"/>
          <w:b/>
          <w:sz w:val="21"/>
          <w:szCs w:val="21"/>
        </w:rPr>
        <w:lastRenderedPageBreak/>
        <w:t xml:space="preserve">ANEXO </w:t>
      </w:r>
      <w:r w:rsidR="005B2A4D">
        <w:rPr>
          <w:rFonts w:ascii="Tahoma" w:hAnsi="Tahoma" w:cs="Tahoma"/>
          <w:b/>
          <w:sz w:val="21"/>
          <w:szCs w:val="21"/>
        </w:rPr>
        <w:t>I</w:t>
      </w:r>
    </w:p>
    <w:p w14:paraId="5B2463C2" w14:textId="6EE1037C" w:rsidR="009152A8" w:rsidRPr="009B6AD0" w:rsidRDefault="009152A8" w:rsidP="00B340E7">
      <w:pPr>
        <w:pStyle w:val="western"/>
        <w:widowControl w:val="0"/>
        <w:spacing w:before="0" w:beforeAutospacing="0" w:after="0" w:line="320" w:lineRule="exact"/>
        <w:contextualSpacing/>
        <w:jc w:val="center"/>
        <w:outlineLvl w:val="0"/>
        <w:rPr>
          <w:rFonts w:ascii="Tahoma" w:hAnsi="Tahoma" w:cs="Tahoma"/>
          <w:b/>
          <w:sz w:val="21"/>
          <w:szCs w:val="21"/>
        </w:rPr>
      </w:pPr>
    </w:p>
    <w:p w14:paraId="1E13F33E" w14:textId="18E78CE1" w:rsidR="0037677E" w:rsidRPr="009B6AD0" w:rsidRDefault="0037677E" w:rsidP="00B340E7">
      <w:pPr>
        <w:widowControl w:val="0"/>
        <w:spacing w:after="0" w:line="320" w:lineRule="exact"/>
        <w:contextualSpacing/>
        <w:jc w:val="center"/>
        <w:rPr>
          <w:rFonts w:ascii="Tahoma" w:hAnsi="Tahoma" w:cs="Tahoma"/>
          <w:b/>
        </w:rPr>
      </w:pPr>
      <w:r w:rsidRPr="009B6AD0">
        <w:rPr>
          <w:rFonts w:ascii="Tahoma" w:hAnsi="Tahoma" w:cs="Tahoma"/>
          <w:b/>
        </w:rPr>
        <w:t xml:space="preserve">AO </w:t>
      </w:r>
      <w:r w:rsidR="005B2A4D">
        <w:rPr>
          <w:rFonts w:ascii="Tahoma" w:hAnsi="Tahoma" w:cs="Tahoma"/>
          <w:b/>
        </w:rPr>
        <w:t xml:space="preserve">PRIMEOR ADITAMENTO AO </w:t>
      </w:r>
      <w:r w:rsidRPr="009B6AD0">
        <w:rPr>
          <w:rFonts w:ascii="Tahoma" w:hAnsi="Tahoma" w:cs="Tahoma"/>
          <w:b/>
        </w:rPr>
        <w:t>INSTRUMENTO PARTICULAR DE ALIENAÇÃO FIDUCIÁRIA DE IMÓVEIS EM GARANTIA E OUTRAS AVENÇAS</w:t>
      </w:r>
    </w:p>
    <w:p w14:paraId="7E674093" w14:textId="77777777" w:rsidR="0037677E" w:rsidRPr="009B6AD0" w:rsidRDefault="0037677E" w:rsidP="00B340E7">
      <w:pPr>
        <w:widowControl w:val="0"/>
        <w:spacing w:after="0" w:line="320" w:lineRule="exact"/>
        <w:contextualSpacing/>
        <w:jc w:val="center"/>
        <w:rPr>
          <w:rFonts w:ascii="Tahoma" w:hAnsi="Tahoma" w:cs="Tahoma"/>
          <w:b/>
        </w:rPr>
      </w:pPr>
    </w:p>
    <w:p w14:paraId="5A254A4D" w14:textId="028FEC6E" w:rsidR="0037677E" w:rsidRDefault="0037677E" w:rsidP="00B340E7">
      <w:pPr>
        <w:widowControl w:val="0"/>
        <w:spacing w:after="0" w:line="320" w:lineRule="exact"/>
        <w:contextualSpacing/>
        <w:jc w:val="center"/>
        <w:rPr>
          <w:rFonts w:ascii="Tahoma" w:hAnsi="Tahoma" w:cs="Tahoma"/>
          <w:b/>
          <w:i/>
        </w:rPr>
      </w:pPr>
      <w:r w:rsidRPr="009B6AD0">
        <w:rPr>
          <w:rFonts w:ascii="Tahoma" w:hAnsi="Tahoma" w:cs="Tahoma"/>
          <w:b/>
          <w:i/>
        </w:rPr>
        <w:t xml:space="preserve">Descrição </w:t>
      </w:r>
      <w:r w:rsidR="002B3BD1" w:rsidRPr="009B6AD0">
        <w:rPr>
          <w:rFonts w:ascii="Tahoma" w:hAnsi="Tahoma" w:cs="Tahoma"/>
          <w:b/>
          <w:i/>
        </w:rPr>
        <w:t>das Unidades</w:t>
      </w:r>
      <w:r w:rsidR="005B2A4D">
        <w:rPr>
          <w:rFonts w:ascii="Tahoma" w:hAnsi="Tahoma" w:cs="Tahoma"/>
          <w:b/>
          <w:i/>
        </w:rPr>
        <w:t xml:space="preserve"> </w:t>
      </w:r>
    </w:p>
    <w:p w14:paraId="196DD03F" w14:textId="24DAC3A6" w:rsidR="009F0374" w:rsidRDefault="009F0374" w:rsidP="00B340E7">
      <w:pPr>
        <w:widowControl w:val="0"/>
        <w:spacing w:after="0" w:line="320" w:lineRule="exact"/>
        <w:contextualSpacing/>
        <w:jc w:val="center"/>
        <w:rPr>
          <w:rFonts w:ascii="Tahoma" w:hAnsi="Tahoma" w:cs="Tahoma"/>
          <w:b/>
          <w:i/>
        </w:rPr>
      </w:pPr>
      <w:bookmarkStart w:id="17" w:name="_Hlk39126198"/>
    </w:p>
    <w:tbl>
      <w:tblPr>
        <w:tblW w:w="9630" w:type="dxa"/>
        <w:tblCellMar>
          <w:left w:w="0" w:type="dxa"/>
          <w:right w:w="0" w:type="dxa"/>
        </w:tblCellMar>
        <w:tblLook w:val="04A0" w:firstRow="1" w:lastRow="0" w:firstColumn="1" w:lastColumn="0" w:noHBand="0" w:noVBand="1"/>
      </w:tblPr>
      <w:tblGrid>
        <w:gridCol w:w="4810"/>
        <w:gridCol w:w="4820"/>
      </w:tblGrid>
      <w:tr w:rsidR="00D878AF" w14:paraId="6840805B" w14:textId="77777777" w:rsidTr="005877F4">
        <w:tc>
          <w:tcPr>
            <w:tcW w:w="48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bookmarkEnd w:id="17"/>
          <w:p w14:paraId="72233E60" w14:textId="77777777" w:rsidR="00D878AF" w:rsidRDefault="00D878AF" w:rsidP="005877F4">
            <w:pPr>
              <w:spacing w:line="320" w:lineRule="exact"/>
              <w:jc w:val="center"/>
              <w:rPr>
                <w:rFonts w:ascii="Tahoma" w:hAnsi="Tahoma" w:cs="Tahoma"/>
                <w:b/>
                <w:bCs/>
                <w:sz w:val="20"/>
                <w:szCs w:val="20"/>
                <w:lang w:eastAsia="pt-BR"/>
              </w:rPr>
            </w:pPr>
            <w:r>
              <w:rPr>
                <w:rFonts w:ascii="Tahoma" w:hAnsi="Tahoma" w:cs="Tahoma"/>
                <w:b/>
                <w:bCs/>
                <w:sz w:val="20"/>
                <w:szCs w:val="20"/>
                <w:lang w:eastAsia="pt-BR"/>
              </w:rPr>
              <w:t>Descrição da Unidade</w:t>
            </w:r>
          </w:p>
        </w:tc>
        <w:tc>
          <w:tcPr>
            <w:tcW w:w="48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D1CE315" w14:textId="77777777" w:rsidR="00D878AF" w:rsidRDefault="00D878AF" w:rsidP="005877F4">
            <w:pPr>
              <w:spacing w:line="320" w:lineRule="exact"/>
              <w:jc w:val="center"/>
              <w:rPr>
                <w:rFonts w:ascii="Tahoma" w:hAnsi="Tahoma" w:cs="Tahoma"/>
                <w:b/>
                <w:bCs/>
                <w:sz w:val="20"/>
                <w:szCs w:val="20"/>
                <w:lang w:eastAsia="pt-BR"/>
              </w:rPr>
            </w:pPr>
            <w:r>
              <w:rPr>
                <w:rFonts w:ascii="Tahoma" w:hAnsi="Tahoma" w:cs="Tahoma"/>
                <w:b/>
                <w:bCs/>
                <w:sz w:val="20"/>
                <w:szCs w:val="20"/>
                <w:lang w:eastAsia="pt-BR"/>
              </w:rPr>
              <w:t>Valor Mínimo</w:t>
            </w:r>
          </w:p>
        </w:tc>
      </w:tr>
      <w:tr w:rsidR="00D878AF" w14:paraId="628E5B5F" w14:textId="77777777" w:rsidTr="005877F4">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891A33" w14:textId="77777777" w:rsidR="00D878AF" w:rsidRDefault="00D878AF" w:rsidP="005877F4">
            <w:pPr>
              <w:spacing w:line="320" w:lineRule="exact"/>
              <w:jc w:val="both"/>
              <w:rPr>
                <w:rFonts w:ascii="Tahoma" w:hAnsi="Tahoma" w:cs="Tahoma"/>
                <w:sz w:val="20"/>
                <w:szCs w:val="20"/>
                <w:lang w:eastAsia="pt-BR"/>
              </w:rPr>
            </w:pPr>
            <w:r>
              <w:rPr>
                <w:rFonts w:ascii="Tahoma" w:hAnsi="Tahoma" w:cs="Tahoma"/>
                <w:sz w:val="20"/>
                <w:szCs w:val="20"/>
                <w:lang w:eastAsia="pt-BR"/>
              </w:rPr>
              <w:t xml:space="preserve">Unidade Autônoma nº </w:t>
            </w:r>
            <w:proofErr w:type="gramStart"/>
            <w:r>
              <w:rPr>
                <w:rFonts w:ascii="Tahoma" w:hAnsi="Tahoma" w:cs="Tahoma"/>
                <w:sz w:val="20"/>
                <w:szCs w:val="20"/>
                <w:lang w:eastAsia="pt-BR"/>
              </w:rPr>
              <w:t>101  do</w:t>
            </w:r>
            <w:proofErr w:type="gramEnd"/>
            <w:r>
              <w:rPr>
                <w:rFonts w:ascii="Tahoma" w:hAnsi="Tahoma" w:cs="Tahoma"/>
                <w:sz w:val="20"/>
                <w:szCs w:val="20"/>
                <w:lang w:eastAsia="pt-BR"/>
              </w:rPr>
              <w:t xml:space="preserve"> empreendimento imobiliário residencial denominado “Edifício </w:t>
            </w:r>
            <w:proofErr w:type="spellStart"/>
            <w:r>
              <w:rPr>
                <w:rFonts w:ascii="Tahoma" w:hAnsi="Tahoma" w:cs="Tahoma"/>
                <w:sz w:val="20"/>
                <w:szCs w:val="20"/>
                <w:lang w:eastAsia="pt-BR"/>
              </w:rPr>
              <w:t>Urban</w:t>
            </w:r>
            <w:proofErr w:type="spellEnd"/>
            <w:r>
              <w:rPr>
                <w:rFonts w:ascii="Tahoma" w:hAnsi="Tahoma" w:cs="Tahoma"/>
                <w:sz w:val="20"/>
                <w:szCs w:val="20"/>
                <w:lang w:eastAsia="pt-BR"/>
              </w:rPr>
              <w:t xml:space="preserve"> </w:t>
            </w:r>
            <w:proofErr w:type="spellStart"/>
            <w:r>
              <w:rPr>
                <w:rFonts w:ascii="Tahoma" w:hAnsi="Tahoma" w:cs="Tahoma"/>
                <w:sz w:val="20"/>
                <w:szCs w:val="20"/>
                <w:lang w:eastAsia="pt-BR"/>
              </w:rPr>
              <w:t>Residence</w:t>
            </w:r>
            <w:proofErr w:type="spellEnd"/>
            <w:r>
              <w:rPr>
                <w:rFonts w:ascii="Tahoma" w:hAnsi="Tahoma" w:cs="Tahoma"/>
                <w:sz w:val="20"/>
                <w:szCs w:val="20"/>
                <w:lang w:eastAsia="pt-BR"/>
              </w:rPr>
              <w:t>”, situado na Rua Domingos de Lima com Avenida Presidente João Goulart, Quadra 44, Lotes – 02/13, Vila Aurora, no Município de Rondonópolis, Estado do Mato Grosso, conforme o Memorial de Incorporação registrado sob R.3 da matrícula nº 126.471, do Cartório de Registro de Imóveis de Rondonópolis, Estado do Mato Grosso</w:t>
            </w:r>
          </w:p>
        </w:tc>
        <w:tc>
          <w:tcPr>
            <w:tcW w:w="4820" w:type="dxa"/>
            <w:tcBorders>
              <w:top w:val="nil"/>
              <w:left w:val="nil"/>
              <w:bottom w:val="single" w:sz="8" w:space="0" w:color="auto"/>
              <w:right w:val="single" w:sz="8" w:space="0" w:color="auto"/>
            </w:tcBorders>
            <w:tcMar>
              <w:top w:w="0" w:type="dxa"/>
              <w:left w:w="108" w:type="dxa"/>
              <w:bottom w:w="0" w:type="dxa"/>
              <w:right w:w="108" w:type="dxa"/>
            </w:tcMar>
          </w:tcPr>
          <w:p w14:paraId="5FBEC2A9" w14:textId="77777777" w:rsidR="00D878AF" w:rsidRDefault="00D878AF" w:rsidP="005877F4">
            <w:pPr>
              <w:spacing w:line="320" w:lineRule="exact"/>
              <w:jc w:val="both"/>
              <w:rPr>
                <w:rFonts w:ascii="Tahoma" w:hAnsi="Tahoma" w:cs="Tahoma"/>
                <w:sz w:val="20"/>
                <w:szCs w:val="20"/>
                <w:lang w:eastAsia="pt-BR"/>
              </w:rPr>
            </w:pPr>
            <w:r>
              <w:rPr>
                <w:rFonts w:ascii="Tahoma" w:hAnsi="Tahoma" w:cs="Tahoma"/>
                <w:sz w:val="20"/>
                <w:szCs w:val="20"/>
                <w:lang w:eastAsia="pt-BR"/>
              </w:rPr>
              <w:t xml:space="preserve">(a) Valor equivalente a 0,988% do saldo devedor das Obrigações Garantidas (Valor do Imóvel para fins de primeiro leilão), ou (b) o valor </w:t>
            </w:r>
            <w:proofErr w:type="gramStart"/>
            <w:r>
              <w:rPr>
                <w:rFonts w:ascii="Tahoma" w:hAnsi="Tahoma" w:cs="Tahoma"/>
                <w:sz w:val="20"/>
                <w:szCs w:val="20"/>
                <w:lang w:eastAsia="pt-BR"/>
              </w:rPr>
              <w:t>médio  por</w:t>
            </w:r>
            <w:proofErr w:type="gramEnd"/>
            <w:r>
              <w:rPr>
                <w:rFonts w:ascii="Tahoma" w:hAnsi="Tahoma" w:cs="Tahoma"/>
                <w:sz w:val="20"/>
                <w:szCs w:val="20"/>
                <w:lang w:eastAsia="pt-BR"/>
              </w:rPr>
              <w:t xml:space="preserve"> metro quadrado relativo às 10 (dez) últimas Unidades Vendidas do Edifício </w:t>
            </w:r>
            <w:proofErr w:type="spellStart"/>
            <w:r>
              <w:rPr>
                <w:rFonts w:ascii="Tahoma" w:hAnsi="Tahoma" w:cs="Tahoma"/>
                <w:sz w:val="20"/>
                <w:szCs w:val="20"/>
                <w:lang w:eastAsia="pt-BR"/>
              </w:rPr>
              <w:t>Urban</w:t>
            </w:r>
            <w:proofErr w:type="spellEnd"/>
            <w:r>
              <w:rPr>
                <w:rFonts w:ascii="Tahoma" w:hAnsi="Tahoma" w:cs="Tahoma"/>
                <w:sz w:val="20"/>
                <w:szCs w:val="20"/>
                <w:lang w:eastAsia="pt-BR"/>
              </w:rPr>
              <w:t xml:space="preserve"> </w:t>
            </w:r>
            <w:proofErr w:type="spellStart"/>
            <w:r>
              <w:rPr>
                <w:rFonts w:ascii="Tahoma" w:hAnsi="Tahoma" w:cs="Tahoma"/>
                <w:sz w:val="20"/>
                <w:szCs w:val="20"/>
                <w:lang w:eastAsia="pt-BR"/>
              </w:rPr>
              <w:t>Residence</w:t>
            </w:r>
            <w:proofErr w:type="spellEnd"/>
            <w:r>
              <w:rPr>
                <w:rFonts w:ascii="Tahoma" w:hAnsi="Tahoma" w:cs="Tahoma"/>
                <w:sz w:val="20"/>
                <w:szCs w:val="20"/>
                <w:lang w:eastAsia="pt-BR"/>
              </w:rPr>
              <w:t xml:space="preserve"> que tenham sido prometidas à venda ou alienadas pela Fiduciante multiplicado pela metragem da respectiva Unidade; o que for maior.</w:t>
            </w:r>
          </w:p>
          <w:p w14:paraId="343EA6B6" w14:textId="77777777" w:rsidR="00D878AF" w:rsidRDefault="00D878AF" w:rsidP="005877F4">
            <w:pPr>
              <w:spacing w:line="320" w:lineRule="exact"/>
              <w:jc w:val="center"/>
              <w:rPr>
                <w:rFonts w:ascii="Tahoma" w:hAnsi="Tahoma" w:cs="Tahoma"/>
                <w:sz w:val="20"/>
                <w:szCs w:val="20"/>
                <w:lang w:eastAsia="pt-BR"/>
              </w:rPr>
            </w:pPr>
          </w:p>
        </w:tc>
      </w:tr>
      <w:tr w:rsidR="00D878AF" w14:paraId="2A290335" w14:textId="77777777" w:rsidTr="005877F4">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5441C1" w14:textId="77777777" w:rsidR="00D878AF" w:rsidRDefault="00D878AF" w:rsidP="005877F4">
            <w:pPr>
              <w:spacing w:line="320" w:lineRule="exact"/>
              <w:jc w:val="both"/>
              <w:rPr>
                <w:rFonts w:ascii="Tahoma" w:hAnsi="Tahoma" w:cs="Tahoma"/>
                <w:sz w:val="20"/>
                <w:szCs w:val="20"/>
                <w:lang w:eastAsia="pt-BR"/>
              </w:rPr>
            </w:pPr>
            <w:r>
              <w:rPr>
                <w:rFonts w:ascii="Tahoma" w:hAnsi="Tahoma" w:cs="Tahoma"/>
                <w:sz w:val="20"/>
                <w:szCs w:val="20"/>
                <w:lang w:eastAsia="pt-BR"/>
              </w:rPr>
              <w:t xml:space="preserve">Unidade Autônoma nº </w:t>
            </w:r>
            <w:proofErr w:type="gramStart"/>
            <w:r>
              <w:rPr>
                <w:rFonts w:ascii="Tahoma" w:hAnsi="Tahoma" w:cs="Tahoma"/>
                <w:sz w:val="20"/>
                <w:szCs w:val="20"/>
                <w:lang w:eastAsia="pt-BR"/>
              </w:rPr>
              <w:t>102  do</w:t>
            </w:r>
            <w:proofErr w:type="gramEnd"/>
            <w:r>
              <w:rPr>
                <w:rFonts w:ascii="Tahoma" w:hAnsi="Tahoma" w:cs="Tahoma"/>
                <w:sz w:val="20"/>
                <w:szCs w:val="20"/>
                <w:lang w:eastAsia="pt-BR"/>
              </w:rPr>
              <w:t xml:space="preserve"> empreendimento imobiliário residencial denominado “Edifício </w:t>
            </w:r>
            <w:proofErr w:type="spellStart"/>
            <w:r>
              <w:rPr>
                <w:rFonts w:ascii="Tahoma" w:hAnsi="Tahoma" w:cs="Tahoma"/>
                <w:sz w:val="20"/>
                <w:szCs w:val="20"/>
                <w:lang w:eastAsia="pt-BR"/>
              </w:rPr>
              <w:t>Urban</w:t>
            </w:r>
            <w:proofErr w:type="spellEnd"/>
            <w:r>
              <w:rPr>
                <w:rFonts w:ascii="Tahoma" w:hAnsi="Tahoma" w:cs="Tahoma"/>
                <w:sz w:val="20"/>
                <w:szCs w:val="20"/>
                <w:lang w:eastAsia="pt-BR"/>
              </w:rPr>
              <w:t xml:space="preserve"> </w:t>
            </w:r>
            <w:proofErr w:type="spellStart"/>
            <w:r>
              <w:rPr>
                <w:rFonts w:ascii="Tahoma" w:hAnsi="Tahoma" w:cs="Tahoma"/>
                <w:sz w:val="20"/>
                <w:szCs w:val="20"/>
                <w:lang w:eastAsia="pt-BR"/>
              </w:rPr>
              <w:t>Residence</w:t>
            </w:r>
            <w:proofErr w:type="spellEnd"/>
            <w:r>
              <w:rPr>
                <w:rFonts w:ascii="Tahoma" w:hAnsi="Tahoma" w:cs="Tahoma"/>
                <w:sz w:val="20"/>
                <w:szCs w:val="20"/>
                <w:lang w:eastAsia="pt-BR"/>
              </w:rPr>
              <w:t>”, situado na Rua Domingos de Lima com Avenida Presidente João Goulart, Quadra 44, Lotes – 02/13, Vila Aurora, no Município de Rondonópolis, Estado do Mato Grosso, conforme o Memorial de Incorporação registrado sob R.3 da matrícula nº 126.471, do Cartório de Registro de Imóveis de Rondonópolis, Estado do Mato Grosso</w:t>
            </w:r>
          </w:p>
        </w:tc>
        <w:tc>
          <w:tcPr>
            <w:tcW w:w="4820" w:type="dxa"/>
            <w:tcBorders>
              <w:top w:val="nil"/>
              <w:left w:val="nil"/>
              <w:bottom w:val="single" w:sz="8" w:space="0" w:color="auto"/>
              <w:right w:val="single" w:sz="8" w:space="0" w:color="auto"/>
            </w:tcBorders>
            <w:tcMar>
              <w:top w:w="0" w:type="dxa"/>
              <w:left w:w="108" w:type="dxa"/>
              <w:bottom w:w="0" w:type="dxa"/>
              <w:right w:w="108" w:type="dxa"/>
            </w:tcMar>
          </w:tcPr>
          <w:p w14:paraId="5D6B2E5A" w14:textId="77777777" w:rsidR="00D878AF" w:rsidRDefault="00D878AF" w:rsidP="005877F4">
            <w:pPr>
              <w:spacing w:line="320" w:lineRule="exact"/>
              <w:jc w:val="both"/>
              <w:rPr>
                <w:rFonts w:ascii="Tahoma" w:hAnsi="Tahoma" w:cs="Tahoma"/>
                <w:sz w:val="20"/>
                <w:szCs w:val="20"/>
                <w:lang w:eastAsia="pt-BR"/>
              </w:rPr>
            </w:pPr>
            <w:r>
              <w:rPr>
                <w:rFonts w:ascii="Tahoma" w:hAnsi="Tahoma" w:cs="Tahoma"/>
                <w:sz w:val="20"/>
                <w:szCs w:val="20"/>
                <w:lang w:eastAsia="pt-BR"/>
              </w:rPr>
              <w:t xml:space="preserve">(a) Valor equivalente a 0,988% do saldo devedor das Obrigações Garantidas (Valor do Imóvel para fins de primeiro leilão), ou (b) o valor </w:t>
            </w:r>
            <w:proofErr w:type="gramStart"/>
            <w:r>
              <w:rPr>
                <w:rFonts w:ascii="Tahoma" w:hAnsi="Tahoma" w:cs="Tahoma"/>
                <w:sz w:val="20"/>
                <w:szCs w:val="20"/>
                <w:lang w:eastAsia="pt-BR"/>
              </w:rPr>
              <w:t>médio  por</w:t>
            </w:r>
            <w:proofErr w:type="gramEnd"/>
            <w:r>
              <w:rPr>
                <w:rFonts w:ascii="Tahoma" w:hAnsi="Tahoma" w:cs="Tahoma"/>
                <w:sz w:val="20"/>
                <w:szCs w:val="20"/>
                <w:lang w:eastAsia="pt-BR"/>
              </w:rPr>
              <w:t xml:space="preserve"> metro quadrado relativo às 10 (dez) últimas Unidades Vendidas do Edifício </w:t>
            </w:r>
            <w:proofErr w:type="spellStart"/>
            <w:r>
              <w:rPr>
                <w:rFonts w:ascii="Tahoma" w:hAnsi="Tahoma" w:cs="Tahoma"/>
                <w:sz w:val="20"/>
                <w:szCs w:val="20"/>
                <w:lang w:eastAsia="pt-BR"/>
              </w:rPr>
              <w:t>Urban</w:t>
            </w:r>
            <w:proofErr w:type="spellEnd"/>
            <w:r>
              <w:rPr>
                <w:rFonts w:ascii="Tahoma" w:hAnsi="Tahoma" w:cs="Tahoma"/>
                <w:sz w:val="20"/>
                <w:szCs w:val="20"/>
                <w:lang w:eastAsia="pt-BR"/>
              </w:rPr>
              <w:t xml:space="preserve"> </w:t>
            </w:r>
            <w:proofErr w:type="spellStart"/>
            <w:r>
              <w:rPr>
                <w:rFonts w:ascii="Tahoma" w:hAnsi="Tahoma" w:cs="Tahoma"/>
                <w:sz w:val="20"/>
                <w:szCs w:val="20"/>
                <w:lang w:eastAsia="pt-BR"/>
              </w:rPr>
              <w:t>Residence</w:t>
            </w:r>
            <w:proofErr w:type="spellEnd"/>
            <w:r>
              <w:rPr>
                <w:rFonts w:ascii="Tahoma" w:hAnsi="Tahoma" w:cs="Tahoma"/>
                <w:sz w:val="20"/>
                <w:szCs w:val="20"/>
                <w:lang w:eastAsia="pt-BR"/>
              </w:rPr>
              <w:t xml:space="preserve"> que tenham sido prometidas à venda ou alienadas pela Fiduciante multiplicado pela metragem da respectiva Unidade; o que for maior.</w:t>
            </w:r>
          </w:p>
          <w:p w14:paraId="73DE1719" w14:textId="77777777" w:rsidR="00D878AF" w:rsidRDefault="00D878AF" w:rsidP="005877F4">
            <w:pPr>
              <w:spacing w:line="320" w:lineRule="exact"/>
              <w:jc w:val="both"/>
              <w:rPr>
                <w:rFonts w:ascii="Tahoma" w:hAnsi="Tahoma" w:cs="Tahoma"/>
                <w:sz w:val="20"/>
                <w:szCs w:val="20"/>
                <w:lang w:eastAsia="pt-BR"/>
              </w:rPr>
            </w:pPr>
          </w:p>
        </w:tc>
      </w:tr>
      <w:tr w:rsidR="00D878AF" w14:paraId="64DF6CD9" w14:textId="77777777" w:rsidTr="005877F4">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6CDC1A" w14:textId="77777777" w:rsidR="00D878AF" w:rsidRDefault="00D878AF" w:rsidP="005877F4">
            <w:pPr>
              <w:spacing w:line="320" w:lineRule="exact"/>
              <w:jc w:val="both"/>
              <w:rPr>
                <w:rFonts w:ascii="Tahoma" w:hAnsi="Tahoma" w:cs="Tahoma"/>
                <w:sz w:val="20"/>
                <w:szCs w:val="20"/>
                <w:lang w:eastAsia="pt-BR"/>
              </w:rPr>
            </w:pPr>
            <w:r>
              <w:rPr>
                <w:rFonts w:ascii="Tahoma" w:hAnsi="Tahoma" w:cs="Tahoma"/>
                <w:sz w:val="20"/>
                <w:szCs w:val="20"/>
                <w:lang w:eastAsia="pt-BR"/>
              </w:rPr>
              <w:t xml:space="preserve">Unidade Autônoma nº 103 do empreendimento imobiliário residencial denominado “Edifício </w:t>
            </w:r>
            <w:proofErr w:type="spellStart"/>
            <w:r>
              <w:rPr>
                <w:rFonts w:ascii="Tahoma" w:hAnsi="Tahoma" w:cs="Tahoma"/>
                <w:sz w:val="20"/>
                <w:szCs w:val="20"/>
                <w:lang w:eastAsia="pt-BR"/>
              </w:rPr>
              <w:t>Urban</w:t>
            </w:r>
            <w:proofErr w:type="spellEnd"/>
            <w:r>
              <w:rPr>
                <w:rFonts w:ascii="Tahoma" w:hAnsi="Tahoma" w:cs="Tahoma"/>
                <w:sz w:val="20"/>
                <w:szCs w:val="20"/>
                <w:lang w:eastAsia="pt-BR"/>
              </w:rPr>
              <w:t xml:space="preserve"> </w:t>
            </w:r>
            <w:proofErr w:type="spellStart"/>
            <w:r>
              <w:rPr>
                <w:rFonts w:ascii="Tahoma" w:hAnsi="Tahoma" w:cs="Tahoma"/>
                <w:sz w:val="20"/>
                <w:szCs w:val="20"/>
                <w:lang w:eastAsia="pt-BR"/>
              </w:rPr>
              <w:t>Residence</w:t>
            </w:r>
            <w:proofErr w:type="spellEnd"/>
            <w:r>
              <w:rPr>
                <w:rFonts w:ascii="Tahoma" w:hAnsi="Tahoma" w:cs="Tahoma"/>
                <w:sz w:val="20"/>
                <w:szCs w:val="20"/>
                <w:lang w:eastAsia="pt-BR"/>
              </w:rPr>
              <w:t>”, situado na Rua Domingos de Lima com Avenida Presidente João Goulart, Quadra 44, Lotes – 02/13, Vila Aurora, no Município de Rondonópolis, Estado do Mato Grosso, conforme o Memorial de Incorporação registrado sob R.3 da matrícula nº 126.471, do Cartório de Registro de Imóveis de Rondonópolis, Estado do Mato Grosso</w:t>
            </w:r>
          </w:p>
        </w:tc>
        <w:tc>
          <w:tcPr>
            <w:tcW w:w="4820" w:type="dxa"/>
            <w:tcBorders>
              <w:top w:val="nil"/>
              <w:left w:val="nil"/>
              <w:bottom w:val="single" w:sz="8" w:space="0" w:color="auto"/>
              <w:right w:val="single" w:sz="8" w:space="0" w:color="auto"/>
            </w:tcBorders>
            <w:tcMar>
              <w:top w:w="0" w:type="dxa"/>
              <w:left w:w="108" w:type="dxa"/>
              <w:bottom w:w="0" w:type="dxa"/>
              <w:right w:w="108" w:type="dxa"/>
            </w:tcMar>
          </w:tcPr>
          <w:p w14:paraId="25448EBD" w14:textId="77777777" w:rsidR="00D878AF" w:rsidRDefault="00D878AF" w:rsidP="005877F4">
            <w:pPr>
              <w:spacing w:line="320" w:lineRule="exact"/>
              <w:jc w:val="both"/>
              <w:rPr>
                <w:rFonts w:ascii="Tahoma" w:hAnsi="Tahoma" w:cs="Tahoma"/>
                <w:sz w:val="20"/>
                <w:szCs w:val="20"/>
                <w:lang w:eastAsia="pt-BR"/>
              </w:rPr>
            </w:pPr>
            <w:r>
              <w:rPr>
                <w:rFonts w:ascii="Tahoma" w:hAnsi="Tahoma" w:cs="Tahoma"/>
                <w:sz w:val="20"/>
                <w:szCs w:val="20"/>
                <w:lang w:eastAsia="pt-BR"/>
              </w:rPr>
              <w:t xml:space="preserve">(a) Valor equivalente a 1,285% do saldo devedor das Obrigações Garantidas (Valor do Imóvel para fins de primeiro leilão), ou (b) o valor </w:t>
            </w:r>
            <w:proofErr w:type="gramStart"/>
            <w:r>
              <w:rPr>
                <w:rFonts w:ascii="Tahoma" w:hAnsi="Tahoma" w:cs="Tahoma"/>
                <w:sz w:val="20"/>
                <w:szCs w:val="20"/>
                <w:lang w:eastAsia="pt-BR"/>
              </w:rPr>
              <w:t>médio  por</w:t>
            </w:r>
            <w:proofErr w:type="gramEnd"/>
            <w:r>
              <w:rPr>
                <w:rFonts w:ascii="Tahoma" w:hAnsi="Tahoma" w:cs="Tahoma"/>
                <w:sz w:val="20"/>
                <w:szCs w:val="20"/>
                <w:lang w:eastAsia="pt-BR"/>
              </w:rPr>
              <w:t xml:space="preserve"> metro quadrado relativo às 10 (dez) últimas Unidades Vendidas do Edifício </w:t>
            </w:r>
            <w:proofErr w:type="spellStart"/>
            <w:r>
              <w:rPr>
                <w:rFonts w:ascii="Tahoma" w:hAnsi="Tahoma" w:cs="Tahoma"/>
                <w:sz w:val="20"/>
                <w:szCs w:val="20"/>
                <w:lang w:eastAsia="pt-BR"/>
              </w:rPr>
              <w:t>Urban</w:t>
            </w:r>
            <w:proofErr w:type="spellEnd"/>
            <w:r>
              <w:rPr>
                <w:rFonts w:ascii="Tahoma" w:hAnsi="Tahoma" w:cs="Tahoma"/>
                <w:sz w:val="20"/>
                <w:szCs w:val="20"/>
                <w:lang w:eastAsia="pt-BR"/>
              </w:rPr>
              <w:t xml:space="preserve"> </w:t>
            </w:r>
            <w:proofErr w:type="spellStart"/>
            <w:r>
              <w:rPr>
                <w:rFonts w:ascii="Tahoma" w:hAnsi="Tahoma" w:cs="Tahoma"/>
                <w:sz w:val="20"/>
                <w:szCs w:val="20"/>
                <w:lang w:eastAsia="pt-BR"/>
              </w:rPr>
              <w:t>Residence</w:t>
            </w:r>
            <w:proofErr w:type="spellEnd"/>
            <w:r>
              <w:rPr>
                <w:rFonts w:ascii="Tahoma" w:hAnsi="Tahoma" w:cs="Tahoma"/>
                <w:sz w:val="20"/>
                <w:szCs w:val="20"/>
                <w:lang w:eastAsia="pt-BR"/>
              </w:rPr>
              <w:t xml:space="preserve"> que tenham sido prometidas à venda ou alienadas pela Fiduciante multiplicado pela metragem da respectiva Unidade; o que for maior.</w:t>
            </w:r>
          </w:p>
          <w:p w14:paraId="5224B277" w14:textId="77777777" w:rsidR="00D878AF" w:rsidRDefault="00D878AF" w:rsidP="005877F4">
            <w:pPr>
              <w:spacing w:line="320" w:lineRule="exact"/>
              <w:jc w:val="both"/>
              <w:rPr>
                <w:rFonts w:ascii="Tahoma" w:hAnsi="Tahoma" w:cs="Tahoma"/>
                <w:sz w:val="20"/>
                <w:szCs w:val="20"/>
                <w:lang w:eastAsia="pt-BR"/>
              </w:rPr>
            </w:pPr>
          </w:p>
        </w:tc>
      </w:tr>
      <w:tr w:rsidR="00D878AF" w14:paraId="08A05DD0" w14:textId="77777777" w:rsidTr="005877F4">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5FB711" w14:textId="77777777" w:rsidR="00D878AF" w:rsidRDefault="00D878AF" w:rsidP="005877F4">
            <w:pPr>
              <w:spacing w:line="320" w:lineRule="exact"/>
              <w:jc w:val="both"/>
              <w:rPr>
                <w:rFonts w:ascii="Tahoma" w:hAnsi="Tahoma" w:cs="Tahoma"/>
                <w:sz w:val="20"/>
                <w:szCs w:val="20"/>
                <w:lang w:eastAsia="pt-BR"/>
              </w:rPr>
            </w:pPr>
            <w:r>
              <w:rPr>
                <w:rFonts w:ascii="Tahoma" w:hAnsi="Tahoma" w:cs="Tahoma"/>
                <w:sz w:val="20"/>
                <w:szCs w:val="20"/>
                <w:lang w:eastAsia="pt-BR"/>
              </w:rPr>
              <w:t xml:space="preserve">Unidade Autônoma nº 104 do empreendimento imobiliário residencial denominado “Edifício </w:t>
            </w:r>
            <w:proofErr w:type="spellStart"/>
            <w:r>
              <w:rPr>
                <w:rFonts w:ascii="Tahoma" w:hAnsi="Tahoma" w:cs="Tahoma"/>
                <w:sz w:val="20"/>
                <w:szCs w:val="20"/>
                <w:lang w:eastAsia="pt-BR"/>
              </w:rPr>
              <w:t>Urban</w:t>
            </w:r>
            <w:proofErr w:type="spellEnd"/>
            <w:r>
              <w:rPr>
                <w:rFonts w:ascii="Tahoma" w:hAnsi="Tahoma" w:cs="Tahoma"/>
                <w:sz w:val="20"/>
                <w:szCs w:val="20"/>
                <w:lang w:eastAsia="pt-BR"/>
              </w:rPr>
              <w:t xml:space="preserve"> </w:t>
            </w:r>
            <w:proofErr w:type="spellStart"/>
            <w:r>
              <w:rPr>
                <w:rFonts w:ascii="Tahoma" w:hAnsi="Tahoma" w:cs="Tahoma"/>
                <w:sz w:val="20"/>
                <w:szCs w:val="20"/>
                <w:lang w:eastAsia="pt-BR"/>
              </w:rPr>
              <w:t>Residence</w:t>
            </w:r>
            <w:proofErr w:type="spellEnd"/>
            <w:r>
              <w:rPr>
                <w:rFonts w:ascii="Tahoma" w:hAnsi="Tahoma" w:cs="Tahoma"/>
                <w:sz w:val="20"/>
                <w:szCs w:val="20"/>
                <w:lang w:eastAsia="pt-BR"/>
              </w:rPr>
              <w:t xml:space="preserve">”, situado na Rua Domingos de Lima com Avenida Presidente João Goulart, Quadra 44, Lotes – 02/13, Vila Aurora, no Município de Rondonópolis, </w:t>
            </w:r>
            <w:r>
              <w:rPr>
                <w:rFonts w:ascii="Tahoma" w:hAnsi="Tahoma" w:cs="Tahoma"/>
                <w:sz w:val="20"/>
                <w:szCs w:val="20"/>
                <w:lang w:eastAsia="pt-BR"/>
              </w:rPr>
              <w:lastRenderedPageBreak/>
              <w:t>Estado do Mato Grosso, conforme o Memorial de Incorporação registrado sob R.3 da matrícula nº 126.471, do Cartório de Registro de Imóveis de Rondonópolis, Estado do Mato Grosso</w:t>
            </w:r>
          </w:p>
        </w:tc>
        <w:tc>
          <w:tcPr>
            <w:tcW w:w="4820" w:type="dxa"/>
            <w:tcBorders>
              <w:top w:val="nil"/>
              <w:left w:val="nil"/>
              <w:bottom w:val="single" w:sz="8" w:space="0" w:color="auto"/>
              <w:right w:val="single" w:sz="8" w:space="0" w:color="auto"/>
            </w:tcBorders>
            <w:tcMar>
              <w:top w:w="0" w:type="dxa"/>
              <w:left w:w="108" w:type="dxa"/>
              <w:bottom w:w="0" w:type="dxa"/>
              <w:right w:w="108" w:type="dxa"/>
            </w:tcMar>
          </w:tcPr>
          <w:p w14:paraId="74FEF924" w14:textId="77777777" w:rsidR="00D878AF" w:rsidRDefault="00D878AF" w:rsidP="005877F4">
            <w:pPr>
              <w:spacing w:line="320" w:lineRule="exact"/>
              <w:jc w:val="both"/>
              <w:rPr>
                <w:rFonts w:ascii="Tahoma" w:hAnsi="Tahoma" w:cs="Tahoma"/>
                <w:sz w:val="20"/>
                <w:szCs w:val="20"/>
                <w:lang w:eastAsia="pt-BR"/>
              </w:rPr>
            </w:pPr>
            <w:r>
              <w:rPr>
                <w:rFonts w:ascii="Tahoma" w:hAnsi="Tahoma" w:cs="Tahoma"/>
                <w:sz w:val="20"/>
                <w:szCs w:val="20"/>
                <w:lang w:eastAsia="pt-BR"/>
              </w:rPr>
              <w:lastRenderedPageBreak/>
              <w:t xml:space="preserve">(a) Valor equivalente a 1,285% do saldo devedor das Obrigações Garantidas (Valor do Imóvel para fins de primeiro leilão), ou (b) o valor </w:t>
            </w:r>
            <w:proofErr w:type="gramStart"/>
            <w:r>
              <w:rPr>
                <w:rFonts w:ascii="Tahoma" w:hAnsi="Tahoma" w:cs="Tahoma"/>
                <w:sz w:val="20"/>
                <w:szCs w:val="20"/>
                <w:lang w:eastAsia="pt-BR"/>
              </w:rPr>
              <w:t>médio  por</w:t>
            </w:r>
            <w:proofErr w:type="gramEnd"/>
            <w:r>
              <w:rPr>
                <w:rFonts w:ascii="Tahoma" w:hAnsi="Tahoma" w:cs="Tahoma"/>
                <w:sz w:val="20"/>
                <w:szCs w:val="20"/>
                <w:lang w:eastAsia="pt-BR"/>
              </w:rPr>
              <w:t xml:space="preserve"> metro quadrado relativo às 10 (dez) últimas Unidades Vendidas do Edifício </w:t>
            </w:r>
            <w:proofErr w:type="spellStart"/>
            <w:r>
              <w:rPr>
                <w:rFonts w:ascii="Tahoma" w:hAnsi="Tahoma" w:cs="Tahoma"/>
                <w:sz w:val="20"/>
                <w:szCs w:val="20"/>
                <w:lang w:eastAsia="pt-BR"/>
              </w:rPr>
              <w:t>Urban</w:t>
            </w:r>
            <w:proofErr w:type="spellEnd"/>
            <w:r>
              <w:rPr>
                <w:rFonts w:ascii="Tahoma" w:hAnsi="Tahoma" w:cs="Tahoma"/>
                <w:sz w:val="20"/>
                <w:szCs w:val="20"/>
                <w:lang w:eastAsia="pt-BR"/>
              </w:rPr>
              <w:t xml:space="preserve"> </w:t>
            </w:r>
            <w:proofErr w:type="spellStart"/>
            <w:r>
              <w:rPr>
                <w:rFonts w:ascii="Tahoma" w:hAnsi="Tahoma" w:cs="Tahoma"/>
                <w:sz w:val="20"/>
                <w:szCs w:val="20"/>
                <w:lang w:eastAsia="pt-BR"/>
              </w:rPr>
              <w:t>Residence</w:t>
            </w:r>
            <w:proofErr w:type="spellEnd"/>
            <w:r>
              <w:rPr>
                <w:rFonts w:ascii="Tahoma" w:hAnsi="Tahoma" w:cs="Tahoma"/>
                <w:sz w:val="20"/>
                <w:szCs w:val="20"/>
                <w:lang w:eastAsia="pt-BR"/>
              </w:rPr>
              <w:t xml:space="preserve"> que tenham </w:t>
            </w:r>
            <w:r>
              <w:rPr>
                <w:rFonts w:ascii="Tahoma" w:hAnsi="Tahoma" w:cs="Tahoma"/>
                <w:sz w:val="20"/>
                <w:szCs w:val="20"/>
                <w:lang w:eastAsia="pt-BR"/>
              </w:rPr>
              <w:lastRenderedPageBreak/>
              <w:t>sido prometidas à venda ou alienadas pela Fiduciante multiplicado pela metragem da respectiva Unidade; o que for maior.</w:t>
            </w:r>
          </w:p>
          <w:p w14:paraId="74A8BE7B" w14:textId="77777777" w:rsidR="00D878AF" w:rsidRDefault="00D878AF" w:rsidP="005877F4">
            <w:pPr>
              <w:spacing w:line="320" w:lineRule="exact"/>
              <w:jc w:val="both"/>
              <w:rPr>
                <w:rFonts w:ascii="Tahoma" w:hAnsi="Tahoma" w:cs="Tahoma"/>
                <w:sz w:val="20"/>
                <w:szCs w:val="20"/>
                <w:lang w:eastAsia="pt-BR"/>
              </w:rPr>
            </w:pPr>
          </w:p>
        </w:tc>
      </w:tr>
      <w:tr w:rsidR="00D878AF" w14:paraId="1A044394" w14:textId="77777777" w:rsidTr="005877F4">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3BA20C" w14:textId="77777777" w:rsidR="00D878AF" w:rsidRDefault="00D878AF" w:rsidP="005877F4">
            <w:pPr>
              <w:spacing w:line="320" w:lineRule="exact"/>
              <w:jc w:val="both"/>
              <w:rPr>
                <w:rFonts w:ascii="Tahoma" w:hAnsi="Tahoma" w:cs="Tahoma"/>
                <w:sz w:val="20"/>
                <w:szCs w:val="20"/>
                <w:lang w:eastAsia="pt-BR"/>
              </w:rPr>
            </w:pPr>
            <w:r>
              <w:rPr>
                <w:rFonts w:ascii="Tahoma" w:hAnsi="Tahoma" w:cs="Tahoma"/>
                <w:sz w:val="20"/>
                <w:szCs w:val="20"/>
                <w:lang w:eastAsia="pt-BR"/>
              </w:rPr>
              <w:lastRenderedPageBreak/>
              <w:t xml:space="preserve">Unidade Autônoma nº </w:t>
            </w:r>
            <w:proofErr w:type="gramStart"/>
            <w:r>
              <w:rPr>
                <w:rFonts w:ascii="Tahoma" w:hAnsi="Tahoma" w:cs="Tahoma"/>
                <w:sz w:val="20"/>
                <w:szCs w:val="20"/>
                <w:lang w:eastAsia="pt-BR"/>
              </w:rPr>
              <w:t>201  do</w:t>
            </w:r>
            <w:proofErr w:type="gramEnd"/>
            <w:r>
              <w:rPr>
                <w:rFonts w:ascii="Tahoma" w:hAnsi="Tahoma" w:cs="Tahoma"/>
                <w:sz w:val="20"/>
                <w:szCs w:val="20"/>
                <w:lang w:eastAsia="pt-BR"/>
              </w:rPr>
              <w:t xml:space="preserve"> empreendimento imobiliário residencial denominado “Edifício </w:t>
            </w:r>
            <w:proofErr w:type="spellStart"/>
            <w:r>
              <w:rPr>
                <w:rFonts w:ascii="Tahoma" w:hAnsi="Tahoma" w:cs="Tahoma"/>
                <w:sz w:val="20"/>
                <w:szCs w:val="20"/>
                <w:lang w:eastAsia="pt-BR"/>
              </w:rPr>
              <w:t>Urban</w:t>
            </w:r>
            <w:proofErr w:type="spellEnd"/>
            <w:r>
              <w:rPr>
                <w:rFonts w:ascii="Tahoma" w:hAnsi="Tahoma" w:cs="Tahoma"/>
                <w:sz w:val="20"/>
                <w:szCs w:val="20"/>
                <w:lang w:eastAsia="pt-BR"/>
              </w:rPr>
              <w:t xml:space="preserve"> </w:t>
            </w:r>
            <w:proofErr w:type="spellStart"/>
            <w:r>
              <w:rPr>
                <w:rFonts w:ascii="Tahoma" w:hAnsi="Tahoma" w:cs="Tahoma"/>
                <w:sz w:val="20"/>
                <w:szCs w:val="20"/>
                <w:lang w:eastAsia="pt-BR"/>
              </w:rPr>
              <w:t>Residence</w:t>
            </w:r>
            <w:proofErr w:type="spellEnd"/>
            <w:r>
              <w:rPr>
                <w:rFonts w:ascii="Tahoma" w:hAnsi="Tahoma" w:cs="Tahoma"/>
                <w:sz w:val="20"/>
                <w:szCs w:val="20"/>
                <w:lang w:eastAsia="pt-BR"/>
              </w:rPr>
              <w:t>”, situado na Rua Domingos de Lima com Avenida Presidente João Goulart, Quadra 44, Lotes – 02/13, Vila Aurora, no Município de Rondonópolis, Estado do Mato Grosso, conforme o Memorial de Incorporação registrado sob R.3 da matrícula nº 126.471, do Cartório de Registro de Imóveis de Rondonópolis, Estado do Mato Grosso</w:t>
            </w:r>
          </w:p>
        </w:tc>
        <w:tc>
          <w:tcPr>
            <w:tcW w:w="4820" w:type="dxa"/>
            <w:tcBorders>
              <w:top w:val="nil"/>
              <w:left w:val="nil"/>
              <w:bottom w:val="single" w:sz="8" w:space="0" w:color="auto"/>
              <w:right w:val="single" w:sz="8" w:space="0" w:color="auto"/>
            </w:tcBorders>
            <w:tcMar>
              <w:top w:w="0" w:type="dxa"/>
              <w:left w:w="108" w:type="dxa"/>
              <w:bottom w:w="0" w:type="dxa"/>
              <w:right w:w="108" w:type="dxa"/>
            </w:tcMar>
          </w:tcPr>
          <w:p w14:paraId="09C463A8" w14:textId="77777777" w:rsidR="00D878AF" w:rsidRDefault="00D878AF" w:rsidP="005877F4">
            <w:pPr>
              <w:spacing w:line="320" w:lineRule="exact"/>
              <w:jc w:val="both"/>
              <w:rPr>
                <w:rFonts w:ascii="Tahoma" w:hAnsi="Tahoma" w:cs="Tahoma"/>
                <w:sz w:val="20"/>
                <w:szCs w:val="20"/>
                <w:lang w:eastAsia="pt-BR"/>
              </w:rPr>
            </w:pPr>
            <w:r>
              <w:rPr>
                <w:rFonts w:ascii="Tahoma" w:hAnsi="Tahoma" w:cs="Tahoma"/>
                <w:sz w:val="20"/>
                <w:szCs w:val="20"/>
                <w:lang w:eastAsia="pt-BR"/>
              </w:rPr>
              <w:t xml:space="preserve">(a) Valor equivalente a 0,999% do saldo devedor das Obrigações Garantidas (Valor do Imóvel para fins de primeiro leilão), ou (b) o valor </w:t>
            </w:r>
            <w:proofErr w:type="gramStart"/>
            <w:r>
              <w:rPr>
                <w:rFonts w:ascii="Tahoma" w:hAnsi="Tahoma" w:cs="Tahoma"/>
                <w:sz w:val="20"/>
                <w:szCs w:val="20"/>
                <w:lang w:eastAsia="pt-BR"/>
              </w:rPr>
              <w:t>médio  por</w:t>
            </w:r>
            <w:proofErr w:type="gramEnd"/>
            <w:r>
              <w:rPr>
                <w:rFonts w:ascii="Tahoma" w:hAnsi="Tahoma" w:cs="Tahoma"/>
                <w:sz w:val="20"/>
                <w:szCs w:val="20"/>
                <w:lang w:eastAsia="pt-BR"/>
              </w:rPr>
              <w:t xml:space="preserve"> metro quadrado relativo às 10 (dez) últimas Unidades Vendidas do Edifício </w:t>
            </w:r>
            <w:proofErr w:type="spellStart"/>
            <w:r>
              <w:rPr>
                <w:rFonts w:ascii="Tahoma" w:hAnsi="Tahoma" w:cs="Tahoma"/>
                <w:sz w:val="20"/>
                <w:szCs w:val="20"/>
                <w:lang w:eastAsia="pt-BR"/>
              </w:rPr>
              <w:t>Urban</w:t>
            </w:r>
            <w:proofErr w:type="spellEnd"/>
            <w:r>
              <w:rPr>
                <w:rFonts w:ascii="Tahoma" w:hAnsi="Tahoma" w:cs="Tahoma"/>
                <w:sz w:val="20"/>
                <w:szCs w:val="20"/>
                <w:lang w:eastAsia="pt-BR"/>
              </w:rPr>
              <w:t xml:space="preserve"> </w:t>
            </w:r>
            <w:proofErr w:type="spellStart"/>
            <w:r>
              <w:rPr>
                <w:rFonts w:ascii="Tahoma" w:hAnsi="Tahoma" w:cs="Tahoma"/>
                <w:sz w:val="20"/>
                <w:szCs w:val="20"/>
                <w:lang w:eastAsia="pt-BR"/>
              </w:rPr>
              <w:t>Residence</w:t>
            </w:r>
            <w:proofErr w:type="spellEnd"/>
            <w:r>
              <w:rPr>
                <w:rFonts w:ascii="Tahoma" w:hAnsi="Tahoma" w:cs="Tahoma"/>
                <w:sz w:val="20"/>
                <w:szCs w:val="20"/>
                <w:lang w:eastAsia="pt-BR"/>
              </w:rPr>
              <w:t xml:space="preserve"> que tenham sido prometidas à venda ou alienadas pela Fiduciante multiplicado pela metragem da respectiva Unidade; o que for maior.</w:t>
            </w:r>
          </w:p>
          <w:p w14:paraId="4E2FC779" w14:textId="77777777" w:rsidR="00D878AF" w:rsidRDefault="00D878AF" w:rsidP="005877F4">
            <w:pPr>
              <w:spacing w:line="320" w:lineRule="exact"/>
              <w:jc w:val="both"/>
              <w:rPr>
                <w:rFonts w:ascii="Tahoma" w:hAnsi="Tahoma" w:cs="Tahoma"/>
                <w:sz w:val="20"/>
                <w:szCs w:val="20"/>
                <w:lang w:eastAsia="pt-BR"/>
              </w:rPr>
            </w:pPr>
          </w:p>
        </w:tc>
      </w:tr>
      <w:tr w:rsidR="00D878AF" w14:paraId="58CA0260" w14:textId="77777777" w:rsidTr="005877F4">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A13758" w14:textId="77777777" w:rsidR="00D878AF" w:rsidRDefault="00D878AF" w:rsidP="005877F4">
            <w:pPr>
              <w:spacing w:line="320" w:lineRule="exact"/>
              <w:jc w:val="both"/>
              <w:rPr>
                <w:rFonts w:ascii="Tahoma" w:hAnsi="Tahoma" w:cs="Tahoma"/>
                <w:sz w:val="20"/>
                <w:szCs w:val="20"/>
                <w:lang w:eastAsia="pt-BR"/>
              </w:rPr>
            </w:pPr>
            <w:r>
              <w:rPr>
                <w:rFonts w:ascii="Tahoma" w:hAnsi="Tahoma" w:cs="Tahoma"/>
                <w:sz w:val="20"/>
                <w:szCs w:val="20"/>
                <w:lang w:eastAsia="pt-BR"/>
              </w:rPr>
              <w:t xml:space="preserve">Unidade Autônoma nº </w:t>
            </w:r>
            <w:proofErr w:type="gramStart"/>
            <w:r>
              <w:rPr>
                <w:rFonts w:ascii="Tahoma" w:hAnsi="Tahoma" w:cs="Tahoma"/>
                <w:sz w:val="20"/>
                <w:szCs w:val="20"/>
                <w:lang w:eastAsia="pt-BR"/>
              </w:rPr>
              <w:t>202  do</w:t>
            </w:r>
            <w:proofErr w:type="gramEnd"/>
            <w:r>
              <w:rPr>
                <w:rFonts w:ascii="Tahoma" w:hAnsi="Tahoma" w:cs="Tahoma"/>
                <w:sz w:val="20"/>
                <w:szCs w:val="20"/>
                <w:lang w:eastAsia="pt-BR"/>
              </w:rPr>
              <w:t xml:space="preserve"> empreendimento imobiliário residencial denominado “Edifício </w:t>
            </w:r>
            <w:proofErr w:type="spellStart"/>
            <w:r>
              <w:rPr>
                <w:rFonts w:ascii="Tahoma" w:hAnsi="Tahoma" w:cs="Tahoma"/>
                <w:sz w:val="20"/>
                <w:szCs w:val="20"/>
                <w:lang w:eastAsia="pt-BR"/>
              </w:rPr>
              <w:t>Urban</w:t>
            </w:r>
            <w:proofErr w:type="spellEnd"/>
            <w:r>
              <w:rPr>
                <w:rFonts w:ascii="Tahoma" w:hAnsi="Tahoma" w:cs="Tahoma"/>
                <w:sz w:val="20"/>
                <w:szCs w:val="20"/>
                <w:lang w:eastAsia="pt-BR"/>
              </w:rPr>
              <w:t xml:space="preserve"> </w:t>
            </w:r>
            <w:proofErr w:type="spellStart"/>
            <w:r>
              <w:rPr>
                <w:rFonts w:ascii="Tahoma" w:hAnsi="Tahoma" w:cs="Tahoma"/>
                <w:sz w:val="20"/>
                <w:szCs w:val="20"/>
                <w:lang w:eastAsia="pt-BR"/>
              </w:rPr>
              <w:t>Residence</w:t>
            </w:r>
            <w:proofErr w:type="spellEnd"/>
            <w:r>
              <w:rPr>
                <w:rFonts w:ascii="Tahoma" w:hAnsi="Tahoma" w:cs="Tahoma"/>
                <w:sz w:val="20"/>
                <w:szCs w:val="20"/>
                <w:lang w:eastAsia="pt-BR"/>
              </w:rPr>
              <w:t>”, situado na Rua Domingos de Lima com Avenida Presidente João Goulart, Quadra 44, Lotes – 02/13, Vila Aurora, no Município de Rondonópolis, Estado do Mato Grosso, conforme o Memorial de Incorporação registrado sob R.3 da matrícula nº 126.471, do Cartório de Registro de Imóveis de Rondonópolis, Estado do Mato Grosso</w:t>
            </w:r>
          </w:p>
        </w:tc>
        <w:tc>
          <w:tcPr>
            <w:tcW w:w="4820" w:type="dxa"/>
            <w:tcBorders>
              <w:top w:val="nil"/>
              <w:left w:val="nil"/>
              <w:bottom w:val="single" w:sz="8" w:space="0" w:color="auto"/>
              <w:right w:val="single" w:sz="8" w:space="0" w:color="auto"/>
            </w:tcBorders>
            <w:tcMar>
              <w:top w:w="0" w:type="dxa"/>
              <w:left w:w="108" w:type="dxa"/>
              <w:bottom w:w="0" w:type="dxa"/>
              <w:right w:w="108" w:type="dxa"/>
            </w:tcMar>
          </w:tcPr>
          <w:p w14:paraId="33D4F5C0" w14:textId="77777777" w:rsidR="00D878AF" w:rsidRDefault="00D878AF" w:rsidP="005877F4">
            <w:pPr>
              <w:spacing w:line="320" w:lineRule="exact"/>
              <w:jc w:val="both"/>
              <w:rPr>
                <w:rFonts w:ascii="Tahoma" w:hAnsi="Tahoma" w:cs="Tahoma"/>
                <w:sz w:val="20"/>
                <w:szCs w:val="20"/>
                <w:lang w:eastAsia="pt-BR"/>
              </w:rPr>
            </w:pPr>
            <w:r>
              <w:rPr>
                <w:rFonts w:ascii="Tahoma" w:hAnsi="Tahoma" w:cs="Tahoma"/>
                <w:sz w:val="20"/>
                <w:szCs w:val="20"/>
                <w:lang w:eastAsia="pt-BR"/>
              </w:rPr>
              <w:t xml:space="preserve">(a) Valor equivalente a 0,999% do saldo devedor das Obrigações Garantidas (Valor do Imóvel para fins de primeiro leilão), ou (b) o valor </w:t>
            </w:r>
            <w:proofErr w:type="gramStart"/>
            <w:r>
              <w:rPr>
                <w:rFonts w:ascii="Tahoma" w:hAnsi="Tahoma" w:cs="Tahoma"/>
                <w:sz w:val="20"/>
                <w:szCs w:val="20"/>
                <w:lang w:eastAsia="pt-BR"/>
              </w:rPr>
              <w:t>médio  por</w:t>
            </w:r>
            <w:proofErr w:type="gramEnd"/>
            <w:r>
              <w:rPr>
                <w:rFonts w:ascii="Tahoma" w:hAnsi="Tahoma" w:cs="Tahoma"/>
                <w:sz w:val="20"/>
                <w:szCs w:val="20"/>
                <w:lang w:eastAsia="pt-BR"/>
              </w:rPr>
              <w:t xml:space="preserve"> metro quadrado relativo às 10 (dez) últimas Unidades Vendidas do Edifício </w:t>
            </w:r>
            <w:proofErr w:type="spellStart"/>
            <w:r>
              <w:rPr>
                <w:rFonts w:ascii="Tahoma" w:hAnsi="Tahoma" w:cs="Tahoma"/>
                <w:sz w:val="20"/>
                <w:szCs w:val="20"/>
                <w:lang w:eastAsia="pt-BR"/>
              </w:rPr>
              <w:t>Urban</w:t>
            </w:r>
            <w:proofErr w:type="spellEnd"/>
            <w:r>
              <w:rPr>
                <w:rFonts w:ascii="Tahoma" w:hAnsi="Tahoma" w:cs="Tahoma"/>
                <w:sz w:val="20"/>
                <w:szCs w:val="20"/>
                <w:lang w:eastAsia="pt-BR"/>
              </w:rPr>
              <w:t xml:space="preserve"> </w:t>
            </w:r>
            <w:proofErr w:type="spellStart"/>
            <w:r>
              <w:rPr>
                <w:rFonts w:ascii="Tahoma" w:hAnsi="Tahoma" w:cs="Tahoma"/>
                <w:sz w:val="20"/>
                <w:szCs w:val="20"/>
                <w:lang w:eastAsia="pt-BR"/>
              </w:rPr>
              <w:t>Residence</w:t>
            </w:r>
            <w:proofErr w:type="spellEnd"/>
            <w:r>
              <w:rPr>
                <w:rFonts w:ascii="Tahoma" w:hAnsi="Tahoma" w:cs="Tahoma"/>
                <w:sz w:val="20"/>
                <w:szCs w:val="20"/>
                <w:lang w:eastAsia="pt-BR"/>
              </w:rPr>
              <w:t xml:space="preserve"> que tenham sido prometidas à venda ou alienadas pela Fiduciante multiplicado pela metragem da respectiva Unidade; o que for maior.</w:t>
            </w:r>
          </w:p>
          <w:p w14:paraId="0BE484DE" w14:textId="77777777" w:rsidR="00D878AF" w:rsidRDefault="00D878AF" w:rsidP="005877F4">
            <w:pPr>
              <w:spacing w:line="320" w:lineRule="exact"/>
              <w:jc w:val="both"/>
              <w:rPr>
                <w:rFonts w:ascii="Tahoma" w:hAnsi="Tahoma" w:cs="Tahoma"/>
                <w:sz w:val="20"/>
                <w:szCs w:val="20"/>
                <w:lang w:eastAsia="pt-BR"/>
              </w:rPr>
            </w:pPr>
          </w:p>
        </w:tc>
      </w:tr>
      <w:tr w:rsidR="00D878AF" w14:paraId="1FC8D16B" w14:textId="77777777" w:rsidTr="005877F4">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CA12E3" w14:textId="77777777" w:rsidR="00D878AF" w:rsidRDefault="00D878AF" w:rsidP="005877F4">
            <w:pPr>
              <w:spacing w:line="320" w:lineRule="exact"/>
              <w:jc w:val="both"/>
              <w:rPr>
                <w:rFonts w:ascii="Tahoma" w:hAnsi="Tahoma" w:cs="Tahoma"/>
                <w:sz w:val="20"/>
                <w:szCs w:val="20"/>
                <w:lang w:eastAsia="pt-BR"/>
              </w:rPr>
            </w:pPr>
            <w:r>
              <w:rPr>
                <w:rFonts w:ascii="Tahoma" w:hAnsi="Tahoma" w:cs="Tahoma"/>
                <w:sz w:val="20"/>
                <w:szCs w:val="20"/>
                <w:lang w:eastAsia="pt-BR"/>
              </w:rPr>
              <w:t xml:space="preserve">Unidade Autônoma nº </w:t>
            </w:r>
            <w:proofErr w:type="gramStart"/>
            <w:r>
              <w:rPr>
                <w:rFonts w:ascii="Tahoma" w:hAnsi="Tahoma" w:cs="Tahoma"/>
                <w:sz w:val="20"/>
                <w:szCs w:val="20"/>
                <w:lang w:eastAsia="pt-BR"/>
              </w:rPr>
              <w:t>203  do</w:t>
            </w:r>
            <w:proofErr w:type="gramEnd"/>
            <w:r>
              <w:rPr>
                <w:rFonts w:ascii="Tahoma" w:hAnsi="Tahoma" w:cs="Tahoma"/>
                <w:sz w:val="20"/>
                <w:szCs w:val="20"/>
                <w:lang w:eastAsia="pt-BR"/>
              </w:rPr>
              <w:t xml:space="preserve"> empreendimento imobiliário residencial denominado “Edifício </w:t>
            </w:r>
            <w:proofErr w:type="spellStart"/>
            <w:r>
              <w:rPr>
                <w:rFonts w:ascii="Tahoma" w:hAnsi="Tahoma" w:cs="Tahoma"/>
                <w:sz w:val="20"/>
                <w:szCs w:val="20"/>
                <w:lang w:eastAsia="pt-BR"/>
              </w:rPr>
              <w:t>Urban</w:t>
            </w:r>
            <w:proofErr w:type="spellEnd"/>
            <w:r>
              <w:rPr>
                <w:rFonts w:ascii="Tahoma" w:hAnsi="Tahoma" w:cs="Tahoma"/>
                <w:sz w:val="20"/>
                <w:szCs w:val="20"/>
                <w:lang w:eastAsia="pt-BR"/>
              </w:rPr>
              <w:t xml:space="preserve"> </w:t>
            </w:r>
            <w:proofErr w:type="spellStart"/>
            <w:r>
              <w:rPr>
                <w:rFonts w:ascii="Tahoma" w:hAnsi="Tahoma" w:cs="Tahoma"/>
                <w:sz w:val="20"/>
                <w:szCs w:val="20"/>
                <w:lang w:eastAsia="pt-BR"/>
              </w:rPr>
              <w:t>Residence</w:t>
            </w:r>
            <w:proofErr w:type="spellEnd"/>
            <w:r>
              <w:rPr>
                <w:rFonts w:ascii="Tahoma" w:hAnsi="Tahoma" w:cs="Tahoma"/>
                <w:sz w:val="20"/>
                <w:szCs w:val="20"/>
                <w:lang w:eastAsia="pt-BR"/>
              </w:rPr>
              <w:t>”, situado na Rua Domingos de Lima com Avenida Presidente João Goulart, Quadra 44, Lotes – 02/13, Vila Aurora, no Município de Rondonópolis, Estado do Mato Grosso, conforme o Memorial de Incorporação registrado sob R.3 da matrícula nº 126.471, do Cartório de Registro de Imóveis de Rondonópolis, Estado do Mato Grosso</w:t>
            </w:r>
          </w:p>
        </w:tc>
        <w:tc>
          <w:tcPr>
            <w:tcW w:w="4820" w:type="dxa"/>
            <w:tcBorders>
              <w:top w:val="nil"/>
              <w:left w:val="nil"/>
              <w:bottom w:val="single" w:sz="8" w:space="0" w:color="auto"/>
              <w:right w:val="single" w:sz="8" w:space="0" w:color="auto"/>
            </w:tcBorders>
            <w:tcMar>
              <w:top w:w="0" w:type="dxa"/>
              <w:left w:w="108" w:type="dxa"/>
              <w:bottom w:w="0" w:type="dxa"/>
              <w:right w:w="108" w:type="dxa"/>
            </w:tcMar>
          </w:tcPr>
          <w:p w14:paraId="5B436B86" w14:textId="77777777" w:rsidR="00D878AF" w:rsidRDefault="00D878AF" w:rsidP="005877F4">
            <w:pPr>
              <w:spacing w:line="320" w:lineRule="exact"/>
              <w:jc w:val="both"/>
              <w:rPr>
                <w:rFonts w:ascii="Tahoma" w:hAnsi="Tahoma" w:cs="Tahoma"/>
                <w:sz w:val="20"/>
                <w:szCs w:val="20"/>
                <w:lang w:eastAsia="pt-BR"/>
              </w:rPr>
            </w:pPr>
            <w:r>
              <w:rPr>
                <w:rFonts w:ascii="Tahoma" w:hAnsi="Tahoma" w:cs="Tahoma"/>
                <w:sz w:val="20"/>
                <w:szCs w:val="20"/>
                <w:lang w:eastAsia="pt-BR"/>
              </w:rPr>
              <w:t xml:space="preserve">(a) Valor equivalente a 1,247% do saldo devedor das Obrigações Garantidas (Valor do Imóvel para fins de primeiro leilão), ou (b) o valor </w:t>
            </w:r>
            <w:proofErr w:type="gramStart"/>
            <w:r>
              <w:rPr>
                <w:rFonts w:ascii="Tahoma" w:hAnsi="Tahoma" w:cs="Tahoma"/>
                <w:sz w:val="20"/>
                <w:szCs w:val="20"/>
                <w:lang w:eastAsia="pt-BR"/>
              </w:rPr>
              <w:t>médio  por</w:t>
            </w:r>
            <w:proofErr w:type="gramEnd"/>
            <w:r>
              <w:rPr>
                <w:rFonts w:ascii="Tahoma" w:hAnsi="Tahoma" w:cs="Tahoma"/>
                <w:sz w:val="20"/>
                <w:szCs w:val="20"/>
                <w:lang w:eastAsia="pt-BR"/>
              </w:rPr>
              <w:t xml:space="preserve"> metro quadrado relativo às 10 (dez) últimas Unidades Vendidas do Edifício </w:t>
            </w:r>
            <w:proofErr w:type="spellStart"/>
            <w:r>
              <w:rPr>
                <w:rFonts w:ascii="Tahoma" w:hAnsi="Tahoma" w:cs="Tahoma"/>
                <w:sz w:val="20"/>
                <w:szCs w:val="20"/>
                <w:lang w:eastAsia="pt-BR"/>
              </w:rPr>
              <w:t>Urban</w:t>
            </w:r>
            <w:proofErr w:type="spellEnd"/>
            <w:r>
              <w:rPr>
                <w:rFonts w:ascii="Tahoma" w:hAnsi="Tahoma" w:cs="Tahoma"/>
                <w:sz w:val="20"/>
                <w:szCs w:val="20"/>
                <w:lang w:eastAsia="pt-BR"/>
              </w:rPr>
              <w:t xml:space="preserve"> </w:t>
            </w:r>
            <w:proofErr w:type="spellStart"/>
            <w:r>
              <w:rPr>
                <w:rFonts w:ascii="Tahoma" w:hAnsi="Tahoma" w:cs="Tahoma"/>
                <w:sz w:val="20"/>
                <w:szCs w:val="20"/>
                <w:lang w:eastAsia="pt-BR"/>
              </w:rPr>
              <w:t>Residence</w:t>
            </w:r>
            <w:proofErr w:type="spellEnd"/>
            <w:r>
              <w:rPr>
                <w:rFonts w:ascii="Tahoma" w:hAnsi="Tahoma" w:cs="Tahoma"/>
                <w:sz w:val="20"/>
                <w:szCs w:val="20"/>
                <w:lang w:eastAsia="pt-BR"/>
              </w:rPr>
              <w:t xml:space="preserve"> que tenham sido prometidas à venda ou alienadas pela Fiduciante multiplicado pela metragem da respectiva Unidade; o que for maior.</w:t>
            </w:r>
          </w:p>
          <w:p w14:paraId="4480E472" w14:textId="77777777" w:rsidR="00D878AF" w:rsidRDefault="00D878AF" w:rsidP="005877F4">
            <w:pPr>
              <w:spacing w:line="320" w:lineRule="exact"/>
              <w:jc w:val="both"/>
              <w:rPr>
                <w:rFonts w:ascii="Tahoma" w:hAnsi="Tahoma" w:cs="Tahoma"/>
                <w:sz w:val="20"/>
                <w:szCs w:val="20"/>
                <w:lang w:eastAsia="pt-BR"/>
              </w:rPr>
            </w:pPr>
          </w:p>
        </w:tc>
      </w:tr>
      <w:tr w:rsidR="00D878AF" w14:paraId="5F2F9E3F" w14:textId="77777777" w:rsidTr="005877F4">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16ADD7" w14:textId="77777777" w:rsidR="00D878AF" w:rsidRDefault="00D878AF" w:rsidP="005877F4">
            <w:pPr>
              <w:spacing w:line="320" w:lineRule="exact"/>
              <w:jc w:val="both"/>
              <w:rPr>
                <w:rFonts w:ascii="Tahoma" w:hAnsi="Tahoma" w:cs="Tahoma"/>
                <w:sz w:val="20"/>
                <w:szCs w:val="20"/>
                <w:lang w:eastAsia="pt-BR"/>
              </w:rPr>
            </w:pPr>
            <w:r>
              <w:rPr>
                <w:rFonts w:ascii="Tahoma" w:hAnsi="Tahoma" w:cs="Tahoma"/>
                <w:sz w:val="20"/>
                <w:szCs w:val="20"/>
                <w:lang w:eastAsia="pt-BR"/>
              </w:rPr>
              <w:t xml:space="preserve">Unidade Autônoma nº </w:t>
            </w:r>
            <w:proofErr w:type="gramStart"/>
            <w:r>
              <w:rPr>
                <w:rFonts w:ascii="Tahoma" w:hAnsi="Tahoma" w:cs="Tahoma"/>
                <w:sz w:val="20"/>
                <w:szCs w:val="20"/>
                <w:lang w:eastAsia="pt-BR"/>
              </w:rPr>
              <w:t>204  do</w:t>
            </w:r>
            <w:proofErr w:type="gramEnd"/>
            <w:r>
              <w:rPr>
                <w:rFonts w:ascii="Tahoma" w:hAnsi="Tahoma" w:cs="Tahoma"/>
                <w:sz w:val="20"/>
                <w:szCs w:val="20"/>
                <w:lang w:eastAsia="pt-BR"/>
              </w:rPr>
              <w:t xml:space="preserve"> empreendimento imobiliário residencial denominado “Edifício </w:t>
            </w:r>
            <w:proofErr w:type="spellStart"/>
            <w:r>
              <w:rPr>
                <w:rFonts w:ascii="Tahoma" w:hAnsi="Tahoma" w:cs="Tahoma"/>
                <w:sz w:val="20"/>
                <w:szCs w:val="20"/>
                <w:lang w:eastAsia="pt-BR"/>
              </w:rPr>
              <w:t>Urban</w:t>
            </w:r>
            <w:proofErr w:type="spellEnd"/>
            <w:r>
              <w:rPr>
                <w:rFonts w:ascii="Tahoma" w:hAnsi="Tahoma" w:cs="Tahoma"/>
                <w:sz w:val="20"/>
                <w:szCs w:val="20"/>
                <w:lang w:eastAsia="pt-BR"/>
              </w:rPr>
              <w:t xml:space="preserve"> </w:t>
            </w:r>
            <w:proofErr w:type="spellStart"/>
            <w:r>
              <w:rPr>
                <w:rFonts w:ascii="Tahoma" w:hAnsi="Tahoma" w:cs="Tahoma"/>
                <w:sz w:val="20"/>
                <w:szCs w:val="20"/>
                <w:lang w:eastAsia="pt-BR"/>
              </w:rPr>
              <w:t>Residence</w:t>
            </w:r>
            <w:proofErr w:type="spellEnd"/>
            <w:r>
              <w:rPr>
                <w:rFonts w:ascii="Tahoma" w:hAnsi="Tahoma" w:cs="Tahoma"/>
                <w:sz w:val="20"/>
                <w:szCs w:val="20"/>
                <w:lang w:eastAsia="pt-BR"/>
              </w:rPr>
              <w:t>”, situado na Rua Domingos de Lima com Avenida Presidente João Goulart, Quadra 44, Lotes – 02/13, Vila Aurora, no Município de Rondonópolis, Estado do Mato Grosso, conforme o Memorial de Incorporação registrado sob R.3 da matrícula nº 126.471, do Cartório de Registro de Imóveis de Rondonópolis, Estado do Mato Grosso</w:t>
            </w:r>
          </w:p>
        </w:tc>
        <w:tc>
          <w:tcPr>
            <w:tcW w:w="4820" w:type="dxa"/>
            <w:tcBorders>
              <w:top w:val="nil"/>
              <w:left w:val="nil"/>
              <w:bottom w:val="single" w:sz="8" w:space="0" w:color="auto"/>
              <w:right w:val="single" w:sz="8" w:space="0" w:color="auto"/>
            </w:tcBorders>
            <w:tcMar>
              <w:top w:w="0" w:type="dxa"/>
              <w:left w:w="108" w:type="dxa"/>
              <w:bottom w:w="0" w:type="dxa"/>
              <w:right w:w="108" w:type="dxa"/>
            </w:tcMar>
          </w:tcPr>
          <w:p w14:paraId="5F18053E" w14:textId="77777777" w:rsidR="00D878AF" w:rsidRDefault="00D878AF" w:rsidP="005877F4">
            <w:pPr>
              <w:spacing w:line="320" w:lineRule="exact"/>
              <w:jc w:val="both"/>
              <w:rPr>
                <w:rFonts w:ascii="Tahoma" w:hAnsi="Tahoma" w:cs="Tahoma"/>
                <w:sz w:val="20"/>
                <w:szCs w:val="20"/>
                <w:lang w:eastAsia="pt-BR"/>
              </w:rPr>
            </w:pPr>
            <w:r>
              <w:rPr>
                <w:rFonts w:ascii="Tahoma" w:hAnsi="Tahoma" w:cs="Tahoma"/>
                <w:sz w:val="20"/>
                <w:szCs w:val="20"/>
                <w:lang w:eastAsia="pt-BR"/>
              </w:rPr>
              <w:t xml:space="preserve">(a) Valor equivalente a 1,299% do saldo devedor das Obrigações Garantidas (Valor do Imóvel para fins de primeiro leilão), ou (b) o valor </w:t>
            </w:r>
            <w:proofErr w:type="gramStart"/>
            <w:r>
              <w:rPr>
                <w:rFonts w:ascii="Tahoma" w:hAnsi="Tahoma" w:cs="Tahoma"/>
                <w:sz w:val="20"/>
                <w:szCs w:val="20"/>
                <w:lang w:eastAsia="pt-BR"/>
              </w:rPr>
              <w:t>médio  por</w:t>
            </w:r>
            <w:proofErr w:type="gramEnd"/>
            <w:r>
              <w:rPr>
                <w:rFonts w:ascii="Tahoma" w:hAnsi="Tahoma" w:cs="Tahoma"/>
                <w:sz w:val="20"/>
                <w:szCs w:val="20"/>
                <w:lang w:eastAsia="pt-BR"/>
              </w:rPr>
              <w:t xml:space="preserve"> metro quadrado relativo às 10 (dez) últimas Unidades Vendidas do Edifício </w:t>
            </w:r>
            <w:proofErr w:type="spellStart"/>
            <w:r>
              <w:rPr>
                <w:rFonts w:ascii="Tahoma" w:hAnsi="Tahoma" w:cs="Tahoma"/>
                <w:sz w:val="20"/>
                <w:szCs w:val="20"/>
                <w:lang w:eastAsia="pt-BR"/>
              </w:rPr>
              <w:t>Urban</w:t>
            </w:r>
            <w:proofErr w:type="spellEnd"/>
            <w:r>
              <w:rPr>
                <w:rFonts w:ascii="Tahoma" w:hAnsi="Tahoma" w:cs="Tahoma"/>
                <w:sz w:val="20"/>
                <w:szCs w:val="20"/>
                <w:lang w:eastAsia="pt-BR"/>
              </w:rPr>
              <w:t xml:space="preserve"> </w:t>
            </w:r>
            <w:proofErr w:type="spellStart"/>
            <w:r>
              <w:rPr>
                <w:rFonts w:ascii="Tahoma" w:hAnsi="Tahoma" w:cs="Tahoma"/>
                <w:sz w:val="20"/>
                <w:szCs w:val="20"/>
                <w:lang w:eastAsia="pt-BR"/>
              </w:rPr>
              <w:t>Residence</w:t>
            </w:r>
            <w:proofErr w:type="spellEnd"/>
            <w:r>
              <w:rPr>
                <w:rFonts w:ascii="Tahoma" w:hAnsi="Tahoma" w:cs="Tahoma"/>
                <w:sz w:val="20"/>
                <w:szCs w:val="20"/>
                <w:lang w:eastAsia="pt-BR"/>
              </w:rPr>
              <w:t xml:space="preserve"> que tenham sido prometidas à venda ou alienadas pela Fiduciante multiplicado pela metragem da respectiva Unidade; o que for maior.</w:t>
            </w:r>
          </w:p>
          <w:p w14:paraId="378E0A58" w14:textId="77777777" w:rsidR="00D878AF" w:rsidRDefault="00D878AF" w:rsidP="005877F4">
            <w:pPr>
              <w:spacing w:line="320" w:lineRule="exact"/>
              <w:jc w:val="both"/>
              <w:rPr>
                <w:rFonts w:ascii="Tahoma" w:hAnsi="Tahoma" w:cs="Tahoma"/>
                <w:sz w:val="20"/>
                <w:szCs w:val="20"/>
                <w:lang w:eastAsia="pt-BR"/>
              </w:rPr>
            </w:pPr>
          </w:p>
        </w:tc>
      </w:tr>
      <w:tr w:rsidR="00D878AF" w14:paraId="1E0795E8" w14:textId="77777777" w:rsidTr="005877F4">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D6AD48" w14:textId="77777777" w:rsidR="00D878AF" w:rsidRDefault="00D878AF" w:rsidP="005877F4">
            <w:pPr>
              <w:spacing w:line="320" w:lineRule="exact"/>
              <w:jc w:val="both"/>
              <w:rPr>
                <w:rFonts w:ascii="Tahoma" w:hAnsi="Tahoma" w:cs="Tahoma"/>
                <w:sz w:val="20"/>
                <w:szCs w:val="20"/>
                <w:lang w:eastAsia="pt-BR"/>
              </w:rPr>
            </w:pPr>
            <w:r>
              <w:rPr>
                <w:rFonts w:ascii="Tahoma" w:hAnsi="Tahoma" w:cs="Tahoma"/>
                <w:sz w:val="20"/>
                <w:szCs w:val="20"/>
                <w:lang w:eastAsia="pt-BR"/>
              </w:rPr>
              <w:lastRenderedPageBreak/>
              <w:t xml:space="preserve">Unidade Autônoma nº 301 do empreendimento imobiliário residencial denominado “Edifício </w:t>
            </w:r>
            <w:proofErr w:type="spellStart"/>
            <w:r>
              <w:rPr>
                <w:rFonts w:ascii="Tahoma" w:hAnsi="Tahoma" w:cs="Tahoma"/>
                <w:sz w:val="20"/>
                <w:szCs w:val="20"/>
                <w:lang w:eastAsia="pt-BR"/>
              </w:rPr>
              <w:t>Urban</w:t>
            </w:r>
            <w:proofErr w:type="spellEnd"/>
            <w:r>
              <w:rPr>
                <w:rFonts w:ascii="Tahoma" w:hAnsi="Tahoma" w:cs="Tahoma"/>
                <w:sz w:val="20"/>
                <w:szCs w:val="20"/>
                <w:lang w:eastAsia="pt-BR"/>
              </w:rPr>
              <w:t xml:space="preserve"> </w:t>
            </w:r>
            <w:proofErr w:type="spellStart"/>
            <w:r>
              <w:rPr>
                <w:rFonts w:ascii="Tahoma" w:hAnsi="Tahoma" w:cs="Tahoma"/>
                <w:sz w:val="20"/>
                <w:szCs w:val="20"/>
                <w:lang w:eastAsia="pt-BR"/>
              </w:rPr>
              <w:t>Residence</w:t>
            </w:r>
            <w:proofErr w:type="spellEnd"/>
            <w:r>
              <w:rPr>
                <w:rFonts w:ascii="Tahoma" w:hAnsi="Tahoma" w:cs="Tahoma"/>
                <w:sz w:val="20"/>
                <w:szCs w:val="20"/>
                <w:lang w:eastAsia="pt-BR"/>
              </w:rPr>
              <w:t>”, situado na Rua Domingos de Lima com Avenida Presidente João Goulart, Quadra 44, Lotes – 02/13, Vila Aurora, no Município de Rondonópolis, Estado do Mato Grosso, conforme o Memorial de Incorporação registrado sob R.3 da matrícula nº 126.471, do Cartório de Registro de Imóveis de Rondonópolis, Estado do Mato Grosso</w:t>
            </w:r>
          </w:p>
        </w:tc>
        <w:tc>
          <w:tcPr>
            <w:tcW w:w="4820" w:type="dxa"/>
            <w:tcBorders>
              <w:top w:val="nil"/>
              <w:left w:val="nil"/>
              <w:bottom w:val="single" w:sz="8" w:space="0" w:color="auto"/>
              <w:right w:val="single" w:sz="8" w:space="0" w:color="auto"/>
            </w:tcBorders>
            <w:tcMar>
              <w:top w:w="0" w:type="dxa"/>
              <w:left w:w="108" w:type="dxa"/>
              <w:bottom w:w="0" w:type="dxa"/>
              <w:right w:w="108" w:type="dxa"/>
            </w:tcMar>
          </w:tcPr>
          <w:p w14:paraId="06C26732" w14:textId="77777777" w:rsidR="00D878AF" w:rsidRDefault="00D878AF" w:rsidP="005877F4">
            <w:pPr>
              <w:spacing w:line="320" w:lineRule="exact"/>
              <w:jc w:val="both"/>
              <w:rPr>
                <w:rFonts w:ascii="Tahoma" w:hAnsi="Tahoma" w:cs="Tahoma"/>
                <w:sz w:val="20"/>
                <w:szCs w:val="20"/>
                <w:lang w:eastAsia="pt-BR"/>
              </w:rPr>
            </w:pPr>
            <w:r>
              <w:rPr>
                <w:rFonts w:ascii="Tahoma" w:hAnsi="Tahoma" w:cs="Tahoma"/>
                <w:sz w:val="20"/>
                <w:szCs w:val="20"/>
                <w:lang w:eastAsia="pt-BR"/>
              </w:rPr>
              <w:t xml:space="preserve">(a) Valor equivalente a 1,010% do saldo devedor das Obrigações Garantidas (Valor do Imóvel para fins de primeiro leilão), ou (b) o valor </w:t>
            </w:r>
            <w:proofErr w:type="gramStart"/>
            <w:r>
              <w:rPr>
                <w:rFonts w:ascii="Tahoma" w:hAnsi="Tahoma" w:cs="Tahoma"/>
                <w:sz w:val="20"/>
                <w:szCs w:val="20"/>
                <w:lang w:eastAsia="pt-BR"/>
              </w:rPr>
              <w:t>médio  por</w:t>
            </w:r>
            <w:proofErr w:type="gramEnd"/>
            <w:r>
              <w:rPr>
                <w:rFonts w:ascii="Tahoma" w:hAnsi="Tahoma" w:cs="Tahoma"/>
                <w:sz w:val="20"/>
                <w:szCs w:val="20"/>
                <w:lang w:eastAsia="pt-BR"/>
              </w:rPr>
              <w:t xml:space="preserve"> metro quadrado relativo às 10 (dez) últimas Unidades Vendidas do Edifício </w:t>
            </w:r>
            <w:proofErr w:type="spellStart"/>
            <w:r>
              <w:rPr>
                <w:rFonts w:ascii="Tahoma" w:hAnsi="Tahoma" w:cs="Tahoma"/>
                <w:sz w:val="20"/>
                <w:szCs w:val="20"/>
                <w:lang w:eastAsia="pt-BR"/>
              </w:rPr>
              <w:t>Urban</w:t>
            </w:r>
            <w:proofErr w:type="spellEnd"/>
            <w:r>
              <w:rPr>
                <w:rFonts w:ascii="Tahoma" w:hAnsi="Tahoma" w:cs="Tahoma"/>
                <w:sz w:val="20"/>
                <w:szCs w:val="20"/>
                <w:lang w:eastAsia="pt-BR"/>
              </w:rPr>
              <w:t xml:space="preserve"> </w:t>
            </w:r>
            <w:proofErr w:type="spellStart"/>
            <w:r>
              <w:rPr>
                <w:rFonts w:ascii="Tahoma" w:hAnsi="Tahoma" w:cs="Tahoma"/>
                <w:sz w:val="20"/>
                <w:szCs w:val="20"/>
                <w:lang w:eastAsia="pt-BR"/>
              </w:rPr>
              <w:t>Residence</w:t>
            </w:r>
            <w:proofErr w:type="spellEnd"/>
            <w:r>
              <w:rPr>
                <w:rFonts w:ascii="Tahoma" w:hAnsi="Tahoma" w:cs="Tahoma"/>
                <w:sz w:val="20"/>
                <w:szCs w:val="20"/>
                <w:lang w:eastAsia="pt-BR"/>
              </w:rPr>
              <w:t xml:space="preserve"> que tenham sido prometidas à venda ou alienadas pela Fiduciante multiplicado pela metragem da respectiva Unidade; o que for maior.</w:t>
            </w:r>
          </w:p>
          <w:p w14:paraId="6AFD99F1" w14:textId="77777777" w:rsidR="00D878AF" w:rsidRDefault="00D878AF" w:rsidP="005877F4">
            <w:pPr>
              <w:spacing w:line="320" w:lineRule="exact"/>
              <w:jc w:val="both"/>
              <w:rPr>
                <w:rFonts w:ascii="Tahoma" w:hAnsi="Tahoma" w:cs="Tahoma"/>
                <w:sz w:val="20"/>
                <w:szCs w:val="20"/>
                <w:lang w:eastAsia="pt-BR"/>
              </w:rPr>
            </w:pPr>
          </w:p>
        </w:tc>
      </w:tr>
      <w:tr w:rsidR="00D878AF" w14:paraId="1CDDA09C" w14:textId="77777777" w:rsidTr="005877F4">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0EB9BA" w14:textId="77777777" w:rsidR="00D878AF" w:rsidRDefault="00D878AF" w:rsidP="005877F4">
            <w:pPr>
              <w:spacing w:line="320" w:lineRule="exact"/>
              <w:jc w:val="both"/>
              <w:rPr>
                <w:rFonts w:ascii="Tahoma" w:hAnsi="Tahoma" w:cs="Tahoma"/>
                <w:sz w:val="20"/>
                <w:szCs w:val="20"/>
                <w:lang w:eastAsia="pt-BR"/>
              </w:rPr>
            </w:pPr>
            <w:r>
              <w:rPr>
                <w:rFonts w:ascii="Tahoma" w:hAnsi="Tahoma" w:cs="Tahoma"/>
                <w:sz w:val="20"/>
                <w:szCs w:val="20"/>
                <w:lang w:eastAsia="pt-BR"/>
              </w:rPr>
              <w:t xml:space="preserve">Unidade Autônoma nº 302 do empreendimento imobiliário residencial denominado “Edifício </w:t>
            </w:r>
            <w:proofErr w:type="spellStart"/>
            <w:r>
              <w:rPr>
                <w:rFonts w:ascii="Tahoma" w:hAnsi="Tahoma" w:cs="Tahoma"/>
                <w:sz w:val="20"/>
                <w:szCs w:val="20"/>
                <w:lang w:eastAsia="pt-BR"/>
              </w:rPr>
              <w:t>Urban</w:t>
            </w:r>
            <w:proofErr w:type="spellEnd"/>
            <w:r>
              <w:rPr>
                <w:rFonts w:ascii="Tahoma" w:hAnsi="Tahoma" w:cs="Tahoma"/>
                <w:sz w:val="20"/>
                <w:szCs w:val="20"/>
                <w:lang w:eastAsia="pt-BR"/>
              </w:rPr>
              <w:t xml:space="preserve"> </w:t>
            </w:r>
            <w:proofErr w:type="spellStart"/>
            <w:r>
              <w:rPr>
                <w:rFonts w:ascii="Tahoma" w:hAnsi="Tahoma" w:cs="Tahoma"/>
                <w:sz w:val="20"/>
                <w:szCs w:val="20"/>
                <w:lang w:eastAsia="pt-BR"/>
              </w:rPr>
              <w:t>Residence</w:t>
            </w:r>
            <w:proofErr w:type="spellEnd"/>
            <w:r>
              <w:rPr>
                <w:rFonts w:ascii="Tahoma" w:hAnsi="Tahoma" w:cs="Tahoma"/>
                <w:sz w:val="20"/>
                <w:szCs w:val="20"/>
                <w:lang w:eastAsia="pt-BR"/>
              </w:rPr>
              <w:t>”, situado na Rua Domingos de Lima com Avenida Presidente João Goulart, Quadra 44, Lotes – 02/13, Vila Aurora, no Município de Rondonópolis, Estado do Mato Grosso, conforme o Memorial de Incorporação registrado sob R.3 da matrícula nº 126.471, do Cartório de Registro de Imóveis de Rondonópolis, Estado do Mato Grosso</w:t>
            </w:r>
          </w:p>
        </w:tc>
        <w:tc>
          <w:tcPr>
            <w:tcW w:w="4820" w:type="dxa"/>
            <w:tcBorders>
              <w:top w:val="nil"/>
              <w:left w:val="nil"/>
              <w:bottom w:val="single" w:sz="8" w:space="0" w:color="auto"/>
              <w:right w:val="single" w:sz="8" w:space="0" w:color="auto"/>
            </w:tcBorders>
            <w:tcMar>
              <w:top w:w="0" w:type="dxa"/>
              <w:left w:w="108" w:type="dxa"/>
              <w:bottom w:w="0" w:type="dxa"/>
              <w:right w:w="108" w:type="dxa"/>
            </w:tcMar>
          </w:tcPr>
          <w:p w14:paraId="63F7E33E" w14:textId="77777777" w:rsidR="00D878AF" w:rsidRDefault="00D878AF" w:rsidP="005877F4">
            <w:pPr>
              <w:spacing w:line="320" w:lineRule="exact"/>
              <w:jc w:val="both"/>
              <w:rPr>
                <w:rFonts w:ascii="Tahoma" w:hAnsi="Tahoma" w:cs="Tahoma"/>
                <w:sz w:val="20"/>
                <w:szCs w:val="20"/>
                <w:lang w:eastAsia="pt-BR"/>
              </w:rPr>
            </w:pPr>
            <w:r>
              <w:rPr>
                <w:rFonts w:ascii="Tahoma" w:hAnsi="Tahoma" w:cs="Tahoma"/>
                <w:sz w:val="20"/>
                <w:szCs w:val="20"/>
                <w:lang w:eastAsia="pt-BR"/>
              </w:rPr>
              <w:t xml:space="preserve">(a) Valor equivalente a 1,010% do saldo devedor das Obrigações Garantidas (Valor do Imóvel para fins de primeiro leilão), ou (b) o valor </w:t>
            </w:r>
            <w:proofErr w:type="gramStart"/>
            <w:r>
              <w:rPr>
                <w:rFonts w:ascii="Tahoma" w:hAnsi="Tahoma" w:cs="Tahoma"/>
                <w:sz w:val="20"/>
                <w:szCs w:val="20"/>
                <w:lang w:eastAsia="pt-BR"/>
              </w:rPr>
              <w:t>médio  por</w:t>
            </w:r>
            <w:proofErr w:type="gramEnd"/>
            <w:r>
              <w:rPr>
                <w:rFonts w:ascii="Tahoma" w:hAnsi="Tahoma" w:cs="Tahoma"/>
                <w:sz w:val="20"/>
                <w:szCs w:val="20"/>
                <w:lang w:eastAsia="pt-BR"/>
              </w:rPr>
              <w:t xml:space="preserve"> metro quadrado relativo às 10 (dez) últimas Unidades Vendidas do Edifício </w:t>
            </w:r>
            <w:proofErr w:type="spellStart"/>
            <w:r>
              <w:rPr>
                <w:rFonts w:ascii="Tahoma" w:hAnsi="Tahoma" w:cs="Tahoma"/>
                <w:sz w:val="20"/>
                <w:szCs w:val="20"/>
                <w:lang w:eastAsia="pt-BR"/>
              </w:rPr>
              <w:t>Urban</w:t>
            </w:r>
            <w:proofErr w:type="spellEnd"/>
            <w:r>
              <w:rPr>
                <w:rFonts w:ascii="Tahoma" w:hAnsi="Tahoma" w:cs="Tahoma"/>
                <w:sz w:val="20"/>
                <w:szCs w:val="20"/>
                <w:lang w:eastAsia="pt-BR"/>
              </w:rPr>
              <w:t xml:space="preserve"> </w:t>
            </w:r>
            <w:proofErr w:type="spellStart"/>
            <w:r>
              <w:rPr>
                <w:rFonts w:ascii="Tahoma" w:hAnsi="Tahoma" w:cs="Tahoma"/>
                <w:sz w:val="20"/>
                <w:szCs w:val="20"/>
                <w:lang w:eastAsia="pt-BR"/>
              </w:rPr>
              <w:t>Residence</w:t>
            </w:r>
            <w:proofErr w:type="spellEnd"/>
            <w:r>
              <w:rPr>
                <w:rFonts w:ascii="Tahoma" w:hAnsi="Tahoma" w:cs="Tahoma"/>
                <w:sz w:val="20"/>
                <w:szCs w:val="20"/>
                <w:lang w:eastAsia="pt-BR"/>
              </w:rPr>
              <w:t xml:space="preserve"> que tenham sido prometidas à venda ou alienadas pela Fiduciante multiplicado pela metragem da respectiva Unidade; o que for maior.</w:t>
            </w:r>
          </w:p>
          <w:p w14:paraId="37D5B716" w14:textId="77777777" w:rsidR="00D878AF" w:rsidRDefault="00D878AF" w:rsidP="005877F4">
            <w:pPr>
              <w:spacing w:line="320" w:lineRule="exact"/>
              <w:jc w:val="both"/>
              <w:rPr>
                <w:rFonts w:ascii="Tahoma" w:hAnsi="Tahoma" w:cs="Tahoma"/>
                <w:sz w:val="20"/>
                <w:szCs w:val="20"/>
                <w:lang w:eastAsia="pt-BR"/>
              </w:rPr>
            </w:pPr>
          </w:p>
        </w:tc>
      </w:tr>
      <w:tr w:rsidR="00D878AF" w14:paraId="463D894D" w14:textId="77777777" w:rsidTr="005877F4">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673D6F" w14:textId="77777777" w:rsidR="00D878AF" w:rsidRDefault="00D878AF" w:rsidP="005877F4">
            <w:pPr>
              <w:spacing w:line="320" w:lineRule="exact"/>
              <w:jc w:val="both"/>
              <w:rPr>
                <w:rFonts w:ascii="Tahoma" w:hAnsi="Tahoma" w:cs="Tahoma"/>
                <w:sz w:val="20"/>
                <w:szCs w:val="20"/>
                <w:lang w:eastAsia="pt-BR"/>
              </w:rPr>
            </w:pPr>
            <w:r>
              <w:rPr>
                <w:rFonts w:ascii="Tahoma" w:hAnsi="Tahoma" w:cs="Tahoma"/>
                <w:sz w:val="20"/>
                <w:szCs w:val="20"/>
                <w:lang w:eastAsia="pt-BR"/>
              </w:rPr>
              <w:t xml:space="preserve">Unidade Autônoma nº 303 do empreendimento imobiliário residencial denominado “Edifício </w:t>
            </w:r>
            <w:proofErr w:type="spellStart"/>
            <w:r>
              <w:rPr>
                <w:rFonts w:ascii="Tahoma" w:hAnsi="Tahoma" w:cs="Tahoma"/>
                <w:sz w:val="20"/>
                <w:szCs w:val="20"/>
                <w:lang w:eastAsia="pt-BR"/>
              </w:rPr>
              <w:t>Urban</w:t>
            </w:r>
            <w:proofErr w:type="spellEnd"/>
            <w:r>
              <w:rPr>
                <w:rFonts w:ascii="Tahoma" w:hAnsi="Tahoma" w:cs="Tahoma"/>
                <w:sz w:val="20"/>
                <w:szCs w:val="20"/>
                <w:lang w:eastAsia="pt-BR"/>
              </w:rPr>
              <w:t xml:space="preserve"> </w:t>
            </w:r>
            <w:proofErr w:type="spellStart"/>
            <w:r>
              <w:rPr>
                <w:rFonts w:ascii="Tahoma" w:hAnsi="Tahoma" w:cs="Tahoma"/>
                <w:sz w:val="20"/>
                <w:szCs w:val="20"/>
                <w:lang w:eastAsia="pt-BR"/>
              </w:rPr>
              <w:t>Residence</w:t>
            </w:r>
            <w:proofErr w:type="spellEnd"/>
            <w:r>
              <w:rPr>
                <w:rFonts w:ascii="Tahoma" w:hAnsi="Tahoma" w:cs="Tahoma"/>
                <w:sz w:val="20"/>
                <w:szCs w:val="20"/>
                <w:lang w:eastAsia="pt-BR"/>
              </w:rPr>
              <w:t>”, situado na Rua Domingos de Lima com Avenida Presidente João Goulart, Quadra 44, Lotes – 02/13, Vila Aurora, no Município de Rondonópolis, Estado do Mato Grosso, conforme o Memorial de Incorporação registrado sob R.3 da matrícula nº 126.471, do Cartório de Registro de Imóveis de Rondonópolis, Estado do Mato Grosso</w:t>
            </w:r>
          </w:p>
        </w:tc>
        <w:tc>
          <w:tcPr>
            <w:tcW w:w="4820" w:type="dxa"/>
            <w:tcBorders>
              <w:top w:val="nil"/>
              <w:left w:val="nil"/>
              <w:bottom w:val="single" w:sz="8" w:space="0" w:color="auto"/>
              <w:right w:val="single" w:sz="8" w:space="0" w:color="auto"/>
            </w:tcBorders>
            <w:tcMar>
              <w:top w:w="0" w:type="dxa"/>
              <w:left w:w="108" w:type="dxa"/>
              <w:bottom w:w="0" w:type="dxa"/>
              <w:right w:w="108" w:type="dxa"/>
            </w:tcMar>
          </w:tcPr>
          <w:p w14:paraId="7CACD770" w14:textId="77777777" w:rsidR="00D878AF" w:rsidRDefault="00D878AF" w:rsidP="005877F4">
            <w:pPr>
              <w:spacing w:line="320" w:lineRule="exact"/>
              <w:jc w:val="both"/>
              <w:rPr>
                <w:rFonts w:ascii="Tahoma" w:hAnsi="Tahoma" w:cs="Tahoma"/>
                <w:sz w:val="20"/>
                <w:szCs w:val="20"/>
                <w:lang w:eastAsia="pt-BR"/>
              </w:rPr>
            </w:pPr>
            <w:r>
              <w:rPr>
                <w:rFonts w:ascii="Tahoma" w:hAnsi="Tahoma" w:cs="Tahoma"/>
                <w:sz w:val="20"/>
                <w:szCs w:val="20"/>
                <w:lang w:eastAsia="pt-BR"/>
              </w:rPr>
              <w:t xml:space="preserve">(a) Valor equivalente a 1,311% do saldo devedor das Obrigações Garantidas (Valor do Imóvel para fins de primeiro leilão), ou (b) o valor </w:t>
            </w:r>
            <w:proofErr w:type="gramStart"/>
            <w:r>
              <w:rPr>
                <w:rFonts w:ascii="Tahoma" w:hAnsi="Tahoma" w:cs="Tahoma"/>
                <w:sz w:val="20"/>
                <w:szCs w:val="20"/>
                <w:lang w:eastAsia="pt-BR"/>
              </w:rPr>
              <w:t>médio  por</w:t>
            </w:r>
            <w:proofErr w:type="gramEnd"/>
            <w:r>
              <w:rPr>
                <w:rFonts w:ascii="Tahoma" w:hAnsi="Tahoma" w:cs="Tahoma"/>
                <w:sz w:val="20"/>
                <w:szCs w:val="20"/>
                <w:lang w:eastAsia="pt-BR"/>
              </w:rPr>
              <w:t xml:space="preserve"> metro quadrado relativo às 10 (dez) últimas Unidades Vendidas do Edifício </w:t>
            </w:r>
            <w:proofErr w:type="spellStart"/>
            <w:r>
              <w:rPr>
                <w:rFonts w:ascii="Tahoma" w:hAnsi="Tahoma" w:cs="Tahoma"/>
                <w:sz w:val="20"/>
                <w:szCs w:val="20"/>
                <w:lang w:eastAsia="pt-BR"/>
              </w:rPr>
              <w:t>Urban</w:t>
            </w:r>
            <w:proofErr w:type="spellEnd"/>
            <w:r>
              <w:rPr>
                <w:rFonts w:ascii="Tahoma" w:hAnsi="Tahoma" w:cs="Tahoma"/>
                <w:sz w:val="20"/>
                <w:szCs w:val="20"/>
                <w:lang w:eastAsia="pt-BR"/>
              </w:rPr>
              <w:t xml:space="preserve"> </w:t>
            </w:r>
            <w:proofErr w:type="spellStart"/>
            <w:r>
              <w:rPr>
                <w:rFonts w:ascii="Tahoma" w:hAnsi="Tahoma" w:cs="Tahoma"/>
                <w:sz w:val="20"/>
                <w:szCs w:val="20"/>
                <w:lang w:eastAsia="pt-BR"/>
              </w:rPr>
              <w:t>Residence</w:t>
            </w:r>
            <w:proofErr w:type="spellEnd"/>
            <w:r>
              <w:rPr>
                <w:rFonts w:ascii="Tahoma" w:hAnsi="Tahoma" w:cs="Tahoma"/>
                <w:sz w:val="20"/>
                <w:szCs w:val="20"/>
                <w:lang w:eastAsia="pt-BR"/>
              </w:rPr>
              <w:t xml:space="preserve"> que tenham sido prometidas à venda ou alienadas pela Fiduciante multiplicado pela metragem da respectiva Unidade; o que for maior.</w:t>
            </w:r>
          </w:p>
          <w:p w14:paraId="0DD1D74E" w14:textId="77777777" w:rsidR="00D878AF" w:rsidRDefault="00D878AF" w:rsidP="005877F4">
            <w:pPr>
              <w:spacing w:line="320" w:lineRule="exact"/>
              <w:jc w:val="both"/>
              <w:rPr>
                <w:rFonts w:ascii="Tahoma" w:hAnsi="Tahoma" w:cs="Tahoma"/>
                <w:sz w:val="20"/>
                <w:szCs w:val="20"/>
                <w:lang w:eastAsia="pt-BR"/>
              </w:rPr>
            </w:pPr>
          </w:p>
        </w:tc>
      </w:tr>
      <w:tr w:rsidR="00D878AF" w14:paraId="18844E2C" w14:textId="77777777" w:rsidTr="005877F4">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C93121" w14:textId="77777777" w:rsidR="00D878AF" w:rsidRDefault="00D878AF" w:rsidP="005877F4">
            <w:pPr>
              <w:spacing w:line="320" w:lineRule="exact"/>
              <w:jc w:val="both"/>
              <w:rPr>
                <w:rFonts w:ascii="Tahoma" w:hAnsi="Tahoma" w:cs="Tahoma"/>
                <w:sz w:val="20"/>
                <w:szCs w:val="20"/>
                <w:lang w:eastAsia="pt-BR"/>
              </w:rPr>
            </w:pPr>
            <w:r>
              <w:rPr>
                <w:rFonts w:ascii="Tahoma" w:hAnsi="Tahoma" w:cs="Tahoma"/>
                <w:sz w:val="20"/>
                <w:szCs w:val="20"/>
                <w:lang w:eastAsia="pt-BR"/>
              </w:rPr>
              <w:t xml:space="preserve">Unidade Autônoma nº 304 do empreendimento imobiliário residencial denominado “Edifício </w:t>
            </w:r>
            <w:proofErr w:type="spellStart"/>
            <w:r>
              <w:rPr>
                <w:rFonts w:ascii="Tahoma" w:hAnsi="Tahoma" w:cs="Tahoma"/>
                <w:sz w:val="20"/>
                <w:szCs w:val="20"/>
                <w:lang w:eastAsia="pt-BR"/>
              </w:rPr>
              <w:t>Urban</w:t>
            </w:r>
            <w:proofErr w:type="spellEnd"/>
            <w:r>
              <w:rPr>
                <w:rFonts w:ascii="Tahoma" w:hAnsi="Tahoma" w:cs="Tahoma"/>
                <w:sz w:val="20"/>
                <w:szCs w:val="20"/>
                <w:lang w:eastAsia="pt-BR"/>
              </w:rPr>
              <w:t xml:space="preserve"> </w:t>
            </w:r>
            <w:proofErr w:type="spellStart"/>
            <w:r>
              <w:rPr>
                <w:rFonts w:ascii="Tahoma" w:hAnsi="Tahoma" w:cs="Tahoma"/>
                <w:sz w:val="20"/>
                <w:szCs w:val="20"/>
                <w:lang w:eastAsia="pt-BR"/>
              </w:rPr>
              <w:t>Residence</w:t>
            </w:r>
            <w:proofErr w:type="spellEnd"/>
            <w:r>
              <w:rPr>
                <w:rFonts w:ascii="Tahoma" w:hAnsi="Tahoma" w:cs="Tahoma"/>
                <w:sz w:val="20"/>
                <w:szCs w:val="20"/>
                <w:lang w:eastAsia="pt-BR"/>
              </w:rPr>
              <w:t>”, situado na Rua Domingos de Lima com Avenida Presidente João Goulart, Quadra 44, Lotes – 02/13, Vila Aurora, no Município de Rondonópolis, Estado do Mato Grosso, conforme o Memorial de Incorporação registrado sob R.3 da matrícula nº 126.471, do Cartório de Registro de Imóveis de Rondonópolis, Estado do Mato Grosso</w:t>
            </w:r>
          </w:p>
        </w:tc>
        <w:tc>
          <w:tcPr>
            <w:tcW w:w="4820" w:type="dxa"/>
            <w:tcBorders>
              <w:top w:val="nil"/>
              <w:left w:val="nil"/>
              <w:bottom w:val="single" w:sz="8" w:space="0" w:color="auto"/>
              <w:right w:val="single" w:sz="8" w:space="0" w:color="auto"/>
            </w:tcBorders>
            <w:tcMar>
              <w:top w:w="0" w:type="dxa"/>
              <w:left w:w="108" w:type="dxa"/>
              <w:bottom w:w="0" w:type="dxa"/>
              <w:right w:w="108" w:type="dxa"/>
            </w:tcMar>
          </w:tcPr>
          <w:p w14:paraId="5E6E96E1" w14:textId="77777777" w:rsidR="00D878AF" w:rsidRDefault="00D878AF" w:rsidP="005877F4">
            <w:pPr>
              <w:spacing w:line="320" w:lineRule="exact"/>
              <w:jc w:val="both"/>
              <w:rPr>
                <w:rFonts w:ascii="Tahoma" w:hAnsi="Tahoma" w:cs="Tahoma"/>
                <w:sz w:val="20"/>
                <w:szCs w:val="20"/>
                <w:lang w:eastAsia="pt-BR"/>
              </w:rPr>
            </w:pPr>
            <w:r>
              <w:rPr>
                <w:rFonts w:ascii="Tahoma" w:hAnsi="Tahoma" w:cs="Tahoma"/>
                <w:sz w:val="20"/>
                <w:szCs w:val="20"/>
                <w:lang w:eastAsia="pt-BR"/>
              </w:rPr>
              <w:t xml:space="preserve">(a) Valor equivalente a 1,314% do saldo devedor das Obrigações Garantidas (Valor do Imóvel para fins de primeiro leilão), ou (b) o valor </w:t>
            </w:r>
            <w:proofErr w:type="gramStart"/>
            <w:r>
              <w:rPr>
                <w:rFonts w:ascii="Tahoma" w:hAnsi="Tahoma" w:cs="Tahoma"/>
                <w:sz w:val="20"/>
                <w:szCs w:val="20"/>
                <w:lang w:eastAsia="pt-BR"/>
              </w:rPr>
              <w:t>médio  por</w:t>
            </w:r>
            <w:proofErr w:type="gramEnd"/>
            <w:r>
              <w:rPr>
                <w:rFonts w:ascii="Tahoma" w:hAnsi="Tahoma" w:cs="Tahoma"/>
                <w:sz w:val="20"/>
                <w:szCs w:val="20"/>
                <w:lang w:eastAsia="pt-BR"/>
              </w:rPr>
              <w:t xml:space="preserve"> metro quadrado relativo às 10 (dez) últimas Unidades Vendidas do Edifício </w:t>
            </w:r>
            <w:proofErr w:type="spellStart"/>
            <w:r>
              <w:rPr>
                <w:rFonts w:ascii="Tahoma" w:hAnsi="Tahoma" w:cs="Tahoma"/>
                <w:sz w:val="20"/>
                <w:szCs w:val="20"/>
                <w:lang w:eastAsia="pt-BR"/>
              </w:rPr>
              <w:t>Urban</w:t>
            </w:r>
            <w:proofErr w:type="spellEnd"/>
            <w:r>
              <w:rPr>
                <w:rFonts w:ascii="Tahoma" w:hAnsi="Tahoma" w:cs="Tahoma"/>
                <w:sz w:val="20"/>
                <w:szCs w:val="20"/>
                <w:lang w:eastAsia="pt-BR"/>
              </w:rPr>
              <w:t xml:space="preserve"> </w:t>
            </w:r>
            <w:proofErr w:type="spellStart"/>
            <w:r>
              <w:rPr>
                <w:rFonts w:ascii="Tahoma" w:hAnsi="Tahoma" w:cs="Tahoma"/>
                <w:sz w:val="20"/>
                <w:szCs w:val="20"/>
                <w:lang w:eastAsia="pt-BR"/>
              </w:rPr>
              <w:t>Residence</w:t>
            </w:r>
            <w:proofErr w:type="spellEnd"/>
            <w:r>
              <w:rPr>
                <w:rFonts w:ascii="Tahoma" w:hAnsi="Tahoma" w:cs="Tahoma"/>
                <w:sz w:val="20"/>
                <w:szCs w:val="20"/>
                <w:lang w:eastAsia="pt-BR"/>
              </w:rPr>
              <w:t xml:space="preserve"> que tenham sido prometidas à venda ou alienadas pela Fiduciante multiplicado pela metragem da respectiva Unidade; o que for maior.</w:t>
            </w:r>
          </w:p>
          <w:p w14:paraId="539F120D" w14:textId="77777777" w:rsidR="00D878AF" w:rsidRDefault="00D878AF" w:rsidP="005877F4">
            <w:pPr>
              <w:spacing w:line="320" w:lineRule="exact"/>
              <w:jc w:val="both"/>
              <w:rPr>
                <w:rFonts w:ascii="Tahoma" w:hAnsi="Tahoma" w:cs="Tahoma"/>
                <w:sz w:val="20"/>
                <w:szCs w:val="20"/>
                <w:lang w:eastAsia="pt-BR"/>
              </w:rPr>
            </w:pPr>
          </w:p>
        </w:tc>
      </w:tr>
      <w:tr w:rsidR="00D878AF" w14:paraId="16D4B0F0" w14:textId="77777777" w:rsidTr="005877F4">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B7B279" w14:textId="77777777" w:rsidR="00D878AF" w:rsidRDefault="00D878AF" w:rsidP="005877F4">
            <w:pPr>
              <w:spacing w:line="320" w:lineRule="exact"/>
              <w:jc w:val="both"/>
              <w:rPr>
                <w:rFonts w:ascii="Tahoma" w:hAnsi="Tahoma" w:cs="Tahoma"/>
                <w:sz w:val="20"/>
                <w:szCs w:val="20"/>
                <w:lang w:eastAsia="pt-BR"/>
              </w:rPr>
            </w:pPr>
            <w:r>
              <w:rPr>
                <w:rFonts w:ascii="Tahoma" w:hAnsi="Tahoma" w:cs="Tahoma"/>
                <w:sz w:val="20"/>
                <w:szCs w:val="20"/>
                <w:lang w:eastAsia="pt-BR"/>
              </w:rPr>
              <w:t xml:space="preserve">Unidade Autônoma nº 401 do empreendimento imobiliário residencial denominado “Edifício </w:t>
            </w:r>
            <w:proofErr w:type="spellStart"/>
            <w:r>
              <w:rPr>
                <w:rFonts w:ascii="Tahoma" w:hAnsi="Tahoma" w:cs="Tahoma"/>
                <w:sz w:val="20"/>
                <w:szCs w:val="20"/>
                <w:lang w:eastAsia="pt-BR"/>
              </w:rPr>
              <w:t>Urban</w:t>
            </w:r>
            <w:proofErr w:type="spellEnd"/>
            <w:r>
              <w:rPr>
                <w:rFonts w:ascii="Tahoma" w:hAnsi="Tahoma" w:cs="Tahoma"/>
                <w:sz w:val="20"/>
                <w:szCs w:val="20"/>
                <w:lang w:eastAsia="pt-BR"/>
              </w:rPr>
              <w:t xml:space="preserve"> </w:t>
            </w:r>
            <w:proofErr w:type="spellStart"/>
            <w:r>
              <w:rPr>
                <w:rFonts w:ascii="Tahoma" w:hAnsi="Tahoma" w:cs="Tahoma"/>
                <w:sz w:val="20"/>
                <w:szCs w:val="20"/>
                <w:lang w:eastAsia="pt-BR"/>
              </w:rPr>
              <w:t>Residence</w:t>
            </w:r>
            <w:proofErr w:type="spellEnd"/>
            <w:r>
              <w:rPr>
                <w:rFonts w:ascii="Tahoma" w:hAnsi="Tahoma" w:cs="Tahoma"/>
                <w:sz w:val="20"/>
                <w:szCs w:val="20"/>
                <w:lang w:eastAsia="pt-BR"/>
              </w:rPr>
              <w:t xml:space="preserve">”, situado na Rua Domingos de Lima com </w:t>
            </w:r>
            <w:r>
              <w:rPr>
                <w:rFonts w:ascii="Tahoma" w:hAnsi="Tahoma" w:cs="Tahoma"/>
                <w:sz w:val="20"/>
                <w:szCs w:val="20"/>
                <w:lang w:eastAsia="pt-BR"/>
              </w:rPr>
              <w:lastRenderedPageBreak/>
              <w:t>Avenida Presidente João Goulart, Quadra 44, Lotes – 02/13, Vila Aurora, no Município de Rondonópolis, Estado do Mato Grosso, conforme o Memorial de Incorporação registrado sob R.3 da matrícula nº 126.471, do Cartório de Registro de Imóveis de Rondonópolis, Estado do Mato Grosso</w:t>
            </w:r>
          </w:p>
        </w:tc>
        <w:tc>
          <w:tcPr>
            <w:tcW w:w="4820" w:type="dxa"/>
            <w:tcBorders>
              <w:top w:val="nil"/>
              <w:left w:val="nil"/>
              <w:bottom w:val="single" w:sz="8" w:space="0" w:color="auto"/>
              <w:right w:val="single" w:sz="8" w:space="0" w:color="auto"/>
            </w:tcBorders>
            <w:tcMar>
              <w:top w:w="0" w:type="dxa"/>
              <w:left w:w="108" w:type="dxa"/>
              <w:bottom w:w="0" w:type="dxa"/>
              <w:right w:w="108" w:type="dxa"/>
            </w:tcMar>
          </w:tcPr>
          <w:p w14:paraId="7046802E" w14:textId="77777777" w:rsidR="00D878AF" w:rsidRDefault="00D878AF" w:rsidP="005877F4">
            <w:pPr>
              <w:spacing w:line="320" w:lineRule="exact"/>
              <w:jc w:val="both"/>
              <w:rPr>
                <w:rFonts w:ascii="Tahoma" w:hAnsi="Tahoma" w:cs="Tahoma"/>
                <w:sz w:val="20"/>
                <w:szCs w:val="20"/>
                <w:lang w:eastAsia="pt-BR"/>
              </w:rPr>
            </w:pPr>
            <w:r>
              <w:rPr>
                <w:rFonts w:ascii="Tahoma" w:hAnsi="Tahoma" w:cs="Tahoma"/>
                <w:sz w:val="20"/>
                <w:szCs w:val="20"/>
                <w:lang w:eastAsia="pt-BR"/>
              </w:rPr>
              <w:lastRenderedPageBreak/>
              <w:t xml:space="preserve">(a) Valor equivalente a 1,021% do saldo devedor das Obrigações Garantidas (Valor do Imóvel para fins de primeiro leilão), ou (b) o valor </w:t>
            </w:r>
            <w:proofErr w:type="gramStart"/>
            <w:r>
              <w:rPr>
                <w:rFonts w:ascii="Tahoma" w:hAnsi="Tahoma" w:cs="Tahoma"/>
                <w:sz w:val="20"/>
                <w:szCs w:val="20"/>
                <w:lang w:eastAsia="pt-BR"/>
              </w:rPr>
              <w:t>médio  por</w:t>
            </w:r>
            <w:proofErr w:type="gramEnd"/>
            <w:r>
              <w:rPr>
                <w:rFonts w:ascii="Tahoma" w:hAnsi="Tahoma" w:cs="Tahoma"/>
                <w:sz w:val="20"/>
                <w:szCs w:val="20"/>
                <w:lang w:eastAsia="pt-BR"/>
              </w:rPr>
              <w:t xml:space="preserve"> metro </w:t>
            </w:r>
            <w:r>
              <w:rPr>
                <w:rFonts w:ascii="Tahoma" w:hAnsi="Tahoma" w:cs="Tahoma"/>
                <w:sz w:val="20"/>
                <w:szCs w:val="20"/>
                <w:lang w:eastAsia="pt-BR"/>
              </w:rPr>
              <w:lastRenderedPageBreak/>
              <w:t xml:space="preserve">quadrado relativo às 10 (dez) últimas Unidades Vendidas do Edifício </w:t>
            </w:r>
            <w:proofErr w:type="spellStart"/>
            <w:r>
              <w:rPr>
                <w:rFonts w:ascii="Tahoma" w:hAnsi="Tahoma" w:cs="Tahoma"/>
                <w:sz w:val="20"/>
                <w:szCs w:val="20"/>
                <w:lang w:eastAsia="pt-BR"/>
              </w:rPr>
              <w:t>Urban</w:t>
            </w:r>
            <w:proofErr w:type="spellEnd"/>
            <w:r>
              <w:rPr>
                <w:rFonts w:ascii="Tahoma" w:hAnsi="Tahoma" w:cs="Tahoma"/>
                <w:sz w:val="20"/>
                <w:szCs w:val="20"/>
                <w:lang w:eastAsia="pt-BR"/>
              </w:rPr>
              <w:t xml:space="preserve"> </w:t>
            </w:r>
            <w:proofErr w:type="spellStart"/>
            <w:r>
              <w:rPr>
                <w:rFonts w:ascii="Tahoma" w:hAnsi="Tahoma" w:cs="Tahoma"/>
                <w:sz w:val="20"/>
                <w:szCs w:val="20"/>
                <w:lang w:eastAsia="pt-BR"/>
              </w:rPr>
              <w:t>Residence</w:t>
            </w:r>
            <w:proofErr w:type="spellEnd"/>
            <w:r>
              <w:rPr>
                <w:rFonts w:ascii="Tahoma" w:hAnsi="Tahoma" w:cs="Tahoma"/>
                <w:sz w:val="20"/>
                <w:szCs w:val="20"/>
                <w:lang w:eastAsia="pt-BR"/>
              </w:rPr>
              <w:t xml:space="preserve"> que tenham sido prometidas à venda ou alienadas pela Fiduciante multiplicado pela metragem da respectiva Unidade; o que for maior.</w:t>
            </w:r>
          </w:p>
          <w:p w14:paraId="5BB055B4" w14:textId="77777777" w:rsidR="00D878AF" w:rsidRDefault="00D878AF" w:rsidP="005877F4">
            <w:pPr>
              <w:spacing w:line="320" w:lineRule="exact"/>
              <w:jc w:val="both"/>
              <w:rPr>
                <w:rFonts w:ascii="Tahoma" w:hAnsi="Tahoma" w:cs="Tahoma"/>
                <w:sz w:val="20"/>
                <w:szCs w:val="20"/>
                <w:lang w:eastAsia="pt-BR"/>
              </w:rPr>
            </w:pPr>
          </w:p>
        </w:tc>
      </w:tr>
      <w:tr w:rsidR="00D878AF" w14:paraId="61BD0B93" w14:textId="77777777" w:rsidTr="005877F4">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9492CB" w14:textId="77777777" w:rsidR="00D878AF" w:rsidRDefault="00D878AF" w:rsidP="005877F4">
            <w:pPr>
              <w:spacing w:line="320" w:lineRule="exact"/>
              <w:jc w:val="both"/>
              <w:rPr>
                <w:rFonts w:ascii="Tahoma" w:hAnsi="Tahoma" w:cs="Tahoma"/>
                <w:sz w:val="20"/>
                <w:szCs w:val="20"/>
                <w:lang w:eastAsia="pt-BR"/>
              </w:rPr>
            </w:pPr>
            <w:r>
              <w:rPr>
                <w:rFonts w:ascii="Tahoma" w:hAnsi="Tahoma" w:cs="Tahoma"/>
                <w:sz w:val="20"/>
                <w:szCs w:val="20"/>
                <w:lang w:eastAsia="pt-BR"/>
              </w:rPr>
              <w:lastRenderedPageBreak/>
              <w:t xml:space="preserve">Unidade Autônoma nº 402 do empreendimento imobiliário residencial denominado “Edifício </w:t>
            </w:r>
            <w:proofErr w:type="spellStart"/>
            <w:r>
              <w:rPr>
                <w:rFonts w:ascii="Tahoma" w:hAnsi="Tahoma" w:cs="Tahoma"/>
                <w:sz w:val="20"/>
                <w:szCs w:val="20"/>
                <w:lang w:eastAsia="pt-BR"/>
              </w:rPr>
              <w:t>Urban</w:t>
            </w:r>
            <w:proofErr w:type="spellEnd"/>
            <w:r>
              <w:rPr>
                <w:rFonts w:ascii="Tahoma" w:hAnsi="Tahoma" w:cs="Tahoma"/>
                <w:sz w:val="20"/>
                <w:szCs w:val="20"/>
                <w:lang w:eastAsia="pt-BR"/>
              </w:rPr>
              <w:t xml:space="preserve"> </w:t>
            </w:r>
            <w:proofErr w:type="spellStart"/>
            <w:r>
              <w:rPr>
                <w:rFonts w:ascii="Tahoma" w:hAnsi="Tahoma" w:cs="Tahoma"/>
                <w:sz w:val="20"/>
                <w:szCs w:val="20"/>
                <w:lang w:eastAsia="pt-BR"/>
              </w:rPr>
              <w:t>Residence</w:t>
            </w:r>
            <w:proofErr w:type="spellEnd"/>
            <w:r>
              <w:rPr>
                <w:rFonts w:ascii="Tahoma" w:hAnsi="Tahoma" w:cs="Tahoma"/>
                <w:sz w:val="20"/>
                <w:szCs w:val="20"/>
                <w:lang w:eastAsia="pt-BR"/>
              </w:rPr>
              <w:t>”, situado na Rua Domingos de Lima com Avenida Presidente João Goulart, Quadra 44, Lotes – 02/13, Vila Aurora, no Município de Rondonópolis, Estado do Mato Grosso, conforme o Memorial de Incorporação registrado sob R.3 da matrícula nº 126.471, do Cartório de Registro de Imóveis de Rondonópolis, Estado do Mato Grosso</w:t>
            </w:r>
          </w:p>
        </w:tc>
        <w:tc>
          <w:tcPr>
            <w:tcW w:w="4820" w:type="dxa"/>
            <w:tcBorders>
              <w:top w:val="nil"/>
              <w:left w:val="nil"/>
              <w:bottom w:val="single" w:sz="8" w:space="0" w:color="auto"/>
              <w:right w:val="single" w:sz="8" w:space="0" w:color="auto"/>
            </w:tcBorders>
            <w:tcMar>
              <w:top w:w="0" w:type="dxa"/>
              <w:left w:w="108" w:type="dxa"/>
              <w:bottom w:w="0" w:type="dxa"/>
              <w:right w:w="108" w:type="dxa"/>
            </w:tcMar>
          </w:tcPr>
          <w:p w14:paraId="76D06B01" w14:textId="77777777" w:rsidR="00D878AF" w:rsidRDefault="00D878AF" w:rsidP="005877F4">
            <w:pPr>
              <w:spacing w:line="320" w:lineRule="exact"/>
              <w:jc w:val="both"/>
              <w:rPr>
                <w:rFonts w:ascii="Tahoma" w:hAnsi="Tahoma" w:cs="Tahoma"/>
                <w:sz w:val="20"/>
                <w:szCs w:val="20"/>
                <w:lang w:eastAsia="pt-BR"/>
              </w:rPr>
            </w:pPr>
            <w:r>
              <w:rPr>
                <w:rFonts w:ascii="Tahoma" w:hAnsi="Tahoma" w:cs="Tahoma"/>
                <w:sz w:val="20"/>
                <w:szCs w:val="20"/>
                <w:lang w:eastAsia="pt-BR"/>
              </w:rPr>
              <w:t xml:space="preserve">(a) Valor equivalente a 1,021% do saldo devedor das Obrigações Garantidas (Valor do Imóvel para fins de primeiro leilão), ou (b) o valor </w:t>
            </w:r>
            <w:proofErr w:type="gramStart"/>
            <w:r>
              <w:rPr>
                <w:rFonts w:ascii="Tahoma" w:hAnsi="Tahoma" w:cs="Tahoma"/>
                <w:sz w:val="20"/>
                <w:szCs w:val="20"/>
                <w:lang w:eastAsia="pt-BR"/>
              </w:rPr>
              <w:t>médio  por</w:t>
            </w:r>
            <w:proofErr w:type="gramEnd"/>
            <w:r>
              <w:rPr>
                <w:rFonts w:ascii="Tahoma" w:hAnsi="Tahoma" w:cs="Tahoma"/>
                <w:sz w:val="20"/>
                <w:szCs w:val="20"/>
                <w:lang w:eastAsia="pt-BR"/>
              </w:rPr>
              <w:t xml:space="preserve"> metro quadrado relativo às 10 (dez) últimas Unidades Vendidas do Edifício </w:t>
            </w:r>
            <w:proofErr w:type="spellStart"/>
            <w:r>
              <w:rPr>
                <w:rFonts w:ascii="Tahoma" w:hAnsi="Tahoma" w:cs="Tahoma"/>
                <w:sz w:val="20"/>
                <w:szCs w:val="20"/>
                <w:lang w:eastAsia="pt-BR"/>
              </w:rPr>
              <w:t>Urban</w:t>
            </w:r>
            <w:proofErr w:type="spellEnd"/>
            <w:r>
              <w:rPr>
                <w:rFonts w:ascii="Tahoma" w:hAnsi="Tahoma" w:cs="Tahoma"/>
                <w:sz w:val="20"/>
                <w:szCs w:val="20"/>
                <w:lang w:eastAsia="pt-BR"/>
              </w:rPr>
              <w:t xml:space="preserve"> </w:t>
            </w:r>
            <w:proofErr w:type="spellStart"/>
            <w:r>
              <w:rPr>
                <w:rFonts w:ascii="Tahoma" w:hAnsi="Tahoma" w:cs="Tahoma"/>
                <w:sz w:val="20"/>
                <w:szCs w:val="20"/>
                <w:lang w:eastAsia="pt-BR"/>
              </w:rPr>
              <w:t>Residence</w:t>
            </w:r>
            <w:proofErr w:type="spellEnd"/>
            <w:r>
              <w:rPr>
                <w:rFonts w:ascii="Tahoma" w:hAnsi="Tahoma" w:cs="Tahoma"/>
                <w:sz w:val="20"/>
                <w:szCs w:val="20"/>
                <w:lang w:eastAsia="pt-BR"/>
              </w:rPr>
              <w:t xml:space="preserve"> que tenham sido prometidas à venda ou alienadas pela Fiduciante multiplicado pela metragem da respectiva Unidade; o que for maior.</w:t>
            </w:r>
          </w:p>
          <w:p w14:paraId="34A60FE8" w14:textId="77777777" w:rsidR="00D878AF" w:rsidRDefault="00D878AF" w:rsidP="005877F4">
            <w:pPr>
              <w:spacing w:line="320" w:lineRule="exact"/>
              <w:jc w:val="both"/>
              <w:rPr>
                <w:rFonts w:ascii="Tahoma" w:hAnsi="Tahoma" w:cs="Tahoma"/>
                <w:sz w:val="20"/>
                <w:szCs w:val="20"/>
                <w:lang w:eastAsia="pt-BR"/>
              </w:rPr>
            </w:pPr>
          </w:p>
        </w:tc>
      </w:tr>
      <w:tr w:rsidR="00D878AF" w14:paraId="2E7480B4" w14:textId="77777777" w:rsidTr="005877F4">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71ED81" w14:textId="77777777" w:rsidR="00D878AF" w:rsidRDefault="00D878AF" w:rsidP="005877F4">
            <w:pPr>
              <w:spacing w:line="320" w:lineRule="exact"/>
              <w:jc w:val="both"/>
              <w:rPr>
                <w:rFonts w:ascii="Tahoma" w:hAnsi="Tahoma" w:cs="Tahoma"/>
                <w:sz w:val="20"/>
                <w:szCs w:val="20"/>
                <w:lang w:eastAsia="pt-BR"/>
              </w:rPr>
            </w:pPr>
            <w:r>
              <w:rPr>
                <w:rFonts w:ascii="Tahoma" w:hAnsi="Tahoma" w:cs="Tahoma"/>
                <w:sz w:val="20"/>
                <w:szCs w:val="20"/>
                <w:lang w:eastAsia="pt-BR"/>
              </w:rPr>
              <w:t xml:space="preserve">Unidade Autônoma nº 403 do empreendimento imobiliário residencial denominado “Edifício </w:t>
            </w:r>
            <w:proofErr w:type="spellStart"/>
            <w:r>
              <w:rPr>
                <w:rFonts w:ascii="Tahoma" w:hAnsi="Tahoma" w:cs="Tahoma"/>
                <w:sz w:val="20"/>
                <w:szCs w:val="20"/>
                <w:lang w:eastAsia="pt-BR"/>
              </w:rPr>
              <w:t>Urban</w:t>
            </w:r>
            <w:proofErr w:type="spellEnd"/>
            <w:r>
              <w:rPr>
                <w:rFonts w:ascii="Tahoma" w:hAnsi="Tahoma" w:cs="Tahoma"/>
                <w:sz w:val="20"/>
                <w:szCs w:val="20"/>
                <w:lang w:eastAsia="pt-BR"/>
              </w:rPr>
              <w:t xml:space="preserve"> </w:t>
            </w:r>
            <w:proofErr w:type="spellStart"/>
            <w:r>
              <w:rPr>
                <w:rFonts w:ascii="Tahoma" w:hAnsi="Tahoma" w:cs="Tahoma"/>
                <w:sz w:val="20"/>
                <w:szCs w:val="20"/>
                <w:lang w:eastAsia="pt-BR"/>
              </w:rPr>
              <w:t>Residence</w:t>
            </w:r>
            <w:proofErr w:type="spellEnd"/>
            <w:r>
              <w:rPr>
                <w:rFonts w:ascii="Tahoma" w:hAnsi="Tahoma" w:cs="Tahoma"/>
                <w:sz w:val="20"/>
                <w:szCs w:val="20"/>
                <w:lang w:eastAsia="pt-BR"/>
              </w:rPr>
              <w:t>”, situado na Rua Domingos de Lima com Avenida Presidente João Goulart, Quadra 44, Lotes – 02/13, Vila Aurora, no Município de Rondonópolis, Estado do Mato Grosso, conforme o Memorial de Incorporação registrado sob R.3 da matrícula nº 126.471, do Cartório de Registro de Imóveis de Rondonópolis, Estado do Mato Grosso</w:t>
            </w:r>
          </w:p>
        </w:tc>
        <w:tc>
          <w:tcPr>
            <w:tcW w:w="4820" w:type="dxa"/>
            <w:tcBorders>
              <w:top w:val="nil"/>
              <w:left w:val="nil"/>
              <w:bottom w:val="single" w:sz="8" w:space="0" w:color="auto"/>
              <w:right w:val="single" w:sz="8" w:space="0" w:color="auto"/>
            </w:tcBorders>
            <w:tcMar>
              <w:top w:w="0" w:type="dxa"/>
              <w:left w:w="108" w:type="dxa"/>
              <w:bottom w:w="0" w:type="dxa"/>
              <w:right w:w="108" w:type="dxa"/>
            </w:tcMar>
          </w:tcPr>
          <w:p w14:paraId="29B1454E" w14:textId="77777777" w:rsidR="00D878AF" w:rsidRDefault="00D878AF" w:rsidP="005877F4">
            <w:pPr>
              <w:spacing w:line="320" w:lineRule="exact"/>
              <w:jc w:val="both"/>
              <w:rPr>
                <w:rFonts w:ascii="Tahoma" w:hAnsi="Tahoma" w:cs="Tahoma"/>
                <w:sz w:val="20"/>
                <w:szCs w:val="20"/>
                <w:lang w:eastAsia="pt-BR"/>
              </w:rPr>
            </w:pPr>
            <w:r>
              <w:rPr>
                <w:rFonts w:ascii="Tahoma" w:hAnsi="Tahoma" w:cs="Tahoma"/>
                <w:sz w:val="20"/>
                <w:szCs w:val="20"/>
                <w:lang w:eastAsia="pt-BR"/>
              </w:rPr>
              <w:t xml:space="preserve">(a) Valor equivalente a 1,455% do saldo devedor das Obrigações Garantidas (Valor do Imóvel para fins de primeiro leilão), ou (b) o valor </w:t>
            </w:r>
            <w:proofErr w:type="gramStart"/>
            <w:r>
              <w:rPr>
                <w:rFonts w:ascii="Tahoma" w:hAnsi="Tahoma" w:cs="Tahoma"/>
                <w:sz w:val="20"/>
                <w:szCs w:val="20"/>
                <w:lang w:eastAsia="pt-BR"/>
              </w:rPr>
              <w:t>médio  por</w:t>
            </w:r>
            <w:proofErr w:type="gramEnd"/>
            <w:r>
              <w:rPr>
                <w:rFonts w:ascii="Tahoma" w:hAnsi="Tahoma" w:cs="Tahoma"/>
                <w:sz w:val="20"/>
                <w:szCs w:val="20"/>
                <w:lang w:eastAsia="pt-BR"/>
              </w:rPr>
              <w:t xml:space="preserve"> metro quadrado relativo às 10 (dez) últimas Unidades Vendidas do Edifício </w:t>
            </w:r>
            <w:proofErr w:type="spellStart"/>
            <w:r>
              <w:rPr>
                <w:rFonts w:ascii="Tahoma" w:hAnsi="Tahoma" w:cs="Tahoma"/>
                <w:sz w:val="20"/>
                <w:szCs w:val="20"/>
                <w:lang w:eastAsia="pt-BR"/>
              </w:rPr>
              <w:t>Urban</w:t>
            </w:r>
            <w:proofErr w:type="spellEnd"/>
            <w:r>
              <w:rPr>
                <w:rFonts w:ascii="Tahoma" w:hAnsi="Tahoma" w:cs="Tahoma"/>
                <w:sz w:val="20"/>
                <w:szCs w:val="20"/>
                <w:lang w:eastAsia="pt-BR"/>
              </w:rPr>
              <w:t xml:space="preserve"> </w:t>
            </w:r>
            <w:proofErr w:type="spellStart"/>
            <w:r>
              <w:rPr>
                <w:rFonts w:ascii="Tahoma" w:hAnsi="Tahoma" w:cs="Tahoma"/>
                <w:sz w:val="20"/>
                <w:szCs w:val="20"/>
                <w:lang w:eastAsia="pt-BR"/>
              </w:rPr>
              <w:t>Residence</w:t>
            </w:r>
            <w:proofErr w:type="spellEnd"/>
            <w:r>
              <w:rPr>
                <w:rFonts w:ascii="Tahoma" w:hAnsi="Tahoma" w:cs="Tahoma"/>
                <w:sz w:val="20"/>
                <w:szCs w:val="20"/>
                <w:lang w:eastAsia="pt-BR"/>
              </w:rPr>
              <w:t xml:space="preserve"> que tenham sido prometidas à venda ou alienadas pela Fiduciante multiplicado pela metragem da respectiva Unidade; o que for maior.</w:t>
            </w:r>
          </w:p>
          <w:p w14:paraId="10BC9A34" w14:textId="77777777" w:rsidR="00D878AF" w:rsidRDefault="00D878AF" w:rsidP="005877F4">
            <w:pPr>
              <w:spacing w:line="320" w:lineRule="exact"/>
              <w:jc w:val="both"/>
              <w:rPr>
                <w:rFonts w:ascii="Tahoma" w:hAnsi="Tahoma" w:cs="Tahoma"/>
                <w:sz w:val="20"/>
                <w:szCs w:val="20"/>
                <w:lang w:eastAsia="pt-BR"/>
              </w:rPr>
            </w:pPr>
          </w:p>
        </w:tc>
      </w:tr>
      <w:tr w:rsidR="00D878AF" w14:paraId="165143E2" w14:textId="77777777" w:rsidTr="005877F4">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7A3BA1" w14:textId="77777777" w:rsidR="00D878AF" w:rsidRDefault="00D878AF" w:rsidP="005877F4">
            <w:pPr>
              <w:spacing w:line="320" w:lineRule="exact"/>
              <w:jc w:val="both"/>
              <w:rPr>
                <w:rFonts w:ascii="Tahoma" w:hAnsi="Tahoma" w:cs="Tahoma"/>
                <w:sz w:val="20"/>
                <w:szCs w:val="20"/>
                <w:lang w:eastAsia="pt-BR"/>
              </w:rPr>
            </w:pPr>
            <w:r>
              <w:rPr>
                <w:rFonts w:ascii="Tahoma" w:hAnsi="Tahoma" w:cs="Tahoma"/>
                <w:sz w:val="20"/>
                <w:szCs w:val="20"/>
                <w:lang w:eastAsia="pt-BR"/>
              </w:rPr>
              <w:t xml:space="preserve">Unidade Autônoma nº 404 do empreendimento imobiliário residencial denominado “Edifício </w:t>
            </w:r>
            <w:proofErr w:type="spellStart"/>
            <w:r>
              <w:rPr>
                <w:rFonts w:ascii="Tahoma" w:hAnsi="Tahoma" w:cs="Tahoma"/>
                <w:sz w:val="20"/>
                <w:szCs w:val="20"/>
                <w:lang w:eastAsia="pt-BR"/>
              </w:rPr>
              <w:t>Urban</w:t>
            </w:r>
            <w:proofErr w:type="spellEnd"/>
            <w:r>
              <w:rPr>
                <w:rFonts w:ascii="Tahoma" w:hAnsi="Tahoma" w:cs="Tahoma"/>
                <w:sz w:val="20"/>
                <w:szCs w:val="20"/>
                <w:lang w:eastAsia="pt-BR"/>
              </w:rPr>
              <w:t xml:space="preserve"> </w:t>
            </w:r>
            <w:proofErr w:type="spellStart"/>
            <w:r>
              <w:rPr>
                <w:rFonts w:ascii="Tahoma" w:hAnsi="Tahoma" w:cs="Tahoma"/>
                <w:sz w:val="20"/>
                <w:szCs w:val="20"/>
                <w:lang w:eastAsia="pt-BR"/>
              </w:rPr>
              <w:t>Residence</w:t>
            </w:r>
            <w:proofErr w:type="spellEnd"/>
            <w:r>
              <w:rPr>
                <w:rFonts w:ascii="Tahoma" w:hAnsi="Tahoma" w:cs="Tahoma"/>
                <w:sz w:val="20"/>
                <w:szCs w:val="20"/>
                <w:lang w:eastAsia="pt-BR"/>
              </w:rPr>
              <w:t>”, situado na Rua Domingos de Lima com Avenida Presidente João Goulart, Quadra 44, Lotes – 02/13, Vila Aurora, no Município de Rondonópolis, Estado do Mato Grosso, conforme o Memorial de Incorporação registrado sob R.3 da matrícula nº 126.471, do Cartório de Registro de Imóveis de Rondonópolis, Estado do Mato Grosso</w:t>
            </w:r>
          </w:p>
        </w:tc>
        <w:tc>
          <w:tcPr>
            <w:tcW w:w="4820" w:type="dxa"/>
            <w:tcBorders>
              <w:top w:val="nil"/>
              <w:left w:val="nil"/>
              <w:bottom w:val="single" w:sz="8" w:space="0" w:color="auto"/>
              <w:right w:val="single" w:sz="8" w:space="0" w:color="auto"/>
            </w:tcBorders>
            <w:tcMar>
              <w:top w:w="0" w:type="dxa"/>
              <w:left w:w="108" w:type="dxa"/>
              <w:bottom w:w="0" w:type="dxa"/>
              <w:right w:w="108" w:type="dxa"/>
            </w:tcMar>
          </w:tcPr>
          <w:p w14:paraId="5A4E58D8" w14:textId="77777777" w:rsidR="00D878AF" w:rsidRDefault="00D878AF" w:rsidP="005877F4">
            <w:pPr>
              <w:spacing w:line="320" w:lineRule="exact"/>
              <w:jc w:val="both"/>
              <w:rPr>
                <w:rFonts w:ascii="Tahoma" w:hAnsi="Tahoma" w:cs="Tahoma"/>
                <w:sz w:val="20"/>
                <w:szCs w:val="20"/>
                <w:lang w:eastAsia="pt-BR"/>
              </w:rPr>
            </w:pPr>
            <w:r>
              <w:rPr>
                <w:rFonts w:ascii="Tahoma" w:hAnsi="Tahoma" w:cs="Tahoma"/>
                <w:sz w:val="20"/>
                <w:szCs w:val="20"/>
                <w:lang w:eastAsia="pt-BR"/>
              </w:rPr>
              <w:t xml:space="preserve">(a) Valor equivalente a 1,455% do saldo devedor das Obrigações Garantidas (Valor do Imóvel para fins de primeiro leilão), ou (b) o valor </w:t>
            </w:r>
            <w:proofErr w:type="gramStart"/>
            <w:r>
              <w:rPr>
                <w:rFonts w:ascii="Tahoma" w:hAnsi="Tahoma" w:cs="Tahoma"/>
                <w:sz w:val="20"/>
                <w:szCs w:val="20"/>
                <w:lang w:eastAsia="pt-BR"/>
              </w:rPr>
              <w:t>médio  por</w:t>
            </w:r>
            <w:proofErr w:type="gramEnd"/>
            <w:r>
              <w:rPr>
                <w:rFonts w:ascii="Tahoma" w:hAnsi="Tahoma" w:cs="Tahoma"/>
                <w:sz w:val="20"/>
                <w:szCs w:val="20"/>
                <w:lang w:eastAsia="pt-BR"/>
              </w:rPr>
              <w:t xml:space="preserve"> metro quadrado relativo às 10 (dez) últimas Unidades Vendidas do Edifício </w:t>
            </w:r>
            <w:proofErr w:type="spellStart"/>
            <w:r>
              <w:rPr>
                <w:rFonts w:ascii="Tahoma" w:hAnsi="Tahoma" w:cs="Tahoma"/>
                <w:sz w:val="20"/>
                <w:szCs w:val="20"/>
                <w:lang w:eastAsia="pt-BR"/>
              </w:rPr>
              <w:t>Urban</w:t>
            </w:r>
            <w:proofErr w:type="spellEnd"/>
            <w:r>
              <w:rPr>
                <w:rFonts w:ascii="Tahoma" w:hAnsi="Tahoma" w:cs="Tahoma"/>
                <w:sz w:val="20"/>
                <w:szCs w:val="20"/>
                <w:lang w:eastAsia="pt-BR"/>
              </w:rPr>
              <w:t xml:space="preserve"> </w:t>
            </w:r>
            <w:proofErr w:type="spellStart"/>
            <w:r>
              <w:rPr>
                <w:rFonts w:ascii="Tahoma" w:hAnsi="Tahoma" w:cs="Tahoma"/>
                <w:sz w:val="20"/>
                <w:szCs w:val="20"/>
                <w:lang w:eastAsia="pt-BR"/>
              </w:rPr>
              <w:t>Residence</w:t>
            </w:r>
            <w:proofErr w:type="spellEnd"/>
            <w:r>
              <w:rPr>
                <w:rFonts w:ascii="Tahoma" w:hAnsi="Tahoma" w:cs="Tahoma"/>
                <w:sz w:val="20"/>
                <w:szCs w:val="20"/>
                <w:lang w:eastAsia="pt-BR"/>
              </w:rPr>
              <w:t xml:space="preserve"> que tenham sido prometidas à venda ou alienadas pela Fiduciante multiplicado pela metragem da respectiva Unidade; o que for maior.</w:t>
            </w:r>
          </w:p>
          <w:p w14:paraId="0AB329A5" w14:textId="77777777" w:rsidR="00D878AF" w:rsidRDefault="00D878AF" w:rsidP="005877F4">
            <w:pPr>
              <w:spacing w:line="320" w:lineRule="exact"/>
              <w:jc w:val="both"/>
              <w:rPr>
                <w:rFonts w:ascii="Tahoma" w:hAnsi="Tahoma" w:cs="Tahoma"/>
                <w:sz w:val="20"/>
                <w:szCs w:val="20"/>
                <w:lang w:eastAsia="pt-BR"/>
              </w:rPr>
            </w:pPr>
          </w:p>
        </w:tc>
      </w:tr>
      <w:tr w:rsidR="00D878AF" w14:paraId="15DE6F79" w14:textId="77777777" w:rsidTr="005877F4">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A5FDA2" w14:textId="77777777" w:rsidR="00D878AF" w:rsidRDefault="00D878AF" w:rsidP="005877F4">
            <w:pPr>
              <w:spacing w:line="320" w:lineRule="exact"/>
              <w:jc w:val="both"/>
              <w:rPr>
                <w:rFonts w:ascii="Tahoma" w:hAnsi="Tahoma" w:cs="Tahoma"/>
                <w:sz w:val="20"/>
                <w:szCs w:val="20"/>
                <w:lang w:eastAsia="pt-BR"/>
              </w:rPr>
            </w:pPr>
            <w:r>
              <w:rPr>
                <w:rFonts w:ascii="Tahoma" w:hAnsi="Tahoma" w:cs="Tahoma"/>
                <w:sz w:val="20"/>
                <w:szCs w:val="20"/>
                <w:lang w:eastAsia="pt-BR"/>
              </w:rPr>
              <w:t xml:space="preserve">Unidade Autônoma nº 501 do empreendimento imobiliário residencial denominado “Edifício </w:t>
            </w:r>
            <w:proofErr w:type="spellStart"/>
            <w:r>
              <w:rPr>
                <w:rFonts w:ascii="Tahoma" w:hAnsi="Tahoma" w:cs="Tahoma"/>
                <w:sz w:val="20"/>
                <w:szCs w:val="20"/>
                <w:lang w:eastAsia="pt-BR"/>
              </w:rPr>
              <w:t>Urban</w:t>
            </w:r>
            <w:proofErr w:type="spellEnd"/>
            <w:r>
              <w:rPr>
                <w:rFonts w:ascii="Tahoma" w:hAnsi="Tahoma" w:cs="Tahoma"/>
                <w:sz w:val="20"/>
                <w:szCs w:val="20"/>
                <w:lang w:eastAsia="pt-BR"/>
              </w:rPr>
              <w:t xml:space="preserve"> </w:t>
            </w:r>
            <w:proofErr w:type="spellStart"/>
            <w:r>
              <w:rPr>
                <w:rFonts w:ascii="Tahoma" w:hAnsi="Tahoma" w:cs="Tahoma"/>
                <w:sz w:val="20"/>
                <w:szCs w:val="20"/>
                <w:lang w:eastAsia="pt-BR"/>
              </w:rPr>
              <w:t>Residence</w:t>
            </w:r>
            <w:proofErr w:type="spellEnd"/>
            <w:r>
              <w:rPr>
                <w:rFonts w:ascii="Tahoma" w:hAnsi="Tahoma" w:cs="Tahoma"/>
                <w:sz w:val="20"/>
                <w:szCs w:val="20"/>
                <w:lang w:eastAsia="pt-BR"/>
              </w:rPr>
              <w:t xml:space="preserve">”, situado na Rua Domingos de Lima com Avenida Presidente João Goulart, Quadra 44, Lotes – 02/13, Vila Aurora, no Município de Rondonópolis, Estado do Mato Grosso, conforme o Memorial de Incorporação registrado sob R.3 da matrícula nº </w:t>
            </w:r>
            <w:r>
              <w:rPr>
                <w:rFonts w:ascii="Tahoma" w:hAnsi="Tahoma" w:cs="Tahoma"/>
                <w:sz w:val="20"/>
                <w:szCs w:val="20"/>
                <w:lang w:eastAsia="pt-BR"/>
              </w:rPr>
              <w:lastRenderedPageBreak/>
              <w:t>126.471, do Cartório de Registro de Imóveis de Rondonópolis, Estado do Mato Grosso</w:t>
            </w:r>
          </w:p>
        </w:tc>
        <w:tc>
          <w:tcPr>
            <w:tcW w:w="4820" w:type="dxa"/>
            <w:tcBorders>
              <w:top w:val="nil"/>
              <w:left w:val="nil"/>
              <w:bottom w:val="single" w:sz="8" w:space="0" w:color="auto"/>
              <w:right w:val="single" w:sz="8" w:space="0" w:color="auto"/>
            </w:tcBorders>
            <w:tcMar>
              <w:top w:w="0" w:type="dxa"/>
              <w:left w:w="108" w:type="dxa"/>
              <w:bottom w:w="0" w:type="dxa"/>
              <w:right w:w="108" w:type="dxa"/>
            </w:tcMar>
          </w:tcPr>
          <w:p w14:paraId="69000318" w14:textId="77777777" w:rsidR="00D878AF" w:rsidRDefault="00D878AF" w:rsidP="005877F4">
            <w:pPr>
              <w:spacing w:line="320" w:lineRule="exact"/>
              <w:jc w:val="both"/>
              <w:rPr>
                <w:rFonts w:ascii="Tahoma" w:hAnsi="Tahoma" w:cs="Tahoma"/>
                <w:sz w:val="20"/>
                <w:szCs w:val="20"/>
                <w:lang w:eastAsia="pt-BR"/>
              </w:rPr>
            </w:pPr>
            <w:r>
              <w:rPr>
                <w:rFonts w:ascii="Tahoma" w:hAnsi="Tahoma" w:cs="Tahoma"/>
                <w:sz w:val="20"/>
                <w:szCs w:val="20"/>
                <w:lang w:eastAsia="pt-BR"/>
              </w:rPr>
              <w:lastRenderedPageBreak/>
              <w:t xml:space="preserve">(a) Valor equivalente a 1,003% do saldo devedor das Obrigações Garantidas (Valor do Imóvel para fins de primeiro leilão), ou (b) o valor </w:t>
            </w:r>
            <w:proofErr w:type="gramStart"/>
            <w:r>
              <w:rPr>
                <w:rFonts w:ascii="Tahoma" w:hAnsi="Tahoma" w:cs="Tahoma"/>
                <w:sz w:val="20"/>
                <w:szCs w:val="20"/>
                <w:lang w:eastAsia="pt-BR"/>
              </w:rPr>
              <w:t>médio  por</w:t>
            </w:r>
            <w:proofErr w:type="gramEnd"/>
            <w:r>
              <w:rPr>
                <w:rFonts w:ascii="Tahoma" w:hAnsi="Tahoma" w:cs="Tahoma"/>
                <w:sz w:val="20"/>
                <w:szCs w:val="20"/>
                <w:lang w:eastAsia="pt-BR"/>
              </w:rPr>
              <w:t xml:space="preserve"> metro quadrado relativo às 10 (dez) últimas Unidades Vendidas do Edifício </w:t>
            </w:r>
            <w:proofErr w:type="spellStart"/>
            <w:r>
              <w:rPr>
                <w:rFonts w:ascii="Tahoma" w:hAnsi="Tahoma" w:cs="Tahoma"/>
                <w:sz w:val="20"/>
                <w:szCs w:val="20"/>
                <w:lang w:eastAsia="pt-BR"/>
              </w:rPr>
              <w:t>Urban</w:t>
            </w:r>
            <w:proofErr w:type="spellEnd"/>
            <w:r>
              <w:rPr>
                <w:rFonts w:ascii="Tahoma" w:hAnsi="Tahoma" w:cs="Tahoma"/>
                <w:sz w:val="20"/>
                <w:szCs w:val="20"/>
                <w:lang w:eastAsia="pt-BR"/>
              </w:rPr>
              <w:t xml:space="preserve"> </w:t>
            </w:r>
            <w:proofErr w:type="spellStart"/>
            <w:r>
              <w:rPr>
                <w:rFonts w:ascii="Tahoma" w:hAnsi="Tahoma" w:cs="Tahoma"/>
                <w:sz w:val="20"/>
                <w:szCs w:val="20"/>
                <w:lang w:eastAsia="pt-BR"/>
              </w:rPr>
              <w:t>Residence</w:t>
            </w:r>
            <w:proofErr w:type="spellEnd"/>
            <w:r>
              <w:rPr>
                <w:rFonts w:ascii="Tahoma" w:hAnsi="Tahoma" w:cs="Tahoma"/>
                <w:sz w:val="20"/>
                <w:szCs w:val="20"/>
                <w:lang w:eastAsia="pt-BR"/>
              </w:rPr>
              <w:t xml:space="preserve"> que tenham sido prometidas à venda ou alienadas pela </w:t>
            </w:r>
            <w:r>
              <w:rPr>
                <w:rFonts w:ascii="Tahoma" w:hAnsi="Tahoma" w:cs="Tahoma"/>
                <w:sz w:val="20"/>
                <w:szCs w:val="20"/>
                <w:lang w:eastAsia="pt-BR"/>
              </w:rPr>
              <w:lastRenderedPageBreak/>
              <w:t>Fiduciante multiplicado pela metragem da respectiva Unidade; o que for maior.</w:t>
            </w:r>
          </w:p>
          <w:p w14:paraId="4083A85B" w14:textId="77777777" w:rsidR="00D878AF" w:rsidRDefault="00D878AF" w:rsidP="005877F4">
            <w:pPr>
              <w:spacing w:line="320" w:lineRule="exact"/>
              <w:jc w:val="both"/>
              <w:rPr>
                <w:rFonts w:ascii="Tahoma" w:hAnsi="Tahoma" w:cs="Tahoma"/>
                <w:sz w:val="20"/>
                <w:szCs w:val="20"/>
                <w:lang w:eastAsia="pt-BR"/>
              </w:rPr>
            </w:pPr>
          </w:p>
        </w:tc>
      </w:tr>
      <w:tr w:rsidR="00D878AF" w14:paraId="3A86BCF0" w14:textId="77777777" w:rsidTr="005877F4">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672238" w14:textId="77777777" w:rsidR="00D878AF" w:rsidRDefault="00D878AF" w:rsidP="005877F4">
            <w:pPr>
              <w:spacing w:line="320" w:lineRule="exact"/>
              <w:jc w:val="both"/>
              <w:rPr>
                <w:rFonts w:ascii="Tahoma" w:hAnsi="Tahoma" w:cs="Tahoma"/>
                <w:sz w:val="20"/>
                <w:szCs w:val="20"/>
                <w:lang w:eastAsia="pt-BR"/>
              </w:rPr>
            </w:pPr>
            <w:r>
              <w:rPr>
                <w:rFonts w:ascii="Tahoma" w:hAnsi="Tahoma" w:cs="Tahoma"/>
                <w:sz w:val="20"/>
                <w:szCs w:val="20"/>
                <w:lang w:eastAsia="pt-BR"/>
              </w:rPr>
              <w:lastRenderedPageBreak/>
              <w:t xml:space="preserve">Unidade Autônoma nº 502 do empreendimento imobiliário residencial denominado “Edifício </w:t>
            </w:r>
            <w:proofErr w:type="spellStart"/>
            <w:r>
              <w:rPr>
                <w:rFonts w:ascii="Tahoma" w:hAnsi="Tahoma" w:cs="Tahoma"/>
                <w:sz w:val="20"/>
                <w:szCs w:val="20"/>
                <w:lang w:eastAsia="pt-BR"/>
              </w:rPr>
              <w:t>Urban</w:t>
            </w:r>
            <w:proofErr w:type="spellEnd"/>
            <w:r>
              <w:rPr>
                <w:rFonts w:ascii="Tahoma" w:hAnsi="Tahoma" w:cs="Tahoma"/>
                <w:sz w:val="20"/>
                <w:szCs w:val="20"/>
                <w:lang w:eastAsia="pt-BR"/>
              </w:rPr>
              <w:t xml:space="preserve"> </w:t>
            </w:r>
            <w:proofErr w:type="spellStart"/>
            <w:r>
              <w:rPr>
                <w:rFonts w:ascii="Tahoma" w:hAnsi="Tahoma" w:cs="Tahoma"/>
                <w:sz w:val="20"/>
                <w:szCs w:val="20"/>
                <w:lang w:eastAsia="pt-BR"/>
              </w:rPr>
              <w:t>Residence</w:t>
            </w:r>
            <w:proofErr w:type="spellEnd"/>
            <w:r>
              <w:rPr>
                <w:rFonts w:ascii="Tahoma" w:hAnsi="Tahoma" w:cs="Tahoma"/>
                <w:sz w:val="20"/>
                <w:szCs w:val="20"/>
                <w:lang w:eastAsia="pt-BR"/>
              </w:rPr>
              <w:t>”, situado na Rua Domingos de Lima com Avenida Presidente João Goulart, Quadra 44, Lotes – 02/13, Vila Aurora, no Município de Rondonópolis, Estado do Mato Grosso, conforme o Memorial de Incorporação registrado sob R.3 da matrícula nº 126.471, do Cartório de Registro de Imóveis de Rondonópolis, Estado do Mato Grosso</w:t>
            </w:r>
          </w:p>
        </w:tc>
        <w:tc>
          <w:tcPr>
            <w:tcW w:w="4820" w:type="dxa"/>
            <w:tcBorders>
              <w:top w:val="nil"/>
              <w:left w:val="nil"/>
              <w:bottom w:val="single" w:sz="8" w:space="0" w:color="auto"/>
              <w:right w:val="single" w:sz="8" w:space="0" w:color="auto"/>
            </w:tcBorders>
            <w:tcMar>
              <w:top w:w="0" w:type="dxa"/>
              <w:left w:w="108" w:type="dxa"/>
              <w:bottom w:w="0" w:type="dxa"/>
              <w:right w:w="108" w:type="dxa"/>
            </w:tcMar>
          </w:tcPr>
          <w:p w14:paraId="3C9866BB" w14:textId="77777777" w:rsidR="00D878AF" w:rsidRDefault="00D878AF" w:rsidP="005877F4">
            <w:pPr>
              <w:spacing w:line="320" w:lineRule="exact"/>
              <w:jc w:val="both"/>
              <w:rPr>
                <w:rFonts w:ascii="Tahoma" w:hAnsi="Tahoma" w:cs="Tahoma"/>
                <w:sz w:val="20"/>
                <w:szCs w:val="20"/>
                <w:lang w:eastAsia="pt-BR"/>
              </w:rPr>
            </w:pPr>
            <w:r>
              <w:rPr>
                <w:rFonts w:ascii="Tahoma" w:hAnsi="Tahoma" w:cs="Tahoma"/>
                <w:sz w:val="20"/>
                <w:szCs w:val="20"/>
                <w:lang w:eastAsia="pt-BR"/>
              </w:rPr>
              <w:t xml:space="preserve">(a) Valor equivalente a 0,986% do saldo devedor das Obrigações Garantidas (Valor do Imóvel para fins de primeiro leilão), ou (b) o valor </w:t>
            </w:r>
            <w:proofErr w:type="gramStart"/>
            <w:r>
              <w:rPr>
                <w:rFonts w:ascii="Tahoma" w:hAnsi="Tahoma" w:cs="Tahoma"/>
                <w:sz w:val="20"/>
                <w:szCs w:val="20"/>
                <w:lang w:eastAsia="pt-BR"/>
              </w:rPr>
              <w:t>médio  por</w:t>
            </w:r>
            <w:proofErr w:type="gramEnd"/>
            <w:r>
              <w:rPr>
                <w:rFonts w:ascii="Tahoma" w:hAnsi="Tahoma" w:cs="Tahoma"/>
                <w:sz w:val="20"/>
                <w:szCs w:val="20"/>
                <w:lang w:eastAsia="pt-BR"/>
              </w:rPr>
              <w:t xml:space="preserve"> metro quadrado relativo às 10 (dez) últimas Unidades Vendidas do Edifício </w:t>
            </w:r>
            <w:proofErr w:type="spellStart"/>
            <w:r>
              <w:rPr>
                <w:rFonts w:ascii="Tahoma" w:hAnsi="Tahoma" w:cs="Tahoma"/>
                <w:sz w:val="20"/>
                <w:szCs w:val="20"/>
                <w:lang w:eastAsia="pt-BR"/>
              </w:rPr>
              <w:t>Urban</w:t>
            </w:r>
            <w:proofErr w:type="spellEnd"/>
            <w:r>
              <w:rPr>
                <w:rFonts w:ascii="Tahoma" w:hAnsi="Tahoma" w:cs="Tahoma"/>
                <w:sz w:val="20"/>
                <w:szCs w:val="20"/>
                <w:lang w:eastAsia="pt-BR"/>
              </w:rPr>
              <w:t xml:space="preserve"> </w:t>
            </w:r>
            <w:proofErr w:type="spellStart"/>
            <w:r>
              <w:rPr>
                <w:rFonts w:ascii="Tahoma" w:hAnsi="Tahoma" w:cs="Tahoma"/>
                <w:sz w:val="20"/>
                <w:szCs w:val="20"/>
                <w:lang w:eastAsia="pt-BR"/>
              </w:rPr>
              <w:t>Residence</w:t>
            </w:r>
            <w:proofErr w:type="spellEnd"/>
            <w:r>
              <w:rPr>
                <w:rFonts w:ascii="Tahoma" w:hAnsi="Tahoma" w:cs="Tahoma"/>
                <w:sz w:val="20"/>
                <w:szCs w:val="20"/>
                <w:lang w:eastAsia="pt-BR"/>
              </w:rPr>
              <w:t xml:space="preserve"> que tenham sido prometidas à venda ou alienadas pela Fiduciante multiplicado pela metragem da respectiva Unidade; o que for maior.</w:t>
            </w:r>
          </w:p>
          <w:p w14:paraId="3DA9EA1A" w14:textId="77777777" w:rsidR="00D878AF" w:rsidRDefault="00D878AF" w:rsidP="005877F4">
            <w:pPr>
              <w:spacing w:line="320" w:lineRule="exact"/>
              <w:jc w:val="both"/>
              <w:rPr>
                <w:rFonts w:ascii="Tahoma" w:hAnsi="Tahoma" w:cs="Tahoma"/>
                <w:sz w:val="20"/>
                <w:szCs w:val="20"/>
                <w:lang w:eastAsia="pt-BR"/>
              </w:rPr>
            </w:pPr>
          </w:p>
        </w:tc>
      </w:tr>
      <w:tr w:rsidR="00D878AF" w14:paraId="454BAF0B" w14:textId="77777777" w:rsidTr="005877F4">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0B26B1" w14:textId="77777777" w:rsidR="00D878AF" w:rsidRDefault="00D878AF" w:rsidP="005877F4">
            <w:pPr>
              <w:spacing w:line="320" w:lineRule="exact"/>
              <w:jc w:val="both"/>
              <w:rPr>
                <w:rFonts w:ascii="Tahoma" w:hAnsi="Tahoma" w:cs="Tahoma"/>
                <w:sz w:val="20"/>
                <w:szCs w:val="20"/>
                <w:lang w:eastAsia="pt-BR"/>
              </w:rPr>
            </w:pPr>
            <w:r>
              <w:rPr>
                <w:rFonts w:ascii="Tahoma" w:hAnsi="Tahoma" w:cs="Tahoma"/>
                <w:sz w:val="20"/>
                <w:szCs w:val="20"/>
                <w:lang w:eastAsia="pt-BR"/>
              </w:rPr>
              <w:t xml:space="preserve">Unidade Autônoma nº 503 do empreendimento imobiliário residencial denominado “Edifício </w:t>
            </w:r>
            <w:proofErr w:type="spellStart"/>
            <w:r>
              <w:rPr>
                <w:rFonts w:ascii="Tahoma" w:hAnsi="Tahoma" w:cs="Tahoma"/>
                <w:sz w:val="20"/>
                <w:szCs w:val="20"/>
                <w:lang w:eastAsia="pt-BR"/>
              </w:rPr>
              <w:t>Urban</w:t>
            </w:r>
            <w:proofErr w:type="spellEnd"/>
            <w:r>
              <w:rPr>
                <w:rFonts w:ascii="Tahoma" w:hAnsi="Tahoma" w:cs="Tahoma"/>
                <w:sz w:val="20"/>
                <w:szCs w:val="20"/>
                <w:lang w:eastAsia="pt-BR"/>
              </w:rPr>
              <w:t xml:space="preserve"> </w:t>
            </w:r>
            <w:proofErr w:type="spellStart"/>
            <w:r>
              <w:rPr>
                <w:rFonts w:ascii="Tahoma" w:hAnsi="Tahoma" w:cs="Tahoma"/>
                <w:sz w:val="20"/>
                <w:szCs w:val="20"/>
                <w:lang w:eastAsia="pt-BR"/>
              </w:rPr>
              <w:t>Residence</w:t>
            </w:r>
            <w:proofErr w:type="spellEnd"/>
            <w:r>
              <w:rPr>
                <w:rFonts w:ascii="Tahoma" w:hAnsi="Tahoma" w:cs="Tahoma"/>
                <w:sz w:val="20"/>
                <w:szCs w:val="20"/>
                <w:lang w:eastAsia="pt-BR"/>
              </w:rPr>
              <w:t>”, situado na Rua Domingos de Lima com Avenida Presidente João Goulart, Quadra 44, Lotes – 02/13, Vila Aurora, no Município de Rondonópolis, Estado do Mato Grosso, conforme o Memorial de Incorporação registrado sob R.3 da matrícula nº 126.471, do Cartório de Registro de Imóveis de Rondonópolis, Estado do Mato Grosso</w:t>
            </w:r>
          </w:p>
        </w:tc>
        <w:tc>
          <w:tcPr>
            <w:tcW w:w="4820" w:type="dxa"/>
            <w:tcBorders>
              <w:top w:val="nil"/>
              <w:left w:val="nil"/>
              <w:bottom w:val="single" w:sz="8" w:space="0" w:color="auto"/>
              <w:right w:val="single" w:sz="8" w:space="0" w:color="auto"/>
            </w:tcBorders>
            <w:tcMar>
              <w:top w:w="0" w:type="dxa"/>
              <w:left w:w="108" w:type="dxa"/>
              <w:bottom w:w="0" w:type="dxa"/>
              <w:right w:w="108" w:type="dxa"/>
            </w:tcMar>
          </w:tcPr>
          <w:p w14:paraId="6CD83688" w14:textId="77777777" w:rsidR="00D878AF" w:rsidRDefault="00D878AF" w:rsidP="005877F4">
            <w:pPr>
              <w:spacing w:line="320" w:lineRule="exact"/>
              <w:jc w:val="both"/>
              <w:rPr>
                <w:rFonts w:ascii="Tahoma" w:hAnsi="Tahoma" w:cs="Tahoma"/>
                <w:sz w:val="20"/>
                <w:szCs w:val="20"/>
                <w:lang w:eastAsia="pt-BR"/>
              </w:rPr>
            </w:pPr>
            <w:r>
              <w:rPr>
                <w:rFonts w:ascii="Tahoma" w:hAnsi="Tahoma" w:cs="Tahoma"/>
                <w:sz w:val="20"/>
                <w:szCs w:val="20"/>
                <w:lang w:eastAsia="pt-BR"/>
              </w:rPr>
              <w:t xml:space="preserve">(a) Valor equivalente a 1,471% do saldo devedor das Obrigações Garantidas (Valor do Imóvel para fins de primeiro leilão), ou (b) o valor </w:t>
            </w:r>
            <w:proofErr w:type="gramStart"/>
            <w:r>
              <w:rPr>
                <w:rFonts w:ascii="Tahoma" w:hAnsi="Tahoma" w:cs="Tahoma"/>
                <w:sz w:val="20"/>
                <w:szCs w:val="20"/>
                <w:lang w:eastAsia="pt-BR"/>
              </w:rPr>
              <w:t>médio  por</w:t>
            </w:r>
            <w:proofErr w:type="gramEnd"/>
            <w:r>
              <w:rPr>
                <w:rFonts w:ascii="Tahoma" w:hAnsi="Tahoma" w:cs="Tahoma"/>
                <w:sz w:val="20"/>
                <w:szCs w:val="20"/>
                <w:lang w:eastAsia="pt-BR"/>
              </w:rPr>
              <w:t xml:space="preserve"> metro quadrado relativo às 10 (dez) últimas Unidades Vendidas do Edifício </w:t>
            </w:r>
            <w:proofErr w:type="spellStart"/>
            <w:r>
              <w:rPr>
                <w:rFonts w:ascii="Tahoma" w:hAnsi="Tahoma" w:cs="Tahoma"/>
                <w:sz w:val="20"/>
                <w:szCs w:val="20"/>
                <w:lang w:eastAsia="pt-BR"/>
              </w:rPr>
              <w:t>Urban</w:t>
            </w:r>
            <w:proofErr w:type="spellEnd"/>
            <w:r>
              <w:rPr>
                <w:rFonts w:ascii="Tahoma" w:hAnsi="Tahoma" w:cs="Tahoma"/>
                <w:sz w:val="20"/>
                <w:szCs w:val="20"/>
                <w:lang w:eastAsia="pt-BR"/>
              </w:rPr>
              <w:t xml:space="preserve"> </w:t>
            </w:r>
            <w:proofErr w:type="spellStart"/>
            <w:r>
              <w:rPr>
                <w:rFonts w:ascii="Tahoma" w:hAnsi="Tahoma" w:cs="Tahoma"/>
                <w:sz w:val="20"/>
                <w:szCs w:val="20"/>
                <w:lang w:eastAsia="pt-BR"/>
              </w:rPr>
              <w:t>Residence</w:t>
            </w:r>
            <w:proofErr w:type="spellEnd"/>
            <w:r>
              <w:rPr>
                <w:rFonts w:ascii="Tahoma" w:hAnsi="Tahoma" w:cs="Tahoma"/>
                <w:sz w:val="20"/>
                <w:szCs w:val="20"/>
                <w:lang w:eastAsia="pt-BR"/>
              </w:rPr>
              <w:t xml:space="preserve"> que tenham sido prometidas à venda ou alienadas pela Fiduciante multiplicado pela metragem da respectiva Unidade; o que for maior.</w:t>
            </w:r>
          </w:p>
          <w:p w14:paraId="3DB0DE44" w14:textId="77777777" w:rsidR="00D878AF" w:rsidRDefault="00D878AF" w:rsidP="005877F4">
            <w:pPr>
              <w:spacing w:line="320" w:lineRule="exact"/>
              <w:jc w:val="both"/>
              <w:rPr>
                <w:rFonts w:ascii="Tahoma" w:hAnsi="Tahoma" w:cs="Tahoma"/>
                <w:sz w:val="20"/>
                <w:szCs w:val="20"/>
                <w:lang w:eastAsia="pt-BR"/>
              </w:rPr>
            </w:pPr>
          </w:p>
        </w:tc>
      </w:tr>
      <w:tr w:rsidR="00D878AF" w14:paraId="017689CD" w14:textId="77777777" w:rsidTr="005877F4">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8718C2" w14:textId="77777777" w:rsidR="00D878AF" w:rsidRDefault="00D878AF" w:rsidP="005877F4">
            <w:pPr>
              <w:spacing w:line="320" w:lineRule="exact"/>
              <w:jc w:val="both"/>
              <w:rPr>
                <w:rFonts w:ascii="Tahoma" w:hAnsi="Tahoma" w:cs="Tahoma"/>
                <w:sz w:val="20"/>
                <w:szCs w:val="20"/>
                <w:lang w:eastAsia="pt-BR"/>
              </w:rPr>
            </w:pPr>
            <w:r>
              <w:rPr>
                <w:rFonts w:ascii="Tahoma" w:hAnsi="Tahoma" w:cs="Tahoma"/>
                <w:sz w:val="20"/>
                <w:szCs w:val="20"/>
                <w:lang w:eastAsia="pt-BR"/>
              </w:rPr>
              <w:t xml:space="preserve">Unidade Autônoma nº 504 do empreendimento imobiliário residencial denominado “Edifício </w:t>
            </w:r>
            <w:proofErr w:type="spellStart"/>
            <w:r>
              <w:rPr>
                <w:rFonts w:ascii="Tahoma" w:hAnsi="Tahoma" w:cs="Tahoma"/>
                <w:sz w:val="20"/>
                <w:szCs w:val="20"/>
                <w:lang w:eastAsia="pt-BR"/>
              </w:rPr>
              <w:t>Urban</w:t>
            </w:r>
            <w:proofErr w:type="spellEnd"/>
            <w:r>
              <w:rPr>
                <w:rFonts w:ascii="Tahoma" w:hAnsi="Tahoma" w:cs="Tahoma"/>
                <w:sz w:val="20"/>
                <w:szCs w:val="20"/>
                <w:lang w:eastAsia="pt-BR"/>
              </w:rPr>
              <w:t xml:space="preserve"> </w:t>
            </w:r>
            <w:proofErr w:type="spellStart"/>
            <w:r>
              <w:rPr>
                <w:rFonts w:ascii="Tahoma" w:hAnsi="Tahoma" w:cs="Tahoma"/>
                <w:sz w:val="20"/>
                <w:szCs w:val="20"/>
                <w:lang w:eastAsia="pt-BR"/>
              </w:rPr>
              <w:t>Residence</w:t>
            </w:r>
            <w:proofErr w:type="spellEnd"/>
            <w:r>
              <w:rPr>
                <w:rFonts w:ascii="Tahoma" w:hAnsi="Tahoma" w:cs="Tahoma"/>
                <w:sz w:val="20"/>
                <w:szCs w:val="20"/>
                <w:lang w:eastAsia="pt-BR"/>
              </w:rPr>
              <w:t>”, situado na Rua Domingos de Lima com Avenida Presidente João Goulart, Quadra 44, Lotes – 02/13, Vila Aurora, no Município de Rondonópolis, Estado do Mato Grosso, conforme o Memorial de Incorporação registrado sob R.3 da matrícula nº 126.471, do Cartório de Registro de Imóveis de Rondonópolis, Estado do Mato Grosso</w:t>
            </w:r>
          </w:p>
        </w:tc>
        <w:tc>
          <w:tcPr>
            <w:tcW w:w="4820" w:type="dxa"/>
            <w:tcBorders>
              <w:top w:val="nil"/>
              <w:left w:val="nil"/>
              <w:bottom w:val="single" w:sz="8" w:space="0" w:color="auto"/>
              <w:right w:val="single" w:sz="8" w:space="0" w:color="auto"/>
            </w:tcBorders>
            <w:tcMar>
              <w:top w:w="0" w:type="dxa"/>
              <w:left w:w="108" w:type="dxa"/>
              <w:bottom w:w="0" w:type="dxa"/>
              <w:right w:w="108" w:type="dxa"/>
            </w:tcMar>
          </w:tcPr>
          <w:p w14:paraId="70CD8332" w14:textId="77777777" w:rsidR="00D878AF" w:rsidRDefault="00D878AF" w:rsidP="005877F4">
            <w:pPr>
              <w:spacing w:line="320" w:lineRule="exact"/>
              <w:jc w:val="both"/>
              <w:rPr>
                <w:rFonts w:ascii="Tahoma" w:hAnsi="Tahoma" w:cs="Tahoma"/>
                <w:sz w:val="20"/>
                <w:szCs w:val="20"/>
                <w:lang w:eastAsia="pt-BR"/>
              </w:rPr>
            </w:pPr>
            <w:r>
              <w:rPr>
                <w:rFonts w:ascii="Tahoma" w:hAnsi="Tahoma" w:cs="Tahoma"/>
                <w:sz w:val="20"/>
                <w:szCs w:val="20"/>
                <w:lang w:eastAsia="pt-BR"/>
              </w:rPr>
              <w:t xml:space="preserve">(a) Valor equivalente a 1,471% do saldo devedor das Obrigações Garantidas (Valor do Imóvel para fins de primeiro leilão), ou (b) o valor </w:t>
            </w:r>
            <w:proofErr w:type="gramStart"/>
            <w:r>
              <w:rPr>
                <w:rFonts w:ascii="Tahoma" w:hAnsi="Tahoma" w:cs="Tahoma"/>
                <w:sz w:val="20"/>
                <w:szCs w:val="20"/>
                <w:lang w:eastAsia="pt-BR"/>
              </w:rPr>
              <w:t>médio  por</w:t>
            </w:r>
            <w:proofErr w:type="gramEnd"/>
            <w:r>
              <w:rPr>
                <w:rFonts w:ascii="Tahoma" w:hAnsi="Tahoma" w:cs="Tahoma"/>
                <w:sz w:val="20"/>
                <w:szCs w:val="20"/>
                <w:lang w:eastAsia="pt-BR"/>
              </w:rPr>
              <w:t xml:space="preserve"> metro quadrado relativo às 10 (dez) últimas Unidades Vendidas do Edifício </w:t>
            </w:r>
            <w:proofErr w:type="spellStart"/>
            <w:r>
              <w:rPr>
                <w:rFonts w:ascii="Tahoma" w:hAnsi="Tahoma" w:cs="Tahoma"/>
                <w:sz w:val="20"/>
                <w:szCs w:val="20"/>
                <w:lang w:eastAsia="pt-BR"/>
              </w:rPr>
              <w:t>Urban</w:t>
            </w:r>
            <w:proofErr w:type="spellEnd"/>
            <w:r>
              <w:rPr>
                <w:rFonts w:ascii="Tahoma" w:hAnsi="Tahoma" w:cs="Tahoma"/>
                <w:sz w:val="20"/>
                <w:szCs w:val="20"/>
                <w:lang w:eastAsia="pt-BR"/>
              </w:rPr>
              <w:t xml:space="preserve"> </w:t>
            </w:r>
            <w:proofErr w:type="spellStart"/>
            <w:r>
              <w:rPr>
                <w:rFonts w:ascii="Tahoma" w:hAnsi="Tahoma" w:cs="Tahoma"/>
                <w:sz w:val="20"/>
                <w:szCs w:val="20"/>
                <w:lang w:eastAsia="pt-BR"/>
              </w:rPr>
              <w:t>Residence</w:t>
            </w:r>
            <w:proofErr w:type="spellEnd"/>
            <w:r>
              <w:rPr>
                <w:rFonts w:ascii="Tahoma" w:hAnsi="Tahoma" w:cs="Tahoma"/>
                <w:sz w:val="20"/>
                <w:szCs w:val="20"/>
                <w:lang w:eastAsia="pt-BR"/>
              </w:rPr>
              <w:t xml:space="preserve"> que tenham sido prometidas à venda ou alienadas pela Fiduciante multiplicado pela metragem da respectiva Unidade; o que for maior.</w:t>
            </w:r>
          </w:p>
          <w:p w14:paraId="172F0243" w14:textId="77777777" w:rsidR="00D878AF" w:rsidRDefault="00D878AF" w:rsidP="005877F4">
            <w:pPr>
              <w:spacing w:line="320" w:lineRule="exact"/>
              <w:jc w:val="both"/>
              <w:rPr>
                <w:rFonts w:ascii="Tahoma" w:hAnsi="Tahoma" w:cs="Tahoma"/>
                <w:sz w:val="20"/>
                <w:szCs w:val="20"/>
                <w:lang w:eastAsia="pt-BR"/>
              </w:rPr>
            </w:pPr>
          </w:p>
        </w:tc>
      </w:tr>
      <w:tr w:rsidR="00D878AF" w14:paraId="2F62EC1A" w14:textId="77777777" w:rsidTr="005877F4">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913F8F" w14:textId="77777777" w:rsidR="00D878AF" w:rsidRDefault="00D878AF" w:rsidP="005877F4">
            <w:pPr>
              <w:spacing w:line="320" w:lineRule="exact"/>
              <w:jc w:val="both"/>
              <w:rPr>
                <w:rFonts w:ascii="Tahoma" w:hAnsi="Tahoma" w:cs="Tahoma"/>
                <w:sz w:val="20"/>
                <w:szCs w:val="20"/>
                <w:lang w:eastAsia="pt-BR"/>
              </w:rPr>
            </w:pPr>
            <w:r>
              <w:rPr>
                <w:rFonts w:ascii="Tahoma" w:hAnsi="Tahoma" w:cs="Tahoma"/>
                <w:sz w:val="20"/>
                <w:szCs w:val="20"/>
                <w:lang w:eastAsia="pt-BR"/>
              </w:rPr>
              <w:t xml:space="preserve">Unidade Autônoma nº 601 do empreendimento imobiliário residencial denominado “Edifício </w:t>
            </w:r>
            <w:proofErr w:type="spellStart"/>
            <w:r>
              <w:rPr>
                <w:rFonts w:ascii="Tahoma" w:hAnsi="Tahoma" w:cs="Tahoma"/>
                <w:sz w:val="20"/>
                <w:szCs w:val="20"/>
                <w:lang w:eastAsia="pt-BR"/>
              </w:rPr>
              <w:t>Urban</w:t>
            </w:r>
            <w:proofErr w:type="spellEnd"/>
            <w:r>
              <w:rPr>
                <w:rFonts w:ascii="Tahoma" w:hAnsi="Tahoma" w:cs="Tahoma"/>
                <w:sz w:val="20"/>
                <w:szCs w:val="20"/>
                <w:lang w:eastAsia="pt-BR"/>
              </w:rPr>
              <w:t xml:space="preserve"> </w:t>
            </w:r>
            <w:proofErr w:type="spellStart"/>
            <w:r>
              <w:rPr>
                <w:rFonts w:ascii="Tahoma" w:hAnsi="Tahoma" w:cs="Tahoma"/>
                <w:sz w:val="20"/>
                <w:szCs w:val="20"/>
                <w:lang w:eastAsia="pt-BR"/>
              </w:rPr>
              <w:t>Residence</w:t>
            </w:r>
            <w:proofErr w:type="spellEnd"/>
            <w:r>
              <w:rPr>
                <w:rFonts w:ascii="Tahoma" w:hAnsi="Tahoma" w:cs="Tahoma"/>
                <w:sz w:val="20"/>
                <w:szCs w:val="20"/>
                <w:lang w:eastAsia="pt-BR"/>
              </w:rPr>
              <w:t>”, situado na Rua Domingos de Lima com Avenida Presidente João Goulart, Quadra 44, Lotes – 02/13, Vila Aurora, no Município de Rondonópolis, Estado do Mato Grosso, conforme o Memorial de Incorporação registrado sob R.3 da matrícula nº 126.471, do Cartório de Registro de Imóveis de Rondonópolis, Estado do Mato Grosso</w:t>
            </w:r>
          </w:p>
        </w:tc>
        <w:tc>
          <w:tcPr>
            <w:tcW w:w="4820" w:type="dxa"/>
            <w:tcBorders>
              <w:top w:val="nil"/>
              <w:left w:val="nil"/>
              <w:bottom w:val="single" w:sz="8" w:space="0" w:color="auto"/>
              <w:right w:val="single" w:sz="8" w:space="0" w:color="auto"/>
            </w:tcBorders>
            <w:tcMar>
              <w:top w:w="0" w:type="dxa"/>
              <w:left w:w="108" w:type="dxa"/>
              <w:bottom w:w="0" w:type="dxa"/>
              <w:right w:w="108" w:type="dxa"/>
            </w:tcMar>
          </w:tcPr>
          <w:p w14:paraId="4E4032BB" w14:textId="77777777" w:rsidR="00D878AF" w:rsidRDefault="00D878AF" w:rsidP="005877F4">
            <w:pPr>
              <w:spacing w:line="320" w:lineRule="exact"/>
              <w:jc w:val="both"/>
              <w:rPr>
                <w:rFonts w:ascii="Tahoma" w:hAnsi="Tahoma" w:cs="Tahoma"/>
                <w:sz w:val="20"/>
                <w:szCs w:val="20"/>
                <w:lang w:eastAsia="pt-BR"/>
              </w:rPr>
            </w:pPr>
            <w:r>
              <w:rPr>
                <w:rFonts w:ascii="Tahoma" w:hAnsi="Tahoma" w:cs="Tahoma"/>
                <w:sz w:val="20"/>
                <w:szCs w:val="20"/>
                <w:lang w:eastAsia="pt-BR"/>
              </w:rPr>
              <w:t xml:space="preserve">(a) Valor equivalente a 1,043% do saldo devedor das Obrigações Garantidas (Valor do Imóvel para fins de primeiro leilão), ou (b) o valor </w:t>
            </w:r>
            <w:proofErr w:type="gramStart"/>
            <w:r>
              <w:rPr>
                <w:rFonts w:ascii="Tahoma" w:hAnsi="Tahoma" w:cs="Tahoma"/>
                <w:sz w:val="20"/>
                <w:szCs w:val="20"/>
                <w:lang w:eastAsia="pt-BR"/>
              </w:rPr>
              <w:t>médio  por</w:t>
            </w:r>
            <w:proofErr w:type="gramEnd"/>
            <w:r>
              <w:rPr>
                <w:rFonts w:ascii="Tahoma" w:hAnsi="Tahoma" w:cs="Tahoma"/>
                <w:sz w:val="20"/>
                <w:szCs w:val="20"/>
                <w:lang w:eastAsia="pt-BR"/>
              </w:rPr>
              <w:t xml:space="preserve"> metro quadrado relativo às 10 (dez) últimas Unidades Vendidas do Edifício </w:t>
            </w:r>
            <w:proofErr w:type="spellStart"/>
            <w:r>
              <w:rPr>
                <w:rFonts w:ascii="Tahoma" w:hAnsi="Tahoma" w:cs="Tahoma"/>
                <w:sz w:val="20"/>
                <w:szCs w:val="20"/>
                <w:lang w:eastAsia="pt-BR"/>
              </w:rPr>
              <w:t>Urban</w:t>
            </w:r>
            <w:proofErr w:type="spellEnd"/>
            <w:r>
              <w:rPr>
                <w:rFonts w:ascii="Tahoma" w:hAnsi="Tahoma" w:cs="Tahoma"/>
                <w:sz w:val="20"/>
                <w:szCs w:val="20"/>
                <w:lang w:eastAsia="pt-BR"/>
              </w:rPr>
              <w:t xml:space="preserve"> </w:t>
            </w:r>
            <w:proofErr w:type="spellStart"/>
            <w:r>
              <w:rPr>
                <w:rFonts w:ascii="Tahoma" w:hAnsi="Tahoma" w:cs="Tahoma"/>
                <w:sz w:val="20"/>
                <w:szCs w:val="20"/>
                <w:lang w:eastAsia="pt-BR"/>
              </w:rPr>
              <w:t>Residence</w:t>
            </w:r>
            <w:proofErr w:type="spellEnd"/>
            <w:r>
              <w:rPr>
                <w:rFonts w:ascii="Tahoma" w:hAnsi="Tahoma" w:cs="Tahoma"/>
                <w:sz w:val="20"/>
                <w:szCs w:val="20"/>
                <w:lang w:eastAsia="pt-BR"/>
              </w:rPr>
              <w:t xml:space="preserve"> que tenham sido prometidas à venda ou alienadas pela Fiduciante multiplicado pela metragem da respectiva Unidade; o que for maior.</w:t>
            </w:r>
          </w:p>
          <w:p w14:paraId="0FE716D0" w14:textId="77777777" w:rsidR="00D878AF" w:rsidRDefault="00D878AF" w:rsidP="005877F4">
            <w:pPr>
              <w:spacing w:line="320" w:lineRule="exact"/>
              <w:jc w:val="both"/>
              <w:rPr>
                <w:rFonts w:ascii="Tahoma" w:hAnsi="Tahoma" w:cs="Tahoma"/>
                <w:sz w:val="20"/>
                <w:szCs w:val="20"/>
                <w:lang w:eastAsia="pt-BR"/>
              </w:rPr>
            </w:pPr>
          </w:p>
        </w:tc>
      </w:tr>
      <w:tr w:rsidR="00D878AF" w14:paraId="6182EE7E" w14:textId="77777777" w:rsidTr="005877F4">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086050" w14:textId="77777777" w:rsidR="00D878AF" w:rsidRDefault="00D878AF" w:rsidP="005877F4">
            <w:pPr>
              <w:spacing w:line="320" w:lineRule="exact"/>
              <w:jc w:val="both"/>
              <w:rPr>
                <w:rFonts w:ascii="Tahoma" w:hAnsi="Tahoma" w:cs="Tahoma"/>
                <w:sz w:val="20"/>
                <w:szCs w:val="20"/>
                <w:lang w:eastAsia="pt-BR"/>
              </w:rPr>
            </w:pPr>
            <w:r>
              <w:rPr>
                <w:rFonts w:ascii="Tahoma" w:hAnsi="Tahoma" w:cs="Tahoma"/>
                <w:sz w:val="20"/>
                <w:szCs w:val="20"/>
                <w:lang w:eastAsia="pt-BR"/>
              </w:rPr>
              <w:lastRenderedPageBreak/>
              <w:t xml:space="preserve">Unidade Autônoma nº 602 do empreendimento imobiliário residencial denominado “Edifício </w:t>
            </w:r>
            <w:proofErr w:type="spellStart"/>
            <w:r>
              <w:rPr>
                <w:rFonts w:ascii="Tahoma" w:hAnsi="Tahoma" w:cs="Tahoma"/>
                <w:sz w:val="20"/>
                <w:szCs w:val="20"/>
                <w:lang w:eastAsia="pt-BR"/>
              </w:rPr>
              <w:t>Urban</w:t>
            </w:r>
            <w:proofErr w:type="spellEnd"/>
            <w:r>
              <w:rPr>
                <w:rFonts w:ascii="Tahoma" w:hAnsi="Tahoma" w:cs="Tahoma"/>
                <w:sz w:val="20"/>
                <w:szCs w:val="20"/>
                <w:lang w:eastAsia="pt-BR"/>
              </w:rPr>
              <w:t xml:space="preserve"> </w:t>
            </w:r>
            <w:proofErr w:type="spellStart"/>
            <w:r>
              <w:rPr>
                <w:rFonts w:ascii="Tahoma" w:hAnsi="Tahoma" w:cs="Tahoma"/>
                <w:sz w:val="20"/>
                <w:szCs w:val="20"/>
                <w:lang w:eastAsia="pt-BR"/>
              </w:rPr>
              <w:t>Residence</w:t>
            </w:r>
            <w:proofErr w:type="spellEnd"/>
            <w:r>
              <w:rPr>
                <w:rFonts w:ascii="Tahoma" w:hAnsi="Tahoma" w:cs="Tahoma"/>
                <w:sz w:val="20"/>
                <w:szCs w:val="20"/>
                <w:lang w:eastAsia="pt-BR"/>
              </w:rPr>
              <w:t>”, situado na Rua Domingos de Lima com Avenida Presidente João Goulart, Quadra 44, Lotes – 02/13, Vila Aurora, no Município de Rondonópolis, Estado do Mato Grosso, conforme o Memorial de Incorporação registrado sob R.3 da matrícula nº 126.471, do Cartório de Registro de Imóveis de Rondonópolis, Estado do Mato Grosso</w:t>
            </w:r>
          </w:p>
        </w:tc>
        <w:tc>
          <w:tcPr>
            <w:tcW w:w="4820" w:type="dxa"/>
            <w:tcBorders>
              <w:top w:val="nil"/>
              <w:left w:val="nil"/>
              <w:bottom w:val="single" w:sz="8" w:space="0" w:color="auto"/>
              <w:right w:val="single" w:sz="8" w:space="0" w:color="auto"/>
            </w:tcBorders>
            <w:tcMar>
              <w:top w:w="0" w:type="dxa"/>
              <w:left w:w="108" w:type="dxa"/>
              <w:bottom w:w="0" w:type="dxa"/>
              <w:right w:w="108" w:type="dxa"/>
            </w:tcMar>
          </w:tcPr>
          <w:p w14:paraId="39639FC0" w14:textId="77777777" w:rsidR="00D878AF" w:rsidRDefault="00D878AF" w:rsidP="005877F4">
            <w:pPr>
              <w:spacing w:line="320" w:lineRule="exact"/>
              <w:jc w:val="both"/>
              <w:rPr>
                <w:rFonts w:ascii="Tahoma" w:hAnsi="Tahoma" w:cs="Tahoma"/>
                <w:sz w:val="20"/>
                <w:szCs w:val="20"/>
                <w:lang w:eastAsia="pt-BR"/>
              </w:rPr>
            </w:pPr>
            <w:r>
              <w:rPr>
                <w:rFonts w:ascii="Tahoma" w:hAnsi="Tahoma" w:cs="Tahoma"/>
                <w:sz w:val="20"/>
                <w:szCs w:val="20"/>
                <w:lang w:eastAsia="pt-BR"/>
              </w:rPr>
              <w:t xml:space="preserve">(a) Valor equivalente a 1,023% do saldo devedor das Obrigações Garantidas (Valor do Imóvel para fins de primeiro leilão), ou (b) o valor </w:t>
            </w:r>
            <w:proofErr w:type="gramStart"/>
            <w:r>
              <w:rPr>
                <w:rFonts w:ascii="Tahoma" w:hAnsi="Tahoma" w:cs="Tahoma"/>
                <w:sz w:val="20"/>
                <w:szCs w:val="20"/>
                <w:lang w:eastAsia="pt-BR"/>
              </w:rPr>
              <w:t>médio  por</w:t>
            </w:r>
            <w:proofErr w:type="gramEnd"/>
            <w:r>
              <w:rPr>
                <w:rFonts w:ascii="Tahoma" w:hAnsi="Tahoma" w:cs="Tahoma"/>
                <w:sz w:val="20"/>
                <w:szCs w:val="20"/>
                <w:lang w:eastAsia="pt-BR"/>
              </w:rPr>
              <w:t xml:space="preserve"> metro quadrado relativo às 10 (dez) últimas Unidades Vendidas do Edifício </w:t>
            </w:r>
            <w:proofErr w:type="spellStart"/>
            <w:r>
              <w:rPr>
                <w:rFonts w:ascii="Tahoma" w:hAnsi="Tahoma" w:cs="Tahoma"/>
                <w:sz w:val="20"/>
                <w:szCs w:val="20"/>
                <w:lang w:eastAsia="pt-BR"/>
              </w:rPr>
              <w:t>Urban</w:t>
            </w:r>
            <w:proofErr w:type="spellEnd"/>
            <w:r>
              <w:rPr>
                <w:rFonts w:ascii="Tahoma" w:hAnsi="Tahoma" w:cs="Tahoma"/>
                <w:sz w:val="20"/>
                <w:szCs w:val="20"/>
                <w:lang w:eastAsia="pt-BR"/>
              </w:rPr>
              <w:t xml:space="preserve"> </w:t>
            </w:r>
            <w:proofErr w:type="spellStart"/>
            <w:r>
              <w:rPr>
                <w:rFonts w:ascii="Tahoma" w:hAnsi="Tahoma" w:cs="Tahoma"/>
                <w:sz w:val="20"/>
                <w:szCs w:val="20"/>
                <w:lang w:eastAsia="pt-BR"/>
              </w:rPr>
              <w:t>Residence</w:t>
            </w:r>
            <w:proofErr w:type="spellEnd"/>
            <w:r>
              <w:rPr>
                <w:rFonts w:ascii="Tahoma" w:hAnsi="Tahoma" w:cs="Tahoma"/>
                <w:sz w:val="20"/>
                <w:szCs w:val="20"/>
                <w:lang w:eastAsia="pt-BR"/>
              </w:rPr>
              <w:t xml:space="preserve"> que tenham sido prometidas à venda ou alienadas pela Fiduciante multiplicado pela metragem da respectiva Unidade; o que for maior.</w:t>
            </w:r>
          </w:p>
          <w:p w14:paraId="3DF4558E" w14:textId="77777777" w:rsidR="00D878AF" w:rsidRDefault="00D878AF" w:rsidP="005877F4">
            <w:pPr>
              <w:spacing w:line="320" w:lineRule="exact"/>
              <w:jc w:val="both"/>
              <w:rPr>
                <w:rFonts w:ascii="Tahoma" w:hAnsi="Tahoma" w:cs="Tahoma"/>
                <w:sz w:val="20"/>
                <w:szCs w:val="20"/>
                <w:lang w:eastAsia="pt-BR"/>
              </w:rPr>
            </w:pPr>
          </w:p>
        </w:tc>
      </w:tr>
      <w:tr w:rsidR="00D878AF" w14:paraId="4B463C7A" w14:textId="77777777" w:rsidTr="005877F4">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0443AB" w14:textId="77777777" w:rsidR="00D878AF" w:rsidRDefault="00D878AF" w:rsidP="005877F4">
            <w:pPr>
              <w:spacing w:line="320" w:lineRule="exact"/>
              <w:jc w:val="both"/>
              <w:rPr>
                <w:rFonts w:ascii="Tahoma" w:hAnsi="Tahoma" w:cs="Tahoma"/>
                <w:sz w:val="20"/>
                <w:szCs w:val="20"/>
                <w:lang w:eastAsia="pt-BR"/>
              </w:rPr>
            </w:pPr>
            <w:r>
              <w:rPr>
                <w:rFonts w:ascii="Tahoma" w:hAnsi="Tahoma" w:cs="Tahoma"/>
                <w:sz w:val="20"/>
                <w:szCs w:val="20"/>
                <w:lang w:eastAsia="pt-BR"/>
              </w:rPr>
              <w:t xml:space="preserve">Unidade Autônoma nº 603 do empreendimento imobiliário residencial denominado “Edifício </w:t>
            </w:r>
            <w:proofErr w:type="spellStart"/>
            <w:r>
              <w:rPr>
                <w:rFonts w:ascii="Tahoma" w:hAnsi="Tahoma" w:cs="Tahoma"/>
                <w:sz w:val="20"/>
                <w:szCs w:val="20"/>
                <w:lang w:eastAsia="pt-BR"/>
              </w:rPr>
              <w:t>Urban</w:t>
            </w:r>
            <w:proofErr w:type="spellEnd"/>
            <w:r>
              <w:rPr>
                <w:rFonts w:ascii="Tahoma" w:hAnsi="Tahoma" w:cs="Tahoma"/>
                <w:sz w:val="20"/>
                <w:szCs w:val="20"/>
                <w:lang w:eastAsia="pt-BR"/>
              </w:rPr>
              <w:t xml:space="preserve"> </w:t>
            </w:r>
            <w:proofErr w:type="spellStart"/>
            <w:r>
              <w:rPr>
                <w:rFonts w:ascii="Tahoma" w:hAnsi="Tahoma" w:cs="Tahoma"/>
                <w:sz w:val="20"/>
                <w:szCs w:val="20"/>
                <w:lang w:eastAsia="pt-BR"/>
              </w:rPr>
              <w:t>Residence</w:t>
            </w:r>
            <w:proofErr w:type="spellEnd"/>
            <w:r>
              <w:rPr>
                <w:rFonts w:ascii="Tahoma" w:hAnsi="Tahoma" w:cs="Tahoma"/>
                <w:sz w:val="20"/>
                <w:szCs w:val="20"/>
                <w:lang w:eastAsia="pt-BR"/>
              </w:rPr>
              <w:t>”, situado na Rua Domingos de Lima com Avenida Presidente João Goulart, Quadra 44, Lotes – 02/13, Vila Aurora, no Município de Rondonópolis, Estado do Mato Grosso, conforme o Memorial de Incorporação registrado sob R.3 da matrícula nº 126.471, do Cartório de Registro de Imóveis de Rondonópolis, Estado do Mato Grosso</w:t>
            </w:r>
          </w:p>
        </w:tc>
        <w:tc>
          <w:tcPr>
            <w:tcW w:w="4820" w:type="dxa"/>
            <w:tcBorders>
              <w:top w:val="nil"/>
              <w:left w:val="nil"/>
              <w:bottom w:val="single" w:sz="8" w:space="0" w:color="auto"/>
              <w:right w:val="single" w:sz="8" w:space="0" w:color="auto"/>
            </w:tcBorders>
            <w:tcMar>
              <w:top w:w="0" w:type="dxa"/>
              <w:left w:w="108" w:type="dxa"/>
              <w:bottom w:w="0" w:type="dxa"/>
              <w:right w:w="108" w:type="dxa"/>
            </w:tcMar>
          </w:tcPr>
          <w:p w14:paraId="79A4E689" w14:textId="77777777" w:rsidR="00D878AF" w:rsidRDefault="00D878AF" w:rsidP="005877F4">
            <w:pPr>
              <w:spacing w:line="320" w:lineRule="exact"/>
              <w:jc w:val="both"/>
              <w:rPr>
                <w:rFonts w:ascii="Tahoma" w:hAnsi="Tahoma" w:cs="Tahoma"/>
                <w:sz w:val="20"/>
                <w:szCs w:val="20"/>
                <w:lang w:eastAsia="pt-BR"/>
              </w:rPr>
            </w:pPr>
            <w:r>
              <w:rPr>
                <w:rFonts w:ascii="Tahoma" w:hAnsi="Tahoma" w:cs="Tahoma"/>
                <w:sz w:val="20"/>
                <w:szCs w:val="20"/>
                <w:lang w:eastAsia="pt-BR"/>
              </w:rPr>
              <w:t xml:space="preserve">(a) Valor equivalente a 1,189% do saldo devedor das Obrigações Garantidas (Valor do Imóvel para fins de primeiro leilão), ou (b) o valor </w:t>
            </w:r>
            <w:proofErr w:type="gramStart"/>
            <w:r>
              <w:rPr>
                <w:rFonts w:ascii="Tahoma" w:hAnsi="Tahoma" w:cs="Tahoma"/>
                <w:sz w:val="20"/>
                <w:szCs w:val="20"/>
                <w:lang w:eastAsia="pt-BR"/>
              </w:rPr>
              <w:t>médio  por</w:t>
            </w:r>
            <w:proofErr w:type="gramEnd"/>
            <w:r>
              <w:rPr>
                <w:rFonts w:ascii="Tahoma" w:hAnsi="Tahoma" w:cs="Tahoma"/>
                <w:sz w:val="20"/>
                <w:szCs w:val="20"/>
                <w:lang w:eastAsia="pt-BR"/>
              </w:rPr>
              <w:t xml:space="preserve"> metro quadrado relativo às 10 (dez) últimas Unidades Vendidas do Edifício </w:t>
            </w:r>
            <w:proofErr w:type="spellStart"/>
            <w:r>
              <w:rPr>
                <w:rFonts w:ascii="Tahoma" w:hAnsi="Tahoma" w:cs="Tahoma"/>
                <w:sz w:val="20"/>
                <w:szCs w:val="20"/>
                <w:lang w:eastAsia="pt-BR"/>
              </w:rPr>
              <w:t>Urban</w:t>
            </w:r>
            <w:proofErr w:type="spellEnd"/>
            <w:r>
              <w:rPr>
                <w:rFonts w:ascii="Tahoma" w:hAnsi="Tahoma" w:cs="Tahoma"/>
                <w:sz w:val="20"/>
                <w:szCs w:val="20"/>
                <w:lang w:eastAsia="pt-BR"/>
              </w:rPr>
              <w:t xml:space="preserve"> </w:t>
            </w:r>
            <w:proofErr w:type="spellStart"/>
            <w:r>
              <w:rPr>
                <w:rFonts w:ascii="Tahoma" w:hAnsi="Tahoma" w:cs="Tahoma"/>
                <w:sz w:val="20"/>
                <w:szCs w:val="20"/>
                <w:lang w:eastAsia="pt-BR"/>
              </w:rPr>
              <w:t>Residence</w:t>
            </w:r>
            <w:proofErr w:type="spellEnd"/>
            <w:r>
              <w:rPr>
                <w:rFonts w:ascii="Tahoma" w:hAnsi="Tahoma" w:cs="Tahoma"/>
                <w:sz w:val="20"/>
                <w:szCs w:val="20"/>
                <w:lang w:eastAsia="pt-BR"/>
              </w:rPr>
              <w:t xml:space="preserve"> que tenham sido prometidas à venda ou alienadas pela Fiduciante multiplicado pela metragem da respectiva Unidade; o que for maior.</w:t>
            </w:r>
          </w:p>
          <w:p w14:paraId="462D19DE" w14:textId="77777777" w:rsidR="00D878AF" w:rsidRDefault="00D878AF" w:rsidP="005877F4">
            <w:pPr>
              <w:spacing w:line="320" w:lineRule="exact"/>
              <w:jc w:val="both"/>
              <w:rPr>
                <w:rFonts w:ascii="Tahoma" w:hAnsi="Tahoma" w:cs="Tahoma"/>
                <w:sz w:val="20"/>
                <w:szCs w:val="20"/>
                <w:lang w:eastAsia="pt-BR"/>
              </w:rPr>
            </w:pPr>
          </w:p>
        </w:tc>
      </w:tr>
      <w:tr w:rsidR="00D878AF" w14:paraId="54E09707" w14:textId="77777777" w:rsidTr="005877F4">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8B0490" w14:textId="77777777" w:rsidR="00D878AF" w:rsidRDefault="00D878AF" w:rsidP="005877F4">
            <w:pPr>
              <w:spacing w:line="320" w:lineRule="exact"/>
              <w:jc w:val="both"/>
              <w:rPr>
                <w:rFonts w:ascii="Tahoma" w:hAnsi="Tahoma" w:cs="Tahoma"/>
                <w:sz w:val="20"/>
                <w:szCs w:val="20"/>
                <w:lang w:eastAsia="pt-BR"/>
              </w:rPr>
            </w:pPr>
            <w:r>
              <w:rPr>
                <w:rFonts w:ascii="Tahoma" w:hAnsi="Tahoma" w:cs="Tahoma"/>
                <w:sz w:val="20"/>
                <w:szCs w:val="20"/>
                <w:lang w:eastAsia="pt-BR"/>
              </w:rPr>
              <w:t xml:space="preserve">Unidade Autônoma nº 604 do empreendimento imobiliário residencial denominado “Edifício </w:t>
            </w:r>
            <w:proofErr w:type="spellStart"/>
            <w:r>
              <w:rPr>
                <w:rFonts w:ascii="Tahoma" w:hAnsi="Tahoma" w:cs="Tahoma"/>
                <w:sz w:val="20"/>
                <w:szCs w:val="20"/>
                <w:lang w:eastAsia="pt-BR"/>
              </w:rPr>
              <w:t>Urban</w:t>
            </w:r>
            <w:proofErr w:type="spellEnd"/>
            <w:r>
              <w:rPr>
                <w:rFonts w:ascii="Tahoma" w:hAnsi="Tahoma" w:cs="Tahoma"/>
                <w:sz w:val="20"/>
                <w:szCs w:val="20"/>
                <w:lang w:eastAsia="pt-BR"/>
              </w:rPr>
              <w:t xml:space="preserve"> </w:t>
            </w:r>
            <w:proofErr w:type="spellStart"/>
            <w:r>
              <w:rPr>
                <w:rFonts w:ascii="Tahoma" w:hAnsi="Tahoma" w:cs="Tahoma"/>
                <w:sz w:val="20"/>
                <w:szCs w:val="20"/>
                <w:lang w:eastAsia="pt-BR"/>
              </w:rPr>
              <w:t>Residence</w:t>
            </w:r>
            <w:proofErr w:type="spellEnd"/>
            <w:r>
              <w:rPr>
                <w:rFonts w:ascii="Tahoma" w:hAnsi="Tahoma" w:cs="Tahoma"/>
                <w:sz w:val="20"/>
                <w:szCs w:val="20"/>
                <w:lang w:eastAsia="pt-BR"/>
              </w:rPr>
              <w:t>”, situado na Rua Domingos de Lima com Avenida Presidente João Goulart, Quadra 44, Lotes – 02/13, Vila Aurora, no Município de Rondonópolis, Estado do Mato Grosso, conforme o Memorial de Incorporação registrado sob R.3 da matrícula nº 126.471, do Cartório de Registro de Imóveis de Rondonópolis, Estado do Mato Grosso</w:t>
            </w:r>
          </w:p>
        </w:tc>
        <w:tc>
          <w:tcPr>
            <w:tcW w:w="4820" w:type="dxa"/>
            <w:tcBorders>
              <w:top w:val="nil"/>
              <w:left w:val="nil"/>
              <w:bottom w:val="single" w:sz="8" w:space="0" w:color="auto"/>
              <w:right w:val="single" w:sz="8" w:space="0" w:color="auto"/>
            </w:tcBorders>
            <w:tcMar>
              <w:top w:w="0" w:type="dxa"/>
              <w:left w:w="108" w:type="dxa"/>
              <w:bottom w:w="0" w:type="dxa"/>
              <w:right w:w="108" w:type="dxa"/>
            </w:tcMar>
          </w:tcPr>
          <w:p w14:paraId="503AE5E6" w14:textId="77777777" w:rsidR="00D878AF" w:rsidRDefault="00D878AF" w:rsidP="005877F4">
            <w:pPr>
              <w:spacing w:line="320" w:lineRule="exact"/>
              <w:jc w:val="both"/>
              <w:rPr>
                <w:rFonts w:ascii="Tahoma" w:hAnsi="Tahoma" w:cs="Tahoma"/>
                <w:sz w:val="20"/>
                <w:szCs w:val="20"/>
                <w:lang w:eastAsia="pt-BR"/>
              </w:rPr>
            </w:pPr>
            <w:r>
              <w:rPr>
                <w:rFonts w:ascii="Tahoma" w:hAnsi="Tahoma" w:cs="Tahoma"/>
                <w:sz w:val="20"/>
                <w:szCs w:val="20"/>
                <w:lang w:eastAsia="pt-BR"/>
              </w:rPr>
              <w:t xml:space="preserve">(a) Valor equivalente a 1,255% do saldo devedor das Obrigações Garantidas (Valor do Imóvel para fins de primeiro leilão), ou (b) o valor </w:t>
            </w:r>
            <w:proofErr w:type="gramStart"/>
            <w:r>
              <w:rPr>
                <w:rFonts w:ascii="Tahoma" w:hAnsi="Tahoma" w:cs="Tahoma"/>
                <w:sz w:val="20"/>
                <w:szCs w:val="20"/>
                <w:lang w:eastAsia="pt-BR"/>
              </w:rPr>
              <w:t>médio  por</w:t>
            </w:r>
            <w:proofErr w:type="gramEnd"/>
            <w:r>
              <w:rPr>
                <w:rFonts w:ascii="Tahoma" w:hAnsi="Tahoma" w:cs="Tahoma"/>
                <w:sz w:val="20"/>
                <w:szCs w:val="20"/>
                <w:lang w:eastAsia="pt-BR"/>
              </w:rPr>
              <w:t xml:space="preserve"> metro quadrado relativo às 10 (dez) últimas Unidades Vendidas do Edifício </w:t>
            </w:r>
            <w:proofErr w:type="spellStart"/>
            <w:r>
              <w:rPr>
                <w:rFonts w:ascii="Tahoma" w:hAnsi="Tahoma" w:cs="Tahoma"/>
                <w:sz w:val="20"/>
                <w:szCs w:val="20"/>
                <w:lang w:eastAsia="pt-BR"/>
              </w:rPr>
              <w:t>Urban</w:t>
            </w:r>
            <w:proofErr w:type="spellEnd"/>
            <w:r>
              <w:rPr>
                <w:rFonts w:ascii="Tahoma" w:hAnsi="Tahoma" w:cs="Tahoma"/>
                <w:sz w:val="20"/>
                <w:szCs w:val="20"/>
                <w:lang w:eastAsia="pt-BR"/>
              </w:rPr>
              <w:t xml:space="preserve"> </w:t>
            </w:r>
            <w:proofErr w:type="spellStart"/>
            <w:r>
              <w:rPr>
                <w:rFonts w:ascii="Tahoma" w:hAnsi="Tahoma" w:cs="Tahoma"/>
                <w:sz w:val="20"/>
                <w:szCs w:val="20"/>
                <w:lang w:eastAsia="pt-BR"/>
              </w:rPr>
              <w:t>Residence</w:t>
            </w:r>
            <w:proofErr w:type="spellEnd"/>
            <w:r>
              <w:rPr>
                <w:rFonts w:ascii="Tahoma" w:hAnsi="Tahoma" w:cs="Tahoma"/>
                <w:sz w:val="20"/>
                <w:szCs w:val="20"/>
                <w:lang w:eastAsia="pt-BR"/>
              </w:rPr>
              <w:t xml:space="preserve"> que tenham sido prometidas à venda ou alienadas pela Fiduciante multiplicado pela metragem da respectiva Unidade; o que for maior.</w:t>
            </w:r>
          </w:p>
          <w:p w14:paraId="7E927D5F" w14:textId="77777777" w:rsidR="00D878AF" w:rsidRDefault="00D878AF" w:rsidP="005877F4">
            <w:pPr>
              <w:spacing w:line="320" w:lineRule="exact"/>
              <w:jc w:val="both"/>
              <w:rPr>
                <w:rFonts w:ascii="Tahoma" w:hAnsi="Tahoma" w:cs="Tahoma"/>
                <w:sz w:val="20"/>
                <w:szCs w:val="20"/>
                <w:lang w:eastAsia="pt-BR"/>
              </w:rPr>
            </w:pPr>
          </w:p>
        </w:tc>
      </w:tr>
      <w:tr w:rsidR="00D878AF" w14:paraId="78EFA5FA" w14:textId="77777777" w:rsidTr="005877F4">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0EC893" w14:textId="77777777" w:rsidR="00D878AF" w:rsidRDefault="00D878AF" w:rsidP="005877F4">
            <w:pPr>
              <w:spacing w:line="320" w:lineRule="exact"/>
              <w:jc w:val="both"/>
              <w:rPr>
                <w:rFonts w:ascii="Tahoma" w:hAnsi="Tahoma" w:cs="Tahoma"/>
                <w:sz w:val="20"/>
                <w:szCs w:val="20"/>
                <w:lang w:eastAsia="pt-BR"/>
              </w:rPr>
            </w:pPr>
            <w:r>
              <w:rPr>
                <w:rFonts w:ascii="Tahoma" w:hAnsi="Tahoma" w:cs="Tahoma"/>
                <w:sz w:val="20"/>
                <w:szCs w:val="20"/>
                <w:lang w:eastAsia="pt-BR"/>
              </w:rPr>
              <w:t xml:space="preserve">Unidade Autônoma nº 701 do empreendimento imobiliário residencial denominado “Edifício </w:t>
            </w:r>
            <w:proofErr w:type="spellStart"/>
            <w:r>
              <w:rPr>
                <w:rFonts w:ascii="Tahoma" w:hAnsi="Tahoma" w:cs="Tahoma"/>
                <w:sz w:val="20"/>
                <w:szCs w:val="20"/>
                <w:lang w:eastAsia="pt-BR"/>
              </w:rPr>
              <w:t>Urban</w:t>
            </w:r>
            <w:proofErr w:type="spellEnd"/>
            <w:r>
              <w:rPr>
                <w:rFonts w:ascii="Tahoma" w:hAnsi="Tahoma" w:cs="Tahoma"/>
                <w:sz w:val="20"/>
                <w:szCs w:val="20"/>
                <w:lang w:eastAsia="pt-BR"/>
              </w:rPr>
              <w:t xml:space="preserve"> </w:t>
            </w:r>
            <w:proofErr w:type="spellStart"/>
            <w:r>
              <w:rPr>
                <w:rFonts w:ascii="Tahoma" w:hAnsi="Tahoma" w:cs="Tahoma"/>
                <w:sz w:val="20"/>
                <w:szCs w:val="20"/>
                <w:lang w:eastAsia="pt-BR"/>
              </w:rPr>
              <w:t>Residence</w:t>
            </w:r>
            <w:proofErr w:type="spellEnd"/>
            <w:r>
              <w:rPr>
                <w:rFonts w:ascii="Tahoma" w:hAnsi="Tahoma" w:cs="Tahoma"/>
                <w:sz w:val="20"/>
                <w:szCs w:val="20"/>
                <w:lang w:eastAsia="pt-BR"/>
              </w:rPr>
              <w:t>”, situado na Rua Domingos de Lima com Avenida Presidente João Goulart, Quadra 44, Lotes – 02/13, Vila Aurora, no Município de Rondonópolis, Estado do Mato Grosso, conforme o Memorial de Incorporação registrado sob R.3 da matrícula nº 126.471, do Cartório de Registro de Imóveis de Rondonópolis, Estado do Mato Grosso</w:t>
            </w:r>
          </w:p>
        </w:tc>
        <w:tc>
          <w:tcPr>
            <w:tcW w:w="4820" w:type="dxa"/>
            <w:tcBorders>
              <w:top w:val="nil"/>
              <w:left w:val="nil"/>
              <w:bottom w:val="single" w:sz="8" w:space="0" w:color="auto"/>
              <w:right w:val="single" w:sz="8" w:space="0" w:color="auto"/>
            </w:tcBorders>
            <w:tcMar>
              <w:top w:w="0" w:type="dxa"/>
              <w:left w:w="108" w:type="dxa"/>
              <w:bottom w:w="0" w:type="dxa"/>
              <w:right w:w="108" w:type="dxa"/>
            </w:tcMar>
          </w:tcPr>
          <w:p w14:paraId="1D3191DC" w14:textId="77777777" w:rsidR="00D878AF" w:rsidRDefault="00D878AF" w:rsidP="005877F4">
            <w:pPr>
              <w:spacing w:line="320" w:lineRule="exact"/>
              <w:jc w:val="both"/>
              <w:rPr>
                <w:rFonts w:ascii="Tahoma" w:hAnsi="Tahoma" w:cs="Tahoma"/>
                <w:sz w:val="20"/>
                <w:szCs w:val="20"/>
                <w:lang w:eastAsia="pt-BR"/>
              </w:rPr>
            </w:pPr>
            <w:r>
              <w:rPr>
                <w:rFonts w:ascii="Tahoma" w:hAnsi="Tahoma" w:cs="Tahoma"/>
                <w:sz w:val="20"/>
                <w:szCs w:val="20"/>
                <w:lang w:eastAsia="pt-BR"/>
              </w:rPr>
              <w:t xml:space="preserve">(a) Valor equivalente a 1,064% do saldo devedor das Obrigações Garantidas (Valor do Imóvel para fins de primeiro leilão), ou (b) o valor </w:t>
            </w:r>
            <w:proofErr w:type="gramStart"/>
            <w:r>
              <w:rPr>
                <w:rFonts w:ascii="Tahoma" w:hAnsi="Tahoma" w:cs="Tahoma"/>
                <w:sz w:val="20"/>
                <w:szCs w:val="20"/>
                <w:lang w:eastAsia="pt-BR"/>
              </w:rPr>
              <w:t>médio  por</w:t>
            </w:r>
            <w:proofErr w:type="gramEnd"/>
            <w:r>
              <w:rPr>
                <w:rFonts w:ascii="Tahoma" w:hAnsi="Tahoma" w:cs="Tahoma"/>
                <w:sz w:val="20"/>
                <w:szCs w:val="20"/>
                <w:lang w:eastAsia="pt-BR"/>
              </w:rPr>
              <w:t xml:space="preserve"> metro quadrado relativo às 10 (dez) últimas Unidades Vendidas do Edifício </w:t>
            </w:r>
            <w:proofErr w:type="spellStart"/>
            <w:r>
              <w:rPr>
                <w:rFonts w:ascii="Tahoma" w:hAnsi="Tahoma" w:cs="Tahoma"/>
                <w:sz w:val="20"/>
                <w:szCs w:val="20"/>
                <w:lang w:eastAsia="pt-BR"/>
              </w:rPr>
              <w:t>Urban</w:t>
            </w:r>
            <w:proofErr w:type="spellEnd"/>
            <w:r>
              <w:rPr>
                <w:rFonts w:ascii="Tahoma" w:hAnsi="Tahoma" w:cs="Tahoma"/>
                <w:sz w:val="20"/>
                <w:szCs w:val="20"/>
                <w:lang w:eastAsia="pt-BR"/>
              </w:rPr>
              <w:t xml:space="preserve"> </w:t>
            </w:r>
            <w:proofErr w:type="spellStart"/>
            <w:r>
              <w:rPr>
                <w:rFonts w:ascii="Tahoma" w:hAnsi="Tahoma" w:cs="Tahoma"/>
                <w:sz w:val="20"/>
                <w:szCs w:val="20"/>
                <w:lang w:eastAsia="pt-BR"/>
              </w:rPr>
              <w:t>Residence</w:t>
            </w:r>
            <w:proofErr w:type="spellEnd"/>
            <w:r>
              <w:rPr>
                <w:rFonts w:ascii="Tahoma" w:hAnsi="Tahoma" w:cs="Tahoma"/>
                <w:sz w:val="20"/>
                <w:szCs w:val="20"/>
                <w:lang w:eastAsia="pt-BR"/>
              </w:rPr>
              <w:t xml:space="preserve"> que tenham sido prometidas à venda ou alienadas pela Fiduciante multiplicado pela metragem da respectiva Unidade; o que for maior.</w:t>
            </w:r>
          </w:p>
          <w:p w14:paraId="11B57253" w14:textId="77777777" w:rsidR="00D878AF" w:rsidRDefault="00D878AF" w:rsidP="005877F4">
            <w:pPr>
              <w:spacing w:line="320" w:lineRule="exact"/>
              <w:jc w:val="both"/>
              <w:rPr>
                <w:rFonts w:ascii="Tahoma" w:hAnsi="Tahoma" w:cs="Tahoma"/>
                <w:sz w:val="20"/>
                <w:szCs w:val="20"/>
                <w:lang w:eastAsia="pt-BR"/>
              </w:rPr>
            </w:pPr>
          </w:p>
        </w:tc>
      </w:tr>
      <w:tr w:rsidR="00D878AF" w14:paraId="32FA8B1B" w14:textId="77777777" w:rsidTr="005877F4">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BF6122" w14:textId="77777777" w:rsidR="00D878AF" w:rsidRDefault="00D878AF" w:rsidP="005877F4">
            <w:pPr>
              <w:spacing w:line="320" w:lineRule="exact"/>
              <w:jc w:val="both"/>
              <w:rPr>
                <w:rFonts w:ascii="Tahoma" w:hAnsi="Tahoma" w:cs="Tahoma"/>
                <w:sz w:val="20"/>
                <w:szCs w:val="20"/>
                <w:lang w:eastAsia="pt-BR"/>
              </w:rPr>
            </w:pPr>
            <w:r>
              <w:rPr>
                <w:rFonts w:ascii="Tahoma" w:hAnsi="Tahoma" w:cs="Tahoma"/>
                <w:sz w:val="20"/>
                <w:szCs w:val="20"/>
                <w:lang w:eastAsia="pt-BR"/>
              </w:rPr>
              <w:t xml:space="preserve">Unidade Autônoma nº 702 do empreendimento imobiliário residencial denominado “Edifício </w:t>
            </w:r>
            <w:proofErr w:type="spellStart"/>
            <w:r>
              <w:rPr>
                <w:rFonts w:ascii="Tahoma" w:hAnsi="Tahoma" w:cs="Tahoma"/>
                <w:sz w:val="20"/>
                <w:szCs w:val="20"/>
                <w:lang w:eastAsia="pt-BR"/>
              </w:rPr>
              <w:t>Urban</w:t>
            </w:r>
            <w:proofErr w:type="spellEnd"/>
            <w:r>
              <w:rPr>
                <w:rFonts w:ascii="Tahoma" w:hAnsi="Tahoma" w:cs="Tahoma"/>
                <w:sz w:val="20"/>
                <w:szCs w:val="20"/>
                <w:lang w:eastAsia="pt-BR"/>
              </w:rPr>
              <w:t xml:space="preserve"> </w:t>
            </w:r>
            <w:proofErr w:type="spellStart"/>
            <w:r>
              <w:rPr>
                <w:rFonts w:ascii="Tahoma" w:hAnsi="Tahoma" w:cs="Tahoma"/>
                <w:sz w:val="20"/>
                <w:szCs w:val="20"/>
                <w:lang w:eastAsia="pt-BR"/>
              </w:rPr>
              <w:t>Residence</w:t>
            </w:r>
            <w:proofErr w:type="spellEnd"/>
            <w:r>
              <w:rPr>
                <w:rFonts w:ascii="Tahoma" w:hAnsi="Tahoma" w:cs="Tahoma"/>
                <w:sz w:val="20"/>
                <w:szCs w:val="20"/>
                <w:lang w:eastAsia="pt-BR"/>
              </w:rPr>
              <w:t xml:space="preserve">”, situado na Rua Domingos de Lima com Avenida Presidente João Goulart, Quadra 44, Lotes </w:t>
            </w:r>
            <w:r>
              <w:rPr>
                <w:rFonts w:ascii="Tahoma" w:hAnsi="Tahoma" w:cs="Tahoma"/>
                <w:sz w:val="20"/>
                <w:szCs w:val="20"/>
                <w:lang w:eastAsia="pt-BR"/>
              </w:rPr>
              <w:lastRenderedPageBreak/>
              <w:t>– 02/13, Vila Aurora, no Município de Rondonópolis, Estado do Mato Grosso, conforme o Memorial de Incorporação registrado sob R.3 da matrícula nº 126.471, do Cartório de Registro de Imóveis de Rondonópolis, Estado do Mato Grosso</w:t>
            </w:r>
          </w:p>
        </w:tc>
        <w:tc>
          <w:tcPr>
            <w:tcW w:w="4820" w:type="dxa"/>
            <w:tcBorders>
              <w:top w:val="nil"/>
              <w:left w:val="nil"/>
              <w:bottom w:val="single" w:sz="8" w:space="0" w:color="auto"/>
              <w:right w:val="single" w:sz="8" w:space="0" w:color="auto"/>
            </w:tcBorders>
            <w:tcMar>
              <w:top w:w="0" w:type="dxa"/>
              <w:left w:w="108" w:type="dxa"/>
              <w:bottom w:w="0" w:type="dxa"/>
              <w:right w:w="108" w:type="dxa"/>
            </w:tcMar>
          </w:tcPr>
          <w:p w14:paraId="74FE0BD2" w14:textId="77777777" w:rsidR="00D878AF" w:rsidRDefault="00D878AF" w:rsidP="005877F4">
            <w:pPr>
              <w:spacing w:line="320" w:lineRule="exact"/>
              <w:jc w:val="both"/>
              <w:rPr>
                <w:rFonts w:ascii="Tahoma" w:hAnsi="Tahoma" w:cs="Tahoma"/>
                <w:sz w:val="20"/>
                <w:szCs w:val="20"/>
                <w:lang w:eastAsia="pt-BR"/>
              </w:rPr>
            </w:pPr>
            <w:r>
              <w:rPr>
                <w:rFonts w:ascii="Tahoma" w:hAnsi="Tahoma" w:cs="Tahoma"/>
                <w:sz w:val="20"/>
                <w:szCs w:val="20"/>
                <w:lang w:eastAsia="pt-BR"/>
              </w:rPr>
              <w:lastRenderedPageBreak/>
              <w:t xml:space="preserve">(a) Valor equivalente a 1,054% do saldo devedor das Obrigações Garantidas (Valor do Imóvel para fins de primeiro leilão), ou (b) o valor </w:t>
            </w:r>
            <w:proofErr w:type="gramStart"/>
            <w:r>
              <w:rPr>
                <w:rFonts w:ascii="Tahoma" w:hAnsi="Tahoma" w:cs="Tahoma"/>
                <w:sz w:val="20"/>
                <w:szCs w:val="20"/>
                <w:lang w:eastAsia="pt-BR"/>
              </w:rPr>
              <w:t>médio  por</w:t>
            </w:r>
            <w:proofErr w:type="gramEnd"/>
            <w:r>
              <w:rPr>
                <w:rFonts w:ascii="Tahoma" w:hAnsi="Tahoma" w:cs="Tahoma"/>
                <w:sz w:val="20"/>
                <w:szCs w:val="20"/>
                <w:lang w:eastAsia="pt-BR"/>
              </w:rPr>
              <w:t xml:space="preserve"> metro quadrado relativo às 10 (dez) últimas Unidades </w:t>
            </w:r>
            <w:r>
              <w:rPr>
                <w:rFonts w:ascii="Tahoma" w:hAnsi="Tahoma" w:cs="Tahoma"/>
                <w:sz w:val="20"/>
                <w:szCs w:val="20"/>
                <w:lang w:eastAsia="pt-BR"/>
              </w:rPr>
              <w:lastRenderedPageBreak/>
              <w:t xml:space="preserve">Vendidas do Edifício </w:t>
            </w:r>
            <w:proofErr w:type="spellStart"/>
            <w:r>
              <w:rPr>
                <w:rFonts w:ascii="Tahoma" w:hAnsi="Tahoma" w:cs="Tahoma"/>
                <w:sz w:val="20"/>
                <w:szCs w:val="20"/>
                <w:lang w:eastAsia="pt-BR"/>
              </w:rPr>
              <w:t>Urban</w:t>
            </w:r>
            <w:proofErr w:type="spellEnd"/>
            <w:r>
              <w:rPr>
                <w:rFonts w:ascii="Tahoma" w:hAnsi="Tahoma" w:cs="Tahoma"/>
                <w:sz w:val="20"/>
                <w:szCs w:val="20"/>
                <w:lang w:eastAsia="pt-BR"/>
              </w:rPr>
              <w:t xml:space="preserve"> </w:t>
            </w:r>
            <w:proofErr w:type="spellStart"/>
            <w:r>
              <w:rPr>
                <w:rFonts w:ascii="Tahoma" w:hAnsi="Tahoma" w:cs="Tahoma"/>
                <w:sz w:val="20"/>
                <w:szCs w:val="20"/>
                <w:lang w:eastAsia="pt-BR"/>
              </w:rPr>
              <w:t>Residence</w:t>
            </w:r>
            <w:proofErr w:type="spellEnd"/>
            <w:r>
              <w:rPr>
                <w:rFonts w:ascii="Tahoma" w:hAnsi="Tahoma" w:cs="Tahoma"/>
                <w:sz w:val="20"/>
                <w:szCs w:val="20"/>
                <w:lang w:eastAsia="pt-BR"/>
              </w:rPr>
              <w:t xml:space="preserve"> que tenham sido prometidas à venda ou alienadas pela Fiduciante multiplicado pela metragem da respectiva Unidade; o que for maior.</w:t>
            </w:r>
          </w:p>
          <w:p w14:paraId="51187984" w14:textId="77777777" w:rsidR="00D878AF" w:rsidRDefault="00D878AF" w:rsidP="005877F4">
            <w:pPr>
              <w:spacing w:line="320" w:lineRule="exact"/>
              <w:jc w:val="both"/>
              <w:rPr>
                <w:rFonts w:ascii="Tahoma" w:hAnsi="Tahoma" w:cs="Tahoma"/>
                <w:sz w:val="20"/>
                <w:szCs w:val="20"/>
                <w:lang w:eastAsia="pt-BR"/>
              </w:rPr>
            </w:pPr>
          </w:p>
        </w:tc>
      </w:tr>
      <w:tr w:rsidR="00D878AF" w14:paraId="4E71D9DD" w14:textId="77777777" w:rsidTr="005877F4">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B74F98" w14:textId="77777777" w:rsidR="00D878AF" w:rsidRDefault="00D878AF" w:rsidP="005877F4">
            <w:pPr>
              <w:spacing w:line="320" w:lineRule="exact"/>
              <w:jc w:val="both"/>
              <w:rPr>
                <w:rFonts w:ascii="Tahoma" w:hAnsi="Tahoma" w:cs="Tahoma"/>
                <w:sz w:val="20"/>
                <w:szCs w:val="20"/>
                <w:lang w:eastAsia="pt-BR"/>
              </w:rPr>
            </w:pPr>
            <w:r>
              <w:rPr>
                <w:rFonts w:ascii="Tahoma" w:hAnsi="Tahoma" w:cs="Tahoma"/>
                <w:sz w:val="20"/>
                <w:szCs w:val="20"/>
                <w:lang w:eastAsia="pt-BR"/>
              </w:rPr>
              <w:lastRenderedPageBreak/>
              <w:t xml:space="preserve">Unidade Autônoma nº 703 do empreendimento imobiliário residencial denominado “Edifício </w:t>
            </w:r>
            <w:proofErr w:type="spellStart"/>
            <w:r>
              <w:rPr>
                <w:rFonts w:ascii="Tahoma" w:hAnsi="Tahoma" w:cs="Tahoma"/>
                <w:sz w:val="20"/>
                <w:szCs w:val="20"/>
                <w:lang w:eastAsia="pt-BR"/>
              </w:rPr>
              <w:t>Urban</w:t>
            </w:r>
            <w:proofErr w:type="spellEnd"/>
            <w:r>
              <w:rPr>
                <w:rFonts w:ascii="Tahoma" w:hAnsi="Tahoma" w:cs="Tahoma"/>
                <w:sz w:val="20"/>
                <w:szCs w:val="20"/>
                <w:lang w:eastAsia="pt-BR"/>
              </w:rPr>
              <w:t xml:space="preserve"> </w:t>
            </w:r>
            <w:proofErr w:type="spellStart"/>
            <w:r>
              <w:rPr>
                <w:rFonts w:ascii="Tahoma" w:hAnsi="Tahoma" w:cs="Tahoma"/>
                <w:sz w:val="20"/>
                <w:szCs w:val="20"/>
                <w:lang w:eastAsia="pt-BR"/>
              </w:rPr>
              <w:t>Residence</w:t>
            </w:r>
            <w:proofErr w:type="spellEnd"/>
            <w:r>
              <w:rPr>
                <w:rFonts w:ascii="Tahoma" w:hAnsi="Tahoma" w:cs="Tahoma"/>
                <w:sz w:val="20"/>
                <w:szCs w:val="20"/>
                <w:lang w:eastAsia="pt-BR"/>
              </w:rPr>
              <w:t>”, situado na Rua Domingos de Lima com Avenida Presidente João Goulart, Quadra 44, Lotes – 02/13, Vila Aurora, no Município de Rondonópolis, Estado do Mato Grosso, conforme o Memorial de Incorporação registrado sob R.3 da matrícula nº 126.471, do Cartório de Registro de Imóveis de Rondonópolis, Estado do Mato Grosso</w:t>
            </w:r>
          </w:p>
        </w:tc>
        <w:tc>
          <w:tcPr>
            <w:tcW w:w="4820" w:type="dxa"/>
            <w:tcBorders>
              <w:top w:val="nil"/>
              <w:left w:val="nil"/>
              <w:bottom w:val="single" w:sz="8" w:space="0" w:color="auto"/>
              <w:right w:val="single" w:sz="8" w:space="0" w:color="auto"/>
            </w:tcBorders>
            <w:tcMar>
              <w:top w:w="0" w:type="dxa"/>
              <w:left w:w="108" w:type="dxa"/>
              <w:bottom w:w="0" w:type="dxa"/>
              <w:right w:w="108" w:type="dxa"/>
            </w:tcMar>
          </w:tcPr>
          <w:p w14:paraId="23754A52" w14:textId="77777777" w:rsidR="00D878AF" w:rsidRDefault="00D878AF" w:rsidP="005877F4">
            <w:pPr>
              <w:spacing w:line="320" w:lineRule="exact"/>
              <w:jc w:val="both"/>
              <w:rPr>
                <w:rFonts w:ascii="Tahoma" w:hAnsi="Tahoma" w:cs="Tahoma"/>
                <w:sz w:val="20"/>
                <w:szCs w:val="20"/>
                <w:lang w:eastAsia="pt-BR"/>
              </w:rPr>
            </w:pPr>
            <w:r>
              <w:rPr>
                <w:rFonts w:ascii="Tahoma" w:hAnsi="Tahoma" w:cs="Tahoma"/>
                <w:sz w:val="20"/>
                <w:szCs w:val="20"/>
                <w:lang w:eastAsia="pt-BR"/>
              </w:rPr>
              <w:t xml:space="preserve">(a) Valor equivalente a 1,371% do saldo devedor das Obrigações Garantidas (Valor do Imóvel para fins de primeiro leilão), ou (b) o valor </w:t>
            </w:r>
            <w:proofErr w:type="gramStart"/>
            <w:r>
              <w:rPr>
                <w:rFonts w:ascii="Tahoma" w:hAnsi="Tahoma" w:cs="Tahoma"/>
                <w:sz w:val="20"/>
                <w:szCs w:val="20"/>
                <w:lang w:eastAsia="pt-BR"/>
              </w:rPr>
              <w:t>médio  por</w:t>
            </w:r>
            <w:proofErr w:type="gramEnd"/>
            <w:r>
              <w:rPr>
                <w:rFonts w:ascii="Tahoma" w:hAnsi="Tahoma" w:cs="Tahoma"/>
                <w:sz w:val="20"/>
                <w:szCs w:val="20"/>
                <w:lang w:eastAsia="pt-BR"/>
              </w:rPr>
              <w:t xml:space="preserve"> metro quadrado relativo às 10 (dez) últimas Unidades Vendidas do Edifício </w:t>
            </w:r>
            <w:proofErr w:type="spellStart"/>
            <w:r>
              <w:rPr>
                <w:rFonts w:ascii="Tahoma" w:hAnsi="Tahoma" w:cs="Tahoma"/>
                <w:sz w:val="20"/>
                <w:szCs w:val="20"/>
                <w:lang w:eastAsia="pt-BR"/>
              </w:rPr>
              <w:t>Urban</w:t>
            </w:r>
            <w:proofErr w:type="spellEnd"/>
            <w:r>
              <w:rPr>
                <w:rFonts w:ascii="Tahoma" w:hAnsi="Tahoma" w:cs="Tahoma"/>
                <w:sz w:val="20"/>
                <w:szCs w:val="20"/>
                <w:lang w:eastAsia="pt-BR"/>
              </w:rPr>
              <w:t xml:space="preserve"> </w:t>
            </w:r>
            <w:proofErr w:type="spellStart"/>
            <w:r>
              <w:rPr>
                <w:rFonts w:ascii="Tahoma" w:hAnsi="Tahoma" w:cs="Tahoma"/>
                <w:sz w:val="20"/>
                <w:szCs w:val="20"/>
                <w:lang w:eastAsia="pt-BR"/>
              </w:rPr>
              <w:t>Residence</w:t>
            </w:r>
            <w:proofErr w:type="spellEnd"/>
            <w:r>
              <w:rPr>
                <w:rFonts w:ascii="Tahoma" w:hAnsi="Tahoma" w:cs="Tahoma"/>
                <w:sz w:val="20"/>
                <w:szCs w:val="20"/>
                <w:lang w:eastAsia="pt-BR"/>
              </w:rPr>
              <w:t xml:space="preserve"> que tenham sido prometidas à venda ou alienadas pela Fiduciante multiplicado pela metragem da respectiva Unidade; o que for maior.</w:t>
            </w:r>
          </w:p>
          <w:p w14:paraId="65B0E5EE" w14:textId="77777777" w:rsidR="00D878AF" w:rsidRDefault="00D878AF" w:rsidP="005877F4">
            <w:pPr>
              <w:spacing w:line="320" w:lineRule="exact"/>
              <w:jc w:val="both"/>
              <w:rPr>
                <w:rFonts w:ascii="Tahoma" w:hAnsi="Tahoma" w:cs="Tahoma"/>
                <w:sz w:val="20"/>
                <w:szCs w:val="20"/>
                <w:lang w:eastAsia="pt-BR"/>
              </w:rPr>
            </w:pPr>
          </w:p>
        </w:tc>
      </w:tr>
      <w:tr w:rsidR="00D878AF" w14:paraId="15D5E519" w14:textId="77777777" w:rsidTr="005877F4">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BFDD8A" w14:textId="77777777" w:rsidR="00D878AF" w:rsidRDefault="00D878AF" w:rsidP="005877F4">
            <w:pPr>
              <w:spacing w:line="320" w:lineRule="exact"/>
              <w:jc w:val="both"/>
              <w:rPr>
                <w:rFonts w:ascii="Tahoma" w:hAnsi="Tahoma" w:cs="Tahoma"/>
                <w:sz w:val="20"/>
                <w:szCs w:val="20"/>
                <w:lang w:eastAsia="pt-BR"/>
              </w:rPr>
            </w:pPr>
            <w:r>
              <w:rPr>
                <w:rFonts w:ascii="Tahoma" w:hAnsi="Tahoma" w:cs="Tahoma"/>
                <w:sz w:val="20"/>
                <w:szCs w:val="20"/>
                <w:lang w:eastAsia="pt-BR"/>
              </w:rPr>
              <w:t xml:space="preserve">Unidade Autônoma nº 704 do empreendimento imobiliário residencial denominado “Edifício </w:t>
            </w:r>
            <w:proofErr w:type="spellStart"/>
            <w:r>
              <w:rPr>
                <w:rFonts w:ascii="Tahoma" w:hAnsi="Tahoma" w:cs="Tahoma"/>
                <w:sz w:val="20"/>
                <w:szCs w:val="20"/>
                <w:lang w:eastAsia="pt-BR"/>
              </w:rPr>
              <w:t>Urban</w:t>
            </w:r>
            <w:proofErr w:type="spellEnd"/>
            <w:r>
              <w:rPr>
                <w:rFonts w:ascii="Tahoma" w:hAnsi="Tahoma" w:cs="Tahoma"/>
                <w:sz w:val="20"/>
                <w:szCs w:val="20"/>
                <w:lang w:eastAsia="pt-BR"/>
              </w:rPr>
              <w:t xml:space="preserve"> </w:t>
            </w:r>
            <w:proofErr w:type="spellStart"/>
            <w:r>
              <w:rPr>
                <w:rFonts w:ascii="Tahoma" w:hAnsi="Tahoma" w:cs="Tahoma"/>
                <w:sz w:val="20"/>
                <w:szCs w:val="20"/>
                <w:lang w:eastAsia="pt-BR"/>
              </w:rPr>
              <w:t>Residence</w:t>
            </w:r>
            <w:proofErr w:type="spellEnd"/>
            <w:r>
              <w:rPr>
                <w:rFonts w:ascii="Tahoma" w:hAnsi="Tahoma" w:cs="Tahoma"/>
                <w:sz w:val="20"/>
                <w:szCs w:val="20"/>
                <w:lang w:eastAsia="pt-BR"/>
              </w:rPr>
              <w:t>”, situado na Rua Domingos de Lima com Avenida Presidente João Goulart, Quadra 44, Lotes – 02/13, Vila Aurora, no Município de Rondonópolis, Estado do Mato Grosso, conforme o Memorial de Incorporação registrado sob R.3 da matrícula nº 126.471, do Cartório de Registro de Imóveis de Rondonópolis, Estado do Mato Grosso</w:t>
            </w:r>
          </w:p>
        </w:tc>
        <w:tc>
          <w:tcPr>
            <w:tcW w:w="4820" w:type="dxa"/>
            <w:tcBorders>
              <w:top w:val="nil"/>
              <w:left w:val="nil"/>
              <w:bottom w:val="single" w:sz="8" w:space="0" w:color="auto"/>
              <w:right w:val="single" w:sz="8" w:space="0" w:color="auto"/>
            </w:tcBorders>
            <w:tcMar>
              <w:top w:w="0" w:type="dxa"/>
              <w:left w:w="108" w:type="dxa"/>
              <w:bottom w:w="0" w:type="dxa"/>
              <w:right w:w="108" w:type="dxa"/>
            </w:tcMar>
          </w:tcPr>
          <w:p w14:paraId="5BA299F9" w14:textId="77777777" w:rsidR="00D878AF" w:rsidRDefault="00D878AF" w:rsidP="005877F4">
            <w:pPr>
              <w:spacing w:line="320" w:lineRule="exact"/>
              <w:jc w:val="both"/>
              <w:rPr>
                <w:rFonts w:ascii="Tahoma" w:hAnsi="Tahoma" w:cs="Tahoma"/>
                <w:sz w:val="20"/>
                <w:szCs w:val="20"/>
                <w:lang w:eastAsia="pt-BR"/>
              </w:rPr>
            </w:pPr>
            <w:r>
              <w:rPr>
                <w:rFonts w:ascii="Tahoma" w:hAnsi="Tahoma" w:cs="Tahoma"/>
                <w:sz w:val="20"/>
                <w:szCs w:val="20"/>
                <w:lang w:eastAsia="pt-BR"/>
              </w:rPr>
              <w:t xml:space="preserve">(a) Valor equivalente a 1,414% do saldo devedor das Obrigações Garantidas (Valor do Imóvel para fins de primeiro leilão), ou (b) o valor </w:t>
            </w:r>
            <w:proofErr w:type="gramStart"/>
            <w:r>
              <w:rPr>
                <w:rFonts w:ascii="Tahoma" w:hAnsi="Tahoma" w:cs="Tahoma"/>
                <w:sz w:val="20"/>
                <w:szCs w:val="20"/>
                <w:lang w:eastAsia="pt-BR"/>
              </w:rPr>
              <w:t>médio  por</w:t>
            </w:r>
            <w:proofErr w:type="gramEnd"/>
            <w:r>
              <w:rPr>
                <w:rFonts w:ascii="Tahoma" w:hAnsi="Tahoma" w:cs="Tahoma"/>
                <w:sz w:val="20"/>
                <w:szCs w:val="20"/>
                <w:lang w:eastAsia="pt-BR"/>
              </w:rPr>
              <w:t xml:space="preserve"> metro quadrado relativo às 10 (dez) últimas Unidades Vendidas do Edifício </w:t>
            </w:r>
            <w:proofErr w:type="spellStart"/>
            <w:r>
              <w:rPr>
                <w:rFonts w:ascii="Tahoma" w:hAnsi="Tahoma" w:cs="Tahoma"/>
                <w:sz w:val="20"/>
                <w:szCs w:val="20"/>
                <w:lang w:eastAsia="pt-BR"/>
              </w:rPr>
              <w:t>Urban</w:t>
            </w:r>
            <w:proofErr w:type="spellEnd"/>
            <w:r>
              <w:rPr>
                <w:rFonts w:ascii="Tahoma" w:hAnsi="Tahoma" w:cs="Tahoma"/>
                <w:sz w:val="20"/>
                <w:szCs w:val="20"/>
                <w:lang w:eastAsia="pt-BR"/>
              </w:rPr>
              <w:t xml:space="preserve"> </w:t>
            </w:r>
            <w:proofErr w:type="spellStart"/>
            <w:r>
              <w:rPr>
                <w:rFonts w:ascii="Tahoma" w:hAnsi="Tahoma" w:cs="Tahoma"/>
                <w:sz w:val="20"/>
                <w:szCs w:val="20"/>
                <w:lang w:eastAsia="pt-BR"/>
              </w:rPr>
              <w:t>Residence</w:t>
            </w:r>
            <w:proofErr w:type="spellEnd"/>
            <w:r>
              <w:rPr>
                <w:rFonts w:ascii="Tahoma" w:hAnsi="Tahoma" w:cs="Tahoma"/>
                <w:sz w:val="20"/>
                <w:szCs w:val="20"/>
                <w:lang w:eastAsia="pt-BR"/>
              </w:rPr>
              <w:t xml:space="preserve"> que tenham sido prometidas à venda ou alienadas pela Fiduciante multiplicado pela metragem da respectiva Unidade; o que for maior.</w:t>
            </w:r>
          </w:p>
          <w:p w14:paraId="07F9D10F" w14:textId="77777777" w:rsidR="00D878AF" w:rsidRDefault="00D878AF" w:rsidP="005877F4">
            <w:pPr>
              <w:spacing w:line="320" w:lineRule="exact"/>
              <w:jc w:val="both"/>
              <w:rPr>
                <w:rFonts w:ascii="Tahoma" w:hAnsi="Tahoma" w:cs="Tahoma"/>
                <w:sz w:val="20"/>
                <w:szCs w:val="20"/>
                <w:lang w:eastAsia="pt-BR"/>
              </w:rPr>
            </w:pPr>
          </w:p>
        </w:tc>
      </w:tr>
      <w:tr w:rsidR="00D878AF" w14:paraId="768286A5" w14:textId="77777777" w:rsidTr="005877F4">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C2AFD9" w14:textId="77777777" w:rsidR="00D878AF" w:rsidRDefault="00D878AF" w:rsidP="005877F4">
            <w:pPr>
              <w:spacing w:line="320" w:lineRule="exact"/>
              <w:jc w:val="both"/>
              <w:rPr>
                <w:rFonts w:ascii="Tahoma" w:hAnsi="Tahoma" w:cs="Tahoma"/>
                <w:sz w:val="20"/>
                <w:szCs w:val="20"/>
                <w:lang w:eastAsia="pt-BR"/>
              </w:rPr>
            </w:pPr>
            <w:r>
              <w:rPr>
                <w:rFonts w:ascii="Tahoma" w:hAnsi="Tahoma" w:cs="Tahoma"/>
                <w:sz w:val="20"/>
                <w:szCs w:val="20"/>
                <w:lang w:eastAsia="pt-BR"/>
              </w:rPr>
              <w:t xml:space="preserve">Unidade Autônoma nº 801 do empreendimento imobiliário residencial denominado “Edifício </w:t>
            </w:r>
            <w:proofErr w:type="spellStart"/>
            <w:r>
              <w:rPr>
                <w:rFonts w:ascii="Tahoma" w:hAnsi="Tahoma" w:cs="Tahoma"/>
                <w:sz w:val="20"/>
                <w:szCs w:val="20"/>
                <w:lang w:eastAsia="pt-BR"/>
              </w:rPr>
              <w:t>Urban</w:t>
            </w:r>
            <w:proofErr w:type="spellEnd"/>
            <w:r>
              <w:rPr>
                <w:rFonts w:ascii="Tahoma" w:hAnsi="Tahoma" w:cs="Tahoma"/>
                <w:sz w:val="20"/>
                <w:szCs w:val="20"/>
                <w:lang w:eastAsia="pt-BR"/>
              </w:rPr>
              <w:t xml:space="preserve"> </w:t>
            </w:r>
            <w:proofErr w:type="spellStart"/>
            <w:r>
              <w:rPr>
                <w:rFonts w:ascii="Tahoma" w:hAnsi="Tahoma" w:cs="Tahoma"/>
                <w:sz w:val="20"/>
                <w:szCs w:val="20"/>
                <w:lang w:eastAsia="pt-BR"/>
              </w:rPr>
              <w:t>Residence</w:t>
            </w:r>
            <w:proofErr w:type="spellEnd"/>
            <w:r>
              <w:rPr>
                <w:rFonts w:ascii="Tahoma" w:hAnsi="Tahoma" w:cs="Tahoma"/>
                <w:sz w:val="20"/>
                <w:szCs w:val="20"/>
                <w:lang w:eastAsia="pt-BR"/>
              </w:rPr>
              <w:t>”, situado na Rua Domingos de Lima com Avenida Presidente João Goulart, Quadra 44, Lotes – 02/13, Vila Aurora, no Município de Rondonópolis, Estado do Mato Grosso, conforme o Memorial de Incorporação registrado sob R.3 da matrícula nº 126.471, do Cartório de Registro de Imóveis de Rondonópolis, Estado do Mato Grosso</w:t>
            </w:r>
          </w:p>
        </w:tc>
        <w:tc>
          <w:tcPr>
            <w:tcW w:w="4820" w:type="dxa"/>
            <w:tcBorders>
              <w:top w:val="nil"/>
              <w:left w:val="nil"/>
              <w:bottom w:val="single" w:sz="8" w:space="0" w:color="auto"/>
              <w:right w:val="single" w:sz="8" w:space="0" w:color="auto"/>
            </w:tcBorders>
            <w:tcMar>
              <w:top w:w="0" w:type="dxa"/>
              <w:left w:w="108" w:type="dxa"/>
              <w:bottom w:w="0" w:type="dxa"/>
              <w:right w:w="108" w:type="dxa"/>
            </w:tcMar>
          </w:tcPr>
          <w:p w14:paraId="4CE0E169" w14:textId="77777777" w:rsidR="00D878AF" w:rsidRDefault="00D878AF" w:rsidP="005877F4">
            <w:pPr>
              <w:spacing w:line="320" w:lineRule="exact"/>
              <w:jc w:val="both"/>
              <w:rPr>
                <w:rFonts w:ascii="Tahoma" w:hAnsi="Tahoma" w:cs="Tahoma"/>
                <w:sz w:val="20"/>
                <w:szCs w:val="20"/>
                <w:lang w:eastAsia="pt-BR"/>
              </w:rPr>
            </w:pPr>
            <w:r>
              <w:rPr>
                <w:rFonts w:ascii="Tahoma" w:hAnsi="Tahoma" w:cs="Tahoma"/>
                <w:sz w:val="20"/>
                <w:szCs w:val="20"/>
                <w:lang w:eastAsia="pt-BR"/>
              </w:rPr>
              <w:t xml:space="preserve">(a) Valor equivalente a 0,828% do saldo devedor das Obrigações Garantidas (Valor do Imóvel para fins de primeiro leilão), ou (b) o valor </w:t>
            </w:r>
            <w:proofErr w:type="gramStart"/>
            <w:r>
              <w:rPr>
                <w:rFonts w:ascii="Tahoma" w:hAnsi="Tahoma" w:cs="Tahoma"/>
                <w:sz w:val="20"/>
                <w:szCs w:val="20"/>
                <w:lang w:eastAsia="pt-BR"/>
              </w:rPr>
              <w:t>médio  por</w:t>
            </w:r>
            <w:proofErr w:type="gramEnd"/>
            <w:r>
              <w:rPr>
                <w:rFonts w:ascii="Tahoma" w:hAnsi="Tahoma" w:cs="Tahoma"/>
                <w:sz w:val="20"/>
                <w:szCs w:val="20"/>
                <w:lang w:eastAsia="pt-BR"/>
              </w:rPr>
              <w:t xml:space="preserve"> metro quadrado relativo às 10 (dez) últimas Unidades Vendidas do Edifício </w:t>
            </w:r>
            <w:proofErr w:type="spellStart"/>
            <w:r>
              <w:rPr>
                <w:rFonts w:ascii="Tahoma" w:hAnsi="Tahoma" w:cs="Tahoma"/>
                <w:sz w:val="20"/>
                <w:szCs w:val="20"/>
                <w:lang w:eastAsia="pt-BR"/>
              </w:rPr>
              <w:t>Urban</w:t>
            </w:r>
            <w:proofErr w:type="spellEnd"/>
            <w:r>
              <w:rPr>
                <w:rFonts w:ascii="Tahoma" w:hAnsi="Tahoma" w:cs="Tahoma"/>
                <w:sz w:val="20"/>
                <w:szCs w:val="20"/>
                <w:lang w:eastAsia="pt-BR"/>
              </w:rPr>
              <w:t xml:space="preserve"> </w:t>
            </w:r>
            <w:proofErr w:type="spellStart"/>
            <w:r>
              <w:rPr>
                <w:rFonts w:ascii="Tahoma" w:hAnsi="Tahoma" w:cs="Tahoma"/>
                <w:sz w:val="20"/>
                <w:szCs w:val="20"/>
                <w:lang w:eastAsia="pt-BR"/>
              </w:rPr>
              <w:t>Residence</w:t>
            </w:r>
            <w:proofErr w:type="spellEnd"/>
            <w:r>
              <w:rPr>
                <w:rFonts w:ascii="Tahoma" w:hAnsi="Tahoma" w:cs="Tahoma"/>
                <w:sz w:val="20"/>
                <w:szCs w:val="20"/>
                <w:lang w:eastAsia="pt-BR"/>
              </w:rPr>
              <w:t xml:space="preserve"> que tenham sido prometidas à venda ou alienadas pela Fiduciante multiplicado pela metragem da respectiva Unidade; o que for maior.</w:t>
            </w:r>
          </w:p>
          <w:p w14:paraId="6A346138" w14:textId="77777777" w:rsidR="00D878AF" w:rsidRDefault="00D878AF" w:rsidP="005877F4">
            <w:pPr>
              <w:spacing w:line="320" w:lineRule="exact"/>
              <w:jc w:val="both"/>
              <w:rPr>
                <w:rFonts w:ascii="Tahoma" w:hAnsi="Tahoma" w:cs="Tahoma"/>
                <w:sz w:val="20"/>
                <w:szCs w:val="20"/>
                <w:lang w:eastAsia="pt-BR"/>
              </w:rPr>
            </w:pPr>
          </w:p>
        </w:tc>
      </w:tr>
      <w:tr w:rsidR="00D878AF" w14:paraId="2A31EA91" w14:textId="77777777" w:rsidTr="005877F4">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7457F7" w14:textId="77777777" w:rsidR="00D878AF" w:rsidRDefault="00D878AF" w:rsidP="005877F4">
            <w:pPr>
              <w:spacing w:line="320" w:lineRule="exact"/>
              <w:jc w:val="both"/>
              <w:rPr>
                <w:rFonts w:ascii="Tahoma" w:hAnsi="Tahoma" w:cs="Tahoma"/>
                <w:sz w:val="20"/>
                <w:szCs w:val="20"/>
                <w:lang w:eastAsia="pt-BR"/>
              </w:rPr>
            </w:pPr>
            <w:r>
              <w:rPr>
                <w:rFonts w:ascii="Tahoma" w:hAnsi="Tahoma" w:cs="Tahoma"/>
                <w:sz w:val="20"/>
                <w:szCs w:val="20"/>
                <w:lang w:eastAsia="pt-BR"/>
              </w:rPr>
              <w:t xml:space="preserve">Unidade Autônoma nº 802 do empreendimento imobiliário residencial denominado “Edifício </w:t>
            </w:r>
            <w:proofErr w:type="spellStart"/>
            <w:r>
              <w:rPr>
                <w:rFonts w:ascii="Tahoma" w:hAnsi="Tahoma" w:cs="Tahoma"/>
                <w:sz w:val="20"/>
                <w:szCs w:val="20"/>
                <w:lang w:eastAsia="pt-BR"/>
              </w:rPr>
              <w:t>Urban</w:t>
            </w:r>
            <w:proofErr w:type="spellEnd"/>
            <w:r>
              <w:rPr>
                <w:rFonts w:ascii="Tahoma" w:hAnsi="Tahoma" w:cs="Tahoma"/>
                <w:sz w:val="20"/>
                <w:szCs w:val="20"/>
                <w:lang w:eastAsia="pt-BR"/>
              </w:rPr>
              <w:t xml:space="preserve"> </w:t>
            </w:r>
            <w:proofErr w:type="spellStart"/>
            <w:r>
              <w:rPr>
                <w:rFonts w:ascii="Tahoma" w:hAnsi="Tahoma" w:cs="Tahoma"/>
                <w:sz w:val="20"/>
                <w:szCs w:val="20"/>
                <w:lang w:eastAsia="pt-BR"/>
              </w:rPr>
              <w:t>Residence</w:t>
            </w:r>
            <w:proofErr w:type="spellEnd"/>
            <w:r>
              <w:rPr>
                <w:rFonts w:ascii="Tahoma" w:hAnsi="Tahoma" w:cs="Tahoma"/>
                <w:sz w:val="20"/>
                <w:szCs w:val="20"/>
                <w:lang w:eastAsia="pt-BR"/>
              </w:rPr>
              <w:t xml:space="preserve">”, situado na Rua Domingos de Lima com Avenida Presidente João Goulart, Quadra 44, Lotes – 02/13, Vila Aurora, no Município de Rondonópolis, Estado do Mato Grosso, conforme o Memorial de Incorporação registrado sob R.3 da matrícula nº </w:t>
            </w:r>
            <w:r>
              <w:rPr>
                <w:rFonts w:ascii="Tahoma" w:hAnsi="Tahoma" w:cs="Tahoma"/>
                <w:sz w:val="20"/>
                <w:szCs w:val="20"/>
                <w:lang w:eastAsia="pt-BR"/>
              </w:rPr>
              <w:lastRenderedPageBreak/>
              <w:t>126.471, do Cartório de Registro de Imóveis de Rondonópolis, Estado do Mato Grosso</w:t>
            </w:r>
          </w:p>
        </w:tc>
        <w:tc>
          <w:tcPr>
            <w:tcW w:w="4820" w:type="dxa"/>
            <w:tcBorders>
              <w:top w:val="nil"/>
              <w:left w:val="nil"/>
              <w:bottom w:val="single" w:sz="8" w:space="0" w:color="auto"/>
              <w:right w:val="single" w:sz="8" w:space="0" w:color="auto"/>
            </w:tcBorders>
            <w:tcMar>
              <w:top w:w="0" w:type="dxa"/>
              <w:left w:w="108" w:type="dxa"/>
              <w:bottom w:w="0" w:type="dxa"/>
              <w:right w:w="108" w:type="dxa"/>
            </w:tcMar>
          </w:tcPr>
          <w:p w14:paraId="725F411F" w14:textId="77777777" w:rsidR="00D878AF" w:rsidRDefault="00D878AF" w:rsidP="005877F4">
            <w:pPr>
              <w:spacing w:line="320" w:lineRule="exact"/>
              <w:jc w:val="both"/>
              <w:rPr>
                <w:rFonts w:ascii="Tahoma" w:hAnsi="Tahoma" w:cs="Tahoma"/>
                <w:sz w:val="20"/>
                <w:szCs w:val="20"/>
                <w:lang w:eastAsia="pt-BR"/>
              </w:rPr>
            </w:pPr>
            <w:r>
              <w:rPr>
                <w:rFonts w:ascii="Tahoma" w:hAnsi="Tahoma" w:cs="Tahoma"/>
                <w:sz w:val="20"/>
                <w:szCs w:val="20"/>
                <w:lang w:eastAsia="pt-BR"/>
              </w:rPr>
              <w:lastRenderedPageBreak/>
              <w:t xml:space="preserve">(a) Valor equivalente a 0,903% do saldo devedor das Obrigações Garantidas (Valor do Imóvel para fins de primeiro leilão), ou (b) o valor </w:t>
            </w:r>
            <w:proofErr w:type="gramStart"/>
            <w:r>
              <w:rPr>
                <w:rFonts w:ascii="Tahoma" w:hAnsi="Tahoma" w:cs="Tahoma"/>
                <w:sz w:val="20"/>
                <w:szCs w:val="20"/>
                <w:lang w:eastAsia="pt-BR"/>
              </w:rPr>
              <w:t>médio  por</w:t>
            </w:r>
            <w:proofErr w:type="gramEnd"/>
            <w:r>
              <w:rPr>
                <w:rFonts w:ascii="Tahoma" w:hAnsi="Tahoma" w:cs="Tahoma"/>
                <w:sz w:val="20"/>
                <w:szCs w:val="20"/>
                <w:lang w:eastAsia="pt-BR"/>
              </w:rPr>
              <w:t xml:space="preserve"> metro quadrado relativo às 10 (dez) últimas Unidades Vendidas do Edifício </w:t>
            </w:r>
            <w:proofErr w:type="spellStart"/>
            <w:r>
              <w:rPr>
                <w:rFonts w:ascii="Tahoma" w:hAnsi="Tahoma" w:cs="Tahoma"/>
                <w:sz w:val="20"/>
                <w:szCs w:val="20"/>
                <w:lang w:eastAsia="pt-BR"/>
              </w:rPr>
              <w:t>Urban</w:t>
            </w:r>
            <w:proofErr w:type="spellEnd"/>
            <w:r>
              <w:rPr>
                <w:rFonts w:ascii="Tahoma" w:hAnsi="Tahoma" w:cs="Tahoma"/>
                <w:sz w:val="20"/>
                <w:szCs w:val="20"/>
                <w:lang w:eastAsia="pt-BR"/>
              </w:rPr>
              <w:t xml:space="preserve"> </w:t>
            </w:r>
            <w:proofErr w:type="spellStart"/>
            <w:r>
              <w:rPr>
                <w:rFonts w:ascii="Tahoma" w:hAnsi="Tahoma" w:cs="Tahoma"/>
                <w:sz w:val="20"/>
                <w:szCs w:val="20"/>
                <w:lang w:eastAsia="pt-BR"/>
              </w:rPr>
              <w:t>Residence</w:t>
            </w:r>
            <w:proofErr w:type="spellEnd"/>
            <w:r>
              <w:rPr>
                <w:rFonts w:ascii="Tahoma" w:hAnsi="Tahoma" w:cs="Tahoma"/>
                <w:sz w:val="20"/>
                <w:szCs w:val="20"/>
                <w:lang w:eastAsia="pt-BR"/>
              </w:rPr>
              <w:t xml:space="preserve"> que tenham sido prometidas à venda ou alienadas pela Fiduciante multiplicado pela metragem da respectiva Unidade; o que for maior.</w:t>
            </w:r>
          </w:p>
          <w:p w14:paraId="4B522A69" w14:textId="77777777" w:rsidR="00D878AF" w:rsidRDefault="00D878AF" w:rsidP="005877F4">
            <w:pPr>
              <w:spacing w:line="320" w:lineRule="exact"/>
              <w:jc w:val="both"/>
              <w:rPr>
                <w:rFonts w:ascii="Tahoma" w:hAnsi="Tahoma" w:cs="Tahoma"/>
                <w:sz w:val="20"/>
                <w:szCs w:val="20"/>
                <w:lang w:eastAsia="pt-BR"/>
              </w:rPr>
            </w:pPr>
          </w:p>
        </w:tc>
      </w:tr>
      <w:tr w:rsidR="00D878AF" w14:paraId="2A3CAAF2" w14:textId="77777777" w:rsidTr="005877F4">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009025" w14:textId="77777777" w:rsidR="00D878AF" w:rsidRDefault="00D878AF" w:rsidP="005877F4">
            <w:pPr>
              <w:spacing w:line="320" w:lineRule="exact"/>
              <w:jc w:val="both"/>
              <w:rPr>
                <w:rFonts w:ascii="Tahoma" w:hAnsi="Tahoma" w:cs="Tahoma"/>
                <w:sz w:val="20"/>
                <w:szCs w:val="20"/>
                <w:lang w:eastAsia="pt-BR"/>
              </w:rPr>
            </w:pPr>
            <w:r>
              <w:rPr>
                <w:rFonts w:ascii="Tahoma" w:hAnsi="Tahoma" w:cs="Tahoma"/>
                <w:sz w:val="20"/>
                <w:szCs w:val="20"/>
                <w:lang w:eastAsia="pt-BR"/>
              </w:rPr>
              <w:lastRenderedPageBreak/>
              <w:t xml:space="preserve">Unidade Autônoma nº 803 do empreendimento imobiliário residencial denominado “Edifício </w:t>
            </w:r>
            <w:proofErr w:type="spellStart"/>
            <w:r>
              <w:rPr>
                <w:rFonts w:ascii="Tahoma" w:hAnsi="Tahoma" w:cs="Tahoma"/>
                <w:sz w:val="20"/>
                <w:szCs w:val="20"/>
                <w:lang w:eastAsia="pt-BR"/>
              </w:rPr>
              <w:t>Urban</w:t>
            </w:r>
            <w:proofErr w:type="spellEnd"/>
            <w:r>
              <w:rPr>
                <w:rFonts w:ascii="Tahoma" w:hAnsi="Tahoma" w:cs="Tahoma"/>
                <w:sz w:val="20"/>
                <w:szCs w:val="20"/>
                <w:lang w:eastAsia="pt-BR"/>
              </w:rPr>
              <w:t xml:space="preserve"> </w:t>
            </w:r>
            <w:proofErr w:type="spellStart"/>
            <w:r>
              <w:rPr>
                <w:rFonts w:ascii="Tahoma" w:hAnsi="Tahoma" w:cs="Tahoma"/>
                <w:sz w:val="20"/>
                <w:szCs w:val="20"/>
                <w:lang w:eastAsia="pt-BR"/>
              </w:rPr>
              <w:t>Residence</w:t>
            </w:r>
            <w:proofErr w:type="spellEnd"/>
            <w:r>
              <w:rPr>
                <w:rFonts w:ascii="Tahoma" w:hAnsi="Tahoma" w:cs="Tahoma"/>
                <w:sz w:val="20"/>
                <w:szCs w:val="20"/>
                <w:lang w:eastAsia="pt-BR"/>
              </w:rPr>
              <w:t>”, situado na Rua Domingos de Lima com Avenida Presidente João Goulart, Quadra 44, Lotes – 02/13, Vila Aurora, no Município de Rondonópolis, Estado do Mato Grosso, conforme o Memorial de Incorporação registrado sob R.3 da matrícula nº 126.471, do Cartório de Registro de Imóveis de Rondonópolis, Estado do Mato Grosso</w:t>
            </w:r>
          </w:p>
        </w:tc>
        <w:tc>
          <w:tcPr>
            <w:tcW w:w="4820" w:type="dxa"/>
            <w:tcBorders>
              <w:top w:val="nil"/>
              <w:left w:val="nil"/>
              <w:bottom w:val="single" w:sz="8" w:space="0" w:color="auto"/>
              <w:right w:val="single" w:sz="8" w:space="0" w:color="auto"/>
            </w:tcBorders>
            <w:tcMar>
              <w:top w:w="0" w:type="dxa"/>
              <w:left w:w="108" w:type="dxa"/>
              <w:bottom w:w="0" w:type="dxa"/>
              <w:right w:w="108" w:type="dxa"/>
            </w:tcMar>
          </w:tcPr>
          <w:p w14:paraId="28A6C29F" w14:textId="77777777" w:rsidR="00D878AF" w:rsidRDefault="00D878AF" w:rsidP="005877F4">
            <w:pPr>
              <w:spacing w:line="320" w:lineRule="exact"/>
              <w:jc w:val="both"/>
              <w:rPr>
                <w:rFonts w:ascii="Tahoma" w:hAnsi="Tahoma" w:cs="Tahoma"/>
                <w:sz w:val="20"/>
                <w:szCs w:val="20"/>
                <w:lang w:eastAsia="pt-BR"/>
              </w:rPr>
            </w:pPr>
            <w:r>
              <w:rPr>
                <w:rFonts w:ascii="Tahoma" w:hAnsi="Tahoma" w:cs="Tahoma"/>
                <w:sz w:val="20"/>
                <w:szCs w:val="20"/>
                <w:lang w:eastAsia="pt-BR"/>
              </w:rPr>
              <w:t xml:space="preserve">(a) Valor equivalente a 1,385% do saldo devedor das Obrigações Garantidas (Valor do Imóvel para fins de primeiro leilão), ou (b) o valor </w:t>
            </w:r>
            <w:proofErr w:type="gramStart"/>
            <w:r>
              <w:rPr>
                <w:rFonts w:ascii="Tahoma" w:hAnsi="Tahoma" w:cs="Tahoma"/>
                <w:sz w:val="20"/>
                <w:szCs w:val="20"/>
                <w:lang w:eastAsia="pt-BR"/>
              </w:rPr>
              <w:t>médio  por</w:t>
            </w:r>
            <w:proofErr w:type="gramEnd"/>
            <w:r>
              <w:rPr>
                <w:rFonts w:ascii="Tahoma" w:hAnsi="Tahoma" w:cs="Tahoma"/>
                <w:sz w:val="20"/>
                <w:szCs w:val="20"/>
                <w:lang w:eastAsia="pt-BR"/>
              </w:rPr>
              <w:t xml:space="preserve"> metro quadrado relativo às 10 (dez) últimas Unidades Vendidas do Edifício </w:t>
            </w:r>
            <w:proofErr w:type="spellStart"/>
            <w:r>
              <w:rPr>
                <w:rFonts w:ascii="Tahoma" w:hAnsi="Tahoma" w:cs="Tahoma"/>
                <w:sz w:val="20"/>
                <w:szCs w:val="20"/>
                <w:lang w:eastAsia="pt-BR"/>
              </w:rPr>
              <w:t>Urban</w:t>
            </w:r>
            <w:proofErr w:type="spellEnd"/>
            <w:r>
              <w:rPr>
                <w:rFonts w:ascii="Tahoma" w:hAnsi="Tahoma" w:cs="Tahoma"/>
                <w:sz w:val="20"/>
                <w:szCs w:val="20"/>
                <w:lang w:eastAsia="pt-BR"/>
              </w:rPr>
              <w:t xml:space="preserve"> </w:t>
            </w:r>
            <w:proofErr w:type="spellStart"/>
            <w:r>
              <w:rPr>
                <w:rFonts w:ascii="Tahoma" w:hAnsi="Tahoma" w:cs="Tahoma"/>
                <w:sz w:val="20"/>
                <w:szCs w:val="20"/>
                <w:lang w:eastAsia="pt-BR"/>
              </w:rPr>
              <w:t>Residence</w:t>
            </w:r>
            <w:proofErr w:type="spellEnd"/>
            <w:r>
              <w:rPr>
                <w:rFonts w:ascii="Tahoma" w:hAnsi="Tahoma" w:cs="Tahoma"/>
                <w:sz w:val="20"/>
                <w:szCs w:val="20"/>
                <w:lang w:eastAsia="pt-BR"/>
              </w:rPr>
              <w:t xml:space="preserve"> que tenham sido prometidas à venda ou alienadas pela Fiduciante multiplicado pela metragem da respectiva Unidade; o que for maior.</w:t>
            </w:r>
          </w:p>
          <w:p w14:paraId="208505CF" w14:textId="77777777" w:rsidR="00D878AF" w:rsidRDefault="00D878AF" w:rsidP="005877F4">
            <w:pPr>
              <w:spacing w:line="320" w:lineRule="exact"/>
              <w:jc w:val="both"/>
              <w:rPr>
                <w:rFonts w:ascii="Tahoma" w:hAnsi="Tahoma" w:cs="Tahoma"/>
                <w:sz w:val="20"/>
                <w:szCs w:val="20"/>
                <w:lang w:eastAsia="pt-BR"/>
              </w:rPr>
            </w:pPr>
          </w:p>
        </w:tc>
      </w:tr>
      <w:tr w:rsidR="00D878AF" w14:paraId="3A3DB7A4" w14:textId="77777777" w:rsidTr="005877F4">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76CA19" w14:textId="77777777" w:rsidR="00D878AF" w:rsidRDefault="00D878AF" w:rsidP="005877F4">
            <w:pPr>
              <w:spacing w:line="320" w:lineRule="exact"/>
              <w:jc w:val="both"/>
              <w:rPr>
                <w:rFonts w:ascii="Tahoma" w:hAnsi="Tahoma" w:cs="Tahoma"/>
                <w:sz w:val="20"/>
                <w:szCs w:val="20"/>
                <w:lang w:eastAsia="pt-BR"/>
              </w:rPr>
            </w:pPr>
            <w:r>
              <w:rPr>
                <w:rFonts w:ascii="Tahoma" w:hAnsi="Tahoma" w:cs="Tahoma"/>
                <w:sz w:val="20"/>
                <w:szCs w:val="20"/>
                <w:lang w:eastAsia="pt-BR"/>
              </w:rPr>
              <w:t xml:space="preserve">Unidade Autônoma nº 804 do empreendimento imobiliário residencial denominado “Edifício </w:t>
            </w:r>
            <w:proofErr w:type="spellStart"/>
            <w:r>
              <w:rPr>
                <w:rFonts w:ascii="Tahoma" w:hAnsi="Tahoma" w:cs="Tahoma"/>
                <w:sz w:val="20"/>
                <w:szCs w:val="20"/>
                <w:lang w:eastAsia="pt-BR"/>
              </w:rPr>
              <w:t>Urban</w:t>
            </w:r>
            <w:proofErr w:type="spellEnd"/>
            <w:r>
              <w:rPr>
                <w:rFonts w:ascii="Tahoma" w:hAnsi="Tahoma" w:cs="Tahoma"/>
                <w:sz w:val="20"/>
                <w:szCs w:val="20"/>
                <w:lang w:eastAsia="pt-BR"/>
              </w:rPr>
              <w:t xml:space="preserve"> </w:t>
            </w:r>
            <w:proofErr w:type="spellStart"/>
            <w:r>
              <w:rPr>
                <w:rFonts w:ascii="Tahoma" w:hAnsi="Tahoma" w:cs="Tahoma"/>
                <w:sz w:val="20"/>
                <w:szCs w:val="20"/>
                <w:lang w:eastAsia="pt-BR"/>
              </w:rPr>
              <w:t>Residence</w:t>
            </w:r>
            <w:proofErr w:type="spellEnd"/>
            <w:r>
              <w:rPr>
                <w:rFonts w:ascii="Tahoma" w:hAnsi="Tahoma" w:cs="Tahoma"/>
                <w:sz w:val="20"/>
                <w:szCs w:val="20"/>
                <w:lang w:eastAsia="pt-BR"/>
              </w:rPr>
              <w:t>”, situado na Rua Domingos de Lima com Avenida Presidente João Goulart, Quadra 44, Lotes – 02/13, Vila Aurora, no Município de Rondonópolis, Estado do Mato Grosso, conforme o Memorial de Incorporação registrado sob R.3 da matrícula nº 126.471, do Cartório de Registro de Imóveis de Rondonópolis, Estado do Mato Grosso</w:t>
            </w:r>
          </w:p>
        </w:tc>
        <w:tc>
          <w:tcPr>
            <w:tcW w:w="4820" w:type="dxa"/>
            <w:tcBorders>
              <w:top w:val="nil"/>
              <w:left w:val="nil"/>
              <w:bottom w:val="single" w:sz="8" w:space="0" w:color="auto"/>
              <w:right w:val="single" w:sz="8" w:space="0" w:color="auto"/>
            </w:tcBorders>
            <w:tcMar>
              <w:top w:w="0" w:type="dxa"/>
              <w:left w:w="108" w:type="dxa"/>
              <w:bottom w:w="0" w:type="dxa"/>
              <w:right w:w="108" w:type="dxa"/>
            </w:tcMar>
          </w:tcPr>
          <w:p w14:paraId="0C34062A" w14:textId="77777777" w:rsidR="00D878AF" w:rsidRDefault="00D878AF" w:rsidP="005877F4">
            <w:pPr>
              <w:spacing w:line="320" w:lineRule="exact"/>
              <w:jc w:val="both"/>
              <w:rPr>
                <w:rFonts w:ascii="Tahoma" w:hAnsi="Tahoma" w:cs="Tahoma"/>
                <w:sz w:val="20"/>
                <w:szCs w:val="20"/>
                <w:lang w:eastAsia="pt-BR"/>
              </w:rPr>
            </w:pPr>
            <w:r>
              <w:rPr>
                <w:rFonts w:ascii="Tahoma" w:hAnsi="Tahoma" w:cs="Tahoma"/>
                <w:sz w:val="20"/>
                <w:szCs w:val="20"/>
                <w:lang w:eastAsia="pt-BR"/>
              </w:rPr>
              <w:t xml:space="preserve">(a) Valor equivalente a 1,330% do saldo devedor das Obrigações Garantidas (Valor do Imóvel para fins de primeiro leilão), ou (b) o valor </w:t>
            </w:r>
            <w:proofErr w:type="gramStart"/>
            <w:r>
              <w:rPr>
                <w:rFonts w:ascii="Tahoma" w:hAnsi="Tahoma" w:cs="Tahoma"/>
                <w:sz w:val="20"/>
                <w:szCs w:val="20"/>
                <w:lang w:eastAsia="pt-BR"/>
              </w:rPr>
              <w:t>médio  por</w:t>
            </w:r>
            <w:proofErr w:type="gramEnd"/>
            <w:r>
              <w:rPr>
                <w:rFonts w:ascii="Tahoma" w:hAnsi="Tahoma" w:cs="Tahoma"/>
                <w:sz w:val="20"/>
                <w:szCs w:val="20"/>
                <w:lang w:eastAsia="pt-BR"/>
              </w:rPr>
              <w:t xml:space="preserve"> metro quadrado relativo às 10 (dez) últimas Unidades Vendidas do Edifício </w:t>
            </w:r>
            <w:proofErr w:type="spellStart"/>
            <w:r>
              <w:rPr>
                <w:rFonts w:ascii="Tahoma" w:hAnsi="Tahoma" w:cs="Tahoma"/>
                <w:sz w:val="20"/>
                <w:szCs w:val="20"/>
                <w:lang w:eastAsia="pt-BR"/>
              </w:rPr>
              <w:t>Urban</w:t>
            </w:r>
            <w:proofErr w:type="spellEnd"/>
            <w:r>
              <w:rPr>
                <w:rFonts w:ascii="Tahoma" w:hAnsi="Tahoma" w:cs="Tahoma"/>
                <w:sz w:val="20"/>
                <w:szCs w:val="20"/>
                <w:lang w:eastAsia="pt-BR"/>
              </w:rPr>
              <w:t xml:space="preserve"> </w:t>
            </w:r>
            <w:proofErr w:type="spellStart"/>
            <w:r>
              <w:rPr>
                <w:rFonts w:ascii="Tahoma" w:hAnsi="Tahoma" w:cs="Tahoma"/>
                <w:sz w:val="20"/>
                <w:szCs w:val="20"/>
                <w:lang w:eastAsia="pt-BR"/>
              </w:rPr>
              <w:t>Residence</w:t>
            </w:r>
            <w:proofErr w:type="spellEnd"/>
            <w:r>
              <w:rPr>
                <w:rFonts w:ascii="Tahoma" w:hAnsi="Tahoma" w:cs="Tahoma"/>
                <w:sz w:val="20"/>
                <w:szCs w:val="20"/>
                <w:lang w:eastAsia="pt-BR"/>
              </w:rPr>
              <w:t xml:space="preserve"> que tenham sido prometidas à venda ou alienadas pela Fiduciante multiplicado pela metragem da respectiva Unidade; o que for maior.</w:t>
            </w:r>
          </w:p>
          <w:p w14:paraId="42DD2E15" w14:textId="77777777" w:rsidR="00D878AF" w:rsidRDefault="00D878AF" w:rsidP="005877F4">
            <w:pPr>
              <w:spacing w:line="320" w:lineRule="exact"/>
              <w:jc w:val="both"/>
              <w:rPr>
                <w:rFonts w:ascii="Tahoma" w:hAnsi="Tahoma" w:cs="Tahoma"/>
                <w:sz w:val="20"/>
                <w:szCs w:val="20"/>
                <w:lang w:eastAsia="pt-BR"/>
              </w:rPr>
            </w:pPr>
          </w:p>
        </w:tc>
      </w:tr>
      <w:tr w:rsidR="00D878AF" w14:paraId="6BF6E31B" w14:textId="77777777" w:rsidTr="005877F4">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BAEA83" w14:textId="77777777" w:rsidR="00D878AF" w:rsidRDefault="00D878AF" w:rsidP="005877F4">
            <w:pPr>
              <w:spacing w:line="320" w:lineRule="exact"/>
              <w:jc w:val="both"/>
              <w:rPr>
                <w:rFonts w:ascii="Tahoma" w:hAnsi="Tahoma" w:cs="Tahoma"/>
                <w:sz w:val="20"/>
                <w:szCs w:val="20"/>
                <w:lang w:eastAsia="pt-BR"/>
              </w:rPr>
            </w:pPr>
            <w:r>
              <w:rPr>
                <w:rFonts w:ascii="Tahoma" w:hAnsi="Tahoma" w:cs="Tahoma"/>
                <w:sz w:val="20"/>
                <w:szCs w:val="20"/>
                <w:lang w:eastAsia="pt-BR"/>
              </w:rPr>
              <w:t xml:space="preserve">Unidade Autônoma nº 901 do empreendimento imobiliário residencial denominado “Edifício </w:t>
            </w:r>
            <w:proofErr w:type="spellStart"/>
            <w:r>
              <w:rPr>
                <w:rFonts w:ascii="Tahoma" w:hAnsi="Tahoma" w:cs="Tahoma"/>
                <w:sz w:val="20"/>
                <w:szCs w:val="20"/>
                <w:lang w:eastAsia="pt-BR"/>
              </w:rPr>
              <w:t>Urban</w:t>
            </w:r>
            <w:proofErr w:type="spellEnd"/>
            <w:r>
              <w:rPr>
                <w:rFonts w:ascii="Tahoma" w:hAnsi="Tahoma" w:cs="Tahoma"/>
                <w:sz w:val="20"/>
                <w:szCs w:val="20"/>
                <w:lang w:eastAsia="pt-BR"/>
              </w:rPr>
              <w:t xml:space="preserve"> </w:t>
            </w:r>
            <w:proofErr w:type="spellStart"/>
            <w:r>
              <w:rPr>
                <w:rFonts w:ascii="Tahoma" w:hAnsi="Tahoma" w:cs="Tahoma"/>
                <w:sz w:val="20"/>
                <w:szCs w:val="20"/>
                <w:lang w:eastAsia="pt-BR"/>
              </w:rPr>
              <w:t>Residence</w:t>
            </w:r>
            <w:proofErr w:type="spellEnd"/>
            <w:r>
              <w:rPr>
                <w:rFonts w:ascii="Tahoma" w:hAnsi="Tahoma" w:cs="Tahoma"/>
                <w:sz w:val="20"/>
                <w:szCs w:val="20"/>
                <w:lang w:eastAsia="pt-BR"/>
              </w:rPr>
              <w:t>”, situado na Rua Domingos de Lima com Avenida Presidente João Goulart, Quadra 44, Lotes – 02/13, Vila Aurora, no Município de Rondonópolis, Estado do Mato Grosso, conforme o Memorial de Incorporação registrado sob R.3 da matrícula nº 126.471, do Cartório de Registro de Imóveis de Rondonópolis, Estado do Mato Grosso</w:t>
            </w:r>
          </w:p>
        </w:tc>
        <w:tc>
          <w:tcPr>
            <w:tcW w:w="4820" w:type="dxa"/>
            <w:tcBorders>
              <w:top w:val="nil"/>
              <w:left w:val="nil"/>
              <w:bottom w:val="single" w:sz="8" w:space="0" w:color="auto"/>
              <w:right w:val="single" w:sz="8" w:space="0" w:color="auto"/>
            </w:tcBorders>
            <w:tcMar>
              <w:top w:w="0" w:type="dxa"/>
              <w:left w:w="108" w:type="dxa"/>
              <w:bottom w:w="0" w:type="dxa"/>
              <w:right w:w="108" w:type="dxa"/>
            </w:tcMar>
          </w:tcPr>
          <w:p w14:paraId="59C39EEC" w14:textId="77777777" w:rsidR="00D878AF" w:rsidRDefault="00D878AF" w:rsidP="005877F4">
            <w:pPr>
              <w:spacing w:line="320" w:lineRule="exact"/>
              <w:jc w:val="both"/>
              <w:rPr>
                <w:rFonts w:ascii="Tahoma" w:hAnsi="Tahoma" w:cs="Tahoma"/>
                <w:sz w:val="20"/>
                <w:szCs w:val="20"/>
                <w:lang w:eastAsia="pt-BR"/>
              </w:rPr>
            </w:pPr>
            <w:r>
              <w:rPr>
                <w:rFonts w:ascii="Tahoma" w:hAnsi="Tahoma" w:cs="Tahoma"/>
                <w:sz w:val="20"/>
                <w:szCs w:val="20"/>
                <w:lang w:eastAsia="pt-BR"/>
              </w:rPr>
              <w:t xml:space="preserve">(a) Valor equivalente a 1,076% do saldo devedor das Obrigações Garantidas (Valor do Imóvel para fins de primeiro leilão), ou (b) o valor </w:t>
            </w:r>
            <w:proofErr w:type="gramStart"/>
            <w:r>
              <w:rPr>
                <w:rFonts w:ascii="Tahoma" w:hAnsi="Tahoma" w:cs="Tahoma"/>
                <w:sz w:val="20"/>
                <w:szCs w:val="20"/>
                <w:lang w:eastAsia="pt-BR"/>
              </w:rPr>
              <w:t>médio  por</w:t>
            </w:r>
            <w:proofErr w:type="gramEnd"/>
            <w:r>
              <w:rPr>
                <w:rFonts w:ascii="Tahoma" w:hAnsi="Tahoma" w:cs="Tahoma"/>
                <w:sz w:val="20"/>
                <w:szCs w:val="20"/>
                <w:lang w:eastAsia="pt-BR"/>
              </w:rPr>
              <w:t xml:space="preserve"> metro quadrado relativo às 10 (dez) últimas Unidades Vendidas do Edifício </w:t>
            </w:r>
            <w:proofErr w:type="spellStart"/>
            <w:r>
              <w:rPr>
                <w:rFonts w:ascii="Tahoma" w:hAnsi="Tahoma" w:cs="Tahoma"/>
                <w:sz w:val="20"/>
                <w:szCs w:val="20"/>
                <w:lang w:eastAsia="pt-BR"/>
              </w:rPr>
              <w:t>Urban</w:t>
            </w:r>
            <w:proofErr w:type="spellEnd"/>
            <w:r>
              <w:rPr>
                <w:rFonts w:ascii="Tahoma" w:hAnsi="Tahoma" w:cs="Tahoma"/>
                <w:sz w:val="20"/>
                <w:szCs w:val="20"/>
                <w:lang w:eastAsia="pt-BR"/>
              </w:rPr>
              <w:t xml:space="preserve"> </w:t>
            </w:r>
            <w:proofErr w:type="spellStart"/>
            <w:r>
              <w:rPr>
                <w:rFonts w:ascii="Tahoma" w:hAnsi="Tahoma" w:cs="Tahoma"/>
                <w:sz w:val="20"/>
                <w:szCs w:val="20"/>
                <w:lang w:eastAsia="pt-BR"/>
              </w:rPr>
              <w:t>Residence</w:t>
            </w:r>
            <w:proofErr w:type="spellEnd"/>
            <w:r>
              <w:rPr>
                <w:rFonts w:ascii="Tahoma" w:hAnsi="Tahoma" w:cs="Tahoma"/>
                <w:sz w:val="20"/>
                <w:szCs w:val="20"/>
                <w:lang w:eastAsia="pt-BR"/>
              </w:rPr>
              <w:t xml:space="preserve"> que tenham sido prometidas à venda ou alienadas pela Fiduciante multiplicado pela metragem da respectiva Unidade; o que for maior.</w:t>
            </w:r>
          </w:p>
          <w:p w14:paraId="40B49CF9" w14:textId="77777777" w:rsidR="00D878AF" w:rsidRDefault="00D878AF" w:rsidP="005877F4">
            <w:pPr>
              <w:spacing w:line="320" w:lineRule="exact"/>
              <w:jc w:val="both"/>
              <w:rPr>
                <w:rFonts w:ascii="Tahoma" w:hAnsi="Tahoma" w:cs="Tahoma"/>
                <w:sz w:val="20"/>
                <w:szCs w:val="20"/>
                <w:lang w:eastAsia="pt-BR"/>
              </w:rPr>
            </w:pPr>
          </w:p>
        </w:tc>
      </w:tr>
      <w:tr w:rsidR="00D878AF" w14:paraId="004AFC9C" w14:textId="77777777" w:rsidTr="005877F4">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737D2A" w14:textId="77777777" w:rsidR="00D878AF" w:rsidRDefault="00D878AF" w:rsidP="005877F4">
            <w:pPr>
              <w:spacing w:line="320" w:lineRule="exact"/>
              <w:jc w:val="both"/>
              <w:rPr>
                <w:rFonts w:ascii="Tahoma" w:hAnsi="Tahoma" w:cs="Tahoma"/>
                <w:sz w:val="20"/>
                <w:szCs w:val="20"/>
                <w:lang w:eastAsia="pt-BR"/>
              </w:rPr>
            </w:pPr>
            <w:r>
              <w:rPr>
                <w:rFonts w:ascii="Tahoma" w:hAnsi="Tahoma" w:cs="Tahoma"/>
                <w:sz w:val="20"/>
                <w:szCs w:val="20"/>
                <w:lang w:eastAsia="pt-BR"/>
              </w:rPr>
              <w:t xml:space="preserve">Unidade Autônoma nº 902 do empreendimento imobiliário residencial denominado “Edifício </w:t>
            </w:r>
            <w:proofErr w:type="spellStart"/>
            <w:r>
              <w:rPr>
                <w:rFonts w:ascii="Tahoma" w:hAnsi="Tahoma" w:cs="Tahoma"/>
                <w:sz w:val="20"/>
                <w:szCs w:val="20"/>
                <w:lang w:eastAsia="pt-BR"/>
              </w:rPr>
              <w:t>Urban</w:t>
            </w:r>
            <w:proofErr w:type="spellEnd"/>
            <w:r>
              <w:rPr>
                <w:rFonts w:ascii="Tahoma" w:hAnsi="Tahoma" w:cs="Tahoma"/>
                <w:sz w:val="20"/>
                <w:szCs w:val="20"/>
                <w:lang w:eastAsia="pt-BR"/>
              </w:rPr>
              <w:t xml:space="preserve"> </w:t>
            </w:r>
            <w:proofErr w:type="spellStart"/>
            <w:r>
              <w:rPr>
                <w:rFonts w:ascii="Tahoma" w:hAnsi="Tahoma" w:cs="Tahoma"/>
                <w:sz w:val="20"/>
                <w:szCs w:val="20"/>
                <w:lang w:eastAsia="pt-BR"/>
              </w:rPr>
              <w:t>Residence</w:t>
            </w:r>
            <w:proofErr w:type="spellEnd"/>
            <w:r>
              <w:rPr>
                <w:rFonts w:ascii="Tahoma" w:hAnsi="Tahoma" w:cs="Tahoma"/>
                <w:sz w:val="20"/>
                <w:szCs w:val="20"/>
                <w:lang w:eastAsia="pt-BR"/>
              </w:rPr>
              <w:t>”, situado na Rua Domingos de Lima com Avenida Presidente João Goulart, Quadra 44, Lotes – 02/13, Vila Aurora, no Município de Rondonópolis, Estado do Mato Grosso, conforme o Memorial de Incorporação registrado sob R.3 da matrícula nº 126.471, do Cartório de Registro de Imóveis de Rondonópolis, Estado do Mato Grosso</w:t>
            </w:r>
          </w:p>
        </w:tc>
        <w:tc>
          <w:tcPr>
            <w:tcW w:w="4820" w:type="dxa"/>
            <w:tcBorders>
              <w:top w:val="nil"/>
              <w:left w:val="nil"/>
              <w:bottom w:val="single" w:sz="8" w:space="0" w:color="auto"/>
              <w:right w:val="single" w:sz="8" w:space="0" w:color="auto"/>
            </w:tcBorders>
            <w:tcMar>
              <w:top w:w="0" w:type="dxa"/>
              <w:left w:w="108" w:type="dxa"/>
              <w:bottom w:w="0" w:type="dxa"/>
              <w:right w:w="108" w:type="dxa"/>
            </w:tcMar>
          </w:tcPr>
          <w:p w14:paraId="5E95A5EC" w14:textId="77777777" w:rsidR="00D878AF" w:rsidRDefault="00D878AF" w:rsidP="005877F4">
            <w:pPr>
              <w:spacing w:line="320" w:lineRule="exact"/>
              <w:jc w:val="both"/>
              <w:rPr>
                <w:rFonts w:ascii="Tahoma" w:hAnsi="Tahoma" w:cs="Tahoma"/>
                <w:sz w:val="20"/>
                <w:szCs w:val="20"/>
                <w:lang w:eastAsia="pt-BR"/>
              </w:rPr>
            </w:pPr>
            <w:r>
              <w:rPr>
                <w:rFonts w:ascii="Tahoma" w:hAnsi="Tahoma" w:cs="Tahoma"/>
                <w:sz w:val="20"/>
                <w:szCs w:val="20"/>
                <w:lang w:eastAsia="pt-BR"/>
              </w:rPr>
              <w:t xml:space="preserve">(a) Valor equivalente a 1,061% do saldo devedor das Obrigações Garantidas (Valor do Imóvel para fins de primeiro leilão), ou (b) o valor </w:t>
            </w:r>
            <w:proofErr w:type="gramStart"/>
            <w:r>
              <w:rPr>
                <w:rFonts w:ascii="Tahoma" w:hAnsi="Tahoma" w:cs="Tahoma"/>
                <w:sz w:val="20"/>
                <w:szCs w:val="20"/>
                <w:lang w:eastAsia="pt-BR"/>
              </w:rPr>
              <w:t>médio  por</w:t>
            </w:r>
            <w:proofErr w:type="gramEnd"/>
            <w:r>
              <w:rPr>
                <w:rFonts w:ascii="Tahoma" w:hAnsi="Tahoma" w:cs="Tahoma"/>
                <w:sz w:val="20"/>
                <w:szCs w:val="20"/>
                <w:lang w:eastAsia="pt-BR"/>
              </w:rPr>
              <w:t xml:space="preserve"> metro quadrado relativo às 10 (dez) últimas Unidades Vendidas do Edifício </w:t>
            </w:r>
            <w:proofErr w:type="spellStart"/>
            <w:r>
              <w:rPr>
                <w:rFonts w:ascii="Tahoma" w:hAnsi="Tahoma" w:cs="Tahoma"/>
                <w:sz w:val="20"/>
                <w:szCs w:val="20"/>
                <w:lang w:eastAsia="pt-BR"/>
              </w:rPr>
              <w:t>Urban</w:t>
            </w:r>
            <w:proofErr w:type="spellEnd"/>
            <w:r>
              <w:rPr>
                <w:rFonts w:ascii="Tahoma" w:hAnsi="Tahoma" w:cs="Tahoma"/>
                <w:sz w:val="20"/>
                <w:szCs w:val="20"/>
                <w:lang w:eastAsia="pt-BR"/>
              </w:rPr>
              <w:t xml:space="preserve"> </w:t>
            </w:r>
            <w:proofErr w:type="spellStart"/>
            <w:r>
              <w:rPr>
                <w:rFonts w:ascii="Tahoma" w:hAnsi="Tahoma" w:cs="Tahoma"/>
                <w:sz w:val="20"/>
                <w:szCs w:val="20"/>
                <w:lang w:eastAsia="pt-BR"/>
              </w:rPr>
              <w:t>Residence</w:t>
            </w:r>
            <w:proofErr w:type="spellEnd"/>
            <w:r>
              <w:rPr>
                <w:rFonts w:ascii="Tahoma" w:hAnsi="Tahoma" w:cs="Tahoma"/>
                <w:sz w:val="20"/>
                <w:szCs w:val="20"/>
                <w:lang w:eastAsia="pt-BR"/>
              </w:rPr>
              <w:t xml:space="preserve"> que tenham sido prometidas à venda ou alienadas pela Fiduciante multiplicado pela metragem da respectiva Unidade; o que for maior.</w:t>
            </w:r>
          </w:p>
          <w:p w14:paraId="2E0B3DB4" w14:textId="77777777" w:rsidR="00D878AF" w:rsidRDefault="00D878AF" w:rsidP="005877F4">
            <w:pPr>
              <w:spacing w:line="320" w:lineRule="exact"/>
              <w:jc w:val="both"/>
              <w:rPr>
                <w:rFonts w:ascii="Tahoma" w:hAnsi="Tahoma" w:cs="Tahoma"/>
                <w:sz w:val="20"/>
                <w:szCs w:val="20"/>
                <w:lang w:eastAsia="pt-BR"/>
              </w:rPr>
            </w:pPr>
          </w:p>
        </w:tc>
      </w:tr>
      <w:tr w:rsidR="00D878AF" w14:paraId="593413F4" w14:textId="77777777" w:rsidTr="005877F4">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C99475" w14:textId="77777777" w:rsidR="00D878AF" w:rsidRDefault="00D878AF" w:rsidP="005877F4">
            <w:pPr>
              <w:spacing w:line="320" w:lineRule="exact"/>
              <w:jc w:val="both"/>
              <w:rPr>
                <w:rFonts w:ascii="Tahoma" w:hAnsi="Tahoma" w:cs="Tahoma"/>
                <w:sz w:val="20"/>
                <w:szCs w:val="20"/>
                <w:lang w:eastAsia="pt-BR"/>
              </w:rPr>
            </w:pPr>
            <w:r>
              <w:rPr>
                <w:rFonts w:ascii="Tahoma" w:hAnsi="Tahoma" w:cs="Tahoma"/>
                <w:sz w:val="20"/>
                <w:szCs w:val="20"/>
                <w:lang w:eastAsia="pt-BR"/>
              </w:rPr>
              <w:t xml:space="preserve">Unidade Autônoma nº 903 do empreendimento imobiliário residencial denominado “Edifício </w:t>
            </w:r>
            <w:proofErr w:type="spellStart"/>
            <w:r>
              <w:rPr>
                <w:rFonts w:ascii="Tahoma" w:hAnsi="Tahoma" w:cs="Tahoma"/>
                <w:sz w:val="20"/>
                <w:szCs w:val="20"/>
                <w:lang w:eastAsia="pt-BR"/>
              </w:rPr>
              <w:t>Urban</w:t>
            </w:r>
            <w:proofErr w:type="spellEnd"/>
            <w:r>
              <w:rPr>
                <w:rFonts w:ascii="Tahoma" w:hAnsi="Tahoma" w:cs="Tahoma"/>
                <w:sz w:val="20"/>
                <w:szCs w:val="20"/>
                <w:lang w:eastAsia="pt-BR"/>
              </w:rPr>
              <w:t xml:space="preserve"> </w:t>
            </w:r>
            <w:proofErr w:type="spellStart"/>
            <w:r>
              <w:rPr>
                <w:rFonts w:ascii="Tahoma" w:hAnsi="Tahoma" w:cs="Tahoma"/>
                <w:sz w:val="20"/>
                <w:szCs w:val="20"/>
                <w:lang w:eastAsia="pt-BR"/>
              </w:rPr>
              <w:lastRenderedPageBreak/>
              <w:t>Residence</w:t>
            </w:r>
            <w:proofErr w:type="spellEnd"/>
            <w:r>
              <w:rPr>
                <w:rFonts w:ascii="Tahoma" w:hAnsi="Tahoma" w:cs="Tahoma"/>
                <w:sz w:val="20"/>
                <w:szCs w:val="20"/>
                <w:lang w:eastAsia="pt-BR"/>
              </w:rPr>
              <w:t>”, situado na Rua Domingos de Lima com Avenida Presidente João Goulart, Quadra 44, Lotes – 02/13, Vila Aurora, no Município de Rondonópolis, Estado do Mato Grosso, conforme o Memorial de Incorporação registrado sob R.3 da matrícula nº 126.471, do Cartório de Registro de Imóveis de Rondonópolis, Estado do Mato Grosso</w:t>
            </w:r>
          </w:p>
        </w:tc>
        <w:tc>
          <w:tcPr>
            <w:tcW w:w="4820" w:type="dxa"/>
            <w:tcBorders>
              <w:top w:val="nil"/>
              <w:left w:val="nil"/>
              <w:bottom w:val="single" w:sz="8" w:space="0" w:color="auto"/>
              <w:right w:val="single" w:sz="8" w:space="0" w:color="auto"/>
            </w:tcBorders>
            <w:tcMar>
              <w:top w:w="0" w:type="dxa"/>
              <w:left w:w="108" w:type="dxa"/>
              <w:bottom w:w="0" w:type="dxa"/>
              <w:right w:w="108" w:type="dxa"/>
            </w:tcMar>
          </w:tcPr>
          <w:p w14:paraId="6B5137A7" w14:textId="77777777" w:rsidR="00D878AF" w:rsidRDefault="00D878AF" w:rsidP="005877F4">
            <w:pPr>
              <w:spacing w:line="320" w:lineRule="exact"/>
              <w:jc w:val="both"/>
              <w:rPr>
                <w:rFonts w:ascii="Tahoma" w:hAnsi="Tahoma" w:cs="Tahoma"/>
                <w:sz w:val="20"/>
                <w:szCs w:val="20"/>
                <w:lang w:eastAsia="pt-BR"/>
              </w:rPr>
            </w:pPr>
            <w:r>
              <w:rPr>
                <w:rFonts w:ascii="Tahoma" w:hAnsi="Tahoma" w:cs="Tahoma"/>
                <w:sz w:val="20"/>
                <w:szCs w:val="20"/>
                <w:lang w:eastAsia="pt-BR"/>
              </w:rPr>
              <w:lastRenderedPageBreak/>
              <w:t xml:space="preserve">(a) Valor equivalente a 1,442% do saldo devedor das Obrigações Garantidas (Valor do Imóvel para fins de </w:t>
            </w:r>
            <w:r>
              <w:rPr>
                <w:rFonts w:ascii="Tahoma" w:hAnsi="Tahoma" w:cs="Tahoma"/>
                <w:sz w:val="20"/>
                <w:szCs w:val="20"/>
                <w:lang w:eastAsia="pt-BR"/>
              </w:rPr>
              <w:lastRenderedPageBreak/>
              <w:t xml:space="preserve">primeiro leilão), ou (b) o valor </w:t>
            </w:r>
            <w:proofErr w:type="gramStart"/>
            <w:r>
              <w:rPr>
                <w:rFonts w:ascii="Tahoma" w:hAnsi="Tahoma" w:cs="Tahoma"/>
                <w:sz w:val="20"/>
                <w:szCs w:val="20"/>
                <w:lang w:eastAsia="pt-BR"/>
              </w:rPr>
              <w:t>médio  por</w:t>
            </w:r>
            <w:proofErr w:type="gramEnd"/>
            <w:r>
              <w:rPr>
                <w:rFonts w:ascii="Tahoma" w:hAnsi="Tahoma" w:cs="Tahoma"/>
                <w:sz w:val="20"/>
                <w:szCs w:val="20"/>
                <w:lang w:eastAsia="pt-BR"/>
              </w:rPr>
              <w:t xml:space="preserve"> metro quadrado relativo às 10 (dez) últimas Unidades Vendidas do Edifício </w:t>
            </w:r>
            <w:proofErr w:type="spellStart"/>
            <w:r>
              <w:rPr>
                <w:rFonts w:ascii="Tahoma" w:hAnsi="Tahoma" w:cs="Tahoma"/>
                <w:sz w:val="20"/>
                <w:szCs w:val="20"/>
                <w:lang w:eastAsia="pt-BR"/>
              </w:rPr>
              <w:t>Urban</w:t>
            </w:r>
            <w:proofErr w:type="spellEnd"/>
            <w:r>
              <w:rPr>
                <w:rFonts w:ascii="Tahoma" w:hAnsi="Tahoma" w:cs="Tahoma"/>
                <w:sz w:val="20"/>
                <w:szCs w:val="20"/>
                <w:lang w:eastAsia="pt-BR"/>
              </w:rPr>
              <w:t xml:space="preserve"> </w:t>
            </w:r>
            <w:proofErr w:type="spellStart"/>
            <w:r>
              <w:rPr>
                <w:rFonts w:ascii="Tahoma" w:hAnsi="Tahoma" w:cs="Tahoma"/>
                <w:sz w:val="20"/>
                <w:szCs w:val="20"/>
                <w:lang w:eastAsia="pt-BR"/>
              </w:rPr>
              <w:t>Residence</w:t>
            </w:r>
            <w:proofErr w:type="spellEnd"/>
            <w:r>
              <w:rPr>
                <w:rFonts w:ascii="Tahoma" w:hAnsi="Tahoma" w:cs="Tahoma"/>
                <w:sz w:val="20"/>
                <w:szCs w:val="20"/>
                <w:lang w:eastAsia="pt-BR"/>
              </w:rPr>
              <w:t xml:space="preserve"> que tenham sido prometidas à venda ou alienadas pela Fiduciante multiplicado pela metragem da respectiva Unidade; o que for maior.</w:t>
            </w:r>
          </w:p>
          <w:p w14:paraId="25D0E028" w14:textId="77777777" w:rsidR="00D878AF" w:rsidRDefault="00D878AF" w:rsidP="005877F4">
            <w:pPr>
              <w:spacing w:line="320" w:lineRule="exact"/>
              <w:jc w:val="both"/>
              <w:rPr>
                <w:rFonts w:ascii="Tahoma" w:hAnsi="Tahoma" w:cs="Tahoma"/>
                <w:sz w:val="20"/>
                <w:szCs w:val="20"/>
                <w:lang w:eastAsia="pt-BR"/>
              </w:rPr>
            </w:pPr>
          </w:p>
        </w:tc>
      </w:tr>
      <w:tr w:rsidR="00D878AF" w14:paraId="04ABB014" w14:textId="77777777" w:rsidTr="005877F4">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EE6509" w14:textId="77777777" w:rsidR="00D878AF" w:rsidRDefault="00D878AF" w:rsidP="005877F4">
            <w:pPr>
              <w:spacing w:line="320" w:lineRule="exact"/>
              <w:jc w:val="both"/>
              <w:rPr>
                <w:rFonts w:ascii="Tahoma" w:hAnsi="Tahoma" w:cs="Tahoma"/>
                <w:sz w:val="20"/>
                <w:szCs w:val="20"/>
                <w:lang w:eastAsia="pt-BR"/>
              </w:rPr>
            </w:pPr>
            <w:r>
              <w:rPr>
                <w:rFonts w:ascii="Tahoma" w:hAnsi="Tahoma" w:cs="Tahoma"/>
                <w:sz w:val="20"/>
                <w:szCs w:val="20"/>
                <w:lang w:eastAsia="pt-BR"/>
              </w:rPr>
              <w:lastRenderedPageBreak/>
              <w:t xml:space="preserve">Unidade Autônoma nº 904 do empreendimento imobiliário residencial denominado “Edifício </w:t>
            </w:r>
            <w:proofErr w:type="spellStart"/>
            <w:r>
              <w:rPr>
                <w:rFonts w:ascii="Tahoma" w:hAnsi="Tahoma" w:cs="Tahoma"/>
                <w:sz w:val="20"/>
                <w:szCs w:val="20"/>
                <w:lang w:eastAsia="pt-BR"/>
              </w:rPr>
              <w:t>Urban</w:t>
            </w:r>
            <w:proofErr w:type="spellEnd"/>
            <w:r>
              <w:rPr>
                <w:rFonts w:ascii="Tahoma" w:hAnsi="Tahoma" w:cs="Tahoma"/>
                <w:sz w:val="20"/>
                <w:szCs w:val="20"/>
                <w:lang w:eastAsia="pt-BR"/>
              </w:rPr>
              <w:t xml:space="preserve"> </w:t>
            </w:r>
            <w:proofErr w:type="spellStart"/>
            <w:r>
              <w:rPr>
                <w:rFonts w:ascii="Tahoma" w:hAnsi="Tahoma" w:cs="Tahoma"/>
                <w:sz w:val="20"/>
                <w:szCs w:val="20"/>
                <w:lang w:eastAsia="pt-BR"/>
              </w:rPr>
              <w:t>Residence</w:t>
            </w:r>
            <w:proofErr w:type="spellEnd"/>
            <w:r>
              <w:rPr>
                <w:rFonts w:ascii="Tahoma" w:hAnsi="Tahoma" w:cs="Tahoma"/>
                <w:sz w:val="20"/>
                <w:szCs w:val="20"/>
                <w:lang w:eastAsia="pt-BR"/>
              </w:rPr>
              <w:t>”, situado na Rua Domingos de Lima com Avenida Presidente João Goulart, Quadra 44, Lotes – 02/13, Vila Aurora, no Município de Rondonópolis, Estado do Mato Grosso, conforme o Memorial de Incorporação registrado sob R.3 da matrícula nº 126.471, do Cartório de Registro de Imóveis de Rondonópolis, Estado do Mato Grosso</w:t>
            </w:r>
          </w:p>
        </w:tc>
        <w:tc>
          <w:tcPr>
            <w:tcW w:w="4820" w:type="dxa"/>
            <w:tcBorders>
              <w:top w:val="nil"/>
              <w:left w:val="nil"/>
              <w:bottom w:val="single" w:sz="8" w:space="0" w:color="auto"/>
              <w:right w:val="single" w:sz="8" w:space="0" w:color="auto"/>
            </w:tcBorders>
            <w:tcMar>
              <w:top w:w="0" w:type="dxa"/>
              <w:left w:w="108" w:type="dxa"/>
              <w:bottom w:w="0" w:type="dxa"/>
              <w:right w:w="108" w:type="dxa"/>
            </w:tcMar>
          </w:tcPr>
          <w:p w14:paraId="7DA6EB99" w14:textId="77777777" w:rsidR="00D878AF" w:rsidRDefault="00D878AF" w:rsidP="005877F4">
            <w:pPr>
              <w:spacing w:line="320" w:lineRule="exact"/>
              <w:jc w:val="both"/>
              <w:rPr>
                <w:rFonts w:ascii="Tahoma" w:hAnsi="Tahoma" w:cs="Tahoma"/>
                <w:sz w:val="20"/>
                <w:szCs w:val="20"/>
                <w:lang w:eastAsia="pt-BR"/>
              </w:rPr>
            </w:pPr>
            <w:r>
              <w:rPr>
                <w:rFonts w:ascii="Tahoma" w:hAnsi="Tahoma" w:cs="Tahoma"/>
                <w:sz w:val="20"/>
                <w:szCs w:val="20"/>
                <w:lang w:eastAsia="pt-BR"/>
              </w:rPr>
              <w:t xml:space="preserve">(a) Valor equivalente a 1,534% do saldo devedor das Obrigações Garantidas (Valor do Imóvel para fins de primeiro leilão), ou (b) o valor </w:t>
            </w:r>
            <w:proofErr w:type="gramStart"/>
            <w:r>
              <w:rPr>
                <w:rFonts w:ascii="Tahoma" w:hAnsi="Tahoma" w:cs="Tahoma"/>
                <w:sz w:val="20"/>
                <w:szCs w:val="20"/>
                <w:lang w:eastAsia="pt-BR"/>
              </w:rPr>
              <w:t>médio  por</w:t>
            </w:r>
            <w:proofErr w:type="gramEnd"/>
            <w:r>
              <w:rPr>
                <w:rFonts w:ascii="Tahoma" w:hAnsi="Tahoma" w:cs="Tahoma"/>
                <w:sz w:val="20"/>
                <w:szCs w:val="20"/>
                <w:lang w:eastAsia="pt-BR"/>
              </w:rPr>
              <w:t xml:space="preserve"> metro quadrado relativo às 10 (dez) últimas Unidades Vendidas do Edifício </w:t>
            </w:r>
            <w:proofErr w:type="spellStart"/>
            <w:r>
              <w:rPr>
                <w:rFonts w:ascii="Tahoma" w:hAnsi="Tahoma" w:cs="Tahoma"/>
                <w:sz w:val="20"/>
                <w:szCs w:val="20"/>
                <w:lang w:eastAsia="pt-BR"/>
              </w:rPr>
              <w:t>Urban</w:t>
            </w:r>
            <w:proofErr w:type="spellEnd"/>
            <w:r>
              <w:rPr>
                <w:rFonts w:ascii="Tahoma" w:hAnsi="Tahoma" w:cs="Tahoma"/>
                <w:sz w:val="20"/>
                <w:szCs w:val="20"/>
                <w:lang w:eastAsia="pt-BR"/>
              </w:rPr>
              <w:t xml:space="preserve"> </w:t>
            </w:r>
            <w:proofErr w:type="spellStart"/>
            <w:r>
              <w:rPr>
                <w:rFonts w:ascii="Tahoma" w:hAnsi="Tahoma" w:cs="Tahoma"/>
                <w:sz w:val="20"/>
                <w:szCs w:val="20"/>
                <w:lang w:eastAsia="pt-BR"/>
              </w:rPr>
              <w:t>Residence</w:t>
            </w:r>
            <w:proofErr w:type="spellEnd"/>
            <w:r>
              <w:rPr>
                <w:rFonts w:ascii="Tahoma" w:hAnsi="Tahoma" w:cs="Tahoma"/>
                <w:sz w:val="20"/>
                <w:szCs w:val="20"/>
                <w:lang w:eastAsia="pt-BR"/>
              </w:rPr>
              <w:t xml:space="preserve"> que tenham sido prometidas à venda ou alienadas pela Fiduciante multiplicado pela metragem da respectiva Unidade; o que for maior.</w:t>
            </w:r>
          </w:p>
          <w:p w14:paraId="07A94AEA" w14:textId="77777777" w:rsidR="00D878AF" w:rsidRDefault="00D878AF" w:rsidP="005877F4">
            <w:pPr>
              <w:spacing w:line="320" w:lineRule="exact"/>
              <w:jc w:val="both"/>
              <w:rPr>
                <w:rFonts w:ascii="Tahoma" w:hAnsi="Tahoma" w:cs="Tahoma"/>
                <w:sz w:val="20"/>
                <w:szCs w:val="20"/>
                <w:lang w:eastAsia="pt-BR"/>
              </w:rPr>
            </w:pPr>
          </w:p>
        </w:tc>
      </w:tr>
      <w:tr w:rsidR="00D878AF" w14:paraId="7E5ECD29" w14:textId="77777777" w:rsidTr="005877F4">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8EA42A" w14:textId="77777777" w:rsidR="00D878AF" w:rsidRDefault="00D878AF" w:rsidP="005877F4">
            <w:pPr>
              <w:spacing w:line="320" w:lineRule="exact"/>
              <w:jc w:val="both"/>
              <w:rPr>
                <w:rFonts w:ascii="Tahoma" w:hAnsi="Tahoma" w:cs="Tahoma"/>
                <w:sz w:val="20"/>
                <w:szCs w:val="20"/>
                <w:lang w:eastAsia="pt-BR"/>
              </w:rPr>
            </w:pPr>
            <w:r>
              <w:rPr>
                <w:rFonts w:ascii="Tahoma" w:hAnsi="Tahoma" w:cs="Tahoma"/>
                <w:sz w:val="20"/>
                <w:szCs w:val="20"/>
                <w:lang w:eastAsia="pt-BR"/>
              </w:rPr>
              <w:t xml:space="preserve">Unidade Autônoma nº 1001 do empreendimento imobiliário residencial denominado “Edifício </w:t>
            </w:r>
            <w:proofErr w:type="spellStart"/>
            <w:r>
              <w:rPr>
                <w:rFonts w:ascii="Tahoma" w:hAnsi="Tahoma" w:cs="Tahoma"/>
                <w:sz w:val="20"/>
                <w:szCs w:val="20"/>
                <w:lang w:eastAsia="pt-BR"/>
              </w:rPr>
              <w:t>Urban</w:t>
            </w:r>
            <w:proofErr w:type="spellEnd"/>
            <w:r>
              <w:rPr>
                <w:rFonts w:ascii="Tahoma" w:hAnsi="Tahoma" w:cs="Tahoma"/>
                <w:sz w:val="20"/>
                <w:szCs w:val="20"/>
                <w:lang w:eastAsia="pt-BR"/>
              </w:rPr>
              <w:t xml:space="preserve"> </w:t>
            </w:r>
            <w:proofErr w:type="spellStart"/>
            <w:r>
              <w:rPr>
                <w:rFonts w:ascii="Tahoma" w:hAnsi="Tahoma" w:cs="Tahoma"/>
                <w:sz w:val="20"/>
                <w:szCs w:val="20"/>
                <w:lang w:eastAsia="pt-BR"/>
              </w:rPr>
              <w:t>Residence</w:t>
            </w:r>
            <w:proofErr w:type="spellEnd"/>
            <w:r>
              <w:rPr>
                <w:rFonts w:ascii="Tahoma" w:hAnsi="Tahoma" w:cs="Tahoma"/>
                <w:sz w:val="20"/>
                <w:szCs w:val="20"/>
                <w:lang w:eastAsia="pt-BR"/>
              </w:rPr>
              <w:t>”, situado na Rua Domingos de Lima com Avenida Presidente João Goulart, Quadra 44, Lotes – 02/13, Vila Aurora, no Município de Rondonópolis, Estado do Mato Grosso, conforme o Memorial de Incorporação registrado sob R.3 da matrícula nº 126.471, do Cartório de Registro de Imóveis de Rondonópolis, Estado do Mato Grosso</w:t>
            </w:r>
          </w:p>
        </w:tc>
        <w:tc>
          <w:tcPr>
            <w:tcW w:w="4820" w:type="dxa"/>
            <w:tcBorders>
              <w:top w:val="nil"/>
              <w:left w:val="nil"/>
              <w:bottom w:val="single" w:sz="8" w:space="0" w:color="auto"/>
              <w:right w:val="single" w:sz="8" w:space="0" w:color="auto"/>
            </w:tcBorders>
            <w:tcMar>
              <w:top w:w="0" w:type="dxa"/>
              <w:left w:w="108" w:type="dxa"/>
              <w:bottom w:w="0" w:type="dxa"/>
              <w:right w:w="108" w:type="dxa"/>
            </w:tcMar>
          </w:tcPr>
          <w:p w14:paraId="003CC23E" w14:textId="77777777" w:rsidR="00D878AF" w:rsidRDefault="00D878AF" w:rsidP="005877F4">
            <w:pPr>
              <w:spacing w:line="320" w:lineRule="exact"/>
              <w:jc w:val="both"/>
              <w:rPr>
                <w:rFonts w:ascii="Tahoma" w:hAnsi="Tahoma" w:cs="Tahoma"/>
                <w:sz w:val="20"/>
                <w:szCs w:val="20"/>
                <w:lang w:eastAsia="pt-BR"/>
              </w:rPr>
            </w:pPr>
            <w:r>
              <w:rPr>
                <w:rFonts w:ascii="Tahoma" w:hAnsi="Tahoma" w:cs="Tahoma"/>
                <w:sz w:val="20"/>
                <w:szCs w:val="20"/>
                <w:lang w:eastAsia="pt-BR"/>
              </w:rPr>
              <w:t xml:space="preserve">(a) Valor equivalente a 1,087% do saldo devedor das Obrigações Garantidas (Valor do Imóvel para fins de primeiro leilão), ou (b) o valor </w:t>
            </w:r>
            <w:proofErr w:type="gramStart"/>
            <w:r>
              <w:rPr>
                <w:rFonts w:ascii="Tahoma" w:hAnsi="Tahoma" w:cs="Tahoma"/>
                <w:sz w:val="20"/>
                <w:szCs w:val="20"/>
                <w:lang w:eastAsia="pt-BR"/>
              </w:rPr>
              <w:t>médio  por</w:t>
            </w:r>
            <w:proofErr w:type="gramEnd"/>
            <w:r>
              <w:rPr>
                <w:rFonts w:ascii="Tahoma" w:hAnsi="Tahoma" w:cs="Tahoma"/>
                <w:sz w:val="20"/>
                <w:szCs w:val="20"/>
                <w:lang w:eastAsia="pt-BR"/>
              </w:rPr>
              <w:t xml:space="preserve"> metro quadrado relativo às 10 (dez) últimas Unidades Vendidas do Edifício </w:t>
            </w:r>
            <w:proofErr w:type="spellStart"/>
            <w:r>
              <w:rPr>
                <w:rFonts w:ascii="Tahoma" w:hAnsi="Tahoma" w:cs="Tahoma"/>
                <w:sz w:val="20"/>
                <w:szCs w:val="20"/>
                <w:lang w:eastAsia="pt-BR"/>
              </w:rPr>
              <w:t>Urban</w:t>
            </w:r>
            <w:proofErr w:type="spellEnd"/>
            <w:r>
              <w:rPr>
                <w:rFonts w:ascii="Tahoma" w:hAnsi="Tahoma" w:cs="Tahoma"/>
                <w:sz w:val="20"/>
                <w:szCs w:val="20"/>
                <w:lang w:eastAsia="pt-BR"/>
              </w:rPr>
              <w:t xml:space="preserve"> </w:t>
            </w:r>
            <w:proofErr w:type="spellStart"/>
            <w:r>
              <w:rPr>
                <w:rFonts w:ascii="Tahoma" w:hAnsi="Tahoma" w:cs="Tahoma"/>
                <w:sz w:val="20"/>
                <w:szCs w:val="20"/>
                <w:lang w:eastAsia="pt-BR"/>
              </w:rPr>
              <w:t>Residence</w:t>
            </w:r>
            <w:proofErr w:type="spellEnd"/>
            <w:r>
              <w:rPr>
                <w:rFonts w:ascii="Tahoma" w:hAnsi="Tahoma" w:cs="Tahoma"/>
                <w:sz w:val="20"/>
                <w:szCs w:val="20"/>
                <w:lang w:eastAsia="pt-BR"/>
              </w:rPr>
              <w:t xml:space="preserve"> que tenham sido prometidas à venda ou alienadas pela Fiduciante multiplicado pela metragem da respectiva Unidade; o que for maior.</w:t>
            </w:r>
          </w:p>
          <w:p w14:paraId="35F475FA" w14:textId="77777777" w:rsidR="00D878AF" w:rsidRDefault="00D878AF" w:rsidP="005877F4">
            <w:pPr>
              <w:spacing w:line="320" w:lineRule="exact"/>
              <w:jc w:val="both"/>
              <w:rPr>
                <w:rFonts w:ascii="Tahoma" w:hAnsi="Tahoma" w:cs="Tahoma"/>
                <w:sz w:val="20"/>
                <w:szCs w:val="20"/>
                <w:lang w:eastAsia="pt-BR"/>
              </w:rPr>
            </w:pPr>
          </w:p>
        </w:tc>
      </w:tr>
      <w:tr w:rsidR="00D878AF" w14:paraId="1BCEF965" w14:textId="77777777" w:rsidTr="005877F4">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F1A837" w14:textId="77777777" w:rsidR="00D878AF" w:rsidRDefault="00D878AF" w:rsidP="005877F4">
            <w:pPr>
              <w:spacing w:line="320" w:lineRule="exact"/>
              <w:jc w:val="both"/>
              <w:rPr>
                <w:rFonts w:ascii="Tahoma" w:hAnsi="Tahoma" w:cs="Tahoma"/>
                <w:sz w:val="20"/>
                <w:szCs w:val="20"/>
                <w:lang w:eastAsia="pt-BR"/>
              </w:rPr>
            </w:pPr>
            <w:r>
              <w:rPr>
                <w:rFonts w:ascii="Tahoma" w:hAnsi="Tahoma" w:cs="Tahoma"/>
                <w:sz w:val="20"/>
                <w:szCs w:val="20"/>
                <w:lang w:eastAsia="pt-BR"/>
              </w:rPr>
              <w:t xml:space="preserve">Unidade Autônoma nº 1002 do empreendimento imobiliário residencial denominado “Edifício </w:t>
            </w:r>
            <w:proofErr w:type="spellStart"/>
            <w:r>
              <w:rPr>
                <w:rFonts w:ascii="Tahoma" w:hAnsi="Tahoma" w:cs="Tahoma"/>
                <w:sz w:val="20"/>
                <w:szCs w:val="20"/>
                <w:lang w:eastAsia="pt-BR"/>
              </w:rPr>
              <w:t>Urban</w:t>
            </w:r>
            <w:proofErr w:type="spellEnd"/>
            <w:r>
              <w:rPr>
                <w:rFonts w:ascii="Tahoma" w:hAnsi="Tahoma" w:cs="Tahoma"/>
                <w:sz w:val="20"/>
                <w:szCs w:val="20"/>
                <w:lang w:eastAsia="pt-BR"/>
              </w:rPr>
              <w:t xml:space="preserve"> </w:t>
            </w:r>
            <w:proofErr w:type="spellStart"/>
            <w:r>
              <w:rPr>
                <w:rFonts w:ascii="Tahoma" w:hAnsi="Tahoma" w:cs="Tahoma"/>
                <w:sz w:val="20"/>
                <w:szCs w:val="20"/>
                <w:lang w:eastAsia="pt-BR"/>
              </w:rPr>
              <w:t>Residence</w:t>
            </w:r>
            <w:proofErr w:type="spellEnd"/>
            <w:r>
              <w:rPr>
                <w:rFonts w:ascii="Tahoma" w:hAnsi="Tahoma" w:cs="Tahoma"/>
                <w:sz w:val="20"/>
                <w:szCs w:val="20"/>
                <w:lang w:eastAsia="pt-BR"/>
              </w:rPr>
              <w:t>”, situado na Rua Domingos de Lima com Avenida Presidente João Goulart, Quadra 44, Lotes – 02/13, Vila Aurora, no Município de Rondonópolis, Estado do Mato Grosso, conforme o Memorial de Incorporação registrado sob R.3 da matrícula nº 126.471, do Cartório de Registro de Imóveis de Rondonópolis, Estado do Mato Grosso</w:t>
            </w:r>
          </w:p>
        </w:tc>
        <w:tc>
          <w:tcPr>
            <w:tcW w:w="4820" w:type="dxa"/>
            <w:tcBorders>
              <w:top w:val="nil"/>
              <w:left w:val="nil"/>
              <w:bottom w:val="single" w:sz="8" w:space="0" w:color="auto"/>
              <w:right w:val="single" w:sz="8" w:space="0" w:color="auto"/>
            </w:tcBorders>
            <w:tcMar>
              <w:top w:w="0" w:type="dxa"/>
              <w:left w:w="108" w:type="dxa"/>
              <w:bottom w:w="0" w:type="dxa"/>
              <w:right w:w="108" w:type="dxa"/>
            </w:tcMar>
          </w:tcPr>
          <w:p w14:paraId="72CF0571" w14:textId="77777777" w:rsidR="00D878AF" w:rsidRDefault="00D878AF" w:rsidP="005877F4">
            <w:pPr>
              <w:spacing w:line="320" w:lineRule="exact"/>
              <w:jc w:val="both"/>
              <w:rPr>
                <w:rFonts w:ascii="Tahoma" w:hAnsi="Tahoma" w:cs="Tahoma"/>
                <w:sz w:val="20"/>
                <w:szCs w:val="20"/>
                <w:lang w:eastAsia="pt-BR"/>
              </w:rPr>
            </w:pPr>
            <w:r>
              <w:rPr>
                <w:rFonts w:ascii="Tahoma" w:hAnsi="Tahoma" w:cs="Tahoma"/>
                <w:sz w:val="20"/>
                <w:szCs w:val="20"/>
                <w:lang w:eastAsia="pt-BR"/>
              </w:rPr>
              <w:t xml:space="preserve">(a) Valor equivalente a 1,357% do saldo devedor das Obrigações Garantidas (Valor do Imóvel para fins de primeiro leilão), ou (b) o valor </w:t>
            </w:r>
            <w:proofErr w:type="gramStart"/>
            <w:r>
              <w:rPr>
                <w:rFonts w:ascii="Tahoma" w:hAnsi="Tahoma" w:cs="Tahoma"/>
                <w:sz w:val="20"/>
                <w:szCs w:val="20"/>
                <w:lang w:eastAsia="pt-BR"/>
              </w:rPr>
              <w:t>médio  por</w:t>
            </w:r>
            <w:proofErr w:type="gramEnd"/>
            <w:r>
              <w:rPr>
                <w:rFonts w:ascii="Tahoma" w:hAnsi="Tahoma" w:cs="Tahoma"/>
                <w:sz w:val="20"/>
                <w:szCs w:val="20"/>
                <w:lang w:eastAsia="pt-BR"/>
              </w:rPr>
              <w:t xml:space="preserve"> metro quadrado relativo às 10 (dez) últimas Unidades Vendidas do Edifício </w:t>
            </w:r>
            <w:proofErr w:type="spellStart"/>
            <w:r>
              <w:rPr>
                <w:rFonts w:ascii="Tahoma" w:hAnsi="Tahoma" w:cs="Tahoma"/>
                <w:sz w:val="20"/>
                <w:szCs w:val="20"/>
                <w:lang w:eastAsia="pt-BR"/>
              </w:rPr>
              <w:t>Urban</w:t>
            </w:r>
            <w:proofErr w:type="spellEnd"/>
            <w:r>
              <w:rPr>
                <w:rFonts w:ascii="Tahoma" w:hAnsi="Tahoma" w:cs="Tahoma"/>
                <w:sz w:val="20"/>
                <w:szCs w:val="20"/>
                <w:lang w:eastAsia="pt-BR"/>
              </w:rPr>
              <w:t xml:space="preserve"> </w:t>
            </w:r>
            <w:proofErr w:type="spellStart"/>
            <w:r>
              <w:rPr>
                <w:rFonts w:ascii="Tahoma" w:hAnsi="Tahoma" w:cs="Tahoma"/>
                <w:sz w:val="20"/>
                <w:szCs w:val="20"/>
                <w:lang w:eastAsia="pt-BR"/>
              </w:rPr>
              <w:t>Residence</w:t>
            </w:r>
            <w:proofErr w:type="spellEnd"/>
            <w:r>
              <w:rPr>
                <w:rFonts w:ascii="Tahoma" w:hAnsi="Tahoma" w:cs="Tahoma"/>
                <w:sz w:val="20"/>
                <w:szCs w:val="20"/>
                <w:lang w:eastAsia="pt-BR"/>
              </w:rPr>
              <w:t xml:space="preserve"> que tenham sido prometidas à venda ou alienadas pela Fiduciante multiplicado pela metragem da respectiva Unidade; o que for maior.</w:t>
            </w:r>
          </w:p>
          <w:p w14:paraId="0B10BA7D" w14:textId="77777777" w:rsidR="00D878AF" w:rsidRDefault="00D878AF" w:rsidP="005877F4">
            <w:pPr>
              <w:spacing w:line="320" w:lineRule="exact"/>
              <w:jc w:val="both"/>
              <w:rPr>
                <w:rFonts w:ascii="Tahoma" w:hAnsi="Tahoma" w:cs="Tahoma"/>
                <w:sz w:val="20"/>
                <w:szCs w:val="20"/>
                <w:lang w:eastAsia="pt-BR"/>
              </w:rPr>
            </w:pPr>
          </w:p>
        </w:tc>
      </w:tr>
      <w:tr w:rsidR="00D878AF" w14:paraId="5CBE1BFE" w14:textId="77777777" w:rsidTr="005877F4">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426311" w14:textId="77777777" w:rsidR="00D878AF" w:rsidRDefault="00D878AF" w:rsidP="005877F4">
            <w:pPr>
              <w:spacing w:line="320" w:lineRule="exact"/>
              <w:jc w:val="both"/>
              <w:rPr>
                <w:rFonts w:ascii="Tahoma" w:hAnsi="Tahoma" w:cs="Tahoma"/>
                <w:sz w:val="20"/>
                <w:szCs w:val="20"/>
                <w:lang w:eastAsia="pt-BR"/>
              </w:rPr>
            </w:pPr>
            <w:r>
              <w:rPr>
                <w:rFonts w:ascii="Tahoma" w:hAnsi="Tahoma" w:cs="Tahoma"/>
                <w:sz w:val="20"/>
                <w:szCs w:val="20"/>
                <w:lang w:eastAsia="pt-BR"/>
              </w:rPr>
              <w:t xml:space="preserve">Unidade Autônoma nº 1003 do empreendimento imobiliário residencial denominado “Edifício </w:t>
            </w:r>
            <w:proofErr w:type="spellStart"/>
            <w:r>
              <w:rPr>
                <w:rFonts w:ascii="Tahoma" w:hAnsi="Tahoma" w:cs="Tahoma"/>
                <w:sz w:val="20"/>
                <w:szCs w:val="20"/>
                <w:lang w:eastAsia="pt-BR"/>
              </w:rPr>
              <w:t>Urban</w:t>
            </w:r>
            <w:proofErr w:type="spellEnd"/>
            <w:r>
              <w:rPr>
                <w:rFonts w:ascii="Tahoma" w:hAnsi="Tahoma" w:cs="Tahoma"/>
                <w:sz w:val="20"/>
                <w:szCs w:val="20"/>
                <w:lang w:eastAsia="pt-BR"/>
              </w:rPr>
              <w:t xml:space="preserve"> </w:t>
            </w:r>
            <w:proofErr w:type="spellStart"/>
            <w:r>
              <w:rPr>
                <w:rFonts w:ascii="Tahoma" w:hAnsi="Tahoma" w:cs="Tahoma"/>
                <w:sz w:val="20"/>
                <w:szCs w:val="20"/>
                <w:lang w:eastAsia="pt-BR"/>
              </w:rPr>
              <w:t>Residence</w:t>
            </w:r>
            <w:proofErr w:type="spellEnd"/>
            <w:r>
              <w:rPr>
                <w:rFonts w:ascii="Tahoma" w:hAnsi="Tahoma" w:cs="Tahoma"/>
                <w:sz w:val="20"/>
                <w:szCs w:val="20"/>
                <w:lang w:eastAsia="pt-BR"/>
              </w:rPr>
              <w:t xml:space="preserve">”, situado na Rua Domingos de Lima com Avenida Presidente João Goulart, Quadra 44, Lotes – 02/13, Vila Aurora, no Município de Rondonópolis, Estado do Mato Grosso, conforme o Memorial de </w:t>
            </w:r>
            <w:r>
              <w:rPr>
                <w:rFonts w:ascii="Tahoma" w:hAnsi="Tahoma" w:cs="Tahoma"/>
                <w:sz w:val="20"/>
                <w:szCs w:val="20"/>
                <w:lang w:eastAsia="pt-BR"/>
              </w:rPr>
              <w:lastRenderedPageBreak/>
              <w:t>Incorporação registrado sob R.3 da matrícula nº 126.471, do Cartório de Registro de Imóveis de Rondonópolis, Estado do Mato Grosso</w:t>
            </w:r>
          </w:p>
        </w:tc>
        <w:tc>
          <w:tcPr>
            <w:tcW w:w="4820" w:type="dxa"/>
            <w:tcBorders>
              <w:top w:val="nil"/>
              <w:left w:val="nil"/>
              <w:bottom w:val="single" w:sz="8" w:space="0" w:color="auto"/>
              <w:right w:val="single" w:sz="8" w:space="0" w:color="auto"/>
            </w:tcBorders>
            <w:tcMar>
              <w:top w:w="0" w:type="dxa"/>
              <w:left w:w="108" w:type="dxa"/>
              <w:bottom w:w="0" w:type="dxa"/>
              <w:right w:w="108" w:type="dxa"/>
            </w:tcMar>
          </w:tcPr>
          <w:p w14:paraId="03DF790B" w14:textId="77777777" w:rsidR="00D878AF" w:rsidRDefault="00D878AF" w:rsidP="005877F4">
            <w:pPr>
              <w:spacing w:line="320" w:lineRule="exact"/>
              <w:jc w:val="both"/>
              <w:rPr>
                <w:rFonts w:ascii="Tahoma" w:hAnsi="Tahoma" w:cs="Tahoma"/>
                <w:sz w:val="20"/>
                <w:szCs w:val="20"/>
                <w:lang w:eastAsia="pt-BR"/>
              </w:rPr>
            </w:pPr>
            <w:r>
              <w:rPr>
                <w:rFonts w:ascii="Tahoma" w:hAnsi="Tahoma" w:cs="Tahoma"/>
                <w:sz w:val="20"/>
                <w:szCs w:val="20"/>
                <w:lang w:eastAsia="pt-BR"/>
              </w:rPr>
              <w:lastRenderedPageBreak/>
              <w:t xml:space="preserve">(a) Valor equivalente a 1,549% do saldo devedor das Obrigações Garantidas (Valor do Imóvel para fins de primeiro leilão), ou (b) o valor </w:t>
            </w:r>
            <w:proofErr w:type="gramStart"/>
            <w:r>
              <w:rPr>
                <w:rFonts w:ascii="Tahoma" w:hAnsi="Tahoma" w:cs="Tahoma"/>
                <w:sz w:val="20"/>
                <w:szCs w:val="20"/>
                <w:lang w:eastAsia="pt-BR"/>
              </w:rPr>
              <w:t>médio  por</w:t>
            </w:r>
            <w:proofErr w:type="gramEnd"/>
            <w:r>
              <w:rPr>
                <w:rFonts w:ascii="Tahoma" w:hAnsi="Tahoma" w:cs="Tahoma"/>
                <w:sz w:val="20"/>
                <w:szCs w:val="20"/>
                <w:lang w:eastAsia="pt-BR"/>
              </w:rPr>
              <w:t xml:space="preserve"> metro quadrado relativo às 10 (dez) últimas Unidades Vendidas do Edifício </w:t>
            </w:r>
            <w:proofErr w:type="spellStart"/>
            <w:r>
              <w:rPr>
                <w:rFonts w:ascii="Tahoma" w:hAnsi="Tahoma" w:cs="Tahoma"/>
                <w:sz w:val="20"/>
                <w:szCs w:val="20"/>
                <w:lang w:eastAsia="pt-BR"/>
              </w:rPr>
              <w:t>Urban</w:t>
            </w:r>
            <w:proofErr w:type="spellEnd"/>
            <w:r>
              <w:rPr>
                <w:rFonts w:ascii="Tahoma" w:hAnsi="Tahoma" w:cs="Tahoma"/>
                <w:sz w:val="20"/>
                <w:szCs w:val="20"/>
                <w:lang w:eastAsia="pt-BR"/>
              </w:rPr>
              <w:t xml:space="preserve"> </w:t>
            </w:r>
            <w:proofErr w:type="spellStart"/>
            <w:r>
              <w:rPr>
                <w:rFonts w:ascii="Tahoma" w:hAnsi="Tahoma" w:cs="Tahoma"/>
                <w:sz w:val="20"/>
                <w:szCs w:val="20"/>
                <w:lang w:eastAsia="pt-BR"/>
              </w:rPr>
              <w:t>Residence</w:t>
            </w:r>
            <w:proofErr w:type="spellEnd"/>
            <w:r>
              <w:rPr>
                <w:rFonts w:ascii="Tahoma" w:hAnsi="Tahoma" w:cs="Tahoma"/>
                <w:sz w:val="20"/>
                <w:szCs w:val="20"/>
                <w:lang w:eastAsia="pt-BR"/>
              </w:rPr>
              <w:t xml:space="preserve"> que tenham sido prometidas à venda ou alienadas pela </w:t>
            </w:r>
            <w:r>
              <w:rPr>
                <w:rFonts w:ascii="Tahoma" w:hAnsi="Tahoma" w:cs="Tahoma"/>
                <w:sz w:val="20"/>
                <w:szCs w:val="20"/>
                <w:lang w:eastAsia="pt-BR"/>
              </w:rPr>
              <w:lastRenderedPageBreak/>
              <w:t>Fiduciante multiplicado pela metragem da respectiva Unidade; o que for maior.</w:t>
            </w:r>
          </w:p>
          <w:p w14:paraId="2F3343D5" w14:textId="77777777" w:rsidR="00D878AF" w:rsidRDefault="00D878AF" w:rsidP="005877F4">
            <w:pPr>
              <w:spacing w:line="320" w:lineRule="exact"/>
              <w:jc w:val="both"/>
              <w:rPr>
                <w:rFonts w:ascii="Tahoma" w:hAnsi="Tahoma" w:cs="Tahoma"/>
                <w:sz w:val="20"/>
                <w:szCs w:val="20"/>
                <w:lang w:eastAsia="pt-BR"/>
              </w:rPr>
            </w:pPr>
          </w:p>
        </w:tc>
      </w:tr>
      <w:tr w:rsidR="00D878AF" w14:paraId="24015A50" w14:textId="77777777" w:rsidTr="005877F4">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44C268" w14:textId="77777777" w:rsidR="00D878AF" w:rsidRDefault="00D878AF" w:rsidP="005877F4">
            <w:pPr>
              <w:spacing w:line="320" w:lineRule="exact"/>
              <w:jc w:val="both"/>
              <w:rPr>
                <w:rFonts w:ascii="Tahoma" w:hAnsi="Tahoma" w:cs="Tahoma"/>
                <w:sz w:val="20"/>
                <w:szCs w:val="20"/>
                <w:lang w:eastAsia="pt-BR"/>
              </w:rPr>
            </w:pPr>
            <w:r>
              <w:rPr>
                <w:rFonts w:ascii="Tahoma" w:hAnsi="Tahoma" w:cs="Tahoma"/>
                <w:sz w:val="20"/>
                <w:szCs w:val="20"/>
                <w:lang w:eastAsia="pt-BR"/>
              </w:rPr>
              <w:lastRenderedPageBreak/>
              <w:t xml:space="preserve">Unidade Autônoma nº 1004 do empreendimento imobiliário residencial denominado “Edifício </w:t>
            </w:r>
            <w:proofErr w:type="spellStart"/>
            <w:r>
              <w:rPr>
                <w:rFonts w:ascii="Tahoma" w:hAnsi="Tahoma" w:cs="Tahoma"/>
                <w:sz w:val="20"/>
                <w:szCs w:val="20"/>
                <w:lang w:eastAsia="pt-BR"/>
              </w:rPr>
              <w:t>Urban</w:t>
            </w:r>
            <w:proofErr w:type="spellEnd"/>
            <w:r>
              <w:rPr>
                <w:rFonts w:ascii="Tahoma" w:hAnsi="Tahoma" w:cs="Tahoma"/>
                <w:sz w:val="20"/>
                <w:szCs w:val="20"/>
                <w:lang w:eastAsia="pt-BR"/>
              </w:rPr>
              <w:t xml:space="preserve"> </w:t>
            </w:r>
            <w:proofErr w:type="spellStart"/>
            <w:r>
              <w:rPr>
                <w:rFonts w:ascii="Tahoma" w:hAnsi="Tahoma" w:cs="Tahoma"/>
                <w:sz w:val="20"/>
                <w:szCs w:val="20"/>
                <w:lang w:eastAsia="pt-BR"/>
              </w:rPr>
              <w:t>Residence</w:t>
            </w:r>
            <w:proofErr w:type="spellEnd"/>
            <w:r>
              <w:rPr>
                <w:rFonts w:ascii="Tahoma" w:hAnsi="Tahoma" w:cs="Tahoma"/>
                <w:sz w:val="20"/>
                <w:szCs w:val="20"/>
                <w:lang w:eastAsia="pt-BR"/>
              </w:rPr>
              <w:t>”, situado na Rua Domingos de Lima com Avenida Presidente João Goulart, Quadra 44, Lotes – 02/13, Vila Aurora, no Município de Rondonópolis, Estado do Mato Grosso, conforme o Memorial de Incorporação registrado sob R.3 da matrícula nº 126.471, do Cartório de Registro de Imóveis de Rondonópolis, Estado do Mato Grosso</w:t>
            </w:r>
          </w:p>
        </w:tc>
        <w:tc>
          <w:tcPr>
            <w:tcW w:w="4820" w:type="dxa"/>
            <w:tcBorders>
              <w:top w:val="nil"/>
              <w:left w:val="nil"/>
              <w:bottom w:val="single" w:sz="8" w:space="0" w:color="auto"/>
              <w:right w:val="single" w:sz="8" w:space="0" w:color="auto"/>
            </w:tcBorders>
            <w:tcMar>
              <w:top w:w="0" w:type="dxa"/>
              <w:left w:w="108" w:type="dxa"/>
              <w:bottom w:w="0" w:type="dxa"/>
              <w:right w:w="108" w:type="dxa"/>
            </w:tcMar>
          </w:tcPr>
          <w:p w14:paraId="5CE2CF2B" w14:textId="77777777" w:rsidR="00D878AF" w:rsidRDefault="00D878AF" w:rsidP="005877F4">
            <w:pPr>
              <w:spacing w:line="320" w:lineRule="exact"/>
              <w:jc w:val="both"/>
              <w:rPr>
                <w:rFonts w:ascii="Tahoma" w:hAnsi="Tahoma" w:cs="Tahoma"/>
                <w:sz w:val="20"/>
                <w:szCs w:val="20"/>
                <w:lang w:eastAsia="pt-BR"/>
              </w:rPr>
            </w:pPr>
            <w:r>
              <w:rPr>
                <w:rFonts w:ascii="Tahoma" w:hAnsi="Tahoma" w:cs="Tahoma"/>
                <w:sz w:val="20"/>
                <w:szCs w:val="20"/>
                <w:lang w:eastAsia="pt-BR"/>
              </w:rPr>
              <w:t xml:space="preserve">(a) Valor equivalente a 1,549% do saldo devedor das Obrigações Garantidas (Valor do Imóvel para fins de primeiro leilão), ou (b) o valor </w:t>
            </w:r>
            <w:proofErr w:type="gramStart"/>
            <w:r>
              <w:rPr>
                <w:rFonts w:ascii="Tahoma" w:hAnsi="Tahoma" w:cs="Tahoma"/>
                <w:sz w:val="20"/>
                <w:szCs w:val="20"/>
                <w:lang w:eastAsia="pt-BR"/>
              </w:rPr>
              <w:t>médio  por</w:t>
            </w:r>
            <w:proofErr w:type="gramEnd"/>
            <w:r>
              <w:rPr>
                <w:rFonts w:ascii="Tahoma" w:hAnsi="Tahoma" w:cs="Tahoma"/>
                <w:sz w:val="20"/>
                <w:szCs w:val="20"/>
                <w:lang w:eastAsia="pt-BR"/>
              </w:rPr>
              <w:t xml:space="preserve"> metro quadrado relativo às 10 (dez) últimas Unidades Vendidas do Edifício </w:t>
            </w:r>
            <w:proofErr w:type="spellStart"/>
            <w:r>
              <w:rPr>
                <w:rFonts w:ascii="Tahoma" w:hAnsi="Tahoma" w:cs="Tahoma"/>
                <w:sz w:val="20"/>
                <w:szCs w:val="20"/>
                <w:lang w:eastAsia="pt-BR"/>
              </w:rPr>
              <w:t>Urban</w:t>
            </w:r>
            <w:proofErr w:type="spellEnd"/>
            <w:r>
              <w:rPr>
                <w:rFonts w:ascii="Tahoma" w:hAnsi="Tahoma" w:cs="Tahoma"/>
                <w:sz w:val="20"/>
                <w:szCs w:val="20"/>
                <w:lang w:eastAsia="pt-BR"/>
              </w:rPr>
              <w:t xml:space="preserve"> </w:t>
            </w:r>
            <w:proofErr w:type="spellStart"/>
            <w:r>
              <w:rPr>
                <w:rFonts w:ascii="Tahoma" w:hAnsi="Tahoma" w:cs="Tahoma"/>
                <w:sz w:val="20"/>
                <w:szCs w:val="20"/>
                <w:lang w:eastAsia="pt-BR"/>
              </w:rPr>
              <w:t>Residence</w:t>
            </w:r>
            <w:proofErr w:type="spellEnd"/>
            <w:r>
              <w:rPr>
                <w:rFonts w:ascii="Tahoma" w:hAnsi="Tahoma" w:cs="Tahoma"/>
                <w:sz w:val="20"/>
                <w:szCs w:val="20"/>
                <w:lang w:eastAsia="pt-BR"/>
              </w:rPr>
              <w:t xml:space="preserve"> que tenham sido prometidas à venda ou alienadas pela Fiduciante multiplicado pela metragem da respectiva Unidade; o que for maior.</w:t>
            </w:r>
          </w:p>
          <w:p w14:paraId="04329817" w14:textId="77777777" w:rsidR="00D878AF" w:rsidRDefault="00D878AF" w:rsidP="005877F4">
            <w:pPr>
              <w:spacing w:line="320" w:lineRule="exact"/>
              <w:jc w:val="both"/>
              <w:rPr>
                <w:rFonts w:ascii="Tahoma" w:hAnsi="Tahoma" w:cs="Tahoma"/>
                <w:sz w:val="20"/>
                <w:szCs w:val="20"/>
                <w:lang w:eastAsia="pt-BR"/>
              </w:rPr>
            </w:pPr>
          </w:p>
        </w:tc>
      </w:tr>
      <w:tr w:rsidR="00D878AF" w14:paraId="77CB123F" w14:textId="77777777" w:rsidTr="005877F4">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F26C21" w14:textId="77777777" w:rsidR="00D878AF" w:rsidRDefault="00D878AF" w:rsidP="005877F4">
            <w:pPr>
              <w:spacing w:line="320" w:lineRule="exact"/>
              <w:jc w:val="both"/>
              <w:rPr>
                <w:rFonts w:ascii="Tahoma" w:hAnsi="Tahoma" w:cs="Tahoma"/>
                <w:sz w:val="20"/>
                <w:szCs w:val="20"/>
                <w:lang w:eastAsia="pt-BR"/>
              </w:rPr>
            </w:pPr>
            <w:r>
              <w:rPr>
                <w:rFonts w:ascii="Tahoma" w:hAnsi="Tahoma" w:cs="Tahoma"/>
                <w:sz w:val="20"/>
                <w:szCs w:val="20"/>
                <w:lang w:eastAsia="pt-BR"/>
              </w:rPr>
              <w:t xml:space="preserve">Unidade Autônoma nº 1101 do empreendimento imobiliário residencial denominado “Edifício </w:t>
            </w:r>
            <w:proofErr w:type="spellStart"/>
            <w:r>
              <w:rPr>
                <w:rFonts w:ascii="Tahoma" w:hAnsi="Tahoma" w:cs="Tahoma"/>
                <w:sz w:val="20"/>
                <w:szCs w:val="20"/>
                <w:lang w:eastAsia="pt-BR"/>
              </w:rPr>
              <w:t>Urban</w:t>
            </w:r>
            <w:proofErr w:type="spellEnd"/>
            <w:r>
              <w:rPr>
                <w:rFonts w:ascii="Tahoma" w:hAnsi="Tahoma" w:cs="Tahoma"/>
                <w:sz w:val="20"/>
                <w:szCs w:val="20"/>
                <w:lang w:eastAsia="pt-BR"/>
              </w:rPr>
              <w:t xml:space="preserve"> </w:t>
            </w:r>
            <w:proofErr w:type="spellStart"/>
            <w:r>
              <w:rPr>
                <w:rFonts w:ascii="Tahoma" w:hAnsi="Tahoma" w:cs="Tahoma"/>
                <w:sz w:val="20"/>
                <w:szCs w:val="20"/>
                <w:lang w:eastAsia="pt-BR"/>
              </w:rPr>
              <w:t>Residence</w:t>
            </w:r>
            <w:proofErr w:type="spellEnd"/>
            <w:r>
              <w:rPr>
                <w:rFonts w:ascii="Tahoma" w:hAnsi="Tahoma" w:cs="Tahoma"/>
                <w:sz w:val="20"/>
                <w:szCs w:val="20"/>
                <w:lang w:eastAsia="pt-BR"/>
              </w:rPr>
              <w:t>”, situado na Rua Domingos de Lima com Avenida Presidente João Goulart, Quadra 44, Lotes – 02/13, Vila Aurora, no Município de Rondonópolis, Estado do Mato Grosso, conforme o Memorial de Incorporação registrado sob R.3 da matrícula nº 126.471, do Cartório de Registro de Imóveis de Rondonópolis, Estado do Mato Grosso</w:t>
            </w:r>
          </w:p>
        </w:tc>
        <w:tc>
          <w:tcPr>
            <w:tcW w:w="4820" w:type="dxa"/>
            <w:tcBorders>
              <w:top w:val="nil"/>
              <w:left w:val="nil"/>
              <w:bottom w:val="single" w:sz="8" w:space="0" w:color="auto"/>
              <w:right w:val="single" w:sz="8" w:space="0" w:color="auto"/>
            </w:tcBorders>
            <w:tcMar>
              <w:top w:w="0" w:type="dxa"/>
              <w:left w:w="108" w:type="dxa"/>
              <w:bottom w:w="0" w:type="dxa"/>
              <w:right w:w="108" w:type="dxa"/>
            </w:tcMar>
          </w:tcPr>
          <w:p w14:paraId="092B0941" w14:textId="77777777" w:rsidR="00D878AF" w:rsidRDefault="00D878AF" w:rsidP="005877F4">
            <w:pPr>
              <w:spacing w:line="320" w:lineRule="exact"/>
              <w:jc w:val="both"/>
              <w:rPr>
                <w:rFonts w:ascii="Tahoma" w:hAnsi="Tahoma" w:cs="Tahoma"/>
                <w:sz w:val="20"/>
                <w:szCs w:val="20"/>
                <w:lang w:eastAsia="pt-BR"/>
              </w:rPr>
            </w:pPr>
            <w:r>
              <w:rPr>
                <w:rFonts w:ascii="Tahoma" w:hAnsi="Tahoma" w:cs="Tahoma"/>
                <w:sz w:val="20"/>
                <w:szCs w:val="20"/>
                <w:lang w:eastAsia="pt-BR"/>
              </w:rPr>
              <w:t xml:space="preserve">(a) Valor equivalente a 0,941% do saldo devedor das Obrigações Garantidas (Valor do Imóvel para fins de primeiro leilão), ou (b) o valor </w:t>
            </w:r>
            <w:proofErr w:type="gramStart"/>
            <w:r>
              <w:rPr>
                <w:rFonts w:ascii="Tahoma" w:hAnsi="Tahoma" w:cs="Tahoma"/>
                <w:sz w:val="20"/>
                <w:szCs w:val="20"/>
                <w:lang w:eastAsia="pt-BR"/>
              </w:rPr>
              <w:t>médio  por</w:t>
            </w:r>
            <w:proofErr w:type="gramEnd"/>
            <w:r>
              <w:rPr>
                <w:rFonts w:ascii="Tahoma" w:hAnsi="Tahoma" w:cs="Tahoma"/>
                <w:sz w:val="20"/>
                <w:szCs w:val="20"/>
                <w:lang w:eastAsia="pt-BR"/>
              </w:rPr>
              <w:t xml:space="preserve"> metro quadrado relativo às 10 (dez) últimas Unidades Vendidas do Edifício </w:t>
            </w:r>
            <w:proofErr w:type="spellStart"/>
            <w:r>
              <w:rPr>
                <w:rFonts w:ascii="Tahoma" w:hAnsi="Tahoma" w:cs="Tahoma"/>
                <w:sz w:val="20"/>
                <w:szCs w:val="20"/>
                <w:lang w:eastAsia="pt-BR"/>
              </w:rPr>
              <w:t>Urban</w:t>
            </w:r>
            <w:proofErr w:type="spellEnd"/>
            <w:r>
              <w:rPr>
                <w:rFonts w:ascii="Tahoma" w:hAnsi="Tahoma" w:cs="Tahoma"/>
                <w:sz w:val="20"/>
                <w:szCs w:val="20"/>
                <w:lang w:eastAsia="pt-BR"/>
              </w:rPr>
              <w:t xml:space="preserve"> </w:t>
            </w:r>
            <w:proofErr w:type="spellStart"/>
            <w:r>
              <w:rPr>
                <w:rFonts w:ascii="Tahoma" w:hAnsi="Tahoma" w:cs="Tahoma"/>
                <w:sz w:val="20"/>
                <w:szCs w:val="20"/>
                <w:lang w:eastAsia="pt-BR"/>
              </w:rPr>
              <w:t>Residence</w:t>
            </w:r>
            <w:proofErr w:type="spellEnd"/>
            <w:r>
              <w:rPr>
                <w:rFonts w:ascii="Tahoma" w:hAnsi="Tahoma" w:cs="Tahoma"/>
                <w:sz w:val="20"/>
                <w:szCs w:val="20"/>
                <w:lang w:eastAsia="pt-BR"/>
              </w:rPr>
              <w:t xml:space="preserve"> que tenham sido prometidas à venda ou alienadas pela Fiduciante multiplicado pela metragem da respectiva Unidade; o que for maior.</w:t>
            </w:r>
          </w:p>
          <w:p w14:paraId="530EBF3B" w14:textId="77777777" w:rsidR="00D878AF" w:rsidRDefault="00D878AF" w:rsidP="005877F4">
            <w:pPr>
              <w:spacing w:line="320" w:lineRule="exact"/>
              <w:jc w:val="both"/>
              <w:rPr>
                <w:rFonts w:ascii="Tahoma" w:hAnsi="Tahoma" w:cs="Tahoma"/>
                <w:sz w:val="20"/>
                <w:szCs w:val="20"/>
                <w:lang w:eastAsia="pt-BR"/>
              </w:rPr>
            </w:pPr>
          </w:p>
        </w:tc>
      </w:tr>
      <w:tr w:rsidR="00D878AF" w14:paraId="1957B8C7" w14:textId="77777777" w:rsidTr="005877F4">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87F698" w14:textId="77777777" w:rsidR="00D878AF" w:rsidRDefault="00D878AF" w:rsidP="005877F4">
            <w:pPr>
              <w:spacing w:line="320" w:lineRule="exact"/>
              <w:jc w:val="both"/>
              <w:rPr>
                <w:rFonts w:ascii="Tahoma" w:hAnsi="Tahoma" w:cs="Tahoma"/>
                <w:sz w:val="20"/>
                <w:szCs w:val="20"/>
                <w:lang w:eastAsia="pt-BR"/>
              </w:rPr>
            </w:pPr>
            <w:r>
              <w:rPr>
                <w:rFonts w:ascii="Tahoma" w:hAnsi="Tahoma" w:cs="Tahoma"/>
                <w:sz w:val="20"/>
                <w:szCs w:val="20"/>
                <w:lang w:eastAsia="pt-BR"/>
              </w:rPr>
              <w:t xml:space="preserve">Unidade Autônoma nº 1102 do empreendimento imobiliário residencial denominado “Edifício </w:t>
            </w:r>
            <w:proofErr w:type="spellStart"/>
            <w:r>
              <w:rPr>
                <w:rFonts w:ascii="Tahoma" w:hAnsi="Tahoma" w:cs="Tahoma"/>
                <w:sz w:val="20"/>
                <w:szCs w:val="20"/>
                <w:lang w:eastAsia="pt-BR"/>
              </w:rPr>
              <w:t>Urban</w:t>
            </w:r>
            <w:proofErr w:type="spellEnd"/>
            <w:r>
              <w:rPr>
                <w:rFonts w:ascii="Tahoma" w:hAnsi="Tahoma" w:cs="Tahoma"/>
                <w:sz w:val="20"/>
                <w:szCs w:val="20"/>
                <w:lang w:eastAsia="pt-BR"/>
              </w:rPr>
              <w:t xml:space="preserve"> </w:t>
            </w:r>
            <w:proofErr w:type="spellStart"/>
            <w:r>
              <w:rPr>
                <w:rFonts w:ascii="Tahoma" w:hAnsi="Tahoma" w:cs="Tahoma"/>
                <w:sz w:val="20"/>
                <w:szCs w:val="20"/>
                <w:lang w:eastAsia="pt-BR"/>
              </w:rPr>
              <w:t>Residence</w:t>
            </w:r>
            <w:proofErr w:type="spellEnd"/>
            <w:r>
              <w:rPr>
                <w:rFonts w:ascii="Tahoma" w:hAnsi="Tahoma" w:cs="Tahoma"/>
                <w:sz w:val="20"/>
                <w:szCs w:val="20"/>
                <w:lang w:eastAsia="pt-BR"/>
              </w:rPr>
              <w:t>”, situado na Rua Domingos de Lima com Avenida Presidente João Goulart, Quadra 44, Lotes – 02/13, Vila Aurora, no Município de Rondonópolis, Estado do Mato Grosso, conforme o Memorial de Incorporação registrado sob R.3 da matrícula nº 126.471, do Cartório de Registro de Imóveis de Rondonópolis, Estado do Mato Grosso</w:t>
            </w:r>
          </w:p>
        </w:tc>
        <w:tc>
          <w:tcPr>
            <w:tcW w:w="4820" w:type="dxa"/>
            <w:tcBorders>
              <w:top w:val="nil"/>
              <w:left w:val="nil"/>
              <w:bottom w:val="single" w:sz="8" w:space="0" w:color="auto"/>
              <w:right w:val="single" w:sz="8" w:space="0" w:color="auto"/>
            </w:tcBorders>
            <w:tcMar>
              <w:top w:w="0" w:type="dxa"/>
              <w:left w:w="108" w:type="dxa"/>
              <w:bottom w:w="0" w:type="dxa"/>
              <w:right w:w="108" w:type="dxa"/>
            </w:tcMar>
          </w:tcPr>
          <w:p w14:paraId="2F0BFADD" w14:textId="77777777" w:rsidR="00D878AF" w:rsidRDefault="00D878AF" w:rsidP="005877F4">
            <w:pPr>
              <w:spacing w:line="320" w:lineRule="exact"/>
              <w:jc w:val="both"/>
              <w:rPr>
                <w:rFonts w:ascii="Tahoma" w:hAnsi="Tahoma" w:cs="Tahoma"/>
                <w:sz w:val="20"/>
                <w:szCs w:val="20"/>
                <w:lang w:eastAsia="pt-BR"/>
              </w:rPr>
            </w:pPr>
            <w:r>
              <w:rPr>
                <w:rFonts w:ascii="Tahoma" w:hAnsi="Tahoma" w:cs="Tahoma"/>
                <w:sz w:val="20"/>
                <w:szCs w:val="20"/>
                <w:lang w:eastAsia="pt-BR"/>
              </w:rPr>
              <w:t xml:space="preserve">(a) Valor equivalente a 1,098% do saldo devedor das Obrigações Garantidas (Valor do Imóvel para fins de primeiro leilão), ou (b) o valor </w:t>
            </w:r>
            <w:proofErr w:type="gramStart"/>
            <w:r>
              <w:rPr>
                <w:rFonts w:ascii="Tahoma" w:hAnsi="Tahoma" w:cs="Tahoma"/>
                <w:sz w:val="20"/>
                <w:szCs w:val="20"/>
                <w:lang w:eastAsia="pt-BR"/>
              </w:rPr>
              <w:t>médio  por</w:t>
            </w:r>
            <w:proofErr w:type="gramEnd"/>
            <w:r>
              <w:rPr>
                <w:rFonts w:ascii="Tahoma" w:hAnsi="Tahoma" w:cs="Tahoma"/>
                <w:sz w:val="20"/>
                <w:szCs w:val="20"/>
                <w:lang w:eastAsia="pt-BR"/>
              </w:rPr>
              <w:t xml:space="preserve"> metro quadrado relativo às 10 (dez) últimas Unidades Vendidas do Edifício </w:t>
            </w:r>
            <w:proofErr w:type="spellStart"/>
            <w:r>
              <w:rPr>
                <w:rFonts w:ascii="Tahoma" w:hAnsi="Tahoma" w:cs="Tahoma"/>
                <w:sz w:val="20"/>
                <w:szCs w:val="20"/>
                <w:lang w:eastAsia="pt-BR"/>
              </w:rPr>
              <w:t>Urban</w:t>
            </w:r>
            <w:proofErr w:type="spellEnd"/>
            <w:r>
              <w:rPr>
                <w:rFonts w:ascii="Tahoma" w:hAnsi="Tahoma" w:cs="Tahoma"/>
                <w:sz w:val="20"/>
                <w:szCs w:val="20"/>
                <w:lang w:eastAsia="pt-BR"/>
              </w:rPr>
              <w:t xml:space="preserve"> </w:t>
            </w:r>
            <w:proofErr w:type="spellStart"/>
            <w:r>
              <w:rPr>
                <w:rFonts w:ascii="Tahoma" w:hAnsi="Tahoma" w:cs="Tahoma"/>
                <w:sz w:val="20"/>
                <w:szCs w:val="20"/>
                <w:lang w:eastAsia="pt-BR"/>
              </w:rPr>
              <w:t>Residence</w:t>
            </w:r>
            <w:proofErr w:type="spellEnd"/>
            <w:r>
              <w:rPr>
                <w:rFonts w:ascii="Tahoma" w:hAnsi="Tahoma" w:cs="Tahoma"/>
                <w:sz w:val="20"/>
                <w:szCs w:val="20"/>
                <w:lang w:eastAsia="pt-BR"/>
              </w:rPr>
              <w:t xml:space="preserve"> que tenham sido prometidas à venda ou alienadas pela Fiduciante multiplicado pela metragem da respectiva Unidade; o que for maior.</w:t>
            </w:r>
          </w:p>
          <w:p w14:paraId="79A3BB5C" w14:textId="77777777" w:rsidR="00D878AF" w:rsidRDefault="00D878AF" w:rsidP="005877F4">
            <w:pPr>
              <w:spacing w:line="320" w:lineRule="exact"/>
              <w:jc w:val="both"/>
              <w:rPr>
                <w:rFonts w:ascii="Tahoma" w:hAnsi="Tahoma" w:cs="Tahoma"/>
                <w:sz w:val="20"/>
                <w:szCs w:val="20"/>
                <w:lang w:eastAsia="pt-BR"/>
              </w:rPr>
            </w:pPr>
          </w:p>
        </w:tc>
      </w:tr>
      <w:tr w:rsidR="00D878AF" w14:paraId="10C86844" w14:textId="77777777" w:rsidTr="005877F4">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58639D" w14:textId="77777777" w:rsidR="00D878AF" w:rsidRDefault="00D878AF" w:rsidP="005877F4">
            <w:pPr>
              <w:spacing w:line="320" w:lineRule="exact"/>
              <w:jc w:val="both"/>
              <w:rPr>
                <w:rFonts w:ascii="Tahoma" w:hAnsi="Tahoma" w:cs="Tahoma"/>
                <w:sz w:val="20"/>
                <w:szCs w:val="20"/>
                <w:lang w:eastAsia="pt-BR"/>
              </w:rPr>
            </w:pPr>
            <w:r>
              <w:rPr>
                <w:rFonts w:ascii="Tahoma" w:hAnsi="Tahoma" w:cs="Tahoma"/>
                <w:sz w:val="20"/>
                <w:szCs w:val="20"/>
                <w:lang w:eastAsia="pt-BR"/>
              </w:rPr>
              <w:t xml:space="preserve">Unidade Autônoma nº 1103 do empreendimento imobiliário residencial denominado “Edifício </w:t>
            </w:r>
            <w:proofErr w:type="spellStart"/>
            <w:r>
              <w:rPr>
                <w:rFonts w:ascii="Tahoma" w:hAnsi="Tahoma" w:cs="Tahoma"/>
                <w:sz w:val="20"/>
                <w:szCs w:val="20"/>
                <w:lang w:eastAsia="pt-BR"/>
              </w:rPr>
              <w:t>Urban</w:t>
            </w:r>
            <w:proofErr w:type="spellEnd"/>
            <w:r>
              <w:rPr>
                <w:rFonts w:ascii="Tahoma" w:hAnsi="Tahoma" w:cs="Tahoma"/>
                <w:sz w:val="20"/>
                <w:szCs w:val="20"/>
                <w:lang w:eastAsia="pt-BR"/>
              </w:rPr>
              <w:t xml:space="preserve"> </w:t>
            </w:r>
            <w:proofErr w:type="spellStart"/>
            <w:r>
              <w:rPr>
                <w:rFonts w:ascii="Tahoma" w:hAnsi="Tahoma" w:cs="Tahoma"/>
                <w:sz w:val="20"/>
                <w:szCs w:val="20"/>
                <w:lang w:eastAsia="pt-BR"/>
              </w:rPr>
              <w:t>Residence</w:t>
            </w:r>
            <w:proofErr w:type="spellEnd"/>
            <w:r>
              <w:rPr>
                <w:rFonts w:ascii="Tahoma" w:hAnsi="Tahoma" w:cs="Tahoma"/>
                <w:sz w:val="20"/>
                <w:szCs w:val="20"/>
                <w:lang w:eastAsia="pt-BR"/>
              </w:rPr>
              <w:t>”, situado na Rua Domingos de Lima com Avenida Presidente João Goulart, Quadra 44, Lotes – 02/13, Vila Aurora, no Município de Rondonópolis, Estado do Mato Grosso, conforme o Memorial de Incorporação registrado sob R.3 da matrícula nº 126.471, do Cartório de Registro de Imóveis de Rondonópolis, Estado do Mato Grosso</w:t>
            </w:r>
          </w:p>
        </w:tc>
        <w:tc>
          <w:tcPr>
            <w:tcW w:w="4820" w:type="dxa"/>
            <w:tcBorders>
              <w:top w:val="nil"/>
              <w:left w:val="nil"/>
              <w:bottom w:val="single" w:sz="8" w:space="0" w:color="auto"/>
              <w:right w:val="single" w:sz="8" w:space="0" w:color="auto"/>
            </w:tcBorders>
            <w:tcMar>
              <w:top w:w="0" w:type="dxa"/>
              <w:left w:w="108" w:type="dxa"/>
              <w:bottom w:w="0" w:type="dxa"/>
              <w:right w:w="108" w:type="dxa"/>
            </w:tcMar>
          </w:tcPr>
          <w:p w14:paraId="3AF25627" w14:textId="77777777" w:rsidR="00D878AF" w:rsidRDefault="00D878AF" w:rsidP="005877F4">
            <w:pPr>
              <w:spacing w:line="320" w:lineRule="exact"/>
              <w:jc w:val="both"/>
              <w:rPr>
                <w:rFonts w:ascii="Tahoma" w:hAnsi="Tahoma" w:cs="Tahoma"/>
                <w:sz w:val="20"/>
                <w:szCs w:val="20"/>
                <w:lang w:eastAsia="pt-BR"/>
              </w:rPr>
            </w:pPr>
            <w:r>
              <w:rPr>
                <w:rFonts w:ascii="Tahoma" w:hAnsi="Tahoma" w:cs="Tahoma"/>
                <w:sz w:val="20"/>
                <w:szCs w:val="20"/>
                <w:lang w:eastAsia="pt-BR"/>
              </w:rPr>
              <w:t xml:space="preserve">(a) Valor equivalente a 1,205% do saldo devedor das Obrigações Garantidas (Valor do Imóvel para fins de primeiro leilão), ou (b) o valor </w:t>
            </w:r>
            <w:proofErr w:type="gramStart"/>
            <w:r>
              <w:rPr>
                <w:rFonts w:ascii="Tahoma" w:hAnsi="Tahoma" w:cs="Tahoma"/>
                <w:sz w:val="20"/>
                <w:szCs w:val="20"/>
                <w:lang w:eastAsia="pt-BR"/>
              </w:rPr>
              <w:t>médio  por</w:t>
            </w:r>
            <w:proofErr w:type="gramEnd"/>
            <w:r>
              <w:rPr>
                <w:rFonts w:ascii="Tahoma" w:hAnsi="Tahoma" w:cs="Tahoma"/>
                <w:sz w:val="20"/>
                <w:szCs w:val="20"/>
                <w:lang w:eastAsia="pt-BR"/>
              </w:rPr>
              <w:t xml:space="preserve"> metro quadrado relativo às 10 (dez) últimas Unidades Vendidas do Edifício </w:t>
            </w:r>
            <w:proofErr w:type="spellStart"/>
            <w:r>
              <w:rPr>
                <w:rFonts w:ascii="Tahoma" w:hAnsi="Tahoma" w:cs="Tahoma"/>
                <w:sz w:val="20"/>
                <w:szCs w:val="20"/>
                <w:lang w:eastAsia="pt-BR"/>
              </w:rPr>
              <w:t>Urban</w:t>
            </w:r>
            <w:proofErr w:type="spellEnd"/>
            <w:r>
              <w:rPr>
                <w:rFonts w:ascii="Tahoma" w:hAnsi="Tahoma" w:cs="Tahoma"/>
                <w:sz w:val="20"/>
                <w:szCs w:val="20"/>
                <w:lang w:eastAsia="pt-BR"/>
              </w:rPr>
              <w:t xml:space="preserve"> </w:t>
            </w:r>
            <w:proofErr w:type="spellStart"/>
            <w:r>
              <w:rPr>
                <w:rFonts w:ascii="Tahoma" w:hAnsi="Tahoma" w:cs="Tahoma"/>
                <w:sz w:val="20"/>
                <w:szCs w:val="20"/>
                <w:lang w:eastAsia="pt-BR"/>
              </w:rPr>
              <w:t>Residence</w:t>
            </w:r>
            <w:proofErr w:type="spellEnd"/>
            <w:r>
              <w:rPr>
                <w:rFonts w:ascii="Tahoma" w:hAnsi="Tahoma" w:cs="Tahoma"/>
                <w:sz w:val="20"/>
                <w:szCs w:val="20"/>
                <w:lang w:eastAsia="pt-BR"/>
              </w:rPr>
              <w:t xml:space="preserve"> que tenham sido prometidas à venda ou alienadas pela Fiduciante multiplicado pela metragem da respectiva Unidade; o que for maior.</w:t>
            </w:r>
          </w:p>
          <w:p w14:paraId="7DDFE105" w14:textId="77777777" w:rsidR="00D878AF" w:rsidRDefault="00D878AF" w:rsidP="005877F4">
            <w:pPr>
              <w:spacing w:line="320" w:lineRule="exact"/>
              <w:jc w:val="both"/>
              <w:rPr>
                <w:rFonts w:ascii="Tahoma" w:hAnsi="Tahoma" w:cs="Tahoma"/>
                <w:sz w:val="20"/>
                <w:szCs w:val="20"/>
                <w:lang w:eastAsia="pt-BR"/>
              </w:rPr>
            </w:pPr>
          </w:p>
        </w:tc>
      </w:tr>
      <w:tr w:rsidR="00D878AF" w14:paraId="7404B9B6" w14:textId="77777777" w:rsidTr="005877F4">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54BE75" w14:textId="77777777" w:rsidR="00D878AF" w:rsidRDefault="00D878AF" w:rsidP="005877F4">
            <w:pPr>
              <w:spacing w:line="320" w:lineRule="exact"/>
              <w:jc w:val="both"/>
              <w:rPr>
                <w:rFonts w:ascii="Tahoma" w:hAnsi="Tahoma" w:cs="Tahoma"/>
                <w:sz w:val="20"/>
                <w:szCs w:val="20"/>
                <w:lang w:eastAsia="pt-BR"/>
              </w:rPr>
            </w:pPr>
            <w:r>
              <w:rPr>
                <w:rFonts w:ascii="Tahoma" w:hAnsi="Tahoma" w:cs="Tahoma"/>
                <w:sz w:val="20"/>
                <w:szCs w:val="20"/>
                <w:lang w:eastAsia="pt-BR"/>
              </w:rPr>
              <w:lastRenderedPageBreak/>
              <w:t xml:space="preserve">Unidade Autônoma nº 1104 do empreendimento imobiliário residencial denominado “Edifício </w:t>
            </w:r>
            <w:proofErr w:type="spellStart"/>
            <w:r>
              <w:rPr>
                <w:rFonts w:ascii="Tahoma" w:hAnsi="Tahoma" w:cs="Tahoma"/>
                <w:sz w:val="20"/>
                <w:szCs w:val="20"/>
                <w:lang w:eastAsia="pt-BR"/>
              </w:rPr>
              <w:t>Urban</w:t>
            </w:r>
            <w:proofErr w:type="spellEnd"/>
            <w:r>
              <w:rPr>
                <w:rFonts w:ascii="Tahoma" w:hAnsi="Tahoma" w:cs="Tahoma"/>
                <w:sz w:val="20"/>
                <w:szCs w:val="20"/>
                <w:lang w:eastAsia="pt-BR"/>
              </w:rPr>
              <w:t xml:space="preserve"> </w:t>
            </w:r>
            <w:proofErr w:type="spellStart"/>
            <w:r>
              <w:rPr>
                <w:rFonts w:ascii="Tahoma" w:hAnsi="Tahoma" w:cs="Tahoma"/>
                <w:sz w:val="20"/>
                <w:szCs w:val="20"/>
                <w:lang w:eastAsia="pt-BR"/>
              </w:rPr>
              <w:t>Residence</w:t>
            </w:r>
            <w:proofErr w:type="spellEnd"/>
            <w:r>
              <w:rPr>
                <w:rFonts w:ascii="Tahoma" w:hAnsi="Tahoma" w:cs="Tahoma"/>
                <w:sz w:val="20"/>
                <w:szCs w:val="20"/>
                <w:lang w:eastAsia="pt-BR"/>
              </w:rPr>
              <w:t>”, situado na Rua Domingos de Lima com Avenida Presidente João Goulart, Quadra 44, Lotes – 02/13, Vila Aurora, no Município de Rondonópolis, Estado do Mato Grosso, conforme o Memorial de Incorporação registrado sob R.3 da matrícula nº 126.471, do Cartório de Registro de Imóveis de Rondonópolis, Estado do Mato Grosso</w:t>
            </w:r>
          </w:p>
        </w:tc>
        <w:tc>
          <w:tcPr>
            <w:tcW w:w="4820" w:type="dxa"/>
            <w:tcBorders>
              <w:top w:val="nil"/>
              <w:left w:val="nil"/>
              <w:bottom w:val="single" w:sz="8" w:space="0" w:color="auto"/>
              <w:right w:val="single" w:sz="8" w:space="0" w:color="auto"/>
            </w:tcBorders>
            <w:tcMar>
              <w:top w:w="0" w:type="dxa"/>
              <w:left w:w="108" w:type="dxa"/>
              <w:bottom w:w="0" w:type="dxa"/>
              <w:right w:w="108" w:type="dxa"/>
            </w:tcMar>
          </w:tcPr>
          <w:p w14:paraId="151B92D5" w14:textId="77777777" w:rsidR="00D878AF" w:rsidRDefault="00D878AF" w:rsidP="005877F4">
            <w:pPr>
              <w:spacing w:line="320" w:lineRule="exact"/>
              <w:jc w:val="both"/>
              <w:rPr>
                <w:rFonts w:ascii="Tahoma" w:hAnsi="Tahoma" w:cs="Tahoma"/>
                <w:sz w:val="20"/>
                <w:szCs w:val="20"/>
                <w:lang w:eastAsia="pt-BR"/>
              </w:rPr>
            </w:pPr>
            <w:r>
              <w:rPr>
                <w:rFonts w:ascii="Tahoma" w:hAnsi="Tahoma" w:cs="Tahoma"/>
                <w:sz w:val="20"/>
                <w:szCs w:val="20"/>
                <w:lang w:eastAsia="pt-BR"/>
              </w:rPr>
              <w:t xml:space="preserve">(a) Valor equivalente a 1,428% do saldo devedor das Obrigações Garantidas (Valor do Imóvel para fins de primeiro leilão), ou (b) o valor </w:t>
            </w:r>
            <w:proofErr w:type="gramStart"/>
            <w:r>
              <w:rPr>
                <w:rFonts w:ascii="Tahoma" w:hAnsi="Tahoma" w:cs="Tahoma"/>
                <w:sz w:val="20"/>
                <w:szCs w:val="20"/>
                <w:lang w:eastAsia="pt-BR"/>
              </w:rPr>
              <w:t>médio  por</w:t>
            </w:r>
            <w:proofErr w:type="gramEnd"/>
            <w:r>
              <w:rPr>
                <w:rFonts w:ascii="Tahoma" w:hAnsi="Tahoma" w:cs="Tahoma"/>
                <w:sz w:val="20"/>
                <w:szCs w:val="20"/>
                <w:lang w:eastAsia="pt-BR"/>
              </w:rPr>
              <w:t xml:space="preserve"> metro quadrado relativo às 10 (dez) últimas Unidades Vendidas do Edifício </w:t>
            </w:r>
            <w:proofErr w:type="spellStart"/>
            <w:r>
              <w:rPr>
                <w:rFonts w:ascii="Tahoma" w:hAnsi="Tahoma" w:cs="Tahoma"/>
                <w:sz w:val="20"/>
                <w:szCs w:val="20"/>
                <w:lang w:eastAsia="pt-BR"/>
              </w:rPr>
              <w:t>Urban</w:t>
            </w:r>
            <w:proofErr w:type="spellEnd"/>
            <w:r>
              <w:rPr>
                <w:rFonts w:ascii="Tahoma" w:hAnsi="Tahoma" w:cs="Tahoma"/>
                <w:sz w:val="20"/>
                <w:szCs w:val="20"/>
                <w:lang w:eastAsia="pt-BR"/>
              </w:rPr>
              <w:t xml:space="preserve"> </w:t>
            </w:r>
            <w:proofErr w:type="spellStart"/>
            <w:r>
              <w:rPr>
                <w:rFonts w:ascii="Tahoma" w:hAnsi="Tahoma" w:cs="Tahoma"/>
                <w:sz w:val="20"/>
                <w:szCs w:val="20"/>
                <w:lang w:eastAsia="pt-BR"/>
              </w:rPr>
              <w:t>Residence</w:t>
            </w:r>
            <w:proofErr w:type="spellEnd"/>
            <w:r>
              <w:rPr>
                <w:rFonts w:ascii="Tahoma" w:hAnsi="Tahoma" w:cs="Tahoma"/>
                <w:sz w:val="20"/>
                <w:szCs w:val="20"/>
                <w:lang w:eastAsia="pt-BR"/>
              </w:rPr>
              <w:t xml:space="preserve"> que tenham sido prometidas à venda ou alienadas pela Fiduciante multiplicado pela metragem da respectiva Unidade; o que for maior.</w:t>
            </w:r>
          </w:p>
          <w:p w14:paraId="5DDCA076" w14:textId="77777777" w:rsidR="00D878AF" w:rsidRDefault="00D878AF" w:rsidP="005877F4">
            <w:pPr>
              <w:spacing w:line="320" w:lineRule="exact"/>
              <w:jc w:val="both"/>
              <w:rPr>
                <w:rFonts w:ascii="Tahoma" w:hAnsi="Tahoma" w:cs="Tahoma"/>
                <w:sz w:val="20"/>
                <w:szCs w:val="20"/>
                <w:lang w:eastAsia="pt-BR"/>
              </w:rPr>
            </w:pPr>
          </w:p>
        </w:tc>
      </w:tr>
      <w:tr w:rsidR="00D878AF" w14:paraId="700B1FFD" w14:textId="77777777" w:rsidTr="005877F4">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557C11" w14:textId="77777777" w:rsidR="00D878AF" w:rsidRDefault="00D878AF" w:rsidP="005877F4">
            <w:pPr>
              <w:spacing w:line="320" w:lineRule="exact"/>
              <w:jc w:val="both"/>
              <w:rPr>
                <w:rFonts w:ascii="Tahoma" w:hAnsi="Tahoma" w:cs="Tahoma"/>
                <w:sz w:val="20"/>
                <w:szCs w:val="20"/>
                <w:lang w:eastAsia="pt-BR"/>
              </w:rPr>
            </w:pPr>
            <w:r>
              <w:rPr>
                <w:rFonts w:ascii="Tahoma" w:hAnsi="Tahoma" w:cs="Tahoma"/>
                <w:sz w:val="20"/>
                <w:szCs w:val="20"/>
                <w:lang w:eastAsia="pt-BR"/>
              </w:rPr>
              <w:t xml:space="preserve">Unidade Autônoma nº 1201 do empreendimento imobiliário residencial denominado “Edifício </w:t>
            </w:r>
            <w:proofErr w:type="spellStart"/>
            <w:r>
              <w:rPr>
                <w:rFonts w:ascii="Tahoma" w:hAnsi="Tahoma" w:cs="Tahoma"/>
                <w:sz w:val="20"/>
                <w:szCs w:val="20"/>
                <w:lang w:eastAsia="pt-BR"/>
              </w:rPr>
              <w:t>Urban</w:t>
            </w:r>
            <w:proofErr w:type="spellEnd"/>
            <w:r>
              <w:rPr>
                <w:rFonts w:ascii="Tahoma" w:hAnsi="Tahoma" w:cs="Tahoma"/>
                <w:sz w:val="20"/>
                <w:szCs w:val="20"/>
                <w:lang w:eastAsia="pt-BR"/>
              </w:rPr>
              <w:t xml:space="preserve"> </w:t>
            </w:r>
            <w:proofErr w:type="spellStart"/>
            <w:r>
              <w:rPr>
                <w:rFonts w:ascii="Tahoma" w:hAnsi="Tahoma" w:cs="Tahoma"/>
                <w:sz w:val="20"/>
                <w:szCs w:val="20"/>
                <w:lang w:eastAsia="pt-BR"/>
              </w:rPr>
              <w:t>Residence</w:t>
            </w:r>
            <w:proofErr w:type="spellEnd"/>
            <w:r>
              <w:rPr>
                <w:rFonts w:ascii="Tahoma" w:hAnsi="Tahoma" w:cs="Tahoma"/>
                <w:sz w:val="20"/>
                <w:szCs w:val="20"/>
                <w:lang w:eastAsia="pt-BR"/>
              </w:rPr>
              <w:t>”, situado na Rua Domingos de Lima com Avenida Presidente João Goulart, Quadra 44, Lotes – 02/13, Vila Aurora, no Município de Rondonópolis, Estado do Mato Grosso, conforme o Memorial de Incorporação registrado sob R.3 da matrícula nº 126.471, do Cartório de Registro de Imóveis de Rondonópolis, Estado do Mato Grosso</w:t>
            </w:r>
          </w:p>
        </w:tc>
        <w:tc>
          <w:tcPr>
            <w:tcW w:w="4820" w:type="dxa"/>
            <w:tcBorders>
              <w:top w:val="nil"/>
              <w:left w:val="nil"/>
              <w:bottom w:val="single" w:sz="8" w:space="0" w:color="auto"/>
              <w:right w:val="single" w:sz="8" w:space="0" w:color="auto"/>
            </w:tcBorders>
            <w:tcMar>
              <w:top w:w="0" w:type="dxa"/>
              <w:left w:w="108" w:type="dxa"/>
              <w:bottom w:w="0" w:type="dxa"/>
              <w:right w:w="108" w:type="dxa"/>
            </w:tcMar>
          </w:tcPr>
          <w:p w14:paraId="0E85893F" w14:textId="77777777" w:rsidR="00D878AF" w:rsidRDefault="00D878AF" w:rsidP="005877F4">
            <w:pPr>
              <w:spacing w:line="320" w:lineRule="exact"/>
              <w:jc w:val="both"/>
              <w:rPr>
                <w:rFonts w:ascii="Tahoma" w:hAnsi="Tahoma" w:cs="Tahoma"/>
                <w:sz w:val="20"/>
                <w:szCs w:val="20"/>
                <w:lang w:eastAsia="pt-BR"/>
              </w:rPr>
            </w:pPr>
            <w:r>
              <w:rPr>
                <w:rFonts w:ascii="Tahoma" w:hAnsi="Tahoma" w:cs="Tahoma"/>
                <w:sz w:val="20"/>
                <w:szCs w:val="20"/>
                <w:lang w:eastAsia="pt-BR"/>
              </w:rPr>
              <w:t xml:space="preserve">(a) Valor equivalente a 1,109% do saldo devedor das Obrigações Garantidas (Valor do Imóvel para fins de primeiro leilão), ou (b) o valor </w:t>
            </w:r>
            <w:proofErr w:type="gramStart"/>
            <w:r>
              <w:rPr>
                <w:rFonts w:ascii="Tahoma" w:hAnsi="Tahoma" w:cs="Tahoma"/>
                <w:sz w:val="20"/>
                <w:szCs w:val="20"/>
                <w:lang w:eastAsia="pt-BR"/>
              </w:rPr>
              <w:t>médio  por</w:t>
            </w:r>
            <w:proofErr w:type="gramEnd"/>
            <w:r>
              <w:rPr>
                <w:rFonts w:ascii="Tahoma" w:hAnsi="Tahoma" w:cs="Tahoma"/>
                <w:sz w:val="20"/>
                <w:szCs w:val="20"/>
                <w:lang w:eastAsia="pt-BR"/>
              </w:rPr>
              <w:t xml:space="preserve"> metro quadrado relativo às 10 (dez) últimas Unidades Vendidas do Edifício </w:t>
            </w:r>
            <w:proofErr w:type="spellStart"/>
            <w:r>
              <w:rPr>
                <w:rFonts w:ascii="Tahoma" w:hAnsi="Tahoma" w:cs="Tahoma"/>
                <w:sz w:val="20"/>
                <w:szCs w:val="20"/>
                <w:lang w:eastAsia="pt-BR"/>
              </w:rPr>
              <w:t>Urban</w:t>
            </w:r>
            <w:proofErr w:type="spellEnd"/>
            <w:r>
              <w:rPr>
                <w:rFonts w:ascii="Tahoma" w:hAnsi="Tahoma" w:cs="Tahoma"/>
                <w:sz w:val="20"/>
                <w:szCs w:val="20"/>
                <w:lang w:eastAsia="pt-BR"/>
              </w:rPr>
              <w:t xml:space="preserve"> </w:t>
            </w:r>
            <w:proofErr w:type="spellStart"/>
            <w:r>
              <w:rPr>
                <w:rFonts w:ascii="Tahoma" w:hAnsi="Tahoma" w:cs="Tahoma"/>
                <w:sz w:val="20"/>
                <w:szCs w:val="20"/>
                <w:lang w:eastAsia="pt-BR"/>
              </w:rPr>
              <w:t>Residence</w:t>
            </w:r>
            <w:proofErr w:type="spellEnd"/>
            <w:r>
              <w:rPr>
                <w:rFonts w:ascii="Tahoma" w:hAnsi="Tahoma" w:cs="Tahoma"/>
                <w:sz w:val="20"/>
                <w:szCs w:val="20"/>
                <w:lang w:eastAsia="pt-BR"/>
              </w:rPr>
              <w:t xml:space="preserve"> que tenham sido prometidas à venda ou alienadas pela Fiduciante multiplicado pela metragem da respectiva Unidade; o que for maior.</w:t>
            </w:r>
          </w:p>
          <w:p w14:paraId="33EEED1C" w14:textId="77777777" w:rsidR="00D878AF" w:rsidRDefault="00D878AF" w:rsidP="005877F4">
            <w:pPr>
              <w:spacing w:line="320" w:lineRule="exact"/>
              <w:jc w:val="both"/>
              <w:rPr>
                <w:rFonts w:ascii="Tahoma" w:hAnsi="Tahoma" w:cs="Tahoma"/>
                <w:sz w:val="20"/>
                <w:szCs w:val="20"/>
                <w:lang w:eastAsia="pt-BR"/>
              </w:rPr>
            </w:pPr>
          </w:p>
        </w:tc>
      </w:tr>
      <w:tr w:rsidR="00D878AF" w14:paraId="3162A730" w14:textId="77777777" w:rsidTr="005877F4">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D71E6C" w14:textId="77777777" w:rsidR="00D878AF" w:rsidRDefault="00D878AF" w:rsidP="005877F4">
            <w:pPr>
              <w:spacing w:line="320" w:lineRule="exact"/>
              <w:jc w:val="both"/>
              <w:rPr>
                <w:rFonts w:ascii="Tahoma" w:hAnsi="Tahoma" w:cs="Tahoma"/>
                <w:sz w:val="20"/>
                <w:szCs w:val="20"/>
                <w:lang w:eastAsia="pt-BR"/>
              </w:rPr>
            </w:pPr>
            <w:r>
              <w:rPr>
                <w:rFonts w:ascii="Tahoma" w:hAnsi="Tahoma" w:cs="Tahoma"/>
                <w:sz w:val="20"/>
                <w:szCs w:val="20"/>
                <w:lang w:eastAsia="pt-BR"/>
              </w:rPr>
              <w:t xml:space="preserve">Unidade Autônoma nº 1202 do empreendimento imobiliário residencial denominado “Edifício </w:t>
            </w:r>
            <w:proofErr w:type="spellStart"/>
            <w:r>
              <w:rPr>
                <w:rFonts w:ascii="Tahoma" w:hAnsi="Tahoma" w:cs="Tahoma"/>
                <w:sz w:val="20"/>
                <w:szCs w:val="20"/>
                <w:lang w:eastAsia="pt-BR"/>
              </w:rPr>
              <w:t>Urban</w:t>
            </w:r>
            <w:proofErr w:type="spellEnd"/>
            <w:r>
              <w:rPr>
                <w:rFonts w:ascii="Tahoma" w:hAnsi="Tahoma" w:cs="Tahoma"/>
                <w:sz w:val="20"/>
                <w:szCs w:val="20"/>
                <w:lang w:eastAsia="pt-BR"/>
              </w:rPr>
              <w:t xml:space="preserve"> </w:t>
            </w:r>
            <w:proofErr w:type="spellStart"/>
            <w:r>
              <w:rPr>
                <w:rFonts w:ascii="Tahoma" w:hAnsi="Tahoma" w:cs="Tahoma"/>
                <w:sz w:val="20"/>
                <w:szCs w:val="20"/>
                <w:lang w:eastAsia="pt-BR"/>
              </w:rPr>
              <w:t>Residence</w:t>
            </w:r>
            <w:proofErr w:type="spellEnd"/>
            <w:r>
              <w:rPr>
                <w:rFonts w:ascii="Tahoma" w:hAnsi="Tahoma" w:cs="Tahoma"/>
                <w:sz w:val="20"/>
                <w:szCs w:val="20"/>
                <w:lang w:eastAsia="pt-BR"/>
              </w:rPr>
              <w:t>”, situado na Rua Domingos de Lima com Avenida Presidente João Goulart, Quadra 44, Lotes – 02/13, Vila Aurora, no Município de Rondonópolis, Estado do Mato Grosso, conforme o Memorial de Incorporação registrado sob R.3 da matrícula nº 126.471, do Cartório de Registro de Imóveis de Rondonópolis, Estado do Mato Grosso</w:t>
            </w:r>
          </w:p>
        </w:tc>
        <w:tc>
          <w:tcPr>
            <w:tcW w:w="4820" w:type="dxa"/>
            <w:tcBorders>
              <w:top w:val="nil"/>
              <w:left w:val="nil"/>
              <w:bottom w:val="single" w:sz="8" w:space="0" w:color="auto"/>
              <w:right w:val="single" w:sz="8" w:space="0" w:color="auto"/>
            </w:tcBorders>
            <w:tcMar>
              <w:top w:w="0" w:type="dxa"/>
              <w:left w:w="108" w:type="dxa"/>
              <w:bottom w:w="0" w:type="dxa"/>
              <w:right w:w="108" w:type="dxa"/>
            </w:tcMar>
          </w:tcPr>
          <w:p w14:paraId="58B71CA1" w14:textId="77777777" w:rsidR="00D878AF" w:rsidRDefault="00D878AF" w:rsidP="005877F4">
            <w:pPr>
              <w:spacing w:line="320" w:lineRule="exact"/>
              <w:jc w:val="both"/>
              <w:rPr>
                <w:rFonts w:ascii="Tahoma" w:hAnsi="Tahoma" w:cs="Tahoma"/>
                <w:sz w:val="20"/>
                <w:szCs w:val="20"/>
                <w:lang w:eastAsia="pt-BR"/>
              </w:rPr>
            </w:pPr>
            <w:r>
              <w:rPr>
                <w:rFonts w:ascii="Tahoma" w:hAnsi="Tahoma" w:cs="Tahoma"/>
                <w:sz w:val="20"/>
                <w:szCs w:val="20"/>
                <w:lang w:eastAsia="pt-BR"/>
              </w:rPr>
              <w:t xml:space="preserve">(a) Valor equivalente a 1,088% do saldo devedor das Obrigações Garantidas (Valor do Imóvel para fins de primeiro leilão), ou (b) o valor </w:t>
            </w:r>
            <w:proofErr w:type="gramStart"/>
            <w:r>
              <w:rPr>
                <w:rFonts w:ascii="Tahoma" w:hAnsi="Tahoma" w:cs="Tahoma"/>
                <w:sz w:val="20"/>
                <w:szCs w:val="20"/>
                <w:lang w:eastAsia="pt-BR"/>
              </w:rPr>
              <w:t>médio  por</w:t>
            </w:r>
            <w:proofErr w:type="gramEnd"/>
            <w:r>
              <w:rPr>
                <w:rFonts w:ascii="Tahoma" w:hAnsi="Tahoma" w:cs="Tahoma"/>
                <w:sz w:val="20"/>
                <w:szCs w:val="20"/>
                <w:lang w:eastAsia="pt-BR"/>
              </w:rPr>
              <w:t xml:space="preserve"> metro quadrado relativo às 10 (dez) últimas Unidades Vendidas do Edifício </w:t>
            </w:r>
            <w:proofErr w:type="spellStart"/>
            <w:r>
              <w:rPr>
                <w:rFonts w:ascii="Tahoma" w:hAnsi="Tahoma" w:cs="Tahoma"/>
                <w:sz w:val="20"/>
                <w:szCs w:val="20"/>
                <w:lang w:eastAsia="pt-BR"/>
              </w:rPr>
              <w:t>Urban</w:t>
            </w:r>
            <w:proofErr w:type="spellEnd"/>
            <w:r>
              <w:rPr>
                <w:rFonts w:ascii="Tahoma" w:hAnsi="Tahoma" w:cs="Tahoma"/>
                <w:sz w:val="20"/>
                <w:szCs w:val="20"/>
                <w:lang w:eastAsia="pt-BR"/>
              </w:rPr>
              <w:t xml:space="preserve"> </w:t>
            </w:r>
            <w:proofErr w:type="spellStart"/>
            <w:r>
              <w:rPr>
                <w:rFonts w:ascii="Tahoma" w:hAnsi="Tahoma" w:cs="Tahoma"/>
                <w:sz w:val="20"/>
                <w:szCs w:val="20"/>
                <w:lang w:eastAsia="pt-BR"/>
              </w:rPr>
              <w:t>Residence</w:t>
            </w:r>
            <w:proofErr w:type="spellEnd"/>
            <w:r>
              <w:rPr>
                <w:rFonts w:ascii="Tahoma" w:hAnsi="Tahoma" w:cs="Tahoma"/>
                <w:sz w:val="20"/>
                <w:szCs w:val="20"/>
                <w:lang w:eastAsia="pt-BR"/>
              </w:rPr>
              <w:t xml:space="preserve"> que tenham sido prometidas à venda ou alienadas pela Fiduciante multiplicado pela metragem da respectiva Unidade; o que for maior.</w:t>
            </w:r>
          </w:p>
          <w:p w14:paraId="03D22F06" w14:textId="77777777" w:rsidR="00D878AF" w:rsidRDefault="00D878AF" w:rsidP="005877F4">
            <w:pPr>
              <w:spacing w:line="320" w:lineRule="exact"/>
              <w:jc w:val="both"/>
              <w:rPr>
                <w:rFonts w:ascii="Tahoma" w:hAnsi="Tahoma" w:cs="Tahoma"/>
                <w:sz w:val="20"/>
                <w:szCs w:val="20"/>
                <w:lang w:eastAsia="pt-BR"/>
              </w:rPr>
            </w:pPr>
          </w:p>
        </w:tc>
      </w:tr>
      <w:tr w:rsidR="00D878AF" w14:paraId="6A7D71EA" w14:textId="77777777" w:rsidTr="005877F4">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B4A425" w14:textId="77777777" w:rsidR="00D878AF" w:rsidRDefault="00D878AF" w:rsidP="005877F4">
            <w:pPr>
              <w:spacing w:line="320" w:lineRule="exact"/>
              <w:jc w:val="both"/>
              <w:rPr>
                <w:rFonts w:ascii="Tahoma" w:hAnsi="Tahoma" w:cs="Tahoma"/>
                <w:sz w:val="20"/>
                <w:szCs w:val="20"/>
                <w:lang w:eastAsia="pt-BR"/>
              </w:rPr>
            </w:pPr>
            <w:r>
              <w:rPr>
                <w:rFonts w:ascii="Tahoma" w:hAnsi="Tahoma" w:cs="Tahoma"/>
                <w:sz w:val="20"/>
                <w:szCs w:val="20"/>
                <w:lang w:eastAsia="pt-BR"/>
              </w:rPr>
              <w:t xml:space="preserve">Unidade Autônoma nº 1203 do empreendimento imobiliário residencial denominado “Edifício </w:t>
            </w:r>
            <w:proofErr w:type="spellStart"/>
            <w:r>
              <w:rPr>
                <w:rFonts w:ascii="Tahoma" w:hAnsi="Tahoma" w:cs="Tahoma"/>
                <w:sz w:val="20"/>
                <w:szCs w:val="20"/>
                <w:lang w:eastAsia="pt-BR"/>
              </w:rPr>
              <w:t>Urban</w:t>
            </w:r>
            <w:proofErr w:type="spellEnd"/>
            <w:r>
              <w:rPr>
                <w:rFonts w:ascii="Tahoma" w:hAnsi="Tahoma" w:cs="Tahoma"/>
                <w:sz w:val="20"/>
                <w:szCs w:val="20"/>
                <w:lang w:eastAsia="pt-BR"/>
              </w:rPr>
              <w:t xml:space="preserve"> </w:t>
            </w:r>
            <w:proofErr w:type="spellStart"/>
            <w:r>
              <w:rPr>
                <w:rFonts w:ascii="Tahoma" w:hAnsi="Tahoma" w:cs="Tahoma"/>
                <w:sz w:val="20"/>
                <w:szCs w:val="20"/>
                <w:lang w:eastAsia="pt-BR"/>
              </w:rPr>
              <w:t>Residence</w:t>
            </w:r>
            <w:proofErr w:type="spellEnd"/>
            <w:r>
              <w:rPr>
                <w:rFonts w:ascii="Tahoma" w:hAnsi="Tahoma" w:cs="Tahoma"/>
                <w:sz w:val="20"/>
                <w:szCs w:val="20"/>
                <w:lang w:eastAsia="pt-BR"/>
              </w:rPr>
              <w:t>”, situado na Rua Domingos de Lima com Avenida Presidente João Goulart, Quadra 44, Lotes – 02/13, Vila Aurora, no Município de Rondonópolis, Estado do Mato Grosso, conforme o Memorial de Incorporação registrado sob R.3 da matrícula nº 126.471, do Cartório de Registro de Imóveis de Rondonópolis, Estado do Mato Grosso</w:t>
            </w:r>
          </w:p>
        </w:tc>
        <w:tc>
          <w:tcPr>
            <w:tcW w:w="4820" w:type="dxa"/>
            <w:tcBorders>
              <w:top w:val="nil"/>
              <w:left w:val="nil"/>
              <w:bottom w:val="single" w:sz="8" w:space="0" w:color="auto"/>
              <w:right w:val="single" w:sz="8" w:space="0" w:color="auto"/>
            </w:tcBorders>
            <w:tcMar>
              <w:top w:w="0" w:type="dxa"/>
              <w:left w:w="108" w:type="dxa"/>
              <w:bottom w:w="0" w:type="dxa"/>
              <w:right w:w="108" w:type="dxa"/>
            </w:tcMar>
          </w:tcPr>
          <w:p w14:paraId="1D09F2C4" w14:textId="77777777" w:rsidR="00D878AF" w:rsidRDefault="00D878AF" w:rsidP="005877F4">
            <w:pPr>
              <w:spacing w:line="320" w:lineRule="exact"/>
              <w:jc w:val="both"/>
              <w:rPr>
                <w:rFonts w:ascii="Tahoma" w:hAnsi="Tahoma" w:cs="Tahoma"/>
                <w:sz w:val="20"/>
                <w:szCs w:val="20"/>
                <w:lang w:eastAsia="pt-BR"/>
              </w:rPr>
            </w:pPr>
            <w:r>
              <w:rPr>
                <w:rFonts w:ascii="Tahoma" w:hAnsi="Tahoma" w:cs="Tahoma"/>
                <w:sz w:val="20"/>
                <w:szCs w:val="20"/>
                <w:lang w:eastAsia="pt-BR"/>
              </w:rPr>
              <w:t xml:space="preserve">(a) Valor equivalente a 1,380% do saldo devedor das Obrigações Garantidas (Valor do Imóvel para fins de primeiro leilão), ou (b) o valor </w:t>
            </w:r>
            <w:proofErr w:type="gramStart"/>
            <w:r>
              <w:rPr>
                <w:rFonts w:ascii="Tahoma" w:hAnsi="Tahoma" w:cs="Tahoma"/>
                <w:sz w:val="20"/>
                <w:szCs w:val="20"/>
                <w:lang w:eastAsia="pt-BR"/>
              </w:rPr>
              <w:t>médio  por</w:t>
            </w:r>
            <w:proofErr w:type="gramEnd"/>
            <w:r>
              <w:rPr>
                <w:rFonts w:ascii="Tahoma" w:hAnsi="Tahoma" w:cs="Tahoma"/>
                <w:sz w:val="20"/>
                <w:szCs w:val="20"/>
                <w:lang w:eastAsia="pt-BR"/>
              </w:rPr>
              <w:t xml:space="preserve"> metro quadrado relativo às 10 (dez) últimas Unidades Vendidas do Edifício </w:t>
            </w:r>
            <w:proofErr w:type="spellStart"/>
            <w:r>
              <w:rPr>
                <w:rFonts w:ascii="Tahoma" w:hAnsi="Tahoma" w:cs="Tahoma"/>
                <w:sz w:val="20"/>
                <w:szCs w:val="20"/>
                <w:lang w:eastAsia="pt-BR"/>
              </w:rPr>
              <w:t>Urban</w:t>
            </w:r>
            <w:proofErr w:type="spellEnd"/>
            <w:r>
              <w:rPr>
                <w:rFonts w:ascii="Tahoma" w:hAnsi="Tahoma" w:cs="Tahoma"/>
                <w:sz w:val="20"/>
                <w:szCs w:val="20"/>
                <w:lang w:eastAsia="pt-BR"/>
              </w:rPr>
              <w:t xml:space="preserve"> </w:t>
            </w:r>
            <w:proofErr w:type="spellStart"/>
            <w:r>
              <w:rPr>
                <w:rFonts w:ascii="Tahoma" w:hAnsi="Tahoma" w:cs="Tahoma"/>
                <w:sz w:val="20"/>
                <w:szCs w:val="20"/>
                <w:lang w:eastAsia="pt-BR"/>
              </w:rPr>
              <w:t>Residence</w:t>
            </w:r>
            <w:proofErr w:type="spellEnd"/>
            <w:r>
              <w:rPr>
                <w:rFonts w:ascii="Tahoma" w:hAnsi="Tahoma" w:cs="Tahoma"/>
                <w:sz w:val="20"/>
                <w:szCs w:val="20"/>
                <w:lang w:eastAsia="pt-BR"/>
              </w:rPr>
              <w:t xml:space="preserve"> que tenham sido prometidas à venda ou alienadas pela Fiduciante multiplicado pela metragem da respectiva Unidade; o que for maior.</w:t>
            </w:r>
          </w:p>
          <w:p w14:paraId="21B2FC15" w14:textId="77777777" w:rsidR="00D878AF" w:rsidRDefault="00D878AF" w:rsidP="005877F4">
            <w:pPr>
              <w:spacing w:line="320" w:lineRule="exact"/>
              <w:jc w:val="both"/>
              <w:rPr>
                <w:rFonts w:ascii="Tahoma" w:hAnsi="Tahoma" w:cs="Tahoma"/>
                <w:sz w:val="20"/>
                <w:szCs w:val="20"/>
                <w:lang w:eastAsia="pt-BR"/>
              </w:rPr>
            </w:pPr>
          </w:p>
        </w:tc>
      </w:tr>
      <w:tr w:rsidR="00D878AF" w14:paraId="2AB192D7" w14:textId="77777777" w:rsidTr="005877F4">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88185D" w14:textId="77777777" w:rsidR="00D878AF" w:rsidRDefault="00D878AF" w:rsidP="005877F4">
            <w:pPr>
              <w:spacing w:line="320" w:lineRule="exact"/>
              <w:jc w:val="both"/>
              <w:rPr>
                <w:rFonts w:ascii="Tahoma" w:hAnsi="Tahoma" w:cs="Tahoma"/>
                <w:sz w:val="20"/>
                <w:szCs w:val="20"/>
                <w:lang w:eastAsia="pt-BR"/>
              </w:rPr>
            </w:pPr>
            <w:r>
              <w:rPr>
                <w:rFonts w:ascii="Tahoma" w:hAnsi="Tahoma" w:cs="Tahoma"/>
                <w:sz w:val="20"/>
                <w:szCs w:val="20"/>
                <w:lang w:eastAsia="pt-BR"/>
              </w:rPr>
              <w:t xml:space="preserve">Unidade Autônoma nº 1204 do empreendimento imobiliário residencial denominado “Edifício </w:t>
            </w:r>
            <w:proofErr w:type="spellStart"/>
            <w:r>
              <w:rPr>
                <w:rFonts w:ascii="Tahoma" w:hAnsi="Tahoma" w:cs="Tahoma"/>
                <w:sz w:val="20"/>
                <w:szCs w:val="20"/>
                <w:lang w:eastAsia="pt-BR"/>
              </w:rPr>
              <w:t>Urban</w:t>
            </w:r>
            <w:proofErr w:type="spellEnd"/>
            <w:r>
              <w:rPr>
                <w:rFonts w:ascii="Tahoma" w:hAnsi="Tahoma" w:cs="Tahoma"/>
                <w:sz w:val="20"/>
                <w:szCs w:val="20"/>
                <w:lang w:eastAsia="pt-BR"/>
              </w:rPr>
              <w:t xml:space="preserve"> </w:t>
            </w:r>
            <w:proofErr w:type="spellStart"/>
            <w:r>
              <w:rPr>
                <w:rFonts w:ascii="Tahoma" w:hAnsi="Tahoma" w:cs="Tahoma"/>
                <w:sz w:val="20"/>
                <w:szCs w:val="20"/>
                <w:lang w:eastAsia="pt-BR"/>
              </w:rPr>
              <w:t>Residence</w:t>
            </w:r>
            <w:proofErr w:type="spellEnd"/>
            <w:r>
              <w:rPr>
                <w:rFonts w:ascii="Tahoma" w:hAnsi="Tahoma" w:cs="Tahoma"/>
                <w:sz w:val="20"/>
                <w:szCs w:val="20"/>
                <w:lang w:eastAsia="pt-BR"/>
              </w:rPr>
              <w:t xml:space="preserve">”, situado na Rua Domingos de Lima com Avenida Presidente João Goulart, Quadra 44, Lotes </w:t>
            </w:r>
            <w:r>
              <w:rPr>
                <w:rFonts w:ascii="Tahoma" w:hAnsi="Tahoma" w:cs="Tahoma"/>
                <w:sz w:val="20"/>
                <w:szCs w:val="20"/>
                <w:lang w:eastAsia="pt-BR"/>
              </w:rPr>
              <w:lastRenderedPageBreak/>
              <w:t>– 02/13, Vila Aurora, no Município de Rondonópolis, Estado do Mato Grosso, conforme o Memorial de Incorporação registrado sob R.3 da matrícula nº 126.471, do Cartório de Registro de Imóveis de Rondonópolis, Estado do Mato Grosso</w:t>
            </w:r>
          </w:p>
        </w:tc>
        <w:tc>
          <w:tcPr>
            <w:tcW w:w="4820" w:type="dxa"/>
            <w:tcBorders>
              <w:top w:val="nil"/>
              <w:left w:val="nil"/>
              <w:bottom w:val="single" w:sz="8" w:space="0" w:color="auto"/>
              <w:right w:val="single" w:sz="8" w:space="0" w:color="auto"/>
            </w:tcBorders>
            <w:tcMar>
              <w:top w:w="0" w:type="dxa"/>
              <w:left w:w="108" w:type="dxa"/>
              <w:bottom w:w="0" w:type="dxa"/>
              <w:right w:w="108" w:type="dxa"/>
            </w:tcMar>
          </w:tcPr>
          <w:p w14:paraId="251B9961" w14:textId="77777777" w:rsidR="00D878AF" w:rsidRDefault="00D878AF" w:rsidP="005877F4">
            <w:pPr>
              <w:spacing w:line="320" w:lineRule="exact"/>
              <w:jc w:val="both"/>
              <w:rPr>
                <w:rFonts w:ascii="Tahoma" w:hAnsi="Tahoma" w:cs="Tahoma"/>
                <w:sz w:val="20"/>
                <w:szCs w:val="20"/>
                <w:lang w:eastAsia="pt-BR"/>
              </w:rPr>
            </w:pPr>
            <w:r>
              <w:rPr>
                <w:rFonts w:ascii="Tahoma" w:hAnsi="Tahoma" w:cs="Tahoma"/>
                <w:sz w:val="20"/>
                <w:szCs w:val="20"/>
                <w:lang w:eastAsia="pt-BR"/>
              </w:rPr>
              <w:lastRenderedPageBreak/>
              <w:t xml:space="preserve">(a) Valor equivalente a 1,314% do saldo devedor das Obrigações Garantidas (Valor do Imóvel para fins de primeiro leilão), ou (b) o valor </w:t>
            </w:r>
            <w:proofErr w:type="gramStart"/>
            <w:r>
              <w:rPr>
                <w:rFonts w:ascii="Tahoma" w:hAnsi="Tahoma" w:cs="Tahoma"/>
                <w:sz w:val="20"/>
                <w:szCs w:val="20"/>
                <w:lang w:eastAsia="pt-BR"/>
              </w:rPr>
              <w:t>médio  por</w:t>
            </w:r>
            <w:proofErr w:type="gramEnd"/>
            <w:r>
              <w:rPr>
                <w:rFonts w:ascii="Tahoma" w:hAnsi="Tahoma" w:cs="Tahoma"/>
                <w:sz w:val="20"/>
                <w:szCs w:val="20"/>
                <w:lang w:eastAsia="pt-BR"/>
              </w:rPr>
              <w:t xml:space="preserve"> metro quadrado relativo às 10 (dez) últimas Unidades </w:t>
            </w:r>
            <w:r>
              <w:rPr>
                <w:rFonts w:ascii="Tahoma" w:hAnsi="Tahoma" w:cs="Tahoma"/>
                <w:sz w:val="20"/>
                <w:szCs w:val="20"/>
                <w:lang w:eastAsia="pt-BR"/>
              </w:rPr>
              <w:lastRenderedPageBreak/>
              <w:t xml:space="preserve">Vendidas do Edifício </w:t>
            </w:r>
            <w:proofErr w:type="spellStart"/>
            <w:r>
              <w:rPr>
                <w:rFonts w:ascii="Tahoma" w:hAnsi="Tahoma" w:cs="Tahoma"/>
                <w:sz w:val="20"/>
                <w:szCs w:val="20"/>
                <w:lang w:eastAsia="pt-BR"/>
              </w:rPr>
              <w:t>Urban</w:t>
            </w:r>
            <w:proofErr w:type="spellEnd"/>
            <w:r>
              <w:rPr>
                <w:rFonts w:ascii="Tahoma" w:hAnsi="Tahoma" w:cs="Tahoma"/>
                <w:sz w:val="20"/>
                <w:szCs w:val="20"/>
                <w:lang w:eastAsia="pt-BR"/>
              </w:rPr>
              <w:t xml:space="preserve"> </w:t>
            </w:r>
            <w:proofErr w:type="spellStart"/>
            <w:r>
              <w:rPr>
                <w:rFonts w:ascii="Tahoma" w:hAnsi="Tahoma" w:cs="Tahoma"/>
                <w:sz w:val="20"/>
                <w:szCs w:val="20"/>
                <w:lang w:eastAsia="pt-BR"/>
              </w:rPr>
              <w:t>Residence</w:t>
            </w:r>
            <w:proofErr w:type="spellEnd"/>
            <w:r>
              <w:rPr>
                <w:rFonts w:ascii="Tahoma" w:hAnsi="Tahoma" w:cs="Tahoma"/>
                <w:sz w:val="20"/>
                <w:szCs w:val="20"/>
                <w:lang w:eastAsia="pt-BR"/>
              </w:rPr>
              <w:t xml:space="preserve"> que tenham sido prometidas à venda ou alienadas pela Fiduciante multiplicado pela metragem da respectiva Unidade; o que for maior.</w:t>
            </w:r>
          </w:p>
          <w:p w14:paraId="2ED7DFCD" w14:textId="77777777" w:rsidR="00D878AF" w:rsidRDefault="00D878AF" w:rsidP="005877F4">
            <w:pPr>
              <w:spacing w:line="320" w:lineRule="exact"/>
              <w:jc w:val="both"/>
              <w:rPr>
                <w:rFonts w:ascii="Tahoma" w:hAnsi="Tahoma" w:cs="Tahoma"/>
                <w:sz w:val="20"/>
                <w:szCs w:val="20"/>
                <w:lang w:eastAsia="pt-BR"/>
              </w:rPr>
            </w:pPr>
          </w:p>
        </w:tc>
      </w:tr>
      <w:tr w:rsidR="00D878AF" w14:paraId="65A6A1D5" w14:textId="77777777" w:rsidTr="005877F4">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5B1400" w14:textId="77777777" w:rsidR="00D878AF" w:rsidRDefault="00D878AF" w:rsidP="005877F4">
            <w:pPr>
              <w:spacing w:line="320" w:lineRule="exact"/>
              <w:jc w:val="both"/>
              <w:rPr>
                <w:rFonts w:ascii="Tahoma" w:hAnsi="Tahoma" w:cs="Tahoma"/>
                <w:sz w:val="20"/>
                <w:szCs w:val="20"/>
                <w:lang w:eastAsia="pt-BR"/>
              </w:rPr>
            </w:pPr>
            <w:r>
              <w:rPr>
                <w:rFonts w:ascii="Tahoma" w:hAnsi="Tahoma" w:cs="Tahoma"/>
                <w:sz w:val="20"/>
                <w:szCs w:val="20"/>
                <w:lang w:eastAsia="pt-BR"/>
              </w:rPr>
              <w:lastRenderedPageBreak/>
              <w:t xml:space="preserve">Unidade Autônoma nº 1301 do empreendimento imobiliário residencial denominado “Edifício </w:t>
            </w:r>
            <w:proofErr w:type="spellStart"/>
            <w:r>
              <w:rPr>
                <w:rFonts w:ascii="Tahoma" w:hAnsi="Tahoma" w:cs="Tahoma"/>
                <w:sz w:val="20"/>
                <w:szCs w:val="20"/>
                <w:lang w:eastAsia="pt-BR"/>
              </w:rPr>
              <w:t>Urban</w:t>
            </w:r>
            <w:proofErr w:type="spellEnd"/>
            <w:r>
              <w:rPr>
                <w:rFonts w:ascii="Tahoma" w:hAnsi="Tahoma" w:cs="Tahoma"/>
                <w:sz w:val="20"/>
                <w:szCs w:val="20"/>
                <w:lang w:eastAsia="pt-BR"/>
              </w:rPr>
              <w:t xml:space="preserve"> </w:t>
            </w:r>
            <w:proofErr w:type="spellStart"/>
            <w:r>
              <w:rPr>
                <w:rFonts w:ascii="Tahoma" w:hAnsi="Tahoma" w:cs="Tahoma"/>
                <w:sz w:val="20"/>
                <w:szCs w:val="20"/>
                <w:lang w:eastAsia="pt-BR"/>
              </w:rPr>
              <w:t>Residence</w:t>
            </w:r>
            <w:proofErr w:type="spellEnd"/>
            <w:r>
              <w:rPr>
                <w:rFonts w:ascii="Tahoma" w:hAnsi="Tahoma" w:cs="Tahoma"/>
                <w:sz w:val="20"/>
                <w:szCs w:val="20"/>
                <w:lang w:eastAsia="pt-BR"/>
              </w:rPr>
              <w:t>”, situado na Rua Domingos de Lima com Avenida Presidente João Goulart, Quadra 44, Lotes – 02/13, Vila Aurora, no Município de Rondonópolis, Estado do Mato Grosso, conforme o Memorial de Incorporação registrado sob R.3 da matrícula nº 126.471, do Cartório de Registro de Imóveis de Rondonópolis, Estado do Mato Grosso</w:t>
            </w:r>
          </w:p>
        </w:tc>
        <w:tc>
          <w:tcPr>
            <w:tcW w:w="4820" w:type="dxa"/>
            <w:tcBorders>
              <w:top w:val="nil"/>
              <w:left w:val="nil"/>
              <w:bottom w:val="single" w:sz="8" w:space="0" w:color="auto"/>
              <w:right w:val="single" w:sz="8" w:space="0" w:color="auto"/>
            </w:tcBorders>
            <w:tcMar>
              <w:top w:w="0" w:type="dxa"/>
              <w:left w:w="108" w:type="dxa"/>
              <w:bottom w:w="0" w:type="dxa"/>
              <w:right w:w="108" w:type="dxa"/>
            </w:tcMar>
          </w:tcPr>
          <w:p w14:paraId="361B324C" w14:textId="77777777" w:rsidR="00D878AF" w:rsidRDefault="00D878AF" w:rsidP="005877F4">
            <w:pPr>
              <w:spacing w:line="320" w:lineRule="exact"/>
              <w:jc w:val="both"/>
              <w:rPr>
                <w:rFonts w:ascii="Tahoma" w:hAnsi="Tahoma" w:cs="Tahoma"/>
                <w:sz w:val="20"/>
                <w:szCs w:val="20"/>
                <w:lang w:eastAsia="pt-BR"/>
              </w:rPr>
            </w:pPr>
            <w:r>
              <w:rPr>
                <w:rFonts w:ascii="Tahoma" w:hAnsi="Tahoma" w:cs="Tahoma"/>
                <w:sz w:val="20"/>
                <w:szCs w:val="20"/>
                <w:lang w:eastAsia="pt-BR"/>
              </w:rPr>
              <w:t xml:space="preserve">(a) Valor equivalente a 1,163% do saldo devedor das Obrigações Garantidas (Valor do Imóvel para fins de primeiro leilão), ou (b) o valor </w:t>
            </w:r>
            <w:proofErr w:type="gramStart"/>
            <w:r>
              <w:rPr>
                <w:rFonts w:ascii="Tahoma" w:hAnsi="Tahoma" w:cs="Tahoma"/>
                <w:sz w:val="20"/>
                <w:szCs w:val="20"/>
                <w:lang w:eastAsia="pt-BR"/>
              </w:rPr>
              <w:t>médio  por</w:t>
            </w:r>
            <w:proofErr w:type="gramEnd"/>
            <w:r>
              <w:rPr>
                <w:rFonts w:ascii="Tahoma" w:hAnsi="Tahoma" w:cs="Tahoma"/>
                <w:sz w:val="20"/>
                <w:szCs w:val="20"/>
                <w:lang w:eastAsia="pt-BR"/>
              </w:rPr>
              <w:t xml:space="preserve"> metro quadrado relativo às 10 (dez) últimas Unidades Vendidas do Edifício </w:t>
            </w:r>
            <w:proofErr w:type="spellStart"/>
            <w:r>
              <w:rPr>
                <w:rFonts w:ascii="Tahoma" w:hAnsi="Tahoma" w:cs="Tahoma"/>
                <w:sz w:val="20"/>
                <w:szCs w:val="20"/>
                <w:lang w:eastAsia="pt-BR"/>
              </w:rPr>
              <w:t>Urban</w:t>
            </w:r>
            <w:proofErr w:type="spellEnd"/>
            <w:r>
              <w:rPr>
                <w:rFonts w:ascii="Tahoma" w:hAnsi="Tahoma" w:cs="Tahoma"/>
                <w:sz w:val="20"/>
                <w:szCs w:val="20"/>
                <w:lang w:eastAsia="pt-BR"/>
              </w:rPr>
              <w:t xml:space="preserve"> </w:t>
            </w:r>
            <w:proofErr w:type="spellStart"/>
            <w:r>
              <w:rPr>
                <w:rFonts w:ascii="Tahoma" w:hAnsi="Tahoma" w:cs="Tahoma"/>
                <w:sz w:val="20"/>
                <w:szCs w:val="20"/>
                <w:lang w:eastAsia="pt-BR"/>
              </w:rPr>
              <w:t>Residence</w:t>
            </w:r>
            <w:proofErr w:type="spellEnd"/>
            <w:r>
              <w:rPr>
                <w:rFonts w:ascii="Tahoma" w:hAnsi="Tahoma" w:cs="Tahoma"/>
                <w:sz w:val="20"/>
                <w:szCs w:val="20"/>
                <w:lang w:eastAsia="pt-BR"/>
              </w:rPr>
              <w:t xml:space="preserve"> que tenham sido prometidas à venda ou alienadas pela Fiduciante multiplicado pela metragem da respectiva Unidade; o que for maior.</w:t>
            </w:r>
          </w:p>
          <w:p w14:paraId="4C654F79" w14:textId="77777777" w:rsidR="00D878AF" w:rsidRDefault="00D878AF" w:rsidP="005877F4">
            <w:pPr>
              <w:spacing w:line="320" w:lineRule="exact"/>
              <w:jc w:val="both"/>
              <w:rPr>
                <w:rFonts w:ascii="Tahoma" w:hAnsi="Tahoma" w:cs="Tahoma"/>
                <w:sz w:val="20"/>
                <w:szCs w:val="20"/>
                <w:lang w:eastAsia="pt-BR"/>
              </w:rPr>
            </w:pPr>
          </w:p>
        </w:tc>
      </w:tr>
      <w:tr w:rsidR="00D878AF" w14:paraId="128B8C69" w14:textId="77777777" w:rsidTr="005877F4">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9B5028" w14:textId="77777777" w:rsidR="00D878AF" w:rsidRDefault="00D878AF" w:rsidP="005877F4">
            <w:pPr>
              <w:spacing w:line="320" w:lineRule="exact"/>
              <w:jc w:val="both"/>
              <w:rPr>
                <w:rFonts w:ascii="Tahoma" w:hAnsi="Tahoma" w:cs="Tahoma"/>
                <w:sz w:val="20"/>
                <w:szCs w:val="20"/>
                <w:lang w:eastAsia="pt-BR"/>
              </w:rPr>
            </w:pPr>
            <w:r>
              <w:rPr>
                <w:rFonts w:ascii="Tahoma" w:hAnsi="Tahoma" w:cs="Tahoma"/>
                <w:sz w:val="20"/>
                <w:szCs w:val="20"/>
                <w:lang w:eastAsia="pt-BR"/>
              </w:rPr>
              <w:t xml:space="preserve">Unidade Autônoma nº 1302 do empreendimento imobiliário residencial denominado “Edifício </w:t>
            </w:r>
            <w:proofErr w:type="spellStart"/>
            <w:r>
              <w:rPr>
                <w:rFonts w:ascii="Tahoma" w:hAnsi="Tahoma" w:cs="Tahoma"/>
                <w:sz w:val="20"/>
                <w:szCs w:val="20"/>
                <w:lang w:eastAsia="pt-BR"/>
              </w:rPr>
              <w:t>Urban</w:t>
            </w:r>
            <w:proofErr w:type="spellEnd"/>
            <w:r>
              <w:rPr>
                <w:rFonts w:ascii="Tahoma" w:hAnsi="Tahoma" w:cs="Tahoma"/>
                <w:sz w:val="20"/>
                <w:szCs w:val="20"/>
                <w:lang w:eastAsia="pt-BR"/>
              </w:rPr>
              <w:t xml:space="preserve"> </w:t>
            </w:r>
            <w:proofErr w:type="spellStart"/>
            <w:r>
              <w:rPr>
                <w:rFonts w:ascii="Tahoma" w:hAnsi="Tahoma" w:cs="Tahoma"/>
                <w:sz w:val="20"/>
                <w:szCs w:val="20"/>
                <w:lang w:eastAsia="pt-BR"/>
              </w:rPr>
              <w:t>Residence</w:t>
            </w:r>
            <w:proofErr w:type="spellEnd"/>
            <w:r>
              <w:rPr>
                <w:rFonts w:ascii="Tahoma" w:hAnsi="Tahoma" w:cs="Tahoma"/>
                <w:sz w:val="20"/>
                <w:szCs w:val="20"/>
                <w:lang w:eastAsia="pt-BR"/>
              </w:rPr>
              <w:t>”, situado na Rua Domingos de Lima com Avenida Presidente João Goulart, Quadra 44, Lotes – 02/13, Vila Aurora, no Município de Rondonópolis, Estado do Mato Grosso, conforme o Memorial de Incorporação registrado sob R.3 da matrícula nº 126.471, do Cartório de Registro de Imóveis de Rondonópolis, Estado do Mato Grosso</w:t>
            </w:r>
          </w:p>
        </w:tc>
        <w:tc>
          <w:tcPr>
            <w:tcW w:w="4820" w:type="dxa"/>
            <w:tcBorders>
              <w:top w:val="nil"/>
              <w:left w:val="nil"/>
              <w:bottom w:val="single" w:sz="8" w:space="0" w:color="auto"/>
              <w:right w:val="single" w:sz="8" w:space="0" w:color="auto"/>
            </w:tcBorders>
            <w:tcMar>
              <w:top w:w="0" w:type="dxa"/>
              <w:left w:w="108" w:type="dxa"/>
              <w:bottom w:w="0" w:type="dxa"/>
              <w:right w:w="108" w:type="dxa"/>
            </w:tcMar>
          </w:tcPr>
          <w:p w14:paraId="155ED7F7" w14:textId="77777777" w:rsidR="00D878AF" w:rsidRDefault="00D878AF" w:rsidP="005877F4">
            <w:pPr>
              <w:spacing w:line="320" w:lineRule="exact"/>
              <w:jc w:val="both"/>
              <w:rPr>
                <w:rFonts w:ascii="Tahoma" w:hAnsi="Tahoma" w:cs="Tahoma"/>
                <w:sz w:val="20"/>
                <w:szCs w:val="20"/>
                <w:lang w:eastAsia="pt-BR"/>
              </w:rPr>
            </w:pPr>
            <w:r>
              <w:rPr>
                <w:rFonts w:ascii="Tahoma" w:hAnsi="Tahoma" w:cs="Tahoma"/>
                <w:sz w:val="20"/>
                <w:szCs w:val="20"/>
                <w:lang w:eastAsia="pt-BR"/>
              </w:rPr>
              <w:t xml:space="preserve">(a) Valor equivalente a 1,113% do saldo devedor das Obrigações Garantidas (Valor do Imóvel para fins de primeiro leilão), ou (b) o valor </w:t>
            </w:r>
            <w:proofErr w:type="gramStart"/>
            <w:r>
              <w:rPr>
                <w:rFonts w:ascii="Tahoma" w:hAnsi="Tahoma" w:cs="Tahoma"/>
                <w:sz w:val="20"/>
                <w:szCs w:val="20"/>
                <w:lang w:eastAsia="pt-BR"/>
              </w:rPr>
              <w:t>médio  por</w:t>
            </w:r>
            <w:proofErr w:type="gramEnd"/>
            <w:r>
              <w:rPr>
                <w:rFonts w:ascii="Tahoma" w:hAnsi="Tahoma" w:cs="Tahoma"/>
                <w:sz w:val="20"/>
                <w:szCs w:val="20"/>
                <w:lang w:eastAsia="pt-BR"/>
              </w:rPr>
              <w:t xml:space="preserve"> metro quadrado relativo às 10 (dez) últimas Unidades Vendidas do Edifício </w:t>
            </w:r>
            <w:proofErr w:type="spellStart"/>
            <w:r>
              <w:rPr>
                <w:rFonts w:ascii="Tahoma" w:hAnsi="Tahoma" w:cs="Tahoma"/>
                <w:sz w:val="20"/>
                <w:szCs w:val="20"/>
                <w:lang w:eastAsia="pt-BR"/>
              </w:rPr>
              <w:t>Urban</w:t>
            </w:r>
            <w:proofErr w:type="spellEnd"/>
            <w:r>
              <w:rPr>
                <w:rFonts w:ascii="Tahoma" w:hAnsi="Tahoma" w:cs="Tahoma"/>
                <w:sz w:val="20"/>
                <w:szCs w:val="20"/>
                <w:lang w:eastAsia="pt-BR"/>
              </w:rPr>
              <w:t xml:space="preserve"> </w:t>
            </w:r>
            <w:proofErr w:type="spellStart"/>
            <w:r>
              <w:rPr>
                <w:rFonts w:ascii="Tahoma" w:hAnsi="Tahoma" w:cs="Tahoma"/>
                <w:sz w:val="20"/>
                <w:szCs w:val="20"/>
                <w:lang w:eastAsia="pt-BR"/>
              </w:rPr>
              <w:t>Residence</w:t>
            </w:r>
            <w:proofErr w:type="spellEnd"/>
            <w:r>
              <w:rPr>
                <w:rFonts w:ascii="Tahoma" w:hAnsi="Tahoma" w:cs="Tahoma"/>
                <w:sz w:val="20"/>
                <w:szCs w:val="20"/>
                <w:lang w:eastAsia="pt-BR"/>
              </w:rPr>
              <w:t xml:space="preserve"> que tenham sido prometidas à venda ou alienadas pela Fiduciante multiplicado pela metragem da respectiva Unidade; o que for maior.</w:t>
            </w:r>
          </w:p>
          <w:p w14:paraId="728FD281" w14:textId="77777777" w:rsidR="00D878AF" w:rsidRDefault="00D878AF" w:rsidP="005877F4">
            <w:pPr>
              <w:spacing w:line="320" w:lineRule="exact"/>
              <w:jc w:val="both"/>
              <w:rPr>
                <w:rFonts w:ascii="Tahoma" w:hAnsi="Tahoma" w:cs="Tahoma"/>
                <w:sz w:val="20"/>
                <w:szCs w:val="20"/>
                <w:lang w:eastAsia="pt-BR"/>
              </w:rPr>
            </w:pPr>
          </w:p>
        </w:tc>
      </w:tr>
      <w:tr w:rsidR="00D878AF" w14:paraId="0818281B" w14:textId="77777777" w:rsidTr="005877F4">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966134" w14:textId="77777777" w:rsidR="00D878AF" w:rsidRDefault="00D878AF" w:rsidP="005877F4">
            <w:pPr>
              <w:spacing w:line="320" w:lineRule="exact"/>
              <w:jc w:val="both"/>
              <w:rPr>
                <w:rFonts w:ascii="Tahoma" w:hAnsi="Tahoma" w:cs="Tahoma"/>
                <w:sz w:val="20"/>
                <w:szCs w:val="20"/>
                <w:lang w:eastAsia="pt-BR"/>
              </w:rPr>
            </w:pPr>
            <w:r>
              <w:rPr>
                <w:rFonts w:ascii="Tahoma" w:hAnsi="Tahoma" w:cs="Tahoma"/>
                <w:sz w:val="20"/>
                <w:szCs w:val="20"/>
                <w:lang w:eastAsia="pt-BR"/>
              </w:rPr>
              <w:t xml:space="preserve">Unidade Autônoma nº 1303 do empreendimento imobiliário residencial denominado “Edifício </w:t>
            </w:r>
            <w:proofErr w:type="spellStart"/>
            <w:r>
              <w:rPr>
                <w:rFonts w:ascii="Tahoma" w:hAnsi="Tahoma" w:cs="Tahoma"/>
                <w:sz w:val="20"/>
                <w:szCs w:val="20"/>
                <w:lang w:eastAsia="pt-BR"/>
              </w:rPr>
              <w:t>Urban</w:t>
            </w:r>
            <w:proofErr w:type="spellEnd"/>
            <w:r>
              <w:rPr>
                <w:rFonts w:ascii="Tahoma" w:hAnsi="Tahoma" w:cs="Tahoma"/>
                <w:sz w:val="20"/>
                <w:szCs w:val="20"/>
                <w:lang w:eastAsia="pt-BR"/>
              </w:rPr>
              <w:t xml:space="preserve"> </w:t>
            </w:r>
            <w:proofErr w:type="spellStart"/>
            <w:r>
              <w:rPr>
                <w:rFonts w:ascii="Tahoma" w:hAnsi="Tahoma" w:cs="Tahoma"/>
                <w:sz w:val="20"/>
                <w:szCs w:val="20"/>
                <w:lang w:eastAsia="pt-BR"/>
              </w:rPr>
              <w:t>Residence</w:t>
            </w:r>
            <w:proofErr w:type="spellEnd"/>
            <w:r>
              <w:rPr>
                <w:rFonts w:ascii="Tahoma" w:hAnsi="Tahoma" w:cs="Tahoma"/>
                <w:sz w:val="20"/>
                <w:szCs w:val="20"/>
                <w:lang w:eastAsia="pt-BR"/>
              </w:rPr>
              <w:t>”, situado na Rua Domingos de Lima com Avenida Presidente João Goulart, Quadra 44, Lotes – 02/13, Vila Aurora, no Município de Rondonópolis, Estado do Mato Grosso, conforme o Memorial de Incorporação registrado sob R.3 da matrícula nº 126.471, do Cartório de Registro de Imóveis de Rondonópolis, Estado do Mato Grosso</w:t>
            </w:r>
          </w:p>
        </w:tc>
        <w:tc>
          <w:tcPr>
            <w:tcW w:w="4820" w:type="dxa"/>
            <w:tcBorders>
              <w:top w:val="nil"/>
              <w:left w:val="nil"/>
              <w:bottom w:val="single" w:sz="8" w:space="0" w:color="auto"/>
              <w:right w:val="single" w:sz="8" w:space="0" w:color="auto"/>
            </w:tcBorders>
            <w:tcMar>
              <w:top w:w="0" w:type="dxa"/>
              <w:left w:w="108" w:type="dxa"/>
              <w:bottom w:w="0" w:type="dxa"/>
              <w:right w:w="108" w:type="dxa"/>
            </w:tcMar>
          </w:tcPr>
          <w:p w14:paraId="3A1BBF30" w14:textId="77777777" w:rsidR="00D878AF" w:rsidRDefault="00D878AF" w:rsidP="005877F4">
            <w:pPr>
              <w:spacing w:line="320" w:lineRule="exact"/>
              <w:jc w:val="both"/>
              <w:rPr>
                <w:rFonts w:ascii="Tahoma" w:hAnsi="Tahoma" w:cs="Tahoma"/>
                <w:sz w:val="20"/>
                <w:szCs w:val="20"/>
                <w:lang w:eastAsia="pt-BR"/>
              </w:rPr>
            </w:pPr>
            <w:r>
              <w:rPr>
                <w:rFonts w:ascii="Tahoma" w:hAnsi="Tahoma" w:cs="Tahoma"/>
                <w:sz w:val="20"/>
                <w:szCs w:val="20"/>
                <w:lang w:eastAsia="pt-BR"/>
              </w:rPr>
              <w:t xml:space="preserve">(a) Valor equivalente a 1,380% do saldo devedor das Obrigações Garantidas (Valor do Imóvel para fins de primeiro leilão), ou (b) o valor </w:t>
            </w:r>
            <w:proofErr w:type="gramStart"/>
            <w:r>
              <w:rPr>
                <w:rFonts w:ascii="Tahoma" w:hAnsi="Tahoma" w:cs="Tahoma"/>
                <w:sz w:val="20"/>
                <w:szCs w:val="20"/>
                <w:lang w:eastAsia="pt-BR"/>
              </w:rPr>
              <w:t>médio  por</w:t>
            </w:r>
            <w:proofErr w:type="gramEnd"/>
            <w:r>
              <w:rPr>
                <w:rFonts w:ascii="Tahoma" w:hAnsi="Tahoma" w:cs="Tahoma"/>
                <w:sz w:val="20"/>
                <w:szCs w:val="20"/>
                <w:lang w:eastAsia="pt-BR"/>
              </w:rPr>
              <w:t xml:space="preserve"> metro quadrado relativo às 10 (dez) últimas Unidades Vendidas do Edifício </w:t>
            </w:r>
            <w:proofErr w:type="spellStart"/>
            <w:r>
              <w:rPr>
                <w:rFonts w:ascii="Tahoma" w:hAnsi="Tahoma" w:cs="Tahoma"/>
                <w:sz w:val="20"/>
                <w:szCs w:val="20"/>
                <w:lang w:eastAsia="pt-BR"/>
              </w:rPr>
              <w:t>Urban</w:t>
            </w:r>
            <w:proofErr w:type="spellEnd"/>
            <w:r>
              <w:rPr>
                <w:rFonts w:ascii="Tahoma" w:hAnsi="Tahoma" w:cs="Tahoma"/>
                <w:sz w:val="20"/>
                <w:szCs w:val="20"/>
                <w:lang w:eastAsia="pt-BR"/>
              </w:rPr>
              <w:t xml:space="preserve"> </w:t>
            </w:r>
            <w:proofErr w:type="spellStart"/>
            <w:r>
              <w:rPr>
                <w:rFonts w:ascii="Tahoma" w:hAnsi="Tahoma" w:cs="Tahoma"/>
                <w:sz w:val="20"/>
                <w:szCs w:val="20"/>
                <w:lang w:eastAsia="pt-BR"/>
              </w:rPr>
              <w:t>Residence</w:t>
            </w:r>
            <w:proofErr w:type="spellEnd"/>
            <w:r>
              <w:rPr>
                <w:rFonts w:ascii="Tahoma" w:hAnsi="Tahoma" w:cs="Tahoma"/>
                <w:sz w:val="20"/>
                <w:szCs w:val="20"/>
                <w:lang w:eastAsia="pt-BR"/>
              </w:rPr>
              <w:t xml:space="preserve"> que tenham sido prometidas à venda ou alienadas pela Fiduciante multiplicado pela metragem da respectiva Unidade; o que for maior.</w:t>
            </w:r>
          </w:p>
          <w:p w14:paraId="55827039" w14:textId="77777777" w:rsidR="00D878AF" w:rsidRDefault="00D878AF" w:rsidP="005877F4">
            <w:pPr>
              <w:spacing w:line="320" w:lineRule="exact"/>
              <w:jc w:val="both"/>
              <w:rPr>
                <w:rFonts w:ascii="Tahoma" w:hAnsi="Tahoma" w:cs="Tahoma"/>
                <w:sz w:val="20"/>
                <w:szCs w:val="20"/>
                <w:lang w:eastAsia="pt-BR"/>
              </w:rPr>
            </w:pPr>
          </w:p>
        </w:tc>
      </w:tr>
      <w:tr w:rsidR="00D878AF" w14:paraId="25BCFC61" w14:textId="77777777" w:rsidTr="005877F4">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C74EC8" w14:textId="77777777" w:rsidR="00D878AF" w:rsidRDefault="00D878AF" w:rsidP="005877F4">
            <w:pPr>
              <w:spacing w:line="320" w:lineRule="exact"/>
              <w:jc w:val="both"/>
              <w:rPr>
                <w:rFonts w:ascii="Tahoma" w:hAnsi="Tahoma" w:cs="Tahoma"/>
                <w:sz w:val="20"/>
                <w:szCs w:val="20"/>
                <w:lang w:eastAsia="pt-BR"/>
              </w:rPr>
            </w:pPr>
            <w:r>
              <w:rPr>
                <w:rFonts w:ascii="Tahoma" w:hAnsi="Tahoma" w:cs="Tahoma"/>
                <w:sz w:val="20"/>
                <w:szCs w:val="20"/>
                <w:lang w:eastAsia="pt-BR"/>
              </w:rPr>
              <w:t xml:space="preserve">Unidade Autônoma nº 1304 do empreendimento imobiliário residencial denominado “Edifício </w:t>
            </w:r>
            <w:proofErr w:type="spellStart"/>
            <w:r>
              <w:rPr>
                <w:rFonts w:ascii="Tahoma" w:hAnsi="Tahoma" w:cs="Tahoma"/>
                <w:sz w:val="20"/>
                <w:szCs w:val="20"/>
                <w:lang w:eastAsia="pt-BR"/>
              </w:rPr>
              <w:t>Urban</w:t>
            </w:r>
            <w:proofErr w:type="spellEnd"/>
            <w:r>
              <w:rPr>
                <w:rFonts w:ascii="Tahoma" w:hAnsi="Tahoma" w:cs="Tahoma"/>
                <w:sz w:val="20"/>
                <w:szCs w:val="20"/>
                <w:lang w:eastAsia="pt-BR"/>
              </w:rPr>
              <w:t xml:space="preserve"> </w:t>
            </w:r>
            <w:proofErr w:type="spellStart"/>
            <w:r>
              <w:rPr>
                <w:rFonts w:ascii="Tahoma" w:hAnsi="Tahoma" w:cs="Tahoma"/>
                <w:sz w:val="20"/>
                <w:szCs w:val="20"/>
                <w:lang w:eastAsia="pt-BR"/>
              </w:rPr>
              <w:t>Residence</w:t>
            </w:r>
            <w:proofErr w:type="spellEnd"/>
            <w:r>
              <w:rPr>
                <w:rFonts w:ascii="Tahoma" w:hAnsi="Tahoma" w:cs="Tahoma"/>
                <w:sz w:val="20"/>
                <w:szCs w:val="20"/>
                <w:lang w:eastAsia="pt-BR"/>
              </w:rPr>
              <w:t xml:space="preserve">”, situado na Rua Domingos de Lima com Avenida Presidente João Goulart, Quadra 44, Lotes – 02/13, Vila Aurora, no Município de Rondonópolis, Estado do Mato Grosso, conforme o Memorial de Incorporação registrado sob R.3 da matrícula nº </w:t>
            </w:r>
            <w:r>
              <w:rPr>
                <w:rFonts w:ascii="Tahoma" w:hAnsi="Tahoma" w:cs="Tahoma"/>
                <w:sz w:val="20"/>
                <w:szCs w:val="20"/>
                <w:lang w:eastAsia="pt-BR"/>
              </w:rPr>
              <w:lastRenderedPageBreak/>
              <w:t>126.471, do Cartório de Registro de Imóveis de Rondonópolis, Estado do Mato Grosso</w:t>
            </w:r>
          </w:p>
        </w:tc>
        <w:tc>
          <w:tcPr>
            <w:tcW w:w="4820" w:type="dxa"/>
            <w:tcBorders>
              <w:top w:val="nil"/>
              <w:left w:val="nil"/>
              <w:bottom w:val="single" w:sz="8" w:space="0" w:color="auto"/>
              <w:right w:val="single" w:sz="8" w:space="0" w:color="auto"/>
            </w:tcBorders>
            <w:tcMar>
              <w:top w:w="0" w:type="dxa"/>
              <w:left w:w="108" w:type="dxa"/>
              <w:bottom w:w="0" w:type="dxa"/>
              <w:right w:w="108" w:type="dxa"/>
            </w:tcMar>
          </w:tcPr>
          <w:p w14:paraId="76260041" w14:textId="77777777" w:rsidR="00D878AF" w:rsidRDefault="00D878AF" w:rsidP="005877F4">
            <w:pPr>
              <w:spacing w:line="320" w:lineRule="exact"/>
              <w:jc w:val="both"/>
              <w:rPr>
                <w:rFonts w:ascii="Tahoma" w:hAnsi="Tahoma" w:cs="Tahoma"/>
                <w:sz w:val="20"/>
                <w:szCs w:val="20"/>
                <w:lang w:eastAsia="pt-BR"/>
              </w:rPr>
            </w:pPr>
            <w:r>
              <w:rPr>
                <w:rFonts w:ascii="Tahoma" w:hAnsi="Tahoma" w:cs="Tahoma"/>
                <w:sz w:val="20"/>
                <w:szCs w:val="20"/>
                <w:lang w:eastAsia="pt-BR"/>
              </w:rPr>
              <w:lastRenderedPageBreak/>
              <w:t xml:space="preserve">(a) Valor equivalente a 1,414% do saldo devedor das Obrigações Garantidas (Valor do Imóvel para fins de primeiro leilão), ou (b) o valor </w:t>
            </w:r>
            <w:proofErr w:type="gramStart"/>
            <w:r>
              <w:rPr>
                <w:rFonts w:ascii="Tahoma" w:hAnsi="Tahoma" w:cs="Tahoma"/>
                <w:sz w:val="20"/>
                <w:szCs w:val="20"/>
                <w:lang w:eastAsia="pt-BR"/>
              </w:rPr>
              <w:t>médio  por</w:t>
            </w:r>
            <w:proofErr w:type="gramEnd"/>
            <w:r>
              <w:rPr>
                <w:rFonts w:ascii="Tahoma" w:hAnsi="Tahoma" w:cs="Tahoma"/>
                <w:sz w:val="20"/>
                <w:szCs w:val="20"/>
                <w:lang w:eastAsia="pt-BR"/>
              </w:rPr>
              <w:t xml:space="preserve"> metro quadrado relativo às 10 (dez) últimas Unidades Vendidas do Edifício </w:t>
            </w:r>
            <w:proofErr w:type="spellStart"/>
            <w:r>
              <w:rPr>
                <w:rFonts w:ascii="Tahoma" w:hAnsi="Tahoma" w:cs="Tahoma"/>
                <w:sz w:val="20"/>
                <w:szCs w:val="20"/>
                <w:lang w:eastAsia="pt-BR"/>
              </w:rPr>
              <w:t>Urban</w:t>
            </w:r>
            <w:proofErr w:type="spellEnd"/>
            <w:r>
              <w:rPr>
                <w:rFonts w:ascii="Tahoma" w:hAnsi="Tahoma" w:cs="Tahoma"/>
                <w:sz w:val="20"/>
                <w:szCs w:val="20"/>
                <w:lang w:eastAsia="pt-BR"/>
              </w:rPr>
              <w:t xml:space="preserve"> </w:t>
            </w:r>
            <w:proofErr w:type="spellStart"/>
            <w:r>
              <w:rPr>
                <w:rFonts w:ascii="Tahoma" w:hAnsi="Tahoma" w:cs="Tahoma"/>
                <w:sz w:val="20"/>
                <w:szCs w:val="20"/>
                <w:lang w:eastAsia="pt-BR"/>
              </w:rPr>
              <w:t>Residence</w:t>
            </w:r>
            <w:proofErr w:type="spellEnd"/>
            <w:r>
              <w:rPr>
                <w:rFonts w:ascii="Tahoma" w:hAnsi="Tahoma" w:cs="Tahoma"/>
                <w:sz w:val="20"/>
                <w:szCs w:val="20"/>
                <w:lang w:eastAsia="pt-BR"/>
              </w:rPr>
              <w:t xml:space="preserve"> que tenham sido prometidas à venda ou alienadas pela Fiduciante multiplicado pela metragem da respectiva Unidade; o que for maior.</w:t>
            </w:r>
          </w:p>
          <w:p w14:paraId="2AE4C742" w14:textId="77777777" w:rsidR="00D878AF" w:rsidRDefault="00D878AF" w:rsidP="005877F4">
            <w:pPr>
              <w:spacing w:line="320" w:lineRule="exact"/>
              <w:jc w:val="both"/>
              <w:rPr>
                <w:rFonts w:ascii="Tahoma" w:hAnsi="Tahoma" w:cs="Tahoma"/>
                <w:sz w:val="20"/>
                <w:szCs w:val="20"/>
                <w:lang w:eastAsia="pt-BR"/>
              </w:rPr>
            </w:pPr>
          </w:p>
        </w:tc>
      </w:tr>
      <w:tr w:rsidR="00D878AF" w14:paraId="4C88F113" w14:textId="77777777" w:rsidTr="005877F4">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2AE110" w14:textId="77777777" w:rsidR="00D878AF" w:rsidRDefault="00D878AF" w:rsidP="005877F4">
            <w:pPr>
              <w:spacing w:line="320" w:lineRule="exact"/>
              <w:jc w:val="both"/>
              <w:rPr>
                <w:rFonts w:ascii="Tahoma" w:hAnsi="Tahoma" w:cs="Tahoma"/>
                <w:sz w:val="20"/>
                <w:szCs w:val="20"/>
                <w:lang w:eastAsia="pt-BR"/>
              </w:rPr>
            </w:pPr>
            <w:r>
              <w:rPr>
                <w:rFonts w:ascii="Tahoma" w:hAnsi="Tahoma" w:cs="Tahoma"/>
                <w:sz w:val="20"/>
                <w:szCs w:val="20"/>
                <w:lang w:eastAsia="pt-BR"/>
              </w:rPr>
              <w:lastRenderedPageBreak/>
              <w:t xml:space="preserve">Unidade Autônoma nº 1401 do empreendimento imobiliário residencial denominado “Edifício </w:t>
            </w:r>
            <w:proofErr w:type="spellStart"/>
            <w:r>
              <w:rPr>
                <w:rFonts w:ascii="Tahoma" w:hAnsi="Tahoma" w:cs="Tahoma"/>
                <w:sz w:val="20"/>
                <w:szCs w:val="20"/>
                <w:lang w:eastAsia="pt-BR"/>
              </w:rPr>
              <w:t>Urban</w:t>
            </w:r>
            <w:proofErr w:type="spellEnd"/>
            <w:r>
              <w:rPr>
                <w:rFonts w:ascii="Tahoma" w:hAnsi="Tahoma" w:cs="Tahoma"/>
                <w:sz w:val="20"/>
                <w:szCs w:val="20"/>
                <w:lang w:eastAsia="pt-BR"/>
              </w:rPr>
              <w:t xml:space="preserve"> </w:t>
            </w:r>
            <w:proofErr w:type="spellStart"/>
            <w:r>
              <w:rPr>
                <w:rFonts w:ascii="Tahoma" w:hAnsi="Tahoma" w:cs="Tahoma"/>
                <w:sz w:val="20"/>
                <w:szCs w:val="20"/>
                <w:lang w:eastAsia="pt-BR"/>
              </w:rPr>
              <w:t>Residence</w:t>
            </w:r>
            <w:proofErr w:type="spellEnd"/>
            <w:r>
              <w:rPr>
                <w:rFonts w:ascii="Tahoma" w:hAnsi="Tahoma" w:cs="Tahoma"/>
                <w:sz w:val="20"/>
                <w:szCs w:val="20"/>
                <w:lang w:eastAsia="pt-BR"/>
              </w:rPr>
              <w:t>”, situado na Rua Domingos de Lima com Avenida Presidente João Goulart, Quadra 44, Lotes – 02/13, Vila Aurora, no Município de Rondonópolis, Estado do Mato Grosso, conforme o Memorial de Incorporação registrado sob R.3 da matrícula nº 126.471, do Cartório de Registro de Imóveis de Rondonópolis, Estado do Mato Grosso</w:t>
            </w:r>
          </w:p>
        </w:tc>
        <w:tc>
          <w:tcPr>
            <w:tcW w:w="4820" w:type="dxa"/>
            <w:tcBorders>
              <w:top w:val="nil"/>
              <w:left w:val="nil"/>
              <w:bottom w:val="single" w:sz="8" w:space="0" w:color="auto"/>
              <w:right w:val="single" w:sz="8" w:space="0" w:color="auto"/>
            </w:tcBorders>
            <w:tcMar>
              <w:top w:w="0" w:type="dxa"/>
              <w:left w:w="108" w:type="dxa"/>
              <w:bottom w:w="0" w:type="dxa"/>
              <w:right w:w="108" w:type="dxa"/>
            </w:tcMar>
          </w:tcPr>
          <w:p w14:paraId="2E091C1F" w14:textId="77777777" w:rsidR="00D878AF" w:rsidRDefault="00D878AF" w:rsidP="005877F4">
            <w:pPr>
              <w:spacing w:line="320" w:lineRule="exact"/>
              <w:jc w:val="both"/>
              <w:rPr>
                <w:rFonts w:ascii="Tahoma" w:hAnsi="Tahoma" w:cs="Tahoma"/>
                <w:sz w:val="20"/>
                <w:szCs w:val="20"/>
                <w:lang w:eastAsia="pt-BR"/>
              </w:rPr>
            </w:pPr>
            <w:r>
              <w:rPr>
                <w:rFonts w:ascii="Tahoma" w:hAnsi="Tahoma" w:cs="Tahoma"/>
                <w:sz w:val="20"/>
                <w:szCs w:val="20"/>
                <w:lang w:eastAsia="pt-BR"/>
              </w:rPr>
              <w:t xml:space="preserve">(a) Valor equivalente a 1,131% do saldo devedor das Obrigações Garantidas (Valor do Imóvel para fins de primeiro leilão), ou (b) o valor </w:t>
            </w:r>
            <w:proofErr w:type="gramStart"/>
            <w:r>
              <w:rPr>
                <w:rFonts w:ascii="Tahoma" w:hAnsi="Tahoma" w:cs="Tahoma"/>
                <w:sz w:val="20"/>
                <w:szCs w:val="20"/>
                <w:lang w:eastAsia="pt-BR"/>
              </w:rPr>
              <w:t>médio  por</w:t>
            </w:r>
            <w:proofErr w:type="gramEnd"/>
            <w:r>
              <w:rPr>
                <w:rFonts w:ascii="Tahoma" w:hAnsi="Tahoma" w:cs="Tahoma"/>
                <w:sz w:val="20"/>
                <w:szCs w:val="20"/>
                <w:lang w:eastAsia="pt-BR"/>
              </w:rPr>
              <w:t xml:space="preserve"> metro quadrado relativo às 10 (dez) últimas Unidades Vendidas do Edifício </w:t>
            </w:r>
            <w:proofErr w:type="spellStart"/>
            <w:r>
              <w:rPr>
                <w:rFonts w:ascii="Tahoma" w:hAnsi="Tahoma" w:cs="Tahoma"/>
                <w:sz w:val="20"/>
                <w:szCs w:val="20"/>
                <w:lang w:eastAsia="pt-BR"/>
              </w:rPr>
              <w:t>Urban</w:t>
            </w:r>
            <w:proofErr w:type="spellEnd"/>
            <w:r>
              <w:rPr>
                <w:rFonts w:ascii="Tahoma" w:hAnsi="Tahoma" w:cs="Tahoma"/>
                <w:sz w:val="20"/>
                <w:szCs w:val="20"/>
                <w:lang w:eastAsia="pt-BR"/>
              </w:rPr>
              <w:t xml:space="preserve"> </w:t>
            </w:r>
            <w:proofErr w:type="spellStart"/>
            <w:r>
              <w:rPr>
                <w:rFonts w:ascii="Tahoma" w:hAnsi="Tahoma" w:cs="Tahoma"/>
                <w:sz w:val="20"/>
                <w:szCs w:val="20"/>
                <w:lang w:eastAsia="pt-BR"/>
              </w:rPr>
              <w:t>Residence</w:t>
            </w:r>
            <w:proofErr w:type="spellEnd"/>
            <w:r>
              <w:rPr>
                <w:rFonts w:ascii="Tahoma" w:hAnsi="Tahoma" w:cs="Tahoma"/>
                <w:sz w:val="20"/>
                <w:szCs w:val="20"/>
                <w:lang w:eastAsia="pt-BR"/>
              </w:rPr>
              <w:t xml:space="preserve"> que tenham sido prometidas à venda ou alienadas pela Fiduciante multiplicado pela metragem da respectiva Unidade; o que for maior.</w:t>
            </w:r>
          </w:p>
          <w:p w14:paraId="2E88AE06" w14:textId="77777777" w:rsidR="00D878AF" w:rsidRDefault="00D878AF" w:rsidP="005877F4">
            <w:pPr>
              <w:spacing w:line="320" w:lineRule="exact"/>
              <w:jc w:val="both"/>
              <w:rPr>
                <w:rFonts w:ascii="Tahoma" w:hAnsi="Tahoma" w:cs="Tahoma"/>
                <w:sz w:val="20"/>
                <w:szCs w:val="20"/>
                <w:lang w:eastAsia="pt-BR"/>
              </w:rPr>
            </w:pPr>
          </w:p>
        </w:tc>
      </w:tr>
      <w:tr w:rsidR="00D878AF" w14:paraId="3CC9A56D" w14:textId="77777777" w:rsidTr="005877F4">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953806" w14:textId="77777777" w:rsidR="00D878AF" w:rsidRDefault="00D878AF" w:rsidP="005877F4">
            <w:pPr>
              <w:spacing w:line="320" w:lineRule="exact"/>
              <w:jc w:val="both"/>
              <w:rPr>
                <w:rFonts w:ascii="Tahoma" w:hAnsi="Tahoma" w:cs="Tahoma"/>
                <w:sz w:val="20"/>
                <w:szCs w:val="20"/>
                <w:lang w:eastAsia="pt-BR"/>
              </w:rPr>
            </w:pPr>
            <w:r>
              <w:rPr>
                <w:rFonts w:ascii="Tahoma" w:hAnsi="Tahoma" w:cs="Tahoma"/>
                <w:sz w:val="20"/>
                <w:szCs w:val="20"/>
                <w:lang w:eastAsia="pt-BR"/>
              </w:rPr>
              <w:t xml:space="preserve">Unidade Autônoma nº 1402 do empreendimento imobiliário residencial denominado “Edifício </w:t>
            </w:r>
            <w:proofErr w:type="spellStart"/>
            <w:r>
              <w:rPr>
                <w:rFonts w:ascii="Tahoma" w:hAnsi="Tahoma" w:cs="Tahoma"/>
                <w:sz w:val="20"/>
                <w:szCs w:val="20"/>
                <w:lang w:eastAsia="pt-BR"/>
              </w:rPr>
              <w:t>Urban</w:t>
            </w:r>
            <w:proofErr w:type="spellEnd"/>
            <w:r>
              <w:rPr>
                <w:rFonts w:ascii="Tahoma" w:hAnsi="Tahoma" w:cs="Tahoma"/>
                <w:sz w:val="20"/>
                <w:szCs w:val="20"/>
                <w:lang w:eastAsia="pt-BR"/>
              </w:rPr>
              <w:t xml:space="preserve"> </w:t>
            </w:r>
            <w:proofErr w:type="spellStart"/>
            <w:r>
              <w:rPr>
                <w:rFonts w:ascii="Tahoma" w:hAnsi="Tahoma" w:cs="Tahoma"/>
                <w:sz w:val="20"/>
                <w:szCs w:val="20"/>
                <w:lang w:eastAsia="pt-BR"/>
              </w:rPr>
              <w:t>Residence</w:t>
            </w:r>
            <w:proofErr w:type="spellEnd"/>
            <w:r>
              <w:rPr>
                <w:rFonts w:ascii="Tahoma" w:hAnsi="Tahoma" w:cs="Tahoma"/>
                <w:sz w:val="20"/>
                <w:szCs w:val="20"/>
                <w:lang w:eastAsia="pt-BR"/>
              </w:rPr>
              <w:t>”, situado na Rua Domingos de Lima com Avenida Presidente João Goulart, Quadra 44, Lotes – 02/13, Vila Aurora, no Município de Rondonópolis, Estado do Mato Grosso, conforme o Memorial de Incorporação registrado sob R.3 da matrícula nº 126.471, do Cartório de Registro de Imóveis de Rondonópolis, Estado do Mato Grosso</w:t>
            </w:r>
          </w:p>
        </w:tc>
        <w:tc>
          <w:tcPr>
            <w:tcW w:w="4820" w:type="dxa"/>
            <w:tcBorders>
              <w:top w:val="nil"/>
              <w:left w:val="nil"/>
              <w:bottom w:val="single" w:sz="8" w:space="0" w:color="auto"/>
              <w:right w:val="single" w:sz="8" w:space="0" w:color="auto"/>
            </w:tcBorders>
            <w:tcMar>
              <w:top w:w="0" w:type="dxa"/>
              <w:left w:w="108" w:type="dxa"/>
              <w:bottom w:w="0" w:type="dxa"/>
              <w:right w:w="108" w:type="dxa"/>
            </w:tcMar>
          </w:tcPr>
          <w:p w14:paraId="43931B04" w14:textId="77777777" w:rsidR="00D878AF" w:rsidRDefault="00D878AF" w:rsidP="005877F4">
            <w:pPr>
              <w:spacing w:line="320" w:lineRule="exact"/>
              <w:jc w:val="both"/>
              <w:rPr>
                <w:rFonts w:ascii="Tahoma" w:hAnsi="Tahoma" w:cs="Tahoma"/>
                <w:sz w:val="20"/>
                <w:szCs w:val="20"/>
                <w:lang w:eastAsia="pt-BR"/>
              </w:rPr>
            </w:pPr>
            <w:r>
              <w:rPr>
                <w:rFonts w:ascii="Tahoma" w:hAnsi="Tahoma" w:cs="Tahoma"/>
                <w:sz w:val="20"/>
                <w:szCs w:val="20"/>
                <w:lang w:eastAsia="pt-BR"/>
              </w:rPr>
              <w:t xml:space="preserve">(a) Valor equivalente a 1,069% do saldo devedor das Obrigações Garantidas (Valor do Imóvel para fins de primeiro leilão), ou (b) o valor </w:t>
            </w:r>
            <w:proofErr w:type="gramStart"/>
            <w:r>
              <w:rPr>
                <w:rFonts w:ascii="Tahoma" w:hAnsi="Tahoma" w:cs="Tahoma"/>
                <w:sz w:val="20"/>
                <w:szCs w:val="20"/>
                <w:lang w:eastAsia="pt-BR"/>
              </w:rPr>
              <w:t>médio  por</w:t>
            </w:r>
            <w:proofErr w:type="gramEnd"/>
            <w:r>
              <w:rPr>
                <w:rFonts w:ascii="Tahoma" w:hAnsi="Tahoma" w:cs="Tahoma"/>
                <w:sz w:val="20"/>
                <w:szCs w:val="20"/>
                <w:lang w:eastAsia="pt-BR"/>
              </w:rPr>
              <w:t xml:space="preserve"> metro quadrado relativo às 10 (dez) últimas Unidades Vendidas do Edifício </w:t>
            </w:r>
            <w:proofErr w:type="spellStart"/>
            <w:r>
              <w:rPr>
                <w:rFonts w:ascii="Tahoma" w:hAnsi="Tahoma" w:cs="Tahoma"/>
                <w:sz w:val="20"/>
                <w:szCs w:val="20"/>
                <w:lang w:eastAsia="pt-BR"/>
              </w:rPr>
              <w:t>Urban</w:t>
            </w:r>
            <w:proofErr w:type="spellEnd"/>
            <w:r>
              <w:rPr>
                <w:rFonts w:ascii="Tahoma" w:hAnsi="Tahoma" w:cs="Tahoma"/>
                <w:sz w:val="20"/>
                <w:szCs w:val="20"/>
                <w:lang w:eastAsia="pt-BR"/>
              </w:rPr>
              <w:t xml:space="preserve"> </w:t>
            </w:r>
            <w:proofErr w:type="spellStart"/>
            <w:r>
              <w:rPr>
                <w:rFonts w:ascii="Tahoma" w:hAnsi="Tahoma" w:cs="Tahoma"/>
                <w:sz w:val="20"/>
                <w:szCs w:val="20"/>
                <w:lang w:eastAsia="pt-BR"/>
              </w:rPr>
              <w:t>Residence</w:t>
            </w:r>
            <w:proofErr w:type="spellEnd"/>
            <w:r>
              <w:rPr>
                <w:rFonts w:ascii="Tahoma" w:hAnsi="Tahoma" w:cs="Tahoma"/>
                <w:sz w:val="20"/>
                <w:szCs w:val="20"/>
                <w:lang w:eastAsia="pt-BR"/>
              </w:rPr>
              <w:t xml:space="preserve"> que tenham sido prometidas à venda ou alienadas pela Fiduciante multiplicado pela metragem da respectiva Unidade; o que for maior.</w:t>
            </w:r>
          </w:p>
          <w:p w14:paraId="7D804450" w14:textId="77777777" w:rsidR="00D878AF" w:rsidRDefault="00D878AF" w:rsidP="005877F4">
            <w:pPr>
              <w:spacing w:line="320" w:lineRule="exact"/>
              <w:jc w:val="both"/>
              <w:rPr>
                <w:rFonts w:ascii="Tahoma" w:hAnsi="Tahoma" w:cs="Tahoma"/>
                <w:sz w:val="20"/>
                <w:szCs w:val="20"/>
                <w:lang w:eastAsia="pt-BR"/>
              </w:rPr>
            </w:pPr>
          </w:p>
        </w:tc>
      </w:tr>
      <w:tr w:rsidR="00D878AF" w14:paraId="7DD7C730" w14:textId="77777777" w:rsidTr="005877F4">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DC23E3" w14:textId="77777777" w:rsidR="00D878AF" w:rsidRDefault="00D878AF" w:rsidP="005877F4">
            <w:pPr>
              <w:spacing w:line="320" w:lineRule="exact"/>
              <w:jc w:val="both"/>
              <w:rPr>
                <w:rFonts w:ascii="Tahoma" w:hAnsi="Tahoma" w:cs="Tahoma"/>
                <w:sz w:val="20"/>
                <w:szCs w:val="20"/>
                <w:lang w:eastAsia="pt-BR"/>
              </w:rPr>
            </w:pPr>
            <w:r>
              <w:rPr>
                <w:rFonts w:ascii="Tahoma" w:hAnsi="Tahoma" w:cs="Tahoma"/>
                <w:sz w:val="20"/>
                <w:szCs w:val="20"/>
                <w:lang w:eastAsia="pt-BR"/>
              </w:rPr>
              <w:t xml:space="preserve">Unidade Autônoma nº 1403 do empreendimento imobiliário residencial denominado “Edifício </w:t>
            </w:r>
            <w:proofErr w:type="spellStart"/>
            <w:r>
              <w:rPr>
                <w:rFonts w:ascii="Tahoma" w:hAnsi="Tahoma" w:cs="Tahoma"/>
                <w:sz w:val="20"/>
                <w:szCs w:val="20"/>
                <w:lang w:eastAsia="pt-BR"/>
              </w:rPr>
              <w:t>Urban</w:t>
            </w:r>
            <w:proofErr w:type="spellEnd"/>
            <w:r>
              <w:rPr>
                <w:rFonts w:ascii="Tahoma" w:hAnsi="Tahoma" w:cs="Tahoma"/>
                <w:sz w:val="20"/>
                <w:szCs w:val="20"/>
                <w:lang w:eastAsia="pt-BR"/>
              </w:rPr>
              <w:t xml:space="preserve"> </w:t>
            </w:r>
            <w:proofErr w:type="spellStart"/>
            <w:r>
              <w:rPr>
                <w:rFonts w:ascii="Tahoma" w:hAnsi="Tahoma" w:cs="Tahoma"/>
                <w:sz w:val="20"/>
                <w:szCs w:val="20"/>
                <w:lang w:eastAsia="pt-BR"/>
              </w:rPr>
              <w:t>Residence</w:t>
            </w:r>
            <w:proofErr w:type="spellEnd"/>
            <w:r>
              <w:rPr>
                <w:rFonts w:ascii="Tahoma" w:hAnsi="Tahoma" w:cs="Tahoma"/>
                <w:sz w:val="20"/>
                <w:szCs w:val="20"/>
                <w:lang w:eastAsia="pt-BR"/>
              </w:rPr>
              <w:t>”, situado na Rua Domingos de Lima com Avenida Presidente João Goulart, Quadra 44, Lotes – 02/13, Vila Aurora, no Município de Rondonópolis, Estado do Mato Grosso, conforme o Memorial de Incorporação registrado sob R.3 da matrícula nº 126.471, do Cartório de Registro de Imóveis de Rondonópolis, Estado do Mato Grosso</w:t>
            </w:r>
          </w:p>
        </w:tc>
        <w:tc>
          <w:tcPr>
            <w:tcW w:w="4820" w:type="dxa"/>
            <w:tcBorders>
              <w:top w:val="nil"/>
              <w:left w:val="nil"/>
              <w:bottom w:val="single" w:sz="8" w:space="0" w:color="auto"/>
              <w:right w:val="single" w:sz="8" w:space="0" w:color="auto"/>
            </w:tcBorders>
            <w:tcMar>
              <w:top w:w="0" w:type="dxa"/>
              <w:left w:w="108" w:type="dxa"/>
              <w:bottom w:w="0" w:type="dxa"/>
              <w:right w:w="108" w:type="dxa"/>
            </w:tcMar>
          </w:tcPr>
          <w:p w14:paraId="7E597468" w14:textId="77777777" w:rsidR="00D878AF" w:rsidRDefault="00D878AF" w:rsidP="005877F4">
            <w:pPr>
              <w:spacing w:line="320" w:lineRule="exact"/>
              <w:jc w:val="both"/>
              <w:rPr>
                <w:rFonts w:ascii="Tahoma" w:hAnsi="Tahoma" w:cs="Tahoma"/>
                <w:sz w:val="20"/>
                <w:szCs w:val="20"/>
                <w:lang w:eastAsia="pt-BR"/>
              </w:rPr>
            </w:pPr>
            <w:r>
              <w:rPr>
                <w:rFonts w:ascii="Tahoma" w:hAnsi="Tahoma" w:cs="Tahoma"/>
                <w:sz w:val="20"/>
                <w:szCs w:val="20"/>
                <w:lang w:eastAsia="pt-BR"/>
              </w:rPr>
              <w:t xml:space="preserve">(a) Valor equivalente a 1,612% do saldo devedor das Obrigações Garantidas (Valor do Imóvel para fins de primeiro leilão), ou (b) o valor </w:t>
            </w:r>
            <w:proofErr w:type="gramStart"/>
            <w:r>
              <w:rPr>
                <w:rFonts w:ascii="Tahoma" w:hAnsi="Tahoma" w:cs="Tahoma"/>
                <w:sz w:val="20"/>
                <w:szCs w:val="20"/>
                <w:lang w:eastAsia="pt-BR"/>
              </w:rPr>
              <w:t>médio  por</w:t>
            </w:r>
            <w:proofErr w:type="gramEnd"/>
            <w:r>
              <w:rPr>
                <w:rFonts w:ascii="Tahoma" w:hAnsi="Tahoma" w:cs="Tahoma"/>
                <w:sz w:val="20"/>
                <w:szCs w:val="20"/>
                <w:lang w:eastAsia="pt-BR"/>
              </w:rPr>
              <w:t xml:space="preserve"> metro quadrado relativo às 10 (dez) últimas Unidades Vendidas do Edifício </w:t>
            </w:r>
            <w:proofErr w:type="spellStart"/>
            <w:r>
              <w:rPr>
                <w:rFonts w:ascii="Tahoma" w:hAnsi="Tahoma" w:cs="Tahoma"/>
                <w:sz w:val="20"/>
                <w:szCs w:val="20"/>
                <w:lang w:eastAsia="pt-BR"/>
              </w:rPr>
              <w:t>Urban</w:t>
            </w:r>
            <w:proofErr w:type="spellEnd"/>
            <w:r>
              <w:rPr>
                <w:rFonts w:ascii="Tahoma" w:hAnsi="Tahoma" w:cs="Tahoma"/>
                <w:sz w:val="20"/>
                <w:szCs w:val="20"/>
                <w:lang w:eastAsia="pt-BR"/>
              </w:rPr>
              <w:t xml:space="preserve"> </w:t>
            </w:r>
            <w:proofErr w:type="spellStart"/>
            <w:r>
              <w:rPr>
                <w:rFonts w:ascii="Tahoma" w:hAnsi="Tahoma" w:cs="Tahoma"/>
                <w:sz w:val="20"/>
                <w:szCs w:val="20"/>
                <w:lang w:eastAsia="pt-BR"/>
              </w:rPr>
              <w:t>Residence</w:t>
            </w:r>
            <w:proofErr w:type="spellEnd"/>
            <w:r>
              <w:rPr>
                <w:rFonts w:ascii="Tahoma" w:hAnsi="Tahoma" w:cs="Tahoma"/>
                <w:sz w:val="20"/>
                <w:szCs w:val="20"/>
                <w:lang w:eastAsia="pt-BR"/>
              </w:rPr>
              <w:t xml:space="preserve"> que tenham sido prometidas à venda ou alienadas pela Fiduciante multiplicado pela metragem da respectiva Unidade; o que for maior.</w:t>
            </w:r>
          </w:p>
          <w:p w14:paraId="48D3BBC8" w14:textId="77777777" w:rsidR="00D878AF" w:rsidRDefault="00D878AF" w:rsidP="005877F4">
            <w:pPr>
              <w:spacing w:line="320" w:lineRule="exact"/>
              <w:jc w:val="both"/>
              <w:rPr>
                <w:rFonts w:ascii="Tahoma" w:hAnsi="Tahoma" w:cs="Tahoma"/>
                <w:sz w:val="20"/>
                <w:szCs w:val="20"/>
                <w:lang w:eastAsia="pt-BR"/>
              </w:rPr>
            </w:pPr>
          </w:p>
        </w:tc>
      </w:tr>
      <w:tr w:rsidR="00D878AF" w14:paraId="58002435" w14:textId="77777777" w:rsidTr="005877F4">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016CFB" w14:textId="77777777" w:rsidR="00D878AF" w:rsidRDefault="00D878AF" w:rsidP="005877F4">
            <w:pPr>
              <w:spacing w:line="320" w:lineRule="exact"/>
              <w:jc w:val="both"/>
              <w:rPr>
                <w:rFonts w:ascii="Tahoma" w:hAnsi="Tahoma" w:cs="Tahoma"/>
                <w:sz w:val="20"/>
                <w:szCs w:val="20"/>
                <w:lang w:eastAsia="pt-BR"/>
              </w:rPr>
            </w:pPr>
            <w:r>
              <w:rPr>
                <w:rFonts w:ascii="Tahoma" w:hAnsi="Tahoma" w:cs="Tahoma"/>
                <w:sz w:val="20"/>
                <w:szCs w:val="20"/>
                <w:lang w:eastAsia="pt-BR"/>
              </w:rPr>
              <w:t xml:space="preserve">Unidade Autônoma nº 1404 do empreendimento imobiliário residencial denominado “Edifício </w:t>
            </w:r>
            <w:proofErr w:type="spellStart"/>
            <w:r>
              <w:rPr>
                <w:rFonts w:ascii="Tahoma" w:hAnsi="Tahoma" w:cs="Tahoma"/>
                <w:sz w:val="20"/>
                <w:szCs w:val="20"/>
                <w:lang w:eastAsia="pt-BR"/>
              </w:rPr>
              <w:t>Urban</w:t>
            </w:r>
            <w:proofErr w:type="spellEnd"/>
            <w:r>
              <w:rPr>
                <w:rFonts w:ascii="Tahoma" w:hAnsi="Tahoma" w:cs="Tahoma"/>
                <w:sz w:val="20"/>
                <w:szCs w:val="20"/>
                <w:lang w:eastAsia="pt-BR"/>
              </w:rPr>
              <w:t xml:space="preserve"> </w:t>
            </w:r>
            <w:proofErr w:type="spellStart"/>
            <w:r>
              <w:rPr>
                <w:rFonts w:ascii="Tahoma" w:hAnsi="Tahoma" w:cs="Tahoma"/>
                <w:sz w:val="20"/>
                <w:szCs w:val="20"/>
                <w:lang w:eastAsia="pt-BR"/>
              </w:rPr>
              <w:t>Residence</w:t>
            </w:r>
            <w:proofErr w:type="spellEnd"/>
            <w:r>
              <w:rPr>
                <w:rFonts w:ascii="Tahoma" w:hAnsi="Tahoma" w:cs="Tahoma"/>
                <w:sz w:val="20"/>
                <w:szCs w:val="20"/>
                <w:lang w:eastAsia="pt-BR"/>
              </w:rPr>
              <w:t>”, situado na Rua Domingos de Lima com Avenida Presidente João Goulart, Quadra 44, Lotes – 02/13, Vila Aurora, no Município de Rondonópolis, Estado do Mato Grosso, conforme o Memorial de Incorporação registrado sob R.3 da matrícula nº 126.471, do Cartório de Registro de Imóveis de Rondonópolis, Estado do Mato Grosso</w:t>
            </w:r>
          </w:p>
        </w:tc>
        <w:tc>
          <w:tcPr>
            <w:tcW w:w="4820" w:type="dxa"/>
            <w:tcBorders>
              <w:top w:val="nil"/>
              <w:left w:val="nil"/>
              <w:bottom w:val="single" w:sz="8" w:space="0" w:color="auto"/>
              <w:right w:val="single" w:sz="8" w:space="0" w:color="auto"/>
            </w:tcBorders>
            <w:tcMar>
              <w:top w:w="0" w:type="dxa"/>
              <w:left w:w="108" w:type="dxa"/>
              <w:bottom w:w="0" w:type="dxa"/>
              <w:right w:w="108" w:type="dxa"/>
            </w:tcMar>
          </w:tcPr>
          <w:p w14:paraId="03BEAC6F" w14:textId="77777777" w:rsidR="00D878AF" w:rsidRDefault="00D878AF" w:rsidP="005877F4">
            <w:pPr>
              <w:spacing w:line="320" w:lineRule="exact"/>
              <w:jc w:val="both"/>
              <w:rPr>
                <w:rFonts w:ascii="Tahoma" w:hAnsi="Tahoma" w:cs="Tahoma"/>
                <w:sz w:val="20"/>
                <w:szCs w:val="20"/>
                <w:lang w:eastAsia="pt-BR"/>
              </w:rPr>
            </w:pPr>
            <w:r>
              <w:rPr>
                <w:rFonts w:ascii="Tahoma" w:hAnsi="Tahoma" w:cs="Tahoma"/>
                <w:sz w:val="20"/>
                <w:szCs w:val="20"/>
                <w:lang w:eastAsia="pt-BR"/>
              </w:rPr>
              <w:t xml:space="preserve">(a) Valor equivalente a 1,612% do saldo devedor das Obrigações Garantidas (Valor do Imóvel para fins de primeiro leilão), ou (b) o valor </w:t>
            </w:r>
            <w:proofErr w:type="gramStart"/>
            <w:r>
              <w:rPr>
                <w:rFonts w:ascii="Tahoma" w:hAnsi="Tahoma" w:cs="Tahoma"/>
                <w:sz w:val="20"/>
                <w:szCs w:val="20"/>
                <w:lang w:eastAsia="pt-BR"/>
              </w:rPr>
              <w:t>médio  por</w:t>
            </w:r>
            <w:proofErr w:type="gramEnd"/>
            <w:r>
              <w:rPr>
                <w:rFonts w:ascii="Tahoma" w:hAnsi="Tahoma" w:cs="Tahoma"/>
                <w:sz w:val="20"/>
                <w:szCs w:val="20"/>
                <w:lang w:eastAsia="pt-BR"/>
              </w:rPr>
              <w:t xml:space="preserve"> metro quadrado relativo às 10 (dez) últimas Unidades Vendidas do Edifício </w:t>
            </w:r>
            <w:proofErr w:type="spellStart"/>
            <w:r>
              <w:rPr>
                <w:rFonts w:ascii="Tahoma" w:hAnsi="Tahoma" w:cs="Tahoma"/>
                <w:sz w:val="20"/>
                <w:szCs w:val="20"/>
                <w:lang w:eastAsia="pt-BR"/>
              </w:rPr>
              <w:t>Urban</w:t>
            </w:r>
            <w:proofErr w:type="spellEnd"/>
            <w:r>
              <w:rPr>
                <w:rFonts w:ascii="Tahoma" w:hAnsi="Tahoma" w:cs="Tahoma"/>
                <w:sz w:val="20"/>
                <w:szCs w:val="20"/>
                <w:lang w:eastAsia="pt-BR"/>
              </w:rPr>
              <w:t xml:space="preserve"> </w:t>
            </w:r>
            <w:proofErr w:type="spellStart"/>
            <w:r>
              <w:rPr>
                <w:rFonts w:ascii="Tahoma" w:hAnsi="Tahoma" w:cs="Tahoma"/>
                <w:sz w:val="20"/>
                <w:szCs w:val="20"/>
                <w:lang w:eastAsia="pt-BR"/>
              </w:rPr>
              <w:t>Residence</w:t>
            </w:r>
            <w:proofErr w:type="spellEnd"/>
            <w:r>
              <w:rPr>
                <w:rFonts w:ascii="Tahoma" w:hAnsi="Tahoma" w:cs="Tahoma"/>
                <w:sz w:val="20"/>
                <w:szCs w:val="20"/>
                <w:lang w:eastAsia="pt-BR"/>
              </w:rPr>
              <w:t xml:space="preserve"> que tenham sido prometidas à venda ou alienadas pela Fiduciante multiplicado pela metragem da respectiva Unidade; o que for maior.</w:t>
            </w:r>
          </w:p>
          <w:p w14:paraId="44E9CA3B" w14:textId="77777777" w:rsidR="00D878AF" w:rsidRDefault="00D878AF" w:rsidP="005877F4">
            <w:pPr>
              <w:spacing w:line="320" w:lineRule="exact"/>
              <w:jc w:val="both"/>
              <w:rPr>
                <w:rFonts w:ascii="Tahoma" w:hAnsi="Tahoma" w:cs="Tahoma"/>
                <w:sz w:val="20"/>
                <w:szCs w:val="20"/>
                <w:lang w:eastAsia="pt-BR"/>
              </w:rPr>
            </w:pPr>
          </w:p>
        </w:tc>
      </w:tr>
      <w:tr w:rsidR="00D878AF" w14:paraId="75E3563C" w14:textId="77777777" w:rsidTr="005877F4">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79D8E0" w14:textId="77777777" w:rsidR="00D878AF" w:rsidRDefault="00D878AF" w:rsidP="005877F4">
            <w:pPr>
              <w:spacing w:line="320" w:lineRule="exact"/>
              <w:jc w:val="both"/>
              <w:rPr>
                <w:rFonts w:ascii="Tahoma" w:hAnsi="Tahoma" w:cs="Tahoma"/>
                <w:sz w:val="20"/>
                <w:szCs w:val="20"/>
                <w:lang w:eastAsia="pt-BR"/>
              </w:rPr>
            </w:pPr>
            <w:r>
              <w:rPr>
                <w:rFonts w:ascii="Tahoma" w:hAnsi="Tahoma" w:cs="Tahoma"/>
                <w:sz w:val="20"/>
                <w:szCs w:val="20"/>
                <w:lang w:eastAsia="pt-BR"/>
              </w:rPr>
              <w:t xml:space="preserve">Unidade Autônoma nº 1501 do empreendimento imobiliário residencial denominado “Edifício </w:t>
            </w:r>
            <w:proofErr w:type="spellStart"/>
            <w:r>
              <w:rPr>
                <w:rFonts w:ascii="Tahoma" w:hAnsi="Tahoma" w:cs="Tahoma"/>
                <w:sz w:val="20"/>
                <w:szCs w:val="20"/>
                <w:lang w:eastAsia="pt-BR"/>
              </w:rPr>
              <w:t>Urban</w:t>
            </w:r>
            <w:proofErr w:type="spellEnd"/>
            <w:r>
              <w:rPr>
                <w:rFonts w:ascii="Tahoma" w:hAnsi="Tahoma" w:cs="Tahoma"/>
                <w:sz w:val="20"/>
                <w:szCs w:val="20"/>
                <w:lang w:eastAsia="pt-BR"/>
              </w:rPr>
              <w:t xml:space="preserve"> </w:t>
            </w:r>
            <w:proofErr w:type="spellStart"/>
            <w:r>
              <w:rPr>
                <w:rFonts w:ascii="Tahoma" w:hAnsi="Tahoma" w:cs="Tahoma"/>
                <w:sz w:val="20"/>
                <w:szCs w:val="20"/>
                <w:lang w:eastAsia="pt-BR"/>
              </w:rPr>
              <w:lastRenderedPageBreak/>
              <w:t>Residence</w:t>
            </w:r>
            <w:proofErr w:type="spellEnd"/>
            <w:r>
              <w:rPr>
                <w:rFonts w:ascii="Tahoma" w:hAnsi="Tahoma" w:cs="Tahoma"/>
                <w:sz w:val="20"/>
                <w:szCs w:val="20"/>
                <w:lang w:eastAsia="pt-BR"/>
              </w:rPr>
              <w:t>”, situado na Rua Domingos de Lima com Avenida Presidente João Goulart, Quadra 44, Lotes – 02/13, Vila Aurora, no Município de Rondonópolis, Estado do Mato Grosso, conforme o Memorial de Incorporação registrado sob R.3 da matrícula nº 126.471, do Cartório de Registro de Imóveis de Rondonópolis, Estado do Mato Grosso</w:t>
            </w:r>
          </w:p>
        </w:tc>
        <w:tc>
          <w:tcPr>
            <w:tcW w:w="4820" w:type="dxa"/>
            <w:tcBorders>
              <w:top w:val="nil"/>
              <w:left w:val="nil"/>
              <w:bottom w:val="single" w:sz="8" w:space="0" w:color="auto"/>
              <w:right w:val="single" w:sz="8" w:space="0" w:color="auto"/>
            </w:tcBorders>
            <w:tcMar>
              <w:top w:w="0" w:type="dxa"/>
              <w:left w:w="108" w:type="dxa"/>
              <w:bottom w:w="0" w:type="dxa"/>
              <w:right w:w="108" w:type="dxa"/>
            </w:tcMar>
          </w:tcPr>
          <w:p w14:paraId="1581D821" w14:textId="77777777" w:rsidR="00D878AF" w:rsidRDefault="00D878AF" w:rsidP="005877F4">
            <w:pPr>
              <w:spacing w:line="320" w:lineRule="exact"/>
              <w:jc w:val="both"/>
              <w:rPr>
                <w:rFonts w:ascii="Tahoma" w:hAnsi="Tahoma" w:cs="Tahoma"/>
                <w:sz w:val="20"/>
                <w:szCs w:val="20"/>
                <w:lang w:eastAsia="pt-BR"/>
              </w:rPr>
            </w:pPr>
            <w:r>
              <w:rPr>
                <w:rFonts w:ascii="Tahoma" w:hAnsi="Tahoma" w:cs="Tahoma"/>
                <w:sz w:val="20"/>
                <w:szCs w:val="20"/>
                <w:lang w:eastAsia="pt-BR"/>
              </w:rPr>
              <w:lastRenderedPageBreak/>
              <w:t xml:space="preserve">(a) Valor equivalente a 1,142% do saldo devedor das Obrigações Garantidas (Valor do Imóvel para fins de </w:t>
            </w:r>
            <w:r>
              <w:rPr>
                <w:rFonts w:ascii="Tahoma" w:hAnsi="Tahoma" w:cs="Tahoma"/>
                <w:sz w:val="20"/>
                <w:szCs w:val="20"/>
                <w:lang w:eastAsia="pt-BR"/>
              </w:rPr>
              <w:lastRenderedPageBreak/>
              <w:t xml:space="preserve">primeiro leilão), ou (b) o valor </w:t>
            </w:r>
            <w:proofErr w:type="gramStart"/>
            <w:r>
              <w:rPr>
                <w:rFonts w:ascii="Tahoma" w:hAnsi="Tahoma" w:cs="Tahoma"/>
                <w:sz w:val="20"/>
                <w:szCs w:val="20"/>
                <w:lang w:eastAsia="pt-BR"/>
              </w:rPr>
              <w:t>médio  por</w:t>
            </w:r>
            <w:proofErr w:type="gramEnd"/>
            <w:r>
              <w:rPr>
                <w:rFonts w:ascii="Tahoma" w:hAnsi="Tahoma" w:cs="Tahoma"/>
                <w:sz w:val="20"/>
                <w:szCs w:val="20"/>
                <w:lang w:eastAsia="pt-BR"/>
              </w:rPr>
              <w:t xml:space="preserve"> metro quadrado relativo às 10 (dez) últimas Unidades Vendidas do Edifício </w:t>
            </w:r>
            <w:proofErr w:type="spellStart"/>
            <w:r>
              <w:rPr>
                <w:rFonts w:ascii="Tahoma" w:hAnsi="Tahoma" w:cs="Tahoma"/>
                <w:sz w:val="20"/>
                <w:szCs w:val="20"/>
                <w:lang w:eastAsia="pt-BR"/>
              </w:rPr>
              <w:t>Urban</w:t>
            </w:r>
            <w:proofErr w:type="spellEnd"/>
            <w:r>
              <w:rPr>
                <w:rFonts w:ascii="Tahoma" w:hAnsi="Tahoma" w:cs="Tahoma"/>
                <w:sz w:val="20"/>
                <w:szCs w:val="20"/>
                <w:lang w:eastAsia="pt-BR"/>
              </w:rPr>
              <w:t xml:space="preserve"> </w:t>
            </w:r>
            <w:proofErr w:type="spellStart"/>
            <w:r>
              <w:rPr>
                <w:rFonts w:ascii="Tahoma" w:hAnsi="Tahoma" w:cs="Tahoma"/>
                <w:sz w:val="20"/>
                <w:szCs w:val="20"/>
                <w:lang w:eastAsia="pt-BR"/>
              </w:rPr>
              <w:t>Residence</w:t>
            </w:r>
            <w:proofErr w:type="spellEnd"/>
            <w:r>
              <w:rPr>
                <w:rFonts w:ascii="Tahoma" w:hAnsi="Tahoma" w:cs="Tahoma"/>
                <w:sz w:val="20"/>
                <w:szCs w:val="20"/>
                <w:lang w:eastAsia="pt-BR"/>
              </w:rPr>
              <w:t xml:space="preserve"> que tenham sido prometidas à venda ou alienadas pela Fiduciante multiplicado pela metragem da respectiva Unidade; o que for maior.</w:t>
            </w:r>
          </w:p>
          <w:p w14:paraId="314D19CB" w14:textId="77777777" w:rsidR="00D878AF" w:rsidRDefault="00D878AF" w:rsidP="005877F4">
            <w:pPr>
              <w:spacing w:line="320" w:lineRule="exact"/>
              <w:jc w:val="both"/>
              <w:rPr>
                <w:rFonts w:ascii="Tahoma" w:hAnsi="Tahoma" w:cs="Tahoma"/>
                <w:sz w:val="20"/>
                <w:szCs w:val="20"/>
                <w:lang w:eastAsia="pt-BR"/>
              </w:rPr>
            </w:pPr>
          </w:p>
        </w:tc>
      </w:tr>
      <w:tr w:rsidR="00D878AF" w14:paraId="05B2D1C3" w14:textId="77777777" w:rsidTr="005877F4">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7045AB" w14:textId="77777777" w:rsidR="00D878AF" w:rsidRDefault="00D878AF" w:rsidP="005877F4">
            <w:pPr>
              <w:spacing w:line="320" w:lineRule="exact"/>
              <w:jc w:val="both"/>
              <w:rPr>
                <w:rFonts w:ascii="Tahoma" w:hAnsi="Tahoma" w:cs="Tahoma"/>
                <w:sz w:val="20"/>
                <w:szCs w:val="20"/>
                <w:lang w:eastAsia="pt-BR"/>
              </w:rPr>
            </w:pPr>
            <w:r>
              <w:rPr>
                <w:rFonts w:ascii="Tahoma" w:hAnsi="Tahoma" w:cs="Tahoma"/>
                <w:sz w:val="20"/>
                <w:szCs w:val="20"/>
                <w:lang w:eastAsia="pt-BR"/>
              </w:rPr>
              <w:lastRenderedPageBreak/>
              <w:t xml:space="preserve">Unidade Autônoma nº 1502 do empreendimento imobiliário residencial denominado “Edifício </w:t>
            </w:r>
            <w:proofErr w:type="spellStart"/>
            <w:r>
              <w:rPr>
                <w:rFonts w:ascii="Tahoma" w:hAnsi="Tahoma" w:cs="Tahoma"/>
                <w:sz w:val="20"/>
                <w:szCs w:val="20"/>
                <w:lang w:eastAsia="pt-BR"/>
              </w:rPr>
              <w:t>Urban</w:t>
            </w:r>
            <w:proofErr w:type="spellEnd"/>
            <w:r>
              <w:rPr>
                <w:rFonts w:ascii="Tahoma" w:hAnsi="Tahoma" w:cs="Tahoma"/>
                <w:sz w:val="20"/>
                <w:szCs w:val="20"/>
                <w:lang w:eastAsia="pt-BR"/>
              </w:rPr>
              <w:t xml:space="preserve"> </w:t>
            </w:r>
            <w:proofErr w:type="spellStart"/>
            <w:r>
              <w:rPr>
                <w:rFonts w:ascii="Tahoma" w:hAnsi="Tahoma" w:cs="Tahoma"/>
                <w:sz w:val="20"/>
                <w:szCs w:val="20"/>
                <w:lang w:eastAsia="pt-BR"/>
              </w:rPr>
              <w:t>Residence</w:t>
            </w:r>
            <w:proofErr w:type="spellEnd"/>
            <w:r>
              <w:rPr>
                <w:rFonts w:ascii="Tahoma" w:hAnsi="Tahoma" w:cs="Tahoma"/>
                <w:sz w:val="20"/>
                <w:szCs w:val="20"/>
                <w:lang w:eastAsia="pt-BR"/>
              </w:rPr>
              <w:t>”, situado na Rua Domingos de Lima com Avenida Presidente João Goulart, Quadra 44, Lotes – 02/13, Vila Aurora, no Município de Rondonópolis, Estado do Mato Grosso, conforme o Memorial de Incorporação registrado sob R.3 da matrícula nº 126.471, do Cartório de Registro de Imóveis de Rondonópolis, Estado do Mato Grosso</w:t>
            </w:r>
          </w:p>
        </w:tc>
        <w:tc>
          <w:tcPr>
            <w:tcW w:w="4820" w:type="dxa"/>
            <w:tcBorders>
              <w:top w:val="nil"/>
              <w:left w:val="nil"/>
              <w:bottom w:val="single" w:sz="8" w:space="0" w:color="auto"/>
              <w:right w:val="single" w:sz="8" w:space="0" w:color="auto"/>
            </w:tcBorders>
            <w:tcMar>
              <w:top w:w="0" w:type="dxa"/>
              <w:left w:w="108" w:type="dxa"/>
              <w:bottom w:w="0" w:type="dxa"/>
              <w:right w:w="108" w:type="dxa"/>
            </w:tcMar>
          </w:tcPr>
          <w:p w14:paraId="472D6CFD" w14:textId="77777777" w:rsidR="00D878AF" w:rsidRDefault="00D878AF" w:rsidP="005877F4">
            <w:pPr>
              <w:spacing w:line="320" w:lineRule="exact"/>
              <w:jc w:val="both"/>
              <w:rPr>
                <w:rFonts w:ascii="Tahoma" w:hAnsi="Tahoma" w:cs="Tahoma"/>
                <w:sz w:val="20"/>
                <w:szCs w:val="20"/>
                <w:lang w:eastAsia="pt-BR"/>
              </w:rPr>
            </w:pPr>
            <w:r>
              <w:rPr>
                <w:rFonts w:ascii="Tahoma" w:hAnsi="Tahoma" w:cs="Tahoma"/>
                <w:sz w:val="20"/>
                <w:szCs w:val="20"/>
                <w:lang w:eastAsia="pt-BR"/>
              </w:rPr>
              <w:t xml:space="preserve">(a) Valor equivalente a 0,941% do saldo devedor das Obrigações Garantidas (Valor do Imóvel para fins de primeiro leilão), ou (b) o valor </w:t>
            </w:r>
            <w:proofErr w:type="gramStart"/>
            <w:r>
              <w:rPr>
                <w:rFonts w:ascii="Tahoma" w:hAnsi="Tahoma" w:cs="Tahoma"/>
                <w:sz w:val="20"/>
                <w:szCs w:val="20"/>
                <w:lang w:eastAsia="pt-BR"/>
              </w:rPr>
              <w:t>médio  por</w:t>
            </w:r>
            <w:proofErr w:type="gramEnd"/>
            <w:r>
              <w:rPr>
                <w:rFonts w:ascii="Tahoma" w:hAnsi="Tahoma" w:cs="Tahoma"/>
                <w:sz w:val="20"/>
                <w:szCs w:val="20"/>
                <w:lang w:eastAsia="pt-BR"/>
              </w:rPr>
              <w:t xml:space="preserve"> metro quadrado relativo às 10 (dez) últimas Unidades Vendidas do Edifício </w:t>
            </w:r>
            <w:proofErr w:type="spellStart"/>
            <w:r>
              <w:rPr>
                <w:rFonts w:ascii="Tahoma" w:hAnsi="Tahoma" w:cs="Tahoma"/>
                <w:sz w:val="20"/>
                <w:szCs w:val="20"/>
                <w:lang w:eastAsia="pt-BR"/>
              </w:rPr>
              <w:t>Urban</w:t>
            </w:r>
            <w:proofErr w:type="spellEnd"/>
            <w:r>
              <w:rPr>
                <w:rFonts w:ascii="Tahoma" w:hAnsi="Tahoma" w:cs="Tahoma"/>
                <w:sz w:val="20"/>
                <w:szCs w:val="20"/>
                <w:lang w:eastAsia="pt-BR"/>
              </w:rPr>
              <w:t xml:space="preserve"> </w:t>
            </w:r>
            <w:proofErr w:type="spellStart"/>
            <w:r>
              <w:rPr>
                <w:rFonts w:ascii="Tahoma" w:hAnsi="Tahoma" w:cs="Tahoma"/>
                <w:sz w:val="20"/>
                <w:szCs w:val="20"/>
                <w:lang w:eastAsia="pt-BR"/>
              </w:rPr>
              <w:t>Residence</w:t>
            </w:r>
            <w:proofErr w:type="spellEnd"/>
            <w:r>
              <w:rPr>
                <w:rFonts w:ascii="Tahoma" w:hAnsi="Tahoma" w:cs="Tahoma"/>
                <w:sz w:val="20"/>
                <w:szCs w:val="20"/>
                <w:lang w:eastAsia="pt-BR"/>
              </w:rPr>
              <w:t xml:space="preserve"> que tenham sido prometidas à venda ou alienadas pela Fiduciante multiplicado pela metragem da respectiva Unidade; o que for maior.</w:t>
            </w:r>
          </w:p>
          <w:p w14:paraId="34BB04C5" w14:textId="77777777" w:rsidR="00D878AF" w:rsidRDefault="00D878AF" w:rsidP="005877F4">
            <w:pPr>
              <w:spacing w:line="320" w:lineRule="exact"/>
              <w:jc w:val="both"/>
              <w:rPr>
                <w:rFonts w:ascii="Tahoma" w:hAnsi="Tahoma" w:cs="Tahoma"/>
                <w:sz w:val="20"/>
                <w:szCs w:val="20"/>
                <w:lang w:eastAsia="pt-BR"/>
              </w:rPr>
            </w:pPr>
          </w:p>
        </w:tc>
      </w:tr>
      <w:tr w:rsidR="00D878AF" w14:paraId="098F3C7D" w14:textId="77777777" w:rsidTr="005877F4">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25D14D" w14:textId="77777777" w:rsidR="00D878AF" w:rsidRDefault="00D878AF" w:rsidP="005877F4">
            <w:pPr>
              <w:spacing w:line="320" w:lineRule="exact"/>
              <w:jc w:val="both"/>
              <w:rPr>
                <w:rFonts w:ascii="Tahoma" w:hAnsi="Tahoma" w:cs="Tahoma"/>
                <w:sz w:val="20"/>
                <w:szCs w:val="20"/>
                <w:lang w:eastAsia="pt-BR"/>
              </w:rPr>
            </w:pPr>
            <w:r>
              <w:rPr>
                <w:rFonts w:ascii="Tahoma" w:hAnsi="Tahoma" w:cs="Tahoma"/>
                <w:sz w:val="20"/>
                <w:szCs w:val="20"/>
                <w:lang w:eastAsia="pt-BR"/>
              </w:rPr>
              <w:t xml:space="preserve">Unidade Autônoma nº 1503 do empreendimento imobiliário residencial denominado “Edifício </w:t>
            </w:r>
            <w:proofErr w:type="spellStart"/>
            <w:r>
              <w:rPr>
                <w:rFonts w:ascii="Tahoma" w:hAnsi="Tahoma" w:cs="Tahoma"/>
                <w:sz w:val="20"/>
                <w:szCs w:val="20"/>
                <w:lang w:eastAsia="pt-BR"/>
              </w:rPr>
              <w:t>Urban</w:t>
            </w:r>
            <w:proofErr w:type="spellEnd"/>
            <w:r>
              <w:rPr>
                <w:rFonts w:ascii="Tahoma" w:hAnsi="Tahoma" w:cs="Tahoma"/>
                <w:sz w:val="20"/>
                <w:szCs w:val="20"/>
                <w:lang w:eastAsia="pt-BR"/>
              </w:rPr>
              <w:t xml:space="preserve"> </w:t>
            </w:r>
            <w:proofErr w:type="spellStart"/>
            <w:r>
              <w:rPr>
                <w:rFonts w:ascii="Tahoma" w:hAnsi="Tahoma" w:cs="Tahoma"/>
                <w:sz w:val="20"/>
                <w:szCs w:val="20"/>
                <w:lang w:eastAsia="pt-BR"/>
              </w:rPr>
              <w:t>Residence</w:t>
            </w:r>
            <w:proofErr w:type="spellEnd"/>
            <w:r>
              <w:rPr>
                <w:rFonts w:ascii="Tahoma" w:hAnsi="Tahoma" w:cs="Tahoma"/>
                <w:sz w:val="20"/>
                <w:szCs w:val="20"/>
                <w:lang w:eastAsia="pt-BR"/>
              </w:rPr>
              <w:t>”, situado na Rua Domingos de Lima com Avenida Presidente João Goulart, Quadra 44, Lotes – 02/13, Vila Aurora, no Município de Rondonópolis, Estado do Mato Grosso, conforme o Memorial de Incorporação registrado sob R.3 da matrícula nº 126.471, do Cartório de Registro de Imóveis de Rondonópolis, Estado do Mato Grosso</w:t>
            </w:r>
          </w:p>
        </w:tc>
        <w:tc>
          <w:tcPr>
            <w:tcW w:w="4820" w:type="dxa"/>
            <w:tcBorders>
              <w:top w:val="nil"/>
              <w:left w:val="nil"/>
              <w:bottom w:val="single" w:sz="8" w:space="0" w:color="auto"/>
              <w:right w:val="single" w:sz="8" w:space="0" w:color="auto"/>
            </w:tcBorders>
            <w:tcMar>
              <w:top w:w="0" w:type="dxa"/>
              <w:left w:w="108" w:type="dxa"/>
              <w:bottom w:w="0" w:type="dxa"/>
              <w:right w:w="108" w:type="dxa"/>
            </w:tcMar>
          </w:tcPr>
          <w:p w14:paraId="1DDB37F0" w14:textId="77777777" w:rsidR="00D878AF" w:rsidRDefault="00D878AF" w:rsidP="005877F4">
            <w:pPr>
              <w:spacing w:line="320" w:lineRule="exact"/>
              <w:jc w:val="both"/>
              <w:rPr>
                <w:rFonts w:ascii="Tahoma" w:hAnsi="Tahoma" w:cs="Tahoma"/>
                <w:sz w:val="20"/>
                <w:szCs w:val="20"/>
                <w:lang w:eastAsia="pt-BR"/>
              </w:rPr>
            </w:pPr>
            <w:r>
              <w:rPr>
                <w:rFonts w:ascii="Tahoma" w:hAnsi="Tahoma" w:cs="Tahoma"/>
                <w:sz w:val="20"/>
                <w:szCs w:val="20"/>
                <w:lang w:eastAsia="pt-BR"/>
              </w:rPr>
              <w:t xml:space="preserve">(a) Valor equivalente a 1,269% do saldo devedor das Obrigações Garantidas (Valor do Imóvel para fins de primeiro leilão), ou (b) o valor </w:t>
            </w:r>
            <w:proofErr w:type="gramStart"/>
            <w:r>
              <w:rPr>
                <w:rFonts w:ascii="Tahoma" w:hAnsi="Tahoma" w:cs="Tahoma"/>
                <w:sz w:val="20"/>
                <w:szCs w:val="20"/>
                <w:lang w:eastAsia="pt-BR"/>
              </w:rPr>
              <w:t>médio  por</w:t>
            </w:r>
            <w:proofErr w:type="gramEnd"/>
            <w:r>
              <w:rPr>
                <w:rFonts w:ascii="Tahoma" w:hAnsi="Tahoma" w:cs="Tahoma"/>
                <w:sz w:val="20"/>
                <w:szCs w:val="20"/>
                <w:lang w:eastAsia="pt-BR"/>
              </w:rPr>
              <w:t xml:space="preserve"> metro quadrado relativo às 10 (dez) últimas Unidades Vendidas do Edifício </w:t>
            </w:r>
            <w:proofErr w:type="spellStart"/>
            <w:r>
              <w:rPr>
                <w:rFonts w:ascii="Tahoma" w:hAnsi="Tahoma" w:cs="Tahoma"/>
                <w:sz w:val="20"/>
                <w:szCs w:val="20"/>
                <w:lang w:eastAsia="pt-BR"/>
              </w:rPr>
              <w:t>Urban</w:t>
            </w:r>
            <w:proofErr w:type="spellEnd"/>
            <w:r>
              <w:rPr>
                <w:rFonts w:ascii="Tahoma" w:hAnsi="Tahoma" w:cs="Tahoma"/>
                <w:sz w:val="20"/>
                <w:szCs w:val="20"/>
                <w:lang w:eastAsia="pt-BR"/>
              </w:rPr>
              <w:t xml:space="preserve"> </w:t>
            </w:r>
            <w:proofErr w:type="spellStart"/>
            <w:r>
              <w:rPr>
                <w:rFonts w:ascii="Tahoma" w:hAnsi="Tahoma" w:cs="Tahoma"/>
                <w:sz w:val="20"/>
                <w:szCs w:val="20"/>
                <w:lang w:eastAsia="pt-BR"/>
              </w:rPr>
              <w:t>Residence</w:t>
            </w:r>
            <w:proofErr w:type="spellEnd"/>
            <w:r>
              <w:rPr>
                <w:rFonts w:ascii="Tahoma" w:hAnsi="Tahoma" w:cs="Tahoma"/>
                <w:sz w:val="20"/>
                <w:szCs w:val="20"/>
                <w:lang w:eastAsia="pt-BR"/>
              </w:rPr>
              <w:t xml:space="preserve"> que tenham sido prometidas à venda ou alienadas pela Fiduciante multiplicado pela metragem da respectiva Unidade; o que for maior.</w:t>
            </w:r>
          </w:p>
          <w:p w14:paraId="7DFDB82B" w14:textId="77777777" w:rsidR="00D878AF" w:rsidRDefault="00D878AF" w:rsidP="005877F4">
            <w:pPr>
              <w:spacing w:line="320" w:lineRule="exact"/>
              <w:jc w:val="both"/>
              <w:rPr>
                <w:rFonts w:ascii="Tahoma" w:hAnsi="Tahoma" w:cs="Tahoma"/>
                <w:sz w:val="20"/>
                <w:szCs w:val="20"/>
                <w:lang w:eastAsia="pt-BR"/>
              </w:rPr>
            </w:pPr>
          </w:p>
        </w:tc>
      </w:tr>
      <w:tr w:rsidR="00D878AF" w14:paraId="685A097B" w14:textId="77777777" w:rsidTr="005877F4">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104C6B" w14:textId="77777777" w:rsidR="00D878AF" w:rsidRDefault="00D878AF" w:rsidP="005877F4">
            <w:pPr>
              <w:spacing w:line="320" w:lineRule="exact"/>
              <w:jc w:val="both"/>
              <w:rPr>
                <w:rFonts w:ascii="Tahoma" w:hAnsi="Tahoma" w:cs="Tahoma"/>
                <w:sz w:val="20"/>
                <w:szCs w:val="20"/>
                <w:lang w:eastAsia="pt-BR"/>
              </w:rPr>
            </w:pPr>
            <w:r>
              <w:rPr>
                <w:rFonts w:ascii="Tahoma" w:hAnsi="Tahoma" w:cs="Tahoma"/>
                <w:sz w:val="20"/>
                <w:szCs w:val="20"/>
                <w:lang w:eastAsia="pt-BR"/>
              </w:rPr>
              <w:t xml:space="preserve">Unidade Autônoma nº 1504 do empreendimento imobiliário residencial denominado “Edifício </w:t>
            </w:r>
            <w:proofErr w:type="spellStart"/>
            <w:r>
              <w:rPr>
                <w:rFonts w:ascii="Tahoma" w:hAnsi="Tahoma" w:cs="Tahoma"/>
                <w:sz w:val="20"/>
                <w:szCs w:val="20"/>
                <w:lang w:eastAsia="pt-BR"/>
              </w:rPr>
              <w:t>Urban</w:t>
            </w:r>
            <w:proofErr w:type="spellEnd"/>
            <w:r>
              <w:rPr>
                <w:rFonts w:ascii="Tahoma" w:hAnsi="Tahoma" w:cs="Tahoma"/>
                <w:sz w:val="20"/>
                <w:szCs w:val="20"/>
                <w:lang w:eastAsia="pt-BR"/>
              </w:rPr>
              <w:t xml:space="preserve"> </w:t>
            </w:r>
            <w:proofErr w:type="spellStart"/>
            <w:r>
              <w:rPr>
                <w:rFonts w:ascii="Tahoma" w:hAnsi="Tahoma" w:cs="Tahoma"/>
                <w:sz w:val="20"/>
                <w:szCs w:val="20"/>
                <w:lang w:eastAsia="pt-BR"/>
              </w:rPr>
              <w:t>Residence</w:t>
            </w:r>
            <w:proofErr w:type="spellEnd"/>
            <w:r>
              <w:rPr>
                <w:rFonts w:ascii="Tahoma" w:hAnsi="Tahoma" w:cs="Tahoma"/>
                <w:sz w:val="20"/>
                <w:szCs w:val="20"/>
                <w:lang w:eastAsia="pt-BR"/>
              </w:rPr>
              <w:t>”, situado na Rua Domingos de Lima com Avenida Presidente João Goulart, Quadra 44, Lotes – 02/13, Vila Aurora, no Município de Rondonópolis, Estado do Mato Grosso, conforme o Memorial de Incorporação registrado sob R.3 da matrícula nº 126.471, do Cartório de Registro de Imóveis de Rondonópolis, Estado do Mato Grosso</w:t>
            </w:r>
          </w:p>
        </w:tc>
        <w:tc>
          <w:tcPr>
            <w:tcW w:w="4820" w:type="dxa"/>
            <w:tcBorders>
              <w:top w:val="nil"/>
              <w:left w:val="nil"/>
              <w:bottom w:val="single" w:sz="8" w:space="0" w:color="auto"/>
              <w:right w:val="single" w:sz="8" w:space="0" w:color="auto"/>
            </w:tcBorders>
            <w:tcMar>
              <w:top w:w="0" w:type="dxa"/>
              <w:left w:w="108" w:type="dxa"/>
              <w:bottom w:w="0" w:type="dxa"/>
              <w:right w:w="108" w:type="dxa"/>
            </w:tcMar>
          </w:tcPr>
          <w:p w14:paraId="275089E0" w14:textId="77777777" w:rsidR="00D878AF" w:rsidRDefault="00D878AF" w:rsidP="005877F4">
            <w:pPr>
              <w:spacing w:line="320" w:lineRule="exact"/>
              <w:jc w:val="both"/>
              <w:rPr>
                <w:rFonts w:ascii="Tahoma" w:hAnsi="Tahoma" w:cs="Tahoma"/>
                <w:sz w:val="20"/>
                <w:szCs w:val="20"/>
                <w:lang w:eastAsia="pt-BR"/>
              </w:rPr>
            </w:pPr>
            <w:r>
              <w:rPr>
                <w:rFonts w:ascii="Tahoma" w:hAnsi="Tahoma" w:cs="Tahoma"/>
                <w:sz w:val="20"/>
                <w:szCs w:val="20"/>
                <w:lang w:eastAsia="pt-BR"/>
              </w:rPr>
              <w:t xml:space="preserve">(a) Valor equivalente a 1,357% do saldo devedor das Obrigações Garantidas (Valor do Imóvel para fins de primeiro leilão), ou (b) o valor </w:t>
            </w:r>
            <w:proofErr w:type="gramStart"/>
            <w:r>
              <w:rPr>
                <w:rFonts w:ascii="Tahoma" w:hAnsi="Tahoma" w:cs="Tahoma"/>
                <w:sz w:val="20"/>
                <w:szCs w:val="20"/>
                <w:lang w:eastAsia="pt-BR"/>
              </w:rPr>
              <w:t>médio  por</w:t>
            </w:r>
            <w:proofErr w:type="gramEnd"/>
            <w:r>
              <w:rPr>
                <w:rFonts w:ascii="Tahoma" w:hAnsi="Tahoma" w:cs="Tahoma"/>
                <w:sz w:val="20"/>
                <w:szCs w:val="20"/>
                <w:lang w:eastAsia="pt-BR"/>
              </w:rPr>
              <w:t xml:space="preserve"> metro quadrado relativo às 10 (dez) últimas Unidades Vendidas do Edifício </w:t>
            </w:r>
            <w:proofErr w:type="spellStart"/>
            <w:r>
              <w:rPr>
                <w:rFonts w:ascii="Tahoma" w:hAnsi="Tahoma" w:cs="Tahoma"/>
                <w:sz w:val="20"/>
                <w:szCs w:val="20"/>
                <w:lang w:eastAsia="pt-BR"/>
              </w:rPr>
              <w:t>Urban</w:t>
            </w:r>
            <w:proofErr w:type="spellEnd"/>
            <w:r>
              <w:rPr>
                <w:rFonts w:ascii="Tahoma" w:hAnsi="Tahoma" w:cs="Tahoma"/>
                <w:sz w:val="20"/>
                <w:szCs w:val="20"/>
                <w:lang w:eastAsia="pt-BR"/>
              </w:rPr>
              <w:t xml:space="preserve"> </w:t>
            </w:r>
            <w:proofErr w:type="spellStart"/>
            <w:r>
              <w:rPr>
                <w:rFonts w:ascii="Tahoma" w:hAnsi="Tahoma" w:cs="Tahoma"/>
                <w:sz w:val="20"/>
                <w:szCs w:val="20"/>
                <w:lang w:eastAsia="pt-BR"/>
              </w:rPr>
              <w:t>Residence</w:t>
            </w:r>
            <w:proofErr w:type="spellEnd"/>
            <w:r>
              <w:rPr>
                <w:rFonts w:ascii="Tahoma" w:hAnsi="Tahoma" w:cs="Tahoma"/>
                <w:sz w:val="20"/>
                <w:szCs w:val="20"/>
                <w:lang w:eastAsia="pt-BR"/>
              </w:rPr>
              <w:t xml:space="preserve"> que tenham sido prometidas à venda ou alienadas pela Fiduciante multiplicado pela metragem da respectiva Unidade; o que for maior.</w:t>
            </w:r>
          </w:p>
          <w:p w14:paraId="57C62A85" w14:textId="77777777" w:rsidR="00D878AF" w:rsidRDefault="00D878AF" w:rsidP="005877F4">
            <w:pPr>
              <w:spacing w:line="320" w:lineRule="exact"/>
              <w:jc w:val="both"/>
              <w:rPr>
                <w:rFonts w:ascii="Tahoma" w:hAnsi="Tahoma" w:cs="Tahoma"/>
                <w:sz w:val="20"/>
                <w:szCs w:val="20"/>
                <w:lang w:eastAsia="pt-BR"/>
              </w:rPr>
            </w:pPr>
          </w:p>
        </w:tc>
      </w:tr>
      <w:tr w:rsidR="00D878AF" w14:paraId="69451F08" w14:textId="77777777" w:rsidTr="005877F4">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2A935E" w14:textId="77777777" w:rsidR="00D878AF" w:rsidRDefault="00D878AF" w:rsidP="005877F4">
            <w:pPr>
              <w:spacing w:line="320" w:lineRule="exact"/>
              <w:jc w:val="both"/>
              <w:rPr>
                <w:rFonts w:ascii="Tahoma" w:hAnsi="Tahoma" w:cs="Tahoma"/>
                <w:sz w:val="20"/>
                <w:szCs w:val="20"/>
                <w:lang w:eastAsia="pt-BR"/>
              </w:rPr>
            </w:pPr>
            <w:r>
              <w:rPr>
                <w:rFonts w:ascii="Tahoma" w:hAnsi="Tahoma" w:cs="Tahoma"/>
                <w:sz w:val="20"/>
                <w:szCs w:val="20"/>
                <w:lang w:eastAsia="pt-BR"/>
              </w:rPr>
              <w:t xml:space="preserve">Unidade Autônoma nº 1601 do empreendimento imobiliário residencial denominado “Edifício </w:t>
            </w:r>
            <w:proofErr w:type="spellStart"/>
            <w:r>
              <w:rPr>
                <w:rFonts w:ascii="Tahoma" w:hAnsi="Tahoma" w:cs="Tahoma"/>
                <w:sz w:val="20"/>
                <w:szCs w:val="20"/>
                <w:lang w:eastAsia="pt-BR"/>
              </w:rPr>
              <w:t>Urban</w:t>
            </w:r>
            <w:proofErr w:type="spellEnd"/>
            <w:r>
              <w:rPr>
                <w:rFonts w:ascii="Tahoma" w:hAnsi="Tahoma" w:cs="Tahoma"/>
                <w:sz w:val="20"/>
                <w:szCs w:val="20"/>
                <w:lang w:eastAsia="pt-BR"/>
              </w:rPr>
              <w:t xml:space="preserve"> </w:t>
            </w:r>
            <w:proofErr w:type="spellStart"/>
            <w:r>
              <w:rPr>
                <w:rFonts w:ascii="Tahoma" w:hAnsi="Tahoma" w:cs="Tahoma"/>
                <w:sz w:val="20"/>
                <w:szCs w:val="20"/>
                <w:lang w:eastAsia="pt-BR"/>
              </w:rPr>
              <w:t>Residence</w:t>
            </w:r>
            <w:proofErr w:type="spellEnd"/>
            <w:r>
              <w:rPr>
                <w:rFonts w:ascii="Tahoma" w:hAnsi="Tahoma" w:cs="Tahoma"/>
                <w:sz w:val="20"/>
                <w:szCs w:val="20"/>
                <w:lang w:eastAsia="pt-BR"/>
              </w:rPr>
              <w:t xml:space="preserve">”, situado na Rua Domingos de Lima com Avenida Presidente João Goulart, Quadra 44, Lotes – 02/13, Vila Aurora, no Município de Rondonópolis, Estado do Mato Grosso, conforme o Memorial de </w:t>
            </w:r>
            <w:r>
              <w:rPr>
                <w:rFonts w:ascii="Tahoma" w:hAnsi="Tahoma" w:cs="Tahoma"/>
                <w:sz w:val="20"/>
                <w:szCs w:val="20"/>
                <w:lang w:eastAsia="pt-BR"/>
              </w:rPr>
              <w:lastRenderedPageBreak/>
              <w:t>Incorporação registrado sob R.3 da matrícula nº 126.471, do Cartório de Registro de Imóveis de Rondonópolis, Estado do Mato Grosso</w:t>
            </w:r>
          </w:p>
        </w:tc>
        <w:tc>
          <w:tcPr>
            <w:tcW w:w="4820" w:type="dxa"/>
            <w:tcBorders>
              <w:top w:val="nil"/>
              <w:left w:val="nil"/>
              <w:bottom w:val="single" w:sz="8" w:space="0" w:color="auto"/>
              <w:right w:val="single" w:sz="8" w:space="0" w:color="auto"/>
            </w:tcBorders>
            <w:tcMar>
              <w:top w:w="0" w:type="dxa"/>
              <w:left w:w="108" w:type="dxa"/>
              <w:bottom w:w="0" w:type="dxa"/>
              <w:right w:w="108" w:type="dxa"/>
            </w:tcMar>
          </w:tcPr>
          <w:p w14:paraId="39645544" w14:textId="55120E12" w:rsidR="00D878AF" w:rsidRDefault="00D878AF" w:rsidP="005877F4">
            <w:pPr>
              <w:spacing w:line="320" w:lineRule="exact"/>
              <w:jc w:val="both"/>
              <w:rPr>
                <w:rFonts w:ascii="Tahoma" w:hAnsi="Tahoma" w:cs="Tahoma"/>
                <w:sz w:val="20"/>
                <w:szCs w:val="20"/>
                <w:lang w:eastAsia="pt-BR"/>
              </w:rPr>
            </w:pPr>
            <w:r>
              <w:rPr>
                <w:rFonts w:ascii="Tahoma" w:hAnsi="Tahoma" w:cs="Tahoma"/>
                <w:sz w:val="20"/>
                <w:szCs w:val="20"/>
                <w:lang w:eastAsia="pt-BR"/>
              </w:rPr>
              <w:lastRenderedPageBreak/>
              <w:t xml:space="preserve">(a) Valor equivalente a 1,153% do saldo devedor das Obrigações Garantidas (Valor do Imóvel para fins de primeiro leilão), ou (b) o valor médio por metro quadrado relativo às 10 (dez) últimas Unidades Vendidas do Edifício </w:t>
            </w:r>
            <w:proofErr w:type="spellStart"/>
            <w:r>
              <w:rPr>
                <w:rFonts w:ascii="Tahoma" w:hAnsi="Tahoma" w:cs="Tahoma"/>
                <w:sz w:val="20"/>
                <w:szCs w:val="20"/>
                <w:lang w:eastAsia="pt-BR"/>
              </w:rPr>
              <w:t>Urban</w:t>
            </w:r>
            <w:proofErr w:type="spellEnd"/>
            <w:r>
              <w:rPr>
                <w:rFonts w:ascii="Tahoma" w:hAnsi="Tahoma" w:cs="Tahoma"/>
                <w:sz w:val="20"/>
                <w:szCs w:val="20"/>
                <w:lang w:eastAsia="pt-BR"/>
              </w:rPr>
              <w:t xml:space="preserve"> </w:t>
            </w:r>
            <w:proofErr w:type="spellStart"/>
            <w:r>
              <w:rPr>
                <w:rFonts w:ascii="Tahoma" w:hAnsi="Tahoma" w:cs="Tahoma"/>
                <w:sz w:val="20"/>
                <w:szCs w:val="20"/>
                <w:lang w:eastAsia="pt-BR"/>
              </w:rPr>
              <w:t>Residence</w:t>
            </w:r>
            <w:proofErr w:type="spellEnd"/>
            <w:r>
              <w:rPr>
                <w:rFonts w:ascii="Tahoma" w:hAnsi="Tahoma" w:cs="Tahoma"/>
                <w:sz w:val="20"/>
                <w:szCs w:val="20"/>
                <w:lang w:eastAsia="pt-BR"/>
              </w:rPr>
              <w:t xml:space="preserve"> que tenham sido prometidas à venda ou alienadas pela </w:t>
            </w:r>
            <w:r>
              <w:rPr>
                <w:rFonts w:ascii="Tahoma" w:hAnsi="Tahoma" w:cs="Tahoma"/>
                <w:sz w:val="20"/>
                <w:szCs w:val="20"/>
                <w:lang w:eastAsia="pt-BR"/>
              </w:rPr>
              <w:lastRenderedPageBreak/>
              <w:t>Fiduciante multiplicado pela metragem da respectiva Unidade; o que for maior.</w:t>
            </w:r>
          </w:p>
          <w:p w14:paraId="5927DC8E" w14:textId="77777777" w:rsidR="00D878AF" w:rsidRDefault="00D878AF" w:rsidP="005877F4">
            <w:pPr>
              <w:spacing w:line="320" w:lineRule="exact"/>
              <w:jc w:val="both"/>
              <w:rPr>
                <w:rFonts w:ascii="Tahoma" w:hAnsi="Tahoma" w:cs="Tahoma"/>
                <w:sz w:val="20"/>
                <w:szCs w:val="20"/>
                <w:lang w:eastAsia="pt-BR"/>
              </w:rPr>
            </w:pPr>
          </w:p>
        </w:tc>
      </w:tr>
      <w:tr w:rsidR="00D878AF" w14:paraId="0BE0D367" w14:textId="77777777" w:rsidTr="005877F4">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C461E1" w14:textId="77777777" w:rsidR="00D878AF" w:rsidRDefault="00D878AF" w:rsidP="005877F4">
            <w:pPr>
              <w:spacing w:line="320" w:lineRule="exact"/>
              <w:jc w:val="both"/>
              <w:rPr>
                <w:rFonts w:ascii="Tahoma" w:hAnsi="Tahoma" w:cs="Tahoma"/>
                <w:sz w:val="20"/>
                <w:szCs w:val="20"/>
                <w:lang w:eastAsia="pt-BR"/>
              </w:rPr>
            </w:pPr>
            <w:r>
              <w:rPr>
                <w:rFonts w:ascii="Tahoma" w:hAnsi="Tahoma" w:cs="Tahoma"/>
                <w:sz w:val="20"/>
                <w:szCs w:val="20"/>
                <w:lang w:eastAsia="pt-BR"/>
              </w:rPr>
              <w:lastRenderedPageBreak/>
              <w:t xml:space="preserve">Unidade Autônoma nº 1602 do empreendimento imobiliário residencial denominado “Edifício </w:t>
            </w:r>
            <w:proofErr w:type="spellStart"/>
            <w:r>
              <w:rPr>
                <w:rFonts w:ascii="Tahoma" w:hAnsi="Tahoma" w:cs="Tahoma"/>
                <w:sz w:val="20"/>
                <w:szCs w:val="20"/>
                <w:lang w:eastAsia="pt-BR"/>
              </w:rPr>
              <w:t>Urban</w:t>
            </w:r>
            <w:proofErr w:type="spellEnd"/>
            <w:r>
              <w:rPr>
                <w:rFonts w:ascii="Tahoma" w:hAnsi="Tahoma" w:cs="Tahoma"/>
                <w:sz w:val="20"/>
                <w:szCs w:val="20"/>
                <w:lang w:eastAsia="pt-BR"/>
              </w:rPr>
              <w:t xml:space="preserve"> </w:t>
            </w:r>
            <w:proofErr w:type="spellStart"/>
            <w:r>
              <w:rPr>
                <w:rFonts w:ascii="Tahoma" w:hAnsi="Tahoma" w:cs="Tahoma"/>
                <w:sz w:val="20"/>
                <w:szCs w:val="20"/>
                <w:lang w:eastAsia="pt-BR"/>
              </w:rPr>
              <w:t>Residence</w:t>
            </w:r>
            <w:proofErr w:type="spellEnd"/>
            <w:r>
              <w:rPr>
                <w:rFonts w:ascii="Tahoma" w:hAnsi="Tahoma" w:cs="Tahoma"/>
                <w:sz w:val="20"/>
                <w:szCs w:val="20"/>
                <w:lang w:eastAsia="pt-BR"/>
              </w:rPr>
              <w:t>”, situado na Rua Domingos de Lima com Avenida Presidente João Goulart, Quadra 44, Lotes – 02/13, Vila Aurora, no Município de Rondonópolis, Estado do Mato Grosso, conforme o Memorial de Incorporação registrado sob R.3 da matrícula nº 126.471, do Cartório de Registro de Imóveis de Rondonópolis, Estado do Mato Grosso</w:t>
            </w:r>
          </w:p>
        </w:tc>
        <w:tc>
          <w:tcPr>
            <w:tcW w:w="4820" w:type="dxa"/>
            <w:tcBorders>
              <w:top w:val="nil"/>
              <w:left w:val="nil"/>
              <w:bottom w:val="single" w:sz="8" w:space="0" w:color="auto"/>
              <w:right w:val="single" w:sz="8" w:space="0" w:color="auto"/>
            </w:tcBorders>
            <w:tcMar>
              <w:top w:w="0" w:type="dxa"/>
              <w:left w:w="108" w:type="dxa"/>
              <w:bottom w:w="0" w:type="dxa"/>
              <w:right w:w="108" w:type="dxa"/>
            </w:tcMar>
          </w:tcPr>
          <w:p w14:paraId="57EBC4C3" w14:textId="715B4279" w:rsidR="00D878AF" w:rsidRDefault="00D878AF" w:rsidP="005877F4">
            <w:pPr>
              <w:spacing w:line="320" w:lineRule="exact"/>
              <w:jc w:val="both"/>
              <w:rPr>
                <w:rFonts w:ascii="Tahoma" w:hAnsi="Tahoma" w:cs="Tahoma"/>
                <w:sz w:val="20"/>
                <w:szCs w:val="20"/>
                <w:lang w:eastAsia="pt-BR"/>
              </w:rPr>
            </w:pPr>
            <w:r>
              <w:rPr>
                <w:rFonts w:ascii="Tahoma" w:hAnsi="Tahoma" w:cs="Tahoma"/>
                <w:sz w:val="20"/>
                <w:szCs w:val="20"/>
                <w:lang w:eastAsia="pt-BR"/>
              </w:rPr>
              <w:t xml:space="preserve">(a) Valor equivalente a 1,153% do saldo devedor das Obrigações Garantidas (Valor do Imóvel para fins de primeiro leilão), ou (b) o valor médio por metro quadrado relativo às 10 (dez) últimas Unidades Vendidas do Edifício </w:t>
            </w:r>
            <w:proofErr w:type="spellStart"/>
            <w:r>
              <w:rPr>
                <w:rFonts w:ascii="Tahoma" w:hAnsi="Tahoma" w:cs="Tahoma"/>
                <w:sz w:val="20"/>
                <w:szCs w:val="20"/>
                <w:lang w:eastAsia="pt-BR"/>
              </w:rPr>
              <w:t>Urban</w:t>
            </w:r>
            <w:proofErr w:type="spellEnd"/>
            <w:r>
              <w:rPr>
                <w:rFonts w:ascii="Tahoma" w:hAnsi="Tahoma" w:cs="Tahoma"/>
                <w:sz w:val="20"/>
                <w:szCs w:val="20"/>
                <w:lang w:eastAsia="pt-BR"/>
              </w:rPr>
              <w:t xml:space="preserve"> </w:t>
            </w:r>
            <w:proofErr w:type="spellStart"/>
            <w:r>
              <w:rPr>
                <w:rFonts w:ascii="Tahoma" w:hAnsi="Tahoma" w:cs="Tahoma"/>
                <w:sz w:val="20"/>
                <w:szCs w:val="20"/>
                <w:lang w:eastAsia="pt-BR"/>
              </w:rPr>
              <w:t>Residence</w:t>
            </w:r>
            <w:proofErr w:type="spellEnd"/>
            <w:r>
              <w:rPr>
                <w:rFonts w:ascii="Tahoma" w:hAnsi="Tahoma" w:cs="Tahoma"/>
                <w:sz w:val="20"/>
                <w:szCs w:val="20"/>
                <w:lang w:eastAsia="pt-BR"/>
              </w:rPr>
              <w:t xml:space="preserve"> que tenham sido prometidas à venda ou alienadas pela Fiduciante multiplicado pela metragem da respectiva Unidade; o que for maior.</w:t>
            </w:r>
          </w:p>
          <w:p w14:paraId="0AE84662" w14:textId="77777777" w:rsidR="00D878AF" w:rsidRDefault="00D878AF" w:rsidP="005877F4">
            <w:pPr>
              <w:spacing w:line="320" w:lineRule="exact"/>
              <w:jc w:val="both"/>
              <w:rPr>
                <w:rFonts w:ascii="Tahoma" w:hAnsi="Tahoma" w:cs="Tahoma"/>
                <w:sz w:val="20"/>
                <w:szCs w:val="20"/>
                <w:lang w:eastAsia="pt-BR"/>
              </w:rPr>
            </w:pPr>
          </w:p>
        </w:tc>
      </w:tr>
      <w:tr w:rsidR="00D878AF" w14:paraId="20F82078" w14:textId="77777777" w:rsidTr="005877F4">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1AD9EE" w14:textId="77777777" w:rsidR="00D878AF" w:rsidRDefault="00D878AF" w:rsidP="005877F4">
            <w:pPr>
              <w:spacing w:line="320" w:lineRule="exact"/>
              <w:jc w:val="both"/>
              <w:rPr>
                <w:rFonts w:ascii="Tahoma" w:hAnsi="Tahoma" w:cs="Tahoma"/>
                <w:sz w:val="20"/>
                <w:szCs w:val="20"/>
                <w:lang w:eastAsia="pt-BR"/>
              </w:rPr>
            </w:pPr>
            <w:r>
              <w:rPr>
                <w:rFonts w:ascii="Tahoma" w:hAnsi="Tahoma" w:cs="Tahoma"/>
                <w:sz w:val="20"/>
                <w:szCs w:val="20"/>
                <w:lang w:eastAsia="pt-BR"/>
              </w:rPr>
              <w:t xml:space="preserve">Unidade Autônoma nº 1603 do empreendimento imobiliário residencial denominado “Edifício </w:t>
            </w:r>
            <w:proofErr w:type="spellStart"/>
            <w:r>
              <w:rPr>
                <w:rFonts w:ascii="Tahoma" w:hAnsi="Tahoma" w:cs="Tahoma"/>
                <w:sz w:val="20"/>
                <w:szCs w:val="20"/>
                <w:lang w:eastAsia="pt-BR"/>
              </w:rPr>
              <w:t>Urban</w:t>
            </w:r>
            <w:proofErr w:type="spellEnd"/>
            <w:r>
              <w:rPr>
                <w:rFonts w:ascii="Tahoma" w:hAnsi="Tahoma" w:cs="Tahoma"/>
                <w:sz w:val="20"/>
                <w:szCs w:val="20"/>
                <w:lang w:eastAsia="pt-BR"/>
              </w:rPr>
              <w:t xml:space="preserve"> </w:t>
            </w:r>
            <w:proofErr w:type="spellStart"/>
            <w:r>
              <w:rPr>
                <w:rFonts w:ascii="Tahoma" w:hAnsi="Tahoma" w:cs="Tahoma"/>
                <w:sz w:val="20"/>
                <w:szCs w:val="20"/>
                <w:lang w:eastAsia="pt-BR"/>
              </w:rPr>
              <w:t>Residence</w:t>
            </w:r>
            <w:proofErr w:type="spellEnd"/>
            <w:r>
              <w:rPr>
                <w:rFonts w:ascii="Tahoma" w:hAnsi="Tahoma" w:cs="Tahoma"/>
                <w:sz w:val="20"/>
                <w:szCs w:val="20"/>
                <w:lang w:eastAsia="pt-BR"/>
              </w:rPr>
              <w:t>”, situado na Rua Domingos de Lima com Avenida Presidente João Goulart, Quadra 44, Lotes – 02/13, Vila Aurora, no Município de Rondonópolis, Estado do Mato Grosso, conforme o Memorial de Incorporação registrado sob R.3 da matrícula nº 126.471, do Cartório de Registro de Imóveis de Rondonópolis, Estado do Mato Grosso</w:t>
            </w:r>
          </w:p>
        </w:tc>
        <w:tc>
          <w:tcPr>
            <w:tcW w:w="4820" w:type="dxa"/>
            <w:tcBorders>
              <w:top w:val="nil"/>
              <w:left w:val="nil"/>
              <w:bottom w:val="single" w:sz="8" w:space="0" w:color="auto"/>
              <w:right w:val="single" w:sz="8" w:space="0" w:color="auto"/>
            </w:tcBorders>
            <w:tcMar>
              <w:top w:w="0" w:type="dxa"/>
              <w:left w:w="108" w:type="dxa"/>
              <w:bottom w:w="0" w:type="dxa"/>
              <w:right w:w="108" w:type="dxa"/>
            </w:tcMar>
          </w:tcPr>
          <w:p w14:paraId="60274C30" w14:textId="3FB08140" w:rsidR="00D878AF" w:rsidRDefault="00D878AF" w:rsidP="005877F4">
            <w:pPr>
              <w:spacing w:line="320" w:lineRule="exact"/>
              <w:jc w:val="both"/>
              <w:rPr>
                <w:rFonts w:ascii="Tahoma" w:hAnsi="Tahoma" w:cs="Tahoma"/>
                <w:sz w:val="20"/>
                <w:szCs w:val="20"/>
                <w:lang w:eastAsia="pt-BR"/>
              </w:rPr>
            </w:pPr>
            <w:r>
              <w:rPr>
                <w:rFonts w:ascii="Tahoma" w:hAnsi="Tahoma" w:cs="Tahoma"/>
                <w:sz w:val="20"/>
                <w:szCs w:val="20"/>
                <w:lang w:eastAsia="pt-BR"/>
              </w:rPr>
              <w:t xml:space="preserve">(a) Valor equivalente a 1,499% do saldo devedor das Obrigações Garantidas (Valor do Imóvel para fins de primeiro leilão), ou (b) o valor médio por metro quadrado relativo às 10 (dez) últimas Unidades Vendidas do Edifício </w:t>
            </w:r>
            <w:proofErr w:type="spellStart"/>
            <w:r>
              <w:rPr>
                <w:rFonts w:ascii="Tahoma" w:hAnsi="Tahoma" w:cs="Tahoma"/>
                <w:sz w:val="20"/>
                <w:szCs w:val="20"/>
                <w:lang w:eastAsia="pt-BR"/>
              </w:rPr>
              <w:t>Urban</w:t>
            </w:r>
            <w:proofErr w:type="spellEnd"/>
            <w:r>
              <w:rPr>
                <w:rFonts w:ascii="Tahoma" w:hAnsi="Tahoma" w:cs="Tahoma"/>
                <w:sz w:val="20"/>
                <w:szCs w:val="20"/>
                <w:lang w:eastAsia="pt-BR"/>
              </w:rPr>
              <w:t xml:space="preserve"> </w:t>
            </w:r>
            <w:proofErr w:type="spellStart"/>
            <w:r>
              <w:rPr>
                <w:rFonts w:ascii="Tahoma" w:hAnsi="Tahoma" w:cs="Tahoma"/>
                <w:sz w:val="20"/>
                <w:szCs w:val="20"/>
                <w:lang w:eastAsia="pt-BR"/>
              </w:rPr>
              <w:t>Residence</w:t>
            </w:r>
            <w:proofErr w:type="spellEnd"/>
            <w:r>
              <w:rPr>
                <w:rFonts w:ascii="Tahoma" w:hAnsi="Tahoma" w:cs="Tahoma"/>
                <w:sz w:val="20"/>
                <w:szCs w:val="20"/>
                <w:lang w:eastAsia="pt-BR"/>
              </w:rPr>
              <w:t xml:space="preserve"> que tenham sido prometidas à venda ou alienadas pela Fiduciante multiplicado pela metragem da respectiva Unidade; o que for maior.</w:t>
            </w:r>
          </w:p>
          <w:p w14:paraId="5EA2A746" w14:textId="77777777" w:rsidR="00D878AF" w:rsidRDefault="00D878AF" w:rsidP="005877F4">
            <w:pPr>
              <w:spacing w:line="320" w:lineRule="exact"/>
              <w:jc w:val="both"/>
              <w:rPr>
                <w:rFonts w:ascii="Tahoma" w:hAnsi="Tahoma" w:cs="Tahoma"/>
                <w:sz w:val="20"/>
                <w:szCs w:val="20"/>
                <w:lang w:eastAsia="pt-BR"/>
              </w:rPr>
            </w:pPr>
          </w:p>
        </w:tc>
      </w:tr>
      <w:tr w:rsidR="00D878AF" w14:paraId="260AF5D0" w14:textId="77777777" w:rsidTr="005877F4">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024E9E" w14:textId="77777777" w:rsidR="00D878AF" w:rsidRDefault="00D878AF" w:rsidP="005877F4">
            <w:pPr>
              <w:spacing w:line="320" w:lineRule="exact"/>
              <w:jc w:val="both"/>
              <w:rPr>
                <w:rFonts w:ascii="Tahoma" w:hAnsi="Tahoma" w:cs="Tahoma"/>
                <w:sz w:val="20"/>
                <w:szCs w:val="20"/>
                <w:lang w:eastAsia="pt-BR"/>
              </w:rPr>
            </w:pPr>
            <w:r>
              <w:rPr>
                <w:rFonts w:ascii="Tahoma" w:hAnsi="Tahoma" w:cs="Tahoma"/>
                <w:sz w:val="20"/>
                <w:szCs w:val="20"/>
                <w:lang w:eastAsia="pt-BR"/>
              </w:rPr>
              <w:t xml:space="preserve">Unidade Autônoma nº 1604 do empreendimento imobiliário residencial denominado “Edifício </w:t>
            </w:r>
            <w:proofErr w:type="spellStart"/>
            <w:r>
              <w:rPr>
                <w:rFonts w:ascii="Tahoma" w:hAnsi="Tahoma" w:cs="Tahoma"/>
                <w:sz w:val="20"/>
                <w:szCs w:val="20"/>
                <w:lang w:eastAsia="pt-BR"/>
              </w:rPr>
              <w:t>Urban</w:t>
            </w:r>
            <w:proofErr w:type="spellEnd"/>
            <w:r>
              <w:rPr>
                <w:rFonts w:ascii="Tahoma" w:hAnsi="Tahoma" w:cs="Tahoma"/>
                <w:sz w:val="20"/>
                <w:szCs w:val="20"/>
                <w:lang w:eastAsia="pt-BR"/>
              </w:rPr>
              <w:t xml:space="preserve"> </w:t>
            </w:r>
            <w:proofErr w:type="spellStart"/>
            <w:r>
              <w:rPr>
                <w:rFonts w:ascii="Tahoma" w:hAnsi="Tahoma" w:cs="Tahoma"/>
                <w:sz w:val="20"/>
                <w:szCs w:val="20"/>
                <w:lang w:eastAsia="pt-BR"/>
              </w:rPr>
              <w:t>Residence</w:t>
            </w:r>
            <w:proofErr w:type="spellEnd"/>
            <w:r>
              <w:rPr>
                <w:rFonts w:ascii="Tahoma" w:hAnsi="Tahoma" w:cs="Tahoma"/>
                <w:sz w:val="20"/>
                <w:szCs w:val="20"/>
                <w:lang w:eastAsia="pt-BR"/>
              </w:rPr>
              <w:t>”, situado na Rua Domingos de Lima com Avenida Presidente João Goulart, Quadra 44, Lotes – 02/13, Vila Aurora, no Município de Rondonópolis, Estado do Mato Grosso, conforme o Memorial de Incorporação registrado sob R.3 da matrícula nº 126.471, do Cartório de Registro de Imóveis de Rondonópolis, Estado do Mato Grosso</w:t>
            </w:r>
          </w:p>
        </w:tc>
        <w:tc>
          <w:tcPr>
            <w:tcW w:w="4820" w:type="dxa"/>
            <w:tcBorders>
              <w:top w:val="nil"/>
              <w:left w:val="nil"/>
              <w:bottom w:val="single" w:sz="8" w:space="0" w:color="auto"/>
              <w:right w:val="single" w:sz="8" w:space="0" w:color="auto"/>
            </w:tcBorders>
            <w:tcMar>
              <w:top w:w="0" w:type="dxa"/>
              <w:left w:w="108" w:type="dxa"/>
              <w:bottom w:w="0" w:type="dxa"/>
              <w:right w:w="108" w:type="dxa"/>
            </w:tcMar>
          </w:tcPr>
          <w:p w14:paraId="758EF7FC" w14:textId="34E4918C" w:rsidR="00D878AF" w:rsidRDefault="00D878AF" w:rsidP="005877F4">
            <w:pPr>
              <w:spacing w:line="320" w:lineRule="exact"/>
              <w:jc w:val="both"/>
              <w:rPr>
                <w:rFonts w:ascii="Tahoma" w:hAnsi="Tahoma" w:cs="Tahoma"/>
                <w:sz w:val="20"/>
                <w:szCs w:val="20"/>
                <w:lang w:eastAsia="pt-BR"/>
              </w:rPr>
            </w:pPr>
            <w:r>
              <w:rPr>
                <w:rFonts w:ascii="Tahoma" w:hAnsi="Tahoma" w:cs="Tahoma"/>
                <w:sz w:val="20"/>
                <w:szCs w:val="20"/>
                <w:lang w:eastAsia="pt-BR"/>
              </w:rPr>
              <w:t xml:space="preserve">(a) Valor equivalente a 1,499% do saldo devedor das Obrigações Garantidas (Valor do Imóvel para fins de primeiro leilão), ou (b) o valor médio por metro quadrado relativo às 10 (dez) últimas Unidades Vendidas do Edifício </w:t>
            </w:r>
            <w:proofErr w:type="spellStart"/>
            <w:r>
              <w:rPr>
                <w:rFonts w:ascii="Tahoma" w:hAnsi="Tahoma" w:cs="Tahoma"/>
                <w:sz w:val="20"/>
                <w:szCs w:val="20"/>
                <w:lang w:eastAsia="pt-BR"/>
              </w:rPr>
              <w:t>Urban</w:t>
            </w:r>
            <w:proofErr w:type="spellEnd"/>
            <w:r>
              <w:rPr>
                <w:rFonts w:ascii="Tahoma" w:hAnsi="Tahoma" w:cs="Tahoma"/>
                <w:sz w:val="20"/>
                <w:szCs w:val="20"/>
                <w:lang w:eastAsia="pt-BR"/>
              </w:rPr>
              <w:t xml:space="preserve"> </w:t>
            </w:r>
            <w:proofErr w:type="spellStart"/>
            <w:r>
              <w:rPr>
                <w:rFonts w:ascii="Tahoma" w:hAnsi="Tahoma" w:cs="Tahoma"/>
                <w:sz w:val="20"/>
                <w:szCs w:val="20"/>
                <w:lang w:eastAsia="pt-BR"/>
              </w:rPr>
              <w:t>Residence</w:t>
            </w:r>
            <w:proofErr w:type="spellEnd"/>
            <w:r>
              <w:rPr>
                <w:rFonts w:ascii="Tahoma" w:hAnsi="Tahoma" w:cs="Tahoma"/>
                <w:sz w:val="20"/>
                <w:szCs w:val="20"/>
                <w:lang w:eastAsia="pt-BR"/>
              </w:rPr>
              <w:t xml:space="preserve"> que tenham sido prometidas à venda ou alienadas pela Fiduciante multiplicado pela metragem da respectiva Unidade; o que for maior.</w:t>
            </w:r>
          </w:p>
          <w:p w14:paraId="08CC70AB" w14:textId="77777777" w:rsidR="00D878AF" w:rsidRDefault="00D878AF" w:rsidP="005877F4">
            <w:pPr>
              <w:spacing w:line="320" w:lineRule="exact"/>
              <w:jc w:val="both"/>
              <w:rPr>
                <w:rFonts w:ascii="Tahoma" w:hAnsi="Tahoma" w:cs="Tahoma"/>
                <w:sz w:val="20"/>
                <w:szCs w:val="20"/>
                <w:lang w:eastAsia="pt-BR"/>
              </w:rPr>
            </w:pPr>
          </w:p>
        </w:tc>
      </w:tr>
      <w:tr w:rsidR="00D878AF" w14:paraId="71CA01B6" w14:textId="77777777" w:rsidTr="005877F4">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84EE0E" w14:textId="77777777" w:rsidR="00D878AF" w:rsidRDefault="00D878AF" w:rsidP="005877F4">
            <w:pPr>
              <w:spacing w:line="320" w:lineRule="exact"/>
              <w:jc w:val="both"/>
              <w:rPr>
                <w:rFonts w:ascii="Tahoma" w:hAnsi="Tahoma" w:cs="Tahoma"/>
                <w:sz w:val="20"/>
                <w:szCs w:val="20"/>
                <w:lang w:eastAsia="pt-BR"/>
              </w:rPr>
            </w:pPr>
            <w:r>
              <w:rPr>
                <w:rFonts w:ascii="Tahoma" w:hAnsi="Tahoma" w:cs="Tahoma"/>
                <w:sz w:val="20"/>
                <w:szCs w:val="20"/>
                <w:lang w:eastAsia="pt-BR"/>
              </w:rPr>
              <w:t xml:space="preserve">Unidade Autônoma nº 1701 do empreendimento imobiliário residencial denominado “Edifício </w:t>
            </w:r>
            <w:proofErr w:type="spellStart"/>
            <w:r>
              <w:rPr>
                <w:rFonts w:ascii="Tahoma" w:hAnsi="Tahoma" w:cs="Tahoma"/>
                <w:sz w:val="20"/>
                <w:szCs w:val="20"/>
                <w:lang w:eastAsia="pt-BR"/>
              </w:rPr>
              <w:t>Urban</w:t>
            </w:r>
            <w:proofErr w:type="spellEnd"/>
            <w:r>
              <w:rPr>
                <w:rFonts w:ascii="Tahoma" w:hAnsi="Tahoma" w:cs="Tahoma"/>
                <w:sz w:val="20"/>
                <w:szCs w:val="20"/>
                <w:lang w:eastAsia="pt-BR"/>
              </w:rPr>
              <w:t xml:space="preserve"> </w:t>
            </w:r>
            <w:proofErr w:type="spellStart"/>
            <w:r>
              <w:rPr>
                <w:rFonts w:ascii="Tahoma" w:hAnsi="Tahoma" w:cs="Tahoma"/>
                <w:sz w:val="20"/>
                <w:szCs w:val="20"/>
                <w:lang w:eastAsia="pt-BR"/>
              </w:rPr>
              <w:t>Residence</w:t>
            </w:r>
            <w:proofErr w:type="spellEnd"/>
            <w:r>
              <w:rPr>
                <w:rFonts w:ascii="Tahoma" w:hAnsi="Tahoma" w:cs="Tahoma"/>
                <w:sz w:val="20"/>
                <w:szCs w:val="20"/>
                <w:lang w:eastAsia="pt-BR"/>
              </w:rPr>
              <w:t>”, situado na Rua Domingos de Lima com Avenida Presidente João Goulart, Quadra 44, Lotes – 02/13, Vila Aurora, no Município de Rondonópolis, Estado do Mato Grosso, conforme o Memorial de Incorporação registrado sob R.3 da matrícula nº 126.471, do Cartório de Registro de Imóveis de Rondonópolis, Estado do Mato Grosso</w:t>
            </w:r>
          </w:p>
        </w:tc>
        <w:tc>
          <w:tcPr>
            <w:tcW w:w="4820" w:type="dxa"/>
            <w:tcBorders>
              <w:top w:val="nil"/>
              <w:left w:val="nil"/>
              <w:bottom w:val="single" w:sz="8" w:space="0" w:color="auto"/>
              <w:right w:val="single" w:sz="8" w:space="0" w:color="auto"/>
            </w:tcBorders>
            <w:tcMar>
              <w:top w:w="0" w:type="dxa"/>
              <w:left w:w="108" w:type="dxa"/>
              <w:bottom w:w="0" w:type="dxa"/>
              <w:right w:w="108" w:type="dxa"/>
            </w:tcMar>
          </w:tcPr>
          <w:p w14:paraId="3FAD391F" w14:textId="3FFF0160" w:rsidR="00D878AF" w:rsidRDefault="00D878AF" w:rsidP="005877F4">
            <w:pPr>
              <w:spacing w:line="320" w:lineRule="exact"/>
              <w:jc w:val="both"/>
              <w:rPr>
                <w:rFonts w:ascii="Tahoma" w:hAnsi="Tahoma" w:cs="Tahoma"/>
                <w:sz w:val="20"/>
                <w:szCs w:val="20"/>
                <w:lang w:eastAsia="pt-BR"/>
              </w:rPr>
            </w:pPr>
            <w:r>
              <w:rPr>
                <w:rFonts w:ascii="Tahoma" w:hAnsi="Tahoma" w:cs="Tahoma"/>
                <w:sz w:val="20"/>
                <w:szCs w:val="20"/>
                <w:lang w:eastAsia="pt-BR"/>
              </w:rPr>
              <w:t xml:space="preserve">(a) Valor equivalente a 1,164% do saldo devedor das Obrigações Garantidas (Valor do Imóvel para fins de primeiro leilão), ou (b) o valor médio por metro quadrado relativo às 10 (dez) últimas Unidades Vendidas do Edifício </w:t>
            </w:r>
            <w:proofErr w:type="spellStart"/>
            <w:r>
              <w:rPr>
                <w:rFonts w:ascii="Tahoma" w:hAnsi="Tahoma" w:cs="Tahoma"/>
                <w:sz w:val="20"/>
                <w:szCs w:val="20"/>
                <w:lang w:eastAsia="pt-BR"/>
              </w:rPr>
              <w:t>Urban</w:t>
            </w:r>
            <w:proofErr w:type="spellEnd"/>
            <w:r>
              <w:rPr>
                <w:rFonts w:ascii="Tahoma" w:hAnsi="Tahoma" w:cs="Tahoma"/>
                <w:sz w:val="20"/>
                <w:szCs w:val="20"/>
                <w:lang w:eastAsia="pt-BR"/>
              </w:rPr>
              <w:t xml:space="preserve"> </w:t>
            </w:r>
            <w:proofErr w:type="spellStart"/>
            <w:r>
              <w:rPr>
                <w:rFonts w:ascii="Tahoma" w:hAnsi="Tahoma" w:cs="Tahoma"/>
                <w:sz w:val="20"/>
                <w:szCs w:val="20"/>
                <w:lang w:eastAsia="pt-BR"/>
              </w:rPr>
              <w:t>Residence</w:t>
            </w:r>
            <w:proofErr w:type="spellEnd"/>
            <w:r>
              <w:rPr>
                <w:rFonts w:ascii="Tahoma" w:hAnsi="Tahoma" w:cs="Tahoma"/>
                <w:sz w:val="20"/>
                <w:szCs w:val="20"/>
                <w:lang w:eastAsia="pt-BR"/>
              </w:rPr>
              <w:t xml:space="preserve"> que tenham sido prometidas à venda ou alienadas pela Fiduciante multiplicado pela metragem da respectiva Unidade; o que for maior.</w:t>
            </w:r>
          </w:p>
          <w:p w14:paraId="73753047" w14:textId="77777777" w:rsidR="00D878AF" w:rsidRDefault="00D878AF" w:rsidP="005877F4">
            <w:pPr>
              <w:spacing w:line="320" w:lineRule="exact"/>
              <w:jc w:val="both"/>
              <w:rPr>
                <w:rFonts w:ascii="Tahoma" w:hAnsi="Tahoma" w:cs="Tahoma"/>
                <w:sz w:val="20"/>
                <w:szCs w:val="20"/>
                <w:lang w:eastAsia="pt-BR"/>
              </w:rPr>
            </w:pPr>
          </w:p>
        </w:tc>
      </w:tr>
      <w:tr w:rsidR="00D878AF" w14:paraId="5C028ECF" w14:textId="77777777" w:rsidTr="005877F4">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B08EF0" w14:textId="77777777" w:rsidR="00D878AF" w:rsidRDefault="00D878AF" w:rsidP="005877F4">
            <w:pPr>
              <w:spacing w:line="320" w:lineRule="exact"/>
              <w:jc w:val="both"/>
              <w:rPr>
                <w:rFonts w:ascii="Tahoma" w:hAnsi="Tahoma" w:cs="Tahoma"/>
                <w:sz w:val="20"/>
                <w:szCs w:val="20"/>
                <w:lang w:eastAsia="pt-BR"/>
              </w:rPr>
            </w:pPr>
            <w:r>
              <w:rPr>
                <w:rFonts w:ascii="Tahoma" w:hAnsi="Tahoma" w:cs="Tahoma"/>
                <w:sz w:val="20"/>
                <w:szCs w:val="20"/>
                <w:lang w:eastAsia="pt-BR"/>
              </w:rPr>
              <w:lastRenderedPageBreak/>
              <w:t xml:space="preserve">Unidade Autônoma nº 1702 do empreendimento imobiliário residencial denominado “Edifício </w:t>
            </w:r>
            <w:proofErr w:type="spellStart"/>
            <w:r>
              <w:rPr>
                <w:rFonts w:ascii="Tahoma" w:hAnsi="Tahoma" w:cs="Tahoma"/>
                <w:sz w:val="20"/>
                <w:szCs w:val="20"/>
                <w:lang w:eastAsia="pt-BR"/>
              </w:rPr>
              <w:t>Urban</w:t>
            </w:r>
            <w:proofErr w:type="spellEnd"/>
            <w:r>
              <w:rPr>
                <w:rFonts w:ascii="Tahoma" w:hAnsi="Tahoma" w:cs="Tahoma"/>
                <w:sz w:val="20"/>
                <w:szCs w:val="20"/>
                <w:lang w:eastAsia="pt-BR"/>
              </w:rPr>
              <w:t xml:space="preserve"> </w:t>
            </w:r>
            <w:proofErr w:type="spellStart"/>
            <w:r>
              <w:rPr>
                <w:rFonts w:ascii="Tahoma" w:hAnsi="Tahoma" w:cs="Tahoma"/>
                <w:sz w:val="20"/>
                <w:szCs w:val="20"/>
                <w:lang w:eastAsia="pt-BR"/>
              </w:rPr>
              <w:t>Residence</w:t>
            </w:r>
            <w:proofErr w:type="spellEnd"/>
            <w:r>
              <w:rPr>
                <w:rFonts w:ascii="Tahoma" w:hAnsi="Tahoma" w:cs="Tahoma"/>
                <w:sz w:val="20"/>
                <w:szCs w:val="20"/>
                <w:lang w:eastAsia="pt-BR"/>
              </w:rPr>
              <w:t>”, situado na Rua Domingos de Lima com Avenida Presidente João Goulart, Quadra 44, Lotes – 02/13, Vila Aurora, no Município de Rondonópolis, Estado do Mato Grosso, conforme o Memorial de Incorporação registrado sob R.3 da matrícula nº 126.471, do Cartório de Registro de Imóveis de Rondonópolis, Estado do Mato Grosso</w:t>
            </w:r>
          </w:p>
        </w:tc>
        <w:tc>
          <w:tcPr>
            <w:tcW w:w="4820" w:type="dxa"/>
            <w:tcBorders>
              <w:top w:val="nil"/>
              <w:left w:val="nil"/>
              <w:bottom w:val="single" w:sz="8" w:space="0" w:color="auto"/>
              <w:right w:val="single" w:sz="8" w:space="0" w:color="auto"/>
            </w:tcBorders>
            <w:tcMar>
              <w:top w:w="0" w:type="dxa"/>
              <w:left w:w="108" w:type="dxa"/>
              <w:bottom w:w="0" w:type="dxa"/>
              <w:right w:w="108" w:type="dxa"/>
            </w:tcMar>
          </w:tcPr>
          <w:p w14:paraId="296875B7" w14:textId="124A1B1E" w:rsidR="00D878AF" w:rsidRDefault="00D878AF" w:rsidP="005877F4">
            <w:pPr>
              <w:spacing w:line="320" w:lineRule="exact"/>
              <w:jc w:val="both"/>
              <w:rPr>
                <w:rFonts w:ascii="Tahoma" w:hAnsi="Tahoma" w:cs="Tahoma"/>
                <w:sz w:val="20"/>
                <w:szCs w:val="20"/>
                <w:lang w:eastAsia="pt-BR"/>
              </w:rPr>
            </w:pPr>
            <w:r>
              <w:rPr>
                <w:rFonts w:ascii="Tahoma" w:hAnsi="Tahoma" w:cs="Tahoma"/>
                <w:sz w:val="20"/>
                <w:szCs w:val="20"/>
                <w:lang w:eastAsia="pt-BR"/>
              </w:rPr>
              <w:t xml:space="preserve">(a) Valor equivalente a 1,164% do saldo devedor das Obrigações Garantidas (Valor do Imóvel para fins de primeiro leilão), ou (b) o valor médio por metro quadrado relativo às 10 (dez) últimas Unidades Vendidas do Edifício </w:t>
            </w:r>
            <w:proofErr w:type="spellStart"/>
            <w:r>
              <w:rPr>
                <w:rFonts w:ascii="Tahoma" w:hAnsi="Tahoma" w:cs="Tahoma"/>
                <w:sz w:val="20"/>
                <w:szCs w:val="20"/>
                <w:lang w:eastAsia="pt-BR"/>
              </w:rPr>
              <w:t>Urban</w:t>
            </w:r>
            <w:proofErr w:type="spellEnd"/>
            <w:r>
              <w:rPr>
                <w:rFonts w:ascii="Tahoma" w:hAnsi="Tahoma" w:cs="Tahoma"/>
                <w:sz w:val="20"/>
                <w:szCs w:val="20"/>
                <w:lang w:eastAsia="pt-BR"/>
              </w:rPr>
              <w:t xml:space="preserve"> </w:t>
            </w:r>
            <w:proofErr w:type="spellStart"/>
            <w:r>
              <w:rPr>
                <w:rFonts w:ascii="Tahoma" w:hAnsi="Tahoma" w:cs="Tahoma"/>
                <w:sz w:val="20"/>
                <w:szCs w:val="20"/>
                <w:lang w:eastAsia="pt-BR"/>
              </w:rPr>
              <w:t>Residence</w:t>
            </w:r>
            <w:proofErr w:type="spellEnd"/>
            <w:r>
              <w:rPr>
                <w:rFonts w:ascii="Tahoma" w:hAnsi="Tahoma" w:cs="Tahoma"/>
                <w:sz w:val="20"/>
                <w:szCs w:val="20"/>
                <w:lang w:eastAsia="pt-BR"/>
              </w:rPr>
              <w:t xml:space="preserve"> que tenham sido prometidas à venda ou alienadas pela Fiduciante multiplicado pela metragem da respectiva Unidade; o que for maior.</w:t>
            </w:r>
          </w:p>
          <w:p w14:paraId="2778AFF2" w14:textId="77777777" w:rsidR="00D878AF" w:rsidRDefault="00D878AF" w:rsidP="005877F4">
            <w:pPr>
              <w:spacing w:line="320" w:lineRule="exact"/>
              <w:jc w:val="both"/>
              <w:rPr>
                <w:rFonts w:ascii="Tahoma" w:hAnsi="Tahoma" w:cs="Tahoma"/>
                <w:sz w:val="20"/>
                <w:szCs w:val="20"/>
                <w:lang w:eastAsia="pt-BR"/>
              </w:rPr>
            </w:pPr>
          </w:p>
        </w:tc>
      </w:tr>
      <w:tr w:rsidR="00D878AF" w14:paraId="29A7291C" w14:textId="77777777" w:rsidTr="005877F4">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2D885E" w14:textId="77777777" w:rsidR="00D878AF" w:rsidRDefault="00D878AF" w:rsidP="005877F4">
            <w:pPr>
              <w:spacing w:line="320" w:lineRule="exact"/>
              <w:jc w:val="both"/>
              <w:rPr>
                <w:rFonts w:ascii="Tahoma" w:hAnsi="Tahoma" w:cs="Tahoma"/>
                <w:sz w:val="20"/>
                <w:szCs w:val="20"/>
                <w:lang w:eastAsia="pt-BR"/>
              </w:rPr>
            </w:pPr>
            <w:r>
              <w:rPr>
                <w:rFonts w:ascii="Tahoma" w:hAnsi="Tahoma" w:cs="Tahoma"/>
                <w:sz w:val="20"/>
                <w:szCs w:val="20"/>
                <w:lang w:eastAsia="pt-BR"/>
              </w:rPr>
              <w:t xml:space="preserve">Unidade Autônoma nº 1703 do empreendimento imobiliário residencial denominado “Edifício </w:t>
            </w:r>
            <w:proofErr w:type="spellStart"/>
            <w:r>
              <w:rPr>
                <w:rFonts w:ascii="Tahoma" w:hAnsi="Tahoma" w:cs="Tahoma"/>
                <w:sz w:val="20"/>
                <w:szCs w:val="20"/>
                <w:lang w:eastAsia="pt-BR"/>
              </w:rPr>
              <w:t>Urban</w:t>
            </w:r>
            <w:proofErr w:type="spellEnd"/>
            <w:r>
              <w:rPr>
                <w:rFonts w:ascii="Tahoma" w:hAnsi="Tahoma" w:cs="Tahoma"/>
                <w:sz w:val="20"/>
                <w:szCs w:val="20"/>
                <w:lang w:eastAsia="pt-BR"/>
              </w:rPr>
              <w:t xml:space="preserve"> </w:t>
            </w:r>
            <w:proofErr w:type="spellStart"/>
            <w:r>
              <w:rPr>
                <w:rFonts w:ascii="Tahoma" w:hAnsi="Tahoma" w:cs="Tahoma"/>
                <w:sz w:val="20"/>
                <w:szCs w:val="20"/>
                <w:lang w:eastAsia="pt-BR"/>
              </w:rPr>
              <w:t>Residence</w:t>
            </w:r>
            <w:proofErr w:type="spellEnd"/>
            <w:r>
              <w:rPr>
                <w:rFonts w:ascii="Tahoma" w:hAnsi="Tahoma" w:cs="Tahoma"/>
                <w:sz w:val="20"/>
                <w:szCs w:val="20"/>
                <w:lang w:eastAsia="pt-BR"/>
              </w:rPr>
              <w:t>”, situado na Rua Domingos de Lima com Avenida Presidente João Goulart, Quadra 44, Lotes – 02/13, Vila Aurora, no Município de Rondonópolis, Estado do Mato Grosso, conforme o Memorial de Incorporação registrado sob R.3 da matrícula nº 126.471, do Cartório de Registro de Imóveis de Rondonópolis, Estado do Mato Grosso</w:t>
            </w:r>
          </w:p>
        </w:tc>
        <w:tc>
          <w:tcPr>
            <w:tcW w:w="4820" w:type="dxa"/>
            <w:tcBorders>
              <w:top w:val="nil"/>
              <w:left w:val="nil"/>
              <w:bottom w:val="single" w:sz="8" w:space="0" w:color="auto"/>
              <w:right w:val="single" w:sz="8" w:space="0" w:color="auto"/>
            </w:tcBorders>
            <w:tcMar>
              <w:top w:w="0" w:type="dxa"/>
              <w:left w:w="108" w:type="dxa"/>
              <w:bottom w:w="0" w:type="dxa"/>
              <w:right w:w="108" w:type="dxa"/>
            </w:tcMar>
          </w:tcPr>
          <w:p w14:paraId="12D570F1" w14:textId="085A7BC0" w:rsidR="00D878AF" w:rsidRDefault="00D878AF" w:rsidP="005877F4">
            <w:pPr>
              <w:spacing w:line="320" w:lineRule="exact"/>
              <w:jc w:val="both"/>
              <w:rPr>
                <w:rFonts w:ascii="Tahoma" w:hAnsi="Tahoma" w:cs="Tahoma"/>
                <w:sz w:val="20"/>
                <w:szCs w:val="20"/>
                <w:lang w:eastAsia="pt-BR"/>
              </w:rPr>
            </w:pPr>
            <w:r>
              <w:rPr>
                <w:rFonts w:ascii="Tahoma" w:hAnsi="Tahoma" w:cs="Tahoma"/>
                <w:sz w:val="20"/>
                <w:szCs w:val="20"/>
                <w:lang w:eastAsia="pt-BR"/>
              </w:rPr>
              <w:t xml:space="preserve">(a) Valor equivalente a 1,514% do saldo devedor das Obrigações Garantidas (Valor do Imóvel para fins de primeiro leilão), ou (b) o valor médio por metro quadrado relativo às 10 (dez) últimas Unidades Vendidas do Edifício </w:t>
            </w:r>
            <w:proofErr w:type="spellStart"/>
            <w:r>
              <w:rPr>
                <w:rFonts w:ascii="Tahoma" w:hAnsi="Tahoma" w:cs="Tahoma"/>
                <w:sz w:val="20"/>
                <w:szCs w:val="20"/>
                <w:lang w:eastAsia="pt-BR"/>
              </w:rPr>
              <w:t>Urban</w:t>
            </w:r>
            <w:proofErr w:type="spellEnd"/>
            <w:r>
              <w:rPr>
                <w:rFonts w:ascii="Tahoma" w:hAnsi="Tahoma" w:cs="Tahoma"/>
                <w:sz w:val="20"/>
                <w:szCs w:val="20"/>
                <w:lang w:eastAsia="pt-BR"/>
              </w:rPr>
              <w:t xml:space="preserve"> </w:t>
            </w:r>
            <w:proofErr w:type="spellStart"/>
            <w:r>
              <w:rPr>
                <w:rFonts w:ascii="Tahoma" w:hAnsi="Tahoma" w:cs="Tahoma"/>
                <w:sz w:val="20"/>
                <w:szCs w:val="20"/>
                <w:lang w:eastAsia="pt-BR"/>
              </w:rPr>
              <w:t>Residence</w:t>
            </w:r>
            <w:proofErr w:type="spellEnd"/>
            <w:r>
              <w:rPr>
                <w:rFonts w:ascii="Tahoma" w:hAnsi="Tahoma" w:cs="Tahoma"/>
                <w:sz w:val="20"/>
                <w:szCs w:val="20"/>
                <w:lang w:eastAsia="pt-BR"/>
              </w:rPr>
              <w:t xml:space="preserve"> que tenham sido prometidas à venda ou alienadas pela Fiduciante multiplicado pela metragem da respectiva Unidade; o que for maior.</w:t>
            </w:r>
          </w:p>
          <w:p w14:paraId="215A8B85" w14:textId="77777777" w:rsidR="00D878AF" w:rsidRDefault="00D878AF" w:rsidP="005877F4">
            <w:pPr>
              <w:spacing w:line="320" w:lineRule="exact"/>
              <w:jc w:val="both"/>
              <w:rPr>
                <w:rFonts w:ascii="Tahoma" w:hAnsi="Tahoma" w:cs="Tahoma"/>
                <w:sz w:val="20"/>
                <w:szCs w:val="20"/>
                <w:lang w:eastAsia="pt-BR"/>
              </w:rPr>
            </w:pPr>
          </w:p>
        </w:tc>
      </w:tr>
      <w:tr w:rsidR="00D878AF" w14:paraId="46952363" w14:textId="77777777" w:rsidTr="005877F4">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E0EF11" w14:textId="77777777" w:rsidR="00D878AF" w:rsidRDefault="00D878AF" w:rsidP="005877F4">
            <w:pPr>
              <w:spacing w:line="320" w:lineRule="exact"/>
              <w:jc w:val="both"/>
              <w:rPr>
                <w:rFonts w:ascii="Tahoma" w:hAnsi="Tahoma" w:cs="Tahoma"/>
                <w:sz w:val="20"/>
                <w:szCs w:val="20"/>
                <w:lang w:eastAsia="pt-BR"/>
              </w:rPr>
            </w:pPr>
            <w:r>
              <w:rPr>
                <w:rFonts w:ascii="Tahoma" w:hAnsi="Tahoma" w:cs="Tahoma"/>
                <w:sz w:val="20"/>
                <w:szCs w:val="20"/>
                <w:lang w:eastAsia="pt-BR"/>
              </w:rPr>
              <w:t xml:space="preserve">Unidade Autônoma nº 1704 do empreendimento imobiliário residencial denominado “Edifício </w:t>
            </w:r>
            <w:proofErr w:type="spellStart"/>
            <w:r>
              <w:rPr>
                <w:rFonts w:ascii="Tahoma" w:hAnsi="Tahoma" w:cs="Tahoma"/>
                <w:sz w:val="20"/>
                <w:szCs w:val="20"/>
                <w:lang w:eastAsia="pt-BR"/>
              </w:rPr>
              <w:t>Urban</w:t>
            </w:r>
            <w:proofErr w:type="spellEnd"/>
            <w:r>
              <w:rPr>
                <w:rFonts w:ascii="Tahoma" w:hAnsi="Tahoma" w:cs="Tahoma"/>
                <w:sz w:val="20"/>
                <w:szCs w:val="20"/>
                <w:lang w:eastAsia="pt-BR"/>
              </w:rPr>
              <w:t xml:space="preserve"> </w:t>
            </w:r>
            <w:proofErr w:type="spellStart"/>
            <w:r>
              <w:rPr>
                <w:rFonts w:ascii="Tahoma" w:hAnsi="Tahoma" w:cs="Tahoma"/>
                <w:sz w:val="20"/>
                <w:szCs w:val="20"/>
                <w:lang w:eastAsia="pt-BR"/>
              </w:rPr>
              <w:t>Residence</w:t>
            </w:r>
            <w:proofErr w:type="spellEnd"/>
            <w:r>
              <w:rPr>
                <w:rFonts w:ascii="Tahoma" w:hAnsi="Tahoma" w:cs="Tahoma"/>
                <w:sz w:val="20"/>
                <w:szCs w:val="20"/>
                <w:lang w:eastAsia="pt-BR"/>
              </w:rPr>
              <w:t>”, situado na Rua Domingos de Lima com Avenida Presidente João Goulart, Quadra 44, Lotes – 02/13, Vila Aurora, no Município de Rondonópolis, Estado do Mato Grosso, conforme o Memorial de Incorporação registrado sob R.3 da matrícula nº 126.471, do Cartório de Registro de Imóveis de Rondonópolis, Estado do Mato Grosso</w:t>
            </w:r>
          </w:p>
        </w:tc>
        <w:tc>
          <w:tcPr>
            <w:tcW w:w="4820" w:type="dxa"/>
            <w:tcBorders>
              <w:top w:val="nil"/>
              <w:left w:val="nil"/>
              <w:bottom w:val="single" w:sz="8" w:space="0" w:color="auto"/>
              <w:right w:val="single" w:sz="8" w:space="0" w:color="auto"/>
            </w:tcBorders>
            <w:tcMar>
              <w:top w:w="0" w:type="dxa"/>
              <w:left w:w="108" w:type="dxa"/>
              <w:bottom w:w="0" w:type="dxa"/>
              <w:right w:w="108" w:type="dxa"/>
            </w:tcMar>
          </w:tcPr>
          <w:p w14:paraId="2C401520" w14:textId="14291D6C" w:rsidR="00D878AF" w:rsidRDefault="00D878AF" w:rsidP="005877F4">
            <w:pPr>
              <w:spacing w:line="320" w:lineRule="exact"/>
              <w:jc w:val="both"/>
              <w:rPr>
                <w:rFonts w:ascii="Tahoma" w:hAnsi="Tahoma" w:cs="Tahoma"/>
                <w:sz w:val="20"/>
                <w:szCs w:val="20"/>
                <w:lang w:eastAsia="pt-BR"/>
              </w:rPr>
            </w:pPr>
            <w:r>
              <w:rPr>
                <w:rFonts w:ascii="Tahoma" w:hAnsi="Tahoma" w:cs="Tahoma"/>
                <w:sz w:val="20"/>
                <w:szCs w:val="20"/>
                <w:lang w:eastAsia="pt-BR"/>
              </w:rPr>
              <w:t xml:space="preserve">(a) Valor equivalente a 1,514% do saldo devedor das Obrigações Garantidas (Valor do Imóvel para fins de primeiro leilão), ou (b) o valor médio por metro quadrado relativo às 10 (dez) últimas Unidades Vendidas do Edifício </w:t>
            </w:r>
            <w:proofErr w:type="spellStart"/>
            <w:r>
              <w:rPr>
                <w:rFonts w:ascii="Tahoma" w:hAnsi="Tahoma" w:cs="Tahoma"/>
                <w:sz w:val="20"/>
                <w:szCs w:val="20"/>
                <w:lang w:eastAsia="pt-BR"/>
              </w:rPr>
              <w:t>Urban</w:t>
            </w:r>
            <w:proofErr w:type="spellEnd"/>
            <w:r>
              <w:rPr>
                <w:rFonts w:ascii="Tahoma" w:hAnsi="Tahoma" w:cs="Tahoma"/>
                <w:sz w:val="20"/>
                <w:szCs w:val="20"/>
                <w:lang w:eastAsia="pt-BR"/>
              </w:rPr>
              <w:t xml:space="preserve"> </w:t>
            </w:r>
            <w:proofErr w:type="spellStart"/>
            <w:r>
              <w:rPr>
                <w:rFonts w:ascii="Tahoma" w:hAnsi="Tahoma" w:cs="Tahoma"/>
                <w:sz w:val="20"/>
                <w:szCs w:val="20"/>
                <w:lang w:eastAsia="pt-BR"/>
              </w:rPr>
              <w:t>Residence</w:t>
            </w:r>
            <w:proofErr w:type="spellEnd"/>
            <w:r>
              <w:rPr>
                <w:rFonts w:ascii="Tahoma" w:hAnsi="Tahoma" w:cs="Tahoma"/>
                <w:sz w:val="20"/>
                <w:szCs w:val="20"/>
                <w:lang w:eastAsia="pt-BR"/>
              </w:rPr>
              <w:t xml:space="preserve"> que tenham sido prometidas à venda ou alienadas pela Fiduciante multiplicado pela metragem da respectiva Unidade; o que for maior.</w:t>
            </w:r>
          </w:p>
          <w:p w14:paraId="31773E13" w14:textId="77777777" w:rsidR="00D878AF" w:rsidRDefault="00D878AF" w:rsidP="005877F4">
            <w:pPr>
              <w:spacing w:line="320" w:lineRule="exact"/>
              <w:jc w:val="both"/>
              <w:rPr>
                <w:rFonts w:ascii="Tahoma" w:hAnsi="Tahoma" w:cs="Tahoma"/>
                <w:sz w:val="20"/>
                <w:szCs w:val="20"/>
                <w:lang w:eastAsia="pt-BR"/>
              </w:rPr>
            </w:pPr>
          </w:p>
        </w:tc>
      </w:tr>
      <w:tr w:rsidR="00D878AF" w14:paraId="2FAC4FA7" w14:textId="77777777" w:rsidTr="005877F4">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7B678D" w14:textId="77777777" w:rsidR="00D878AF" w:rsidRDefault="00D878AF" w:rsidP="005877F4">
            <w:pPr>
              <w:spacing w:line="320" w:lineRule="exact"/>
              <w:jc w:val="both"/>
              <w:rPr>
                <w:rFonts w:ascii="Tahoma" w:hAnsi="Tahoma" w:cs="Tahoma"/>
                <w:sz w:val="20"/>
                <w:szCs w:val="20"/>
                <w:lang w:eastAsia="pt-BR"/>
              </w:rPr>
            </w:pPr>
            <w:r>
              <w:rPr>
                <w:rFonts w:ascii="Tahoma" w:hAnsi="Tahoma" w:cs="Tahoma"/>
                <w:sz w:val="20"/>
                <w:szCs w:val="20"/>
                <w:lang w:eastAsia="pt-BR"/>
              </w:rPr>
              <w:t xml:space="preserve">Unidade Autônoma nº 1801 do empreendimento imobiliário residencial denominado “Edifício </w:t>
            </w:r>
            <w:proofErr w:type="spellStart"/>
            <w:r>
              <w:rPr>
                <w:rFonts w:ascii="Tahoma" w:hAnsi="Tahoma" w:cs="Tahoma"/>
                <w:sz w:val="20"/>
                <w:szCs w:val="20"/>
                <w:lang w:eastAsia="pt-BR"/>
              </w:rPr>
              <w:t>Urban</w:t>
            </w:r>
            <w:proofErr w:type="spellEnd"/>
            <w:r>
              <w:rPr>
                <w:rFonts w:ascii="Tahoma" w:hAnsi="Tahoma" w:cs="Tahoma"/>
                <w:sz w:val="20"/>
                <w:szCs w:val="20"/>
                <w:lang w:eastAsia="pt-BR"/>
              </w:rPr>
              <w:t xml:space="preserve"> </w:t>
            </w:r>
            <w:proofErr w:type="spellStart"/>
            <w:r>
              <w:rPr>
                <w:rFonts w:ascii="Tahoma" w:hAnsi="Tahoma" w:cs="Tahoma"/>
                <w:sz w:val="20"/>
                <w:szCs w:val="20"/>
                <w:lang w:eastAsia="pt-BR"/>
              </w:rPr>
              <w:t>Residence</w:t>
            </w:r>
            <w:proofErr w:type="spellEnd"/>
            <w:r>
              <w:rPr>
                <w:rFonts w:ascii="Tahoma" w:hAnsi="Tahoma" w:cs="Tahoma"/>
                <w:sz w:val="20"/>
                <w:szCs w:val="20"/>
                <w:lang w:eastAsia="pt-BR"/>
              </w:rPr>
              <w:t>”, situado na Rua Domingos de Lima com Avenida Presidente João Goulart, Quadra 44, Lotes – 02/13, Vila Aurora, no Município de Rondonópolis, Estado do Mato Grosso, conforme o Memorial de Incorporação registrado sob R.3 da matrícula nº 126.471, do Cartório de Registro de Imóveis de Rondonópolis, Estado do Mato Grosso</w:t>
            </w:r>
          </w:p>
        </w:tc>
        <w:tc>
          <w:tcPr>
            <w:tcW w:w="4820" w:type="dxa"/>
            <w:tcBorders>
              <w:top w:val="nil"/>
              <w:left w:val="nil"/>
              <w:bottom w:val="single" w:sz="8" w:space="0" w:color="auto"/>
              <w:right w:val="single" w:sz="8" w:space="0" w:color="auto"/>
            </w:tcBorders>
            <w:tcMar>
              <w:top w:w="0" w:type="dxa"/>
              <w:left w:w="108" w:type="dxa"/>
              <w:bottom w:w="0" w:type="dxa"/>
              <w:right w:w="108" w:type="dxa"/>
            </w:tcMar>
          </w:tcPr>
          <w:p w14:paraId="33407D37" w14:textId="0D626E2B" w:rsidR="00D878AF" w:rsidRDefault="00D878AF" w:rsidP="005877F4">
            <w:pPr>
              <w:spacing w:line="320" w:lineRule="exact"/>
              <w:jc w:val="both"/>
              <w:rPr>
                <w:rFonts w:ascii="Tahoma" w:hAnsi="Tahoma" w:cs="Tahoma"/>
                <w:sz w:val="20"/>
                <w:szCs w:val="20"/>
                <w:lang w:eastAsia="pt-BR"/>
              </w:rPr>
            </w:pPr>
            <w:r>
              <w:rPr>
                <w:rFonts w:ascii="Tahoma" w:hAnsi="Tahoma" w:cs="Tahoma"/>
                <w:sz w:val="20"/>
                <w:szCs w:val="20"/>
                <w:lang w:eastAsia="pt-BR"/>
              </w:rPr>
              <w:t xml:space="preserve">(a) Valor equivalente a 1,175% do saldo devedor das Obrigações Garantidas (Valor do Imóvel para fins de primeiro leilão), ou (b) o valor médio por metro quadrado relativo às 10 (dez) últimas Unidades Vendidas do Edifício </w:t>
            </w:r>
            <w:proofErr w:type="spellStart"/>
            <w:r>
              <w:rPr>
                <w:rFonts w:ascii="Tahoma" w:hAnsi="Tahoma" w:cs="Tahoma"/>
                <w:sz w:val="20"/>
                <w:szCs w:val="20"/>
                <w:lang w:eastAsia="pt-BR"/>
              </w:rPr>
              <w:t>Urban</w:t>
            </w:r>
            <w:proofErr w:type="spellEnd"/>
            <w:r>
              <w:rPr>
                <w:rFonts w:ascii="Tahoma" w:hAnsi="Tahoma" w:cs="Tahoma"/>
                <w:sz w:val="20"/>
                <w:szCs w:val="20"/>
                <w:lang w:eastAsia="pt-BR"/>
              </w:rPr>
              <w:t xml:space="preserve"> </w:t>
            </w:r>
            <w:proofErr w:type="spellStart"/>
            <w:r>
              <w:rPr>
                <w:rFonts w:ascii="Tahoma" w:hAnsi="Tahoma" w:cs="Tahoma"/>
                <w:sz w:val="20"/>
                <w:szCs w:val="20"/>
                <w:lang w:eastAsia="pt-BR"/>
              </w:rPr>
              <w:t>Residence</w:t>
            </w:r>
            <w:proofErr w:type="spellEnd"/>
            <w:r>
              <w:rPr>
                <w:rFonts w:ascii="Tahoma" w:hAnsi="Tahoma" w:cs="Tahoma"/>
                <w:sz w:val="20"/>
                <w:szCs w:val="20"/>
                <w:lang w:eastAsia="pt-BR"/>
              </w:rPr>
              <w:t xml:space="preserve"> que tenham sido prometidas à venda ou alienadas pela Fiduciante multiplicado pela metragem da respectiva Unidade; o que for maior.</w:t>
            </w:r>
          </w:p>
          <w:p w14:paraId="4C107D86" w14:textId="77777777" w:rsidR="00D878AF" w:rsidRDefault="00D878AF" w:rsidP="005877F4">
            <w:pPr>
              <w:spacing w:line="320" w:lineRule="exact"/>
              <w:jc w:val="both"/>
              <w:rPr>
                <w:rFonts w:ascii="Tahoma" w:hAnsi="Tahoma" w:cs="Tahoma"/>
                <w:sz w:val="20"/>
                <w:szCs w:val="20"/>
                <w:lang w:eastAsia="pt-BR"/>
              </w:rPr>
            </w:pPr>
          </w:p>
        </w:tc>
      </w:tr>
      <w:tr w:rsidR="00D878AF" w14:paraId="5665FB09" w14:textId="77777777" w:rsidTr="005877F4">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788892" w14:textId="77777777" w:rsidR="00D878AF" w:rsidRDefault="00D878AF" w:rsidP="005877F4">
            <w:pPr>
              <w:spacing w:line="320" w:lineRule="exact"/>
              <w:jc w:val="both"/>
              <w:rPr>
                <w:rFonts w:ascii="Tahoma" w:hAnsi="Tahoma" w:cs="Tahoma"/>
                <w:sz w:val="20"/>
                <w:szCs w:val="20"/>
                <w:lang w:eastAsia="pt-BR"/>
              </w:rPr>
            </w:pPr>
            <w:r>
              <w:rPr>
                <w:rFonts w:ascii="Tahoma" w:hAnsi="Tahoma" w:cs="Tahoma"/>
                <w:sz w:val="20"/>
                <w:szCs w:val="20"/>
                <w:lang w:eastAsia="pt-BR"/>
              </w:rPr>
              <w:t xml:space="preserve">Unidade Autônoma nº 1802 do empreendimento imobiliário residencial denominado “Edifício </w:t>
            </w:r>
            <w:proofErr w:type="spellStart"/>
            <w:r>
              <w:rPr>
                <w:rFonts w:ascii="Tahoma" w:hAnsi="Tahoma" w:cs="Tahoma"/>
                <w:sz w:val="20"/>
                <w:szCs w:val="20"/>
                <w:lang w:eastAsia="pt-BR"/>
              </w:rPr>
              <w:t>Urban</w:t>
            </w:r>
            <w:proofErr w:type="spellEnd"/>
            <w:r>
              <w:rPr>
                <w:rFonts w:ascii="Tahoma" w:hAnsi="Tahoma" w:cs="Tahoma"/>
                <w:sz w:val="20"/>
                <w:szCs w:val="20"/>
                <w:lang w:eastAsia="pt-BR"/>
              </w:rPr>
              <w:t xml:space="preserve"> </w:t>
            </w:r>
            <w:proofErr w:type="spellStart"/>
            <w:r>
              <w:rPr>
                <w:rFonts w:ascii="Tahoma" w:hAnsi="Tahoma" w:cs="Tahoma"/>
                <w:sz w:val="20"/>
                <w:szCs w:val="20"/>
                <w:lang w:eastAsia="pt-BR"/>
              </w:rPr>
              <w:t>Residence</w:t>
            </w:r>
            <w:proofErr w:type="spellEnd"/>
            <w:r>
              <w:rPr>
                <w:rFonts w:ascii="Tahoma" w:hAnsi="Tahoma" w:cs="Tahoma"/>
                <w:sz w:val="20"/>
                <w:szCs w:val="20"/>
                <w:lang w:eastAsia="pt-BR"/>
              </w:rPr>
              <w:t xml:space="preserve">”, situado na Rua Domingos de Lima com Avenida Presidente João Goulart, Quadra 44, Lotes </w:t>
            </w:r>
            <w:r>
              <w:rPr>
                <w:rFonts w:ascii="Tahoma" w:hAnsi="Tahoma" w:cs="Tahoma"/>
                <w:sz w:val="20"/>
                <w:szCs w:val="20"/>
                <w:lang w:eastAsia="pt-BR"/>
              </w:rPr>
              <w:lastRenderedPageBreak/>
              <w:t>– 02/13, Vila Aurora, no Município de Rondonópolis, Estado do Mato Grosso, conforme o Memorial de Incorporação registrado sob R.3 da matrícula nº 126.471, do Cartório de Registro de Imóveis de Rondonópolis, Estado do Mato Grosso</w:t>
            </w:r>
          </w:p>
        </w:tc>
        <w:tc>
          <w:tcPr>
            <w:tcW w:w="4820" w:type="dxa"/>
            <w:tcBorders>
              <w:top w:val="nil"/>
              <w:left w:val="nil"/>
              <w:bottom w:val="single" w:sz="8" w:space="0" w:color="auto"/>
              <w:right w:val="single" w:sz="8" w:space="0" w:color="auto"/>
            </w:tcBorders>
            <w:tcMar>
              <w:top w:w="0" w:type="dxa"/>
              <w:left w:w="108" w:type="dxa"/>
              <w:bottom w:w="0" w:type="dxa"/>
              <w:right w:w="108" w:type="dxa"/>
            </w:tcMar>
          </w:tcPr>
          <w:p w14:paraId="2B1C06C8" w14:textId="4DD55D20" w:rsidR="00D878AF" w:rsidRDefault="00D878AF" w:rsidP="005877F4">
            <w:pPr>
              <w:spacing w:line="320" w:lineRule="exact"/>
              <w:jc w:val="both"/>
              <w:rPr>
                <w:rFonts w:ascii="Tahoma" w:hAnsi="Tahoma" w:cs="Tahoma"/>
                <w:sz w:val="20"/>
                <w:szCs w:val="20"/>
                <w:lang w:eastAsia="pt-BR"/>
              </w:rPr>
            </w:pPr>
            <w:r>
              <w:rPr>
                <w:rFonts w:ascii="Tahoma" w:hAnsi="Tahoma" w:cs="Tahoma"/>
                <w:sz w:val="20"/>
                <w:szCs w:val="20"/>
                <w:lang w:eastAsia="pt-BR"/>
              </w:rPr>
              <w:lastRenderedPageBreak/>
              <w:t xml:space="preserve">(a) Valor equivalente a 1,175% do saldo devedor das Obrigações Garantidas (Valor do Imóvel para fins de primeiro leilão), ou (b) o valor médio por metro quadrado relativo às 10 (dez) últimas Unidades </w:t>
            </w:r>
            <w:r>
              <w:rPr>
                <w:rFonts w:ascii="Tahoma" w:hAnsi="Tahoma" w:cs="Tahoma"/>
                <w:sz w:val="20"/>
                <w:szCs w:val="20"/>
                <w:lang w:eastAsia="pt-BR"/>
              </w:rPr>
              <w:lastRenderedPageBreak/>
              <w:t xml:space="preserve">Vendidas do Edifício </w:t>
            </w:r>
            <w:proofErr w:type="spellStart"/>
            <w:r>
              <w:rPr>
                <w:rFonts w:ascii="Tahoma" w:hAnsi="Tahoma" w:cs="Tahoma"/>
                <w:sz w:val="20"/>
                <w:szCs w:val="20"/>
                <w:lang w:eastAsia="pt-BR"/>
              </w:rPr>
              <w:t>Urban</w:t>
            </w:r>
            <w:proofErr w:type="spellEnd"/>
            <w:r>
              <w:rPr>
                <w:rFonts w:ascii="Tahoma" w:hAnsi="Tahoma" w:cs="Tahoma"/>
                <w:sz w:val="20"/>
                <w:szCs w:val="20"/>
                <w:lang w:eastAsia="pt-BR"/>
              </w:rPr>
              <w:t xml:space="preserve"> </w:t>
            </w:r>
            <w:proofErr w:type="spellStart"/>
            <w:r>
              <w:rPr>
                <w:rFonts w:ascii="Tahoma" w:hAnsi="Tahoma" w:cs="Tahoma"/>
                <w:sz w:val="20"/>
                <w:szCs w:val="20"/>
                <w:lang w:eastAsia="pt-BR"/>
              </w:rPr>
              <w:t>Residence</w:t>
            </w:r>
            <w:proofErr w:type="spellEnd"/>
            <w:r>
              <w:rPr>
                <w:rFonts w:ascii="Tahoma" w:hAnsi="Tahoma" w:cs="Tahoma"/>
                <w:sz w:val="20"/>
                <w:szCs w:val="20"/>
                <w:lang w:eastAsia="pt-BR"/>
              </w:rPr>
              <w:t xml:space="preserve"> que tenham sido prometidas à venda ou alienadas pela Fiduciante multiplicado pela metragem da respectiva Unidade; o que for maior.</w:t>
            </w:r>
          </w:p>
          <w:p w14:paraId="6D3CF3E8" w14:textId="77777777" w:rsidR="00D878AF" w:rsidRDefault="00D878AF" w:rsidP="005877F4">
            <w:pPr>
              <w:spacing w:line="320" w:lineRule="exact"/>
              <w:jc w:val="both"/>
              <w:rPr>
                <w:rFonts w:ascii="Tahoma" w:hAnsi="Tahoma" w:cs="Tahoma"/>
                <w:sz w:val="20"/>
                <w:szCs w:val="20"/>
                <w:lang w:eastAsia="pt-BR"/>
              </w:rPr>
            </w:pPr>
          </w:p>
        </w:tc>
      </w:tr>
      <w:tr w:rsidR="00D878AF" w14:paraId="1880119E" w14:textId="77777777" w:rsidTr="005877F4">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5C7225" w14:textId="77777777" w:rsidR="00D878AF" w:rsidRDefault="00D878AF" w:rsidP="005877F4">
            <w:pPr>
              <w:spacing w:line="320" w:lineRule="exact"/>
              <w:jc w:val="both"/>
              <w:rPr>
                <w:rFonts w:ascii="Tahoma" w:hAnsi="Tahoma" w:cs="Tahoma"/>
                <w:sz w:val="20"/>
                <w:szCs w:val="20"/>
                <w:lang w:eastAsia="pt-BR"/>
              </w:rPr>
            </w:pPr>
            <w:r>
              <w:rPr>
                <w:rFonts w:ascii="Tahoma" w:hAnsi="Tahoma" w:cs="Tahoma"/>
                <w:sz w:val="20"/>
                <w:szCs w:val="20"/>
                <w:lang w:eastAsia="pt-BR"/>
              </w:rPr>
              <w:lastRenderedPageBreak/>
              <w:t xml:space="preserve">Unidade Autônoma nº 1803 do empreendimento imobiliário residencial denominado “Edifício </w:t>
            </w:r>
            <w:proofErr w:type="spellStart"/>
            <w:r>
              <w:rPr>
                <w:rFonts w:ascii="Tahoma" w:hAnsi="Tahoma" w:cs="Tahoma"/>
                <w:sz w:val="20"/>
                <w:szCs w:val="20"/>
                <w:lang w:eastAsia="pt-BR"/>
              </w:rPr>
              <w:t>Urban</w:t>
            </w:r>
            <w:proofErr w:type="spellEnd"/>
            <w:r>
              <w:rPr>
                <w:rFonts w:ascii="Tahoma" w:hAnsi="Tahoma" w:cs="Tahoma"/>
                <w:sz w:val="20"/>
                <w:szCs w:val="20"/>
                <w:lang w:eastAsia="pt-BR"/>
              </w:rPr>
              <w:t xml:space="preserve"> </w:t>
            </w:r>
            <w:proofErr w:type="spellStart"/>
            <w:r>
              <w:rPr>
                <w:rFonts w:ascii="Tahoma" w:hAnsi="Tahoma" w:cs="Tahoma"/>
                <w:sz w:val="20"/>
                <w:szCs w:val="20"/>
                <w:lang w:eastAsia="pt-BR"/>
              </w:rPr>
              <w:t>Residence</w:t>
            </w:r>
            <w:proofErr w:type="spellEnd"/>
            <w:r>
              <w:rPr>
                <w:rFonts w:ascii="Tahoma" w:hAnsi="Tahoma" w:cs="Tahoma"/>
                <w:sz w:val="20"/>
                <w:szCs w:val="20"/>
                <w:lang w:eastAsia="pt-BR"/>
              </w:rPr>
              <w:t>”, situado na Rua Domingos de Lima com Avenida Presidente João Goulart, Quadra 44, Lotes – 02/13, Vila Aurora, no Município de Rondonópolis, Estado do Mato Grosso, conforme o Memorial de Incorporação registrado sob R.3 da matrícula nº 126.471, do Cartório de Registro de Imóveis de Rondonópolis, Estado do Mato Grosso</w:t>
            </w:r>
          </w:p>
        </w:tc>
        <w:tc>
          <w:tcPr>
            <w:tcW w:w="4820" w:type="dxa"/>
            <w:tcBorders>
              <w:top w:val="nil"/>
              <w:left w:val="nil"/>
              <w:bottom w:val="single" w:sz="8" w:space="0" w:color="auto"/>
              <w:right w:val="single" w:sz="8" w:space="0" w:color="auto"/>
            </w:tcBorders>
            <w:tcMar>
              <w:top w:w="0" w:type="dxa"/>
              <w:left w:w="108" w:type="dxa"/>
              <w:bottom w:w="0" w:type="dxa"/>
              <w:right w:w="108" w:type="dxa"/>
            </w:tcMar>
          </w:tcPr>
          <w:p w14:paraId="7293C22A" w14:textId="2D987BE2" w:rsidR="00D878AF" w:rsidRDefault="00D878AF" w:rsidP="005877F4">
            <w:pPr>
              <w:spacing w:line="320" w:lineRule="exact"/>
              <w:jc w:val="both"/>
              <w:rPr>
                <w:rFonts w:ascii="Tahoma" w:hAnsi="Tahoma" w:cs="Tahoma"/>
                <w:sz w:val="20"/>
                <w:szCs w:val="20"/>
                <w:lang w:eastAsia="pt-BR"/>
              </w:rPr>
            </w:pPr>
            <w:r>
              <w:rPr>
                <w:rFonts w:ascii="Tahoma" w:hAnsi="Tahoma" w:cs="Tahoma"/>
                <w:sz w:val="20"/>
                <w:szCs w:val="20"/>
                <w:lang w:eastAsia="pt-BR"/>
              </w:rPr>
              <w:t xml:space="preserve">(a) Valor equivalente a 1,528% do saldo devedor das Obrigações Garantidas (Valor do Imóvel para fins de primeiro leilão), ou (b) o valor médio por metro quadrado relativo às 10 (dez) últimas Unidades Vendidas do Edifício </w:t>
            </w:r>
            <w:proofErr w:type="spellStart"/>
            <w:r>
              <w:rPr>
                <w:rFonts w:ascii="Tahoma" w:hAnsi="Tahoma" w:cs="Tahoma"/>
                <w:sz w:val="20"/>
                <w:szCs w:val="20"/>
                <w:lang w:eastAsia="pt-BR"/>
              </w:rPr>
              <w:t>Urban</w:t>
            </w:r>
            <w:proofErr w:type="spellEnd"/>
            <w:r>
              <w:rPr>
                <w:rFonts w:ascii="Tahoma" w:hAnsi="Tahoma" w:cs="Tahoma"/>
                <w:sz w:val="20"/>
                <w:szCs w:val="20"/>
                <w:lang w:eastAsia="pt-BR"/>
              </w:rPr>
              <w:t xml:space="preserve"> </w:t>
            </w:r>
            <w:proofErr w:type="spellStart"/>
            <w:r>
              <w:rPr>
                <w:rFonts w:ascii="Tahoma" w:hAnsi="Tahoma" w:cs="Tahoma"/>
                <w:sz w:val="20"/>
                <w:szCs w:val="20"/>
                <w:lang w:eastAsia="pt-BR"/>
              </w:rPr>
              <w:t>Residence</w:t>
            </w:r>
            <w:proofErr w:type="spellEnd"/>
            <w:r>
              <w:rPr>
                <w:rFonts w:ascii="Tahoma" w:hAnsi="Tahoma" w:cs="Tahoma"/>
                <w:sz w:val="20"/>
                <w:szCs w:val="20"/>
                <w:lang w:eastAsia="pt-BR"/>
              </w:rPr>
              <w:t xml:space="preserve"> que tenham sido prometidas à venda ou alienadas pela Fiduciante multiplicado pela metragem da respectiva Unidade; o que for maior.</w:t>
            </w:r>
          </w:p>
          <w:p w14:paraId="298CC576" w14:textId="77777777" w:rsidR="00D878AF" w:rsidRDefault="00D878AF" w:rsidP="005877F4">
            <w:pPr>
              <w:spacing w:line="320" w:lineRule="exact"/>
              <w:jc w:val="both"/>
              <w:rPr>
                <w:rFonts w:ascii="Tahoma" w:hAnsi="Tahoma" w:cs="Tahoma"/>
                <w:sz w:val="20"/>
                <w:szCs w:val="20"/>
                <w:lang w:eastAsia="pt-BR"/>
              </w:rPr>
            </w:pPr>
          </w:p>
        </w:tc>
      </w:tr>
      <w:tr w:rsidR="00D878AF" w14:paraId="6886429D" w14:textId="77777777" w:rsidTr="005877F4">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309466" w14:textId="77777777" w:rsidR="00D878AF" w:rsidRDefault="00D878AF" w:rsidP="005877F4">
            <w:pPr>
              <w:spacing w:line="320" w:lineRule="exact"/>
              <w:jc w:val="both"/>
              <w:rPr>
                <w:rFonts w:ascii="Tahoma" w:hAnsi="Tahoma" w:cs="Tahoma"/>
                <w:sz w:val="20"/>
                <w:szCs w:val="20"/>
                <w:lang w:eastAsia="pt-BR"/>
              </w:rPr>
            </w:pPr>
            <w:r>
              <w:rPr>
                <w:rFonts w:ascii="Tahoma" w:hAnsi="Tahoma" w:cs="Tahoma"/>
                <w:sz w:val="20"/>
                <w:szCs w:val="20"/>
                <w:lang w:eastAsia="pt-BR"/>
              </w:rPr>
              <w:t xml:space="preserve">Unidade Autônoma nº 1804 do empreendimento imobiliário residencial denominado “Edifício </w:t>
            </w:r>
            <w:proofErr w:type="spellStart"/>
            <w:r>
              <w:rPr>
                <w:rFonts w:ascii="Tahoma" w:hAnsi="Tahoma" w:cs="Tahoma"/>
                <w:sz w:val="20"/>
                <w:szCs w:val="20"/>
                <w:lang w:eastAsia="pt-BR"/>
              </w:rPr>
              <w:t>Urban</w:t>
            </w:r>
            <w:proofErr w:type="spellEnd"/>
            <w:r>
              <w:rPr>
                <w:rFonts w:ascii="Tahoma" w:hAnsi="Tahoma" w:cs="Tahoma"/>
                <w:sz w:val="20"/>
                <w:szCs w:val="20"/>
                <w:lang w:eastAsia="pt-BR"/>
              </w:rPr>
              <w:t xml:space="preserve"> </w:t>
            </w:r>
            <w:proofErr w:type="spellStart"/>
            <w:r>
              <w:rPr>
                <w:rFonts w:ascii="Tahoma" w:hAnsi="Tahoma" w:cs="Tahoma"/>
                <w:sz w:val="20"/>
                <w:szCs w:val="20"/>
                <w:lang w:eastAsia="pt-BR"/>
              </w:rPr>
              <w:t>Residence</w:t>
            </w:r>
            <w:proofErr w:type="spellEnd"/>
            <w:r>
              <w:rPr>
                <w:rFonts w:ascii="Tahoma" w:hAnsi="Tahoma" w:cs="Tahoma"/>
                <w:sz w:val="20"/>
                <w:szCs w:val="20"/>
                <w:lang w:eastAsia="pt-BR"/>
              </w:rPr>
              <w:t>”, situado na Rua Domingos de Lima com Avenida Presidente João Goulart, Quadra 44, Lotes – 02/13, Vila Aurora, no Município de Rondonópolis, Estado do Mato Grosso, conforme o Memorial de Incorporação registrado sob R.3 da matrícula nº 126.471, do Cartório de Registro de Imóveis de Rondonópolis, Estado do Mato Grosso</w:t>
            </w:r>
          </w:p>
        </w:tc>
        <w:tc>
          <w:tcPr>
            <w:tcW w:w="4820" w:type="dxa"/>
            <w:tcBorders>
              <w:top w:val="nil"/>
              <w:left w:val="nil"/>
              <w:bottom w:val="single" w:sz="8" w:space="0" w:color="auto"/>
              <w:right w:val="single" w:sz="8" w:space="0" w:color="auto"/>
            </w:tcBorders>
            <w:tcMar>
              <w:top w:w="0" w:type="dxa"/>
              <w:left w:w="108" w:type="dxa"/>
              <w:bottom w:w="0" w:type="dxa"/>
              <w:right w:w="108" w:type="dxa"/>
            </w:tcMar>
          </w:tcPr>
          <w:p w14:paraId="56B9B0CB" w14:textId="4195DEFE" w:rsidR="00D878AF" w:rsidRDefault="00D878AF" w:rsidP="005877F4">
            <w:pPr>
              <w:spacing w:line="320" w:lineRule="exact"/>
              <w:jc w:val="both"/>
              <w:rPr>
                <w:rFonts w:ascii="Tahoma" w:hAnsi="Tahoma" w:cs="Tahoma"/>
                <w:sz w:val="20"/>
                <w:szCs w:val="20"/>
                <w:lang w:eastAsia="pt-BR"/>
              </w:rPr>
            </w:pPr>
            <w:r>
              <w:rPr>
                <w:rFonts w:ascii="Tahoma" w:hAnsi="Tahoma" w:cs="Tahoma"/>
                <w:sz w:val="20"/>
                <w:szCs w:val="20"/>
                <w:lang w:eastAsia="pt-BR"/>
              </w:rPr>
              <w:t xml:space="preserve">(a) Valor equivalente a 1,528% do saldo devedor das Obrigações Garantidas (Valor do Imóvel para fins de primeiro leilão), ou (b) o valor médio por metro quadrado relativo às 10 (dez) últimas Unidades Vendidas do Edifício </w:t>
            </w:r>
            <w:proofErr w:type="spellStart"/>
            <w:r>
              <w:rPr>
                <w:rFonts w:ascii="Tahoma" w:hAnsi="Tahoma" w:cs="Tahoma"/>
                <w:sz w:val="20"/>
                <w:szCs w:val="20"/>
                <w:lang w:eastAsia="pt-BR"/>
              </w:rPr>
              <w:t>Urban</w:t>
            </w:r>
            <w:proofErr w:type="spellEnd"/>
            <w:r>
              <w:rPr>
                <w:rFonts w:ascii="Tahoma" w:hAnsi="Tahoma" w:cs="Tahoma"/>
                <w:sz w:val="20"/>
                <w:szCs w:val="20"/>
                <w:lang w:eastAsia="pt-BR"/>
              </w:rPr>
              <w:t xml:space="preserve"> </w:t>
            </w:r>
            <w:proofErr w:type="spellStart"/>
            <w:r>
              <w:rPr>
                <w:rFonts w:ascii="Tahoma" w:hAnsi="Tahoma" w:cs="Tahoma"/>
                <w:sz w:val="20"/>
                <w:szCs w:val="20"/>
                <w:lang w:eastAsia="pt-BR"/>
              </w:rPr>
              <w:t>Residence</w:t>
            </w:r>
            <w:proofErr w:type="spellEnd"/>
            <w:r>
              <w:rPr>
                <w:rFonts w:ascii="Tahoma" w:hAnsi="Tahoma" w:cs="Tahoma"/>
                <w:sz w:val="20"/>
                <w:szCs w:val="20"/>
                <w:lang w:eastAsia="pt-BR"/>
              </w:rPr>
              <w:t xml:space="preserve"> que tenham sido prometidas à venda ou alienadas pela Fiduciante multiplicado pela metragem da respectiva Unidade; o que for maior.</w:t>
            </w:r>
          </w:p>
          <w:p w14:paraId="2CC04E3D" w14:textId="77777777" w:rsidR="00D878AF" w:rsidRDefault="00D878AF" w:rsidP="005877F4">
            <w:pPr>
              <w:spacing w:line="320" w:lineRule="exact"/>
              <w:jc w:val="both"/>
              <w:rPr>
                <w:rFonts w:ascii="Tahoma" w:hAnsi="Tahoma" w:cs="Tahoma"/>
                <w:sz w:val="20"/>
                <w:szCs w:val="20"/>
                <w:lang w:eastAsia="pt-BR"/>
              </w:rPr>
            </w:pPr>
          </w:p>
        </w:tc>
      </w:tr>
      <w:tr w:rsidR="00D878AF" w14:paraId="0007CC19" w14:textId="77777777" w:rsidTr="005877F4">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B673AE" w14:textId="77777777" w:rsidR="00D878AF" w:rsidRDefault="00D878AF" w:rsidP="005877F4">
            <w:pPr>
              <w:spacing w:line="320" w:lineRule="exact"/>
              <w:jc w:val="both"/>
              <w:rPr>
                <w:rFonts w:ascii="Tahoma" w:hAnsi="Tahoma" w:cs="Tahoma"/>
                <w:sz w:val="20"/>
                <w:szCs w:val="20"/>
                <w:lang w:eastAsia="pt-BR"/>
              </w:rPr>
            </w:pPr>
            <w:r>
              <w:rPr>
                <w:rFonts w:ascii="Tahoma" w:hAnsi="Tahoma" w:cs="Tahoma"/>
                <w:sz w:val="20"/>
                <w:szCs w:val="20"/>
                <w:lang w:eastAsia="pt-BR"/>
              </w:rPr>
              <w:t xml:space="preserve">Unidade Autônoma nº 1901 do empreendimento imobiliário residencial denominado “Edifício </w:t>
            </w:r>
            <w:proofErr w:type="spellStart"/>
            <w:r>
              <w:rPr>
                <w:rFonts w:ascii="Tahoma" w:hAnsi="Tahoma" w:cs="Tahoma"/>
                <w:sz w:val="20"/>
                <w:szCs w:val="20"/>
                <w:lang w:eastAsia="pt-BR"/>
              </w:rPr>
              <w:t>Urban</w:t>
            </w:r>
            <w:proofErr w:type="spellEnd"/>
            <w:r>
              <w:rPr>
                <w:rFonts w:ascii="Tahoma" w:hAnsi="Tahoma" w:cs="Tahoma"/>
                <w:sz w:val="20"/>
                <w:szCs w:val="20"/>
                <w:lang w:eastAsia="pt-BR"/>
              </w:rPr>
              <w:t xml:space="preserve"> </w:t>
            </w:r>
            <w:proofErr w:type="spellStart"/>
            <w:r>
              <w:rPr>
                <w:rFonts w:ascii="Tahoma" w:hAnsi="Tahoma" w:cs="Tahoma"/>
                <w:sz w:val="20"/>
                <w:szCs w:val="20"/>
                <w:lang w:eastAsia="pt-BR"/>
              </w:rPr>
              <w:t>Residence</w:t>
            </w:r>
            <w:proofErr w:type="spellEnd"/>
            <w:r>
              <w:rPr>
                <w:rFonts w:ascii="Tahoma" w:hAnsi="Tahoma" w:cs="Tahoma"/>
                <w:sz w:val="20"/>
                <w:szCs w:val="20"/>
                <w:lang w:eastAsia="pt-BR"/>
              </w:rPr>
              <w:t>”, situado na Rua Domingos de Lima com Avenida Presidente João Goulart, Quadra 44, Lotes – 02/13, Vila Aurora, no Município de Rondonópolis, Estado do Mato Grosso, conforme o Memorial de Incorporação registrado sob R.3 da matrícula nº 126.471, do Cartório de Registro de Imóveis de Rondonópolis, Estado do Mato Grosso</w:t>
            </w:r>
          </w:p>
        </w:tc>
        <w:tc>
          <w:tcPr>
            <w:tcW w:w="4820" w:type="dxa"/>
            <w:tcBorders>
              <w:top w:val="nil"/>
              <w:left w:val="nil"/>
              <w:bottom w:val="single" w:sz="8" w:space="0" w:color="auto"/>
              <w:right w:val="single" w:sz="8" w:space="0" w:color="auto"/>
            </w:tcBorders>
            <w:tcMar>
              <w:top w:w="0" w:type="dxa"/>
              <w:left w:w="108" w:type="dxa"/>
              <w:bottom w:w="0" w:type="dxa"/>
              <w:right w:w="108" w:type="dxa"/>
            </w:tcMar>
          </w:tcPr>
          <w:p w14:paraId="4F808A3D" w14:textId="397B1308" w:rsidR="00D878AF" w:rsidRDefault="00D878AF" w:rsidP="005877F4">
            <w:pPr>
              <w:spacing w:line="320" w:lineRule="exact"/>
              <w:jc w:val="both"/>
              <w:rPr>
                <w:rFonts w:ascii="Tahoma" w:hAnsi="Tahoma" w:cs="Tahoma"/>
                <w:sz w:val="20"/>
                <w:szCs w:val="20"/>
                <w:lang w:eastAsia="pt-BR"/>
              </w:rPr>
            </w:pPr>
            <w:r>
              <w:rPr>
                <w:rFonts w:ascii="Tahoma" w:hAnsi="Tahoma" w:cs="Tahoma"/>
                <w:sz w:val="20"/>
                <w:szCs w:val="20"/>
                <w:lang w:eastAsia="pt-BR"/>
              </w:rPr>
              <w:t xml:space="preserve">(a) Valor equivalente a 0,903% do saldo devedor das Obrigações Garantidas (Valor do Imóvel para fins de primeiro leilão), ou (b) o valor médio por metro quadrado relativo às 10 (dez) últimas Unidades Vendidas do Edifício </w:t>
            </w:r>
            <w:proofErr w:type="spellStart"/>
            <w:r>
              <w:rPr>
                <w:rFonts w:ascii="Tahoma" w:hAnsi="Tahoma" w:cs="Tahoma"/>
                <w:sz w:val="20"/>
                <w:szCs w:val="20"/>
                <w:lang w:eastAsia="pt-BR"/>
              </w:rPr>
              <w:t>Urban</w:t>
            </w:r>
            <w:proofErr w:type="spellEnd"/>
            <w:r>
              <w:rPr>
                <w:rFonts w:ascii="Tahoma" w:hAnsi="Tahoma" w:cs="Tahoma"/>
                <w:sz w:val="20"/>
                <w:szCs w:val="20"/>
                <w:lang w:eastAsia="pt-BR"/>
              </w:rPr>
              <w:t xml:space="preserve"> </w:t>
            </w:r>
            <w:proofErr w:type="spellStart"/>
            <w:r>
              <w:rPr>
                <w:rFonts w:ascii="Tahoma" w:hAnsi="Tahoma" w:cs="Tahoma"/>
                <w:sz w:val="20"/>
                <w:szCs w:val="20"/>
                <w:lang w:eastAsia="pt-BR"/>
              </w:rPr>
              <w:t>Residence</w:t>
            </w:r>
            <w:proofErr w:type="spellEnd"/>
            <w:r>
              <w:rPr>
                <w:rFonts w:ascii="Tahoma" w:hAnsi="Tahoma" w:cs="Tahoma"/>
                <w:sz w:val="20"/>
                <w:szCs w:val="20"/>
                <w:lang w:eastAsia="pt-BR"/>
              </w:rPr>
              <w:t xml:space="preserve"> que tenham sido prometidas à venda ou alienadas pela Fiduciante multiplicado pela metragem da respectiva Unidade; o que for maior.</w:t>
            </w:r>
          </w:p>
          <w:p w14:paraId="11443090" w14:textId="77777777" w:rsidR="00D878AF" w:rsidRDefault="00D878AF" w:rsidP="005877F4">
            <w:pPr>
              <w:spacing w:line="320" w:lineRule="exact"/>
              <w:jc w:val="both"/>
              <w:rPr>
                <w:rFonts w:ascii="Tahoma" w:hAnsi="Tahoma" w:cs="Tahoma"/>
                <w:sz w:val="20"/>
                <w:szCs w:val="20"/>
                <w:lang w:eastAsia="pt-BR"/>
              </w:rPr>
            </w:pPr>
          </w:p>
        </w:tc>
      </w:tr>
      <w:tr w:rsidR="00D878AF" w14:paraId="1622C613" w14:textId="77777777" w:rsidTr="005877F4">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2D8F02" w14:textId="77777777" w:rsidR="00D878AF" w:rsidRDefault="00D878AF" w:rsidP="005877F4">
            <w:pPr>
              <w:spacing w:line="320" w:lineRule="exact"/>
              <w:jc w:val="both"/>
              <w:rPr>
                <w:rFonts w:ascii="Tahoma" w:hAnsi="Tahoma" w:cs="Tahoma"/>
                <w:sz w:val="20"/>
                <w:szCs w:val="20"/>
                <w:lang w:eastAsia="pt-BR"/>
              </w:rPr>
            </w:pPr>
            <w:r>
              <w:rPr>
                <w:rFonts w:ascii="Tahoma" w:hAnsi="Tahoma" w:cs="Tahoma"/>
                <w:sz w:val="20"/>
                <w:szCs w:val="20"/>
                <w:lang w:eastAsia="pt-BR"/>
              </w:rPr>
              <w:t xml:space="preserve">Unidade Autônoma nº 1902 do empreendimento imobiliário residencial denominado “Edifício </w:t>
            </w:r>
            <w:proofErr w:type="spellStart"/>
            <w:r>
              <w:rPr>
                <w:rFonts w:ascii="Tahoma" w:hAnsi="Tahoma" w:cs="Tahoma"/>
                <w:sz w:val="20"/>
                <w:szCs w:val="20"/>
                <w:lang w:eastAsia="pt-BR"/>
              </w:rPr>
              <w:t>Urban</w:t>
            </w:r>
            <w:proofErr w:type="spellEnd"/>
            <w:r>
              <w:rPr>
                <w:rFonts w:ascii="Tahoma" w:hAnsi="Tahoma" w:cs="Tahoma"/>
                <w:sz w:val="20"/>
                <w:szCs w:val="20"/>
                <w:lang w:eastAsia="pt-BR"/>
              </w:rPr>
              <w:t xml:space="preserve"> </w:t>
            </w:r>
            <w:proofErr w:type="spellStart"/>
            <w:r>
              <w:rPr>
                <w:rFonts w:ascii="Tahoma" w:hAnsi="Tahoma" w:cs="Tahoma"/>
                <w:sz w:val="20"/>
                <w:szCs w:val="20"/>
                <w:lang w:eastAsia="pt-BR"/>
              </w:rPr>
              <w:t>Residence</w:t>
            </w:r>
            <w:proofErr w:type="spellEnd"/>
            <w:r>
              <w:rPr>
                <w:rFonts w:ascii="Tahoma" w:hAnsi="Tahoma" w:cs="Tahoma"/>
                <w:sz w:val="20"/>
                <w:szCs w:val="20"/>
                <w:lang w:eastAsia="pt-BR"/>
              </w:rPr>
              <w:t xml:space="preserve">”, situado na Rua Domingos de Lima com Avenida Presidente João Goulart, Quadra 44, Lotes – 02/13, Vila Aurora, no Município de Rondonópolis, Estado do Mato Grosso, conforme o Memorial de Incorporação registrado sob R.3 da matrícula nº </w:t>
            </w:r>
            <w:r>
              <w:rPr>
                <w:rFonts w:ascii="Tahoma" w:hAnsi="Tahoma" w:cs="Tahoma"/>
                <w:sz w:val="20"/>
                <w:szCs w:val="20"/>
                <w:lang w:eastAsia="pt-BR"/>
              </w:rPr>
              <w:lastRenderedPageBreak/>
              <w:t>126.471, do Cartório de Registro de Imóveis de Rondonópolis, Estado do Mato Grosso</w:t>
            </w:r>
          </w:p>
        </w:tc>
        <w:tc>
          <w:tcPr>
            <w:tcW w:w="4820" w:type="dxa"/>
            <w:tcBorders>
              <w:top w:val="nil"/>
              <w:left w:val="nil"/>
              <w:bottom w:val="single" w:sz="8" w:space="0" w:color="auto"/>
              <w:right w:val="single" w:sz="8" w:space="0" w:color="auto"/>
            </w:tcBorders>
            <w:tcMar>
              <w:top w:w="0" w:type="dxa"/>
              <w:left w:w="108" w:type="dxa"/>
              <w:bottom w:w="0" w:type="dxa"/>
              <w:right w:w="108" w:type="dxa"/>
            </w:tcMar>
          </w:tcPr>
          <w:p w14:paraId="5CD414D8" w14:textId="5A66EC10" w:rsidR="00D878AF" w:rsidRDefault="00D878AF" w:rsidP="005877F4">
            <w:pPr>
              <w:spacing w:line="320" w:lineRule="exact"/>
              <w:jc w:val="both"/>
              <w:rPr>
                <w:rFonts w:ascii="Tahoma" w:hAnsi="Tahoma" w:cs="Tahoma"/>
                <w:sz w:val="20"/>
                <w:szCs w:val="20"/>
                <w:lang w:eastAsia="pt-BR"/>
              </w:rPr>
            </w:pPr>
            <w:r>
              <w:rPr>
                <w:rFonts w:ascii="Tahoma" w:hAnsi="Tahoma" w:cs="Tahoma"/>
                <w:sz w:val="20"/>
                <w:szCs w:val="20"/>
                <w:lang w:eastAsia="pt-BR"/>
              </w:rPr>
              <w:lastRenderedPageBreak/>
              <w:t xml:space="preserve">(a) Valor equivalente a 1,185% do saldo devedor das Obrigações Garantidas (Valor do Imóvel para fins de primeiro leilão), ou (b) o valor médio por metro quadrado relativo às 10 (dez) últimas Unidades Vendidas do Edifício </w:t>
            </w:r>
            <w:proofErr w:type="spellStart"/>
            <w:r>
              <w:rPr>
                <w:rFonts w:ascii="Tahoma" w:hAnsi="Tahoma" w:cs="Tahoma"/>
                <w:sz w:val="20"/>
                <w:szCs w:val="20"/>
                <w:lang w:eastAsia="pt-BR"/>
              </w:rPr>
              <w:t>Urban</w:t>
            </w:r>
            <w:proofErr w:type="spellEnd"/>
            <w:r>
              <w:rPr>
                <w:rFonts w:ascii="Tahoma" w:hAnsi="Tahoma" w:cs="Tahoma"/>
                <w:sz w:val="20"/>
                <w:szCs w:val="20"/>
                <w:lang w:eastAsia="pt-BR"/>
              </w:rPr>
              <w:t xml:space="preserve"> </w:t>
            </w:r>
            <w:proofErr w:type="spellStart"/>
            <w:r>
              <w:rPr>
                <w:rFonts w:ascii="Tahoma" w:hAnsi="Tahoma" w:cs="Tahoma"/>
                <w:sz w:val="20"/>
                <w:szCs w:val="20"/>
                <w:lang w:eastAsia="pt-BR"/>
              </w:rPr>
              <w:t>Residence</w:t>
            </w:r>
            <w:proofErr w:type="spellEnd"/>
            <w:r>
              <w:rPr>
                <w:rFonts w:ascii="Tahoma" w:hAnsi="Tahoma" w:cs="Tahoma"/>
                <w:sz w:val="20"/>
                <w:szCs w:val="20"/>
                <w:lang w:eastAsia="pt-BR"/>
              </w:rPr>
              <w:t xml:space="preserve"> que tenham sido prometidas à venda ou alienadas pela Fiduciante multiplicado pela metragem da respectiva Unidade; o que for maior.</w:t>
            </w:r>
          </w:p>
          <w:p w14:paraId="4F309722" w14:textId="77777777" w:rsidR="00D878AF" w:rsidRDefault="00D878AF" w:rsidP="005877F4">
            <w:pPr>
              <w:spacing w:line="320" w:lineRule="exact"/>
              <w:jc w:val="both"/>
              <w:rPr>
                <w:rFonts w:ascii="Tahoma" w:hAnsi="Tahoma" w:cs="Tahoma"/>
                <w:sz w:val="20"/>
                <w:szCs w:val="20"/>
                <w:lang w:eastAsia="pt-BR"/>
              </w:rPr>
            </w:pPr>
          </w:p>
        </w:tc>
      </w:tr>
      <w:tr w:rsidR="00D878AF" w14:paraId="143C9EA6" w14:textId="77777777" w:rsidTr="005877F4">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158EC2" w14:textId="77777777" w:rsidR="00D878AF" w:rsidRDefault="00D878AF" w:rsidP="005877F4">
            <w:pPr>
              <w:spacing w:line="320" w:lineRule="exact"/>
              <w:jc w:val="both"/>
              <w:rPr>
                <w:rFonts w:ascii="Tahoma" w:hAnsi="Tahoma" w:cs="Tahoma"/>
                <w:sz w:val="20"/>
                <w:szCs w:val="20"/>
                <w:lang w:eastAsia="pt-BR"/>
              </w:rPr>
            </w:pPr>
            <w:r>
              <w:rPr>
                <w:rFonts w:ascii="Tahoma" w:hAnsi="Tahoma" w:cs="Tahoma"/>
                <w:sz w:val="20"/>
                <w:szCs w:val="20"/>
                <w:lang w:eastAsia="pt-BR"/>
              </w:rPr>
              <w:lastRenderedPageBreak/>
              <w:t xml:space="preserve">Unidade Autônoma nº 1903 do empreendimento imobiliário residencial denominado “Edifício </w:t>
            </w:r>
            <w:proofErr w:type="spellStart"/>
            <w:r>
              <w:rPr>
                <w:rFonts w:ascii="Tahoma" w:hAnsi="Tahoma" w:cs="Tahoma"/>
                <w:sz w:val="20"/>
                <w:szCs w:val="20"/>
                <w:lang w:eastAsia="pt-BR"/>
              </w:rPr>
              <w:t>Urban</w:t>
            </w:r>
            <w:proofErr w:type="spellEnd"/>
            <w:r>
              <w:rPr>
                <w:rFonts w:ascii="Tahoma" w:hAnsi="Tahoma" w:cs="Tahoma"/>
                <w:sz w:val="20"/>
                <w:szCs w:val="20"/>
                <w:lang w:eastAsia="pt-BR"/>
              </w:rPr>
              <w:t xml:space="preserve"> </w:t>
            </w:r>
            <w:proofErr w:type="spellStart"/>
            <w:r>
              <w:rPr>
                <w:rFonts w:ascii="Tahoma" w:hAnsi="Tahoma" w:cs="Tahoma"/>
                <w:sz w:val="20"/>
                <w:szCs w:val="20"/>
                <w:lang w:eastAsia="pt-BR"/>
              </w:rPr>
              <w:t>Residence</w:t>
            </w:r>
            <w:proofErr w:type="spellEnd"/>
            <w:r>
              <w:rPr>
                <w:rFonts w:ascii="Tahoma" w:hAnsi="Tahoma" w:cs="Tahoma"/>
                <w:sz w:val="20"/>
                <w:szCs w:val="20"/>
                <w:lang w:eastAsia="pt-BR"/>
              </w:rPr>
              <w:t>”, situado na Rua Domingos de Lima com Avenida Presidente João Goulart, Quadra 44, Lotes – 02/13, Vila Aurora, no Município de Rondonópolis, Estado do Mato Grosso, conforme o Memorial de Incorporação registrado sob R.3 da matrícula nº 126.471, do Cartório de Registro de Imóveis de Rondonópolis, Estado do Mato Grosso</w:t>
            </w:r>
          </w:p>
        </w:tc>
        <w:tc>
          <w:tcPr>
            <w:tcW w:w="4820" w:type="dxa"/>
            <w:tcBorders>
              <w:top w:val="nil"/>
              <w:left w:val="nil"/>
              <w:bottom w:val="single" w:sz="8" w:space="0" w:color="auto"/>
              <w:right w:val="single" w:sz="8" w:space="0" w:color="auto"/>
            </w:tcBorders>
            <w:tcMar>
              <w:top w:w="0" w:type="dxa"/>
              <w:left w:w="108" w:type="dxa"/>
              <w:bottom w:w="0" w:type="dxa"/>
              <w:right w:w="108" w:type="dxa"/>
            </w:tcMar>
          </w:tcPr>
          <w:p w14:paraId="091289BD" w14:textId="6FACFCB0" w:rsidR="00D878AF" w:rsidRDefault="00D878AF" w:rsidP="005877F4">
            <w:pPr>
              <w:spacing w:line="320" w:lineRule="exact"/>
              <w:jc w:val="both"/>
              <w:rPr>
                <w:rFonts w:ascii="Tahoma" w:hAnsi="Tahoma" w:cs="Tahoma"/>
                <w:sz w:val="20"/>
                <w:szCs w:val="20"/>
                <w:lang w:eastAsia="pt-BR"/>
              </w:rPr>
            </w:pPr>
            <w:r>
              <w:rPr>
                <w:rFonts w:ascii="Tahoma" w:hAnsi="Tahoma" w:cs="Tahoma"/>
                <w:sz w:val="20"/>
                <w:szCs w:val="20"/>
                <w:lang w:eastAsia="pt-BR"/>
              </w:rPr>
              <w:t xml:space="preserve">(a) Valor equivalente a 1,593% do saldo devedor das Obrigações Garantidas (Valor do Imóvel para fins de primeiro leilão), ou (b) o valor médio por metro quadrado relativo às 10 (dez) últimas Unidades Vendidas do Edifício </w:t>
            </w:r>
            <w:proofErr w:type="spellStart"/>
            <w:r>
              <w:rPr>
                <w:rFonts w:ascii="Tahoma" w:hAnsi="Tahoma" w:cs="Tahoma"/>
                <w:sz w:val="20"/>
                <w:szCs w:val="20"/>
                <w:lang w:eastAsia="pt-BR"/>
              </w:rPr>
              <w:t>Urban</w:t>
            </w:r>
            <w:proofErr w:type="spellEnd"/>
            <w:r>
              <w:rPr>
                <w:rFonts w:ascii="Tahoma" w:hAnsi="Tahoma" w:cs="Tahoma"/>
                <w:sz w:val="20"/>
                <w:szCs w:val="20"/>
                <w:lang w:eastAsia="pt-BR"/>
              </w:rPr>
              <w:t xml:space="preserve"> </w:t>
            </w:r>
            <w:proofErr w:type="spellStart"/>
            <w:r>
              <w:rPr>
                <w:rFonts w:ascii="Tahoma" w:hAnsi="Tahoma" w:cs="Tahoma"/>
                <w:sz w:val="20"/>
                <w:szCs w:val="20"/>
                <w:lang w:eastAsia="pt-BR"/>
              </w:rPr>
              <w:t>Residence</w:t>
            </w:r>
            <w:proofErr w:type="spellEnd"/>
            <w:r>
              <w:rPr>
                <w:rFonts w:ascii="Tahoma" w:hAnsi="Tahoma" w:cs="Tahoma"/>
                <w:sz w:val="20"/>
                <w:szCs w:val="20"/>
                <w:lang w:eastAsia="pt-BR"/>
              </w:rPr>
              <w:t xml:space="preserve"> que tenham sido prometidas à venda ou alienadas pela Fiduciante multiplicado pela metragem da respectiva Unidade; o que for maior.</w:t>
            </w:r>
          </w:p>
          <w:p w14:paraId="273AC24C" w14:textId="77777777" w:rsidR="00D878AF" w:rsidRDefault="00D878AF" w:rsidP="005877F4">
            <w:pPr>
              <w:spacing w:line="320" w:lineRule="exact"/>
              <w:jc w:val="both"/>
              <w:rPr>
                <w:rFonts w:ascii="Tahoma" w:hAnsi="Tahoma" w:cs="Tahoma"/>
                <w:sz w:val="20"/>
                <w:szCs w:val="20"/>
                <w:lang w:eastAsia="pt-BR"/>
              </w:rPr>
            </w:pPr>
          </w:p>
        </w:tc>
      </w:tr>
      <w:tr w:rsidR="00D878AF" w14:paraId="71A4A130" w14:textId="77777777" w:rsidTr="005877F4">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9F1341" w14:textId="77777777" w:rsidR="00D878AF" w:rsidRDefault="00D878AF" w:rsidP="005877F4">
            <w:pPr>
              <w:spacing w:line="320" w:lineRule="exact"/>
              <w:jc w:val="both"/>
              <w:rPr>
                <w:rFonts w:ascii="Tahoma" w:hAnsi="Tahoma" w:cs="Tahoma"/>
                <w:sz w:val="20"/>
                <w:szCs w:val="20"/>
                <w:lang w:eastAsia="pt-BR"/>
              </w:rPr>
            </w:pPr>
            <w:r>
              <w:rPr>
                <w:rFonts w:ascii="Tahoma" w:hAnsi="Tahoma" w:cs="Tahoma"/>
                <w:sz w:val="20"/>
                <w:szCs w:val="20"/>
                <w:lang w:eastAsia="pt-BR"/>
              </w:rPr>
              <w:t xml:space="preserve">Unidade Autônoma nº 1904 do empreendimento imobiliário residencial denominado “Edifício </w:t>
            </w:r>
            <w:proofErr w:type="spellStart"/>
            <w:r>
              <w:rPr>
                <w:rFonts w:ascii="Tahoma" w:hAnsi="Tahoma" w:cs="Tahoma"/>
                <w:sz w:val="20"/>
                <w:szCs w:val="20"/>
                <w:lang w:eastAsia="pt-BR"/>
              </w:rPr>
              <w:t>Urban</w:t>
            </w:r>
            <w:proofErr w:type="spellEnd"/>
            <w:r>
              <w:rPr>
                <w:rFonts w:ascii="Tahoma" w:hAnsi="Tahoma" w:cs="Tahoma"/>
                <w:sz w:val="20"/>
                <w:szCs w:val="20"/>
                <w:lang w:eastAsia="pt-BR"/>
              </w:rPr>
              <w:t xml:space="preserve"> </w:t>
            </w:r>
            <w:proofErr w:type="spellStart"/>
            <w:r>
              <w:rPr>
                <w:rFonts w:ascii="Tahoma" w:hAnsi="Tahoma" w:cs="Tahoma"/>
                <w:sz w:val="20"/>
                <w:szCs w:val="20"/>
                <w:lang w:eastAsia="pt-BR"/>
              </w:rPr>
              <w:t>Residence</w:t>
            </w:r>
            <w:proofErr w:type="spellEnd"/>
            <w:r>
              <w:rPr>
                <w:rFonts w:ascii="Tahoma" w:hAnsi="Tahoma" w:cs="Tahoma"/>
                <w:sz w:val="20"/>
                <w:szCs w:val="20"/>
                <w:lang w:eastAsia="pt-BR"/>
              </w:rPr>
              <w:t>”, situado na Rua Domingos de Lima com Avenida Presidente João Goulart, Quadra 44, Lotes – 02/13, Vila Aurora, no Município de Rondonópolis, Estado do Mato Grosso, conforme o Memorial de Incorporação registrado sob R.3 da matrícula nº 126.471, do Cartório de Registro de Imóveis de Rondonópolis, Estado do Mato Grosso</w:t>
            </w:r>
          </w:p>
        </w:tc>
        <w:tc>
          <w:tcPr>
            <w:tcW w:w="4820" w:type="dxa"/>
            <w:tcBorders>
              <w:top w:val="nil"/>
              <w:left w:val="nil"/>
              <w:bottom w:val="single" w:sz="8" w:space="0" w:color="auto"/>
              <w:right w:val="single" w:sz="8" w:space="0" w:color="auto"/>
            </w:tcBorders>
            <w:tcMar>
              <w:top w:w="0" w:type="dxa"/>
              <w:left w:w="108" w:type="dxa"/>
              <w:bottom w:w="0" w:type="dxa"/>
              <w:right w:w="108" w:type="dxa"/>
            </w:tcMar>
          </w:tcPr>
          <w:p w14:paraId="15B2935C" w14:textId="60A33173" w:rsidR="00D878AF" w:rsidRDefault="00D878AF" w:rsidP="005877F4">
            <w:pPr>
              <w:spacing w:line="320" w:lineRule="exact"/>
              <w:jc w:val="both"/>
              <w:rPr>
                <w:rFonts w:ascii="Tahoma" w:hAnsi="Tahoma" w:cs="Tahoma"/>
                <w:sz w:val="20"/>
                <w:szCs w:val="20"/>
                <w:lang w:eastAsia="pt-BR"/>
              </w:rPr>
            </w:pPr>
            <w:r>
              <w:rPr>
                <w:rFonts w:ascii="Tahoma" w:hAnsi="Tahoma" w:cs="Tahoma"/>
                <w:sz w:val="20"/>
                <w:szCs w:val="20"/>
                <w:lang w:eastAsia="pt-BR"/>
              </w:rPr>
              <w:t xml:space="preserve">(a) Valor equivalente a 1,690% do saldo devedor das Obrigações Garantidas (Valor do Imóvel para fins de primeiro leilão), ou (b) o valor médio por metro quadrado relativo às 10 (dez) últimas Unidades Vendidas do Edifício </w:t>
            </w:r>
            <w:proofErr w:type="spellStart"/>
            <w:r>
              <w:rPr>
                <w:rFonts w:ascii="Tahoma" w:hAnsi="Tahoma" w:cs="Tahoma"/>
                <w:sz w:val="20"/>
                <w:szCs w:val="20"/>
                <w:lang w:eastAsia="pt-BR"/>
              </w:rPr>
              <w:t>Urban</w:t>
            </w:r>
            <w:proofErr w:type="spellEnd"/>
            <w:r>
              <w:rPr>
                <w:rFonts w:ascii="Tahoma" w:hAnsi="Tahoma" w:cs="Tahoma"/>
                <w:sz w:val="20"/>
                <w:szCs w:val="20"/>
                <w:lang w:eastAsia="pt-BR"/>
              </w:rPr>
              <w:t xml:space="preserve"> </w:t>
            </w:r>
            <w:proofErr w:type="spellStart"/>
            <w:r>
              <w:rPr>
                <w:rFonts w:ascii="Tahoma" w:hAnsi="Tahoma" w:cs="Tahoma"/>
                <w:sz w:val="20"/>
                <w:szCs w:val="20"/>
                <w:lang w:eastAsia="pt-BR"/>
              </w:rPr>
              <w:t>Residence</w:t>
            </w:r>
            <w:proofErr w:type="spellEnd"/>
            <w:r>
              <w:rPr>
                <w:rFonts w:ascii="Tahoma" w:hAnsi="Tahoma" w:cs="Tahoma"/>
                <w:sz w:val="20"/>
                <w:szCs w:val="20"/>
                <w:lang w:eastAsia="pt-BR"/>
              </w:rPr>
              <w:t xml:space="preserve"> que tenham sido prometidas à venda ou alienadas pela Fiduciante multiplicado pela metragem da respectiva Unidade; o que for maior.</w:t>
            </w:r>
          </w:p>
          <w:p w14:paraId="7ECBF5E0" w14:textId="77777777" w:rsidR="00D878AF" w:rsidRDefault="00D878AF" w:rsidP="005877F4">
            <w:pPr>
              <w:spacing w:line="320" w:lineRule="exact"/>
              <w:jc w:val="both"/>
              <w:rPr>
                <w:rFonts w:ascii="Tahoma" w:hAnsi="Tahoma" w:cs="Tahoma"/>
                <w:sz w:val="20"/>
                <w:szCs w:val="20"/>
                <w:lang w:eastAsia="pt-BR"/>
              </w:rPr>
            </w:pPr>
          </w:p>
        </w:tc>
      </w:tr>
      <w:tr w:rsidR="00D878AF" w14:paraId="1C8C9CC7" w14:textId="77777777" w:rsidTr="005877F4">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C8905E" w14:textId="77777777" w:rsidR="00D878AF" w:rsidRDefault="00D878AF" w:rsidP="005877F4">
            <w:pPr>
              <w:spacing w:line="320" w:lineRule="exact"/>
              <w:jc w:val="both"/>
              <w:rPr>
                <w:rFonts w:ascii="Tahoma" w:hAnsi="Tahoma" w:cs="Tahoma"/>
                <w:sz w:val="20"/>
                <w:szCs w:val="20"/>
                <w:lang w:eastAsia="pt-BR"/>
              </w:rPr>
            </w:pPr>
            <w:r>
              <w:rPr>
                <w:rFonts w:ascii="Tahoma" w:hAnsi="Tahoma" w:cs="Tahoma"/>
                <w:sz w:val="20"/>
                <w:szCs w:val="20"/>
                <w:lang w:eastAsia="pt-BR"/>
              </w:rPr>
              <w:t xml:space="preserve">Unidade Autônoma nº 2001 do empreendimento imobiliário residencial denominado “Edifício </w:t>
            </w:r>
            <w:proofErr w:type="spellStart"/>
            <w:r>
              <w:rPr>
                <w:rFonts w:ascii="Tahoma" w:hAnsi="Tahoma" w:cs="Tahoma"/>
                <w:sz w:val="20"/>
                <w:szCs w:val="20"/>
                <w:lang w:eastAsia="pt-BR"/>
              </w:rPr>
              <w:t>Urban</w:t>
            </w:r>
            <w:proofErr w:type="spellEnd"/>
            <w:r>
              <w:rPr>
                <w:rFonts w:ascii="Tahoma" w:hAnsi="Tahoma" w:cs="Tahoma"/>
                <w:sz w:val="20"/>
                <w:szCs w:val="20"/>
                <w:lang w:eastAsia="pt-BR"/>
              </w:rPr>
              <w:t xml:space="preserve"> </w:t>
            </w:r>
            <w:proofErr w:type="spellStart"/>
            <w:r>
              <w:rPr>
                <w:rFonts w:ascii="Tahoma" w:hAnsi="Tahoma" w:cs="Tahoma"/>
                <w:sz w:val="20"/>
                <w:szCs w:val="20"/>
                <w:lang w:eastAsia="pt-BR"/>
              </w:rPr>
              <w:t>Residence</w:t>
            </w:r>
            <w:proofErr w:type="spellEnd"/>
            <w:r>
              <w:rPr>
                <w:rFonts w:ascii="Tahoma" w:hAnsi="Tahoma" w:cs="Tahoma"/>
                <w:sz w:val="20"/>
                <w:szCs w:val="20"/>
                <w:lang w:eastAsia="pt-BR"/>
              </w:rPr>
              <w:t>”, situado na Rua Domingos de Lima com Avenida Presidente João Goulart, Quadra 44, Lotes – 02/13, Vila Aurora, no Município de Rondonópolis, Estado do Mato Grosso, conforme o Memorial de Incorporação registrado sob R.3 da matrícula nº 126.471, do Cartório de Registro de Imóveis de Rondonópolis, Estado do Mato Grosso</w:t>
            </w:r>
          </w:p>
        </w:tc>
        <w:tc>
          <w:tcPr>
            <w:tcW w:w="4820" w:type="dxa"/>
            <w:tcBorders>
              <w:top w:val="nil"/>
              <w:left w:val="nil"/>
              <w:bottom w:val="single" w:sz="8" w:space="0" w:color="auto"/>
              <w:right w:val="single" w:sz="8" w:space="0" w:color="auto"/>
            </w:tcBorders>
            <w:tcMar>
              <w:top w:w="0" w:type="dxa"/>
              <w:left w:w="108" w:type="dxa"/>
              <w:bottom w:w="0" w:type="dxa"/>
              <w:right w:w="108" w:type="dxa"/>
            </w:tcMar>
          </w:tcPr>
          <w:p w14:paraId="50574F92" w14:textId="762ABD0A" w:rsidR="00D878AF" w:rsidRDefault="00D878AF" w:rsidP="005877F4">
            <w:pPr>
              <w:spacing w:line="320" w:lineRule="exact"/>
              <w:jc w:val="both"/>
              <w:rPr>
                <w:rFonts w:ascii="Tahoma" w:hAnsi="Tahoma" w:cs="Tahoma"/>
                <w:sz w:val="20"/>
                <w:szCs w:val="20"/>
                <w:lang w:eastAsia="pt-BR"/>
              </w:rPr>
            </w:pPr>
            <w:r>
              <w:rPr>
                <w:rFonts w:ascii="Tahoma" w:hAnsi="Tahoma" w:cs="Tahoma"/>
                <w:sz w:val="20"/>
                <w:szCs w:val="20"/>
                <w:lang w:eastAsia="pt-BR"/>
              </w:rPr>
              <w:t xml:space="preserve">(a) Valor equivalente a 1,197% do saldo devedor das Obrigações Garantidas (Valor do Imóvel para fins de primeiro leilão), ou (b) o valor médio por metro quadrado relativo às 10 (dez) últimas Unidades Vendidas do Edifício </w:t>
            </w:r>
            <w:proofErr w:type="spellStart"/>
            <w:r>
              <w:rPr>
                <w:rFonts w:ascii="Tahoma" w:hAnsi="Tahoma" w:cs="Tahoma"/>
                <w:sz w:val="20"/>
                <w:szCs w:val="20"/>
                <w:lang w:eastAsia="pt-BR"/>
              </w:rPr>
              <w:t>Urban</w:t>
            </w:r>
            <w:proofErr w:type="spellEnd"/>
            <w:r>
              <w:rPr>
                <w:rFonts w:ascii="Tahoma" w:hAnsi="Tahoma" w:cs="Tahoma"/>
                <w:sz w:val="20"/>
                <w:szCs w:val="20"/>
                <w:lang w:eastAsia="pt-BR"/>
              </w:rPr>
              <w:t xml:space="preserve"> </w:t>
            </w:r>
            <w:proofErr w:type="spellStart"/>
            <w:r>
              <w:rPr>
                <w:rFonts w:ascii="Tahoma" w:hAnsi="Tahoma" w:cs="Tahoma"/>
                <w:sz w:val="20"/>
                <w:szCs w:val="20"/>
                <w:lang w:eastAsia="pt-BR"/>
              </w:rPr>
              <w:t>Residence</w:t>
            </w:r>
            <w:proofErr w:type="spellEnd"/>
            <w:r>
              <w:rPr>
                <w:rFonts w:ascii="Tahoma" w:hAnsi="Tahoma" w:cs="Tahoma"/>
                <w:sz w:val="20"/>
                <w:szCs w:val="20"/>
                <w:lang w:eastAsia="pt-BR"/>
              </w:rPr>
              <w:t xml:space="preserve"> que tenham sido prometidas à venda ou alienadas pela Fiduciante multiplicado pela metragem da respectiva Unidade; o que for maior.</w:t>
            </w:r>
          </w:p>
          <w:p w14:paraId="409483AF" w14:textId="77777777" w:rsidR="00D878AF" w:rsidRDefault="00D878AF" w:rsidP="005877F4">
            <w:pPr>
              <w:spacing w:line="320" w:lineRule="exact"/>
              <w:jc w:val="both"/>
              <w:rPr>
                <w:rFonts w:ascii="Tahoma" w:hAnsi="Tahoma" w:cs="Tahoma"/>
                <w:sz w:val="20"/>
                <w:szCs w:val="20"/>
                <w:lang w:eastAsia="pt-BR"/>
              </w:rPr>
            </w:pPr>
          </w:p>
        </w:tc>
      </w:tr>
      <w:tr w:rsidR="00D878AF" w14:paraId="43A2F83B" w14:textId="77777777" w:rsidTr="005877F4">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674DB7" w14:textId="77777777" w:rsidR="00D878AF" w:rsidRDefault="00D878AF" w:rsidP="005877F4">
            <w:pPr>
              <w:spacing w:line="320" w:lineRule="exact"/>
              <w:jc w:val="both"/>
              <w:rPr>
                <w:rFonts w:ascii="Tahoma" w:hAnsi="Tahoma" w:cs="Tahoma"/>
                <w:sz w:val="20"/>
                <w:szCs w:val="20"/>
                <w:lang w:eastAsia="pt-BR"/>
              </w:rPr>
            </w:pPr>
            <w:r>
              <w:rPr>
                <w:rFonts w:ascii="Tahoma" w:hAnsi="Tahoma" w:cs="Tahoma"/>
                <w:sz w:val="20"/>
                <w:szCs w:val="20"/>
                <w:lang w:eastAsia="pt-BR"/>
              </w:rPr>
              <w:t xml:space="preserve">Unidade Autônoma nº 2002 do empreendimento imobiliário residencial denominado “Edifício </w:t>
            </w:r>
            <w:proofErr w:type="spellStart"/>
            <w:r>
              <w:rPr>
                <w:rFonts w:ascii="Tahoma" w:hAnsi="Tahoma" w:cs="Tahoma"/>
                <w:sz w:val="20"/>
                <w:szCs w:val="20"/>
                <w:lang w:eastAsia="pt-BR"/>
              </w:rPr>
              <w:t>Urban</w:t>
            </w:r>
            <w:proofErr w:type="spellEnd"/>
            <w:r>
              <w:rPr>
                <w:rFonts w:ascii="Tahoma" w:hAnsi="Tahoma" w:cs="Tahoma"/>
                <w:sz w:val="20"/>
                <w:szCs w:val="20"/>
                <w:lang w:eastAsia="pt-BR"/>
              </w:rPr>
              <w:t xml:space="preserve"> </w:t>
            </w:r>
            <w:proofErr w:type="spellStart"/>
            <w:r>
              <w:rPr>
                <w:rFonts w:ascii="Tahoma" w:hAnsi="Tahoma" w:cs="Tahoma"/>
                <w:sz w:val="20"/>
                <w:szCs w:val="20"/>
                <w:lang w:eastAsia="pt-BR"/>
              </w:rPr>
              <w:t>Residence</w:t>
            </w:r>
            <w:proofErr w:type="spellEnd"/>
            <w:r>
              <w:rPr>
                <w:rFonts w:ascii="Tahoma" w:hAnsi="Tahoma" w:cs="Tahoma"/>
                <w:sz w:val="20"/>
                <w:szCs w:val="20"/>
                <w:lang w:eastAsia="pt-BR"/>
              </w:rPr>
              <w:t>”, situado na Rua Domingos de Lima com Avenida Presidente João Goulart, Quadra 44, Lotes – 02/13, Vila Aurora, no Município de Rondonópolis, Estado do Mato Grosso, conforme o Memorial de Incorporação registrado sob R.3 da matrícula nº 126.471, do Cartório de Registro de Imóveis de Rondonópolis, Estado do Mato Grosso</w:t>
            </w:r>
          </w:p>
        </w:tc>
        <w:tc>
          <w:tcPr>
            <w:tcW w:w="4820" w:type="dxa"/>
            <w:tcBorders>
              <w:top w:val="nil"/>
              <w:left w:val="nil"/>
              <w:bottom w:val="single" w:sz="8" w:space="0" w:color="auto"/>
              <w:right w:val="single" w:sz="8" w:space="0" w:color="auto"/>
            </w:tcBorders>
            <w:tcMar>
              <w:top w:w="0" w:type="dxa"/>
              <w:left w:w="108" w:type="dxa"/>
              <w:bottom w:w="0" w:type="dxa"/>
              <w:right w:w="108" w:type="dxa"/>
            </w:tcMar>
          </w:tcPr>
          <w:p w14:paraId="6B1D53FF" w14:textId="522525DF" w:rsidR="00D878AF" w:rsidRDefault="00D878AF" w:rsidP="005877F4">
            <w:pPr>
              <w:spacing w:line="320" w:lineRule="exact"/>
              <w:jc w:val="both"/>
              <w:rPr>
                <w:rFonts w:ascii="Tahoma" w:hAnsi="Tahoma" w:cs="Tahoma"/>
                <w:sz w:val="20"/>
                <w:szCs w:val="20"/>
                <w:lang w:eastAsia="pt-BR"/>
              </w:rPr>
            </w:pPr>
            <w:r>
              <w:rPr>
                <w:rFonts w:ascii="Tahoma" w:hAnsi="Tahoma" w:cs="Tahoma"/>
                <w:sz w:val="20"/>
                <w:szCs w:val="20"/>
                <w:lang w:eastAsia="pt-BR"/>
              </w:rPr>
              <w:t xml:space="preserve">(a) Valor equivalente a 1,197% do saldo devedor das Obrigações Garantidas (Valor do Imóvel para fins de primeiro leilão), ou (b) o valor médio por metro quadrado relativo às 10 (dez) últimas Unidades Vendidas do Edifício </w:t>
            </w:r>
            <w:proofErr w:type="spellStart"/>
            <w:r>
              <w:rPr>
                <w:rFonts w:ascii="Tahoma" w:hAnsi="Tahoma" w:cs="Tahoma"/>
                <w:sz w:val="20"/>
                <w:szCs w:val="20"/>
                <w:lang w:eastAsia="pt-BR"/>
              </w:rPr>
              <w:t>Urban</w:t>
            </w:r>
            <w:proofErr w:type="spellEnd"/>
            <w:r>
              <w:rPr>
                <w:rFonts w:ascii="Tahoma" w:hAnsi="Tahoma" w:cs="Tahoma"/>
                <w:sz w:val="20"/>
                <w:szCs w:val="20"/>
                <w:lang w:eastAsia="pt-BR"/>
              </w:rPr>
              <w:t xml:space="preserve"> </w:t>
            </w:r>
            <w:proofErr w:type="spellStart"/>
            <w:r>
              <w:rPr>
                <w:rFonts w:ascii="Tahoma" w:hAnsi="Tahoma" w:cs="Tahoma"/>
                <w:sz w:val="20"/>
                <w:szCs w:val="20"/>
                <w:lang w:eastAsia="pt-BR"/>
              </w:rPr>
              <w:t>Residence</w:t>
            </w:r>
            <w:proofErr w:type="spellEnd"/>
            <w:r>
              <w:rPr>
                <w:rFonts w:ascii="Tahoma" w:hAnsi="Tahoma" w:cs="Tahoma"/>
                <w:sz w:val="20"/>
                <w:szCs w:val="20"/>
                <w:lang w:eastAsia="pt-BR"/>
              </w:rPr>
              <w:t xml:space="preserve"> que tenham sido prometidas à venda ou alienadas pela Fiduciante multiplicado pela metragem da respectiva Unidade; o que for maior.</w:t>
            </w:r>
          </w:p>
          <w:p w14:paraId="5F2C5AC4" w14:textId="77777777" w:rsidR="00D878AF" w:rsidRDefault="00D878AF" w:rsidP="005877F4">
            <w:pPr>
              <w:spacing w:line="320" w:lineRule="exact"/>
              <w:jc w:val="both"/>
              <w:rPr>
                <w:rFonts w:ascii="Tahoma" w:hAnsi="Tahoma" w:cs="Tahoma"/>
                <w:sz w:val="20"/>
                <w:szCs w:val="20"/>
                <w:lang w:eastAsia="pt-BR"/>
              </w:rPr>
            </w:pPr>
          </w:p>
        </w:tc>
      </w:tr>
      <w:tr w:rsidR="00D878AF" w14:paraId="625BB09F" w14:textId="77777777" w:rsidTr="005877F4">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19BFE8" w14:textId="77777777" w:rsidR="00D878AF" w:rsidRDefault="00D878AF" w:rsidP="005877F4">
            <w:pPr>
              <w:spacing w:line="320" w:lineRule="exact"/>
              <w:jc w:val="both"/>
              <w:rPr>
                <w:rFonts w:ascii="Tahoma" w:hAnsi="Tahoma" w:cs="Tahoma"/>
                <w:sz w:val="20"/>
                <w:szCs w:val="20"/>
                <w:lang w:eastAsia="pt-BR"/>
              </w:rPr>
            </w:pPr>
            <w:r>
              <w:rPr>
                <w:rFonts w:ascii="Tahoma" w:hAnsi="Tahoma" w:cs="Tahoma"/>
                <w:sz w:val="20"/>
                <w:szCs w:val="20"/>
                <w:lang w:eastAsia="pt-BR"/>
              </w:rPr>
              <w:t xml:space="preserve">Unidade Autônoma nº 2003 do empreendimento imobiliário residencial denominado “Edifício </w:t>
            </w:r>
            <w:proofErr w:type="spellStart"/>
            <w:r>
              <w:rPr>
                <w:rFonts w:ascii="Tahoma" w:hAnsi="Tahoma" w:cs="Tahoma"/>
                <w:sz w:val="20"/>
                <w:szCs w:val="20"/>
                <w:lang w:eastAsia="pt-BR"/>
              </w:rPr>
              <w:t>Urban</w:t>
            </w:r>
            <w:proofErr w:type="spellEnd"/>
            <w:r>
              <w:rPr>
                <w:rFonts w:ascii="Tahoma" w:hAnsi="Tahoma" w:cs="Tahoma"/>
                <w:sz w:val="20"/>
                <w:szCs w:val="20"/>
                <w:lang w:eastAsia="pt-BR"/>
              </w:rPr>
              <w:t xml:space="preserve"> </w:t>
            </w:r>
            <w:proofErr w:type="spellStart"/>
            <w:r>
              <w:rPr>
                <w:rFonts w:ascii="Tahoma" w:hAnsi="Tahoma" w:cs="Tahoma"/>
                <w:sz w:val="20"/>
                <w:szCs w:val="20"/>
                <w:lang w:eastAsia="pt-BR"/>
              </w:rPr>
              <w:lastRenderedPageBreak/>
              <w:t>Residence</w:t>
            </w:r>
            <w:proofErr w:type="spellEnd"/>
            <w:r>
              <w:rPr>
                <w:rFonts w:ascii="Tahoma" w:hAnsi="Tahoma" w:cs="Tahoma"/>
                <w:sz w:val="20"/>
                <w:szCs w:val="20"/>
                <w:lang w:eastAsia="pt-BR"/>
              </w:rPr>
              <w:t>”, situado na Rua Domingos de Lima com Avenida Presidente João Goulart, Quadra 44, Lotes – 02/13, Vila Aurora, no Município de Rondonópolis, Estado do Mato Grosso, conforme o Memorial de Incorporação registrado sob R.3 da matrícula nº 126.471, do Cartório de Registro de Imóveis de Rondonópolis, Estado do Mato Grosso</w:t>
            </w:r>
          </w:p>
        </w:tc>
        <w:tc>
          <w:tcPr>
            <w:tcW w:w="4820" w:type="dxa"/>
            <w:tcBorders>
              <w:top w:val="nil"/>
              <w:left w:val="nil"/>
              <w:bottom w:val="single" w:sz="8" w:space="0" w:color="auto"/>
              <w:right w:val="single" w:sz="8" w:space="0" w:color="auto"/>
            </w:tcBorders>
            <w:tcMar>
              <w:top w:w="0" w:type="dxa"/>
              <w:left w:w="108" w:type="dxa"/>
              <w:bottom w:w="0" w:type="dxa"/>
              <w:right w:w="108" w:type="dxa"/>
            </w:tcMar>
          </w:tcPr>
          <w:p w14:paraId="1CE40445" w14:textId="47819B07" w:rsidR="00D878AF" w:rsidRDefault="00D878AF" w:rsidP="005877F4">
            <w:pPr>
              <w:spacing w:line="320" w:lineRule="exact"/>
              <w:jc w:val="both"/>
              <w:rPr>
                <w:rFonts w:ascii="Tahoma" w:hAnsi="Tahoma" w:cs="Tahoma"/>
                <w:sz w:val="20"/>
                <w:szCs w:val="20"/>
                <w:lang w:eastAsia="pt-BR"/>
              </w:rPr>
            </w:pPr>
            <w:r>
              <w:rPr>
                <w:rFonts w:ascii="Tahoma" w:hAnsi="Tahoma" w:cs="Tahoma"/>
                <w:sz w:val="20"/>
                <w:szCs w:val="20"/>
                <w:lang w:eastAsia="pt-BR"/>
              </w:rPr>
              <w:lastRenderedPageBreak/>
              <w:t xml:space="preserve">(a) Valor equivalente a 1,706% do saldo devedor das Obrigações Garantidas (Valor do Imóvel para fins de </w:t>
            </w:r>
            <w:r>
              <w:rPr>
                <w:rFonts w:ascii="Tahoma" w:hAnsi="Tahoma" w:cs="Tahoma"/>
                <w:sz w:val="20"/>
                <w:szCs w:val="20"/>
                <w:lang w:eastAsia="pt-BR"/>
              </w:rPr>
              <w:lastRenderedPageBreak/>
              <w:t xml:space="preserve">primeiro leilão), ou (b) o valor médio por metro quadrado relativo às 10 (dez) últimas Unidades Vendidas do Edifício </w:t>
            </w:r>
            <w:proofErr w:type="spellStart"/>
            <w:r>
              <w:rPr>
                <w:rFonts w:ascii="Tahoma" w:hAnsi="Tahoma" w:cs="Tahoma"/>
                <w:sz w:val="20"/>
                <w:szCs w:val="20"/>
                <w:lang w:eastAsia="pt-BR"/>
              </w:rPr>
              <w:t>Urban</w:t>
            </w:r>
            <w:proofErr w:type="spellEnd"/>
            <w:r>
              <w:rPr>
                <w:rFonts w:ascii="Tahoma" w:hAnsi="Tahoma" w:cs="Tahoma"/>
                <w:sz w:val="20"/>
                <w:szCs w:val="20"/>
                <w:lang w:eastAsia="pt-BR"/>
              </w:rPr>
              <w:t xml:space="preserve"> </w:t>
            </w:r>
            <w:proofErr w:type="spellStart"/>
            <w:r>
              <w:rPr>
                <w:rFonts w:ascii="Tahoma" w:hAnsi="Tahoma" w:cs="Tahoma"/>
                <w:sz w:val="20"/>
                <w:szCs w:val="20"/>
                <w:lang w:eastAsia="pt-BR"/>
              </w:rPr>
              <w:t>Residence</w:t>
            </w:r>
            <w:proofErr w:type="spellEnd"/>
            <w:r>
              <w:rPr>
                <w:rFonts w:ascii="Tahoma" w:hAnsi="Tahoma" w:cs="Tahoma"/>
                <w:sz w:val="20"/>
                <w:szCs w:val="20"/>
                <w:lang w:eastAsia="pt-BR"/>
              </w:rPr>
              <w:t xml:space="preserve"> que tenham sido prometidas à venda ou alienadas pela Fiduciante multiplicado pela metragem da respectiva Unidade; o que for maior.</w:t>
            </w:r>
          </w:p>
          <w:p w14:paraId="72848E80" w14:textId="77777777" w:rsidR="00D878AF" w:rsidRDefault="00D878AF" w:rsidP="005877F4">
            <w:pPr>
              <w:spacing w:line="320" w:lineRule="exact"/>
              <w:jc w:val="both"/>
              <w:rPr>
                <w:rFonts w:ascii="Tahoma" w:hAnsi="Tahoma" w:cs="Tahoma"/>
                <w:sz w:val="20"/>
                <w:szCs w:val="20"/>
                <w:lang w:eastAsia="pt-BR"/>
              </w:rPr>
            </w:pPr>
          </w:p>
        </w:tc>
      </w:tr>
      <w:tr w:rsidR="00D878AF" w14:paraId="4C8F6708" w14:textId="77777777" w:rsidTr="005877F4">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33D7EB" w14:textId="77777777" w:rsidR="00D878AF" w:rsidRDefault="00D878AF" w:rsidP="005877F4">
            <w:pPr>
              <w:spacing w:line="320" w:lineRule="exact"/>
              <w:jc w:val="both"/>
              <w:rPr>
                <w:rFonts w:ascii="Tahoma" w:hAnsi="Tahoma" w:cs="Tahoma"/>
                <w:sz w:val="20"/>
                <w:szCs w:val="20"/>
                <w:lang w:eastAsia="pt-BR"/>
              </w:rPr>
            </w:pPr>
            <w:r>
              <w:rPr>
                <w:rFonts w:ascii="Tahoma" w:hAnsi="Tahoma" w:cs="Tahoma"/>
                <w:sz w:val="20"/>
                <w:szCs w:val="20"/>
                <w:lang w:eastAsia="pt-BR"/>
              </w:rPr>
              <w:lastRenderedPageBreak/>
              <w:t xml:space="preserve">Unidade Autônoma nº 2004 do empreendimento imobiliário residencial denominado “Edifício </w:t>
            </w:r>
            <w:proofErr w:type="spellStart"/>
            <w:r>
              <w:rPr>
                <w:rFonts w:ascii="Tahoma" w:hAnsi="Tahoma" w:cs="Tahoma"/>
                <w:sz w:val="20"/>
                <w:szCs w:val="20"/>
                <w:lang w:eastAsia="pt-BR"/>
              </w:rPr>
              <w:t>Urban</w:t>
            </w:r>
            <w:proofErr w:type="spellEnd"/>
            <w:r>
              <w:rPr>
                <w:rFonts w:ascii="Tahoma" w:hAnsi="Tahoma" w:cs="Tahoma"/>
                <w:sz w:val="20"/>
                <w:szCs w:val="20"/>
                <w:lang w:eastAsia="pt-BR"/>
              </w:rPr>
              <w:t xml:space="preserve"> </w:t>
            </w:r>
            <w:proofErr w:type="spellStart"/>
            <w:r>
              <w:rPr>
                <w:rFonts w:ascii="Tahoma" w:hAnsi="Tahoma" w:cs="Tahoma"/>
                <w:sz w:val="20"/>
                <w:szCs w:val="20"/>
                <w:lang w:eastAsia="pt-BR"/>
              </w:rPr>
              <w:t>Residence</w:t>
            </w:r>
            <w:proofErr w:type="spellEnd"/>
            <w:r>
              <w:rPr>
                <w:rFonts w:ascii="Tahoma" w:hAnsi="Tahoma" w:cs="Tahoma"/>
                <w:sz w:val="20"/>
                <w:szCs w:val="20"/>
                <w:lang w:eastAsia="pt-BR"/>
              </w:rPr>
              <w:t>”, situado na Rua Domingos de Lima com Avenida Presidente João Goulart, Quadra 44, Lotes – 02/13, Vila Aurora, no Município de Rondonópolis, Estado do Mato Grosso, conforme o Memorial de Incorporação registrado sob R.3 da matrícula nº 126.471, do Cartório de Registro de Imóveis de Rondonópolis, Estado do Mato Grosso</w:t>
            </w:r>
          </w:p>
        </w:tc>
        <w:tc>
          <w:tcPr>
            <w:tcW w:w="4820" w:type="dxa"/>
            <w:tcBorders>
              <w:top w:val="nil"/>
              <w:left w:val="nil"/>
              <w:bottom w:val="single" w:sz="8" w:space="0" w:color="auto"/>
              <w:right w:val="single" w:sz="8" w:space="0" w:color="auto"/>
            </w:tcBorders>
            <w:tcMar>
              <w:top w:w="0" w:type="dxa"/>
              <w:left w:w="108" w:type="dxa"/>
              <w:bottom w:w="0" w:type="dxa"/>
              <w:right w:w="108" w:type="dxa"/>
            </w:tcMar>
          </w:tcPr>
          <w:p w14:paraId="63EF3E31" w14:textId="77777777" w:rsidR="00D878AF" w:rsidRDefault="00D878AF" w:rsidP="005877F4">
            <w:pPr>
              <w:spacing w:line="320" w:lineRule="exact"/>
              <w:jc w:val="both"/>
              <w:rPr>
                <w:rFonts w:ascii="Tahoma" w:hAnsi="Tahoma" w:cs="Tahoma"/>
                <w:sz w:val="20"/>
                <w:szCs w:val="20"/>
                <w:lang w:eastAsia="pt-BR"/>
              </w:rPr>
            </w:pPr>
            <w:r>
              <w:rPr>
                <w:rFonts w:ascii="Tahoma" w:hAnsi="Tahoma" w:cs="Tahoma"/>
                <w:sz w:val="20"/>
                <w:szCs w:val="20"/>
                <w:lang w:eastAsia="pt-BR"/>
              </w:rPr>
              <w:t xml:space="preserve">(a) Valor equivalente a 1,568% do saldo devedor das Obrigações Garantidas (Valor do Imóvel para fins de primeiro leilão), ou (b) o valor médio por metro quadrado relativo às 10 (dez) últimas Unidades Vendidas do Edifício </w:t>
            </w:r>
            <w:proofErr w:type="spellStart"/>
            <w:r>
              <w:rPr>
                <w:rFonts w:ascii="Tahoma" w:hAnsi="Tahoma" w:cs="Tahoma"/>
                <w:sz w:val="20"/>
                <w:szCs w:val="20"/>
                <w:lang w:eastAsia="pt-BR"/>
              </w:rPr>
              <w:t>Urban</w:t>
            </w:r>
            <w:proofErr w:type="spellEnd"/>
            <w:r>
              <w:rPr>
                <w:rFonts w:ascii="Tahoma" w:hAnsi="Tahoma" w:cs="Tahoma"/>
                <w:sz w:val="20"/>
                <w:szCs w:val="20"/>
                <w:lang w:eastAsia="pt-BR"/>
              </w:rPr>
              <w:t xml:space="preserve"> </w:t>
            </w:r>
            <w:proofErr w:type="spellStart"/>
            <w:r>
              <w:rPr>
                <w:rFonts w:ascii="Tahoma" w:hAnsi="Tahoma" w:cs="Tahoma"/>
                <w:sz w:val="20"/>
                <w:szCs w:val="20"/>
                <w:lang w:eastAsia="pt-BR"/>
              </w:rPr>
              <w:t>Residence</w:t>
            </w:r>
            <w:proofErr w:type="spellEnd"/>
            <w:r>
              <w:rPr>
                <w:rFonts w:ascii="Tahoma" w:hAnsi="Tahoma" w:cs="Tahoma"/>
                <w:sz w:val="20"/>
                <w:szCs w:val="20"/>
                <w:lang w:eastAsia="pt-BR"/>
              </w:rPr>
              <w:t xml:space="preserve"> que tenham sido prometidas à venda ou alienadas pela Fiduciante multiplicado pela metragem da respectiva Unidade; o que for maior.</w:t>
            </w:r>
          </w:p>
          <w:p w14:paraId="6C31C640" w14:textId="77777777" w:rsidR="00D878AF" w:rsidRDefault="00D878AF" w:rsidP="005877F4">
            <w:pPr>
              <w:spacing w:line="320" w:lineRule="exact"/>
              <w:jc w:val="both"/>
              <w:rPr>
                <w:rFonts w:ascii="Tahoma" w:hAnsi="Tahoma" w:cs="Tahoma"/>
                <w:sz w:val="20"/>
                <w:szCs w:val="20"/>
                <w:lang w:eastAsia="pt-BR"/>
              </w:rPr>
            </w:pPr>
          </w:p>
        </w:tc>
      </w:tr>
      <w:tr w:rsidR="00D878AF" w14:paraId="2A1D6D4C" w14:textId="77777777" w:rsidTr="005877F4">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1866CC1" w14:textId="6B746CEB" w:rsidR="00D878AF" w:rsidRPr="00D878AF" w:rsidRDefault="00D878AF" w:rsidP="00D878AF">
            <w:pPr>
              <w:spacing w:line="320" w:lineRule="exact"/>
              <w:jc w:val="both"/>
              <w:rPr>
                <w:rFonts w:ascii="Tahoma" w:hAnsi="Tahoma" w:cs="Tahoma"/>
                <w:sz w:val="20"/>
                <w:szCs w:val="20"/>
                <w:highlight w:val="yellow"/>
                <w:lang w:eastAsia="pt-BR"/>
              </w:rPr>
            </w:pPr>
            <w:commentRangeStart w:id="18"/>
            <w:r w:rsidRPr="00D878AF">
              <w:rPr>
                <w:rFonts w:ascii="Tahoma" w:hAnsi="Tahoma" w:cs="Tahoma"/>
                <w:sz w:val="20"/>
                <w:szCs w:val="20"/>
                <w:highlight w:val="yellow"/>
                <w:lang w:eastAsia="pt-BR"/>
              </w:rPr>
              <w:t>imóvel objeto da matrícula nº11.249-0 do Cartório de Registro de Imóveis de Ribeirão Preto Estado de São Paulo, Apartamento duplex nº 2303, localizada no 23º e 24º pavimentos do Uber Corbusier, situado na avenida Giuseppe Cilento, 1811, nesta cidade, que possui a área privativa de 368,480 metros quadrados e área comum de 144,862 metros quadrados, totalizando a área de 513,342 metros quadrados, a unidade tem as vagas de garagem nº 205/206</w:t>
            </w:r>
            <w:commentRangeEnd w:id="18"/>
            <w:r>
              <w:rPr>
                <w:rStyle w:val="Refdecomentrio"/>
              </w:rPr>
              <w:commentReference w:id="18"/>
            </w:r>
          </w:p>
        </w:tc>
        <w:tc>
          <w:tcPr>
            <w:tcW w:w="4820" w:type="dxa"/>
            <w:tcBorders>
              <w:top w:val="nil"/>
              <w:left w:val="nil"/>
              <w:bottom w:val="single" w:sz="8" w:space="0" w:color="auto"/>
              <w:right w:val="single" w:sz="8" w:space="0" w:color="auto"/>
            </w:tcBorders>
            <w:tcMar>
              <w:top w:w="0" w:type="dxa"/>
              <w:left w:w="108" w:type="dxa"/>
              <w:bottom w:w="0" w:type="dxa"/>
              <w:right w:w="108" w:type="dxa"/>
            </w:tcMar>
          </w:tcPr>
          <w:p w14:paraId="1D06D4C6" w14:textId="205A22E8" w:rsidR="00D878AF" w:rsidRPr="00D878AF" w:rsidRDefault="00D878AF" w:rsidP="00D878AF">
            <w:pPr>
              <w:spacing w:line="320" w:lineRule="exact"/>
              <w:jc w:val="both"/>
              <w:rPr>
                <w:rFonts w:ascii="Tahoma" w:hAnsi="Tahoma" w:cs="Tahoma"/>
                <w:sz w:val="20"/>
                <w:szCs w:val="20"/>
                <w:highlight w:val="yellow"/>
                <w:lang w:eastAsia="pt-BR"/>
              </w:rPr>
            </w:pPr>
            <w:r w:rsidRPr="00D878AF">
              <w:rPr>
                <w:rFonts w:ascii="Tahoma" w:hAnsi="Tahoma" w:cs="Tahoma"/>
                <w:sz w:val="20"/>
                <w:szCs w:val="20"/>
                <w:highlight w:val="yellow"/>
                <w:lang w:eastAsia="pt-BR"/>
              </w:rPr>
              <w:t>Considerando o valor de mercado R$ 2.483.772,40 (dois milhões, quatrocentos e oitenta e três mil, setecentos e setenta e dois reais e quarenta centavos)</w:t>
            </w:r>
          </w:p>
        </w:tc>
      </w:tr>
      <w:tr w:rsidR="00D878AF" w14:paraId="3FB345A7" w14:textId="77777777" w:rsidTr="005877F4">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5F6D8E2" w14:textId="2E7FB52D" w:rsidR="00D878AF" w:rsidRPr="00D878AF" w:rsidRDefault="00D878AF" w:rsidP="00D878AF">
            <w:pPr>
              <w:spacing w:line="320" w:lineRule="exact"/>
              <w:jc w:val="both"/>
              <w:rPr>
                <w:rFonts w:ascii="Tahoma" w:hAnsi="Tahoma" w:cs="Tahoma"/>
                <w:sz w:val="20"/>
                <w:szCs w:val="20"/>
                <w:highlight w:val="yellow"/>
                <w:lang w:eastAsia="pt-BR"/>
              </w:rPr>
            </w:pPr>
            <w:commentRangeStart w:id="19"/>
            <w:r w:rsidRPr="00D878AF">
              <w:rPr>
                <w:rFonts w:ascii="Tahoma" w:hAnsi="Tahoma" w:cs="Tahoma"/>
                <w:sz w:val="20"/>
                <w:szCs w:val="20"/>
                <w:highlight w:val="yellow"/>
                <w:lang w:eastAsia="pt-BR"/>
              </w:rPr>
              <w:t xml:space="preserve">imóvel objeto da matrícula nº 131004, do Cartório de Registro de Imóveis de Rondonópolis Estado de Mato Grosso, Apartamento 401, situado no 4º pavimento tipo, do Edifício </w:t>
            </w:r>
            <w:proofErr w:type="spellStart"/>
            <w:r w:rsidRPr="00D878AF">
              <w:rPr>
                <w:rFonts w:ascii="Tahoma" w:hAnsi="Tahoma" w:cs="Tahoma"/>
                <w:sz w:val="20"/>
                <w:szCs w:val="20"/>
                <w:highlight w:val="yellow"/>
                <w:lang w:eastAsia="pt-BR"/>
              </w:rPr>
              <w:t>Gran</w:t>
            </w:r>
            <w:proofErr w:type="spellEnd"/>
            <w:r w:rsidRPr="00D878AF">
              <w:rPr>
                <w:rFonts w:ascii="Tahoma" w:hAnsi="Tahoma" w:cs="Tahoma"/>
                <w:sz w:val="20"/>
                <w:szCs w:val="20"/>
                <w:highlight w:val="yellow"/>
                <w:lang w:eastAsia="pt-BR"/>
              </w:rPr>
              <w:t xml:space="preserve"> Lux Club </w:t>
            </w:r>
            <w:proofErr w:type="spellStart"/>
            <w:r w:rsidRPr="00D878AF">
              <w:rPr>
                <w:rFonts w:ascii="Tahoma" w:hAnsi="Tahoma" w:cs="Tahoma"/>
                <w:sz w:val="20"/>
                <w:szCs w:val="20"/>
                <w:highlight w:val="yellow"/>
                <w:lang w:eastAsia="pt-BR"/>
              </w:rPr>
              <w:t>Residence</w:t>
            </w:r>
            <w:proofErr w:type="spellEnd"/>
            <w:r w:rsidRPr="00D878AF">
              <w:rPr>
                <w:rFonts w:ascii="Tahoma" w:hAnsi="Tahoma" w:cs="Tahoma"/>
                <w:sz w:val="20"/>
                <w:szCs w:val="20"/>
                <w:highlight w:val="yellow"/>
                <w:lang w:eastAsia="pt-BR"/>
              </w:rPr>
              <w:t xml:space="preserve">, localizado na avenida Governador Júlio José de Campos, nº 835 , lote 03/18, da quadra 37 , Parque Sagrada Família, zona urbana desta cidade, composto por espaço de elevador exclusivo, hall, lavabo, sala jantar, home </w:t>
            </w:r>
            <w:proofErr w:type="spellStart"/>
            <w:r w:rsidRPr="00D878AF">
              <w:rPr>
                <w:rFonts w:ascii="Tahoma" w:hAnsi="Tahoma" w:cs="Tahoma"/>
                <w:sz w:val="20"/>
                <w:szCs w:val="20"/>
                <w:highlight w:val="yellow"/>
                <w:lang w:eastAsia="pt-BR"/>
              </w:rPr>
              <w:t>theater</w:t>
            </w:r>
            <w:proofErr w:type="spellEnd"/>
            <w:r w:rsidRPr="00D878AF">
              <w:rPr>
                <w:rFonts w:ascii="Tahoma" w:hAnsi="Tahoma" w:cs="Tahoma"/>
                <w:sz w:val="20"/>
                <w:szCs w:val="20"/>
                <w:highlight w:val="yellow"/>
                <w:lang w:eastAsia="pt-BR"/>
              </w:rPr>
              <w:t xml:space="preserve">, </w:t>
            </w:r>
            <w:proofErr w:type="spellStart"/>
            <w:r w:rsidRPr="00D878AF">
              <w:rPr>
                <w:rFonts w:ascii="Tahoma" w:hAnsi="Tahoma" w:cs="Tahoma"/>
                <w:sz w:val="20"/>
                <w:szCs w:val="20"/>
                <w:highlight w:val="yellow"/>
                <w:lang w:eastAsia="pt-BR"/>
              </w:rPr>
              <w:t>sacaba</w:t>
            </w:r>
            <w:proofErr w:type="spellEnd"/>
            <w:r w:rsidRPr="00D878AF">
              <w:rPr>
                <w:rFonts w:ascii="Tahoma" w:hAnsi="Tahoma" w:cs="Tahoma"/>
                <w:sz w:val="20"/>
                <w:szCs w:val="20"/>
                <w:highlight w:val="yellow"/>
                <w:lang w:eastAsia="pt-BR"/>
              </w:rPr>
              <w:t xml:space="preserve"> gourmet, </w:t>
            </w:r>
            <w:proofErr w:type="spellStart"/>
            <w:r w:rsidRPr="00D878AF">
              <w:rPr>
                <w:rFonts w:ascii="Tahoma" w:hAnsi="Tahoma" w:cs="Tahoma"/>
                <w:sz w:val="20"/>
                <w:szCs w:val="20"/>
                <w:highlight w:val="yellow"/>
                <w:lang w:eastAsia="pt-BR"/>
              </w:rPr>
              <w:t>wine</w:t>
            </w:r>
            <w:proofErr w:type="spellEnd"/>
            <w:r w:rsidRPr="00D878AF">
              <w:rPr>
                <w:rFonts w:ascii="Tahoma" w:hAnsi="Tahoma" w:cs="Tahoma"/>
                <w:sz w:val="20"/>
                <w:szCs w:val="20"/>
                <w:highlight w:val="yellow"/>
                <w:lang w:eastAsia="pt-BR"/>
              </w:rPr>
              <w:t xml:space="preserve"> bar, cozinha, lavanderia, sacada de serviço, BWC, quarto funcionário, hall íntimo / rouparia, 03 (três) Suítes (I, II, III), com closet e banheiro, circulação, suíte casal, closet M.F. banheiro casal, área privativa de construção do apartamento, vagas e box de 328,75 m²</w:t>
            </w:r>
            <w:commentRangeEnd w:id="19"/>
            <w:r>
              <w:rPr>
                <w:rStyle w:val="Refdecomentrio"/>
              </w:rPr>
              <w:commentReference w:id="19"/>
            </w:r>
          </w:p>
        </w:tc>
        <w:tc>
          <w:tcPr>
            <w:tcW w:w="4820" w:type="dxa"/>
            <w:tcBorders>
              <w:top w:val="nil"/>
              <w:left w:val="nil"/>
              <w:bottom w:val="single" w:sz="8" w:space="0" w:color="auto"/>
              <w:right w:val="single" w:sz="8" w:space="0" w:color="auto"/>
            </w:tcBorders>
            <w:tcMar>
              <w:top w:w="0" w:type="dxa"/>
              <w:left w:w="108" w:type="dxa"/>
              <w:bottom w:w="0" w:type="dxa"/>
              <w:right w:w="108" w:type="dxa"/>
            </w:tcMar>
          </w:tcPr>
          <w:p w14:paraId="29EB373F" w14:textId="531FE2F9" w:rsidR="00D878AF" w:rsidRPr="00D878AF" w:rsidRDefault="00D878AF" w:rsidP="00D878AF">
            <w:pPr>
              <w:spacing w:line="320" w:lineRule="exact"/>
              <w:jc w:val="both"/>
              <w:rPr>
                <w:rFonts w:ascii="Tahoma" w:hAnsi="Tahoma" w:cs="Tahoma"/>
                <w:sz w:val="20"/>
                <w:szCs w:val="20"/>
                <w:highlight w:val="yellow"/>
                <w:lang w:eastAsia="pt-BR"/>
              </w:rPr>
            </w:pPr>
            <w:r w:rsidRPr="00D878AF">
              <w:rPr>
                <w:rFonts w:ascii="Tahoma" w:hAnsi="Tahoma" w:cs="Tahoma"/>
                <w:sz w:val="20"/>
                <w:szCs w:val="20"/>
                <w:highlight w:val="yellow"/>
                <w:lang w:eastAsia="pt-BR"/>
              </w:rPr>
              <w:t>Considerando o valor de mercado R$ 2.030.024,00 (dois milhões, trinta mil e vinte e quatro reais)</w:t>
            </w:r>
          </w:p>
        </w:tc>
      </w:tr>
      <w:tr w:rsidR="00D878AF" w14:paraId="3CD4EAB4" w14:textId="77777777" w:rsidTr="00D878AF">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293A1CB" w14:textId="401B666D" w:rsidR="00D878AF" w:rsidRPr="00D878AF" w:rsidRDefault="00D878AF" w:rsidP="00D878AF">
            <w:pPr>
              <w:spacing w:line="320" w:lineRule="exact"/>
              <w:jc w:val="both"/>
              <w:rPr>
                <w:rFonts w:ascii="Tahoma" w:hAnsi="Tahoma" w:cs="Tahoma"/>
                <w:sz w:val="20"/>
                <w:szCs w:val="20"/>
                <w:highlight w:val="yellow"/>
                <w:lang w:eastAsia="pt-BR"/>
              </w:rPr>
            </w:pPr>
            <w:commentRangeStart w:id="20"/>
            <w:r w:rsidRPr="00D878AF">
              <w:rPr>
                <w:rFonts w:ascii="Tahoma" w:hAnsi="Tahoma" w:cs="Tahoma"/>
                <w:sz w:val="20"/>
                <w:szCs w:val="20"/>
                <w:highlight w:val="yellow"/>
                <w:lang w:eastAsia="pt-BR"/>
              </w:rPr>
              <w:lastRenderedPageBreak/>
              <w:t>imóvel objeto da matrícula nº 11.429, do Cartório de</w:t>
            </w:r>
            <w:r>
              <w:rPr>
                <w:rFonts w:ascii="Tahoma" w:hAnsi="Tahoma" w:cs="Tahoma"/>
                <w:sz w:val="20"/>
                <w:szCs w:val="20"/>
                <w:highlight w:val="yellow"/>
                <w:lang w:eastAsia="pt-BR"/>
              </w:rPr>
              <w:t xml:space="preserve"> </w:t>
            </w:r>
            <w:r w:rsidRPr="00D878AF">
              <w:rPr>
                <w:rFonts w:ascii="Tahoma" w:hAnsi="Tahoma" w:cs="Tahoma"/>
                <w:sz w:val="20"/>
                <w:szCs w:val="20"/>
                <w:highlight w:val="yellow"/>
                <w:lang w:eastAsia="pt-BR"/>
              </w:rPr>
              <w:t xml:space="preserve">Registro de Imóveis de Rondonópolis Estado de Mato Grosso, uma casa residencial com a área de construção de 171,00 m² frente para Av. Frei </w:t>
            </w:r>
            <w:proofErr w:type="spellStart"/>
            <w:r w:rsidRPr="00D878AF">
              <w:rPr>
                <w:rFonts w:ascii="Tahoma" w:hAnsi="Tahoma" w:cs="Tahoma"/>
                <w:sz w:val="20"/>
                <w:szCs w:val="20"/>
                <w:highlight w:val="yellow"/>
                <w:lang w:eastAsia="pt-BR"/>
              </w:rPr>
              <w:t>Servacio</w:t>
            </w:r>
            <w:proofErr w:type="spellEnd"/>
            <w:r w:rsidRPr="00D878AF">
              <w:rPr>
                <w:rFonts w:ascii="Tahoma" w:hAnsi="Tahoma" w:cs="Tahoma"/>
                <w:sz w:val="20"/>
                <w:szCs w:val="20"/>
                <w:highlight w:val="yellow"/>
                <w:lang w:eastAsia="pt-BR"/>
              </w:rPr>
              <w:t>, sendo lote 01 da quadra nº 01 no bairro La Salle, zona urbana desta cidade, com a área total de 322,00m²</w:t>
            </w:r>
            <w:commentRangeEnd w:id="20"/>
            <w:r>
              <w:rPr>
                <w:rStyle w:val="Refdecomentrio"/>
              </w:rPr>
              <w:commentReference w:id="20"/>
            </w:r>
          </w:p>
        </w:tc>
        <w:tc>
          <w:tcPr>
            <w:tcW w:w="4820" w:type="dxa"/>
            <w:tcBorders>
              <w:top w:val="nil"/>
              <w:left w:val="nil"/>
              <w:bottom w:val="single" w:sz="8" w:space="0" w:color="auto"/>
              <w:right w:val="single" w:sz="8" w:space="0" w:color="auto"/>
            </w:tcBorders>
            <w:tcMar>
              <w:top w:w="0" w:type="dxa"/>
              <w:left w:w="108" w:type="dxa"/>
              <w:bottom w:w="0" w:type="dxa"/>
              <w:right w:w="108" w:type="dxa"/>
            </w:tcMar>
          </w:tcPr>
          <w:p w14:paraId="7E6326D0" w14:textId="2687B53A" w:rsidR="00D878AF" w:rsidRPr="00D878AF" w:rsidRDefault="00D878AF" w:rsidP="00D878AF">
            <w:pPr>
              <w:spacing w:line="320" w:lineRule="exact"/>
              <w:jc w:val="both"/>
              <w:rPr>
                <w:rFonts w:ascii="Tahoma" w:hAnsi="Tahoma" w:cs="Tahoma"/>
                <w:sz w:val="20"/>
                <w:szCs w:val="20"/>
                <w:highlight w:val="yellow"/>
                <w:lang w:eastAsia="pt-BR"/>
              </w:rPr>
            </w:pPr>
            <w:r w:rsidRPr="00D878AF">
              <w:rPr>
                <w:rFonts w:ascii="Tahoma" w:hAnsi="Tahoma" w:cs="Tahoma"/>
                <w:sz w:val="20"/>
                <w:szCs w:val="20"/>
                <w:highlight w:val="yellow"/>
                <w:lang w:eastAsia="pt-BR"/>
              </w:rPr>
              <w:t>Considerando o valor de mercado R$ 500.000,00 (quinhentos mil reais)</w:t>
            </w:r>
          </w:p>
        </w:tc>
      </w:tr>
    </w:tbl>
    <w:p w14:paraId="77908B12" w14:textId="77777777" w:rsidR="009F0374" w:rsidRPr="009F0374" w:rsidRDefault="009F0374" w:rsidP="00B340E7">
      <w:pPr>
        <w:widowControl w:val="0"/>
        <w:spacing w:after="0" w:line="320" w:lineRule="exact"/>
        <w:contextualSpacing/>
        <w:jc w:val="center"/>
        <w:rPr>
          <w:rFonts w:ascii="Tahoma" w:hAnsi="Tahoma" w:cs="Tahoma"/>
          <w:b/>
          <w:iCs/>
        </w:rPr>
      </w:pPr>
    </w:p>
    <w:sectPr w:rsidR="009F0374" w:rsidRPr="009F0374" w:rsidSect="00C41B61">
      <w:footerReference w:type="even" r:id="rId15"/>
      <w:footerReference w:type="first" r:id="rId16"/>
      <w:pgSz w:w="11906" w:h="16838"/>
      <w:pgMar w:top="1418" w:right="1134" w:bottom="1418" w:left="1134"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8" w:author="Matheus Gomes Faria" w:date="2021-11-10T12:08:00Z" w:initials="MGF">
    <w:p w14:paraId="62A96124" w14:textId="200F5888" w:rsidR="00D878AF" w:rsidRDefault="00D878AF">
      <w:pPr>
        <w:pStyle w:val="Textodecomentrio"/>
      </w:pPr>
      <w:r>
        <w:rPr>
          <w:rStyle w:val="Refdecomentrio"/>
        </w:rPr>
        <w:annotationRef/>
      </w:r>
      <w:r>
        <w:t>Incluído conforme AGT</w:t>
      </w:r>
    </w:p>
  </w:comment>
  <w:comment w:id="19" w:author="Matheus Gomes Faria" w:date="2021-11-10T12:08:00Z" w:initials="MGF">
    <w:p w14:paraId="4D20E592" w14:textId="34E7A81C" w:rsidR="00D878AF" w:rsidRDefault="00D878AF">
      <w:pPr>
        <w:pStyle w:val="Textodecomentrio"/>
      </w:pPr>
      <w:r>
        <w:rPr>
          <w:rStyle w:val="Refdecomentrio"/>
        </w:rPr>
        <w:annotationRef/>
      </w:r>
      <w:r>
        <w:t>Incluído conforme AGT</w:t>
      </w:r>
    </w:p>
  </w:comment>
  <w:comment w:id="20" w:author="Matheus Gomes Faria" w:date="2021-11-10T12:08:00Z" w:initials="MGF">
    <w:p w14:paraId="3628FAD6" w14:textId="0213D0B7" w:rsidR="00D878AF" w:rsidRDefault="00D878AF">
      <w:pPr>
        <w:pStyle w:val="Textodecomentrio"/>
      </w:pPr>
      <w:r>
        <w:rPr>
          <w:rStyle w:val="Refdecomentrio"/>
        </w:rPr>
        <w:annotationRef/>
      </w:r>
      <w:r>
        <w:t>Incluído conforme AGT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2A96124" w15:done="0"/>
  <w15:commentEx w15:paraId="4D20E592" w15:done="0"/>
  <w15:commentEx w15:paraId="3628FAD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634B9" w16cex:dateUtc="2021-11-10T15:08:00Z"/>
  <w16cex:commentExtensible w16cex:durableId="253634C9" w16cex:dateUtc="2021-11-10T15:08:00Z"/>
  <w16cex:commentExtensible w16cex:durableId="253634CD" w16cex:dateUtc="2021-11-10T15: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2A96124" w16cid:durableId="253634B9"/>
  <w16cid:commentId w16cid:paraId="4D20E592" w16cid:durableId="253634C9"/>
  <w16cid:commentId w16cid:paraId="3628FAD6" w16cid:durableId="253634C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72C1A" w14:textId="77777777" w:rsidR="005153BD" w:rsidRDefault="005153BD" w:rsidP="0037677E">
      <w:r>
        <w:separator/>
      </w:r>
    </w:p>
  </w:endnote>
  <w:endnote w:type="continuationSeparator" w:id="0">
    <w:p w14:paraId="287B33C8" w14:textId="77777777" w:rsidR="005153BD" w:rsidRDefault="005153BD" w:rsidP="00376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Unicode MS">
    <w:altName w:val="Yu Gothic"/>
    <w:panose1 w:val="020B0604020202020204"/>
    <w:charset w:val="80"/>
    <w:family w:val="swiss"/>
    <w:pitch w:val="variable"/>
    <w:sig w:usb0="F7FFAFFF" w:usb1="E9DFFFFF" w:usb2="0000003F" w:usb3="00000000" w:csb0="003F01FF" w:csb1="00000000"/>
  </w:font>
  <w:font w:name="Univers-Condensed">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pranq eco sans">
    <w:altName w:val="Times New Roman"/>
    <w:charset w:val="00"/>
    <w:family w:val="auto"/>
    <w:pitch w:val="default"/>
  </w:font>
  <w:font w:name="Courier">
    <w:panose1 w:val="02070409020205020404"/>
    <w:charset w:val="00"/>
    <w:family w:val="modern"/>
    <w:notTrueType/>
    <w:pitch w:val="fixed"/>
    <w:sig w:usb0="00000003" w:usb1="00000000" w:usb2="00000000" w:usb3="00000000" w:csb0="00000001" w:csb1="00000000"/>
  </w:font>
  <w:font w:name="BauerBodni BT">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ヒラギノ角ゴ Pro W3">
    <w:altName w:val="MS Gothic"/>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9121F" w14:textId="77777777" w:rsidR="00C473CC" w:rsidRDefault="00C473CC" w:rsidP="007602B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22</w:t>
    </w:r>
    <w:r>
      <w:rPr>
        <w:rStyle w:val="Nmerodepgina"/>
      </w:rPr>
      <w:fldChar w:fldCharType="end"/>
    </w:r>
  </w:p>
  <w:p w14:paraId="2E390D86" w14:textId="77777777" w:rsidR="00C473CC" w:rsidRDefault="00C473CC" w:rsidP="007602BF">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DC8947C" w14:textId="77777777" w:rsidR="00C473CC" w:rsidRDefault="00C473CC" w:rsidP="007602BF">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91183" w14:textId="305AFCC3" w:rsidR="00C473CC" w:rsidRDefault="00C473CC" w:rsidP="00F35DBF">
    <w:pPr>
      <w:pStyle w:val="Rodap"/>
      <w:jc w:val="center"/>
    </w:pPr>
    <w:r w:rsidRPr="00937DB0">
      <w:rPr>
        <w:rFonts w:ascii="Tahoma" w:hAnsi="Tahoma" w:cs="Tahoma"/>
      </w:rPr>
      <w:t xml:space="preserve">Página </w:t>
    </w:r>
    <w:r w:rsidRPr="00937DB0">
      <w:rPr>
        <w:rFonts w:ascii="Tahoma" w:hAnsi="Tahoma" w:cs="Tahoma"/>
        <w:b/>
        <w:bCs/>
      </w:rPr>
      <w:fldChar w:fldCharType="begin"/>
    </w:r>
    <w:r w:rsidRPr="00937DB0">
      <w:rPr>
        <w:rFonts w:ascii="Tahoma" w:hAnsi="Tahoma" w:cs="Tahoma"/>
        <w:b/>
        <w:bCs/>
      </w:rPr>
      <w:instrText>PAGE  \* Arabic  \* MERGEFORMAT</w:instrText>
    </w:r>
    <w:r w:rsidRPr="00937DB0">
      <w:rPr>
        <w:rFonts w:ascii="Tahoma" w:hAnsi="Tahoma" w:cs="Tahoma"/>
        <w:b/>
        <w:bCs/>
      </w:rPr>
      <w:fldChar w:fldCharType="separate"/>
    </w:r>
    <w:r>
      <w:rPr>
        <w:rFonts w:ascii="Tahoma" w:hAnsi="Tahoma" w:cs="Tahoma"/>
        <w:b/>
        <w:bCs/>
      </w:rPr>
      <w:t>1</w:t>
    </w:r>
    <w:r w:rsidRPr="00937DB0">
      <w:rPr>
        <w:rFonts w:ascii="Tahoma" w:hAnsi="Tahoma" w:cs="Tahoma"/>
        <w:b/>
        <w:bCs/>
      </w:rPr>
      <w:fldChar w:fldCharType="end"/>
    </w:r>
    <w:r w:rsidRPr="00937DB0">
      <w:rPr>
        <w:rFonts w:ascii="Tahoma" w:hAnsi="Tahoma" w:cs="Tahoma"/>
      </w:rPr>
      <w:t xml:space="preserve"> de </w:t>
    </w:r>
    <w:r w:rsidRPr="00937DB0">
      <w:rPr>
        <w:rFonts w:ascii="Tahoma" w:hAnsi="Tahoma" w:cs="Tahoma"/>
        <w:b/>
        <w:bCs/>
      </w:rPr>
      <w:fldChar w:fldCharType="begin"/>
    </w:r>
    <w:r w:rsidRPr="00937DB0">
      <w:rPr>
        <w:rFonts w:ascii="Tahoma" w:hAnsi="Tahoma" w:cs="Tahoma"/>
        <w:b/>
        <w:bCs/>
      </w:rPr>
      <w:instrText>NUMPAGES  \* Arabic  \* MERGEFORMAT</w:instrText>
    </w:r>
    <w:r w:rsidRPr="00937DB0">
      <w:rPr>
        <w:rFonts w:ascii="Tahoma" w:hAnsi="Tahoma" w:cs="Tahoma"/>
        <w:b/>
        <w:bCs/>
      </w:rPr>
      <w:fldChar w:fldCharType="separate"/>
    </w:r>
    <w:r>
      <w:rPr>
        <w:rFonts w:ascii="Tahoma" w:hAnsi="Tahoma" w:cs="Tahoma"/>
        <w:b/>
        <w:bCs/>
      </w:rPr>
      <w:t>34</w:t>
    </w:r>
    <w:r w:rsidRPr="00937DB0">
      <w:rPr>
        <w:rFonts w:ascii="Tahoma" w:hAnsi="Tahoma" w:cs="Tahoma"/>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28961" w14:textId="77777777" w:rsidR="005153BD" w:rsidRDefault="005153BD" w:rsidP="0037677E">
      <w:r>
        <w:separator/>
      </w:r>
    </w:p>
  </w:footnote>
  <w:footnote w:type="continuationSeparator" w:id="0">
    <w:p w14:paraId="352A53C4" w14:textId="77777777" w:rsidR="005153BD" w:rsidRDefault="005153BD" w:rsidP="003767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41106"/>
    <w:multiLevelType w:val="hybridMultilevel"/>
    <w:tmpl w:val="C264E7C4"/>
    <w:lvl w:ilvl="0" w:tplc="367A305C">
      <w:start w:val="1"/>
      <w:numFmt w:val="lowerLetter"/>
      <w:pStyle w:val="Commarcadores"/>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15:restartNumberingAfterBreak="0">
    <w:nsid w:val="039E68CD"/>
    <w:multiLevelType w:val="multilevel"/>
    <w:tmpl w:val="02C0F4F8"/>
    <w:lvl w:ilvl="0">
      <w:start w:val="2"/>
      <w:numFmt w:val="decimal"/>
      <w:lvlText w:val="%1."/>
      <w:lvlJc w:val="left"/>
      <w:pPr>
        <w:ind w:left="360" w:hanging="360"/>
      </w:pPr>
      <w:rPr>
        <w:rFonts w:hint="default"/>
        <w:u w:val="single"/>
      </w:rPr>
    </w:lvl>
    <w:lvl w:ilvl="1">
      <w:start w:val="1"/>
      <w:numFmt w:val="decimal"/>
      <w:lvlText w:val="%1.%2."/>
      <w:lvlJc w:val="left"/>
      <w:pPr>
        <w:ind w:left="2062" w:hanging="360"/>
      </w:pPr>
      <w:rPr>
        <w:rFonts w:hint="default"/>
        <w:u w:val="none"/>
      </w:rPr>
    </w:lvl>
    <w:lvl w:ilvl="2">
      <w:start w:val="1"/>
      <w:numFmt w:val="decimal"/>
      <w:lvlText w:val="%1.%2.%3."/>
      <w:lvlJc w:val="left"/>
      <w:pPr>
        <w:ind w:left="4124" w:hanging="720"/>
      </w:pPr>
      <w:rPr>
        <w:rFonts w:hint="default"/>
        <w:u w:val="none"/>
      </w:rPr>
    </w:lvl>
    <w:lvl w:ilvl="3">
      <w:start w:val="1"/>
      <w:numFmt w:val="decimal"/>
      <w:lvlText w:val="%1.%2.%3.%4."/>
      <w:lvlJc w:val="left"/>
      <w:pPr>
        <w:ind w:left="5826" w:hanging="720"/>
      </w:pPr>
      <w:rPr>
        <w:rFonts w:hint="default"/>
        <w:u w:val="single"/>
      </w:rPr>
    </w:lvl>
    <w:lvl w:ilvl="4">
      <w:start w:val="1"/>
      <w:numFmt w:val="decimal"/>
      <w:lvlText w:val="%1.%2.%3.%4.%5."/>
      <w:lvlJc w:val="left"/>
      <w:pPr>
        <w:ind w:left="7888" w:hanging="1080"/>
      </w:pPr>
      <w:rPr>
        <w:rFonts w:hint="default"/>
        <w:u w:val="single"/>
      </w:rPr>
    </w:lvl>
    <w:lvl w:ilvl="5">
      <w:start w:val="1"/>
      <w:numFmt w:val="decimal"/>
      <w:lvlText w:val="%1.%2.%3.%4.%5.%6."/>
      <w:lvlJc w:val="left"/>
      <w:pPr>
        <w:ind w:left="9590" w:hanging="1080"/>
      </w:pPr>
      <w:rPr>
        <w:rFonts w:hint="default"/>
        <w:u w:val="single"/>
      </w:rPr>
    </w:lvl>
    <w:lvl w:ilvl="6">
      <w:start w:val="1"/>
      <w:numFmt w:val="decimal"/>
      <w:lvlText w:val="%1.%2.%3.%4.%5.%6.%7."/>
      <w:lvlJc w:val="left"/>
      <w:pPr>
        <w:ind w:left="11652" w:hanging="1440"/>
      </w:pPr>
      <w:rPr>
        <w:rFonts w:hint="default"/>
        <w:u w:val="single"/>
      </w:rPr>
    </w:lvl>
    <w:lvl w:ilvl="7">
      <w:start w:val="1"/>
      <w:numFmt w:val="decimal"/>
      <w:lvlText w:val="%1.%2.%3.%4.%5.%6.%7.%8."/>
      <w:lvlJc w:val="left"/>
      <w:pPr>
        <w:ind w:left="13354" w:hanging="1440"/>
      </w:pPr>
      <w:rPr>
        <w:rFonts w:hint="default"/>
        <w:u w:val="single"/>
      </w:rPr>
    </w:lvl>
    <w:lvl w:ilvl="8">
      <w:start w:val="1"/>
      <w:numFmt w:val="decimal"/>
      <w:lvlText w:val="%1.%2.%3.%4.%5.%6.%7.%8.%9."/>
      <w:lvlJc w:val="left"/>
      <w:pPr>
        <w:ind w:left="15416" w:hanging="1800"/>
      </w:pPr>
      <w:rPr>
        <w:rFonts w:hint="default"/>
        <w:u w:val="single"/>
      </w:rPr>
    </w:lvl>
  </w:abstractNum>
  <w:abstractNum w:abstractNumId="2"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4A6503B"/>
    <w:multiLevelType w:val="hybridMultilevel"/>
    <w:tmpl w:val="B40E1542"/>
    <w:lvl w:ilvl="0" w:tplc="C426A15A">
      <w:start w:val="1"/>
      <w:numFmt w:val="lowerLetter"/>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5FD4AE3"/>
    <w:multiLevelType w:val="hybridMultilevel"/>
    <w:tmpl w:val="E6CCE4E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94C37F2"/>
    <w:multiLevelType w:val="multilevel"/>
    <w:tmpl w:val="0AF4AA94"/>
    <w:name w:val="HeadingStyles||Heading|3|3|0|1|0|41||mpNA||mpNA||mpNA||mpNA||mpNA||mpNA||mpNA||mpNA||"/>
    <w:lvl w:ilvl="0">
      <w:start w:val="1"/>
      <w:numFmt w:val="decimal"/>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6" w15:restartNumberingAfterBreak="0">
    <w:nsid w:val="194D5DD2"/>
    <w:multiLevelType w:val="hybridMultilevel"/>
    <w:tmpl w:val="57A60D10"/>
    <w:lvl w:ilvl="0" w:tplc="04160017">
      <w:start w:val="1"/>
      <w:numFmt w:val="lowerLetter"/>
      <w:lvlText w:val="%1)"/>
      <w:lvlJc w:val="left"/>
      <w:pPr>
        <w:ind w:left="720" w:hanging="360"/>
      </w:pPr>
      <w:rPr>
        <w:rFonts w:hint="default"/>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BEF55CC"/>
    <w:multiLevelType w:val="hybridMultilevel"/>
    <w:tmpl w:val="C3EE2E5A"/>
    <w:lvl w:ilvl="0" w:tplc="AB8C9E72">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2CA6329"/>
    <w:multiLevelType w:val="hybridMultilevel"/>
    <w:tmpl w:val="C6FEA934"/>
    <w:lvl w:ilvl="0" w:tplc="992A70B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DA25640"/>
    <w:multiLevelType w:val="multilevel"/>
    <w:tmpl w:val="171265BA"/>
    <w:lvl w:ilvl="0">
      <w:start w:val="3"/>
      <w:numFmt w:val="decimal"/>
      <w:lvlText w:val="%1."/>
      <w:lvlJc w:val="left"/>
      <w:pPr>
        <w:ind w:left="360" w:hanging="360"/>
      </w:pPr>
      <w:rPr>
        <w:rFonts w:eastAsia="Arial" w:hint="default"/>
        <w:b w:val="0"/>
      </w:rPr>
    </w:lvl>
    <w:lvl w:ilvl="1">
      <w:start w:val="1"/>
      <w:numFmt w:val="decimal"/>
      <w:lvlText w:val="%1.%2."/>
      <w:lvlJc w:val="left"/>
      <w:pPr>
        <w:ind w:left="360" w:hanging="360"/>
      </w:pPr>
      <w:rPr>
        <w:rFonts w:eastAsia="Arial" w:hint="default"/>
        <w:b w:val="0"/>
      </w:rPr>
    </w:lvl>
    <w:lvl w:ilvl="2">
      <w:start w:val="1"/>
      <w:numFmt w:val="decimal"/>
      <w:lvlText w:val="%1.%2.%3."/>
      <w:lvlJc w:val="left"/>
      <w:pPr>
        <w:ind w:left="720" w:hanging="720"/>
      </w:pPr>
      <w:rPr>
        <w:rFonts w:eastAsia="Arial" w:hint="default"/>
        <w:b w:val="0"/>
      </w:rPr>
    </w:lvl>
    <w:lvl w:ilvl="3">
      <w:start w:val="1"/>
      <w:numFmt w:val="decimal"/>
      <w:lvlText w:val="%1.%2.%3.%4."/>
      <w:lvlJc w:val="left"/>
      <w:pPr>
        <w:ind w:left="720" w:hanging="720"/>
      </w:pPr>
      <w:rPr>
        <w:rFonts w:eastAsia="Arial" w:hint="default"/>
        <w:b w:val="0"/>
      </w:rPr>
    </w:lvl>
    <w:lvl w:ilvl="4">
      <w:start w:val="1"/>
      <w:numFmt w:val="decimal"/>
      <w:lvlText w:val="%1.%2.%3.%4.%5."/>
      <w:lvlJc w:val="left"/>
      <w:pPr>
        <w:ind w:left="2357" w:hanging="1080"/>
      </w:pPr>
      <w:rPr>
        <w:rFonts w:eastAsia="Arial" w:hint="default"/>
        <w:b w:val="0"/>
      </w:rPr>
    </w:lvl>
    <w:lvl w:ilvl="5">
      <w:start w:val="1"/>
      <w:numFmt w:val="decimal"/>
      <w:lvlText w:val="%1.%2.%3.%4.%5.%6."/>
      <w:lvlJc w:val="left"/>
      <w:pPr>
        <w:ind w:left="1080" w:hanging="1080"/>
      </w:pPr>
      <w:rPr>
        <w:rFonts w:eastAsia="Arial" w:hint="default"/>
        <w:b w:val="0"/>
      </w:rPr>
    </w:lvl>
    <w:lvl w:ilvl="6">
      <w:start w:val="1"/>
      <w:numFmt w:val="decimal"/>
      <w:lvlText w:val="%1.%2.%3.%4.%5.%6.%7."/>
      <w:lvlJc w:val="left"/>
      <w:pPr>
        <w:ind w:left="1440" w:hanging="1440"/>
      </w:pPr>
      <w:rPr>
        <w:rFonts w:eastAsia="Arial" w:hint="default"/>
        <w:b w:val="0"/>
      </w:rPr>
    </w:lvl>
    <w:lvl w:ilvl="7">
      <w:start w:val="1"/>
      <w:numFmt w:val="decimal"/>
      <w:lvlText w:val="%1.%2.%3.%4.%5.%6.%7.%8."/>
      <w:lvlJc w:val="left"/>
      <w:pPr>
        <w:ind w:left="1440" w:hanging="1440"/>
      </w:pPr>
      <w:rPr>
        <w:rFonts w:eastAsia="Arial" w:hint="default"/>
        <w:b w:val="0"/>
      </w:rPr>
    </w:lvl>
    <w:lvl w:ilvl="8">
      <w:start w:val="1"/>
      <w:numFmt w:val="decimal"/>
      <w:lvlText w:val="%1.%2.%3.%4.%5.%6.%7.%8.%9."/>
      <w:lvlJc w:val="left"/>
      <w:pPr>
        <w:ind w:left="1800" w:hanging="1800"/>
      </w:pPr>
      <w:rPr>
        <w:rFonts w:eastAsia="Arial" w:hint="default"/>
        <w:b w:val="0"/>
      </w:rPr>
    </w:lvl>
  </w:abstractNum>
  <w:abstractNum w:abstractNumId="10" w15:restartNumberingAfterBreak="0">
    <w:nsid w:val="30392D8C"/>
    <w:multiLevelType w:val="multilevel"/>
    <w:tmpl w:val="A99C4C26"/>
    <w:lvl w:ilvl="0">
      <w:start w:val="10"/>
      <w:numFmt w:val="decimal"/>
      <w:lvlText w:val="%1."/>
      <w:lvlJc w:val="left"/>
      <w:pPr>
        <w:ind w:left="435" w:hanging="435"/>
      </w:pPr>
      <w:rPr>
        <w:rFonts w:hint="default"/>
        <w:b w:val="0"/>
        <w:u w:val="single"/>
      </w:rPr>
    </w:lvl>
    <w:lvl w:ilvl="1">
      <w:start w:val="1"/>
      <w:numFmt w:val="decimal"/>
      <w:lvlText w:val="11.%2."/>
      <w:lvlJc w:val="left"/>
      <w:pPr>
        <w:ind w:left="435" w:hanging="435"/>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11" w15:restartNumberingAfterBreak="0">
    <w:nsid w:val="34AE3C23"/>
    <w:multiLevelType w:val="hybridMultilevel"/>
    <w:tmpl w:val="32F43770"/>
    <w:lvl w:ilvl="0" w:tplc="243EAC58">
      <w:start w:val="1"/>
      <w:numFmt w:val="low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2" w15:restartNumberingAfterBreak="0">
    <w:nsid w:val="371C6DB3"/>
    <w:multiLevelType w:val="hybridMultilevel"/>
    <w:tmpl w:val="CDDCFE1E"/>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7336796"/>
    <w:multiLevelType w:val="multilevel"/>
    <w:tmpl w:val="41EC7C7E"/>
    <w:lvl w:ilvl="0">
      <w:start w:val="5"/>
      <w:numFmt w:val="decimal"/>
      <w:lvlText w:val="%1"/>
      <w:lvlJc w:val="left"/>
      <w:pPr>
        <w:ind w:left="360" w:hanging="360"/>
      </w:pPr>
      <w:rPr>
        <w:rFonts w:hint="default"/>
        <w:u w:val="single"/>
      </w:rPr>
    </w:lvl>
    <w:lvl w:ilvl="1">
      <w:start w:val="1"/>
      <w:numFmt w:val="decimal"/>
      <w:lvlText w:val="%1.%2"/>
      <w:lvlJc w:val="left"/>
      <w:pPr>
        <w:ind w:left="720" w:hanging="72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14" w15:restartNumberingAfterBreak="0">
    <w:nsid w:val="38EE34B7"/>
    <w:multiLevelType w:val="hybridMultilevel"/>
    <w:tmpl w:val="B9EE7F98"/>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EAB5FDB"/>
    <w:multiLevelType w:val="hybridMultilevel"/>
    <w:tmpl w:val="058AD412"/>
    <w:lvl w:ilvl="0" w:tplc="04160017">
      <w:start w:val="9"/>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289360C"/>
    <w:multiLevelType w:val="multilevel"/>
    <w:tmpl w:val="05306FC4"/>
    <w:lvl w:ilvl="0">
      <w:start w:val="9"/>
      <w:numFmt w:val="decimal"/>
      <w:lvlText w:val="%1."/>
      <w:lvlJc w:val="left"/>
      <w:pPr>
        <w:ind w:left="360" w:hanging="360"/>
      </w:pPr>
      <w:rPr>
        <w:rFonts w:hint="default"/>
        <w:u w:val="single"/>
      </w:rPr>
    </w:lvl>
    <w:lvl w:ilvl="1">
      <w:start w:val="1"/>
      <w:numFmt w:val="decimal"/>
      <w:lvlText w:val="10.%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7" w15:restartNumberingAfterBreak="0">
    <w:nsid w:val="4C5F182D"/>
    <w:multiLevelType w:val="multilevel"/>
    <w:tmpl w:val="701E8D5A"/>
    <w:lvl w:ilvl="0">
      <w:start w:val="11"/>
      <w:numFmt w:val="decimal"/>
      <w:lvlText w:val="%1."/>
      <w:lvlJc w:val="left"/>
      <w:pPr>
        <w:ind w:left="435" w:hanging="435"/>
      </w:pPr>
      <w:rPr>
        <w:rFonts w:hint="default"/>
        <w:u w:val="single"/>
      </w:rPr>
    </w:lvl>
    <w:lvl w:ilvl="1">
      <w:start w:val="1"/>
      <w:numFmt w:val="decimal"/>
      <w:lvlText w:val="12.%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8" w15:restartNumberingAfterBreak="0">
    <w:nsid w:val="54074FB6"/>
    <w:multiLevelType w:val="multilevel"/>
    <w:tmpl w:val="F0BC0436"/>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val="0"/>
        <w:vertAlign w:val="baseline"/>
      </w:rPr>
    </w:lvl>
    <w:lvl w:ilvl="2">
      <w:start w:val="1"/>
      <w:numFmt w:val="decimal"/>
      <w:lvlText w:val="%1.%2.%3."/>
      <w:lvlJc w:val="left"/>
      <w:pPr>
        <w:ind w:left="1224" w:firstLine="720"/>
      </w:pPr>
      <w:rPr>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19" w15:restartNumberingAfterBreak="0">
    <w:nsid w:val="563B6D32"/>
    <w:multiLevelType w:val="hybridMultilevel"/>
    <w:tmpl w:val="BCEEA0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70B111F"/>
    <w:multiLevelType w:val="hybridMultilevel"/>
    <w:tmpl w:val="38A20F04"/>
    <w:lvl w:ilvl="0" w:tplc="47B0A618">
      <w:start w:val="1"/>
      <w:numFmt w:val="decimal"/>
      <w:lvlText w:val="8.%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D973CB4"/>
    <w:multiLevelType w:val="multilevel"/>
    <w:tmpl w:val="BEE2537A"/>
    <w:lvl w:ilvl="0">
      <w:start w:val="8"/>
      <w:numFmt w:val="decimal"/>
      <w:lvlText w:val="%1."/>
      <w:lvlJc w:val="left"/>
      <w:pPr>
        <w:ind w:left="360" w:hanging="360"/>
      </w:pPr>
      <w:rPr>
        <w:rFonts w:hint="default"/>
        <w:b w:val="0"/>
      </w:rPr>
    </w:lvl>
    <w:lvl w:ilvl="1">
      <w:start w:val="1"/>
      <w:numFmt w:val="decimal"/>
      <w:lvlText w:val="9.%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2"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23" w15:restartNumberingAfterBreak="0">
    <w:nsid w:val="60E02FBB"/>
    <w:multiLevelType w:val="multilevel"/>
    <w:tmpl w:val="CE6CAF5A"/>
    <w:lvl w:ilvl="0">
      <w:start w:val="11"/>
      <w:numFmt w:val="decimal"/>
      <w:lvlText w:val="%1."/>
      <w:lvlJc w:val="left"/>
      <w:pPr>
        <w:ind w:left="660" w:hanging="6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4" w15:restartNumberingAfterBreak="0">
    <w:nsid w:val="62081503"/>
    <w:multiLevelType w:val="multilevel"/>
    <w:tmpl w:val="7B226D5C"/>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862"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5" w15:restartNumberingAfterBreak="0">
    <w:nsid w:val="64A96920"/>
    <w:multiLevelType w:val="multilevel"/>
    <w:tmpl w:val="7D080D1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806061B"/>
    <w:multiLevelType w:val="multilevel"/>
    <w:tmpl w:val="EBE2F6A4"/>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7" w15:restartNumberingAfterBreak="0">
    <w:nsid w:val="688D39A1"/>
    <w:multiLevelType w:val="multilevel"/>
    <w:tmpl w:val="18A4CDD8"/>
    <w:lvl w:ilvl="0">
      <w:start w:val="4"/>
      <w:numFmt w:val="decimal"/>
      <w:lvlText w:val="%1"/>
      <w:lvlJc w:val="left"/>
      <w:pPr>
        <w:ind w:left="360" w:hanging="360"/>
      </w:pPr>
      <w:rPr>
        <w:rFonts w:hint="default"/>
        <w:u w:val="single"/>
      </w:rPr>
    </w:lvl>
    <w:lvl w:ilvl="1">
      <w:start w:val="1"/>
      <w:numFmt w:val="decimal"/>
      <w:lvlText w:val="%1.%2"/>
      <w:lvlJc w:val="left"/>
      <w:pPr>
        <w:ind w:left="720" w:hanging="72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28" w15:restartNumberingAfterBreak="0">
    <w:nsid w:val="70582FD1"/>
    <w:multiLevelType w:val="hybridMultilevel"/>
    <w:tmpl w:val="F8C2BD3C"/>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169173D"/>
    <w:multiLevelType w:val="singleLevel"/>
    <w:tmpl w:val="E340D1CC"/>
    <w:lvl w:ilvl="0">
      <w:start w:val="1"/>
      <w:numFmt w:val="lowerLetter"/>
      <w:pStyle w:val="alpha2"/>
      <w:lvlText w:val="(%1)"/>
      <w:lvlJc w:val="left"/>
      <w:pPr>
        <w:tabs>
          <w:tab w:val="num" w:pos="1247"/>
        </w:tabs>
        <w:ind w:left="567" w:firstLine="0"/>
      </w:pPr>
      <w:rPr>
        <w:rFonts w:ascii="Trebuchet MS" w:hAnsi="Trebuchet MS" w:cs="Arial" w:hint="default"/>
        <w:b w:val="0"/>
        <w:i w:val="0"/>
        <w:sz w:val="22"/>
        <w:szCs w:val="22"/>
      </w:rPr>
    </w:lvl>
  </w:abstractNum>
  <w:abstractNum w:abstractNumId="30" w15:restartNumberingAfterBreak="0">
    <w:nsid w:val="71DA02DD"/>
    <w:multiLevelType w:val="multilevel"/>
    <w:tmpl w:val="1D5CB87C"/>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1"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32" w15:restartNumberingAfterBreak="0">
    <w:nsid w:val="78681269"/>
    <w:multiLevelType w:val="hybridMultilevel"/>
    <w:tmpl w:val="F67A2B3A"/>
    <w:lvl w:ilvl="0" w:tplc="FFCE1D56">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9BB3F1F"/>
    <w:multiLevelType w:val="hybridMultilevel"/>
    <w:tmpl w:val="574C7320"/>
    <w:lvl w:ilvl="0" w:tplc="18FE2802">
      <w:start w:val="9"/>
      <w:numFmt w:val="lowerLetter"/>
      <w:lvlText w:val="%1)"/>
      <w:lvlJc w:val="left"/>
      <w:pPr>
        <w:ind w:left="978" w:hanging="360"/>
      </w:pPr>
      <w:rPr>
        <w:rFonts w:hint="default"/>
      </w:rPr>
    </w:lvl>
    <w:lvl w:ilvl="1" w:tplc="04160019" w:tentative="1">
      <w:start w:val="1"/>
      <w:numFmt w:val="lowerLetter"/>
      <w:lvlText w:val="%2."/>
      <w:lvlJc w:val="left"/>
      <w:pPr>
        <w:ind w:left="1698" w:hanging="360"/>
      </w:pPr>
    </w:lvl>
    <w:lvl w:ilvl="2" w:tplc="0416001B" w:tentative="1">
      <w:start w:val="1"/>
      <w:numFmt w:val="lowerRoman"/>
      <w:lvlText w:val="%3."/>
      <w:lvlJc w:val="right"/>
      <w:pPr>
        <w:ind w:left="2418" w:hanging="180"/>
      </w:pPr>
    </w:lvl>
    <w:lvl w:ilvl="3" w:tplc="0416000F" w:tentative="1">
      <w:start w:val="1"/>
      <w:numFmt w:val="decimal"/>
      <w:lvlText w:val="%4."/>
      <w:lvlJc w:val="left"/>
      <w:pPr>
        <w:ind w:left="3138" w:hanging="360"/>
      </w:pPr>
    </w:lvl>
    <w:lvl w:ilvl="4" w:tplc="04160019" w:tentative="1">
      <w:start w:val="1"/>
      <w:numFmt w:val="lowerLetter"/>
      <w:lvlText w:val="%5."/>
      <w:lvlJc w:val="left"/>
      <w:pPr>
        <w:ind w:left="3858" w:hanging="360"/>
      </w:pPr>
    </w:lvl>
    <w:lvl w:ilvl="5" w:tplc="0416001B" w:tentative="1">
      <w:start w:val="1"/>
      <w:numFmt w:val="lowerRoman"/>
      <w:lvlText w:val="%6."/>
      <w:lvlJc w:val="right"/>
      <w:pPr>
        <w:ind w:left="4578" w:hanging="180"/>
      </w:pPr>
    </w:lvl>
    <w:lvl w:ilvl="6" w:tplc="0416000F" w:tentative="1">
      <w:start w:val="1"/>
      <w:numFmt w:val="decimal"/>
      <w:lvlText w:val="%7."/>
      <w:lvlJc w:val="left"/>
      <w:pPr>
        <w:ind w:left="5298" w:hanging="360"/>
      </w:pPr>
    </w:lvl>
    <w:lvl w:ilvl="7" w:tplc="04160019" w:tentative="1">
      <w:start w:val="1"/>
      <w:numFmt w:val="lowerLetter"/>
      <w:lvlText w:val="%8."/>
      <w:lvlJc w:val="left"/>
      <w:pPr>
        <w:ind w:left="6018" w:hanging="360"/>
      </w:pPr>
    </w:lvl>
    <w:lvl w:ilvl="8" w:tplc="0416001B" w:tentative="1">
      <w:start w:val="1"/>
      <w:numFmt w:val="lowerRoman"/>
      <w:lvlText w:val="%9."/>
      <w:lvlJc w:val="right"/>
      <w:pPr>
        <w:ind w:left="6738" w:hanging="180"/>
      </w:pPr>
    </w:lvl>
  </w:abstractNum>
  <w:num w:numId="1">
    <w:abstractNumId w:val="0"/>
  </w:num>
  <w:num w:numId="2">
    <w:abstractNumId w:val="22"/>
  </w:num>
  <w:num w:numId="3">
    <w:abstractNumId w:val="18"/>
  </w:num>
  <w:num w:numId="4">
    <w:abstractNumId w:val="31"/>
  </w:num>
  <w:num w:numId="5">
    <w:abstractNumId w:val="29"/>
  </w:num>
  <w:num w:numId="6">
    <w:abstractNumId w:val="1"/>
  </w:num>
  <w:num w:numId="7">
    <w:abstractNumId w:val="9"/>
  </w:num>
  <w:num w:numId="8">
    <w:abstractNumId w:val="3"/>
  </w:num>
  <w:num w:numId="9">
    <w:abstractNumId w:val="24"/>
  </w:num>
  <w:num w:numId="10">
    <w:abstractNumId w:val="14"/>
  </w:num>
  <w:num w:numId="11">
    <w:abstractNumId w:val="30"/>
  </w:num>
  <w:num w:numId="12">
    <w:abstractNumId w:val="28"/>
  </w:num>
  <w:num w:numId="13">
    <w:abstractNumId w:val="12"/>
  </w:num>
  <w:num w:numId="14">
    <w:abstractNumId w:val="25"/>
  </w:num>
  <w:num w:numId="15">
    <w:abstractNumId w:val="26"/>
  </w:num>
  <w:num w:numId="16">
    <w:abstractNumId w:val="21"/>
  </w:num>
  <w:num w:numId="17">
    <w:abstractNumId w:val="8"/>
  </w:num>
  <w:num w:numId="18">
    <w:abstractNumId w:val="19"/>
  </w:num>
  <w:num w:numId="19">
    <w:abstractNumId w:val="4"/>
  </w:num>
  <w:num w:numId="20">
    <w:abstractNumId w:val="16"/>
  </w:num>
  <w:num w:numId="21">
    <w:abstractNumId w:val="10"/>
  </w:num>
  <w:num w:numId="22">
    <w:abstractNumId w:val="17"/>
  </w:num>
  <w:num w:numId="23">
    <w:abstractNumId w:val="2"/>
  </w:num>
  <w:num w:numId="24">
    <w:abstractNumId w:val="33"/>
  </w:num>
  <w:num w:numId="25">
    <w:abstractNumId w:val="7"/>
  </w:num>
  <w:num w:numId="26">
    <w:abstractNumId w:val="15"/>
  </w:num>
  <w:num w:numId="27">
    <w:abstractNumId w:val="32"/>
  </w:num>
  <w:num w:numId="28">
    <w:abstractNumId w:val="6"/>
  </w:num>
  <w:num w:numId="29">
    <w:abstractNumId w:val="20"/>
  </w:num>
  <w:num w:numId="30">
    <w:abstractNumId w:val="23"/>
  </w:num>
  <w:num w:numId="31">
    <w:abstractNumId w:val="11"/>
  </w:num>
  <w:num w:numId="32">
    <w:abstractNumId w:val="27"/>
  </w:num>
  <w:num w:numId="33">
    <w:abstractNumId w:val="13"/>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proofState w:spelling="clean" w:grammar="clean"/>
  <w:defaultTabStop w:val="709"/>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77E"/>
    <w:rsid w:val="000036C9"/>
    <w:rsid w:val="000065D9"/>
    <w:rsid w:val="000168E7"/>
    <w:rsid w:val="000173AF"/>
    <w:rsid w:val="00024AA1"/>
    <w:rsid w:val="00025D7C"/>
    <w:rsid w:val="00030CA8"/>
    <w:rsid w:val="00035DB5"/>
    <w:rsid w:val="0003611E"/>
    <w:rsid w:val="0003780B"/>
    <w:rsid w:val="000414D5"/>
    <w:rsid w:val="000455E1"/>
    <w:rsid w:val="00046C6C"/>
    <w:rsid w:val="00047964"/>
    <w:rsid w:val="00050A32"/>
    <w:rsid w:val="00052C20"/>
    <w:rsid w:val="0005433E"/>
    <w:rsid w:val="00054AA4"/>
    <w:rsid w:val="000629E7"/>
    <w:rsid w:val="00063835"/>
    <w:rsid w:val="00070362"/>
    <w:rsid w:val="00071CCF"/>
    <w:rsid w:val="00073E77"/>
    <w:rsid w:val="00074615"/>
    <w:rsid w:val="00083653"/>
    <w:rsid w:val="000931BC"/>
    <w:rsid w:val="0009386A"/>
    <w:rsid w:val="000A684D"/>
    <w:rsid w:val="000A7193"/>
    <w:rsid w:val="000A7394"/>
    <w:rsid w:val="000B0E37"/>
    <w:rsid w:val="000B1589"/>
    <w:rsid w:val="000B3686"/>
    <w:rsid w:val="000C0DE9"/>
    <w:rsid w:val="000D43E5"/>
    <w:rsid w:val="000D4460"/>
    <w:rsid w:val="000D5E32"/>
    <w:rsid w:val="000D6843"/>
    <w:rsid w:val="000E1C2B"/>
    <w:rsid w:val="000E39AA"/>
    <w:rsid w:val="000E7B2B"/>
    <w:rsid w:val="000F24A2"/>
    <w:rsid w:val="000F3569"/>
    <w:rsid w:val="000F50A2"/>
    <w:rsid w:val="001025F3"/>
    <w:rsid w:val="00104049"/>
    <w:rsid w:val="001047B4"/>
    <w:rsid w:val="001057D5"/>
    <w:rsid w:val="00106CEB"/>
    <w:rsid w:val="0010762E"/>
    <w:rsid w:val="00111FF8"/>
    <w:rsid w:val="00113C5E"/>
    <w:rsid w:val="00117928"/>
    <w:rsid w:val="00124B96"/>
    <w:rsid w:val="001260AC"/>
    <w:rsid w:val="00127E99"/>
    <w:rsid w:val="00132E7B"/>
    <w:rsid w:val="00134BAA"/>
    <w:rsid w:val="00136D4E"/>
    <w:rsid w:val="00145E3B"/>
    <w:rsid w:val="00151CB5"/>
    <w:rsid w:val="00155732"/>
    <w:rsid w:val="0016297D"/>
    <w:rsid w:val="001636B3"/>
    <w:rsid w:val="0017458A"/>
    <w:rsid w:val="0017746E"/>
    <w:rsid w:val="001779AA"/>
    <w:rsid w:val="00184C71"/>
    <w:rsid w:val="00191B63"/>
    <w:rsid w:val="0019333E"/>
    <w:rsid w:val="00196726"/>
    <w:rsid w:val="0019721C"/>
    <w:rsid w:val="001A03D6"/>
    <w:rsid w:val="001A0E9B"/>
    <w:rsid w:val="001A16D3"/>
    <w:rsid w:val="001A2D5D"/>
    <w:rsid w:val="001A44B8"/>
    <w:rsid w:val="001A4617"/>
    <w:rsid w:val="001A6CD1"/>
    <w:rsid w:val="001A7178"/>
    <w:rsid w:val="001B680B"/>
    <w:rsid w:val="001B6B00"/>
    <w:rsid w:val="001B7E06"/>
    <w:rsid w:val="001C107B"/>
    <w:rsid w:val="001C1789"/>
    <w:rsid w:val="001C3A6F"/>
    <w:rsid w:val="001C4B27"/>
    <w:rsid w:val="001E6690"/>
    <w:rsid w:val="001F4ADD"/>
    <w:rsid w:val="001F4BD8"/>
    <w:rsid w:val="00200DFF"/>
    <w:rsid w:val="00205728"/>
    <w:rsid w:val="00205FBF"/>
    <w:rsid w:val="00215140"/>
    <w:rsid w:val="00215919"/>
    <w:rsid w:val="0021601F"/>
    <w:rsid w:val="002176EB"/>
    <w:rsid w:val="002201E6"/>
    <w:rsid w:val="002355FC"/>
    <w:rsid w:val="00237DB9"/>
    <w:rsid w:val="00246BFB"/>
    <w:rsid w:val="002517A7"/>
    <w:rsid w:val="00252597"/>
    <w:rsid w:val="00253641"/>
    <w:rsid w:val="00261003"/>
    <w:rsid w:val="00270FA4"/>
    <w:rsid w:val="00274995"/>
    <w:rsid w:val="00274E39"/>
    <w:rsid w:val="00280861"/>
    <w:rsid w:val="002808E3"/>
    <w:rsid w:val="002815AE"/>
    <w:rsid w:val="002827B9"/>
    <w:rsid w:val="002863C2"/>
    <w:rsid w:val="00290D38"/>
    <w:rsid w:val="00293251"/>
    <w:rsid w:val="00297855"/>
    <w:rsid w:val="002A20F0"/>
    <w:rsid w:val="002A374D"/>
    <w:rsid w:val="002A6B69"/>
    <w:rsid w:val="002B1BB4"/>
    <w:rsid w:val="002B3BD1"/>
    <w:rsid w:val="002B3C8F"/>
    <w:rsid w:val="002B5D73"/>
    <w:rsid w:val="002C04CD"/>
    <w:rsid w:val="002C44FD"/>
    <w:rsid w:val="002C5C7D"/>
    <w:rsid w:val="002D5249"/>
    <w:rsid w:val="002D6585"/>
    <w:rsid w:val="002E0C19"/>
    <w:rsid w:val="002E28F8"/>
    <w:rsid w:val="002E7021"/>
    <w:rsid w:val="002F3307"/>
    <w:rsid w:val="002F4740"/>
    <w:rsid w:val="002F7E2B"/>
    <w:rsid w:val="00300232"/>
    <w:rsid w:val="00300E80"/>
    <w:rsid w:val="003014B6"/>
    <w:rsid w:val="0030441D"/>
    <w:rsid w:val="00314D0D"/>
    <w:rsid w:val="003155CC"/>
    <w:rsid w:val="00321B84"/>
    <w:rsid w:val="00331B5A"/>
    <w:rsid w:val="00331D2B"/>
    <w:rsid w:val="00334112"/>
    <w:rsid w:val="003366BF"/>
    <w:rsid w:val="00340110"/>
    <w:rsid w:val="00340748"/>
    <w:rsid w:val="00356A73"/>
    <w:rsid w:val="0036031F"/>
    <w:rsid w:val="00362444"/>
    <w:rsid w:val="00372064"/>
    <w:rsid w:val="0037677E"/>
    <w:rsid w:val="00381A14"/>
    <w:rsid w:val="00382F30"/>
    <w:rsid w:val="00383F91"/>
    <w:rsid w:val="003902B2"/>
    <w:rsid w:val="003906A8"/>
    <w:rsid w:val="00390E6A"/>
    <w:rsid w:val="003934DC"/>
    <w:rsid w:val="003A1075"/>
    <w:rsid w:val="003A3E40"/>
    <w:rsid w:val="003B2CA9"/>
    <w:rsid w:val="003B319E"/>
    <w:rsid w:val="003B66C0"/>
    <w:rsid w:val="003C1CAD"/>
    <w:rsid w:val="003D1213"/>
    <w:rsid w:val="003D2AB0"/>
    <w:rsid w:val="003D7F33"/>
    <w:rsid w:val="003E2B9F"/>
    <w:rsid w:val="003E39DD"/>
    <w:rsid w:val="003F08F7"/>
    <w:rsid w:val="003F2C30"/>
    <w:rsid w:val="004015CD"/>
    <w:rsid w:val="00411420"/>
    <w:rsid w:val="0041488F"/>
    <w:rsid w:val="004275B2"/>
    <w:rsid w:val="00442060"/>
    <w:rsid w:val="004476B4"/>
    <w:rsid w:val="004478C4"/>
    <w:rsid w:val="004479F9"/>
    <w:rsid w:val="00447E05"/>
    <w:rsid w:val="004556CB"/>
    <w:rsid w:val="00471C98"/>
    <w:rsid w:val="00474E48"/>
    <w:rsid w:val="0047660C"/>
    <w:rsid w:val="0048294F"/>
    <w:rsid w:val="00483742"/>
    <w:rsid w:val="00487C8A"/>
    <w:rsid w:val="00487EFF"/>
    <w:rsid w:val="00494244"/>
    <w:rsid w:val="00496EA0"/>
    <w:rsid w:val="004A08D3"/>
    <w:rsid w:val="004A5F4E"/>
    <w:rsid w:val="004B40D6"/>
    <w:rsid w:val="004B4C6C"/>
    <w:rsid w:val="004B53E2"/>
    <w:rsid w:val="004C337D"/>
    <w:rsid w:val="004D3ECE"/>
    <w:rsid w:val="004D41D2"/>
    <w:rsid w:val="004E196C"/>
    <w:rsid w:val="004E3B2B"/>
    <w:rsid w:val="004F3E4B"/>
    <w:rsid w:val="004F46E9"/>
    <w:rsid w:val="004F58E6"/>
    <w:rsid w:val="004F7AB3"/>
    <w:rsid w:val="0050718A"/>
    <w:rsid w:val="00510A8C"/>
    <w:rsid w:val="00511304"/>
    <w:rsid w:val="005129CE"/>
    <w:rsid w:val="00512D65"/>
    <w:rsid w:val="005153BD"/>
    <w:rsid w:val="005236B1"/>
    <w:rsid w:val="0052595C"/>
    <w:rsid w:val="00525E0C"/>
    <w:rsid w:val="00531D88"/>
    <w:rsid w:val="00535351"/>
    <w:rsid w:val="005417BF"/>
    <w:rsid w:val="005503F3"/>
    <w:rsid w:val="00550BD4"/>
    <w:rsid w:val="0055109A"/>
    <w:rsid w:val="005567DD"/>
    <w:rsid w:val="00556D38"/>
    <w:rsid w:val="00557470"/>
    <w:rsid w:val="005603AF"/>
    <w:rsid w:val="00562BC4"/>
    <w:rsid w:val="00566C96"/>
    <w:rsid w:val="00570709"/>
    <w:rsid w:val="00570A4F"/>
    <w:rsid w:val="00570CE2"/>
    <w:rsid w:val="005733A7"/>
    <w:rsid w:val="00581DE8"/>
    <w:rsid w:val="00582D43"/>
    <w:rsid w:val="005853BA"/>
    <w:rsid w:val="00590C66"/>
    <w:rsid w:val="005A1658"/>
    <w:rsid w:val="005A212D"/>
    <w:rsid w:val="005B2A4D"/>
    <w:rsid w:val="005C4EC5"/>
    <w:rsid w:val="005D1E81"/>
    <w:rsid w:val="005E4992"/>
    <w:rsid w:val="005E6070"/>
    <w:rsid w:val="005F6337"/>
    <w:rsid w:val="00613D81"/>
    <w:rsid w:val="00616731"/>
    <w:rsid w:val="00616C11"/>
    <w:rsid w:val="00632A2D"/>
    <w:rsid w:val="00632B17"/>
    <w:rsid w:val="006427C6"/>
    <w:rsid w:val="00655EC5"/>
    <w:rsid w:val="00660862"/>
    <w:rsid w:val="00661CE6"/>
    <w:rsid w:val="00661F67"/>
    <w:rsid w:val="00665549"/>
    <w:rsid w:val="00667353"/>
    <w:rsid w:val="00667BA1"/>
    <w:rsid w:val="006737AC"/>
    <w:rsid w:val="00673F2B"/>
    <w:rsid w:val="00675A29"/>
    <w:rsid w:val="006837E1"/>
    <w:rsid w:val="00691DC0"/>
    <w:rsid w:val="00694F3E"/>
    <w:rsid w:val="0069685C"/>
    <w:rsid w:val="006A06D8"/>
    <w:rsid w:val="006A0879"/>
    <w:rsid w:val="006A5522"/>
    <w:rsid w:val="006A6998"/>
    <w:rsid w:val="006B2538"/>
    <w:rsid w:val="006B4445"/>
    <w:rsid w:val="006B5A40"/>
    <w:rsid w:val="006D2605"/>
    <w:rsid w:val="006D4735"/>
    <w:rsid w:val="006E0C36"/>
    <w:rsid w:val="006E0EEC"/>
    <w:rsid w:val="006E10D5"/>
    <w:rsid w:val="006E724C"/>
    <w:rsid w:val="00705683"/>
    <w:rsid w:val="00707D0E"/>
    <w:rsid w:val="00711EEC"/>
    <w:rsid w:val="00714EB6"/>
    <w:rsid w:val="00716617"/>
    <w:rsid w:val="00717896"/>
    <w:rsid w:val="007231B4"/>
    <w:rsid w:val="007415A2"/>
    <w:rsid w:val="00742B4C"/>
    <w:rsid w:val="00750096"/>
    <w:rsid w:val="00752DF9"/>
    <w:rsid w:val="00756874"/>
    <w:rsid w:val="00760036"/>
    <w:rsid w:val="007602BF"/>
    <w:rsid w:val="00766E28"/>
    <w:rsid w:val="007674F2"/>
    <w:rsid w:val="007709CF"/>
    <w:rsid w:val="00780019"/>
    <w:rsid w:val="0078472E"/>
    <w:rsid w:val="00786690"/>
    <w:rsid w:val="00794C90"/>
    <w:rsid w:val="007957AE"/>
    <w:rsid w:val="00796343"/>
    <w:rsid w:val="00797053"/>
    <w:rsid w:val="007A11D3"/>
    <w:rsid w:val="007A1747"/>
    <w:rsid w:val="007A21C7"/>
    <w:rsid w:val="007A6FC2"/>
    <w:rsid w:val="007C2EAF"/>
    <w:rsid w:val="007C3F06"/>
    <w:rsid w:val="007D0445"/>
    <w:rsid w:val="007D0ADE"/>
    <w:rsid w:val="007D677B"/>
    <w:rsid w:val="007E6993"/>
    <w:rsid w:val="00800AA8"/>
    <w:rsid w:val="0080428F"/>
    <w:rsid w:val="008075EF"/>
    <w:rsid w:val="008113B3"/>
    <w:rsid w:val="00811A6B"/>
    <w:rsid w:val="008144F0"/>
    <w:rsid w:val="0082660B"/>
    <w:rsid w:val="00837BD5"/>
    <w:rsid w:val="00843688"/>
    <w:rsid w:val="00844234"/>
    <w:rsid w:val="00847CC2"/>
    <w:rsid w:val="00853C5C"/>
    <w:rsid w:val="00853CE4"/>
    <w:rsid w:val="0085552C"/>
    <w:rsid w:val="008639B7"/>
    <w:rsid w:val="00865712"/>
    <w:rsid w:val="00865AC3"/>
    <w:rsid w:val="00866E15"/>
    <w:rsid w:val="00867B2D"/>
    <w:rsid w:val="00874B01"/>
    <w:rsid w:val="008759DE"/>
    <w:rsid w:val="00885F58"/>
    <w:rsid w:val="008875D6"/>
    <w:rsid w:val="008943AB"/>
    <w:rsid w:val="008965B3"/>
    <w:rsid w:val="00897F07"/>
    <w:rsid w:val="008A44E3"/>
    <w:rsid w:val="008A5618"/>
    <w:rsid w:val="008A6323"/>
    <w:rsid w:val="008B40D0"/>
    <w:rsid w:val="008C6CA2"/>
    <w:rsid w:val="008D3ED3"/>
    <w:rsid w:val="008D48DD"/>
    <w:rsid w:val="008D57F5"/>
    <w:rsid w:val="008D6375"/>
    <w:rsid w:val="008D71A8"/>
    <w:rsid w:val="008E08BA"/>
    <w:rsid w:val="008E142F"/>
    <w:rsid w:val="008E2B56"/>
    <w:rsid w:val="008E6277"/>
    <w:rsid w:val="008F286B"/>
    <w:rsid w:val="00903D49"/>
    <w:rsid w:val="00905F10"/>
    <w:rsid w:val="00912456"/>
    <w:rsid w:val="009152A8"/>
    <w:rsid w:val="0092379B"/>
    <w:rsid w:val="009237D3"/>
    <w:rsid w:val="00925076"/>
    <w:rsid w:val="0092702C"/>
    <w:rsid w:val="0093738D"/>
    <w:rsid w:val="00940C99"/>
    <w:rsid w:val="00941565"/>
    <w:rsid w:val="009553AF"/>
    <w:rsid w:val="0097327F"/>
    <w:rsid w:val="00975FC2"/>
    <w:rsid w:val="0098011D"/>
    <w:rsid w:val="00990664"/>
    <w:rsid w:val="00990876"/>
    <w:rsid w:val="00991851"/>
    <w:rsid w:val="009923BE"/>
    <w:rsid w:val="00993281"/>
    <w:rsid w:val="009975A8"/>
    <w:rsid w:val="009A20A1"/>
    <w:rsid w:val="009A50DB"/>
    <w:rsid w:val="009B3A6B"/>
    <w:rsid w:val="009B5192"/>
    <w:rsid w:val="009B5901"/>
    <w:rsid w:val="009B6AD0"/>
    <w:rsid w:val="009B7F24"/>
    <w:rsid w:val="009C0785"/>
    <w:rsid w:val="009C1529"/>
    <w:rsid w:val="009C2249"/>
    <w:rsid w:val="009C362C"/>
    <w:rsid w:val="009D0EAC"/>
    <w:rsid w:val="009D225F"/>
    <w:rsid w:val="009D32F6"/>
    <w:rsid w:val="009D7177"/>
    <w:rsid w:val="009D7F5D"/>
    <w:rsid w:val="009E09F5"/>
    <w:rsid w:val="009E0D84"/>
    <w:rsid w:val="009E1393"/>
    <w:rsid w:val="009E3807"/>
    <w:rsid w:val="009E4A7D"/>
    <w:rsid w:val="009E5ECD"/>
    <w:rsid w:val="009F0374"/>
    <w:rsid w:val="00A0377C"/>
    <w:rsid w:val="00A045FB"/>
    <w:rsid w:val="00A0535F"/>
    <w:rsid w:val="00A0725A"/>
    <w:rsid w:val="00A110B2"/>
    <w:rsid w:val="00A179B5"/>
    <w:rsid w:val="00A22E7C"/>
    <w:rsid w:val="00A279AF"/>
    <w:rsid w:val="00A47721"/>
    <w:rsid w:val="00A50B01"/>
    <w:rsid w:val="00A57096"/>
    <w:rsid w:val="00A6095B"/>
    <w:rsid w:val="00A60EE9"/>
    <w:rsid w:val="00A611AC"/>
    <w:rsid w:val="00A63486"/>
    <w:rsid w:val="00A639A5"/>
    <w:rsid w:val="00A730B2"/>
    <w:rsid w:val="00A767EE"/>
    <w:rsid w:val="00A77D2B"/>
    <w:rsid w:val="00A80840"/>
    <w:rsid w:val="00A86C42"/>
    <w:rsid w:val="00A91221"/>
    <w:rsid w:val="00AA4185"/>
    <w:rsid w:val="00AA6C89"/>
    <w:rsid w:val="00AB099D"/>
    <w:rsid w:val="00AB45A1"/>
    <w:rsid w:val="00AB52DD"/>
    <w:rsid w:val="00AB5CCD"/>
    <w:rsid w:val="00AC12B8"/>
    <w:rsid w:val="00AC25F8"/>
    <w:rsid w:val="00AC5577"/>
    <w:rsid w:val="00AC647B"/>
    <w:rsid w:val="00AC7532"/>
    <w:rsid w:val="00AD3957"/>
    <w:rsid w:val="00AD4732"/>
    <w:rsid w:val="00AD602C"/>
    <w:rsid w:val="00AD63B0"/>
    <w:rsid w:val="00AD6650"/>
    <w:rsid w:val="00AE56AE"/>
    <w:rsid w:val="00AF215D"/>
    <w:rsid w:val="00AF23E9"/>
    <w:rsid w:val="00AF3C01"/>
    <w:rsid w:val="00AF6839"/>
    <w:rsid w:val="00AF7ABA"/>
    <w:rsid w:val="00B01109"/>
    <w:rsid w:val="00B011D2"/>
    <w:rsid w:val="00B07A63"/>
    <w:rsid w:val="00B14EDE"/>
    <w:rsid w:val="00B24D7D"/>
    <w:rsid w:val="00B27AE2"/>
    <w:rsid w:val="00B30E08"/>
    <w:rsid w:val="00B30F7E"/>
    <w:rsid w:val="00B32CD8"/>
    <w:rsid w:val="00B340E7"/>
    <w:rsid w:val="00B44E68"/>
    <w:rsid w:val="00B47DB1"/>
    <w:rsid w:val="00B61B99"/>
    <w:rsid w:val="00B63A93"/>
    <w:rsid w:val="00B64E41"/>
    <w:rsid w:val="00B66D40"/>
    <w:rsid w:val="00B708FD"/>
    <w:rsid w:val="00B720C8"/>
    <w:rsid w:val="00B7501A"/>
    <w:rsid w:val="00B76DDC"/>
    <w:rsid w:val="00B77552"/>
    <w:rsid w:val="00B8410D"/>
    <w:rsid w:val="00B84E39"/>
    <w:rsid w:val="00BA5173"/>
    <w:rsid w:val="00BA7AA6"/>
    <w:rsid w:val="00BB41B1"/>
    <w:rsid w:val="00BB53E6"/>
    <w:rsid w:val="00BC39BA"/>
    <w:rsid w:val="00BC6125"/>
    <w:rsid w:val="00BC78D7"/>
    <w:rsid w:val="00BC7C32"/>
    <w:rsid w:val="00BD2337"/>
    <w:rsid w:val="00BE7ABA"/>
    <w:rsid w:val="00BF15FD"/>
    <w:rsid w:val="00C12879"/>
    <w:rsid w:val="00C14312"/>
    <w:rsid w:val="00C20813"/>
    <w:rsid w:val="00C33476"/>
    <w:rsid w:val="00C35DC4"/>
    <w:rsid w:val="00C416FC"/>
    <w:rsid w:val="00C41B61"/>
    <w:rsid w:val="00C463D5"/>
    <w:rsid w:val="00C473CC"/>
    <w:rsid w:val="00C5489D"/>
    <w:rsid w:val="00C548D1"/>
    <w:rsid w:val="00C622B4"/>
    <w:rsid w:val="00C65BAC"/>
    <w:rsid w:val="00C71D25"/>
    <w:rsid w:val="00C86931"/>
    <w:rsid w:val="00C90851"/>
    <w:rsid w:val="00C91900"/>
    <w:rsid w:val="00C92031"/>
    <w:rsid w:val="00CA13DD"/>
    <w:rsid w:val="00CA6400"/>
    <w:rsid w:val="00CB3182"/>
    <w:rsid w:val="00CC781C"/>
    <w:rsid w:val="00CC7FF0"/>
    <w:rsid w:val="00CD1F2D"/>
    <w:rsid w:val="00CD2597"/>
    <w:rsid w:val="00CD7DC6"/>
    <w:rsid w:val="00CE1C5C"/>
    <w:rsid w:val="00CE25B4"/>
    <w:rsid w:val="00CE2A7D"/>
    <w:rsid w:val="00CE7C46"/>
    <w:rsid w:val="00CF0281"/>
    <w:rsid w:val="00CF1431"/>
    <w:rsid w:val="00CF63B5"/>
    <w:rsid w:val="00CF6808"/>
    <w:rsid w:val="00CF6ADD"/>
    <w:rsid w:val="00D01A3C"/>
    <w:rsid w:val="00D05CDF"/>
    <w:rsid w:val="00D23873"/>
    <w:rsid w:val="00D24121"/>
    <w:rsid w:val="00D25184"/>
    <w:rsid w:val="00D2573F"/>
    <w:rsid w:val="00D25A51"/>
    <w:rsid w:val="00D30E64"/>
    <w:rsid w:val="00D31763"/>
    <w:rsid w:val="00D31EC0"/>
    <w:rsid w:val="00D36804"/>
    <w:rsid w:val="00D50859"/>
    <w:rsid w:val="00D51060"/>
    <w:rsid w:val="00D57C2D"/>
    <w:rsid w:val="00D61ED8"/>
    <w:rsid w:val="00D63657"/>
    <w:rsid w:val="00D63F75"/>
    <w:rsid w:val="00D80260"/>
    <w:rsid w:val="00D82B9B"/>
    <w:rsid w:val="00D878AF"/>
    <w:rsid w:val="00D92A7E"/>
    <w:rsid w:val="00D9763D"/>
    <w:rsid w:val="00DA0037"/>
    <w:rsid w:val="00DA759A"/>
    <w:rsid w:val="00DB5432"/>
    <w:rsid w:val="00DB602A"/>
    <w:rsid w:val="00DC141C"/>
    <w:rsid w:val="00DC241E"/>
    <w:rsid w:val="00DC3AFF"/>
    <w:rsid w:val="00DC4F0D"/>
    <w:rsid w:val="00DC5CF3"/>
    <w:rsid w:val="00DC5EC4"/>
    <w:rsid w:val="00DD1A62"/>
    <w:rsid w:val="00DE44BE"/>
    <w:rsid w:val="00DE64BF"/>
    <w:rsid w:val="00DE6B64"/>
    <w:rsid w:val="00E00229"/>
    <w:rsid w:val="00E002BA"/>
    <w:rsid w:val="00E07C9B"/>
    <w:rsid w:val="00E12F47"/>
    <w:rsid w:val="00E316C5"/>
    <w:rsid w:val="00E36250"/>
    <w:rsid w:val="00E4203C"/>
    <w:rsid w:val="00E4208C"/>
    <w:rsid w:val="00E43A05"/>
    <w:rsid w:val="00E43B9C"/>
    <w:rsid w:val="00E4506A"/>
    <w:rsid w:val="00E5228F"/>
    <w:rsid w:val="00E57006"/>
    <w:rsid w:val="00E60019"/>
    <w:rsid w:val="00E65E57"/>
    <w:rsid w:val="00E74927"/>
    <w:rsid w:val="00E75CF6"/>
    <w:rsid w:val="00E77E11"/>
    <w:rsid w:val="00E834BC"/>
    <w:rsid w:val="00E838E3"/>
    <w:rsid w:val="00E914C3"/>
    <w:rsid w:val="00E92A73"/>
    <w:rsid w:val="00E956CC"/>
    <w:rsid w:val="00EA0857"/>
    <w:rsid w:val="00EA1F0F"/>
    <w:rsid w:val="00EA282E"/>
    <w:rsid w:val="00EA5659"/>
    <w:rsid w:val="00EB1ACA"/>
    <w:rsid w:val="00EB2293"/>
    <w:rsid w:val="00EB46A3"/>
    <w:rsid w:val="00EB690E"/>
    <w:rsid w:val="00EC02A5"/>
    <w:rsid w:val="00EC6455"/>
    <w:rsid w:val="00ED3712"/>
    <w:rsid w:val="00ED6E86"/>
    <w:rsid w:val="00EE226C"/>
    <w:rsid w:val="00EF0424"/>
    <w:rsid w:val="00EF04F8"/>
    <w:rsid w:val="00EF42CA"/>
    <w:rsid w:val="00EF43C0"/>
    <w:rsid w:val="00EF6EA2"/>
    <w:rsid w:val="00F03713"/>
    <w:rsid w:val="00F03798"/>
    <w:rsid w:val="00F053BE"/>
    <w:rsid w:val="00F06F31"/>
    <w:rsid w:val="00F11072"/>
    <w:rsid w:val="00F1227A"/>
    <w:rsid w:val="00F1380D"/>
    <w:rsid w:val="00F20958"/>
    <w:rsid w:val="00F218F6"/>
    <w:rsid w:val="00F24B16"/>
    <w:rsid w:val="00F30FD3"/>
    <w:rsid w:val="00F33FA6"/>
    <w:rsid w:val="00F35DBF"/>
    <w:rsid w:val="00F36890"/>
    <w:rsid w:val="00F40190"/>
    <w:rsid w:val="00F4284A"/>
    <w:rsid w:val="00F44A05"/>
    <w:rsid w:val="00F476EA"/>
    <w:rsid w:val="00F55AAF"/>
    <w:rsid w:val="00F64DCE"/>
    <w:rsid w:val="00F67702"/>
    <w:rsid w:val="00F95BCB"/>
    <w:rsid w:val="00F96E18"/>
    <w:rsid w:val="00FB2DAD"/>
    <w:rsid w:val="00FC1900"/>
    <w:rsid w:val="00FC3FEF"/>
    <w:rsid w:val="00FD0B1C"/>
    <w:rsid w:val="00FD2A89"/>
    <w:rsid w:val="00FE0A0F"/>
    <w:rsid w:val="00FF3635"/>
    <w:rsid w:val="00FF7A0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FEAB386"/>
  <w15:docId w15:val="{7D41A184-BF03-4592-A53D-87CF3FBFA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pt-BR"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3AF"/>
  </w:style>
  <w:style w:type="paragraph" w:styleId="Ttulo1">
    <w:name w:val="heading 1"/>
    <w:basedOn w:val="Normal"/>
    <w:next w:val="Normal"/>
    <w:link w:val="Ttulo1Char"/>
    <w:qFormat/>
    <w:rsid w:val="000173AF"/>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Ttulo2">
    <w:name w:val="heading 2"/>
    <w:basedOn w:val="Normal"/>
    <w:next w:val="Normal"/>
    <w:link w:val="Ttulo2Char"/>
    <w:unhideWhenUsed/>
    <w:qFormat/>
    <w:rsid w:val="000173AF"/>
    <w:pPr>
      <w:keepNext/>
      <w:keepLines/>
      <w:spacing w:before="160" w:after="0" w:line="240" w:lineRule="auto"/>
      <w:outlineLvl w:val="1"/>
    </w:pPr>
    <w:rPr>
      <w:rFonts w:asciiTheme="majorHAnsi" w:eastAsiaTheme="majorEastAsia" w:hAnsiTheme="majorHAnsi" w:cstheme="majorBidi"/>
      <w:color w:val="2E74B5" w:themeColor="accent1" w:themeShade="BF"/>
      <w:sz w:val="28"/>
      <w:szCs w:val="28"/>
    </w:rPr>
  </w:style>
  <w:style w:type="paragraph" w:styleId="Ttulo3">
    <w:name w:val="heading 3"/>
    <w:basedOn w:val="Normal"/>
    <w:next w:val="Normal"/>
    <w:link w:val="Ttulo3Char"/>
    <w:unhideWhenUsed/>
    <w:qFormat/>
    <w:rsid w:val="000173AF"/>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Ttulo4">
    <w:name w:val="heading 4"/>
    <w:basedOn w:val="Normal"/>
    <w:next w:val="Normal"/>
    <w:link w:val="Ttulo4Char"/>
    <w:unhideWhenUsed/>
    <w:qFormat/>
    <w:rsid w:val="000173AF"/>
    <w:pPr>
      <w:keepNext/>
      <w:keepLines/>
      <w:spacing w:before="80" w:after="0"/>
      <w:outlineLvl w:val="3"/>
    </w:pPr>
    <w:rPr>
      <w:rFonts w:asciiTheme="majorHAnsi" w:eastAsiaTheme="majorEastAsia" w:hAnsiTheme="majorHAnsi" w:cstheme="majorBidi"/>
      <w:sz w:val="24"/>
      <w:szCs w:val="24"/>
    </w:rPr>
  </w:style>
  <w:style w:type="paragraph" w:styleId="Ttulo5">
    <w:name w:val="heading 5"/>
    <w:basedOn w:val="Normal"/>
    <w:next w:val="Normal"/>
    <w:link w:val="Ttulo5Char"/>
    <w:unhideWhenUsed/>
    <w:qFormat/>
    <w:rsid w:val="000173AF"/>
    <w:pPr>
      <w:keepNext/>
      <w:keepLines/>
      <w:spacing w:before="80" w:after="0"/>
      <w:outlineLvl w:val="4"/>
    </w:pPr>
    <w:rPr>
      <w:rFonts w:asciiTheme="majorHAnsi" w:eastAsiaTheme="majorEastAsia" w:hAnsiTheme="majorHAnsi" w:cstheme="majorBidi"/>
      <w:i/>
      <w:iCs/>
      <w:sz w:val="22"/>
      <w:szCs w:val="22"/>
    </w:rPr>
  </w:style>
  <w:style w:type="paragraph" w:styleId="Ttulo6">
    <w:name w:val="heading 6"/>
    <w:basedOn w:val="Normal"/>
    <w:next w:val="Normal"/>
    <w:link w:val="Ttulo6Char"/>
    <w:unhideWhenUsed/>
    <w:qFormat/>
    <w:rsid w:val="000173AF"/>
    <w:pPr>
      <w:keepNext/>
      <w:keepLines/>
      <w:spacing w:before="80" w:after="0"/>
      <w:outlineLvl w:val="5"/>
    </w:pPr>
    <w:rPr>
      <w:rFonts w:asciiTheme="majorHAnsi" w:eastAsiaTheme="majorEastAsia" w:hAnsiTheme="majorHAnsi" w:cstheme="majorBidi"/>
      <w:color w:val="595959" w:themeColor="text1" w:themeTint="A6"/>
    </w:rPr>
  </w:style>
  <w:style w:type="paragraph" w:styleId="Ttulo7">
    <w:name w:val="heading 7"/>
    <w:basedOn w:val="Normal"/>
    <w:next w:val="Normal"/>
    <w:link w:val="Ttulo7Char"/>
    <w:unhideWhenUsed/>
    <w:qFormat/>
    <w:rsid w:val="000173AF"/>
    <w:pPr>
      <w:keepNext/>
      <w:keepLines/>
      <w:spacing w:before="80" w:after="0"/>
      <w:outlineLvl w:val="6"/>
    </w:pPr>
    <w:rPr>
      <w:rFonts w:asciiTheme="majorHAnsi" w:eastAsiaTheme="majorEastAsia" w:hAnsiTheme="majorHAnsi" w:cstheme="majorBidi"/>
      <w:i/>
      <w:iCs/>
      <w:color w:val="595959" w:themeColor="text1" w:themeTint="A6"/>
    </w:rPr>
  </w:style>
  <w:style w:type="paragraph" w:styleId="Ttulo8">
    <w:name w:val="heading 8"/>
    <w:basedOn w:val="Normal"/>
    <w:next w:val="Normal"/>
    <w:link w:val="Ttulo8Char"/>
    <w:unhideWhenUsed/>
    <w:qFormat/>
    <w:rsid w:val="000173AF"/>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Ttulo9">
    <w:name w:val="heading 9"/>
    <w:basedOn w:val="Normal"/>
    <w:next w:val="Normal"/>
    <w:link w:val="Ttulo9Char"/>
    <w:unhideWhenUsed/>
    <w:qFormat/>
    <w:rsid w:val="000173AF"/>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0173AF"/>
    <w:rPr>
      <w:rFonts w:asciiTheme="majorHAnsi" w:eastAsiaTheme="majorEastAsia" w:hAnsiTheme="majorHAnsi" w:cstheme="majorBidi"/>
      <w:color w:val="2E74B5" w:themeColor="accent1" w:themeShade="BF"/>
      <w:sz w:val="28"/>
      <w:szCs w:val="28"/>
    </w:rPr>
  </w:style>
  <w:style w:type="character" w:customStyle="1" w:styleId="Ttulo3Char">
    <w:name w:val="Título 3 Char"/>
    <w:basedOn w:val="Fontepargpadro"/>
    <w:link w:val="Ttulo3"/>
    <w:rsid w:val="000173AF"/>
    <w:rPr>
      <w:rFonts w:asciiTheme="majorHAnsi" w:eastAsiaTheme="majorEastAsia" w:hAnsiTheme="majorHAnsi" w:cstheme="majorBidi"/>
      <w:color w:val="404040" w:themeColor="text1" w:themeTint="BF"/>
      <w:sz w:val="26"/>
      <w:szCs w:val="26"/>
    </w:rPr>
  </w:style>
  <w:style w:type="character" w:customStyle="1" w:styleId="Ttulo4Char">
    <w:name w:val="Título 4 Char"/>
    <w:basedOn w:val="Fontepargpadro"/>
    <w:link w:val="Ttulo4"/>
    <w:rsid w:val="000173AF"/>
    <w:rPr>
      <w:rFonts w:asciiTheme="majorHAnsi" w:eastAsiaTheme="majorEastAsia" w:hAnsiTheme="majorHAnsi" w:cstheme="majorBidi"/>
      <w:sz w:val="24"/>
      <w:szCs w:val="24"/>
    </w:rPr>
  </w:style>
  <w:style w:type="character" w:customStyle="1" w:styleId="Ttulo5Char">
    <w:name w:val="Título 5 Char"/>
    <w:basedOn w:val="Fontepargpadro"/>
    <w:link w:val="Ttulo5"/>
    <w:rsid w:val="000173AF"/>
    <w:rPr>
      <w:rFonts w:asciiTheme="majorHAnsi" w:eastAsiaTheme="majorEastAsia" w:hAnsiTheme="majorHAnsi" w:cstheme="majorBidi"/>
      <w:i/>
      <w:iCs/>
      <w:sz w:val="22"/>
      <w:szCs w:val="22"/>
    </w:rPr>
  </w:style>
  <w:style w:type="paragraph" w:styleId="Recuonormal">
    <w:name w:val="Normal Indent"/>
    <w:basedOn w:val="Normal"/>
    <w:rsid w:val="0037677E"/>
    <w:pPr>
      <w:overflowPunct w:val="0"/>
      <w:autoSpaceDE w:val="0"/>
      <w:autoSpaceDN w:val="0"/>
      <w:adjustRightInd w:val="0"/>
      <w:ind w:left="708"/>
      <w:textAlignment w:val="baseline"/>
    </w:pPr>
    <w:rPr>
      <w:rFonts w:ascii="Tms Rmn" w:hAnsi="Tms Rmn"/>
    </w:rPr>
  </w:style>
  <w:style w:type="paragraph" w:customStyle="1" w:styleId="CharChar2CharChar1CharCharCharCharCharCharCharCharCharCharCharCharCharCharCharCharCharCharCharCharCharChar">
    <w:name w:val="Char Char2 Char Char1 Char 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styleId="Cabealho">
    <w:name w:val="header"/>
    <w:aliases w:val="Tulo1,encabezado,Guideline"/>
    <w:basedOn w:val="Normal"/>
    <w:link w:val="CabealhoChar"/>
    <w:uiPriority w:val="99"/>
    <w:rsid w:val="0037677E"/>
    <w:pPr>
      <w:tabs>
        <w:tab w:val="center" w:pos="4419"/>
        <w:tab w:val="right" w:pos="8838"/>
      </w:tabs>
    </w:pPr>
  </w:style>
  <w:style w:type="character" w:customStyle="1" w:styleId="CabealhoChar">
    <w:name w:val="Cabeçalho Char"/>
    <w:aliases w:val="Tulo1 Char,encabezado Char,Guideline Char"/>
    <w:basedOn w:val="Fontepargpadro"/>
    <w:link w:val="Cabealho"/>
    <w:uiPriority w:val="99"/>
    <w:rsid w:val="0037677E"/>
    <w:rPr>
      <w:rFonts w:ascii="Times New Roman" w:eastAsia="Times New Roman" w:hAnsi="Times New Roman" w:cs="Times New Roman"/>
      <w:sz w:val="20"/>
      <w:szCs w:val="20"/>
      <w:lang w:val="en-US"/>
    </w:rPr>
  </w:style>
  <w:style w:type="paragraph" w:customStyle="1" w:styleId="BodyText31">
    <w:name w:val="Body Text 31"/>
    <w:basedOn w:val="Normal"/>
    <w:rsid w:val="0037677E"/>
    <w:pPr>
      <w:widowControl w:val="0"/>
      <w:tabs>
        <w:tab w:val="left" w:pos="1134"/>
      </w:tabs>
      <w:jc w:val="both"/>
    </w:pPr>
    <w:rPr>
      <w:sz w:val="24"/>
    </w:rPr>
  </w:style>
  <w:style w:type="character" w:styleId="Nmerodepgina">
    <w:name w:val="page number"/>
    <w:basedOn w:val="Fontepargpadro"/>
    <w:rsid w:val="0037677E"/>
  </w:style>
  <w:style w:type="paragraph" w:customStyle="1" w:styleId="BodyText21">
    <w:name w:val="Body Text 21"/>
    <w:basedOn w:val="Normal"/>
    <w:rsid w:val="0037677E"/>
    <w:pPr>
      <w:widowControl w:val="0"/>
      <w:jc w:val="both"/>
    </w:pPr>
    <w:rPr>
      <w:rFonts w:ascii="Arial" w:hAnsi="Arial"/>
      <w:sz w:val="24"/>
    </w:rPr>
  </w:style>
  <w:style w:type="paragraph" w:styleId="Corpodetexto2">
    <w:name w:val="Body Text 2"/>
    <w:basedOn w:val="Normal"/>
    <w:link w:val="Corpodetexto2Char"/>
    <w:rsid w:val="0037677E"/>
    <w:pPr>
      <w:widowControl w:val="0"/>
      <w:jc w:val="both"/>
    </w:pPr>
    <w:rPr>
      <w:rFonts w:ascii="Tahoma" w:hAnsi="Tahoma"/>
      <w:b/>
      <w:sz w:val="24"/>
      <w:u w:val="single"/>
    </w:rPr>
  </w:style>
  <w:style w:type="character" w:customStyle="1" w:styleId="Corpodetexto2Char">
    <w:name w:val="Corpo de texto 2 Char"/>
    <w:basedOn w:val="Fontepargpadro"/>
    <w:link w:val="Corpodetexto2"/>
    <w:rsid w:val="0037677E"/>
    <w:rPr>
      <w:rFonts w:ascii="Tahoma" w:eastAsia="Times New Roman" w:hAnsi="Tahoma" w:cs="Times New Roman"/>
      <w:b/>
      <w:sz w:val="24"/>
      <w:szCs w:val="20"/>
      <w:u w:val="single"/>
      <w:lang w:val="en-US"/>
    </w:rPr>
  </w:style>
  <w:style w:type="paragraph" w:customStyle="1" w:styleId="CharChar2">
    <w:name w:val="Char Char2"/>
    <w:basedOn w:val="Normal"/>
    <w:rsid w:val="0037677E"/>
    <w:pPr>
      <w:spacing w:after="160" w:line="240" w:lineRule="exact"/>
    </w:pPr>
    <w:rPr>
      <w:rFonts w:ascii="Verdana" w:eastAsia="MS Mincho" w:hAnsi="Verdana"/>
    </w:rPr>
  </w:style>
  <w:style w:type="paragraph" w:styleId="Textodebalo">
    <w:name w:val="Balloon Text"/>
    <w:basedOn w:val="Normal"/>
    <w:link w:val="TextodebaloChar"/>
    <w:rsid w:val="0037677E"/>
    <w:rPr>
      <w:rFonts w:ascii="Tahoma" w:hAnsi="Tahoma" w:cs="Tahoma"/>
      <w:sz w:val="16"/>
      <w:szCs w:val="16"/>
    </w:rPr>
  </w:style>
  <w:style w:type="character" w:customStyle="1" w:styleId="TextodebaloChar">
    <w:name w:val="Texto de balão Char"/>
    <w:basedOn w:val="Fontepargpadro"/>
    <w:link w:val="Textodebalo"/>
    <w:rsid w:val="0037677E"/>
    <w:rPr>
      <w:rFonts w:ascii="Tahoma" w:eastAsia="Times New Roman" w:hAnsi="Tahoma" w:cs="Tahoma"/>
      <w:sz w:val="16"/>
      <w:szCs w:val="16"/>
      <w:lang w:val="en-US"/>
    </w:rPr>
  </w:style>
  <w:style w:type="paragraph" w:customStyle="1" w:styleId="Char1CharCharCharCharCharCharChar">
    <w:name w:val="Char1 Char Char Char Char Char Char Char"/>
    <w:basedOn w:val="Normal"/>
    <w:rsid w:val="0037677E"/>
    <w:pPr>
      <w:spacing w:after="160" w:line="240" w:lineRule="exact"/>
    </w:pPr>
    <w:rPr>
      <w:rFonts w:ascii="Verdana" w:eastAsia="MS Mincho" w:hAnsi="Verdana"/>
    </w:rPr>
  </w:style>
  <w:style w:type="paragraph" w:styleId="Corpodetexto">
    <w:name w:val="Body Text"/>
    <w:aliases w:val="body text,bt,b"/>
    <w:basedOn w:val="Normal"/>
    <w:link w:val="CorpodetextoChar"/>
    <w:uiPriority w:val="99"/>
    <w:rsid w:val="0037677E"/>
  </w:style>
  <w:style w:type="character" w:customStyle="1" w:styleId="CorpodetextoChar">
    <w:name w:val="Corpo de texto Char"/>
    <w:aliases w:val="body text Char,bt Char,b Char"/>
    <w:basedOn w:val="Fontepargpadro"/>
    <w:link w:val="Corpodetexto"/>
    <w:uiPriority w:val="99"/>
    <w:rsid w:val="0037677E"/>
    <w:rPr>
      <w:rFonts w:ascii="Times New Roman" w:eastAsia="Times New Roman" w:hAnsi="Times New Roman" w:cs="Times New Roman"/>
      <w:sz w:val="20"/>
      <w:szCs w:val="20"/>
      <w:lang w:val="en-US"/>
    </w:rPr>
  </w:style>
  <w:style w:type="table" w:styleId="Tabelacomgrade">
    <w:name w:val="Table Grid"/>
    <w:basedOn w:val="Tabelanormal"/>
    <w:rsid w:val="0037677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uiPriority w:val="99"/>
    <w:rsid w:val="0037677E"/>
    <w:pPr>
      <w:spacing w:after="160" w:line="240" w:lineRule="exact"/>
    </w:pPr>
    <w:rPr>
      <w:rFonts w:ascii="Verdana" w:eastAsia="MS Mincho" w:hAnsi="Verdana"/>
    </w:rPr>
  </w:style>
  <w:style w:type="paragraph" w:customStyle="1" w:styleId="GradeMdia1-nfase21">
    <w:name w:val="Grade Média 1 - Ênfase 21"/>
    <w:basedOn w:val="Normal"/>
    <w:rsid w:val="0037677E"/>
    <w:pPr>
      <w:ind w:left="708"/>
    </w:pPr>
    <w:rPr>
      <w:sz w:val="24"/>
      <w:szCs w:val="24"/>
    </w:rPr>
  </w:style>
  <w:style w:type="paragraph" w:styleId="Rodap">
    <w:name w:val="footer"/>
    <w:basedOn w:val="Normal"/>
    <w:link w:val="RodapChar"/>
    <w:uiPriority w:val="99"/>
    <w:rsid w:val="0037677E"/>
    <w:pPr>
      <w:tabs>
        <w:tab w:val="center" w:pos="4252"/>
        <w:tab w:val="right" w:pos="8504"/>
      </w:tabs>
    </w:pPr>
  </w:style>
  <w:style w:type="character" w:customStyle="1" w:styleId="RodapChar">
    <w:name w:val="Rodapé Char"/>
    <w:basedOn w:val="Fontepargpadro"/>
    <w:link w:val="Rodap"/>
    <w:uiPriority w:val="99"/>
    <w:rsid w:val="0037677E"/>
    <w:rPr>
      <w:rFonts w:ascii="Times New Roman" w:eastAsia="Times New Roman" w:hAnsi="Times New Roman" w:cs="Times New Roman"/>
      <w:sz w:val="20"/>
      <w:szCs w:val="20"/>
      <w:lang w:val="en-US"/>
    </w:rPr>
  </w:style>
  <w:style w:type="paragraph" w:styleId="NormalWeb">
    <w:name w:val="Normal (Web)"/>
    <w:basedOn w:val="Normal"/>
    <w:uiPriority w:val="99"/>
    <w:rsid w:val="0037677E"/>
    <w:pPr>
      <w:spacing w:before="100" w:beforeAutospacing="1" w:after="100" w:afterAutospacing="1"/>
    </w:pPr>
    <w:rPr>
      <w:sz w:val="24"/>
    </w:rPr>
  </w:style>
  <w:style w:type="paragraph" w:customStyle="1" w:styleId="CharCharCharCharCharCharCharCharCharCharCharCharChar">
    <w:name w:val="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CharChar1CharCharCharCharCharCharCharCharCharCharCharChar1">
    <w:name w:val="Char Char Char Char1 Char Char Char Char Char Char Char Char Char Char Char Char1"/>
    <w:basedOn w:val="Normal"/>
    <w:uiPriority w:val="99"/>
    <w:rsid w:val="0037677E"/>
    <w:pPr>
      <w:spacing w:after="160" w:line="240" w:lineRule="exact"/>
    </w:pPr>
    <w:rPr>
      <w:rFonts w:ascii="Verdana" w:eastAsia="MS Mincho" w:hAnsi="Verdana"/>
    </w:rPr>
  </w:style>
  <w:style w:type="paragraph" w:customStyle="1" w:styleId="CharChar1">
    <w:name w:val="Char Char1"/>
    <w:basedOn w:val="Normal"/>
    <w:rsid w:val="0037677E"/>
    <w:pPr>
      <w:spacing w:after="160" w:line="240" w:lineRule="exact"/>
    </w:pPr>
    <w:rPr>
      <w:rFonts w:ascii="Verdana" w:eastAsia="MS Mincho" w:hAnsi="Verdana"/>
    </w:rPr>
  </w:style>
  <w:style w:type="character" w:styleId="Refdecomentrio">
    <w:name w:val="annotation reference"/>
    <w:uiPriority w:val="99"/>
    <w:rsid w:val="0037677E"/>
    <w:rPr>
      <w:sz w:val="16"/>
      <w:szCs w:val="16"/>
    </w:rPr>
  </w:style>
  <w:style w:type="paragraph" w:styleId="Textodecomentrio">
    <w:name w:val="annotation text"/>
    <w:basedOn w:val="Normal"/>
    <w:link w:val="TextodecomentrioChar"/>
    <w:uiPriority w:val="99"/>
    <w:rsid w:val="0037677E"/>
  </w:style>
  <w:style w:type="character" w:customStyle="1" w:styleId="TextodecomentrioChar">
    <w:name w:val="Texto de comentário Char"/>
    <w:basedOn w:val="Fontepargpadro"/>
    <w:link w:val="Textodecomentrio"/>
    <w:uiPriority w:val="99"/>
    <w:rsid w:val="0037677E"/>
    <w:rPr>
      <w:rFonts w:ascii="Times New Roman" w:eastAsia="Times New Roman" w:hAnsi="Times New Roman" w:cs="Times New Roman"/>
      <w:sz w:val="20"/>
      <w:szCs w:val="20"/>
      <w:lang w:val="en-US"/>
    </w:rPr>
  </w:style>
  <w:style w:type="paragraph" w:styleId="Assuntodocomentrio">
    <w:name w:val="annotation subject"/>
    <w:basedOn w:val="Textodecomentrio"/>
    <w:next w:val="Textodecomentrio"/>
    <w:link w:val="AssuntodocomentrioChar"/>
    <w:uiPriority w:val="99"/>
    <w:rsid w:val="0037677E"/>
    <w:rPr>
      <w:b/>
      <w:bCs/>
    </w:rPr>
  </w:style>
  <w:style w:type="character" w:customStyle="1" w:styleId="AssuntodocomentrioChar">
    <w:name w:val="Assunto do comentário Char"/>
    <w:basedOn w:val="TextodecomentrioChar"/>
    <w:link w:val="Assuntodocomentrio"/>
    <w:uiPriority w:val="99"/>
    <w:rsid w:val="0037677E"/>
    <w:rPr>
      <w:rFonts w:ascii="Times New Roman" w:eastAsia="Times New Roman" w:hAnsi="Times New Roman" w:cs="Times New Roman"/>
      <w:b/>
      <w:bCs/>
      <w:sz w:val="20"/>
      <w:szCs w:val="20"/>
      <w:lang w:val="en-US"/>
    </w:rPr>
  </w:style>
  <w:style w:type="paragraph" w:customStyle="1" w:styleId="CharCharCharChar">
    <w:name w:val="Char Char Char Char"/>
    <w:basedOn w:val="Normal"/>
    <w:rsid w:val="0037677E"/>
    <w:rPr>
      <w:rFonts w:eastAsia="SimSun"/>
    </w:rPr>
  </w:style>
  <w:style w:type="paragraph" w:customStyle="1" w:styleId="CharChar2CharChar">
    <w:name w:val="Char Char2 Char Char"/>
    <w:basedOn w:val="Normal"/>
    <w:rsid w:val="0037677E"/>
    <w:pPr>
      <w:spacing w:after="160" w:line="240" w:lineRule="exact"/>
    </w:pPr>
    <w:rPr>
      <w:rFonts w:ascii="Verdana" w:eastAsia="MS Mincho" w:hAnsi="Verdana"/>
    </w:rPr>
  </w:style>
  <w:style w:type="paragraph" w:customStyle="1" w:styleId="CharCharCharCharChar">
    <w:name w:val="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37677E"/>
    <w:pPr>
      <w:spacing w:after="160" w:line="240" w:lineRule="exact"/>
    </w:pPr>
    <w:rPr>
      <w:rFonts w:ascii="Verdana" w:hAnsi="Verdana"/>
    </w:rPr>
  </w:style>
  <w:style w:type="paragraph" w:customStyle="1" w:styleId="CharChar1CharChar">
    <w:name w:val="Char Char1 Char Char"/>
    <w:basedOn w:val="Normal"/>
    <w:rsid w:val="0037677E"/>
    <w:pPr>
      <w:spacing w:after="160" w:line="240" w:lineRule="exact"/>
    </w:pPr>
    <w:rPr>
      <w:rFonts w:ascii="Verdana" w:eastAsia="MS Mincho" w:hAnsi="Verdana"/>
    </w:rPr>
  </w:style>
  <w:style w:type="paragraph" w:customStyle="1" w:styleId="CharChar2CharCharCharCharCharCharCharCharCharChar">
    <w:name w:val="Char Char2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CharCharCharCharCharCharChar">
    <w:name w:val="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CharCharCharCharCharCharCharCharCharChar">
    <w:name w:val="Char Char2 Char Char Char Char Char Char Char Char Char Char Char Char"/>
    <w:basedOn w:val="Normal"/>
    <w:uiPriority w:val="99"/>
    <w:rsid w:val="0037677E"/>
    <w:pPr>
      <w:spacing w:after="160" w:line="240" w:lineRule="exact"/>
    </w:pPr>
    <w:rPr>
      <w:rFonts w:ascii="Verdana" w:eastAsia="MS Mincho" w:hAnsi="Verdana"/>
    </w:rPr>
  </w:style>
  <w:style w:type="character" w:customStyle="1" w:styleId="DeltaViewDeletion">
    <w:name w:val="DeltaView Deletion"/>
    <w:rsid w:val="0037677E"/>
    <w:rPr>
      <w:strike/>
      <w:color w:val="FF0000"/>
      <w:spacing w:val="0"/>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character" w:customStyle="1" w:styleId="deltaviewinsertion">
    <w:name w:val="deltaviewinsertion"/>
    <w:rsid w:val="0037677E"/>
    <w:rPr>
      <w:color w:val="0000FF"/>
      <w:spacing w:val="0"/>
      <w:u w:val="single"/>
    </w:rPr>
  </w:style>
  <w:style w:type="paragraph" w:customStyle="1" w:styleId="CharChar1CharCharCharChar1CharCharCharCharCharCharCharCharCharCharCharChar">
    <w:name w:val="Char Char1 Char Char Char Char1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CharCharCharCharChar">
    <w:name w:val="Char Char1 Char Char Char Char Char Char Char Char1 Char Char Char Char Char Char Char Char Char"/>
    <w:basedOn w:val="Normal"/>
    <w:rsid w:val="0037677E"/>
    <w:pPr>
      <w:spacing w:after="160" w:line="240" w:lineRule="exact"/>
    </w:pPr>
    <w:rPr>
      <w:rFonts w:ascii="Verdana" w:eastAsia="MS Mincho" w:hAnsi="Verdana"/>
    </w:rPr>
  </w:style>
  <w:style w:type="character" w:customStyle="1" w:styleId="DeltaViewInsertion0">
    <w:name w:val="DeltaView Insertion"/>
    <w:rsid w:val="0037677E"/>
    <w:rPr>
      <w:color w:val="0000FF"/>
      <w:spacing w:val="0"/>
      <w:u w:val="double"/>
    </w:rPr>
  </w:style>
  <w:style w:type="paragraph" w:customStyle="1" w:styleId="Level1">
    <w:name w:val="Level 1"/>
    <w:basedOn w:val="Normal"/>
    <w:rsid w:val="0037677E"/>
    <w:pPr>
      <w:numPr>
        <w:numId w:val="2"/>
      </w:numPr>
      <w:spacing w:after="140" w:line="288" w:lineRule="auto"/>
      <w:jc w:val="both"/>
      <w:outlineLvl w:val="0"/>
    </w:pPr>
    <w:rPr>
      <w:rFonts w:ascii="Arial" w:hAnsi="Arial"/>
      <w:kern w:val="20"/>
    </w:rPr>
  </w:style>
  <w:style w:type="paragraph" w:customStyle="1" w:styleId="Level2">
    <w:name w:val="Level 2"/>
    <w:basedOn w:val="Normal"/>
    <w:link w:val="Level2Char"/>
    <w:rsid w:val="0037677E"/>
    <w:pPr>
      <w:numPr>
        <w:ilvl w:val="1"/>
        <w:numId w:val="2"/>
      </w:numPr>
      <w:spacing w:after="140" w:line="288" w:lineRule="auto"/>
      <w:jc w:val="both"/>
      <w:outlineLvl w:val="1"/>
    </w:pPr>
    <w:rPr>
      <w:rFonts w:ascii="Arial" w:hAnsi="Arial"/>
      <w:kern w:val="20"/>
    </w:rPr>
  </w:style>
  <w:style w:type="paragraph" w:customStyle="1" w:styleId="Level3">
    <w:name w:val="Level 3"/>
    <w:basedOn w:val="Normal"/>
    <w:rsid w:val="0037677E"/>
    <w:pPr>
      <w:numPr>
        <w:ilvl w:val="2"/>
        <w:numId w:val="2"/>
      </w:numPr>
      <w:spacing w:after="140" w:line="288" w:lineRule="auto"/>
      <w:jc w:val="both"/>
      <w:outlineLvl w:val="2"/>
    </w:pPr>
    <w:rPr>
      <w:rFonts w:ascii="Arial" w:hAnsi="Arial"/>
      <w:kern w:val="20"/>
    </w:rPr>
  </w:style>
  <w:style w:type="paragraph" w:customStyle="1" w:styleId="Level4">
    <w:name w:val="Level 4"/>
    <w:basedOn w:val="Normal"/>
    <w:rsid w:val="0037677E"/>
    <w:pPr>
      <w:numPr>
        <w:ilvl w:val="3"/>
        <w:numId w:val="2"/>
      </w:numPr>
      <w:tabs>
        <w:tab w:val="left" w:pos="2722"/>
      </w:tabs>
      <w:spacing w:after="140" w:line="288" w:lineRule="auto"/>
      <w:jc w:val="both"/>
      <w:outlineLvl w:val="3"/>
    </w:pPr>
    <w:rPr>
      <w:rFonts w:ascii="Arial" w:hAnsi="Arial"/>
      <w:kern w:val="20"/>
    </w:rPr>
  </w:style>
  <w:style w:type="paragraph" w:customStyle="1" w:styleId="Level5">
    <w:name w:val="Level 5"/>
    <w:basedOn w:val="Normal"/>
    <w:rsid w:val="0037677E"/>
    <w:pPr>
      <w:numPr>
        <w:ilvl w:val="4"/>
        <w:numId w:val="2"/>
      </w:numPr>
      <w:spacing w:after="140" w:line="288" w:lineRule="auto"/>
      <w:jc w:val="both"/>
      <w:outlineLvl w:val="4"/>
    </w:pPr>
    <w:rPr>
      <w:rFonts w:ascii="Arial" w:hAnsi="Arial"/>
      <w:kern w:val="20"/>
    </w:rPr>
  </w:style>
  <w:style w:type="paragraph" w:customStyle="1" w:styleId="Level6">
    <w:name w:val="Level 6"/>
    <w:basedOn w:val="Normal"/>
    <w:rsid w:val="0037677E"/>
    <w:pPr>
      <w:numPr>
        <w:ilvl w:val="5"/>
        <w:numId w:val="2"/>
      </w:numPr>
      <w:tabs>
        <w:tab w:val="left" w:pos="3969"/>
      </w:tabs>
      <w:spacing w:after="140" w:line="288" w:lineRule="auto"/>
      <w:jc w:val="both"/>
      <w:outlineLvl w:val="5"/>
    </w:pPr>
    <w:rPr>
      <w:rFonts w:ascii="Arial" w:hAnsi="Arial"/>
      <w:kern w:val="20"/>
    </w:rPr>
  </w:style>
  <w:style w:type="paragraph" w:customStyle="1" w:styleId="Level7">
    <w:name w:val="Level 7"/>
    <w:basedOn w:val="Normal"/>
    <w:next w:val="Normal"/>
    <w:rsid w:val="0037677E"/>
    <w:pPr>
      <w:numPr>
        <w:ilvl w:val="6"/>
        <w:numId w:val="2"/>
      </w:numPr>
      <w:spacing w:after="140" w:line="288" w:lineRule="auto"/>
      <w:jc w:val="both"/>
      <w:outlineLvl w:val="6"/>
    </w:pPr>
    <w:rPr>
      <w:rFonts w:ascii="Arial" w:hAnsi="Arial"/>
      <w:szCs w:val="24"/>
    </w:rPr>
  </w:style>
  <w:style w:type="paragraph" w:customStyle="1" w:styleId="Level8">
    <w:name w:val="Level 8"/>
    <w:basedOn w:val="Normal"/>
    <w:next w:val="Normal"/>
    <w:rsid w:val="0037677E"/>
    <w:pPr>
      <w:numPr>
        <w:ilvl w:val="7"/>
        <w:numId w:val="2"/>
      </w:numPr>
      <w:spacing w:after="140" w:line="288" w:lineRule="auto"/>
      <w:jc w:val="both"/>
      <w:outlineLvl w:val="7"/>
    </w:pPr>
    <w:rPr>
      <w:rFonts w:ascii="Arial" w:hAnsi="Arial"/>
      <w:szCs w:val="24"/>
    </w:rPr>
  </w:style>
  <w:style w:type="paragraph" w:customStyle="1" w:styleId="Level9">
    <w:name w:val="Level 9"/>
    <w:basedOn w:val="Normal"/>
    <w:next w:val="Normal"/>
    <w:rsid w:val="0037677E"/>
    <w:pPr>
      <w:numPr>
        <w:ilvl w:val="8"/>
        <w:numId w:val="2"/>
      </w:numPr>
      <w:spacing w:after="140" w:line="288" w:lineRule="auto"/>
      <w:jc w:val="both"/>
      <w:outlineLvl w:val="8"/>
    </w:pPr>
    <w:rPr>
      <w:rFonts w:ascii="Arial" w:hAnsi="Arial"/>
      <w:szCs w:val="24"/>
    </w:rPr>
  </w:style>
  <w:style w:type="paragraph" w:customStyle="1" w:styleId="CharCharCharCharCharCharCharCharCharCharCharCharChar1">
    <w:name w:val="Char Char Char Char Char Char Char Char Char Char Char Char Char1"/>
    <w:basedOn w:val="Normal"/>
    <w:uiPriority w:val="99"/>
    <w:rsid w:val="0037677E"/>
    <w:pPr>
      <w:spacing w:after="160" w:line="240" w:lineRule="exact"/>
    </w:pPr>
    <w:rPr>
      <w:rFonts w:ascii="Verdana" w:eastAsia="MS Mincho" w:hAnsi="Verdana"/>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uiPriority w:val="99"/>
    <w:rsid w:val="0037677E"/>
    <w:pPr>
      <w:spacing w:after="160" w:line="240" w:lineRule="exact"/>
    </w:pPr>
    <w:rPr>
      <w:rFonts w:ascii="Verdana" w:eastAsia="MS Mincho" w:hAnsi="Verdana"/>
    </w:rPr>
  </w:style>
  <w:style w:type="character" w:styleId="Forte">
    <w:name w:val="Strong"/>
    <w:basedOn w:val="Fontepargpadro"/>
    <w:uiPriority w:val="99"/>
    <w:qFormat/>
    <w:rsid w:val="000173AF"/>
    <w:rPr>
      <w:b/>
      <w:bCs/>
    </w:rPr>
  </w:style>
  <w:style w:type="paragraph" w:styleId="Commarcadores">
    <w:name w:val="List Bullet"/>
    <w:basedOn w:val="Normal"/>
    <w:link w:val="CommarcadoresChar"/>
    <w:rsid w:val="0037677E"/>
    <w:pPr>
      <w:numPr>
        <w:numId w:val="1"/>
      </w:numPr>
    </w:pPr>
  </w:style>
  <w:style w:type="paragraph" w:customStyle="1" w:styleId="NormalPlain">
    <w:name w:val="NormalPlain"/>
    <w:basedOn w:val="Normal"/>
    <w:rsid w:val="0037677E"/>
    <w:pPr>
      <w:suppressAutoHyphens/>
      <w:jc w:val="both"/>
    </w:pPr>
    <w:rPr>
      <w:spacing w:val="-3"/>
      <w:sz w:val="24"/>
      <w:szCs w:val="24"/>
    </w:rPr>
  </w:style>
  <w:style w:type="paragraph" w:styleId="Recuodecorpodetexto2">
    <w:name w:val="Body Text Indent 2"/>
    <w:basedOn w:val="Normal"/>
    <w:link w:val="Recuodecorpodetexto2Char"/>
    <w:uiPriority w:val="99"/>
    <w:rsid w:val="0037677E"/>
    <w:pPr>
      <w:spacing w:line="480" w:lineRule="auto"/>
      <w:ind w:left="283"/>
    </w:pPr>
  </w:style>
  <w:style w:type="character" w:customStyle="1" w:styleId="Recuodecorpodetexto2Char">
    <w:name w:val="Recuo de corpo de texto 2 Char"/>
    <w:basedOn w:val="Fontepargpadro"/>
    <w:link w:val="Recuodecorpodetexto2"/>
    <w:uiPriority w:val="99"/>
    <w:rsid w:val="0037677E"/>
    <w:rPr>
      <w:rFonts w:ascii="Times New Roman" w:eastAsia="Times New Roman" w:hAnsi="Times New Roman" w:cs="Times New Roman"/>
      <w:sz w:val="20"/>
      <w:szCs w:val="20"/>
      <w:lang w:val="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37677E"/>
    <w:pPr>
      <w:spacing w:after="160" w:line="240" w:lineRule="exact"/>
    </w:pPr>
    <w:rPr>
      <w:rFonts w:ascii="Verdana" w:eastAsia="MS Mincho" w:hAnsi="Verdana"/>
    </w:rPr>
  </w:style>
  <w:style w:type="paragraph" w:customStyle="1" w:styleId="CharCharChar">
    <w:name w:val="Char Char Char"/>
    <w:basedOn w:val="Normal"/>
    <w:rsid w:val="0037677E"/>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37677E"/>
    <w:pPr>
      <w:spacing w:after="160" w:line="240" w:lineRule="exact"/>
    </w:pPr>
    <w:rPr>
      <w:rFonts w:ascii="Verdana" w:eastAsia="MS Mincho" w:hAnsi="Verdana"/>
    </w:rPr>
  </w:style>
  <w:style w:type="character" w:styleId="Hyperlink">
    <w:name w:val="Hyperlink"/>
    <w:uiPriority w:val="99"/>
    <w:rsid w:val="0037677E"/>
    <w:rPr>
      <w:color w:val="0000FF"/>
      <w:u w:val="single"/>
    </w:rPr>
  </w:style>
  <w:style w:type="character" w:styleId="HiperlinkVisitado">
    <w:name w:val="FollowedHyperlink"/>
    <w:uiPriority w:val="99"/>
    <w:rsid w:val="0037677E"/>
    <w:rPr>
      <w:color w:val="800080"/>
      <w:u w:val="single"/>
    </w:rPr>
  </w:style>
  <w:style w:type="paragraph" w:customStyle="1" w:styleId="xl65">
    <w:name w:val="xl65"/>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66">
    <w:name w:val="xl66"/>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8"/>
      <w:szCs w:val="18"/>
    </w:rPr>
  </w:style>
  <w:style w:type="paragraph" w:customStyle="1" w:styleId="xl67">
    <w:name w:val="xl67"/>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8">
    <w:name w:val="xl68"/>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9">
    <w:name w:val="xl69"/>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70">
    <w:name w:val="xl70"/>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71">
    <w:name w:val="xl71"/>
    <w:basedOn w:val="Normal"/>
    <w:rsid w:val="0037677E"/>
    <w:pPr>
      <w:spacing w:before="100" w:beforeAutospacing="1" w:after="100" w:afterAutospacing="1"/>
    </w:pPr>
    <w:rPr>
      <w:rFonts w:ascii="Trebuchet MS" w:hAnsi="Trebuchet MS"/>
      <w:sz w:val="18"/>
      <w:szCs w:val="18"/>
    </w:rPr>
  </w:style>
  <w:style w:type="paragraph" w:customStyle="1" w:styleId="xl72">
    <w:name w:val="xl72"/>
    <w:basedOn w:val="Normal"/>
    <w:rsid w:val="0037677E"/>
    <w:pPr>
      <w:spacing w:before="100" w:beforeAutospacing="1" w:after="100" w:afterAutospacing="1"/>
      <w:jc w:val="center"/>
    </w:pPr>
    <w:rPr>
      <w:rFonts w:ascii="Trebuchet MS" w:hAnsi="Trebuchet MS"/>
      <w:sz w:val="18"/>
      <w:szCs w:val="18"/>
    </w:rPr>
  </w:style>
  <w:style w:type="paragraph" w:customStyle="1" w:styleId="xl73">
    <w:name w:val="xl73"/>
    <w:basedOn w:val="Normal"/>
    <w:rsid w:val="0037677E"/>
    <w:pPr>
      <w:spacing w:before="100" w:beforeAutospacing="1" w:after="100" w:afterAutospacing="1"/>
      <w:jc w:val="center"/>
    </w:pPr>
    <w:rPr>
      <w:rFonts w:ascii="Trebuchet MS" w:hAnsi="Trebuchet MS"/>
      <w:b/>
      <w:bCs/>
      <w:sz w:val="18"/>
      <w:szCs w:val="18"/>
    </w:rPr>
  </w:style>
  <w:style w:type="paragraph" w:customStyle="1" w:styleId="Ttulo31">
    <w:name w:val="Título 31"/>
    <w:aliases w:val="h3"/>
    <w:basedOn w:val="Normal"/>
    <w:next w:val="Normal"/>
    <w:rsid w:val="0037677E"/>
    <w:pPr>
      <w:widowControl w:val="0"/>
      <w:autoSpaceDE w:val="0"/>
      <w:autoSpaceDN w:val="0"/>
      <w:adjustRightInd w:val="0"/>
      <w:ind w:left="354"/>
    </w:pPr>
    <w:rPr>
      <w:rFonts w:ascii="Tms Rmn" w:hAnsi="Tms Rmn" w:cs="Tms Rmn"/>
      <w:b/>
      <w:bCs/>
      <w:sz w:val="24"/>
      <w:szCs w:val="24"/>
    </w:rPr>
  </w:style>
  <w:style w:type="paragraph" w:customStyle="1" w:styleId="Ttulo41">
    <w:name w:val="Título 41"/>
    <w:aliases w:val="h4"/>
    <w:basedOn w:val="Normal"/>
    <w:next w:val="Normal"/>
    <w:rsid w:val="0037677E"/>
    <w:pPr>
      <w:widowControl w:val="0"/>
      <w:autoSpaceDE w:val="0"/>
      <w:autoSpaceDN w:val="0"/>
      <w:adjustRightInd w:val="0"/>
      <w:ind w:left="354"/>
    </w:pPr>
    <w:rPr>
      <w:rFonts w:ascii="Tms Rmn" w:hAnsi="Tms Rmn" w:cs="Tms Rmn"/>
      <w:sz w:val="24"/>
      <w:szCs w:val="24"/>
      <w:u w:val="single"/>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styleId="Textoembloco">
    <w:name w:val="Block Text"/>
    <w:basedOn w:val="Normal"/>
    <w:rsid w:val="0037677E"/>
    <w:pPr>
      <w:spacing w:line="360" w:lineRule="auto"/>
      <w:ind w:left="1414" w:right="51" w:hanging="705"/>
      <w:jc w:val="both"/>
    </w:pPr>
    <w:rPr>
      <w:rFonts w:ascii="Trebuchet MS" w:hAnsi="Trebuchet MS"/>
      <w:sz w:val="24"/>
      <w:szCs w:val="24"/>
    </w:rPr>
  </w:style>
  <w:style w:type="paragraph" w:customStyle="1" w:styleId="CharCharCharCharCharChar">
    <w:name w:val="Char Char Char Char Char Char"/>
    <w:basedOn w:val="Normal"/>
    <w:uiPriority w:val="99"/>
    <w:rsid w:val="0037677E"/>
    <w:pPr>
      <w:spacing w:after="160" w:line="240" w:lineRule="exact"/>
    </w:pPr>
    <w:rPr>
      <w:rFonts w:ascii="Verdana" w:eastAsia="MS Mincho" w:hAnsi="Verdana"/>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
    <w:name w:val="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
    <w:name w:val="Char Char2 Char Char1 Char Char"/>
    <w:basedOn w:val="Normal"/>
    <w:rsid w:val="0037677E"/>
    <w:pPr>
      <w:spacing w:after="160" w:line="240" w:lineRule="exact"/>
    </w:pPr>
    <w:rPr>
      <w:rFonts w:ascii="Verdana" w:eastAsia="MS Mincho" w:hAnsi="Verdana"/>
    </w:rPr>
  </w:style>
  <w:style w:type="paragraph" w:customStyle="1" w:styleId="CharChar1CharCharCharChar1CharCharCharCharCharCharCharChar">
    <w:name w:val="Char Char1 Char Char Char Char1 Char Char Char Char Char Char Char Char"/>
    <w:basedOn w:val="Normal"/>
    <w:uiPriority w:val="99"/>
    <w:rsid w:val="0037677E"/>
    <w:pPr>
      <w:spacing w:after="160" w:line="240" w:lineRule="exact"/>
    </w:pPr>
    <w:rPr>
      <w:rFonts w:ascii="Verdana" w:eastAsia="MS Mincho" w:hAnsi="Verdana"/>
    </w:rPr>
  </w:style>
  <w:style w:type="paragraph" w:customStyle="1" w:styleId="CharCharCharCharCharCharCharCharCharCharCharChar">
    <w:name w:val="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CharCharCharCharCharCharCharCharChar">
    <w:name w:val="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CharCharChar">
    <w:name w:val="Char Char1 Char Char Char Char Char Char Char Char1 Char Char Char Char Char Char Char"/>
    <w:basedOn w:val="Normal"/>
    <w:rsid w:val="0037677E"/>
    <w:pPr>
      <w:spacing w:after="160" w:line="240" w:lineRule="exact"/>
    </w:pPr>
    <w:rPr>
      <w:rFonts w:ascii="Verdana" w:eastAsia="MS Mincho" w:hAnsi="Verdana"/>
    </w:rPr>
  </w:style>
  <w:style w:type="paragraph" w:customStyle="1" w:styleId="CharChar2CharChar1CharCharCharCharCharCharCharCharCharChar">
    <w:name w:val="Char Char2 Char Char1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CharCharCharCharCharCharCharCharCharCharCharCharCharCharCharCharCharChar">
    <w:name w:val="Char Char2 Char Char1 Char Char Char Char Char Char Char Char Char Char Char Char Char Char Char Char Char Char Char Char"/>
    <w:basedOn w:val="Normal"/>
    <w:rsid w:val="0037677E"/>
    <w:pPr>
      <w:spacing w:after="160" w:line="240" w:lineRule="exact"/>
    </w:pPr>
    <w:rPr>
      <w:rFonts w:ascii="Verdana" w:eastAsia="MS Mincho" w:hAnsi="Verdana"/>
    </w:rPr>
  </w:style>
  <w:style w:type="character" w:customStyle="1" w:styleId="estilolatimtrebuchetmscharchar">
    <w:name w:val="estilolatimtrebuchetmscharchar"/>
    <w:rsid w:val="0037677E"/>
    <w:rPr>
      <w:rFonts w:ascii="Trebuchet MS" w:hAnsi="Trebuchet MS" w:hint="default"/>
    </w:rPr>
  </w:style>
  <w:style w:type="paragraph" w:customStyle="1" w:styleId="NormalJustified">
    <w:name w:val="Normal (Justified)"/>
    <w:basedOn w:val="Normal"/>
    <w:rsid w:val="0037677E"/>
    <w:pPr>
      <w:jc w:val="both"/>
    </w:pPr>
    <w:rPr>
      <w:kern w:val="28"/>
      <w:sz w:val="24"/>
    </w:rPr>
  </w:style>
  <w:style w:type="paragraph" w:styleId="Textodenotaderodap">
    <w:name w:val="footnote text"/>
    <w:basedOn w:val="Normal"/>
    <w:link w:val="TextodenotaderodapChar"/>
    <w:uiPriority w:val="99"/>
    <w:rsid w:val="0037677E"/>
    <w:pPr>
      <w:widowControl w:val="0"/>
      <w:tabs>
        <w:tab w:val="left" w:pos="284"/>
      </w:tabs>
      <w:spacing w:line="340" w:lineRule="exact"/>
      <w:ind w:left="284" w:hanging="284"/>
      <w:jc w:val="both"/>
    </w:pPr>
    <w:rPr>
      <w:b/>
      <w:i/>
      <w:sz w:val="16"/>
    </w:rPr>
  </w:style>
  <w:style w:type="character" w:customStyle="1" w:styleId="TextodenotaderodapChar">
    <w:name w:val="Texto de nota de rodapé Char"/>
    <w:basedOn w:val="Fontepargpadro"/>
    <w:link w:val="Textodenotaderodap"/>
    <w:uiPriority w:val="99"/>
    <w:rsid w:val="0037677E"/>
    <w:rPr>
      <w:rFonts w:ascii="Times New Roman" w:eastAsia="Times New Roman" w:hAnsi="Times New Roman" w:cs="Times New Roman"/>
      <w:b/>
      <w:i/>
      <w:sz w:val="16"/>
      <w:szCs w:val="20"/>
      <w:lang w:val="en-US"/>
    </w:rPr>
  </w:style>
  <w:style w:type="paragraph" w:customStyle="1" w:styleId="BodyTextJ">
    <w:name w:val="Body Text J"/>
    <w:basedOn w:val="Corpodetexto"/>
    <w:rsid w:val="0037677E"/>
    <w:pPr>
      <w:autoSpaceDE w:val="0"/>
      <w:autoSpaceDN w:val="0"/>
      <w:adjustRightInd w:val="0"/>
      <w:spacing w:after="240"/>
      <w:ind w:firstLine="1440"/>
      <w:jc w:val="both"/>
    </w:pPr>
    <w:rPr>
      <w:rFonts w:eastAsia="Malgun Gothic"/>
      <w:sz w:val="24"/>
      <w:szCs w:val="24"/>
    </w:rPr>
  </w:style>
  <w:style w:type="paragraph" w:customStyle="1" w:styleId="TxBr5p1">
    <w:name w:val="TxBr_5p1"/>
    <w:basedOn w:val="Normal"/>
    <w:uiPriority w:val="99"/>
    <w:rsid w:val="0037677E"/>
    <w:pPr>
      <w:tabs>
        <w:tab w:val="left" w:pos="1128"/>
      </w:tabs>
      <w:spacing w:line="379" w:lineRule="atLeast"/>
      <w:ind w:left="767"/>
      <w:jc w:val="both"/>
    </w:pPr>
    <w:rPr>
      <w:rFonts w:eastAsia="Malgun Gothic"/>
      <w:sz w:val="24"/>
    </w:rPr>
  </w:style>
  <w:style w:type="paragraph" w:styleId="MapadoDocumento">
    <w:name w:val="Document Map"/>
    <w:basedOn w:val="Normal"/>
    <w:link w:val="MapadoDocumentoChar"/>
    <w:rsid w:val="0037677E"/>
    <w:pPr>
      <w:shd w:val="clear" w:color="auto" w:fill="000080"/>
    </w:pPr>
    <w:rPr>
      <w:rFonts w:ascii="Tahoma" w:hAnsi="Tahoma" w:cs="Tahoma"/>
    </w:rPr>
  </w:style>
  <w:style w:type="character" w:customStyle="1" w:styleId="MapadoDocumentoChar">
    <w:name w:val="Mapa do Documento Char"/>
    <w:basedOn w:val="Fontepargpadro"/>
    <w:link w:val="MapadoDocumento"/>
    <w:rsid w:val="0037677E"/>
    <w:rPr>
      <w:rFonts w:ascii="Tahoma" w:eastAsia="Times New Roman" w:hAnsi="Tahoma" w:cs="Tahoma"/>
      <w:sz w:val="20"/>
      <w:szCs w:val="20"/>
      <w:shd w:val="clear" w:color="auto" w:fill="000080"/>
      <w:lang w:val="en-US"/>
    </w:rPr>
  </w:style>
  <w:style w:type="paragraph" w:styleId="PargrafodaLista">
    <w:name w:val="List Paragraph"/>
    <w:aliases w:val="Vitor Título,Vitor T’tulo,List Paragraph"/>
    <w:basedOn w:val="Normal"/>
    <w:link w:val="PargrafodaListaChar"/>
    <w:uiPriority w:val="34"/>
    <w:qFormat/>
    <w:rsid w:val="0037677E"/>
    <w:pPr>
      <w:ind w:left="720"/>
      <w:contextualSpacing/>
    </w:pPr>
  </w:style>
  <w:style w:type="paragraph" w:styleId="Reviso">
    <w:name w:val="Revision"/>
    <w:hidden/>
    <w:uiPriority w:val="99"/>
    <w:rsid w:val="0037677E"/>
    <w:pPr>
      <w:spacing w:after="0" w:line="240" w:lineRule="auto"/>
    </w:pPr>
    <w:rPr>
      <w:rFonts w:ascii="Times New Roman" w:eastAsia="Times New Roman" w:hAnsi="Times New Roman" w:cs="Times New Roman"/>
      <w:sz w:val="20"/>
      <w:szCs w:val="20"/>
      <w:lang w:eastAsia="pt-BR"/>
    </w:rPr>
  </w:style>
  <w:style w:type="paragraph" w:styleId="CitaoIntensa">
    <w:name w:val="Intense Quote"/>
    <w:basedOn w:val="Normal"/>
    <w:next w:val="Normal"/>
    <w:link w:val="CitaoIntensaChar"/>
    <w:uiPriority w:val="30"/>
    <w:qFormat/>
    <w:rsid w:val="000173AF"/>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CitaoIntensaChar">
    <w:name w:val="Citação Intensa Char"/>
    <w:basedOn w:val="Fontepargpadro"/>
    <w:link w:val="CitaoIntensa"/>
    <w:uiPriority w:val="30"/>
    <w:rsid w:val="000173AF"/>
    <w:rPr>
      <w:rFonts w:asciiTheme="majorHAnsi" w:eastAsiaTheme="majorEastAsia" w:hAnsiTheme="majorHAnsi" w:cstheme="majorBidi"/>
      <w:color w:val="5B9BD5" w:themeColor="accent1"/>
      <w:sz w:val="28"/>
      <w:szCs w:val="28"/>
    </w:rPr>
  </w:style>
  <w:style w:type="paragraph" w:customStyle="1" w:styleId="WW-NormalWeb">
    <w:name w:val="WW-Normal (Web)"/>
    <w:basedOn w:val="Normal"/>
    <w:rsid w:val="0037677E"/>
    <w:pPr>
      <w:suppressAutoHyphens/>
      <w:spacing w:before="280" w:after="280"/>
    </w:pPr>
    <w:rPr>
      <w:rFonts w:ascii="Arial Unicode MS" w:eastAsia="Arial Unicode MS" w:hAnsi="Arial Unicode MS" w:cs="Arial Unicode MS"/>
      <w:color w:val="000000"/>
      <w:sz w:val="24"/>
      <w:szCs w:val="24"/>
      <w:lang w:eastAsia="ar-SA"/>
    </w:rPr>
  </w:style>
  <w:style w:type="character" w:styleId="Refdenotaderodap">
    <w:name w:val="footnote reference"/>
    <w:uiPriority w:val="99"/>
    <w:rsid w:val="0037677E"/>
    <w:rPr>
      <w:vertAlign w:val="superscript"/>
    </w:rPr>
  </w:style>
  <w:style w:type="character" w:customStyle="1" w:styleId="Level2Char">
    <w:name w:val="Level 2 Char"/>
    <w:link w:val="Level2"/>
    <w:rsid w:val="0037677E"/>
    <w:rPr>
      <w:rFonts w:ascii="Arial" w:hAnsi="Arial"/>
      <w:kern w:val="20"/>
    </w:rPr>
  </w:style>
  <w:style w:type="paragraph" w:styleId="Recuodecorpodetexto">
    <w:name w:val="Body Text Indent"/>
    <w:basedOn w:val="Normal"/>
    <w:link w:val="RecuodecorpodetextoChar"/>
    <w:unhideWhenUsed/>
    <w:rsid w:val="0037677E"/>
    <w:pPr>
      <w:ind w:left="283"/>
    </w:pPr>
  </w:style>
  <w:style w:type="character" w:customStyle="1" w:styleId="RecuodecorpodetextoChar">
    <w:name w:val="Recuo de corpo de texto Char"/>
    <w:basedOn w:val="Fontepargpadro"/>
    <w:link w:val="Recuodecorpodetexto"/>
    <w:rsid w:val="0037677E"/>
    <w:rPr>
      <w:rFonts w:ascii="Times New Roman" w:eastAsia="Times New Roman" w:hAnsi="Times New Roman" w:cs="Times New Roman"/>
      <w:sz w:val="20"/>
      <w:szCs w:val="20"/>
      <w:lang w:val="en-US"/>
    </w:rPr>
  </w:style>
  <w:style w:type="paragraph" w:customStyle="1" w:styleId="xl63">
    <w:name w:val="xl63"/>
    <w:basedOn w:val="Normal"/>
    <w:rsid w:val="0037677E"/>
    <w:pPr>
      <w:spacing w:before="100" w:beforeAutospacing="1" w:after="100" w:afterAutospacing="1"/>
      <w:jc w:val="center"/>
    </w:pPr>
    <w:rPr>
      <w:sz w:val="24"/>
      <w:szCs w:val="24"/>
      <w:lang w:eastAsia="pt-BR"/>
    </w:rPr>
  </w:style>
  <w:style w:type="paragraph" w:customStyle="1" w:styleId="xl64">
    <w:name w:val="xl64"/>
    <w:basedOn w:val="Normal"/>
    <w:rsid w:val="0037677E"/>
    <w:pPr>
      <w:spacing w:before="100" w:beforeAutospacing="1" w:after="100" w:afterAutospacing="1"/>
      <w:jc w:val="center"/>
    </w:pPr>
    <w:rPr>
      <w:sz w:val="24"/>
      <w:szCs w:val="24"/>
      <w:lang w:eastAsia="pt-BR"/>
    </w:rPr>
  </w:style>
  <w:style w:type="paragraph" w:customStyle="1" w:styleId="xl74">
    <w:name w:val="xl74"/>
    <w:basedOn w:val="Normal"/>
    <w:rsid w:val="0037677E"/>
    <w:pPr>
      <w:shd w:val="clear" w:color="000000" w:fill="538DD5"/>
      <w:spacing w:before="100" w:beforeAutospacing="1" w:after="100" w:afterAutospacing="1"/>
      <w:textAlignment w:val="center"/>
    </w:pPr>
    <w:rPr>
      <w:sz w:val="24"/>
      <w:szCs w:val="24"/>
      <w:lang w:eastAsia="pt-BR"/>
    </w:rPr>
  </w:style>
  <w:style w:type="paragraph" w:customStyle="1" w:styleId="ListaColorida-nfase13">
    <w:name w:val="Lista Colorida - Ênfase 13"/>
    <w:basedOn w:val="Normal"/>
    <w:uiPriority w:val="99"/>
    <w:qFormat/>
    <w:rsid w:val="0037677E"/>
    <w:pPr>
      <w:widowControl w:val="0"/>
      <w:autoSpaceDE w:val="0"/>
      <w:autoSpaceDN w:val="0"/>
      <w:adjustRightInd w:val="0"/>
      <w:ind w:left="708"/>
    </w:pPr>
    <w:rPr>
      <w:sz w:val="24"/>
      <w:szCs w:val="24"/>
      <w:lang w:eastAsia="pt-BR"/>
    </w:rPr>
  </w:style>
  <w:style w:type="paragraph" w:customStyle="1" w:styleId="texto2">
    <w:name w:val="texto2"/>
    <w:basedOn w:val="Normal"/>
    <w:rsid w:val="0037677E"/>
    <w:pPr>
      <w:spacing w:before="100" w:beforeAutospacing="1" w:after="100" w:afterAutospacing="1"/>
    </w:pPr>
    <w:rPr>
      <w:sz w:val="24"/>
      <w:szCs w:val="24"/>
      <w:lang w:eastAsia="pt-BR"/>
    </w:rPr>
  </w:style>
  <w:style w:type="character" w:customStyle="1" w:styleId="Ttulo1Char">
    <w:name w:val="Título 1 Char"/>
    <w:basedOn w:val="Fontepargpadro"/>
    <w:link w:val="Ttulo1"/>
    <w:rsid w:val="000173AF"/>
    <w:rPr>
      <w:rFonts w:asciiTheme="majorHAnsi" w:eastAsiaTheme="majorEastAsia" w:hAnsiTheme="majorHAnsi" w:cstheme="majorBidi"/>
      <w:color w:val="2E74B5" w:themeColor="accent1" w:themeShade="BF"/>
      <w:sz w:val="36"/>
      <w:szCs w:val="36"/>
    </w:rPr>
  </w:style>
  <w:style w:type="character" w:customStyle="1" w:styleId="Ttulo6Char">
    <w:name w:val="Título 6 Char"/>
    <w:basedOn w:val="Fontepargpadro"/>
    <w:link w:val="Ttulo6"/>
    <w:rsid w:val="000173AF"/>
    <w:rPr>
      <w:rFonts w:asciiTheme="majorHAnsi" w:eastAsiaTheme="majorEastAsia" w:hAnsiTheme="majorHAnsi" w:cstheme="majorBidi"/>
      <w:color w:val="595959" w:themeColor="text1" w:themeTint="A6"/>
    </w:rPr>
  </w:style>
  <w:style w:type="character" w:customStyle="1" w:styleId="Ttulo7Char">
    <w:name w:val="Título 7 Char"/>
    <w:basedOn w:val="Fontepargpadro"/>
    <w:link w:val="Ttulo7"/>
    <w:rsid w:val="000173AF"/>
    <w:rPr>
      <w:rFonts w:asciiTheme="majorHAnsi" w:eastAsiaTheme="majorEastAsia" w:hAnsiTheme="majorHAnsi" w:cstheme="majorBidi"/>
      <w:i/>
      <w:iCs/>
      <w:color w:val="595959" w:themeColor="text1" w:themeTint="A6"/>
    </w:rPr>
  </w:style>
  <w:style w:type="character" w:customStyle="1" w:styleId="Ttulo8Char">
    <w:name w:val="Título 8 Char"/>
    <w:basedOn w:val="Fontepargpadro"/>
    <w:link w:val="Ttulo8"/>
    <w:rsid w:val="000173AF"/>
    <w:rPr>
      <w:rFonts w:asciiTheme="majorHAnsi" w:eastAsiaTheme="majorEastAsia" w:hAnsiTheme="majorHAnsi" w:cstheme="majorBidi"/>
      <w:smallCaps/>
      <w:color w:val="595959" w:themeColor="text1" w:themeTint="A6"/>
    </w:rPr>
  </w:style>
  <w:style w:type="character" w:customStyle="1" w:styleId="Ttulo9Char">
    <w:name w:val="Título 9 Char"/>
    <w:basedOn w:val="Fontepargpadro"/>
    <w:link w:val="Ttulo9"/>
    <w:rsid w:val="000173AF"/>
    <w:rPr>
      <w:rFonts w:asciiTheme="majorHAnsi" w:eastAsiaTheme="majorEastAsia" w:hAnsiTheme="majorHAnsi" w:cstheme="majorBidi"/>
      <w:i/>
      <w:iCs/>
      <w:smallCaps/>
      <w:color w:val="595959" w:themeColor="text1" w:themeTint="A6"/>
    </w:rPr>
  </w:style>
  <w:style w:type="paragraph" w:styleId="Legenda">
    <w:name w:val="caption"/>
    <w:basedOn w:val="Normal"/>
    <w:next w:val="Normal"/>
    <w:uiPriority w:val="99"/>
    <w:unhideWhenUsed/>
    <w:qFormat/>
    <w:rsid w:val="000173AF"/>
    <w:pPr>
      <w:spacing w:line="240" w:lineRule="auto"/>
    </w:pPr>
    <w:rPr>
      <w:b/>
      <w:bCs/>
      <w:color w:val="404040" w:themeColor="text1" w:themeTint="BF"/>
      <w:sz w:val="20"/>
      <w:szCs w:val="20"/>
    </w:rPr>
  </w:style>
  <w:style w:type="paragraph" w:styleId="Ttulo">
    <w:name w:val="Title"/>
    <w:aliases w:val="t"/>
    <w:basedOn w:val="Normal"/>
    <w:next w:val="Normal"/>
    <w:link w:val="TtuloChar"/>
    <w:qFormat/>
    <w:rsid w:val="000173AF"/>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TtuloChar">
    <w:name w:val="Título Char"/>
    <w:aliases w:val="t Char"/>
    <w:basedOn w:val="Fontepargpadro"/>
    <w:link w:val="Ttulo"/>
    <w:rsid w:val="000173AF"/>
    <w:rPr>
      <w:rFonts w:asciiTheme="majorHAnsi" w:eastAsiaTheme="majorEastAsia" w:hAnsiTheme="majorHAnsi" w:cstheme="majorBidi"/>
      <w:color w:val="2E74B5" w:themeColor="accent1" w:themeShade="BF"/>
      <w:spacing w:val="-7"/>
      <w:sz w:val="80"/>
      <w:szCs w:val="80"/>
    </w:rPr>
  </w:style>
  <w:style w:type="paragraph" w:styleId="Subttulo">
    <w:name w:val="Subtitle"/>
    <w:basedOn w:val="Normal"/>
    <w:next w:val="Normal"/>
    <w:link w:val="SubttuloChar"/>
    <w:uiPriority w:val="11"/>
    <w:qFormat/>
    <w:rsid w:val="000173AF"/>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tuloChar">
    <w:name w:val="Subtítulo Char"/>
    <w:basedOn w:val="Fontepargpadro"/>
    <w:link w:val="Subttulo"/>
    <w:uiPriority w:val="11"/>
    <w:rsid w:val="000173AF"/>
    <w:rPr>
      <w:rFonts w:asciiTheme="majorHAnsi" w:eastAsiaTheme="majorEastAsia" w:hAnsiTheme="majorHAnsi" w:cstheme="majorBidi"/>
      <w:color w:val="404040" w:themeColor="text1" w:themeTint="BF"/>
      <w:sz w:val="30"/>
      <w:szCs w:val="30"/>
    </w:rPr>
  </w:style>
  <w:style w:type="character" w:styleId="nfase">
    <w:name w:val="Emphasis"/>
    <w:basedOn w:val="Fontepargpadro"/>
    <w:qFormat/>
    <w:rsid w:val="000173AF"/>
    <w:rPr>
      <w:i/>
      <w:iCs/>
    </w:rPr>
  </w:style>
  <w:style w:type="paragraph" w:styleId="SemEspaamento">
    <w:name w:val="No Spacing"/>
    <w:uiPriority w:val="1"/>
    <w:qFormat/>
    <w:rsid w:val="000173AF"/>
    <w:pPr>
      <w:spacing w:after="0" w:line="240" w:lineRule="auto"/>
    </w:pPr>
  </w:style>
  <w:style w:type="paragraph" w:styleId="Citao">
    <w:name w:val="Quote"/>
    <w:basedOn w:val="Normal"/>
    <w:next w:val="Normal"/>
    <w:link w:val="CitaoChar"/>
    <w:uiPriority w:val="29"/>
    <w:qFormat/>
    <w:rsid w:val="000173AF"/>
    <w:pPr>
      <w:spacing w:before="240" w:after="240" w:line="252" w:lineRule="auto"/>
      <w:ind w:left="864" w:right="864"/>
      <w:jc w:val="center"/>
    </w:pPr>
    <w:rPr>
      <w:i/>
      <w:iCs/>
    </w:rPr>
  </w:style>
  <w:style w:type="character" w:customStyle="1" w:styleId="CitaoChar">
    <w:name w:val="Citação Char"/>
    <w:basedOn w:val="Fontepargpadro"/>
    <w:link w:val="Citao"/>
    <w:uiPriority w:val="29"/>
    <w:rsid w:val="000173AF"/>
    <w:rPr>
      <w:i/>
      <w:iCs/>
    </w:rPr>
  </w:style>
  <w:style w:type="character" w:styleId="nfaseSutil">
    <w:name w:val="Subtle Emphasis"/>
    <w:basedOn w:val="Fontepargpadro"/>
    <w:uiPriority w:val="19"/>
    <w:qFormat/>
    <w:rsid w:val="000173AF"/>
    <w:rPr>
      <w:i/>
      <w:iCs/>
      <w:color w:val="595959" w:themeColor="text1" w:themeTint="A6"/>
    </w:rPr>
  </w:style>
  <w:style w:type="character" w:styleId="nfaseIntensa">
    <w:name w:val="Intense Emphasis"/>
    <w:basedOn w:val="Fontepargpadro"/>
    <w:uiPriority w:val="21"/>
    <w:qFormat/>
    <w:rsid w:val="000173AF"/>
    <w:rPr>
      <w:b/>
      <w:bCs/>
      <w:i/>
      <w:iCs/>
    </w:rPr>
  </w:style>
  <w:style w:type="character" w:styleId="RefernciaSutil">
    <w:name w:val="Subtle Reference"/>
    <w:basedOn w:val="Fontepargpadro"/>
    <w:uiPriority w:val="31"/>
    <w:qFormat/>
    <w:rsid w:val="000173AF"/>
    <w:rPr>
      <w:smallCaps/>
      <w:color w:val="404040" w:themeColor="text1" w:themeTint="BF"/>
    </w:rPr>
  </w:style>
  <w:style w:type="character" w:styleId="RefernciaIntensa">
    <w:name w:val="Intense Reference"/>
    <w:basedOn w:val="Fontepargpadro"/>
    <w:uiPriority w:val="32"/>
    <w:qFormat/>
    <w:rsid w:val="000173AF"/>
    <w:rPr>
      <w:b/>
      <w:bCs/>
      <w:smallCaps/>
      <w:u w:val="single"/>
    </w:rPr>
  </w:style>
  <w:style w:type="character" w:styleId="TtulodoLivro">
    <w:name w:val="Book Title"/>
    <w:basedOn w:val="Fontepargpadro"/>
    <w:uiPriority w:val="33"/>
    <w:qFormat/>
    <w:rsid w:val="000173AF"/>
    <w:rPr>
      <w:b/>
      <w:bCs/>
      <w:smallCaps/>
    </w:rPr>
  </w:style>
  <w:style w:type="paragraph" w:styleId="CabealhodoSumrio">
    <w:name w:val="TOC Heading"/>
    <w:basedOn w:val="Ttulo1"/>
    <w:next w:val="Normal"/>
    <w:unhideWhenUsed/>
    <w:qFormat/>
    <w:rsid w:val="000173AF"/>
    <w:pPr>
      <w:outlineLvl w:val="9"/>
    </w:pPr>
  </w:style>
  <w:style w:type="character" w:customStyle="1" w:styleId="PargrafodaListaChar">
    <w:name w:val="Parágrafo da Lista Char"/>
    <w:aliases w:val="Vitor Título Char,Vitor T’tulo Char,List Paragraph Char"/>
    <w:link w:val="PargrafodaLista"/>
    <w:uiPriority w:val="34"/>
    <w:qFormat/>
    <w:locked/>
    <w:rsid w:val="00106CEB"/>
  </w:style>
  <w:style w:type="paragraph" w:styleId="Corpodetexto3">
    <w:name w:val="Body Text 3"/>
    <w:basedOn w:val="Normal"/>
    <w:link w:val="Corpodetexto3Char"/>
    <w:rsid w:val="008B40D0"/>
    <w:pPr>
      <w:spacing w:after="0" w:line="240" w:lineRule="auto"/>
    </w:pPr>
    <w:rPr>
      <w:rFonts w:ascii="Tahoma" w:eastAsia="Times New Roman" w:hAnsi="Tahoma" w:cs="Tahoma"/>
      <w:sz w:val="24"/>
      <w:szCs w:val="20"/>
      <w:lang w:eastAsia="pt-BR"/>
    </w:rPr>
  </w:style>
  <w:style w:type="character" w:customStyle="1" w:styleId="Corpodetexto3Char">
    <w:name w:val="Corpo de texto 3 Char"/>
    <w:basedOn w:val="Fontepargpadro"/>
    <w:link w:val="Corpodetexto3"/>
    <w:rsid w:val="008B40D0"/>
    <w:rPr>
      <w:rFonts w:ascii="Tahoma" w:eastAsia="Times New Roman" w:hAnsi="Tahoma" w:cs="Tahoma"/>
      <w:sz w:val="24"/>
      <w:szCs w:val="20"/>
      <w:lang w:eastAsia="pt-BR"/>
    </w:rPr>
  </w:style>
  <w:style w:type="paragraph" w:styleId="Sumrio1">
    <w:name w:val="toc 1"/>
    <w:basedOn w:val="Normal"/>
    <w:next w:val="Normal"/>
    <w:autoRedefine/>
    <w:rsid w:val="008B40D0"/>
    <w:pPr>
      <w:spacing w:before="120" w:line="240" w:lineRule="auto"/>
    </w:pPr>
    <w:rPr>
      <w:rFonts w:ascii="Times New Roman" w:eastAsia="Times New Roman" w:hAnsi="Times New Roman" w:cs="Times New Roman"/>
      <w:b/>
      <w:bCs/>
      <w:caps/>
      <w:sz w:val="24"/>
      <w:szCs w:val="24"/>
      <w:lang w:eastAsia="pt-BR"/>
    </w:rPr>
  </w:style>
  <w:style w:type="paragraph" w:styleId="Sumrio2">
    <w:name w:val="toc 2"/>
    <w:basedOn w:val="Normal"/>
    <w:next w:val="Normal"/>
    <w:autoRedefine/>
    <w:rsid w:val="008B40D0"/>
    <w:pPr>
      <w:spacing w:after="0" w:line="240" w:lineRule="auto"/>
      <w:ind w:left="240"/>
    </w:pPr>
    <w:rPr>
      <w:rFonts w:ascii="Times New Roman" w:eastAsia="Times New Roman" w:hAnsi="Times New Roman" w:cs="Times New Roman"/>
      <w:smallCaps/>
      <w:sz w:val="24"/>
      <w:szCs w:val="24"/>
      <w:lang w:eastAsia="pt-BR"/>
    </w:rPr>
  </w:style>
  <w:style w:type="paragraph" w:styleId="Sumrio3">
    <w:name w:val="toc 3"/>
    <w:basedOn w:val="Normal"/>
    <w:next w:val="Normal"/>
    <w:autoRedefine/>
    <w:rsid w:val="008B40D0"/>
    <w:pPr>
      <w:spacing w:after="0" w:line="240" w:lineRule="auto"/>
      <w:ind w:left="480"/>
    </w:pPr>
    <w:rPr>
      <w:rFonts w:ascii="Times New Roman" w:eastAsia="Times New Roman" w:hAnsi="Times New Roman" w:cs="Times New Roman"/>
      <w:i/>
      <w:iCs/>
      <w:sz w:val="24"/>
      <w:szCs w:val="24"/>
      <w:lang w:eastAsia="pt-BR"/>
    </w:rPr>
  </w:style>
  <w:style w:type="paragraph" w:styleId="Sumrio4">
    <w:name w:val="toc 4"/>
    <w:basedOn w:val="Normal"/>
    <w:next w:val="Normal"/>
    <w:autoRedefine/>
    <w:rsid w:val="008B40D0"/>
    <w:pPr>
      <w:spacing w:after="0" w:line="240" w:lineRule="auto"/>
      <w:ind w:left="720"/>
    </w:pPr>
    <w:rPr>
      <w:rFonts w:ascii="Times New Roman" w:eastAsia="Times New Roman" w:hAnsi="Times New Roman" w:cs="Times New Roman"/>
      <w:sz w:val="24"/>
      <w:lang w:eastAsia="pt-BR"/>
    </w:rPr>
  </w:style>
  <w:style w:type="paragraph" w:styleId="Sumrio5">
    <w:name w:val="toc 5"/>
    <w:basedOn w:val="Normal"/>
    <w:next w:val="Normal"/>
    <w:autoRedefine/>
    <w:rsid w:val="008B40D0"/>
    <w:pPr>
      <w:spacing w:after="0" w:line="240" w:lineRule="auto"/>
      <w:ind w:left="960"/>
    </w:pPr>
    <w:rPr>
      <w:rFonts w:ascii="Times New Roman" w:eastAsia="Times New Roman" w:hAnsi="Times New Roman" w:cs="Times New Roman"/>
      <w:sz w:val="24"/>
      <w:lang w:eastAsia="pt-BR"/>
    </w:rPr>
  </w:style>
  <w:style w:type="paragraph" w:styleId="Sumrio6">
    <w:name w:val="toc 6"/>
    <w:basedOn w:val="Normal"/>
    <w:next w:val="Normal"/>
    <w:autoRedefine/>
    <w:rsid w:val="008B40D0"/>
    <w:pPr>
      <w:spacing w:after="0" w:line="240" w:lineRule="auto"/>
      <w:ind w:left="1200"/>
    </w:pPr>
    <w:rPr>
      <w:rFonts w:ascii="Times New Roman" w:eastAsia="Times New Roman" w:hAnsi="Times New Roman" w:cs="Times New Roman"/>
      <w:sz w:val="24"/>
      <w:lang w:eastAsia="pt-BR"/>
    </w:rPr>
  </w:style>
  <w:style w:type="paragraph" w:styleId="Sumrio7">
    <w:name w:val="toc 7"/>
    <w:basedOn w:val="Normal"/>
    <w:next w:val="Normal"/>
    <w:autoRedefine/>
    <w:rsid w:val="008B40D0"/>
    <w:pPr>
      <w:spacing w:after="0" w:line="240" w:lineRule="auto"/>
      <w:ind w:left="1440"/>
    </w:pPr>
    <w:rPr>
      <w:rFonts w:ascii="Times New Roman" w:eastAsia="Times New Roman" w:hAnsi="Times New Roman" w:cs="Times New Roman"/>
      <w:sz w:val="24"/>
      <w:lang w:eastAsia="pt-BR"/>
    </w:rPr>
  </w:style>
  <w:style w:type="paragraph" w:styleId="Sumrio8">
    <w:name w:val="toc 8"/>
    <w:basedOn w:val="Normal"/>
    <w:next w:val="Normal"/>
    <w:autoRedefine/>
    <w:rsid w:val="008B40D0"/>
    <w:pPr>
      <w:spacing w:after="0" w:line="240" w:lineRule="auto"/>
      <w:ind w:left="1680"/>
    </w:pPr>
    <w:rPr>
      <w:rFonts w:ascii="Times New Roman" w:eastAsia="Times New Roman" w:hAnsi="Times New Roman" w:cs="Times New Roman"/>
      <w:sz w:val="24"/>
      <w:lang w:eastAsia="pt-BR"/>
    </w:rPr>
  </w:style>
  <w:style w:type="paragraph" w:styleId="Sumrio9">
    <w:name w:val="toc 9"/>
    <w:basedOn w:val="Normal"/>
    <w:next w:val="Normal"/>
    <w:autoRedefine/>
    <w:rsid w:val="008B40D0"/>
    <w:pPr>
      <w:spacing w:after="0" w:line="240" w:lineRule="auto"/>
      <w:ind w:left="1920"/>
    </w:pPr>
    <w:rPr>
      <w:rFonts w:ascii="Times New Roman" w:eastAsia="Times New Roman" w:hAnsi="Times New Roman" w:cs="Times New Roman"/>
      <w:sz w:val="24"/>
      <w:lang w:eastAsia="pt-BR"/>
    </w:rPr>
  </w:style>
  <w:style w:type="paragraph" w:customStyle="1" w:styleId="Corpodetexto31">
    <w:name w:val="Corpo de texto 31"/>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styleId="Remissivo1">
    <w:name w:val="index 1"/>
    <w:basedOn w:val="Normal"/>
    <w:next w:val="Normal"/>
    <w:autoRedefine/>
    <w:semiHidden/>
    <w:rsid w:val="008B40D0"/>
    <w:pPr>
      <w:spacing w:after="0" w:line="240" w:lineRule="auto"/>
      <w:ind w:left="240" w:hanging="240"/>
    </w:pPr>
    <w:rPr>
      <w:rFonts w:ascii="Times New Roman" w:eastAsia="Times New Roman" w:hAnsi="Times New Roman" w:cs="Times New Roman"/>
      <w:sz w:val="24"/>
      <w:szCs w:val="24"/>
      <w:lang w:eastAsia="pt-BR"/>
    </w:rPr>
  </w:style>
  <w:style w:type="paragraph" w:styleId="Ttulodendiceremissivo">
    <w:name w:val="index heading"/>
    <w:basedOn w:val="Normal"/>
    <w:next w:val="Remissivo1"/>
    <w:semiHidden/>
    <w:rsid w:val="008B40D0"/>
    <w:pPr>
      <w:spacing w:after="0" w:line="240" w:lineRule="auto"/>
    </w:pPr>
    <w:rPr>
      <w:rFonts w:ascii="Times New Roman" w:eastAsia="Times New Roman" w:hAnsi="Times New Roman" w:cs="Times New Roman"/>
      <w:sz w:val="20"/>
      <w:szCs w:val="20"/>
      <w:lang w:eastAsia="pt-BR"/>
    </w:rPr>
  </w:style>
  <w:style w:type="paragraph" w:customStyle="1" w:styleId="Texto1">
    <w:name w:val="Texto1"/>
    <w:rsid w:val="008B40D0"/>
    <w:pPr>
      <w:tabs>
        <w:tab w:val="left" w:pos="340"/>
        <w:tab w:val="left" w:pos="1416"/>
        <w:tab w:val="left" w:pos="2124"/>
        <w:tab w:val="left" w:pos="2832"/>
        <w:tab w:val="left" w:pos="3540"/>
        <w:tab w:val="left" w:pos="4248"/>
        <w:tab w:val="left" w:pos="4956"/>
        <w:tab w:val="left" w:pos="5664"/>
        <w:tab w:val="left" w:pos="6372"/>
        <w:tab w:val="left" w:pos="7080"/>
      </w:tabs>
      <w:spacing w:before="170" w:after="0" w:line="240" w:lineRule="auto"/>
      <w:ind w:left="340" w:hanging="340"/>
      <w:jc w:val="both"/>
    </w:pPr>
    <w:rPr>
      <w:rFonts w:ascii="Univers-Condensed" w:eastAsia="Times New Roman" w:hAnsi="Univers-Condensed" w:cs="Times New Roman"/>
      <w:color w:val="000000"/>
      <w:sz w:val="20"/>
      <w:szCs w:val="20"/>
      <w:lang w:eastAsia="pt-BR"/>
    </w:rPr>
  </w:style>
  <w:style w:type="paragraph" w:customStyle="1" w:styleId="normal0">
    <w:name w:val="normal]"/>
    <w:basedOn w:val="Ttulo1"/>
    <w:rsid w:val="008B40D0"/>
    <w:pPr>
      <w:keepLines w:val="0"/>
      <w:pBdr>
        <w:bottom w:val="none" w:sz="0" w:space="0" w:color="auto"/>
      </w:pBdr>
      <w:spacing w:before="0" w:after="0"/>
      <w:jc w:val="center"/>
    </w:pPr>
    <w:rPr>
      <w:rFonts w:ascii="Tahoma" w:eastAsia="Times New Roman" w:hAnsi="Tahoma" w:cs="Tahoma"/>
      <w:b/>
      <w:bCs/>
      <w:color w:val="auto"/>
      <w:sz w:val="22"/>
      <w:szCs w:val="24"/>
      <w:lang w:eastAsia="pt-BR"/>
    </w:rPr>
  </w:style>
  <w:style w:type="paragraph" w:styleId="Textodenotadefim">
    <w:name w:val="endnote text"/>
    <w:basedOn w:val="Normal"/>
    <w:link w:val="TextodenotadefimChar"/>
    <w:uiPriority w:val="99"/>
    <w:semiHidden/>
    <w:unhideWhenUsed/>
    <w:rsid w:val="008B40D0"/>
    <w:pPr>
      <w:spacing w:after="0" w:line="240" w:lineRule="auto"/>
    </w:pPr>
    <w:rPr>
      <w:rFonts w:ascii="Times New Roman" w:eastAsia="Times New Roman" w:hAnsi="Times New Roman" w:cs="Times New Roman"/>
      <w:sz w:val="20"/>
      <w:szCs w:val="20"/>
      <w:lang w:eastAsia="pt-BR"/>
    </w:rPr>
  </w:style>
  <w:style w:type="character" w:customStyle="1" w:styleId="TextodenotadefimChar">
    <w:name w:val="Texto de nota de fim Char"/>
    <w:basedOn w:val="Fontepargpadro"/>
    <w:link w:val="Textodenotadefim"/>
    <w:uiPriority w:val="99"/>
    <w:semiHidden/>
    <w:rsid w:val="008B40D0"/>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8B40D0"/>
    <w:rPr>
      <w:vertAlign w:val="superscript"/>
    </w:rPr>
  </w:style>
  <w:style w:type="character" w:styleId="TextodoEspaoReservado">
    <w:name w:val="Placeholder Text"/>
    <w:basedOn w:val="Fontepargpadro"/>
    <w:uiPriority w:val="99"/>
    <w:semiHidden/>
    <w:rsid w:val="008B40D0"/>
    <w:rPr>
      <w:color w:val="808080"/>
    </w:rPr>
  </w:style>
  <w:style w:type="paragraph" w:customStyle="1" w:styleId="Corpodetexto32">
    <w:name w:val="Corpo de texto 32"/>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customStyle="1" w:styleId="Corpodetexto321">
    <w:name w:val="Corpo de texto 321"/>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customStyle="1" w:styleId="PargrafodaLista1">
    <w:name w:val="Parágrafo da Lista1"/>
    <w:basedOn w:val="Normal"/>
    <w:uiPriority w:val="34"/>
    <w:qFormat/>
    <w:rsid w:val="008B40D0"/>
    <w:pPr>
      <w:spacing w:after="0" w:line="240" w:lineRule="auto"/>
      <w:ind w:left="720"/>
    </w:pPr>
    <w:rPr>
      <w:rFonts w:ascii="Times New Roman" w:eastAsia="Times New Roman" w:hAnsi="Times New Roman" w:cs="Times New Roman"/>
      <w:sz w:val="24"/>
      <w:szCs w:val="24"/>
      <w:lang w:eastAsia="pt-BR"/>
    </w:rPr>
  </w:style>
  <w:style w:type="paragraph" w:customStyle="1" w:styleId="ColorfulList-Accent11">
    <w:name w:val="Colorful List - Accent 11"/>
    <w:basedOn w:val="Normal"/>
    <w:uiPriority w:val="34"/>
    <w:qFormat/>
    <w:rsid w:val="008B40D0"/>
    <w:pPr>
      <w:spacing w:after="0" w:line="240" w:lineRule="auto"/>
      <w:ind w:left="708"/>
    </w:pPr>
    <w:rPr>
      <w:rFonts w:ascii="Times New Roman" w:eastAsia="Times New Roman" w:hAnsi="Times New Roman" w:cs="Times New Roman"/>
      <w:sz w:val="24"/>
      <w:szCs w:val="24"/>
      <w:lang w:eastAsia="pt-BR"/>
    </w:rPr>
  </w:style>
  <w:style w:type="character" w:customStyle="1" w:styleId="CommarcadoresChar">
    <w:name w:val="Com marcadores Char"/>
    <w:link w:val="Commarcadores"/>
    <w:rsid w:val="008B40D0"/>
  </w:style>
  <w:style w:type="paragraph" w:customStyle="1" w:styleId="DeltaViewTableBody">
    <w:name w:val="DeltaView Table Body"/>
    <w:basedOn w:val="Normal"/>
    <w:uiPriority w:val="99"/>
    <w:rsid w:val="008B40D0"/>
    <w:pPr>
      <w:autoSpaceDE w:val="0"/>
      <w:autoSpaceDN w:val="0"/>
      <w:adjustRightInd w:val="0"/>
      <w:spacing w:after="0" w:line="240" w:lineRule="auto"/>
    </w:pPr>
    <w:rPr>
      <w:rFonts w:ascii="Arial" w:eastAsia="Times New Roman" w:hAnsi="Arial" w:cs="Arial"/>
      <w:sz w:val="24"/>
      <w:szCs w:val="24"/>
      <w:lang w:val="en-US" w:eastAsia="pt-BR"/>
    </w:rPr>
  </w:style>
  <w:style w:type="paragraph" w:customStyle="1" w:styleId="TOCList">
    <w:name w:val="TOC List"/>
    <w:basedOn w:val="Normal"/>
    <w:rsid w:val="008B40D0"/>
    <w:pPr>
      <w:tabs>
        <w:tab w:val="right" w:leader="dot" w:pos="8957"/>
      </w:tabs>
      <w:spacing w:after="60" w:line="240" w:lineRule="auto"/>
      <w:ind w:left="720" w:right="720" w:hanging="720"/>
    </w:pPr>
    <w:rPr>
      <w:rFonts w:ascii="Times New Roman" w:eastAsia="Times New Roman" w:hAnsi="Times New Roman" w:cs="Times New Roman"/>
      <w:sz w:val="24"/>
      <w:szCs w:val="24"/>
      <w:lang w:val="en-GB"/>
    </w:rPr>
  </w:style>
  <w:style w:type="paragraph" w:customStyle="1" w:styleId="CorrespondL1">
    <w:name w:val="Correspond_L1"/>
    <w:basedOn w:val="Normal"/>
    <w:rsid w:val="008B40D0"/>
    <w:pPr>
      <w:numPr>
        <w:numId w:val="4"/>
      </w:numPr>
      <w:spacing w:after="240" w:line="240" w:lineRule="auto"/>
      <w:jc w:val="both"/>
      <w:outlineLvl w:val="0"/>
    </w:pPr>
    <w:rPr>
      <w:rFonts w:ascii="Times New Roman" w:eastAsia="Times New Roman" w:hAnsi="Times New Roman" w:cs="Times New Roman"/>
      <w:sz w:val="24"/>
      <w:szCs w:val="20"/>
      <w:lang w:val="en-GB"/>
    </w:rPr>
  </w:style>
  <w:style w:type="paragraph" w:customStyle="1" w:styleId="CorrespondL2">
    <w:name w:val="Correspond_L2"/>
    <w:basedOn w:val="CorrespondL1"/>
    <w:rsid w:val="008B40D0"/>
    <w:pPr>
      <w:numPr>
        <w:ilvl w:val="1"/>
      </w:numPr>
      <w:outlineLvl w:val="1"/>
    </w:pPr>
  </w:style>
  <w:style w:type="paragraph" w:customStyle="1" w:styleId="CorrespondL3">
    <w:name w:val="Correspond_L3"/>
    <w:basedOn w:val="CorrespondL2"/>
    <w:rsid w:val="008B40D0"/>
    <w:pPr>
      <w:numPr>
        <w:ilvl w:val="2"/>
      </w:numPr>
      <w:outlineLvl w:val="2"/>
    </w:pPr>
  </w:style>
  <w:style w:type="paragraph" w:customStyle="1" w:styleId="dx-TitleC">
    <w:name w:val="dx-Title C"/>
    <w:aliases w:val="t10"/>
    <w:basedOn w:val="Normal"/>
    <w:uiPriority w:val="99"/>
    <w:rsid w:val="008B40D0"/>
    <w:pPr>
      <w:autoSpaceDE w:val="0"/>
      <w:autoSpaceDN w:val="0"/>
      <w:adjustRightInd w:val="0"/>
      <w:spacing w:after="240" w:line="240" w:lineRule="auto"/>
      <w:jc w:val="center"/>
    </w:pPr>
    <w:rPr>
      <w:rFonts w:ascii="Times New Roman" w:eastAsia="Times New Roman" w:hAnsi="Times New Roman" w:cs="Times New Roman"/>
      <w:sz w:val="24"/>
      <w:szCs w:val="20"/>
      <w:lang w:val="en-US" w:eastAsia="pt-BR"/>
    </w:rPr>
  </w:style>
  <w:style w:type="paragraph" w:customStyle="1" w:styleId="p0">
    <w:name w:val="p0"/>
    <w:basedOn w:val="Normal"/>
    <w:rsid w:val="008B40D0"/>
    <w:pPr>
      <w:widowControl w:val="0"/>
      <w:tabs>
        <w:tab w:val="left" w:pos="720"/>
      </w:tabs>
      <w:spacing w:after="0" w:line="240" w:lineRule="atLeast"/>
      <w:jc w:val="both"/>
    </w:pPr>
    <w:rPr>
      <w:rFonts w:ascii="Times" w:eastAsia="Times New Roman" w:hAnsi="Times" w:cs="Times New Roman"/>
      <w:sz w:val="24"/>
      <w:szCs w:val="20"/>
      <w:lang w:eastAsia="pt-BR"/>
    </w:rPr>
  </w:style>
  <w:style w:type="paragraph" w:customStyle="1" w:styleId="DefaultParagraphFont1">
    <w:name w:val="Default Paragraph Font1"/>
    <w:next w:val="Normal"/>
    <w:rsid w:val="008B40D0"/>
    <w:pPr>
      <w:spacing w:after="0" w:line="240" w:lineRule="auto"/>
    </w:pPr>
    <w:rPr>
      <w:rFonts w:ascii="CG Times" w:eastAsia="Times New Roman" w:hAnsi="CG Times" w:cs="Times New Roman"/>
      <w:sz w:val="20"/>
      <w:szCs w:val="20"/>
      <w:lang w:eastAsia="pt-BR"/>
    </w:rPr>
  </w:style>
  <w:style w:type="paragraph" w:styleId="TextosemFormatao">
    <w:name w:val="Plain Text"/>
    <w:basedOn w:val="Normal"/>
    <w:link w:val="TextosemFormataoChar"/>
    <w:rsid w:val="008B40D0"/>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8B40D0"/>
    <w:rPr>
      <w:rFonts w:ascii="Courier New" w:eastAsia="Times New Roman" w:hAnsi="Courier New" w:cs="Times New Roman"/>
      <w:sz w:val="20"/>
      <w:szCs w:val="20"/>
      <w:lang w:eastAsia="pt-BR"/>
    </w:rPr>
  </w:style>
  <w:style w:type="character" w:customStyle="1" w:styleId="DeltaViewMoveSource">
    <w:name w:val="DeltaView Move Source"/>
    <w:uiPriority w:val="99"/>
    <w:rsid w:val="008B40D0"/>
    <w:rPr>
      <w:strike/>
      <w:color w:val="00C000"/>
      <w:spacing w:val="0"/>
    </w:rPr>
  </w:style>
  <w:style w:type="table" w:customStyle="1" w:styleId="TableGrid">
    <w:name w:val="TableGrid"/>
    <w:rsid w:val="008B40D0"/>
    <w:pPr>
      <w:spacing w:after="0" w:line="240" w:lineRule="auto"/>
    </w:pPr>
    <w:rPr>
      <w:sz w:val="22"/>
      <w:szCs w:val="22"/>
      <w:lang w:eastAsia="pt-BR"/>
    </w:rPr>
    <w:tblPr>
      <w:tblCellMar>
        <w:top w:w="0" w:type="dxa"/>
        <w:left w:w="0" w:type="dxa"/>
        <w:bottom w:w="0" w:type="dxa"/>
        <w:right w:w="0" w:type="dxa"/>
      </w:tblCellMar>
    </w:tblPr>
  </w:style>
  <w:style w:type="paragraph" w:customStyle="1" w:styleId="DeltaViewAnnounce">
    <w:name w:val="DeltaView Announce"/>
    <w:uiPriority w:val="99"/>
    <w:rsid w:val="008B40D0"/>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Char">
    <w:name w:val="Char1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
    <w:name w:val="Char1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styleId="Recuodecorpodetexto3">
    <w:name w:val="Body Text Indent 3"/>
    <w:basedOn w:val="Normal"/>
    <w:link w:val="Recuodecorpodetexto3Char"/>
    <w:uiPriority w:val="99"/>
    <w:rsid w:val="008B40D0"/>
    <w:pPr>
      <w:spacing w:after="0" w:line="360" w:lineRule="auto"/>
      <w:ind w:left="1080" w:hanging="360"/>
      <w:jc w:val="both"/>
    </w:pPr>
    <w:rPr>
      <w:rFonts w:ascii="Times New Roman" w:eastAsia="Times New Roman" w:hAnsi="Times New Roman" w:cs="Times New Roman"/>
      <w:sz w:val="24"/>
      <w:szCs w:val="24"/>
      <w:lang w:eastAsia="pt-BR"/>
    </w:rPr>
  </w:style>
  <w:style w:type="character" w:customStyle="1" w:styleId="Recuodecorpodetexto3Char">
    <w:name w:val="Recuo de corpo de texto 3 Char"/>
    <w:basedOn w:val="Fontepargpadro"/>
    <w:link w:val="Recuodecorpodetexto3"/>
    <w:uiPriority w:val="99"/>
    <w:rsid w:val="008B40D0"/>
    <w:rPr>
      <w:rFonts w:ascii="Times New Roman" w:eastAsia="Times New Roman" w:hAnsi="Times New Roman" w:cs="Times New Roman"/>
      <w:sz w:val="24"/>
      <w:szCs w:val="24"/>
      <w:lang w:eastAsia="pt-BR"/>
    </w:rPr>
  </w:style>
  <w:style w:type="paragraph" w:customStyle="1" w:styleId="end">
    <w:name w:val="end"/>
    <w:uiPriority w:val="99"/>
    <w:rsid w:val="008B40D0"/>
    <w:pPr>
      <w:widowControl w:val="0"/>
      <w:tabs>
        <w:tab w:val="left" w:pos="0"/>
        <w:tab w:val="left" w:pos="1418"/>
        <w:tab w:val="left" w:pos="2835"/>
        <w:tab w:val="left" w:pos="4252"/>
      </w:tabs>
      <w:spacing w:before="394" w:after="0" w:line="278" w:lineRule="atLeast"/>
      <w:jc w:val="both"/>
    </w:pPr>
    <w:rPr>
      <w:rFonts w:ascii="Times" w:eastAsia="Times New Roman" w:hAnsi="Times" w:cs="Times New Roman"/>
      <w:snapToGrid w:val="0"/>
      <w:sz w:val="24"/>
      <w:szCs w:val="20"/>
      <w:lang w:eastAsia="pt-BR"/>
    </w:rPr>
  </w:style>
  <w:style w:type="character" w:customStyle="1" w:styleId="Char">
    <w:name w:val="Char"/>
    <w:uiPriority w:val="99"/>
    <w:rsid w:val="008B40D0"/>
    <w:rPr>
      <w:rFonts w:ascii="Tahoma" w:hAnsi="Tahoma" w:cs="Tahoma"/>
      <w:b/>
      <w:bCs/>
      <w:sz w:val="24"/>
      <w:szCs w:val="14"/>
      <w:lang w:val="pt-BR" w:eastAsia="pt-BR" w:bidi="ar-SA"/>
    </w:rPr>
  </w:style>
  <w:style w:type="paragraph" w:customStyle="1" w:styleId="Ttulo21">
    <w:name w:val="Título 21"/>
    <w:aliases w:val="h2"/>
    <w:basedOn w:val="Normal"/>
    <w:next w:val="Normal"/>
    <w:uiPriority w:val="99"/>
    <w:rsid w:val="008B40D0"/>
    <w:pPr>
      <w:keepNext/>
      <w:widowControl w:val="0"/>
      <w:autoSpaceDE w:val="0"/>
      <w:autoSpaceDN w:val="0"/>
      <w:adjustRightInd w:val="0"/>
      <w:spacing w:after="0" w:line="240" w:lineRule="auto"/>
      <w:jc w:val="center"/>
    </w:pPr>
    <w:rPr>
      <w:rFonts w:ascii="Tahoma" w:eastAsia="Times New Roman" w:hAnsi="Tahoma" w:cs="Tahoma"/>
      <w:b/>
      <w:bCs/>
      <w:sz w:val="24"/>
      <w:szCs w:val="24"/>
      <w:lang w:eastAsia="pt-BR"/>
    </w:rPr>
  </w:style>
  <w:style w:type="paragraph" w:customStyle="1" w:styleId="Char1CharCharCharCharChar1CharCharCharChar">
    <w:name w:val="Char1 Char Char Char Char Char1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CharCharCharCharCharCharChar">
    <w:name w:val="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xl27">
    <w:name w:val="xl27"/>
    <w:basedOn w:val="Normal"/>
    <w:uiPriority w:val="99"/>
    <w:rsid w:val="008B40D0"/>
    <w:pPr>
      <w:pBdr>
        <w:top w:val="dashed"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8">
    <w:name w:val="xl28"/>
    <w:basedOn w:val="Normal"/>
    <w:uiPriority w:val="99"/>
    <w:rsid w:val="008B40D0"/>
    <w:pPr>
      <w:pBdr>
        <w:left w:val="single" w:sz="8"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9">
    <w:name w:val="xl29"/>
    <w:basedOn w:val="Normal"/>
    <w:uiPriority w:val="99"/>
    <w:rsid w:val="008B40D0"/>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30">
    <w:name w:val="xl30"/>
    <w:basedOn w:val="Normal"/>
    <w:uiPriority w:val="99"/>
    <w:rsid w:val="008B40D0"/>
    <w:pPr>
      <w:pBdr>
        <w:top w:val="single" w:sz="8" w:space="0" w:color="auto"/>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1">
    <w:name w:val="xl31"/>
    <w:basedOn w:val="Normal"/>
    <w:uiPriority w:val="99"/>
    <w:rsid w:val="008B40D0"/>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2">
    <w:name w:val="xl32"/>
    <w:basedOn w:val="Normal"/>
    <w:uiPriority w:val="99"/>
    <w:rsid w:val="008B40D0"/>
    <w:pPr>
      <w:pBdr>
        <w:top w:val="single" w:sz="4" w:space="0" w:color="C0C0C0"/>
        <w:left w:val="single" w:sz="8" w:space="0" w:color="auto"/>
        <w:bottom w:val="double" w:sz="6"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3">
    <w:name w:val="xl33"/>
    <w:basedOn w:val="Normal"/>
    <w:uiPriority w:val="99"/>
    <w:rsid w:val="008B40D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4">
    <w:name w:val="xl34"/>
    <w:basedOn w:val="Normal"/>
    <w:uiPriority w:val="99"/>
    <w:rsid w:val="008B40D0"/>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5">
    <w:name w:val="xl35"/>
    <w:basedOn w:val="Normal"/>
    <w:uiPriority w:val="99"/>
    <w:rsid w:val="008B40D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6">
    <w:name w:val="xl36"/>
    <w:basedOn w:val="Normal"/>
    <w:uiPriority w:val="99"/>
    <w:rsid w:val="008B40D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7">
    <w:name w:val="xl37"/>
    <w:basedOn w:val="Normal"/>
    <w:uiPriority w:val="99"/>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8">
    <w:name w:val="xl38"/>
    <w:basedOn w:val="Normal"/>
    <w:uiPriority w:val="99"/>
    <w:rsid w:val="008B40D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9">
    <w:name w:val="xl39"/>
    <w:basedOn w:val="Normal"/>
    <w:uiPriority w:val="99"/>
    <w:rsid w:val="008B40D0"/>
    <w:pPr>
      <w:pBdr>
        <w:top w:val="single" w:sz="4" w:space="0" w:color="auto"/>
        <w:left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0">
    <w:name w:val="xl40"/>
    <w:basedOn w:val="Normal"/>
    <w:uiPriority w:val="99"/>
    <w:rsid w:val="008B40D0"/>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1">
    <w:name w:val="xl41"/>
    <w:basedOn w:val="Normal"/>
    <w:uiPriority w:val="99"/>
    <w:rsid w:val="008B40D0"/>
    <w:pPr>
      <w:pBdr>
        <w:top w:val="single" w:sz="4" w:space="0" w:color="auto"/>
        <w:left w:val="single" w:sz="4" w:space="0" w:color="auto"/>
        <w:bottom w:val="double" w:sz="6"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2">
    <w:name w:val="xl42"/>
    <w:basedOn w:val="Normal"/>
    <w:uiPriority w:val="99"/>
    <w:rsid w:val="008B40D0"/>
    <w:pPr>
      <w:pBdr>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3">
    <w:name w:val="xl43"/>
    <w:basedOn w:val="Normal"/>
    <w:uiPriority w:val="99"/>
    <w:rsid w:val="008B40D0"/>
    <w:pPr>
      <w:pBdr>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4">
    <w:name w:val="xl44"/>
    <w:basedOn w:val="Normal"/>
    <w:uiPriority w:val="99"/>
    <w:rsid w:val="008B40D0"/>
    <w:pPr>
      <w:pBdr>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5">
    <w:name w:val="xl45"/>
    <w:basedOn w:val="Normal"/>
    <w:uiPriority w:val="99"/>
    <w:rsid w:val="008B40D0"/>
    <w:pPr>
      <w:pBdr>
        <w:top w:val="single" w:sz="4" w:space="0" w:color="C0C0C0"/>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6">
    <w:name w:val="xl46"/>
    <w:basedOn w:val="Normal"/>
    <w:uiPriority w:val="99"/>
    <w:rsid w:val="008B40D0"/>
    <w:pPr>
      <w:pBdr>
        <w:top w:val="single" w:sz="4" w:space="0" w:color="C0C0C0"/>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7">
    <w:name w:val="xl47"/>
    <w:basedOn w:val="Normal"/>
    <w:uiPriority w:val="99"/>
    <w:rsid w:val="008B40D0"/>
    <w:pPr>
      <w:pBdr>
        <w:top w:val="single" w:sz="4" w:space="0" w:color="C0C0C0"/>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8">
    <w:name w:val="xl48"/>
    <w:basedOn w:val="Normal"/>
    <w:uiPriority w:val="99"/>
    <w:rsid w:val="008B40D0"/>
    <w:pPr>
      <w:pBdr>
        <w:top w:val="dashed"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9">
    <w:name w:val="xl49"/>
    <w:basedOn w:val="Normal"/>
    <w:uiPriority w:val="99"/>
    <w:rsid w:val="008B40D0"/>
    <w:pPr>
      <w:pBdr>
        <w:top w:val="dashed"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50">
    <w:name w:val="xl50"/>
    <w:basedOn w:val="Normal"/>
    <w:uiPriority w:val="99"/>
    <w:rsid w:val="008B40D0"/>
    <w:pPr>
      <w:pBdr>
        <w:top w:val="dashed"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har1CharCharCharCharCharCharCharCharCharCharCharCharCharCharChar">
    <w:name w:val="Char1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TOC11">
    <w:name w:val="TOC 11"/>
    <w:basedOn w:val="Normal"/>
    <w:next w:val="Normal"/>
    <w:autoRedefine/>
    <w:hidden/>
    <w:uiPriority w:val="99"/>
    <w:rsid w:val="008B40D0"/>
    <w:pPr>
      <w:widowControl w:val="0"/>
      <w:tabs>
        <w:tab w:val="right" w:leader="dot" w:pos="9394"/>
      </w:tabs>
      <w:autoSpaceDE w:val="0"/>
      <w:autoSpaceDN w:val="0"/>
      <w:adjustRightInd w:val="0"/>
      <w:spacing w:after="0" w:line="240" w:lineRule="auto"/>
      <w:ind w:left="180"/>
    </w:pPr>
    <w:rPr>
      <w:rFonts w:ascii="Arial" w:eastAsia="Times New Roman" w:hAnsi="Arial" w:cs="Arial"/>
      <w:noProof/>
      <w:sz w:val="20"/>
      <w:szCs w:val="20"/>
      <w:lang w:eastAsia="pt-BR"/>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character" w:customStyle="1" w:styleId="DeltaViewMoveDestination">
    <w:name w:val="DeltaView Move Destination"/>
    <w:uiPriority w:val="99"/>
    <w:rsid w:val="008B40D0"/>
    <w:rPr>
      <w:color w:val="00C000"/>
      <w:spacing w:val="0"/>
      <w:u w:val="double"/>
    </w:rPr>
  </w:style>
  <w:style w:type="paragraph" w:customStyle="1" w:styleId="Header1">
    <w:name w:val="Header1"/>
    <w:basedOn w:val="Normal"/>
    <w:uiPriority w:val="99"/>
    <w:rsid w:val="008B40D0"/>
    <w:pPr>
      <w:widowControl w:val="0"/>
      <w:tabs>
        <w:tab w:val="center" w:pos="4419"/>
        <w:tab w:val="right" w:pos="8838"/>
      </w:tabs>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BodyText22">
    <w:name w:val="Body Text 22"/>
    <w:basedOn w:val="Normal"/>
    <w:uiPriority w:val="99"/>
    <w:rsid w:val="008B40D0"/>
    <w:pPr>
      <w:spacing w:after="0" w:line="312" w:lineRule="auto"/>
      <w:jc w:val="both"/>
    </w:pPr>
    <w:rPr>
      <w:rFonts w:ascii="Times New Roman" w:eastAsia="Times New Roman" w:hAnsi="Times New Roman" w:cs="Times New Roman"/>
      <w:sz w:val="24"/>
      <w:szCs w:val="20"/>
      <w:lang w:val="en-AU" w:eastAsia="pt-BR"/>
    </w:rPr>
  </w:style>
  <w:style w:type="paragraph" w:customStyle="1" w:styleId="Heading31">
    <w:name w:val="Heading 31"/>
    <w:aliases w:val="h31"/>
    <w:basedOn w:val="Normal"/>
    <w:next w:val="Normal"/>
    <w:uiPriority w:val="99"/>
    <w:rsid w:val="008B40D0"/>
    <w:pPr>
      <w:keepNext/>
      <w:widowControl w:val="0"/>
      <w:autoSpaceDE w:val="0"/>
      <w:autoSpaceDN w:val="0"/>
      <w:adjustRightInd w:val="0"/>
      <w:spacing w:after="0" w:line="240" w:lineRule="auto"/>
      <w:jc w:val="both"/>
    </w:pPr>
    <w:rPr>
      <w:rFonts w:ascii="Tahoma" w:eastAsia="Times New Roman" w:hAnsi="Tahoma" w:cs="Tahoma"/>
      <w:b/>
      <w:bCs/>
      <w:sz w:val="24"/>
      <w:szCs w:val="24"/>
      <w:lang w:eastAsia="pt-BR"/>
    </w:rPr>
  </w:style>
  <w:style w:type="paragraph" w:customStyle="1" w:styleId="CharCharCharChar1CharChar">
    <w:name w:val="Char Char Char Char1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styleId="Remetente">
    <w:name w:val="envelope return"/>
    <w:basedOn w:val="Normal"/>
    <w:uiPriority w:val="99"/>
    <w:rsid w:val="008B40D0"/>
    <w:pPr>
      <w:spacing w:after="0" w:line="240" w:lineRule="auto"/>
    </w:pPr>
    <w:rPr>
      <w:rFonts w:ascii="Arial" w:eastAsia="Times New Roman" w:hAnsi="Arial" w:cs="Times New Roman"/>
      <w:sz w:val="20"/>
      <w:szCs w:val="20"/>
      <w:lang w:val="en-US"/>
    </w:rPr>
  </w:style>
  <w:style w:type="paragraph" w:customStyle="1" w:styleId="ListaColorida-nfase12">
    <w:name w:val="Lista Colorida - Ênfase 12"/>
    <w:basedOn w:val="Normal"/>
    <w:uiPriority w:val="99"/>
    <w:qFormat/>
    <w:rsid w:val="008B40D0"/>
    <w:pPr>
      <w:spacing w:after="0" w:line="240" w:lineRule="auto"/>
      <w:ind w:left="708"/>
    </w:pPr>
    <w:rPr>
      <w:rFonts w:ascii="Times New Roman" w:eastAsia="Times New Roman" w:hAnsi="Times New Roman" w:cs="Times New Roman"/>
      <w:sz w:val="24"/>
      <w:szCs w:val="24"/>
      <w:lang w:eastAsia="pt-BR"/>
    </w:rPr>
  </w:style>
  <w:style w:type="paragraph" w:customStyle="1" w:styleId="BodyMain">
    <w:name w:val="Body Main"/>
    <w:aliases w:val="BM"/>
    <w:basedOn w:val="Normal"/>
    <w:next w:val="MapadoDocumento"/>
    <w:uiPriority w:val="99"/>
    <w:rsid w:val="008B40D0"/>
    <w:pPr>
      <w:widowControl w:val="0"/>
      <w:autoSpaceDE w:val="0"/>
      <w:autoSpaceDN w:val="0"/>
      <w:adjustRightInd w:val="0"/>
      <w:spacing w:before="240" w:after="0" w:line="240" w:lineRule="auto"/>
      <w:jc w:val="both"/>
    </w:pPr>
    <w:rPr>
      <w:rFonts w:ascii="Times New Roman" w:eastAsia="Times New Roman" w:hAnsi="Times New Roman" w:cs="Times New Roman"/>
      <w:sz w:val="24"/>
      <w:szCs w:val="24"/>
      <w:lang w:eastAsia="pt-BR"/>
    </w:rPr>
  </w:style>
  <w:style w:type="paragraph" w:customStyle="1" w:styleId="ttulo30">
    <w:name w:val="título3"/>
    <w:basedOn w:val="Normal"/>
    <w:rsid w:val="008B40D0"/>
    <w:pPr>
      <w:spacing w:after="0" w:line="360" w:lineRule="auto"/>
      <w:jc w:val="both"/>
    </w:pPr>
    <w:rPr>
      <w:rFonts w:ascii="Arial" w:eastAsia="MS Mincho" w:hAnsi="Arial" w:cs="Arial"/>
      <w:i/>
      <w:iCs/>
      <w:sz w:val="20"/>
      <w:szCs w:val="20"/>
      <w:lang w:eastAsia="pt-BR"/>
    </w:rPr>
  </w:style>
  <w:style w:type="paragraph" w:customStyle="1" w:styleId="bodytext210">
    <w:name w:val="bodytext21"/>
    <w:basedOn w:val="Normal"/>
    <w:uiPriority w:val="99"/>
    <w:rsid w:val="008B40D0"/>
    <w:pPr>
      <w:spacing w:after="0" w:line="240" w:lineRule="auto"/>
      <w:jc w:val="both"/>
    </w:pPr>
    <w:rPr>
      <w:rFonts w:ascii="Arial" w:eastAsia="Times New Roman" w:hAnsi="Arial" w:cs="Arial"/>
      <w:sz w:val="24"/>
      <w:szCs w:val="24"/>
      <w:lang w:eastAsia="pt-BR"/>
    </w:rPr>
  </w:style>
  <w:style w:type="paragraph" w:customStyle="1" w:styleId="ListaColorida-nfase11">
    <w:name w:val="Lista Colorida - Ênfase 11"/>
    <w:basedOn w:val="Normal"/>
    <w:uiPriority w:val="99"/>
    <w:qFormat/>
    <w:rsid w:val="008B40D0"/>
    <w:pPr>
      <w:spacing w:after="0" w:line="240" w:lineRule="auto"/>
      <w:ind w:left="708"/>
    </w:pPr>
    <w:rPr>
      <w:rFonts w:ascii="Times New Roman" w:eastAsia="Times New Roman" w:hAnsi="Times New Roman" w:cs="Times New Roman"/>
      <w:sz w:val="24"/>
      <w:szCs w:val="24"/>
      <w:lang w:eastAsia="pt-BR"/>
    </w:rPr>
  </w:style>
  <w:style w:type="paragraph" w:customStyle="1" w:styleId="SombreamentoEscuro-nfase11">
    <w:name w:val="Sombreamento Escuro - Ênfase 11"/>
    <w:hidden/>
    <w:uiPriority w:val="99"/>
    <w:rsid w:val="008B40D0"/>
    <w:pPr>
      <w:spacing w:after="0" w:line="240" w:lineRule="auto"/>
    </w:pPr>
    <w:rPr>
      <w:rFonts w:ascii="Times New Roman" w:eastAsia="Times New Roman" w:hAnsi="Times New Roman" w:cs="Times New Roman"/>
      <w:sz w:val="24"/>
      <w:szCs w:val="24"/>
      <w:lang w:eastAsia="pt-BR"/>
    </w:rPr>
  </w:style>
  <w:style w:type="paragraph" w:customStyle="1" w:styleId="Textodebalo1">
    <w:name w:val="Texto de balão1"/>
    <w:basedOn w:val="Normal"/>
    <w:uiPriority w:val="99"/>
    <w:semiHidden/>
    <w:rsid w:val="008B40D0"/>
    <w:pPr>
      <w:spacing w:after="0" w:line="240" w:lineRule="auto"/>
    </w:pPr>
    <w:rPr>
      <w:rFonts w:ascii="Tahoma" w:eastAsia="Times New Roman" w:hAnsi="Tahoma" w:cs="Tahoma"/>
      <w:sz w:val="16"/>
      <w:szCs w:val="16"/>
    </w:rPr>
  </w:style>
  <w:style w:type="paragraph" w:customStyle="1" w:styleId="Recuodecorpodetexto21">
    <w:name w:val="Recuo de corpo de texto 21"/>
    <w:basedOn w:val="Normal"/>
    <w:uiPriority w:val="99"/>
    <w:rsid w:val="008B40D0"/>
    <w:pPr>
      <w:suppressAutoHyphens/>
      <w:spacing w:after="0" w:line="360" w:lineRule="auto"/>
      <w:ind w:left="1440" w:hanging="720"/>
      <w:jc w:val="both"/>
    </w:pPr>
    <w:rPr>
      <w:rFonts w:ascii="Times New Roman" w:eastAsia="Times New Roman" w:hAnsi="Times New Roman" w:cs="Times New Roman"/>
      <w:sz w:val="24"/>
      <w:szCs w:val="24"/>
      <w:lang w:eastAsia="ar-SA"/>
    </w:rPr>
  </w:style>
  <w:style w:type="paragraph" w:customStyle="1" w:styleId="TOCHeading1">
    <w:name w:val="TOC Heading1"/>
    <w:basedOn w:val="Ttulo1"/>
    <w:next w:val="Normal"/>
    <w:uiPriority w:val="39"/>
    <w:unhideWhenUsed/>
    <w:qFormat/>
    <w:rsid w:val="008B40D0"/>
    <w:pPr>
      <w:pBdr>
        <w:bottom w:val="none" w:sz="0" w:space="0" w:color="auto"/>
      </w:pBdr>
      <w:spacing w:before="480" w:after="0" w:line="276" w:lineRule="auto"/>
      <w:outlineLvl w:val="9"/>
    </w:pPr>
    <w:rPr>
      <w:rFonts w:ascii="Cambria" w:eastAsia="Times New Roman" w:hAnsi="Cambria" w:cs="Times New Roman"/>
      <w:b/>
      <w:bCs/>
      <w:color w:val="365F91"/>
      <w:sz w:val="28"/>
      <w:szCs w:val="28"/>
      <w:lang w:eastAsia="pt-BR"/>
    </w:rPr>
  </w:style>
  <w:style w:type="paragraph" w:customStyle="1" w:styleId="ROSSI-normal">
    <w:name w:val="(ROSSI - normal)"/>
    <w:basedOn w:val="Normal"/>
    <w:qFormat/>
    <w:rsid w:val="008B40D0"/>
    <w:pPr>
      <w:suppressAutoHyphens/>
      <w:autoSpaceDE w:val="0"/>
      <w:adjustRightInd w:val="0"/>
      <w:spacing w:after="200" w:line="300" w:lineRule="exact"/>
      <w:jc w:val="both"/>
    </w:pPr>
    <w:rPr>
      <w:rFonts w:ascii="Calibri" w:eastAsia="MS Mincho" w:hAnsi="Calibri" w:cs="Times New Roman"/>
      <w:sz w:val="20"/>
      <w:szCs w:val="20"/>
      <w:lang w:eastAsia="ar-SA"/>
    </w:rPr>
  </w:style>
  <w:style w:type="paragraph" w:customStyle="1" w:styleId="xl76">
    <w:name w:val="xl76"/>
    <w:basedOn w:val="Normal"/>
    <w:rsid w:val="008B40D0"/>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7">
    <w:name w:val="xl7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8">
    <w:name w:val="xl78"/>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9">
    <w:name w:val="xl79"/>
    <w:basedOn w:val="Normal"/>
    <w:rsid w:val="008B40D0"/>
    <w:pPr>
      <w:spacing w:before="100" w:beforeAutospacing="1" w:after="100" w:afterAutospacing="1" w:line="240" w:lineRule="auto"/>
    </w:pPr>
    <w:rPr>
      <w:rFonts w:ascii="Spranq eco sans" w:eastAsia="Times New Roman" w:hAnsi="Spranq eco sans" w:cs="Times New Roman"/>
      <w:sz w:val="24"/>
      <w:szCs w:val="24"/>
      <w:lang w:eastAsia="pt-BR"/>
    </w:rPr>
  </w:style>
  <w:style w:type="paragraph" w:customStyle="1" w:styleId="xl80">
    <w:name w:val="xl80"/>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1">
    <w:name w:val="xl81"/>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82">
    <w:name w:val="xl82"/>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3">
    <w:name w:val="xl83"/>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4">
    <w:name w:val="xl84"/>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5">
    <w:name w:val="xl85"/>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6">
    <w:name w:val="xl86"/>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7">
    <w:name w:val="xl8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8">
    <w:name w:val="xl88"/>
    <w:basedOn w:val="Normal"/>
    <w:rsid w:val="008B40D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9">
    <w:name w:val="xl89"/>
    <w:basedOn w:val="Normal"/>
    <w:rsid w:val="008B40D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0">
    <w:name w:val="xl90"/>
    <w:basedOn w:val="Normal"/>
    <w:rsid w:val="008B40D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1">
    <w:name w:val="xl91"/>
    <w:basedOn w:val="Normal"/>
    <w:rsid w:val="008B40D0"/>
    <w:pPr>
      <w:pBdr>
        <w:top w:val="single" w:sz="4" w:space="0" w:color="auto"/>
        <w:left w:val="single" w:sz="4" w:space="0" w:color="auto"/>
        <w:bottom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2">
    <w:name w:val="xl92"/>
    <w:basedOn w:val="Normal"/>
    <w:rsid w:val="008B40D0"/>
    <w:pPr>
      <w:pBdr>
        <w:top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3">
    <w:name w:val="xl93"/>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4">
    <w:name w:val="xl94"/>
    <w:basedOn w:val="Normal"/>
    <w:rsid w:val="008B40D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5">
    <w:name w:val="xl95"/>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6">
    <w:name w:val="xl96"/>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color w:val="FFFFFF"/>
      <w:sz w:val="24"/>
      <w:szCs w:val="24"/>
      <w:lang w:eastAsia="pt-BR"/>
    </w:rPr>
  </w:style>
  <w:style w:type="paragraph" w:customStyle="1" w:styleId="xl97">
    <w:name w:val="xl9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98">
    <w:name w:val="xl98"/>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character" w:customStyle="1" w:styleId="GradeMdia11">
    <w:name w:val="Grade Média 11"/>
    <w:rsid w:val="008B40D0"/>
    <w:rPr>
      <w:color w:val="808080"/>
    </w:rPr>
  </w:style>
  <w:style w:type="paragraph" w:customStyle="1" w:styleId="xl75">
    <w:name w:val="xl75"/>
    <w:basedOn w:val="Normal"/>
    <w:rsid w:val="008B40D0"/>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99">
    <w:name w:val="xl99"/>
    <w:basedOn w:val="Normal"/>
    <w:rsid w:val="008B40D0"/>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0">
    <w:name w:val="xl100"/>
    <w:basedOn w:val="Normal"/>
    <w:rsid w:val="008B40D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1">
    <w:name w:val="xl101"/>
    <w:basedOn w:val="Normal"/>
    <w:rsid w:val="008B40D0"/>
    <w:pPr>
      <w:pBdr>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2">
    <w:name w:val="xl102"/>
    <w:basedOn w:val="Normal"/>
    <w:rsid w:val="008B40D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3">
    <w:name w:val="xl103"/>
    <w:basedOn w:val="Normal"/>
    <w:rsid w:val="008B40D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4">
    <w:name w:val="xl104"/>
    <w:basedOn w:val="Normal"/>
    <w:rsid w:val="008B40D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5">
    <w:name w:val="xl105"/>
    <w:basedOn w:val="Normal"/>
    <w:rsid w:val="008B40D0"/>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6">
    <w:name w:val="xl106"/>
    <w:basedOn w:val="Normal"/>
    <w:rsid w:val="008B40D0"/>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pt-BR"/>
    </w:rPr>
  </w:style>
  <w:style w:type="paragraph" w:customStyle="1" w:styleId="xl107">
    <w:name w:val="xl107"/>
    <w:basedOn w:val="Normal"/>
    <w:rsid w:val="008B40D0"/>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pt-BR"/>
    </w:rPr>
  </w:style>
  <w:style w:type="paragraph" w:customStyle="1" w:styleId="xl108">
    <w:name w:val="xl108"/>
    <w:basedOn w:val="Normal"/>
    <w:rsid w:val="008B40D0"/>
    <w:pPr>
      <w:pBdr>
        <w:top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9">
    <w:name w:val="xl109"/>
    <w:basedOn w:val="Normal"/>
    <w:rsid w:val="008B40D0"/>
    <w:pPr>
      <w:pBdr>
        <w:top w:val="single" w:sz="8"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10">
    <w:name w:val="xl110"/>
    <w:basedOn w:val="Normal"/>
    <w:rsid w:val="008B40D0"/>
    <w:pPr>
      <w:pBdr>
        <w:top w:val="single" w:sz="8" w:space="0" w:color="auto"/>
        <w:left w:val="single" w:sz="4" w:space="0" w:color="auto"/>
        <w:bottom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character" w:customStyle="1" w:styleId="DefaultParagraphFont1Char">
    <w:name w:val="Default Paragraph Font1 Char"/>
    <w:rsid w:val="008B40D0"/>
    <w:rPr>
      <w:rFonts w:ascii="CG Times" w:hAnsi="CG Times"/>
      <w:lang w:eastAsia="pt-BR" w:bidi="ar-SA"/>
    </w:rPr>
  </w:style>
  <w:style w:type="paragraph" w:customStyle="1" w:styleId="ARTIGO-NORMAL">
    <w:name w:val="ARTIGO-NORMAL"/>
    <w:rsid w:val="008B40D0"/>
    <w:pPr>
      <w:spacing w:after="0" w:line="240" w:lineRule="exact"/>
      <w:ind w:firstLine="1728"/>
      <w:jc w:val="both"/>
    </w:pPr>
    <w:rPr>
      <w:rFonts w:ascii="Courier" w:eastAsia="SimSun" w:hAnsi="Courier" w:cs="Courier"/>
      <w:sz w:val="24"/>
      <w:szCs w:val="24"/>
      <w:lang w:val="pt-PT" w:eastAsia="pt-BR"/>
    </w:rPr>
  </w:style>
  <w:style w:type="paragraph" w:customStyle="1" w:styleId="CharCharCharCharCharCharCharChar">
    <w:name w:val="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
    <w:name w:val="Char1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
    <w:name w:val="Char Char2 Char Char Char Char1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BodyText24">
    <w:name w:val="Body Text 24"/>
    <w:basedOn w:val="Normal"/>
    <w:rsid w:val="008B40D0"/>
    <w:pPr>
      <w:pBdr>
        <w:left w:val="single" w:sz="6" w:space="1" w:color="auto"/>
        <w:right w:val="single" w:sz="6" w:space="1" w:color="auto"/>
      </w:pBdr>
      <w:tabs>
        <w:tab w:val="left" w:pos="567"/>
        <w:tab w:val="left" w:pos="1134"/>
      </w:tabs>
      <w:autoSpaceDE w:val="0"/>
      <w:autoSpaceDN w:val="0"/>
      <w:spacing w:after="0" w:line="240" w:lineRule="auto"/>
      <w:jc w:val="both"/>
    </w:pPr>
    <w:rPr>
      <w:rFonts w:ascii="BauerBodni BT" w:eastAsia="SimSun" w:hAnsi="BauerBodni BT" w:cs="BauerBodni BT"/>
      <w:sz w:val="24"/>
      <w:szCs w:val="24"/>
      <w:lang w:eastAsia="pt-BR"/>
    </w:rPr>
  </w:style>
  <w:style w:type="paragraph" w:customStyle="1" w:styleId="CharChar2CharCharCharCharCharCharCharCharCharCharChar">
    <w:name w:val="Char Char2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Default">
    <w:name w:val="Default"/>
    <w:rsid w:val="008B40D0"/>
    <w:pPr>
      <w:autoSpaceDE w:val="0"/>
      <w:autoSpaceDN w:val="0"/>
      <w:adjustRightInd w:val="0"/>
      <w:spacing w:after="0" w:line="240" w:lineRule="auto"/>
    </w:pPr>
    <w:rPr>
      <w:rFonts w:ascii="Calibri" w:eastAsia="Calibri" w:hAnsi="Calibri" w:cs="Calibri"/>
      <w:color w:val="000000"/>
      <w:sz w:val="24"/>
      <w:szCs w:val="24"/>
    </w:rPr>
  </w:style>
  <w:style w:type="paragraph" w:customStyle="1" w:styleId="xl111">
    <w:name w:val="xl111"/>
    <w:basedOn w:val="Normal"/>
    <w:rsid w:val="008B40D0"/>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2">
    <w:name w:val="xl112"/>
    <w:basedOn w:val="Normal"/>
    <w:rsid w:val="008B40D0"/>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3">
    <w:name w:val="xl113"/>
    <w:basedOn w:val="Normal"/>
    <w:rsid w:val="008B40D0"/>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4">
    <w:name w:val="xl114"/>
    <w:basedOn w:val="Normal"/>
    <w:rsid w:val="008B40D0"/>
    <w:pPr>
      <w:pBdr>
        <w:top w:val="single" w:sz="8" w:space="0" w:color="auto"/>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5">
    <w:name w:val="xl115"/>
    <w:basedOn w:val="Normal"/>
    <w:rsid w:val="008B40D0"/>
    <w:pPr>
      <w:pBdr>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6">
    <w:name w:val="xl116"/>
    <w:basedOn w:val="Normal"/>
    <w:rsid w:val="008B40D0"/>
    <w:pPr>
      <w:pBdr>
        <w:left w:val="single" w:sz="4" w:space="0" w:color="auto"/>
        <w:bottom w:val="single" w:sz="8"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7">
    <w:name w:val="xl117"/>
    <w:basedOn w:val="Normal"/>
    <w:rsid w:val="008B40D0"/>
    <w:pPr>
      <w:pBdr>
        <w:top w:val="single" w:sz="8" w:space="0" w:color="auto"/>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8">
    <w:name w:val="xl118"/>
    <w:basedOn w:val="Normal"/>
    <w:rsid w:val="008B40D0"/>
    <w:pPr>
      <w:pBdr>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9">
    <w:name w:val="xl119"/>
    <w:basedOn w:val="Normal"/>
    <w:rsid w:val="008B40D0"/>
    <w:pPr>
      <w:pBdr>
        <w:left w:val="double" w:sz="6"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0">
    <w:name w:val="xl120"/>
    <w:basedOn w:val="Normal"/>
    <w:rsid w:val="008B40D0"/>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1">
    <w:name w:val="xl121"/>
    <w:basedOn w:val="Normal"/>
    <w:rsid w:val="008B40D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2">
    <w:name w:val="xl122"/>
    <w:basedOn w:val="Normal"/>
    <w:rsid w:val="008B40D0"/>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alpha2">
    <w:name w:val="alpha 2"/>
    <w:basedOn w:val="Normal"/>
    <w:rsid w:val="008B40D0"/>
    <w:pPr>
      <w:numPr>
        <w:numId w:val="5"/>
      </w:numPr>
      <w:spacing w:after="140" w:line="290" w:lineRule="auto"/>
      <w:jc w:val="both"/>
    </w:pPr>
    <w:rPr>
      <w:rFonts w:ascii="Tahoma" w:eastAsia="Times New Roman" w:hAnsi="Tahoma" w:cs="Times New Roman"/>
      <w:kern w:val="20"/>
      <w:sz w:val="20"/>
      <w:szCs w:val="20"/>
    </w:rPr>
  </w:style>
  <w:style w:type="paragraph" w:customStyle="1" w:styleId="TableParagraph">
    <w:name w:val="Table Paragraph"/>
    <w:basedOn w:val="Normal"/>
    <w:uiPriority w:val="1"/>
    <w:qFormat/>
    <w:rsid w:val="008B40D0"/>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DeltaViewTableHeading">
    <w:name w:val="DeltaView Table Heading"/>
    <w:basedOn w:val="Normal"/>
    <w:uiPriority w:val="99"/>
    <w:rsid w:val="008B40D0"/>
    <w:pPr>
      <w:autoSpaceDE w:val="0"/>
      <w:autoSpaceDN w:val="0"/>
      <w:adjustRightInd w:val="0"/>
      <w:spacing w:line="240" w:lineRule="auto"/>
    </w:pPr>
    <w:rPr>
      <w:rFonts w:ascii="Arial" w:eastAsia="Times New Roman" w:hAnsi="Arial" w:cs="Arial"/>
      <w:b/>
      <w:bCs/>
      <w:sz w:val="24"/>
      <w:szCs w:val="24"/>
      <w:lang w:val="en-US" w:eastAsia="pt-BR"/>
    </w:rPr>
  </w:style>
  <w:style w:type="character" w:customStyle="1" w:styleId="DeltaViewChangeNumber">
    <w:name w:val="DeltaView Change Number"/>
    <w:uiPriority w:val="99"/>
    <w:rsid w:val="008B40D0"/>
    <w:rPr>
      <w:color w:val="000000"/>
      <w:vertAlign w:val="superscript"/>
    </w:rPr>
  </w:style>
  <w:style w:type="character" w:customStyle="1" w:styleId="DeltaViewDelimiter">
    <w:name w:val="DeltaView Delimiter"/>
    <w:uiPriority w:val="99"/>
    <w:rsid w:val="008B40D0"/>
  </w:style>
  <w:style w:type="character" w:customStyle="1" w:styleId="DeltaViewFormatChange">
    <w:name w:val="DeltaView Format Change"/>
    <w:uiPriority w:val="99"/>
    <w:rsid w:val="008B40D0"/>
    <w:rPr>
      <w:color w:val="000000"/>
    </w:rPr>
  </w:style>
  <w:style w:type="character" w:customStyle="1" w:styleId="DeltaViewMovedDeletion">
    <w:name w:val="DeltaView Moved Deletion"/>
    <w:uiPriority w:val="99"/>
    <w:rsid w:val="008B40D0"/>
    <w:rPr>
      <w:strike/>
      <w:color w:val="C08080"/>
    </w:rPr>
  </w:style>
  <w:style w:type="character" w:customStyle="1" w:styleId="DeltaViewComment">
    <w:name w:val="DeltaView Comment"/>
    <w:uiPriority w:val="99"/>
    <w:rsid w:val="008B40D0"/>
    <w:rPr>
      <w:color w:val="000000"/>
    </w:rPr>
  </w:style>
  <w:style w:type="character" w:customStyle="1" w:styleId="DeltaViewStyleChangeText">
    <w:name w:val="DeltaView Style Change Text"/>
    <w:uiPriority w:val="99"/>
    <w:rsid w:val="008B40D0"/>
    <w:rPr>
      <w:color w:val="000000"/>
      <w:u w:val="double"/>
    </w:rPr>
  </w:style>
  <w:style w:type="character" w:customStyle="1" w:styleId="DeltaViewStyleChangeLabel">
    <w:name w:val="DeltaView Style Change Label"/>
    <w:uiPriority w:val="99"/>
    <w:rsid w:val="008B40D0"/>
    <w:rPr>
      <w:color w:val="000000"/>
    </w:rPr>
  </w:style>
  <w:style w:type="character" w:customStyle="1" w:styleId="DeltaViewInsertedComment">
    <w:name w:val="DeltaView Inserted Comment"/>
    <w:uiPriority w:val="99"/>
    <w:rsid w:val="008B40D0"/>
    <w:rPr>
      <w:color w:val="0000FF"/>
      <w:u w:val="double"/>
    </w:rPr>
  </w:style>
  <w:style w:type="character" w:customStyle="1" w:styleId="DeltaViewDeletedComment">
    <w:name w:val="DeltaView Deleted Comment"/>
    <w:uiPriority w:val="99"/>
    <w:rsid w:val="008B40D0"/>
    <w:rPr>
      <w:strike/>
      <w:color w:val="FF0000"/>
    </w:rPr>
  </w:style>
  <w:style w:type="paragraph" w:customStyle="1" w:styleId="xl52435">
    <w:name w:val="xl52435"/>
    <w:basedOn w:val="Normal"/>
    <w:rsid w:val="008B40D0"/>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52436">
    <w:name w:val="xl52436"/>
    <w:basedOn w:val="Normal"/>
    <w:rsid w:val="008B40D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2437">
    <w:name w:val="xl52437"/>
    <w:basedOn w:val="Normal"/>
    <w:rsid w:val="008B40D0"/>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2438">
    <w:name w:val="xl52438"/>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39">
    <w:name w:val="xl52439"/>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40">
    <w:name w:val="xl52440"/>
    <w:basedOn w:val="Normal"/>
    <w:rsid w:val="008B40D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41">
    <w:name w:val="xl52441"/>
    <w:basedOn w:val="Normal"/>
    <w:rsid w:val="008B40D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2442">
    <w:name w:val="xl52442"/>
    <w:basedOn w:val="Normal"/>
    <w:rsid w:val="008B40D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2443">
    <w:name w:val="xl52443"/>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msonormal0">
    <w:name w:val="msonormal"/>
    <w:basedOn w:val="Normal"/>
    <w:rsid w:val="002D524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AF215D"/>
  </w:style>
  <w:style w:type="paragraph" w:customStyle="1" w:styleId="HeaderFooter">
    <w:name w:val="Header &amp; Footer"/>
    <w:rsid w:val="00AF215D"/>
    <w:pPr>
      <w:tabs>
        <w:tab w:val="right" w:pos="9360"/>
      </w:tabs>
      <w:spacing w:after="0" w:line="240" w:lineRule="auto"/>
    </w:pPr>
    <w:rPr>
      <w:rFonts w:ascii="Helvetica" w:eastAsia="ヒラギノ角ゴ Pro W3" w:hAnsi="Helvetica" w:cs="Times New Roman"/>
      <w:color w:val="000000"/>
      <w:sz w:val="20"/>
      <w:szCs w:val="20"/>
      <w:lang w:val="en-US" w:eastAsia="pt-BR"/>
    </w:rPr>
  </w:style>
  <w:style w:type="paragraph" w:customStyle="1" w:styleId="western">
    <w:name w:val="western"/>
    <w:basedOn w:val="Normal"/>
    <w:rsid w:val="00AF215D"/>
    <w:pPr>
      <w:spacing w:before="100" w:beforeAutospacing="1" w:after="119" w:line="240" w:lineRule="auto"/>
      <w:jc w:val="both"/>
    </w:pPr>
    <w:rPr>
      <w:rFonts w:ascii="Arial Unicode MS" w:eastAsia="Arial Unicode MS" w:hAnsi="Arial Unicode MS" w:cs="Arial Unicode MS"/>
      <w:sz w:val="26"/>
      <w:szCs w:val="24"/>
      <w:lang w:eastAsia="pt-BR"/>
    </w:rPr>
  </w:style>
  <w:style w:type="character" w:styleId="MenoPendente">
    <w:name w:val="Unresolved Mention"/>
    <w:basedOn w:val="Fontepargpadro"/>
    <w:uiPriority w:val="99"/>
    <w:semiHidden/>
    <w:unhideWhenUsed/>
    <w:rsid w:val="00EA1F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48880">
      <w:bodyDiv w:val="1"/>
      <w:marLeft w:val="0"/>
      <w:marRight w:val="0"/>
      <w:marTop w:val="0"/>
      <w:marBottom w:val="0"/>
      <w:divBdr>
        <w:top w:val="none" w:sz="0" w:space="0" w:color="auto"/>
        <w:left w:val="none" w:sz="0" w:space="0" w:color="auto"/>
        <w:bottom w:val="none" w:sz="0" w:space="0" w:color="auto"/>
        <w:right w:val="none" w:sz="0" w:space="0" w:color="auto"/>
      </w:divBdr>
    </w:div>
    <w:div w:id="558176367">
      <w:bodyDiv w:val="1"/>
      <w:marLeft w:val="0"/>
      <w:marRight w:val="0"/>
      <w:marTop w:val="0"/>
      <w:marBottom w:val="0"/>
      <w:divBdr>
        <w:top w:val="none" w:sz="0" w:space="0" w:color="auto"/>
        <w:left w:val="none" w:sz="0" w:space="0" w:color="auto"/>
        <w:bottom w:val="none" w:sz="0" w:space="0" w:color="auto"/>
        <w:right w:val="none" w:sz="0" w:space="0" w:color="auto"/>
      </w:divBdr>
    </w:div>
    <w:div w:id="2030791306">
      <w:bodyDiv w:val="1"/>
      <w:marLeft w:val="0"/>
      <w:marRight w:val="0"/>
      <w:marTop w:val="0"/>
      <w:marBottom w:val="0"/>
      <w:divBdr>
        <w:top w:val="none" w:sz="0" w:space="0" w:color="auto"/>
        <w:left w:val="none" w:sz="0" w:space="0" w:color="auto"/>
        <w:bottom w:val="none" w:sz="0" w:space="0" w:color="auto"/>
        <w:right w:val="none" w:sz="0" w:space="0" w:color="auto"/>
      </w:divBdr>
    </w:div>
    <w:div w:id="2100983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B1782F-FB30-406F-9E2E-2957B2A09268}">
  <ds:schemaRefs>
    <ds:schemaRef ds:uri="http://schemas.openxmlformats.org/officeDocument/2006/bibliography"/>
  </ds:schemaRefs>
</ds:datastoreItem>
</file>

<file path=customXml/itemProps2.xml><?xml version="1.0" encoding="utf-8"?>
<ds:datastoreItem xmlns:ds="http://schemas.openxmlformats.org/officeDocument/2006/customXml" ds:itemID="{372806ED-9656-4FED-ADB8-22C4CC2CD9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FF28EA-9A02-4224-A3D6-08980DB4AE1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26F6DEE-57FE-44CE-88A1-E32AB89093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25</Pages>
  <Words>11414</Words>
  <Characters>61639</Characters>
  <Application>Microsoft Office Word</Application>
  <DocSecurity>0</DocSecurity>
  <Lines>513</Lines>
  <Paragraphs>145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Matheus Faria</dc:creator>
  <cp:keywords/>
  <dc:description/>
  <cp:lastModifiedBy>Matheus Gomes Faria</cp:lastModifiedBy>
  <cp:revision>2</cp:revision>
  <cp:lastPrinted>2019-05-14T19:32:00Z</cp:lastPrinted>
  <dcterms:created xsi:type="dcterms:W3CDTF">2021-11-10T15:12:00Z</dcterms:created>
  <dcterms:modified xsi:type="dcterms:W3CDTF">2021-11-10T15:12:00Z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_x000d_1300665v1 1334/3 </vt:lpwstr>
  </property>
  <property fmtid="{D5CDD505-2E9C-101B-9397-08002B2CF9AE}" pid="3" name="ContentTypeId">
    <vt:lpwstr>0x01010041F5C11A4B982C42BBD1CECEC9725F9B</vt:lpwstr>
  </property>
</Properties>
</file>