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5FEAAB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5C031565"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31451C82" w:rsidR="006C79A7" w:rsidRPr="00AF2744" w:rsidRDefault="00BB79C7">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1ED9C9D5" w:rsidR="006C79A7" w:rsidRPr="00AF2744" w:rsidRDefault="00BB79C7">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08A24DD6" w:rsidR="006C79A7" w:rsidRPr="00AF2744" w:rsidRDefault="00BB79C7">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21</w:t>
        </w:r>
        <w:r w:rsidR="006C79A7" w:rsidRPr="00AF2744">
          <w:rPr>
            <w:rFonts w:ascii="Tahoma" w:hAnsi="Tahoma" w:cs="Tahoma"/>
            <w:webHidden/>
            <w:sz w:val="21"/>
            <w:szCs w:val="21"/>
          </w:rPr>
          <w:fldChar w:fldCharType="end"/>
        </w:r>
      </w:hyperlink>
    </w:p>
    <w:p w14:paraId="041F6E9E" w14:textId="0E74A8CA" w:rsidR="006C79A7" w:rsidRPr="00AF2744" w:rsidRDefault="00BB79C7">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30</w:t>
        </w:r>
        <w:r w:rsidR="006C79A7" w:rsidRPr="00AF2744">
          <w:rPr>
            <w:rFonts w:ascii="Tahoma" w:hAnsi="Tahoma" w:cs="Tahoma"/>
            <w:webHidden/>
            <w:sz w:val="21"/>
            <w:szCs w:val="21"/>
          </w:rPr>
          <w:fldChar w:fldCharType="end"/>
        </w:r>
      </w:hyperlink>
    </w:p>
    <w:p w14:paraId="44E35EF7" w14:textId="72A1F256" w:rsidR="006C79A7" w:rsidRPr="00AF2744" w:rsidRDefault="00BB79C7">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30</w:t>
        </w:r>
        <w:r w:rsidR="006C79A7" w:rsidRPr="00AF2744">
          <w:rPr>
            <w:rFonts w:ascii="Tahoma" w:hAnsi="Tahoma" w:cs="Tahoma"/>
            <w:webHidden/>
            <w:sz w:val="21"/>
            <w:szCs w:val="21"/>
          </w:rPr>
          <w:fldChar w:fldCharType="end"/>
        </w:r>
      </w:hyperlink>
    </w:p>
    <w:p w14:paraId="61BF1314" w14:textId="7096CFA8" w:rsidR="006C79A7" w:rsidRPr="00AF2744" w:rsidRDefault="00BB79C7">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33</w:t>
        </w:r>
        <w:r w:rsidR="006C79A7" w:rsidRPr="00AF2744">
          <w:rPr>
            <w:rFonts w:ascii="Tahoma" w:hAnsi="Tahoma" w:cs="Tahoma"/>
            <w:webHidden/>
            <w:sz w:val="21"/>
            <w:szCs w:val="21"/>
          </w:rPr>
          <w:fldChar w:fldCharType="end"/>
        </w:r>
      </w:hyperlink>
    </w:p>
    <w:p w14:paraId="7A4BCEF0" w14:textId="3E4A3792" w:rsidR="006C79A7" w:rsidRPr="00AF2744" w:rsidRDefault="00BB79C7">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35</w:t>
        </w:r>
        <w:r w:rsidR="006C79A7" w:rsidRPr="00AF2744">
          <w:rPr>
            <w:rFonts w:ascii="Tahoma" w:hAnsi="Tahoma" w:cs="Tahoma"/>
            <w:webHidden/>
            <w:sz w:val="21"/>
            <w:szCs w:val="21"/>
          </w:rPr>
          <w:fldChar w:fldCharType="end"/>
        </w:r>
      </w:hyperlink>
    </w:p>
    <w:p w14:paraId="494EC3E0" w14:textId="7EAA1119" w:rsidR="006C79A7" w:rsidRPr="00AF2744" w:rsidRDefault="00BB79C7">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38</w:t>
        </w:r>
        <w:r w:rsidR="006C79A7" w:rsidRPr="00AF2744">
          <w:rPr>
            <w:rFonts w:ascii="Tahoma" w:hAnsi="Tahoma" w:cs="Tahoma"/>
            <w:webHidden/>
            <w:sz w:val="21"/>
            <w:szCs w:val="21"/>
          </w:rPr>
          <w:fldChar w:fldCharType="end"/>
        </w:r>
      </w:hyperlink>
    </w:p>
    <w:p w14:paraId="6DBD376C" w14:textId="6D5811F4" w:rsidR="006C79A7" w:rsidRPr="00AF2744" w:rsidRDefault="00BB79C7">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41</w:t>
        </w:r>
        <w:r w:rsidR="006C79A7" w:rsidRPr="00AF2744">
          <w:rPr>
            <w:rFonts w:ascii="Tahoma" w:hAnsi="Tahoma" w:cs="Tahoma"/>
            <w:webHidden/>
            <w:sz w:val="21"/>
            <w:szCs w:val="21"/>
          </w:rPr>
          <w:fldChar w:fldCharType="end"/>
        </w:r>
      </w:hyperlink>
    </w:p>
    <w:p w14:paraId="0F041C47" w14:textId="2B975C1D" w:rsidR="006C79A7" w:rsidRPr="00AF2744" w:rsidRDefault="00BB79C7">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44</w:t>
        </w:r>
        <w:r w:rsidR="006C79A7" w:rsidRPr="00AF2744">
          <w:rPr>
            <w:rFonts w:ascii="Tahoma" w:hAnsi="Tahoma" w:cs="Tahoma"/>
            <w:webHidden/>
            <w:sz w:val="21"/>
            <w:szCs w:val="21"/>
          </w:rPr>
          <w:fldChar w:fldCharType="end"/>
        </w:r>
      </w:hyperlink>
    </w:p>
    <w:p w14:paraId="2BBD94F4" w14:textId="1692851F" w:rsidR="006C79A7" w:rsidRPr="00AF2744" w:rsidRDefault="00BB79C7">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49</w:t>
        </w:r>
        <w:r w:rsidR="006C79A7" w:rsidRPr="00AF2744">
          <w:rPr>
            <w:rFonts w:ascii="Tahoma" w:hAnsi="Tahoma" w:cs="Tahoma"/>
            <w:webHidden/>
            <w:sz w:val="21"/>
            <w:szCs w:val="21"/>
          </w:rPr>
          <w:fldChar w:fldCharType="end"/>
        </w:r>
      </w:hyperlink>
    </w:p>
    <w:p w14:paraId="23082138" w14:textId="3CBA889B" w:rsidR="006C79A7" w:rsidRPr="00AF2744" w:rsidRDefault="00BB79C7">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52</w:t>
        </w:r>
        <w:r w:rsidR="006C79A7" w:rsidRPr="00AF2744">
          <w:rPr>
            <w:rFonts w:ascii="Tahoma" w:hAnsi="Tahoma" w:cs="Tahoma"/>
            <w:webHidden/>
            <w:sz w:val="21"/>
            <w:szCs w:val="21"/>
          </w:rPr>
          <w:fldChar w:fldCharType="end"/>
        </w:r>
      </w:hyperlink>
    </w:p>
    <w:p w14:paraId="09EF2D40" w14:textId="43EA4A4B" w:rsidR="006C79A7" w:rsidRPr="00AF2744" w:rsidRDefault="00BB79C7">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54</w:t>
        </w:r>
        <w:r w:rsidR="006C79A7" w:rsidRPr="00AF2744">
          <w:rPr>
            <w:rFonts w:ascii="Tahoma" w:hAnsi="Tahoma" w:cs="Tahoma"/>
            <w:webHidden/>
            <w:sz w:val="21"/>
            <w:szCs w:val="21"/>
          </w:rPr>
          <w:fldChar w:fldCharType="end"/>
        </w:r>
      </w:hyperlink>
    </w:p>
    <w:p w14:paraId="37A7A3CD" w14:textId="4BA0A414" w:rsidR="006C79A7" w:rsidRPr="00AF2744" w:rsidRDefault="00BB79C7">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56</w:t>
        </w:r>
        <w:r w:rsidR="006C79A7" w:rsidRPr="00AF2744">
          <w:rPr>
            <w:rFonts w:ascii="Tahoma" w:hAnsi="Tahoma" w:cs="Tahoma"/>
            <w:webHidden/>
            <w:sz w:val="21"/>
            <w:szCs w:val="21"/>
          </w:rPr>
          <w:fldChar w:fldCharType="end"/>
        </w:r>
      </w:hyperlink>
    </w:p>
    <w:p w14:paraId="3543C81D" w14:textId="06DBDBC9" w:rsidR="006C79A7" w:rsidRPr="00AF2744" w:rsidRDefault="00BB79C7">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57</w:t>
        </w:r>
        <w:r w:rsidR="006C79A7" w:rsidRPr="00AF2744">
          <w:rPr>
            <w:rFonts w:ascii="Tahoma" w:hAnsi="Tahoma" w:cs="Tahoma"/>
            <w:webHidden/>
            <w:sz w:val="21"/>
            <w:szCs w:val="21"/>
          </w:rPr>
          <w:fldChar w:fldCharType="end"/>
        </w:r>
      </w:hyperlink>
    </w:p>
    <w:p w14:paraId="0460D5CF" w14:textId="0AD20303" w:rsidR="006C79A7" w:rsidRPr="00AF2744" w:rsidRDefault="00BB79C7">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59</w:t>
        </w:r>
        <w:r w:rsidR="006C79A7" w:rsidRPr="00AF2744">
          <w:rPr>
            <w:rFonts w:ascii="Tahoma" w:hAnsi="Tahoma" w:cs="Tahoma"/>
            <w:webHidden/>
            <w:sz w:val="21"/>
            <w:szCs w:val="21"/>
          </w:rPr>
          <w:fldChar w:fldCharType="end"/>
        </w:r>
      </w:hyperlink>
    </w:p>
    <w:p w14:paraId="11F70E70" w14:textId="158E5BC9" w:rsidR="006C79A7" w:rsidRPr="00AF2744" w:rsidRDefault="00BB79C7">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59</w:t>
        </w:r>
        <w:r w:rsidR="006C79A7" w:rsidRPr="00AF2744">
          <w:rPr>
            <w:rFonts w:ascii="Tahoma" w:hAnsi="Tahoma" w:cs="Tahoma"/>
            <w:webHidden/>
            <w:sz w:val="21"/>
            <w:szCs w:val="21"/>
          </w:rPr>
          <w:fldChar w:fldCharType="end"/>
        </w:r>
      </w:hyperlink>
    </w:p>
    <w:p w14:paraId="4DF1A6EB" w14:textId="6D2C1EDC" w:rsidR="006C79A7" w:rsidRPr="00AF2744" w:rsidRDefault="00BB79C7">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61</w:t>
        </w:r>
        <w:r w:rsidR="006C79A7" w:rsidRPr="00AF2744">
          <w:rPr>
            <w:rFonts w:ascii="Tahoma" w:hAnsi="Tahoma" w:cs="Tahoma"/>
            <w:webHidden/>
            <w:sz w:val="21"/>
            <w:szCs w:val="21"/>
          </w:rPr>
          <w:fldChar w:fldCharType="end"/>
        </w:r>
      </w:hyperlink>
    </w:p>
    <w:p w14:paraId="4A9D631B" w14:textId="32709226" w:rsidR="006C79A7" w:rsidRPr="00AF2744" w:rsidRDefault="00BB79C7">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68</w:t>
        </w:r>
        <w:r w:rsidR="006C79A7" w:rsidRPr="00AF2744">
          <w:rPr>
            <w:rFonts w:ascii="Tahoma" w:hAnsi="Tahoma" w:cs="Tahoma"/>
            <w:webHidden/>
            <w:sz w:val="21"/>
            <w:szCs w:val="21"/>
          </w:rPr>
          <w:fldChar w:fldCharType="end"/>
        </w:r>
      </w:hyperlink>
    </w:p>
    <w:p w14:paraId="12EFE591" w14:textId="17A55ECC" w:rsidR="006C79A7" w:rsidRPr="00AF2744" w:rsidRDefault="00BB79C7">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72</w:t>
        </w:r>
        <w:r w:rsidR="006C79A7" w:rsidRPr="00AF2744">
          <w:rPr>
            <w:rFonts w:ascii="Tahoma" w:hAnsi="Tahoma" w:cs="Tahoma"/>
            <w:webHidden/>
            <w:sz w:val="21"/>
            <w:szCs w:val="21"/>
          </w:rPr>
          <w:fldChar w:fldCharType="end"/>
        </w:r>
      </w:hyperlink>
    </w:p>
    <w:p w14:paraId="1846AE97" w14:textId="15BCC27B" w:rsidR="006C79A7" w:rsidRPr="00AF2744" w:rsidRDefault="00BB79C7">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76</w:t>
        </w:r>
        <w:r w:rsidR="006C79A7" w:rsidRPr="00AF2744">
          <w:rPr>
            <w:rFonts w:ascii="Tahoma" w:hAnsi="Tahoma" w:cs="Tahoma"/>
            <w:webHidden/>
            <w:sz w:val="21"/>
            <w:szCs w:val="21"/>
          </w:rPr>
          <w:fldChar w:fldCharType="end"/>
        </w:r>
      </w:hyperlink>
    </w:p>
    <w:p w14:paraId="6AA49232" w14:textId="62954B28" w:rsidR="006C79A7" w:rsidRPr="00AF2744" w:rsidRDefault="00BB79C7">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77</w:t>
        </w:r>
        <w:r w:rsidR="006C79A7" w:rsidRPr="00AF2744">
          <w:rPr>
            <w:rFonts w:ascii="Tahoma" w:hAnsi="Tahoma" w:cs="Tahoma"/>
            <w:webHidden/>
            <w:sz w:val="21"/>
            <w:szCs w:val="21"/>
          </w:rPr>
          <w:fldChar w:fldCharType="end"/>
        </w:r>
      </w:hyperlink>
    </w:p>
    <w:p w14:paraId="468982F9" w14:textId="6A3305E5" w:rsidR="006C79A7" w:rsidRPr="00AF2744" w:rsidRDefault="00BB79C7">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78</w:t>
        </w:r>
        <w:r w:rsidR="006C79A7" w:rsidRPr="00AF2744">
          <w:rPr>
            <w:rFonts w:ascii="Tahoma" w:hAnsi="Tahoma" w:cs="Tahoma"/>
            <w:webHidden/>
            <w:sz w:val="21"/>
            <w:szCs w:val="21"/>
          </w:rPr>
          <w:fldChar w:fldCharType="end"/>
        </w:r>
      </w:hyperlink>
    </w:p>
    <w:p w14:paraId="24725922" w14:textId="2B6C983C" w:rsidR="006C79A7" w:rsidRPr="00AF2744" w:rsidRDefault="00BB79C7">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79</w:t>
        </w:r>
        <w:r w:rsidR="006C79A7" w:rsidRPr="00AF2744">
          <w:rPr>
            <w:rFonts w:ascii="Tahoma" w:hAnsi="Tahoma" w:cs="Tahoma"/>
            <w:webHidden/>
            <w:sz w:val="21"/>
            <w:szCs w:val="21"/>
          </w:rPr>
          <w:fldChar w:fldCharType="end"/>
        </w:r>
      </w:hyperlink>
    </w:p>
    <w:p w14:paraId="51D23C8D" w14:textId="0D51331C" w:rsidR="006C79A7" w:rsidRPr="00AF2744" w:rsidRDefault="00BB79C7">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80</w:t>
        </w:r>
        <w:r w:rsidR="006C79A7" w:rsidRPr="00AF2744">
          <w:rPr>
            <w:rFonts w:ascii="Tahoma" w:hAnsi="Tahoma" w:cs="Tahoma"/>
            <w:webHidden/>
            <w:sz w:val="21"/>
            <w:szCs w:val="21"/>
          </w:rPr>
          <w:fldChar w:fldCharType="end"/>
        </w:r>
      </w:hyperlink>
    </w:p>
    <w:p w14:paraId="0969C6D7" w14:textId="24EBDDBC" w:rsidR="006C79A7" w:rsidRPr="00AF2744" w:rsidRDefault="00BB79C7">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56148">
          <w:rPr>
            <w:rFonts w:ascii="Tahoma" w:hAnsi="Tahoma" w:cs="Tahoma"/>
            <w:webHidden/>
            <w:sz w:val="21"/>
            <w:szCs w:val="21"/>
          </w:rPr>
          <w:t>81</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5CD64F69"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1A902EA2"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63B3167"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w:t>
            </w:r>
            <w:r w:rsidR="005B3185" w:rsidRPr="00381BE2">
              <w:rPr>
                <w:rFonts w:ascii="Tahoma" w:eastAsia="MS Mincho" w:hAnsi="Tahoma"/>
                <w:sz w:val="21"/>
              </w:rPr>
              <w:t xml:space="preserve">, </w:t>
            </w:r>
            <w:r w:rsidR="005B3185">
              <w:rPr>
                <w:rFonts w:ascii="Tahoma" w:eastAsia="MS Mincho" w:hAnsi="Tahoma"/>
                <w:sz w:val="21"/>
              </w:rPr>
              <w:t>emancipada, maior,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068F045E"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5B3185" w:rsidRPr="005B3185">
              <w:rPr>
                <w:rFonts w:ascii="Tahoma" w:hAnsi="Tahoma" w:cs="Tahoma"/>
                <w:sz w:val="21"/>
                <w:szCs w:val="21"/>
                <w:highlight w:val="yellow"/>
              </w:rPr>
              <w:t>[•]</w:t>
            </w:r>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1</w:t>
            </w:r>
            <w:r w:rsidR="00E17673">
              <w:rPr>
                <w:rFonts w:ascii="Tahoma" w:hAnsi="Tahoma" w:cs="Tahoma"/>
                <w:sz w:val="21"/>
                <w:szCs w:val="21"/>
              </w:rPr>
              <w:t>6</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E17673">
              <w:rPr>
                <w:rFonts w:ascii="Tahoma" w:hAnsi="Tahoma" w:cs="Tahoma"/>
                <w:sz w:val="21"/>
                <w:szCs w:val="21"/>
              </w:rPr>
              <w:t>dez</w:t>
            </w:r>
            <w:r w:rsidR="00796683">
              <w:rPr>
                <w:rFonts w:ascii="Tahoma" w:hAnsi="Tahoma" w:cs="Tahoma"/>
                <w:sz w:val="21"/>
                <w:szCs w:val="21"/>
              </w:rPr>
              <w:t>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3247790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6DDCD7D6"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67F3D1FE"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5B3185" w:rsidRPr="005B3185">
              <w:rPr>
                <w:rFonts w:ascii="Tahoma" w:hAnsi="Tahoma" w:cs="Tahoma"/>
                <w:b/>
                <w:bCs/>
                <w:sz w:val="21"/>
                <w:szCs w:val="21"/>
                <w:highlight w:val="yellow"/>
              </w:rPr>
              <w:t>[•]</w:t>
            </w:r>
            <w:r w:rsidR="000F0E9D"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w:t>
            </w:r>
            <w:r w:rsidR="005B3185">
              <w:rPr>
                <w:rFonts w:ascii="Tahoma" w:hAnsi="Tahoma" w:cs="Tahoma"/>
                <w:b/>
                <w:bCs/>
                <w:sz w:val="21"/>
                <w:szCs w:val="21"/>
              </w:rPr>
              <w:t>dez</w:t>
            </w:r>
            <w:r w:rsidR="0029599C">
              <w:rPr>
                <w:rFonts w:ascii="Tahoma" w:hAnsi="Tahoma" w:cs="Tahoma"/>
                <w:b/>
                <w:bCs/>
                <w:sz w:val="21"/>
                <w:szCs w:val="21"/>
              </w:rPr>
              <w:t xml:space="preserve">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643E8F49"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(i) com relação a qualquer obrigação pecuniária, qualquer dia que não seja sábado, domingo dia declarado como feriado nacional na República Federativa do Brasil; e (ii) com relação a qualquer obrigação não pecuniária, </w:t>
            </w:r>
            <w:r w:rsidRPr="00CC3774">
              <w:rPr>
                <w:rFonts w:ascii="Tahoma" w:hAnsi="Tahoma" w:cs="Tahoma"/>
                <w:bCs/>
                <w:color w:val="000000"/>
                <w:sz w:val="21"/>
                <w:szCs w:val="21"/>
              </w:rPr>
              <w:lastRenderedPageBreak/>
              <w:t>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0" w:name="_Hlk512945668"/>
            <w:r w:rsidRPr="00AF2744">
              <w:rPr>
                <w:rFonts w:ascii="Tahoma" w:hAnsi="Tahoma" w:cs="Tahoma"/>
                <w:bCs/>
                <w:color w:val="000000"/>
                <w:sz w:val="21"/>
                <w:szCs w:val="21"/>
              </w:rPr>
              <w:t xml:space="preserve">(ii) o Contrato de Cessão </w:t>
            </w:r>
            <w:bookmarkEnd w:id="10"/>
            <w:r w:rsidRPr="00AF2744">
              <w:rPr>
                <w:rFonts w:ascii="Tahoma" w:hAnsi="Tahoma" w:cs="Tahoma"/>
                <w:bCs/>
                <w:color w:val="000000"/>
                <w:sz w:val="21"/>
                <w:szCs w:val="21"/>
              </w:rPr>
              <w:t>(iii) a Escritura de Emissão de CCI; (iv) o Contrato de Cessão Fiduciária; (v) o Instrumento Particular de Alienação Fiduciária; (vi) o presente Termo de Securitização; (vii) os Boletins de Subscrição dos CRI, conforme firmados por cada Titular dos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0A390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lastRenderedPageBreak/>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1" w:name="_Hlk512945473"/>
            <w:r w:rsidRPr="00AF2744">
              <w:rPr>
                <w:rFonts w:ascii="Tahoma" w:hAnsi="Tahoma" w:cs="Tahoma"/>
                <w:sz w:val="21"/>
                <w:szCs w:val="21"/>
              </w:rPr>
              <w:t>Significa</w:t>
            </w:r>
            <w:bookmarkEnd w:id="11"/>
            <w:r w:rsidRPr="00AF2744">
              <w:rPr>
                <w:rFonts w:ascii="Tahoma" w:hAnsi="Tahoma" w:cs="Tahoma"/>
                <w:sz w:val="21"/>
                <w:szCs w:val="21"/>
              </w:rPr>
              <w:t xml:space="preserve"> o cumprimento fiel e integral de todas as obrigações assumidas pela Devedora no âmbito da CCB, incluindo, mas não se limitando, ao adimplemento dos </w:t>
            </w:r>
            <w:r w:rsidRPr="00AF2744">
              <w:rPr>
                <w:rFonts w:ascii="Tahoma" w:hAnsi="Tahoma" w:cs="Tahoma"/>
                <w:sz w:val="21"/>
                <w:szCs w:val="21"/>
              </w:rPr>
              <w:lastRenderedPageBreak/>
              <w:t xml:space="preserve">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contribuição ao Programa de Integração </w:t>
            </w:r>
            <w:r w:rsidRPr="00AF2744">
              <w:rPr>
                <w:rFonts w:ascii="Tahoma" w:hAnsi="Tahoma" w:cs="Tahoma"/>
                <w:sz w:val="21"/>
                <w:szCs w:val="21"/>
              </w:rPr>
              <w:lastRenderedPageBreak/>
              <w:t>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lastRenderedPageBreak/>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67F0524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sidR="005B3185" w:rsidRPr="005B3185">
              <w:rPr>
                <w:rFonts w:ascii="Tahoma" w:hAnsi="Tahoma" w:cs="Tahoma"/>
                <w:sz w:val="21"/>
                <w:szCs w:val="21"/>
                <w:highlight w:val="yellow"/>
              </w:rPr>
              <w:t>[•]</w:t>
            </w:r>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sidR="005B3185" w:rsidRPr="005B3185">
              <w:rPr>
                <w:rFonts w:ascii="Tahoma" w:hAnsi="Tahoma" w:cs="Tahoma"/>
                <w:sz w:val="21"/>
                <w:szCs w:val="21"/>
                <w:highlight w:val="yellow"/>
              </w:rPr>
              <w:t>[•]</w:t>
            </w:r>
            <w:r>
              <w:rPr>
                <w:rFonts w:ascii="Tahoma" w:hAnsi="Tahoma" w:cs="Tahoma"/>
                <w:sz w:val="21"/>
                <w:szCs w:val="21"/>
              </w:rPr>
              <w:t xml:space="preserve">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2" w:name="_DV_C182"/>
      <w:bookmarkStart w:id="13" w:name="OLE_LINK3"/>
      <w:bookmarkStart w:id="14"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2"/>
      <w:bookmarkEnd w:id="13"/>
      <w:bookmarkEnd w:id="14"/>
      <w:r w:rsidR="001243D9" w:rsidRPr="00AF2744">
        <w:rPr>
          <w:rFonts w:ascii="Tahoma" w:hAnsi="Tahoma" w:cs="Tahoma"/>
          <w:sz w:val="21"/>
          <w:szCs w:val="21"/>
        </w:rPr>
        <w:t xml:space="preserve">do Rio Grande do Sul sob o nº </w:t>
      </w:r>
      <w:bookmarkStart w:id="15"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5"/>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6"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7" w:name="_Toc451887998"/>
      <w:bookmarkStart w:id="18" w:name="_Toc453263772"/>
      <w:bookmarkStart w:id="19"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7"/>
      <w:bookmarkEnd w:id="18"/>
      <w:bookmarkEnd w:id="19"/>
    </w:p>
    <w:p w14:paraId="05298AAC" w14:textId="77777777" w:rsidR="00412131" w:rsidRPr="00AF2744" w:rsidRDefault="00412131" w:rsidP="00755134">
      <w:pPr>
        <w:spacing w:line="320" w:lineRule="exact"/>
        <w:ind w:right="-2"/>
        <w:jc w:val="both"/>
        <w:rPr>
          <w:rFonts w:ascii="Tahoma" w:hAnsi="Tahoma" w:cs="Tahoma"/>
          <w:sz w:val="21"/>
          <w:szCs w:val="21"/>
        </w:rPr>
      </w:pPr>
    </w:p>
    <w:bookmarkEnd w:id="16"/>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0"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0"/>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21"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1"/>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31186282"/>
      <w:bookmarkEnd w:id="22"/>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3"/>
      <w:bookmarkEnd w:id="24"/>
      <w:bookmarkEnd w:id="25"/>
      <w:bookmarkEnd w:id="26"/>
      <w:r w:rsidRPr="00AF2744">
        <w:rPr>
          <w:rFonts w:ascii="Tahoma" w:hAnsi="Tahoma" w:cs="Tahoma"/>
          <w:smallCaps/>
          <w:sz w:val="21"/>
          <w:szCs w:val="21"/>
        </w:rPr>
        <w:t>CRÉDITOS IMOBILIÁRIOS</w:t>
      </w:r>
      <w:bookmarkEnd w:id="27"/>
      <w:bookmarkEnd w:id="28"/>
      <w:bookmarkEnd w:id="29"/>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30"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30"/>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1" w:name="_Toc198234639"/>
      <w:bookmarkStart w:id="32" w:name="_Toc216807827"/>
      <w:bookmarkStart w:id="33" w:name="_Toc358270769"/>
      <w:bookmarkStart w:id="34" w:name="_Toc366868556"/>
      <w:bookmarkStart w:id="35"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6" w:name="_Toc451888000"/>
      <w:bookmarkStart w:id="37" w:name="_Toc453263774"/>
      <w:bookmarkStart w:id="38"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1"/>
      <w:bookmarkEnd w:id="32"/>
      <w:bookmarkEnd w:id="33"/>
      <w:bookmarkEnd w:id="34"/>
      <w:bookmarkEnd w:id="35"/>
      <w:bookmarkEnd w:id="36"/>
      <w:bookmarkEnd w:id="37"/>
      <w:bookmarkEnd w:id="38"/>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39"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39"/>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42F4ED1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A660C3">
              <w:rPr>
                <w:rFonts w:ascii="Tahoma" w:hAnsi="Tahoma" w:cs="Tahoma"/>
                <w:sz w:val="21"/>
                <w:szCs w:val="21"/>
              </w:rPr>
              <w:t>21.000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7C72459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A660C3">
              <w:rPr>
                <w:rFonts w:ascii="Tahoma" w:hAnsi="Tahoma" w:cs="Tahoma"/>
                <w:sz w:val="21"/>
                <w:szCs w:val="21"/>
              </w:rPr>
              <w:t>21.000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07A69161"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A660C3">
              <w:rPr>
                <w:rFonts w:ascii="Tahoma" w:hAnsi="Tahoma" w:cs="Tahoma"/>
                <w:sz w:val="21"/>
                <w:szCs w:val="21"/>
              </w:rPr>
              <w:t>21.000.000,00</w:t>
            </w:r>
            <w:r w:rsidR="00A660C3" w:rsidRPr="00AF2744">
              <w:rPr>
                <w:rFonts w:ascii="Tahoma" w:hAnsi="Tahoma" w:cs="Tahoma"/>
                <w:sz w:val="21"/>
                <w:szCs w:val="21"/>
              </w:rPr>
              <w:t xml:space="preserve"> (</w:t>
            </w:r>
            <w:r w:rsidR="00A660C3">
              <w:rPr>
                <w:rFonts w:ascii="Tahoma" w:hAnsi="Tahoma" w:cs="Tahoma"/>
                <w:sz w:val="21"/>
                <w:szCs w:val="21"/>
              </w:rPr>
              <w:t xml:space="preserve">vinte e um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DE30741"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A660C3" w:rsidRPr="00A660C3">
              <w:rPr>
                <w:rFonts w:ascii="Tahoma" w:hAnsi="Tahoma" w:cs="Tahoma"/>
                <w:sz w:val="21"/>
                <w:szCs w:val="21"/>
                <w:highlight w:val="yellow"/>
              </w:rPr>
              <w:t>[•]</w:t>
            </w:r>
            <w:r w:rsidR="00BB79C7">
              <w:rPr>
                <w:rFonts w:ascii="Tahoma" w:hAnsi="Tahoma" w:cs="Tahoma"/>
                <w:sz w:val="21"/>
                <w:szCs w:val="21"/>
              </w:rPr>
              <w:t xml:space="preserve"> </w:t>
            </w:r>
            <w:r w:rsidR="000F0E9D">
              <w:rPr>
                <w:rFonts w:ascii="Tahoma" w:hAnsi="Tahoma" w:cs="Tahoma"/>
                <w:sz w:val="21"/>
                <w:szCs w:val="21"/>
              </w:rPr>
              <w:t>(</w:t>
            </w:r>
            <w:r w:rsidR="00A660C3" w:rsidRPr="00A660C3">
              <w:rPr>
                <w:rFonts w:ascii="Tahoma" w:hAnsi="Tahoma" w:cs="Tahoma"/>
                <w:sz w:val="21"/>
                <w:szCs w:val="21"/>
                <w:highlight w:val="yellow"/>
              </w:rPr>
              <w:t>[•]</w:t>
            </w:r>
            <w:r w:rsidR="000F0E9D">
              <w:rPr>
                <w:rFonts w:ascii="Tahoma" w:hAnsi="Tahoma" w:cs="Tahoma"/>
                <w:sz w:val="21"/>
                <w:szCs w:val="21"/>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0F0E9D">
              <w:rPr>
                <w:rFonts w:ascii="Tahoma" w:hAnsi="Tahoma" w:cs="Tahoma"/>
                <w:b/>
                <w:bCs/>
                <w:sz w:val="21"/>
                <w:szCs w:val="21"/>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4D9E581"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A660C3" w:rsidRPr="00A660C3">
              <w:rPr>
                <w:rFonts w:ascii="Tahoma" w:hAnsi="Tahoma" w:cs="Tahoma"/>
                <w:sz w:val="21"/>
                <w:szCs w:val="21"/>
                <w:highlight w:val="yellow"/>
              </w:rPr>
              <w:t>[•]</w:t>
            </w:r>
            <w:r w:rsidR="00A660C3">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w:t>
            </w:r>
            <w:r w:rsidR="00A660C3">
              <w:rPr>
                <w:rFonts w:ascii="Tahoma" w:hAnsi="Tahoma" w:cs="Tahoma"/>
                <w:sz w:val="21"/>
                <w:szCs w:val="21"/>
              </w:rPr>
              <w:t>dez</w:t>
            </w:r>
            <w:r w:rsidR="0029599C">
              <w:rPr>
                <w:rFonts w:ascii="Tahoma" w:hAnsi="Tahoma" w:cs="Tahoma"/>
                <w:sz w:val="21"/>
                <w:szCs w:val="21"/>
              </w:rPr>
              <w:t>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12F6DF3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A660C3" w:rsidRPr="00A660C3">
              <w:rPr>
                <w:rFonts w:ascii="Tahoma" w:hAnsi="Tahoma" w:cs="Tahoma"/>
                <w:sz w:val="21"/>
                <w:szCs w:val="21"/>
                <w:highlight w:val="yellow"/>
              </w:rPr>
              <w:t>[•]</w:t>
            </w:r>
            <w:r w:rsidR="00A660C3">
              <w:rPr>
                <w:rFonts w:ascii="Tahoma" w:hAnsi="Tahoma" w:cs="Tahoma"/>
                <w:sz w:val="21"/>
                <w:szCs w:val="21"/>
              </w:rPr>
              <w:t xml:space="preserve"> </w:t>
            </w:r>
            <w:r w:rsidR="001243D9" w:rsidRPr="00AF2744">
              <w:rPr>
                <w:rFonts w:ascii="Tahoma" w:hAnsi="Tahoma" w:cs="Tahoma"/>
                <w:sz w:val="21"/>
                <w:szCs w:val="21"/>
              </w:rPr>
              <w:t>de</w:t>
            </w:r>
            <w:r w:rsidR="00A660C3">
              <w:rPr>
                <w:rFonts w:ascii="Tahoma" w:hAnsi="Tahoma" w:cs="Tahoma"/>
                <w:sz w:val="21"/>
                <w:szCs w:val="21"/>
              </w:rPr>
              <w:t xml:space="preserve"> </w:t>
            </w:r>
            <w:r w:rsidR="00A660C3" w:rsidRPr="00A660C3">
              <w:rPr>
                <w:rFonts w:ascii="Tahoma" w:hAnsi="Tahoma" w:cs="Tahoma"/>
                <w:sz w:val="21"/>
                <w:szCs w:val="21"/>
                <w:highlight w:val="yellow"/>
              </w:rPr>
              <w:t>[•]</w:t>
            </w:r>
            <w:r w:rsidR="000F0E9D">
              <w:rPr>
                <w:rFonts w:ascii="Tahoma" w:hAnsi="Tahoma" w:cs="Tahoma"/>
                <w:sz w:val="21"/>
                <w:szCs w:val="21"/>
              </w:rPr>
              <w:t xml:space="preserve"> </w:t>
            </w:r>
            <w:r w:rsidR="001243D9" w:rsidRPr="00AF2744">
              <w:rPr>
                <w:rFonts w:ascii="Tahoma" w:hAnsi="Tahoma" w:cs="Tahoma"/>
                <w:sz w:val="21"/>
                <w:szCs w:val="21"/>
              </w:rPr>
              <w:t>de 20</w:t>
            </w:r>
            <w:r w:rsidR="00A660C3" w:rsidRPr="00A660C3">
              <w:rPr>
                <w:rFonts w:ascii="Tahoma" w:hAnsi="Tahoma" w:cs="Tahoma"/>
                <w:sz w:val="21"/>
                <w:szCs w:val="21"/>
                <w:highlight w:val="yellow"/>
              </w:rPr>
              <w:t>[•]</w:t>
            </w:r>
            <w:r w:rsidR="0096666B"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0" w:name="_Ref453776325"/>
            <w:r w:rsidRPr="00AF2744">
              <w:rPr>
                <w:rFonts w:ascii="Tahoma" w:hAnsi="Tahoma" w:cs="Tahoma"/>
                <w:b/>
                <w:sz w:val="21"/>
                <w:szCs w:val="21"/>
              </w:rPr>
              <w:t>Carência</w:t>
            </w:r>
            <w:r w:rsidRPr="00AF2744">
              <w:rPr>
                <w:rFonts w:ascii="Tahoma" w:hAnsi="Tahoma" w:cs="Tahoma"/>
                <w:sz w:val="21"/>
                <w:szCs w:val="21"/>
              </w:rPr>
              <w:t xml:space="preserve">: </w:t>
            </w:r>
            <w:bookmarkEnd w:id="40"/>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1"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1"/>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42"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42"/>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w:t>
      </w:r>
      <w:r w:rsidR="008B753A" w:rsidRPr="008B753A">
        <w:rPr>
          <w:rFonts w:ascii="Tahoma" w:hAnsi="Tahoma" w:cs="Tahoma"/>
          <w:sz w:val="21"/>
          <w:szCs w:val="21"/>
        </w:rPr>
        <w:lastRenderedPageBreak/>
        <w:t>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43" w:name="_Ref515373721"/>
      <w:bookmarkStart w:id="44"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3"/>
      <w:bookmarkEnd w:id="44"/>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5" w:name="_Hlk40198685"/>
      <w:r>
        <w:rPr>
          <w:rFonts w:ascii="Tahoma" w:hAnsi="Tahoma" w:cs="Tahoma"/>
          <w:sz w:val="21"/>
          <w:szCs w:val="21"/>
        </w:rPr>
        <w:t>Documentos da Operação</w:t>
      </w:r>
      <w:bookmarkEnd w:id="45"/>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081B30">
      <w:pPr>
        <w:pStyle w:val="PargrafodaLista"/>
        <w:numPr>
          <w:ilvl w:val="0"/>
          <w:numId w:val="41"/>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E17673">
      <w:pPr>
        <w:pStyle w:val="PargrafodaLista"/>
        <w:numPr>
          <w:ilvl w:val="0"/>
          <w:numId w:val="41"/>
        </w:numPr>
        <w:spacing w:line="320" w:lineRule="exact"/>
        <w:ind w:left="567" w:hanging="567"/>
        <w:jc w:val="both"/>
        <w:rPr>
          <w:rFonts w:ascii="Tahoma" w:hAnsi="Tahoma" w:cs="Tahoma"/>
          <w:sz w:val="21"/>
          <w:szCs w:val="21"/>
        </w:rPr>
      </w:pPr>
      <w:bookmarkStart w:id="46" w:name="_Hlk40073725"/>
      <w:bookmarkStart w:id="47" w:name="_Hlk58887382"/>
      <w:r>
        <w:rPr>
          <w:rFonts w:ascii="Tahoma" w:hAnsi="Tahoma" w:cs="Tahoma"/>
          <w:sz w:val="21"/>
          <w:szCs w:val="21"/>
        </w:rPr>
        <w:lastRenderedPageBreak/>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47"/>
      <w:bookmarkEnd w:id="46"/>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E17673">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w:t>
      </w:r>
      <w:r>
        <w:rPr>
          <w:rFonts w:ascii="Tahoma" w:hAnsi="Tahoma" w:cs="Tahoma"/>
          <w:sz w:val="21"/>
          <w:szCs w:val="21"/>
        </w:rPr>
        <w:t xml:space="preserve">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E17673">
      <w:pPr>
        <w:pStyle w:val="PargrafodaLista"/>
        <w:numPr>
          <w:ilvl w:val="0"/>
          <w:numId w:val="63"/>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77777777" w:rsidR="00E17673" w:rsidRPr="000D7045"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4.5.1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48" w:name="_Ref24464556"/>
      <w:bookmarkStart w:id="49"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48"/>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49"/>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3F36EA">
      <w:pPr>
        <w:pStyle w:val="PargrafodaLista"/>
        <w:widowControl w:val="0"/>
        <w:numPr>
          <w:ilvl w:val="1"/>
          <w:numId w:val="21"/>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w:t>
      </w:r>
      <w:r>
        <w:rPr>
          <w:rFonts w:ascii="Tahoma" w:hAnsi="Tahoma" w:cs="Tahoma"/>
          <w:sz w:val="21"/>
          <w:szCs w:val="21"/>
        </w:rPr>
        <w:t xml:space="preserve"> e 4.</w:t>
      </w:r>
      <w:r>
        <w:rPr>
          <w:rFonts w:ascii="Tahoma" w:hAnsi="Tahoma" w:cs="Tahoma"/>
          <w:sz w:val="21"/>
          <w:szCs w:val="21"/>
        </w:rPr>
        <w:t>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w:t>
      </w:r>
      <w:r>
        <w:rPr>
          <w:rFonts w:ascii="Tahoma" w:hAnsi="Tahoma" w:cs="Tahoma"/>
          <w:sz w:val="21"/>
          <w:szCs w:val="21"/>
        </w:rPr>
        <w:lastRenderedPageBreak/>
        <w:t xml:space="preserve">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w:t>
      </w:r>
      <w:r>
        <w:rPr>
          <w:rFonts w:ascii="Tahoma" w:hAnsi="Tahoma" w:cs="Tahoma"/>
          <w:sz w:val="21"/>
          <w:szCs w:val="21"/>
        </w:rPr>
        <w:t>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w:t>
      </w:r>
      <w:r>
        <w:rPr>
          <w:rFonts w:ascii="Tahoma" w:hAnsi="Tahoma" w:cs="Tahoma"/>
          <w:sz w:val="21"/>
          <w:szCs w:val="21"/>
        </w:rPr>
        <w:t>1</w:t>
      </w:r>
      <w:r>
        <w:rPr>
          <w:rFonts w:ascii="Tahoma" w:hAnsi="Tahoma" w:cs="Tahoma"/>
          <w:sz w:val="21"/>
          <w:szCs w:val="21"/>
        </w:rPr>
        <w:t>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3F36EA">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 xml:space="preserve">o à </w:t>
      </w:r>
      <w:r w:rsidR="003F36EA">
        <w:rPr>
          <w:rFonts w:ascii="Tahoma" w:hAnsi="Tahoma" w:cs="Tahoma"/>
          <w:sz w:val="21"/>
          <w:szCs w:val="21"/>
        </w:rPr>
        <w:t>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w:t>
      </w:r>
      <w:r>
        <w:rPr>
          <w:rFonts w:ascii="Tahoma" w:hAnsi="Tahoma" w:cs="Tahoma"/>
          <w:sz w:val="21"/>
          <w:szCs w:val="21"/>
        </w:rPr>
        <w:t xml:space="preserve"> </w:t>
      </w:r>
      <w:r>
        <w:rPr>
          <w:rFonts w:ascii="Tahoma" w:hAnsi="Tahoma" w:cs="Tahoma"/>
          <w:sz w:val="21"/>
          <w:szCs w:val="21"/>
        </w:rPr>
        <w:t xml:space="preserve">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Até o dia 10 (dez) de cada mês, a Gerenciadora</w:t>
      </w:r>
      <w:r>
        <w:rPr>
          <w:rFonts w:ascii="Tahoma" w:hAnsi="Tahoma" w:cs="Tahoma"/>
          <w:sz w:val="21"/>
          <w:szCs w:val="21"/>
        </w:rPr>
        <w:t xml:space="preserve"> </w:t>
      </w:r>
      <w:r>
        <w:rPr>
          <w:rFonts w:ascii="Tahoma" w:hAnsi="Tahoma" w:cs="Tahoma"/>
          <w:sz w:val="21"/>
          <w:szCs w:val="21"/>
        </w:rPr>
        <w:t xml:space="preserve">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50"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3F36EA">
      <w:pPr>
        <w:pStyle w:val="PargrafodaLista"/>
        <w:widowControl w:val="0"/>
        <w:numPr>
          <w:ilvl w:val="3"/>
          <w:numId w:val="21"/>
        </w:numPr>
        <w:spacing w:line="320" w:lineRule="exact"/>
        <w:ind w:left="1276" w:firstLine="0"/>
        <w:jc w:val="both"/>
        <w:rPr>
          <w:rFonts w:ascii="Tahoma" w:hAnsi="Tahoma" w:cs="Tahoma"/>
          <w:sz w:val="21"/>
          <w:szCs w:val="21"/>
        </w:rPr>
      </w:pPr>
      <w:r>
        <w:rPr>
          <w:rFonts w:ascii="Tahoma" w:hAnsi="Tahoma" w:cs="Tahoma"/>
          <w:sz w:val="21"/>
          <w:szCs w:val="21"/>
        </w:rPr>
        <w:t>Caso o aporte descrito no item 4.</w:t>
      </w:r>
      <w:r>
        <w:rPr>
          <w:rFonts w:ascii="Tahoma" w:hAnsi="Tahoma" w:cs="Tahoma"/>
          <w:sz w:val="21"/>
          <w:szCs w:val="21"/>
        </w:rPr>
        <w:t>1</w:t>
      </w:r>
      <w:r>
        <w:rPr>
          <w:rFonts w:ascii="Tahoma" w:hAnsi="Tahoma" w:cs="Tahoma"/>
          <w:sz w:val="21"/>
          <w:szCs w:val="21"/>
        </w:rPr>
        <w:t xml:space="preserve">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da data da notificação até a data do efetivo aporte por parte da </w:t>
      </w:r>
      <w:r>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50"/>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w:t>
      </w:r>
      <w:r w:rsidR="00CE710F" w:rsidRPr="00AF2744">
        <w:rPr>
          <w:rFonts w:ascii="Tahoma" w:hAnsi="Tahoma" w:cs="Tahoma"/>
          <w:sz w:val="21"/>
          <w:szCs w:val="21"/>
        </w:rPr>
        <w:lastRenderedPageBreak/>
        <w:t xml:space="preserve">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51"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1"/>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2" w:name="_Toc451888001"/>
      <w:bookmarkStart w:id="53" w:name="_Toc453263775"/>
      <w:bookmarkStart w:id="54" w:name="_Toc31186284"/>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2"/>
      <w:bookmarkEnd w:id="53"/>
      <w:bookmarkEnd w:id="54"/>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55" w:name="_Toc451888002"/>
      <w:bookmarkStart w:id="56" w:name="_Toc453263776"/>
      <w:bookmarkStart w:id="57"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55"/>
      <w:bookmarkEnd w:id="56"/>
      <w:bookmarkEnd w:id="57"/>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58"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368655E4"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lastRenderedPageBreak/>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59" w:name="_Hlk58889012"/>
      <w:r w:rsidR="00302BB4" w:rsidRPr="00302BB4">
        <w:rPr>
          <w:rFonts w:ascii="Tahoma" w:hAnsi="Tahoma" w:cs="Tahoma"/>
          <w:sz w:val="21"/>
          <w:szCs w:val="21"/>
          <w:highlight w:val="yellow"/>
        </w:rPr>
        <w:t>[•]</w:t>
      </w:r>
      <w:r w:rsidR="00EE2C92">
        <w:rPr>
          <w:rFonts w:ascii="Tahoma" w:hAnsi="Tahoma" w:cs="Tahoma"/>
          <w:sz w:val="21"/>
          <w:szCs w:val="21"/>
        </w:rPr>
        <w:t xml:space="preserve"> </w:t>
      </w:r>
      <w:r w:rsidR="002A2BC3">
        <w:rPr>
          <w:rFonts w:ascii="Tahoma" w:hAnsi="Tahoma" w:cs="Tahoma"/>
          <w:sz w:val="21"/>
          <w:szCs w:val="21"/>
        </w:rPr>
        <w:t xml:space="preserve">de </w:t>
      </w:r>
      <w:r w:rsidR="00302BB4" w:rsidRPr="00302BB4">
        <w:rPr>
          <w:rFonts w:ascii="Tahoma" w:hAnsi="Tahoma" w:cs="Tahoma"/>
          <w:sz w:val="21"/>
          <w:szCs w:val="21"/>
          <w:highlight w:val="yellow"/>
        </w:rPr>
        <w:t>[•]</w:t>
      </w:r>
      <w:r w:rsidR="00EE2C92">
        <w:rPr>
          <w:rFonts w:ascii="Tahoma" w:hAnsi="Tahoma" w:cs="Tahoma"/>
          <w:sz w:val="21"/>
          <w:szCs w:val="21"/>
        </w:rPr>
        <w:t xml:space="preserve"> </w:t>
      </w:r>
      <w:r w:rsidR="002A2BC3">
        <w:rPr>
          <w:rFonts w:ascii="Tahoma" w:hAnsi="Tahoma" w:cs="Tahoma"/>
          <w:sz w:val="21"/>
          <w:szCs w:val="21"/>
        </w:rPr>
        <w:t>de 20</w:t>
      </w:r>
      <w:r w:rsidR="00302BB4" w:rsidRPr="00302BB4">
        <w:rPr>
          <w:rFonts w:ascii="Tahoma" w:hAnsi="Tahoma" w:cs="Tahoma"/>
          <w:sz w:val="21"/>
          <w:szCs w:val="21"/>
          <w:highlight w:val="yellow"/>
        </w:rPr>
        <w:t>[•]</w:t>
      </w:r>
      <w:bookmarkEnd w:id="59"/>
      <w:r w:rsidR="002A2BC3">
        <w:rPr>
          <w:rFonts w:ascii="Tahoma" w:hAnsi="Tahoma" w:cs="Tahoma"/>
          <w:sz w:val="21"/>
          <w:szCs w:val="21"/>
        </w:rPr>
        <w:t xml:space="preserve">, </w:t>
      </w:r>
      <w:r w:rsidRPr="00C85EDF">
        <w:rPr>
          <w:rFonts w:ascii="Tahoma" w:hAnsi="Tahoma" w:cs="Tahoma"/>
          <w:sz w:val="21"/>
          <w:szCs w:val="21"/>
        </w:rPr>
        <w:t xml:space="preserve">será utilizado o número índice do mês de </w:t>
      </w:r>
      <w:r w:rsidR="00DD1BD7" w:rsidRPr="00302BB4">
        <w:rPr>
          <w:rFonts w:ascii="Tahoma" w:hAnsi="Tahoma" w:cs="Tahoma"/>
          <w:sz w:val="21"/>
          <w:szCs w:val="21"/>
          <w:highlight w:val="yellow"/>
        </w:rPr>
        <w:t>[•]</w:t>
      </w:r>
      <w:r w:rsidR="00DD1BD7">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w:t>
      </w:r>
      <w:r w:rsidR="00DD1BD7" w:rsidRPr="00302BB4">
        <w:rPr>
          <w:rFonts w:ascii="Tahoma" w:hAnsi="Tahoma" w:cs="Tahoma"/>
          <w:sz w:val="21"/>
          <w:szCs w:val="21"/>
          <w:highlight w:val="yellow"/>
        </w:rPr>
        <w:t>[•]</w:t>
      </w:r>
      <w:r w:rsidRPr="00C85EDF">
        <w:rPr>
          <w:rFonts w:ascii="Tahoma" w:hAnsi="Tahoma" w:cs="Tahoma"/>
          <w:sz w:val="21"/>
          <w:szCs w:val="21"/>
        </w:rPr>
        <w:t>;</w:t>
      </w:r>
    </w:p>
    <w:p w14:paraId="07F552D8" w14:textId="618FF51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302BB4" w:rsidRPr="00302BB4">
        <w:rPr>
          <w:rFonts w:ascii="Tahoma" w:hAnsi="Tahoma" w:cs="Tahoma"/>
          <w:sz w:val="21"/>
          <w:szCs w:val="21"/>
          <w:highlight w:val="yellow"/>
        </w:rPr>
        <w:t>[•]</w:t>
      </w:r>
      <w:r w:rsidR="00302BB4">
        <w:rPr>
          <w:rFonts w:ascii="Tahoma" w:hAnsi="Tahoma" w:cs="Tahoma"/>
          <w:sz w:val="21"/>
          <w:szCs w:val="21"/>
        </w:rPr>
        <w:t xml:space="preserve"> de </w:t>
      </w:r>
      <w:r w:rsidR="00302BB4" w:rsidRPr="00302BB4">
        <w:rPr>
          <w:rFonts w:ascii="Tahoma" w:hAnsi="Tahoma" w:cs="Tahoma"/>
          <w:sz w:val="21"/>
          <w:szCs w:val="21"/>
          <w:highlight w:val="yellow"/>
        </w:rPr>
        <w:t>[•]</w:t>
      </w:r>
      <w:r w:rsidR="00302BB4">
        <w:rPr>
          <w:rFonts w:ascii="Tahoma" w:hAnsi="Tahoma" w:cs="Tahoma"/>
          <w:sz w:val="21"/>
          <w:szCs w:val="21"/>
        </w:rPr>
        <w:t xml:space="preserve"> de 20</w:t>
      </w:r>
      <w:r w:rsidR="00302BB4" w:rsidRPr="00302BB4">
        <w:rPr>
          <w:rFonts w:ascii="Tahoma" w:hAnsi="Tahoma" w:cs="Tahoma"/>
          <w:sz w:val="21"/>
          <w:szCs w:val="21"/>
          <w:highlight w:val="yellow"/>
        </w:rPr>
        <w:t>[•]</w:t>
      </w:r>
      <w:r w:rsidR="00CE22F6">
        <w:rPr>
          <w:rFonts w:ascii="Tahoma" w:hAnsi="Tahoma" w:cs="Tahoma"/>
          <w:sz w:val="21"/>
          <w:szCs w:val="21"/>
        </w:rPr>
        <w:t xml:space="preserve">, </w:t>
      </w:r>
      <w:r w:rsidR="00CE22F6" w:rsidRPr="00C85EDF">
        <w:rPr>
          <w:rFonts w:ascii="Tahoma" w:hAnsi="Tahoma" w:cs="Tahoma"/>
          <w:sz w:val="21"/>
          <w:szCs w:val="21"/>
        </w:rPr>
        <w:t xml:space="preserve">será utilizado o número índice do mês de </w:t>
      </w:r>
      <w:r w:rsidR="00302BB4" w:rsidRPr="00302BB4">
        <w:rPr>
          <w:rFonts w:ascii="Tahoma" w:hAnsi="Tahoma" w:cs="Tahoma"/>
          <w:sz w:val="21"/>
          <w:szCs w:val="21"/>
          <w:highlight w:val="yellow"/>
        </w:rPr>
        <w:t>[•]</w:t>
      </w:r>
      <w:r w:rsidR="00302BB4">
        <w:rPr>
          <w:rFonts w:ascii="Tahoma" w:hAnsi="Tahoma" w:cs="Tahoma"/>
          <w:sz w:val="21"/>
          <w:szCs w:val="21"/>
        </w:rPr>
        <w:t xml:space="preserve"> de 20</w:t>
      </w:r>
      <w:r w:rsidR="00302BB4" w:rsidRPr="00302BB4">
        <w:rPr>
          <w:rFonts w:ascii="Tahoma" w:hAnsi="Tahoma" w:cs="Tahoma"/>
          <w:sz w:val="21"/>
          <w:szCs w:val="21"/>
          <w:highlight w:val="yellow"/>
        </w:rPr>
        <w:t>[•]</w:t>
      </w:r>
      <w:r w:rsidRPr="00C85EDF">
        <w:rPr>
          <w:rFonts w:ascii="Tahoma" w:hAnsi="Tahoma" w:cs="Tahoma"/>
          <w:sz w:val="21"/>
          <w:szCs w:val="21"/>
        </w:rPr>
        <w:t>;</w:t>
      </w:r>
    </w:p>
    <w:p w14:paraId="6977DC2B" w14:textId="0A63AF7E"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r w:rsidR="00302BB4" w:rsidRPr="00302BB4">
        <w:rPr>
          <w:rFonts w:ascii="Tahoma" w:hAnsi="Tahoma" w:cs="Tahoma"/>
          <w:sz w:val="21"/>
          <w:szCs w:val="21"/>
          <w:highlight w:val="yellow"/>
        </w:rPr>
        <w:t>[•]</w:t>
      </w:r>
      <w:r w:rsidR="00302BB4">
        <w:rPr>
          <w:rFonts w:ascii="Tahoma" w:hAnsi="Tahoma" w:cs="Tahoma"/>
          <w:sz w:val="21"/>
          <w:szCs w:val="21"/>
        </w:rPr>
        <w:t xml:space="preserve"> de </w:t>
      </w:r>
      <w:r w:rsidR="00302BB4" w:rsidRPr="00302BB4">
        <w:rPr>
          <w:rFonts w:ascii="Tahoma" w:hAnsi="Tahoma" w:cs="Tahoma"/>
          <w:sz w:val="21"/>
          <w:szCs w:val="21"/>
          <w:highlight w:val="yellow"/>
        </w:rPr>
        <w:t>[•]</w:t>
      </w:r>
      <w:r w:rsidR="00302BB4">
        <w:rPr>
          <w:rFonts w:ascii="Tahoma" w:hAnsi="Tahoma" w:cs="Tahoma"/>
          <w:sz w:val="21"/>
          <w:szCs w:val="21"/>
        </w:rPr>
        <w:t xml:space="preserve"> de 20</w:t>
      </w:r>
      <w:r w:rsidR="00302BB4" w:rsidRPr="00302BB4">
        <w:rPr>
          <w:rFonts w:ascii="Tahoma" w:hAnsi="Tahoma" w:cs="Tahoma"/>
          <w:sz w:val="21"/>
          <w:szCs w:val="21"/>
          <w:highlight w:val="yellow"/>
        </w:rPr>
        <w:t>[•]</w:t>
      </w:r>
      <w:r w:rsidRPr="00C85EDF">
        <w:rPr>
          <w:rFonts w:ascii="Tahoma" w:hAnsi="Tahoma" w:cs="Tahoma"/>
          <w:sz w:val="21"/>
          <w:szCs w:val="21"/>
        </w:rPr>
        <w:t xml:space="preserve">, 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7212841"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302BB4" w:rsidRPr="00302BB4">
        <w:rPr>
          <w:rFonts w:ascii="Tahoma" w:hAnsi="Tahoma" w:cs="Tahoma"/>
          <w:sz w:val="21"/>
          <w:szCs w:val="21"/>
          <w:highlight w:val="yellow"/>
        </w:rPr>
        <w:t>[•]</w:t>
      </w:r>
      <w:r w:rsidR="00302BB4">
        <w:rPr>
          <w:rFonts w:ascii="Tahoma" w:hAnsi="Tahoma" w:cs="Tahoma"/>
          <w:sz w:val="21"/>
          <w:szCs w:val="21"/>
        </w:rPr>
        <w:t xml:space="preserve"> de </w:t>
      </w:r>
      <w:r w:rsidR="00302BB4" w:rsidRPr="00302BB4">
        <w:rPr>
          <w:rFonts w:ascii="Tahoma" w:hAnsi="Tahoma" w:cs="Tahoma"/>
          <w:sz w:val="21"/>
          <w:szCs w:val="21"/>
          <w:highlight w:val="yellow"/>
        </w:rPr>
        <w:t>[•]</w:t>
      </w:r>
      <w:r w:rsidR="00302BB4">
        <w:rPr>
          <w:rFonts w:ascii="Tahoma" w:hAnsi="Tahoma" w:cs="Tahoma"/>
          <w:sz w:val="21"/>
          <w:szCs w:val="21"/>
        </w:rPr>
        <w:t xml:space="preserve"> de 20</w:t>
      </w:r>
      <w:r w:rsidR="00302BB4" w:rsidRPr="00302BB4">
        <w:rPr>
          <w:rFonts w:ascii="Tahoma" w:hAnsi="Tahoma" w:cs="Tahoma"/>
          <w:sz w:val="21"/>
          <w:szCs w:val="21"/>
          <w:highlight w:val="yellow"/>
        </w:rPr>
        <w:t>[•]</w:t>
      </w:r>
      <w:r w:rsidRPr="00C85EDF">
        <w:rPr>
          <w:rFonts w:ascii="Tahoma" w:hAnsi="Tahoma" w:cs="Tahoma"/>
          <w:sz w:val="21"/>
          <w:szCs w:val="21"/>
        </w:rPr>
        <w:t xml:space="preserve">, 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34C679E2"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por cento)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lastRenderedPageBreak/>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58"/>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60"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0"/>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61" w:name="_DV_M109"/>
      <w:bookmarkStart w:id="62" w:name="_DV_M110"/>
      <w:bookmarkStart w:id="63" w:name="_Toc31186286"/>
      <w:bookmarkStart w:id="64" w:name="_Toc451888004"/>
      <w:bookmarkStart w:id="65" w:name="_Toc453263778"/>
      <w:bookmarkEnd w:id="61"/>
      <w:bookmarkEnd w:id="62"/>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63"/>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lastRenderedPageBreak/>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66" w:name="_Toc31186287"/>
      <w:r w:rsidRPr="00AF2744">
        <w:rPr>
          <w:rFonts w:ascii="Tahoma" w:hAnsi="Tahoma" w:cs="Tahoma"/>
          <w:sz w:val="21"/>
          <w:szCs w:val="21"/>
        </w:rPr>
        <w:lastRenderedPageBreak/>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66"/>
      <w:r w:rsidRPr="00AF2744">
        <w:rPr>
          <w:rFonts w:ascii="Tahoma" w:hAnsi="Tahoma" w:cs="Tahoma"/>
          <w:smallCaps/>
          <w:sz w:val="21"/>
          <w:szCs w:val="21"/>
        </w:rPr>
        <w:t xml:space="preserve"> </w:t>
      </w:r>
      <w:bookmarkEnd w:id="64"/>
      <w:bookmarkEnd w:id="65"/>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67"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68"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68"/>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 xml:space="preserve">Na insuficiência do Fundo de Despesas e dos Direitos Creditórios e desde que obedecidos os procedimentos previstos no item 11 do Quadro Resumo </w:t>
      </w:r>
      <w:r>
        <w:rPr>
          <w:rFonts w:ascii="Tahoma" w:hAnsi="Tahoma" w:cs="Tahoma"/>
          <w:sz w:val="21"/>
          <w:szCs w:val="21"/>
        </w:rPr>
        <w:t>da CCB</w:t>
      </w:r>
      <w:r>
        <w:rPr>
          <w:rFonts w:ascii="Tahoma" w:hAnsi="Tahoma" w:cs="Tahoma"/>
          <w:sz w:val="21"/>
          <w:szCs w:val="21"/>
        </w:rPr>
        <w:t>,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w:t>
      </w:r>
      <w:r w:rsidRPr="00D2184F">
        <w:rPr>
          <w:rFonts w:ascii="Tahoma" w:hAnsi="Tahoma" w:cs="Tahoma"/>
          <w:sz w:val="21"/>
          <w:szCs w:val="21"/>
        </w:rPr>
        <w:lastRenderedPageBreak/>
        <w:t>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6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69"/>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956148">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67"/>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w:t>
      </w:r>
      <w:r w:rsidRPr="00143CD4">
        <w:rPr>
          <w:rFonts w:ascii="Tahoma" w:hAnsi="Tahoma" w:cs="Tahoma"/>
          <w:sz w:val="21"/>
          <w:szCs w:val="21"/>
        </w:rPr>
        <w:lastRenderedPageBreak/>
        <w:t xml:space="preserve">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0" w:name="_Toc451888005"/>
      <w:bookmarkStart w:id="71" w:name="_Toc453263779"/>
      <w:bookmarkStart w:id="72"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0"/>
      <w:bookmarkEnd w:id="71"/>
      <w:bookmarkEnd w:id="72"/>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w:t>
      </w:r>
      <w:r w:rsidR="00412131" w:rsidRPr="00AF2744">
        <w:rPr>
          <w:rFonts w:ascii="Tahoma" w:hAnsi="Tahoma" w:cs="Tahoma"/>
          <w:bCs/>
          <w:sz w:val="21"/>
          <w:szCs w:val="21"/>
        </w:rPr>
        <w:lastRenderedPageBreak/>
        <w:t xml:space="preserve">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3"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73"/>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74" w:name="_Toc451888006"/>
      <w:bookmarkStart w:id="75" w:name="_Toc453263780"/>
      <w:bookmarkStart w:id="76"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74"/>
      <w:bookmarkEnd w:id="75"/>
      <w:bookmarkEnd w:id="76"/>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956148">
      <w:pPr>
        <w:pStyle w:val="PargrafodaLista"/>
        <w:keepNext/>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w:t>
      </w:r>
      <w:r w:rsidR="00412131" w:rsidRPr="00AF2744">
        <w:rPr>
          <w:rFonts w:ascii="Tahoma" w:hAnsi="Tahoma" w:cs="Tahoma"/>
          <w:sz w:val="21"/>
          <w:szCs w:val="21"/>
        </w:rPr>
        <w:lastRenderedPageBreak/>
        <w:t>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 xml:space="preserve">cópia de qualquer </w:t>
      </w:r>
      <w:r w:rsidR="00412131" w:rsidRPr="00AF2744">
        <w:rPr>
          <w:rFonts w:ascii="Tahoma" w:hAnsi="Tahoma" w:cs="Tahoma"/>
          <w:sz w:val="21"/>
          <w:szCs w:val="21"/>
        </w:rPr>
        <w:lastRenderedPageBreak/>
        <w:t>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w:t>
      </w:r>
      <w:r w:rsidR="00057DC5" w:rsidRPr="00AF2744">
        <w:rPr>
          <w:rFonts w:ascii="Tahoma" w:hAnsi="Tahoma" w:cs="Tahoma"/>
          <w:color w:val="000000"/>
          <w:sz w:val="21"/>
          <w:szCs w:val="21"/>
        </w:rPr>
        <w:lastRenderedPageBreak/>
        <w:t xml:space="preserve">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77" w:name="_Toc451888007"/>
      <w:bookmarkStart w:id="78" w:name="_Toc453263781"/>
      <w:bookmarkStart w:id="79"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77"/>
      <w:bookmarkEnd w:id="78"/>
      <w:bookmarkEnd w:id="79"/>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80"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80"/>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1" w:name="_Toc451888008"/>
      <w:bookmarkStart w:id="82" w:name="_Toc453263782"/>
      <w:bookmarkStart w:id="83"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81"/>
      <w:bookmarkEnd w:id="82"/>
      <w:bookmarkEnd w:id="83"/>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84"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84"/>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85"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85"/>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86"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6"/>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87"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7"/>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8" w:name="_Toc451888009"/>
      <w:bookmarkStart w:id="89" w:name="_Toc453263783"/>
      <w:bookmarkStart w:id="90"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88"/>
      <w:bookmarkEnd w:id="89"/>
      <w:bookmarkEnd w:id="90"/>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91"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1"/>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92"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92"/>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93"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3"/>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94"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94"/>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5" w:name="_Toc451888010"/>
      <w:bookmarkStart w:id="96" w:name="_Toc453263784"/>
      <w:bookmarkStart w:id="97"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95"/>
      <w:bookmarkEnd w:id="96"/>
      <w:bookmarkEnd w:id="97"/>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98" w:name="_Toc451888011"/>
      <w:bookmarkStart w:id="99" w:name="_Toc453263785"/>
      <w:bookmarkStart w:id="100"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98"/>
      <w:bookmarkEnd w:id="99"/>
      <w:bookmarkEnd w:id="100"/>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1" w:name="_Toc451888012"/>
      <w:bookmarkStart w:id="102" w:name="_Toc453263786"/>
      <w:bookmarkStart w:id="103"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01"/>
      <w:bookmarkEnd w:id="102"/>
      <w:bookmarkEnd w:id="103"/>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04" w:name="_Toc342068370"/>
      <w:bookmarkStart w:id="105" w:name="_Toc342068725"/>
      <w:bookmarkStart w:id="106" w:name="_Toc342068916"/>
      <w:bookmarkStart w:id="107"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4"/>
      <w:bookmarkEnd w:id="105"/>
      <w:bookmarkEnd w:id="106"/>
      <w:bookmarkEnd w:id="107"/>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108" w:name="_Toc342068371"/>
      <w:bookmarkStart w:id="109" w:name="_Toc342068726"/>
      <w:bookmarkStart w:id="110"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8"/>
      <w:bookmarkEnd w:id="109"/>
      <w:bookmarkEnd w:id="110"/>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1" w:name="_Toc342068377"/>
      <w:bookmarkStart w:id="112" w:name="_Toc342068732"/>
      <w:bookmarkStart w:id="113"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11"/>
      <w:bookmarkEnd w:id="112"/>
      <w:bookmarkEnd w:id="113"/>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4" w:name="_Toc342068378"/>
      <w:bookmarkStart w:id="115" w:name="_Toc342068733"/>
      <w:bookmarkStart w:id="116" w:name="_Toc342068924"/>
      <w:bookmarkStart w:id="117"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4"/>
      <w:bookmarkEnd w:id="115"/>
      <w:bookmarkEnd w:id="116"/>
      <w:bookmarkEnd w:id="117"/>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8" w:name="_Toc342068380"/>
      <w:bookmarkStart w:id="119" w:name="_Toc342068735"/>
      <w:bookmarkStart w:id="120"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8"/>
      <w:bookmarkEnd w:id="119"/>
      <w:bookmarkEnd w:id="120"/>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1" w:name="_Toc342068381"/>
      <w:bookmarkStart w:id="122" w:name="_Toc342068736"/>
      <w:bookmarkStart w:id="123"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1"/>
      <w:bookmarkEnd w:id="122"/>
      <w:bookmarkEnd w:id="123"/>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4" w:name="_Toc342068382"/>
      <w:bookmarkStart w:id="125" w:name="_Toc342068737"/>
      <w:bookmarkStart w:id="126"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24"/>
      <w:bookmarkEnd w:id="125"/>
      <w:bookmarkEnd w:id="126"/>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7" w:name="_Toc342068387"/>
      <w:bookmarkStart w:id="128" w:name="_Toc342068742"/>
      <w:bookmarkStart w:id="129"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27"/>
    <w:bookmarkEnd w:id="128"/>
    <w:bookmarkEnd w:id="129"/>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30" w:name="_Toc451888014"/>
      <w:bookmarkStart w:id="131" w:name="_Toc453263788"/>
      <w:bookmarkStart w:id="132"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30"/>
      <w:bookmarkEnd w:id="131"/>
      <w:bookmarkEnd w:id="132"/>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33" w:name="_Toc451888015"/>
      <w:bookmarkStart w:id="134" w:name="_Toc453263789"/>
      <w:bookmarkStart w:id="135"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33"/>
      <w:bookmarkEnd w:id="134"/>
      <w:bookmarkEnd w:id="135"/>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36" w:name="_Toc451888013"/>
      <w:bookmarkStart w:id="137" w:name="_Toc453263787"/>
      <w:bookmarkStart w:id="138" w:name="_Toc31186298"/>
      <w:bookmarkStart w:id="139" w:name="_Toc451888016"/>
      <w:bookmarkStart w:id="140"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36"/>
      <w:bookmarkEnd w:id="137"/>
      <w:bookmarkEnd w:id="138"/>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lastRenderedPageBreak/>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w:t>
      </w:r>
      <w:r w:rsidRPr="00AF2744">
        <w:rPr>
          <w:rFonts w:ascii="Tahoma" w:hAnsi="Tahoma" w:cs="Tahoma"/>
          <w:sz w:val="21"/>
          <w:szCs w:val="21"/>
        </w:rPr>
        <w:lastRenderedPageBreak/>
        <w:t>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w:t>
      </w:r>
      <w:r w:rsidRPr="00AF2744">
        <w:rPr>
          <w:rFonts w:ascii="Tahoma" w:hAnsi="Tahoma" w:cs="Tahoma"/>
          <w:sz w:val="21"/>
          <w:szCs w:val="21"/>
        </w:rPr>
        <w:lastRenderedPageBreak/>
        <w:t>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1" w:name="_DV_M242"/>
      <w:bookmarkEnd w:id="141"/>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w:t>
      </w:r>
      <w:r w:rsidRPr="00AF2744">
        <w:rPr>
          <w:rFonts w:ascii="Tahoma" w:hAnsi="Tahoma" w:cs="Tahoma"/>
          <w:sz w:val="21"/>
          <w:szCs w:val="21"/>
        </w:rPr>
        <w:lastRenderedPageBreak/>
        <w:t xml:space="preserve">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AF2744">
        <w:rPr>
          <w:rFonts w:ascii="Tahoma" w:hAnsi="Tahoma" w:cs="Tahoma"/>
          <w:sz w:val="21"/>
          <w:szCs w:val="21"/>
        </w:rPr>
        <w:lastRenderedPageBreak/>
        <w:t xml:space="preserve">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w:t>
      </w:r>
      <w:r w:rsidRPr="00AF2744">
        <w:rPr>
          <w:rFonts w:ascii="Tahoma" w:hAnsi="Tahoma" w:cs="Tahoma"/>
          <w:sz w:val="21"/>
          <w:szCs w:val="21"/>
        </w:rPr>
        <w:lastRenderedPageBreak/>
        <w:t>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xml:space="preserve">, conforme as determinações </w:t>
      </w:r>
      <w:r w:rsidR="001752C5" w:rsidRPr="006C61B8">
        <w:rPr>
          <w:rFonts w:ascii="Tahoma" w:hAnsi="Tahoma" w:cs="Tahoma"/>
          <w:sz w:val="21"/>
          <w:szCs w:val="21"/>
        </w:rPr>
        <w:lastRenderedPageBreak/>
        <w:t>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42"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39"/>
      <w:bookmarkEnd w:id="140"/>
      <w:r w:rsidR="0012470C" w:rsidRPr="00AF2744">
        <w:rPr>
          <w:rFonts w:ascii="Tahoma" w:hAnsi="Tahoma" w:cs="Tahoma"/>
          <w:sz w:val="21"/>
          <w:szCs w:val="21"/>
        </w:rPr>
        <w:t>LEGISLAÇÃO APLICÁVEL E FORO</w:t>
      </w:r>
      <w:bookmarkEnd w:id="142"/>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204ABFA"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956148" w:rsidRPr="00956148">
        <w:rPr>
          <w:rFonts w:ascii="Tahoma" w:hAnsi="Tahoma" w:cs="Tahoma"/>
          <w:sz w:val="21"/>
          <w:szCs w:val="21"/>
          <w:highlight w:val="yellow"/>
        </w:rPr>
        <w:t>[•]</w:t>
      </w:r>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956148">
        <w:rPr>
          <w:rFonts w:ascii="Tahoma" w:hAnsi="Tahoma" w:cs="Tahoma"/>
          <w:iCs/>
          <w:sz w:val="21"/>
          <w:szCs w:val="21"/>
        </w:rPr>
        <w:t>dez</w:t>
      </w:r>
      <w:r w:rsidR="0029599C">
        <w:rPr>
          <w:rFonts w:ascii="Tahoma" w:hAnsi="Tahoma" w:cs="Tahoma"/>
          <w:iCs/>
          <w:sz w:val="21"/>
          <w:szCs w:val="21"/>
        </w:rPr>
        <w:t>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lastRenderedPageBreak/>
        <w:t>(o restante desta página foi deixado intencionalmente em branco)</w:t>
      </w:r>
    </w:p>
    <w:p w14:paraId="7C3115B9" w14:textId="523E9617"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956148" w:rsidRPr="00956148">
        <w:rPr>
          <w:rFonts w:ascii="Tahoma" w:hAnsi="Tahoma" w:cs="Tahoma"/>
          <w:i/>
          <w:iCs/>
          <w:sz w:val="21"/>
          <w:szCs w:val="21"/>
          <w:highlight w:val="yellow"/>
        </w:rPr>
        <w:t>[•]</w:t>
      </w:r>
      <w:r w:rsidR="00BB79C7">
        <w:rPr>
          <w:rFonts w:ascii="Tahoma" w:hAnsi="Tahoma" w:cs="Tahoma"/>
          <w:i/>
          <w:iCs/>
          <w:sz w:val="21"/>
          <w:szCs w:val="21"/>
        </w:rPr>
        <w:t xml:space="preserve"> de </w:t>
      </w:r>
      <w:r w:rsidR="00956148">
        <w:rPr>
          <w:rFonts w:ascii="Tahoma" w:hAnsi="Tahoma" w:cs="Tahoma"/>
          <w:i/>
          <w:iCs/>
          <w:sz w:val="21"/>
          <w:szCs w:val="21"/>
        </w:rPr>
        <w:t>dez</w:t>
      </w:r>
      <w:r w:rsidR="00BB79C7">
        <w:rPr>
          <w:rFonts w:ascii="Tahoma" w:hAnsi="Tahoma" w:cs="Tahoma"/>
          <w:i/>
          <w:iCs/>
          <w:sz w:val="21"/>
          <w:szCs w:val="21"/>
        </w:rPr>
        <w:t>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24ED8438"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956148" w:rsidRPr="00AF2744">
        <w:rPr>
          <w:rFonts w:ascii="Tahoma" w:hAnsi="Tahoma" w:cs="Tahoma"/>
          <w:i/>
          <w:iCs/>
          <w:sz w:val="21"/>
          <w:szCs w:val="21"/>
        </w:rPr>
        <w:t xml:space="preserve"> </w:t>
      </w:r>
      <w:r w:rsidR="00956148" w:rsidRPr="00AF2744">
        <w:rPr>
          <w:rFonts w:ascii="Tahoma" w:hAnsi="Tahoma" w:cs="Tahoma"/>
          <w:i/>
          <w:sz w:val="21"/>
          <w:szCs w:val="21"/>
        </w:rPr>
        <w:t xml:space="preserve">Série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r w:rsidR="00956148" w:rsidRPr="00956148">
        <w:rPr>
          <w:rFonts w:ascii="Tahoma" w:hAnsi="Tahoma" w:cs="Tahoma"/>
          <w:i/>
          <w:iCs/>
          <w:sz w:val="21"/>
          <w:szCs w:val="21"/>
          <w:highlight w:val="yellow"/>
        </w:rPr>
        <w:t>[•]</w:t>
      </w:r>
      <w:r w:rsidR="00956148">
        <w:rPr>
          <w:rFonts w:ascii="Tahoma" w:hAnsi="Tahoma" w:cs="Tahoma"/>
          <w:i/>
          <w:iCs/>
          <w:sz w:val="21"/>
          <w:szCs w:val="21"/>
        </w:rPr>
        <w:t xml:space="preserve"> de dezembro</w:t>
      </w:r>
      <w:r w:rsidR="00956148" w:rsidRPr="006347C3">
        <w:rPr>
          <w:rFonts w:ascii="Tahoma" w:hAnsi="Tahoma" w:cs="Tahoma"/>
          <w:i/>
          <w:iCs/>
          <w:sz w:val="21"/>
          <w:szCs w:val="21"/>
        </w:rPr>
        <w:t xml:space="preserve">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43" w:name="_Toc451888017"/>
      <w:bookmarkStart w:id="144" w:name="_Toc453263791"/>
      <w:bookmarkStart w:id="145" w:name="_Toc31186300"/>
      <w:r w:rsidRPr="00AF2744">
        <w:rPr>
          <w:rFonts w:ascii="Tahoma" w:hAnsi="Tahoma" w:cs="Tahoma"/>
          <w:sz w:val="21"/>
          <w:szCs w:val="21"/>
        </w:rPr>
        <w:lastRenderedPageBreak/>
        <w:t>ANEXO I</w:t>
      </w:r>
      <w:bookmarkEnd w:id="143"/>
      <w:bookmarkEnd w:id="144"/>
      <w:bookmarkEnd w:id="145"/>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2C276BE5" w14:textId="444633E0" w:rsidR="00AE0387" w:rsidRDefault="00AE0387" w:rsidP="00755134">
      <w:pPr>
        <w:spacing w:line="320" w:lineRule="exact"/>
        <w:rPr>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985062">
        <w:tc>
          <w:tcPr>
            <w:tcW w:w="4624" w:type="dxa"/>
          </w:tcPr>
          <w:p w14:paraId="7A71CAAB" w14:textId="77777777" w:rsidR="00956148" w:rsidRPr="00DC7998" w:rsidRDefault="00956148" w:rsidP="00985062">
            <w:pPr>
              <w:spacing w:line="320" w:lineRule="exact"/>
              <w:contextualSpacing/>
              <w:jc w:val="both"/>
              <w:rPr>
                <w:rFonts w:ascii="Tahoma" w:hAnsi="Tahoma" w:cs="Tahoma"/>
                <w:b/>
                <w:bCs/>
                <w:sz w:val="21"/>
                <w:szCs w:val="21"/>
              </w:rPr>
            </w:pPr>
            <w:bookmarkStart w:id="146"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985062">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7777777" w:rsidR="00956148" w:rsidRPr="00DC7998" w:rsidRDefault="00956148" w:rsidP="00985062">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956148" w:rsidRPr="00DC7998" w14:paraId="6AFC9515" w14:textId="77777777" w:rsidTr="00985062">
        <w:tc>
          <w:tcPr>
            <w:tcW w:w="1293" w:type="dxa"/>
          </w:tcPr>
          <w:p w14:paraId="2FE2C3EB"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985062">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985062">
            <w:pPr>
              <w:spacing w:line="320" w:lineRule="exact"/>
              <w:contextualSpacing/>
              <w:jc w:val="both"/>
              <w:rPr>
                <w:rFonts w:ascii="Tahoma" w:hAnsi="Tahoma" w:cs="Tahoma"/>
                <w:bCs/>
                <w:sz w:val="21"/>
                <w:szCs w:val="21"/>
              </w:rPr>
            </w:pPr>
            <w:r>
              <w:rPr>
                <w:rFonts w:ascii="Tahoma" w:hAnsi="Tahoma" w:cs="Tahoma"/>
                <w:sz w:val="21"/>
                <w:szCs w:val="21"/>
              </w:rPr>
              <w:t>VN01</w:t>
            </w:r>
          </w:p>
        </w:tc>
        <w:tc>
          <w:tcPr>
            <w:tcW w:w="1843" w:type="dxa"/>
          </w:tcPr>
          <w:p w14:paraId="02DE789F"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2BC62169" w14:textId="77777777" w:rsidR="00956148" w:rsidRPr="00DC7998" w:rsidRDefault="00956148" w:rsidP="00985062">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985062">
        <w:tc>
          <w:tcPr>
            <w:tcW w:w="8676" w:type="dxa"/>
            <w:gridSpan w:val="3"/>
          </w:tcPr>
          <w:p w14:paraId="77D20E0A" w14:textId="77777777" w:rsidR="00956148" w:rsidRPr="00DC7998" w:rsidRDefault="00956148" w:rsidP="00985062">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985062">
        <w:tc>
          <w:tcPr>
            <w:tcW w:w="2410" w:type="dxa"/>
          </w:tcPr>
          <w:p w14:paraId="10160D33"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985062">
        <w:tc>
          <w:tcPr>
            <w:tcW w:w="8676" w:type="dxa"/>
            <w:gridSpan w:val="3"/>
          </w:tcPr>
          <w:p w14:paraId="63DB55F6"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985062">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985062">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985062">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985062">
        <w:tc>
          <w:tcPr>
            <w:tcW w:w="2410" w:type="dxa"/>
          </w:tcPr>
          <w:p w14:paraId="5AB105FC"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985062">
        <w:tc>
          <w:tcPr>
            <w:tcW w:w="8676" w:type="dxa"/>
            <w:gridSpan w:val="3"/>
          </w:tcPr>
          <w:p w14:paraId="7CE54426"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985062">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985062">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985062">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985062">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985062">
        <w:tc>
          <w:tcPr>
            <w:tcW w:w="2410" w:type="dxa"/>
          </w:tcPr>
          <w:p w14:paraId="65372828"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98506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985062">
        <w:tc>
          <w:tcPr>
            <w:tcW w:w="8676" w:type="dxa"/>
            <w:tcBorders>
              <w:bottom w:val="single" w:sz="4" w:space="0" w:color="auto"/>
            </w:tcBorders>
          </w:tcPr>
          <w:p w14:paraId="7FC094B4"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985062">
        <w:tc>
          <w:tcPr>
            <w:tcW w:w="8676" w:type="dxa"/>
            <w:tcBorders>
              <w:bottom w:val="single" w:sz="4" w:space="0" w:color="auto"/>
            </w:tcBorders>
          </w:tcPr>
          <w:p w14:paraId="4DDDF023" w14:textId="77777777" w:rsidR="00956148" w:rsidRPr="00DC7998" w:rsidRDefault="00956148" w:rsidP="00985062">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Pr="00FB76F4">
              <w:rPr>
                <w:rFonts w:ascii="Tahoma" w:hAnsi="Tahoma" w:cs="Tahoma"/>
                <w:color w:val="000000"/>
                <w:sz w:val="21"/>
                <w:szCs w:val="21"/>
                <w:highlight w:val="yellow"/>
              </w:rPr>
              <w:t>[•]</w:t>
            </w:r>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 xml:space="preserve">de 2020, no valor principal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985062">
        <w:tc>
          <w:tcPr>
            <w:tcW w:w="8676" w:type="dxa"/>
          </w:tcPr>
          <w:p w14:paraId="1E792CFB" w14:textId="77777777" w:rsidR="00956148" w:rsidRPr="00DC7998" w:rsidRDefault="00956148" w:rsidP="00985062">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985062">
        <w:tc>
          <w:tcPr>
            <w:tcW w:w="8642" w:type="dxa"/>
            <w:gridSpan w:val="5"/>
          </w:tcPr>
          <w:p w14:paraId="57B78290"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985062">
        <w:tc>
          <w:tcPr>
            <w:tcW w:w="8642" w:type="dxa"/>
            <w:gridSpan w:val="5"/>
          </w:tcPr>
          <w:p w14:paraId="6EF9E3AB"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985062">
        <w:tc>
          <w:tcPr>
            <w:tcW w:w="1860" w:type="dxa"/>
          </w:tcPr>
          <w:p w14:paraId="2D97D4E7" w14:textId="77777777" w:rsidR="00956148" w:rsidRPr="00DC7998" w:rsidRDefault="00956148" w:rsidP="00985062">
            <w:pPr>
              <w:spacing w:line="320" w:lineRule="exact"/>
              <w:contextualSpacing/>
              <w:jc w:val="center"/>
              <w:rPr>
                <w:rFonts w:ascii="Tahoma" w:hAnsi="Tahoma" w:cs="Tahoma"/>
                <w:b/>
                <w:bCs/>
                <w:sz w:val="21"/>
                <w:szCs w:val="21"/>
              </w:rPr>
            </w:pPr>
            <w:r w:rsidRPr="00DC7998">
              <w:rPr>
                <w:rFonts w:ascii="Tahoma" w:hAnsi="Tahoma" w:cs="Tahoma"/>
                <w:b/>
                <w:bCs/>
                <w:sz w:val="21"/>
                <w:szCs w:val="21"/>
              </w:rPr>
              <w:lastRenderedPageBreak/>
              <w:t>Denominação</w:t>
            </w:r>
          </w:p>
        </w:tc>
        <w:tc>
          <w:tcPr>
            <w:tcW w:w="1724" w:type="dxa"/>
          </w:tcPr>
          <w:p w14:paraId="34CF5E03" w14:textId="77777777" w:rsidR="00956148" w:rsidRPr="00DC7998" w:rsidRDefault="00956148" w:rsidP="00985062">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985062">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985062">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985062">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985062">
        <w:tc>
          <w:tcPr>
            <w:tcW w:w="1860" w:type="dxa"/>
          </w:tcPr>
          <w:p w14:paraId="399A3DE6" w14:textId="77777777" w:rsidR="00956148" w:rsidRPr="00DC7998" w:rsidRDefault="00956148" w:rsidP="00985062">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985062">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985062">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985062">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985062">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985062">
        <w:tc>
          <w:tcPr>
            <w:tcW w:w="8676" w:type="dxa"/>
            <w:tcBorders>
              <w:bottom w:val="single" w:sz="4" w:space="0" w:color="auto"/>
            </w:tcBorders>
          </w:tcPr>
          <w:p w14:paraId="4D9AA7B1" w14:textId="77777777" w:rsidR="00956148" w:rsidRPr="00DC7998" w:rsidRDefault="00956148" w:rsidP="00985062">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985062">
            <w:pPr>
              <w:spacing w:line="320" w:lineRule="exact"/>
              <w:contextualSpacing/>
              <w:jc w:val="both"/>
              <w:rPr>
                <w:rFonts w:ascii="Tahoma" w:hAnsi="Tahoma" w:cs="Tahoma"/>
                <w:b/>
                <w:sz w:val="21"/>
                <w:szCs w:val="21"/>
              </w:rPr>
            </w:pPr>
          </w:p>
          <w:p w14:paraId="06102D7A" w14:textId="77777777" w:rsidR="00956148" w:rsidRPr="00DC7998"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985062">
            <w:pPr>
              <w:pStyle w:val="PargrafodaLista"/>
              <w:rPr>
                <w:rFonts w:ascii="Tahoma" w:hAnsi="Tahoma" w:cs="Tahoma"/>
                <w:sz w:val="21"/>
                <w:szCs w:val="21"/>
              </w:rPr>
            </w:pPr>
          </w:p>
          <w:p w14:paraId="5641A047" w14:textId="77777777" w:rsidR="00956148" w:rsidRPr="00705C87"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985062">
            <w:pPr>
              <w:pStyle w:val="PargrafodaLista"/>
              <w:rPr>
                <w:rFonts w:ascii="Tahoma" w:hAnsi="Tahoma" w:cs="Tahoma"/>
                <w:sz w:val="21"/>
                <w:szCs w:val="21"/>
              </w:rPr>
            </w:pPr>
          </w:p>
          <w:p w14:paraId="003D6F59" w14:textId="77777777" w:rsidR="00956148" w:rsidRPr="002213DB" w:rsidRDefault="00956148" w:rsidP="00956148">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w:t>
            </w:r>
            <w:r>
              <w:rPr>
                <w:rFonts w:ascii="Tahoma" w:eastAsia="MS Mincho" w:hAnsi="Tahoma"/>
                <w:sz w:val="21"/>
              </w:rPr>
              <w:lastRenderedPageBreak/>
              <w:t>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985062">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985062">
        <w:tc>
          <w:tcPr>
            <w:tcW w:w="3148" w:type="dxa"/>
          </w:tcPr>
          <w:p w14:paraId="54082AD9" w14:textId="77777777" w:rsidR="00956148" w:rsidRPr="00DC7998" w:rsidRDefault="00956148" w:rsidP="00985062">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985062">
            <w:pPr>
              <w:spacing w:line="320" w:lineRule="exact"/>
              <w:contextualSpacing/>
              <w:jc w:val="both"/>
              <w:rPr>
                <w:rFonts w:ascii="Tahoma" w:hAnsi="Tahoma" w:cs="Tahoma"/>
                <w:bCs/>
                <w:sz w:val="21"/>
                <w:szCs w:val="21"/>
              </w:rPr>
            </w:pPr>
          </w:p>
        </w:tc>
      </w:tr>
      <w:tr w:rsidR="00956148" w:rsidRPr="00DC7998" w14:paraId="6175BC78" w14:textId="77777777" w:rsidTr="00985062">
        <w:trPr>
          <w:trHeight w:val="199"/>
        </w:trPr>
        <w:tc>
          <w:tcPr>
            <w:tcW w:w="3148" w:type="dxa"/>
          </w:tcPr>
          <w:p w14:paraId="6F9C67B6"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98506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985062">
        <w:trPr>
          <w:trHeight w:val="199"/>
        </w:trPr>
        <w:tc>
          <w:tcPr>
            <w:tcW w:w="3148" w:type="dxa"/>
          </w:tcPr>
          <w:p w14:paraId="7CCC31D7"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98506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985062">
        <w:tc>
          <w:tcPr>
            <w:tcW w:w="3148" w:type="dxa"/>
          </w:tcPr>
          <w:p w14:paraId="5511170B"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77777777" w:rsidR="00956148" w:rsidRPr="00DC7998" w:rsidRDefault="00956148" w:rsidP="0098506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985062">
        <w:tc>
          <w:tcPr>
            <w:tcW w:w="3148" w:type="dxa"/>
          </w:tcPr>
          <w:p w14:paraId="5AF8B547"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77777777" w:rsidR="00956148" w:rsidRPr="00DC7998" w:rsidRDefault="00956148" w:rsidP="00985062">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 (</w:t>
            </w:r>
            <w:r>
              <w:rPr>
                <w:rFonts w:ascii="Tahoma" w:hAnsi="Tahoma" w:cs="Tahoma"/>
                <w:sz w:val="21"/>
                <w:szCs w:val="21"/>
              </w:rPr>
              <w:t xml:space="preserve">vinte e um milhões de </w:t>
            </w:r>
            <w:r w:rsidRPr="00DC7998">
              <w:rPr>
                <w:rFonts w:ascii="Tahoma" w:hAnsi="Tahoma" w:cs="Tahoma"/>
                <w:sz w:val="21"/>
                <w:szCs w:val="21"/>
              </w:rPr>
              <w:t>reais), na Data de Emissão;</w:t>
            </w:r>
          </w:p>
        </w:tc>
      </w:tr>
      <w:tr w:rsidR="00956148" w:rsidRPr="00DC7998" w14:paraId="03CDD958" w14:textId="77777777" w:rsidTr="00985062">
        <w:trPr>
          <w:trHeight w:val="199"/>
        </w:trPr>
        <w:tc>
          <w:tcPr>
            <w:tcW w:w="3148" w:type="dxa"/>
          </w:tcPr>
          <w:p w14:paraId="03C128EB"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985062">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77777777" w:rsidR="00956148" w:rsidRPr="00DC7998" w:rsidRDefault="00956148" w:rsidP="00985062">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985062">
        <w:trPr>
          <w:trHeight w:val="841"/>
        </w:trPr>
        <w:tc>
          <w:tcPr>
            <w:tcW w:w="3148" w:type="dxa"/>
          </w:tcPr>
          <w:p w14:paraId="0B17C5EF"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985062">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6F30FCB3" w14:textId="77777777" w:rsidR="00956148" w:rsidRPr="00DC7998" w:rsidRDefault="00956148" w:rsidP="00985062">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985062">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985062">
        <w:trPr>
          <w:trHeight w:val="420"/>
        </w:trPr>
        <w:tc>
          <w:tcPr>
            <w:tcW w:w="3148" w:type="dxa"/>
          </w:tcPr>
          <w:p w14:paraId="452879B4"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985062">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985062">
        <w:trPr>
          <w:trHeight w:val="420"/>
        </w:trPr>
        <w:tc>
          <w:tcPr>
            <w:tcW w:w="3148" w:type="dxa"/>
          </w:tcPr>
          <w:p w14:paraId="7A8987BA" w14:textId="77777777" w:rsidR="00956148" w:rsidRPr="00DC7998" w:rsidRDefault="00956148" w:rsidP="0098506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985062">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985062">
        <w:trPr>
          <w:trHeight w:val="199"/>
        </w:trPr>
        <w:tc>
          <w:tcPr>
            <w:tcW w:w="3148" w:type="dxa"/>
          </w:tcPr>
          <w:p w14:paraId="5825BEAD" w14:textId="77777777" w:rsidR="00956148" w:rsidRPr="00DC7998" w:rsidRDefault="00956148" w:rsidP="00985062">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985062">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146"/>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47" w:name="_Toc451888019"/>
      <w:bookmarkStart w:id="148"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49" w:name="_Toc31186301"/>
      <w:r w:rsidRPr="00AF2744">
        <w:rPr>
          <w:rFonts w:ascii="Tahoma" w:hAnsi="Tahoma" w:cs="Tahoma"/>
          <w:sz w:val="21"/>
          <w:szCs w:val="21"/>
        </w:rPr>
        <w:lastRenderedPageBreak/>
        <w:t>ANEXO II</w:t>
      </w:r>
      <w:bookmarkEnd w:id="147"/>
      <w:bookmarkEnd w:id="148"/>
      <w:bookmarkEnd w:id="149"/>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150" w:name="_Toc366868581"/>
      <w:bookmarkStart w:id="151"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50"/>
      <w:bookmarkEnd w:id="151"/>
      <w:r w:rsidR="007E26E9">
        <w:rPr>
          <w:rFonts w:ascii="Tahoma" w:hAnsi="Tahoma" w:cs="Tahoma"/>
          <w:b/>
          <w:sz w:val="21"/>
          <w:szCs w:val="21"/>
        </w:rPr>
        <w:t>OS JUROS REMUNERATÓRIOS</w:t>
      </w:r>
    </w:p>
    <w:p w14:paraId="2D2DF697" w14:textId="23C216BE" w:rsidR="00471CCB" w:rsidRDefault="00471CCB" w:rsidP="00471CCB">
      <w:bookmarkStart w:id="152" w:name="_Toc451888020"/>
      <w:bookmarkStart w:id="153" w:name="_Toc453263793"/>
      <w:bookmarkStart w:id="154" w:name="_Toc31186302"/>
    </w:p>
    <w:p w14:paraId="626946C9" w14:textId="77777777" w:rsidR="00471CCB" w:rsidRDefault="00471CCB" w:rsidP="0038133F">
      <w:pPr>
        <w:jc w:val="center"/>
      </w:pPr>
    </w:p>
    <w:p w14:paraId="61670992" w14:textId="48E6FFF4" w:rsidR="00471CCB" w:rsidRDefault="00471CCB" w:rsidP="00471CCB"/>
    <w:p w14:paraId="60F60C47" w14:textId="5A41FB6C" w:rsidR="00471CCB" w:rsidRDefault="00471CCB" w:rsidP="00471CCB"/>
    <w:p w14:paraId="30575333" w14:textId="211F93C3" w:rsidR="00471CCB" w:rsidRDefault="00471CCB" w:rsidP="00471CCB"/>
    <w:p w14:paraId="53745736" w14:textId="43E8A1D4" w:rsidR="00471CCB" w:rsidRDefault="00471CCB" w:rsidP="00471CCB"/>
    <w:p w14:paraId="4E9526DE" w14:textId="4B00FF38" w:rsidR="00471CCB" w:rsidRDefault="00471CCB" w:rsidP="00471CCB"/>
    <w:p w14:paraId="004BE8C1" w14:textId="7B2CECAE" w:rsidR="00471CCB" w:rsidRDefault="00471CCB" w:rsidP="00471CCB"/>
    <w:p w14:paraId="0580D4BD" w14:textId="3A6E0C62" w:rsidR="00471CCB" w:rsidRDefault="00471CCB" w:rsidP="00471CCB"/>
    <w:p w14:paraId="2ADDEE82" w14:textId="1F13C214" w:rsidR="00471CCB" w:rsidRDefault="00471CCB" w:rsidP="00471CCB"/>
    <w:p w14:paraId="54092C5E" w14:textId="7EF7E757" w:rsidR="00471CCB" w:rsidRDefault="00471CCB" w:rsidP="00471CCB"/>
    <w:p w14:paraId="0772E29B" w14:textId="5D6BFA4C" w:rsidR="00471CCB" w:rsidRDefault="00471CCB" w:rsidP="00471CCB"/>
    <w:p w14:paraId="126E12F9" w14:textId="23DA9A5F" w:rsidR="00471CCB" w:rsidRDefault="00471CCB" w:rsidP="00471CCB"/>
    <w:p w14:paraId="14610608" w14:textId="69311A60" w:rsidR="00471CCB" w:rsidRDefault="00471CCB" w:rsidP="00471CCB"/>
    <w:p w14:paraId="1BCDBAEE" w14:textId="3E88FF13" w:rsidR="00471CCB" w:rsidRDefault="00471CCB" w:rsidP="00471CCB"/>
    <w:p w14:paraId="28AE41BD" w14:textId="401CAE3A" w:rsidR="00471CCB" w:rsidRDefault="00471CCB" w:rsidP="00471CCB"/>
    <w:p w14:paraId="2754B440" w14:textId="7793B22B" w:rsidR="00471CCB" w:rsidRDefault="00471CCB" w:rsidP="00471CCB"/>
    <w:p w14:paraId="7827214A" w14:textId="103515E3" w:rsidR="00471CCB" w:rsidRDefault="00471CCB" w:rsidP="00471CCB"/>
    <w:p w14:paraId="5F955EA2" w14:textId="005C5D66" w:rsidR="00471CCB" w:rsidRDefault="00471CCB" w:rsidP="00471CCB"/>
    <w:p w14:paraId="7277BEC9" w14:textId="76DF0FB7" w:rsidR="00471CCB" w:rsidRDefault="00471CCB" w:rsidP="00471CCB"/>
    <w:p w14:paraId="666AE0E1" w14:textId="2D420C41" w:rsidR="00471CCB" w:rsidRDefault="00471CCB" w:rsidP="00471CCB"/>
    <w:p w14:paraId="59DCDE65" w14:textId="094CBF28" w:rsidR="00471CCB" w:rsidRDefault="00471CCB" w:rsidP="00471CCB"/>
    <w:p w14:paraId="604E1BAD" w14:textId="2F8893E4" w:rsidR="00471CCB" w:rsidRDefault="00471CCB" w:rsidP="00471CCB"/>
    <w:p w14:paraId="259E55B7" w14:textId="464B16AF" w:rsidR="00471CCB" w:rsidRDefault="00471CCB" w:rsidP="00471CCB"/>
    <w:p w14:paraId="49B2232C" w14:textId="51FC2287" w:rsidR="00471CCB" w:rsidRDefault="00471CCB" w:rsidP="00471CCB"/>
    <w:p w14:paraId="50C58330" w14:textId="79A86A7F" w:rsidR="00956148" w:rsidRDefault="00956148">
      <w:pPr>
        <w:spacing w:after="160" w:line="259" w:lineRule="auto"/>
      </w:pPr>
      <w:r>
        <w:br w:type="page"/>
      </w: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lastRenderedPageBreak/>
        <w:t>ANEXO III</w:t>
      </w:r>
      <w:bookmarkEnd w:id="152"/>
      <w:bookmarkEnd w:id="153"/>
      <w:bookmarkEnd w:id="154"/>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5AE65555"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r w:rsidR="00956148">
        <w:rPr>
          <w:rFonts w:ascii="Tahoma" w:hAnsi="Tahoma" w:cs="Tahoma"/>
          <w:sz w:val="21"/>
          <w:szCs w:val="21"/>
        </w:rPr>
        <w:t>l</w:t>
      </w:r>
      <w:r w:rsidRPr="00235F62">
        <w:rPr>
          <w:rFonts w:ascii="Tahoma" w:hAnsi="Tahoma" w:cs="Tahoma"/>
          <w:sz w:val="21"/>
          <w:szCs w:val="21"/>
        </w:rPr>
        <w:t xml:space="preserve">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240F5CF9"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302BB4" w:rsidRPr="00302BB4">
        <w:rPr>
          <w:rFonts w:ascii="Tahoma" w:hAnsi="Tahoma" w:cs="Tahoma"/>
          <w:iCs/>
          <w:sz w:val="21"/>
          <w:szCs w:val="21"/>
          <w:highlight w:val="yellow"/>
        </w:rPr>
        <w:t>[•]</w:t>
      </w:r>
      <w:r w:rsidR="00BB79C7">
        <w:rPr>
          <w:rFonts w:ascii="Tahoma" w:hAnsi="Tahoma" w:cs="Tahoma"/>
          <w:iCs/>
          <w:sz w:val="21"/>
          <w:szCs w:val="21"/>
        </w:rPr>
        <w:t xml:space="preserve"> de </w:t>
      </w:r>
      <w:r w:rsidR="00302BB4">
        <w:rPr>
          <w:rFonts w:ascii="Tahoma" w:hAnsi="Tahoma" w:cs="Tahoma"/>
          <w:iCs/>
          <w:sz w:val="21"/>
          <w:szCs w:val="21"/>
        </w:rPr>
        <w:t>dez</w:t>
      </w:r>
      <w:r w:rsidR="00BB79C7">
        <w:rPr>
          <w:rFonts w:ascii="Tahoma" w:hAnsi="Tahoma" w:cs="Tahoma"/>
          <w:iCs/>
          <w:sz w:val="21"/>
          <w:szCs w:val="21"/>
        </w:rPr>
        <w:t>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5" w:name="_Toc451888021"/>
      <w:bookmarkStart w:id="156" w:name="_Toc453263794"/>
      <w:bookmarkStart w:id="157" w:name="_Toc31186303"/>
      <w:r w:rsidRPr="00AF2744">
        <w:rPr>
          <w:rFonts w:ascii="Tahoma" w:hAnsi="Tahoma" w:cs="Tahoma"/>
          <w:sz w:val="21"/>
          <w:szCs w:val="21"/>
        </w:rPr>
        <w:t>ANEXO IV</w:t>
      </w:r>
      <w:bookmarkEnd w:id="155"/>
      <w:bookmarkEnd w:id="156"/>
      <w:bookmarkEnd w:id="157"/>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28E47B4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ª Série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77777777"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956148" w:rsidRPr="00956148">
        <w:rPr>
          <w:rFonts w:ascii="Tahoma" w:hAnsi="Tahoma" w:cs="Tahoma"/>
          <w:sz w:val="21"/>
          <w:szCs w:val="21"/>
          <w:highlight w:val="yellow"/>
        </w:rPr>
        <w:t>[•]</w:t>
      </w:r>
      <w:r w:rsidR="00956148">
        <w:rPr>
          <w:rFonts w:ascii="Tahoma" w:hAnsi="Tahoma" w:cs="Tahoma"/>
          <w:sz w:val="21"/>
          <w:szCs w:val="21"/>
        </w:rPr>
        <w:t xml:space="preserve"> de dezembro </w:t>
      </w:r>
      <w:r w:rsidR="00956148" w:rsidRPr="00AF2744">
        <w:rPr>
          <w:rFonts w:ascii="Tahoma" w:hAnsi="Tahoma" w:cs="Tahoma"/>
          <w:sz w:val="21"/>
          <w:szCs w:val="21"/>
        </w:rPr>
        <w:t>de 2020.</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8" w:name="_Toc451888022"/>
      <w:bookmarkStart w:id="159" w:name="_Toc453263795"/>
      <w:bookmarkStart w:id="160" w:name="_Toc31186304"/>
      <w:r w:rsidRPr="00AF2744">
        <w:rPr>
          <w:rFonts w:ascii="Tahoma" w:hAnsi="Tahoma" w:cs="Tahoma"/>
          <w:sz w:val="21"/>
          <w:szCs w:val="21"/>
        </w:rPr>
        <w:lastRenderedPageBreak/>
        <w:t>ANEXO V</w:t>
      </w:r>
      <w:bookmarkEnd w:id="158"/>
      <w:bookmarkEnd w:id="159"/>
      <w:bookmarkEnd w:id="160"/>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0AAE92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77777777"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956148" w:rsidRPr="00956148">
        <w:rPr>
          <w:rFonts w:ascii="Tahoma" w:hAnsi="Tahoma" w:cs="Tahoma"/>
          <w:sz w:val="21"/>
          <w:szCs w:val="21"/>
          <w:highlight w:val="yellow"/>
        </w:rPr>
        <w:t>[•]</w:t>
      </w:r>
      <w:r w:rsidR="00956148">
        <w:rPr>
          <w:rFonts w:ascii="Tahoma" w:hAnsi="Tahoma" w:cs="Tahoma"/>
          <w:sz w:val="21"/>
          <w:szCs w:val="21"/>
        </w:rPr>
        <w:t xml:space="preserve"> de dezembro </w:t>
      </w:r>
      <w:r w:rsidR="00956148" w:rsidRPr="00AF2744">
        <w:rPr>
          <w:rFonts w:ascii="Tahoma" w:hAnsi="Tahoma" w:cs="Tahoma"/>
          <w:sz w:val="21"/>
          <w:szCs w:val="21"/>
        </w:rPr>
        <w:t>de 2020.</w:t>
      </w:r>
    </w:p>
    <w:p w14:paraId="50AB2BC8" w14:textId="69994FED" w:rsidR="00B0576D" w:rsidRPr="00662D2B" w:rsidRDefault="00B0576D" w:rsidP="00B0576D">
      <w:pPr>
        <w:tabs>
          <w:tab w:val="left" w:pos="1134"/>
        </w:tabs>
        <w:spacing w:line="300" w:lineRule="exact"/>
        <w:ind w:right="-2"/>
        <w:jc w:val="center"/>
        <w:rPr>
          <w:rFonts w:ascii="Tahoma" w:hAnsi="Tahoma" w:cs="Tahoma"/>
          <w:sz w:val="21"/>
          <w:szCs w:val="21"/>
        </w:rPr>
      </w:pPr>
    </w:p>
    <w:p w14:paraId="7EB48603" w14:textId="12F4A5AD"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61" w:name="_Toc31186305"/>
      <w:r w:rsidRPr="00AF2744">
        <w:rPr>
          <w:rFonts w:ascii="Tahoma" w:hAnsi="Tahoma" w:cs="Tahoma"/>
          <w:sz w:val="21"/>
          <w:szCs w:val="21"/>
        </w:rPr>
        <w:lastRenderedPageBreak/>
        <w:t>ANEXO VI</w:t>
      </w:r>
      <w:bookmarkEnd w:id="161"/>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31ECB80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56148">
        <w:rPr>
          <w:rFonts w:ascii="Tahoma" w:hAnsi="Tahoma" w:cs="Tahoma"/>
          <w:sz w:val="21"/>
          <w:szCs w:val="21"/>
        </w:rPr>
        <w:t>9</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77777777"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956148" w:rsidRPr="00956148">
        <w:rPr>
          <w:rFonts w:ascii="Tahoma" w:hAnsi="Tahoma" w:cs="Tahoma"/>
          <w:sz w:val="21"/>
          <w:szCs w:val="21"/>
          <w:highlight w:val="yellow"/>
        </w:rPr>
        <w:t>[•]</w:t>
      </w:r>
      <w:r w:rsidR="00956148">
        <w:rPr>
          <w:rFonts w:ascii="Tahoma" w:hAnsi="Tahoma" w:cs="Tahoma"/>
          <w:sz w:val="21"/>
          <w:szCs w:val="21"/>
        </w:rPr>
        <w:t xml:space="preserve"> de dezembro </w:t>
      </w:r>
      <w:r w:rsidR="00956148" w:rsidRPr="00AF2744">
        <w:rPr>
          <w:rFonts w:ascii="Tahoma" w:hAnsi="Tahoma" w:cs="Tahoma"/>
          <w:sz w:val="21"/>
          <w:szCs w:val="21"/>
        </w:rPr>
        <w:t>de 2020.</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62" w:name="_Toc31186306"/>
      <w:r w:rsidRPr="00AF2744">
        <w:rPr>
          <w:rFonts w:ascii="Tahoma" w:hAnsi="Tahoma" w:cs="Tahoma"/>
          <w:sz w:val="21"/>
          <w:szCs w:val="21"/>
        </w:rPr>
        <w:t>ANEXO V</w:t>
      </w:r>
      <w:r w:rsidR="006D1A0F" w:rsidRPr="00AF2744">
        <w:rPr>
          <w:rFonts w:ascii="Tahoma" w:hAnsi="Tahoma" w:cs="Tahoma"/>
          <w:sz w:val="21"/>
          <w:szCs w:val="21"/>
        </w:rPr>
        <w:t>II</w:t>
      </w:r>
      <w:bookmarkEnd w:id="16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33655D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2CE0B1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956148">
              <w:rPr>
                <w:rFonts w:ascii="Tahoma" w:hAnsi="Tahoma" w:cs="Tahoma"/>
                <w:sz w:val="21"/>
                <w:szCs w:val="21"/>
              </w:rPr>
              <w:t>21.000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956148">
              <w:rPr>
                <w:rFonts w:ascii="Tahoma" w:hAnsi="Tahoma" w:cs="Tahoma"/>
                <w:sz w:val="21"/>
                <w:szCs w:val="21"/>
              </w:rPr>
              <w:t>vinte e um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69ED0863"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956148" w:rsidRPr="00956148">
        <w:rPr>
          <w:rFonts w:ascii="Tahoma" w:hAnsi="Tahoma" w:cs="Tahoma"/>
          <w:sz w:val="21"/>
          <w:szCs w:val="21"/>
          <w:highlight w:val="yellow"/>
        </w:rPr>
        <w:t>[•]</w:t>
      </w:r>
      <w:r w:rsidR="00BB79C7">
        <w:rPr>
          <w:rFonts w:ascii="Tahoma" w:hAnsi="Tahoma" w:cs="Tahoma"/>
          <w:sz w:val="21"/>
          <w:szCs w:val="21"/>
        </w:rPr>
        <w:t xml:space="preserve"> de </w:t>
      </w:r>
      <w:r w:rsidR="00956148">
        <w:rPr>
          <w:rFonts w:ascii="Tahoma" w:hAnsi="Tahoma" w:cs="Tahoma"/>
          <w:sz w:val="21"/>
          <w:szCs w:val="21"/>
        </w:rPr>
        <w:t>dez</w:t>
      </w:r>
      <w:r w:rsidR="00BB79C7">
        <w:rPr>
          <w:rFonts w:ascii="Tahoma" w:hAnsi="Tahoma" w:cs="Tahoma"/>
          <w:sz w:val="21"/>
          <w:szCs w:val="21"/>
        </w:rPr>
        <w:t>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04D8F4DC"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Imovel,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CE4D0C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12364091"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07A2F710"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01DEF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2C388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48ª</w:t>
            </w:r>
          </w:p>
        </w:tc>
      </w:tr>
      <w:tr w:rsidR="0038283A" w:rsidRPr="0055737A" w14:paraId="021F2BD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38283A" w:rsidRPr="0055737A" w14:paraId="3FE0D76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FB679F">
            <w:pPr>
              <w:spacing w:before="100" w:beforeAutospacing="1" w:line="240" w:lineRule="atLeast"/>
              <w:rPr>
                <w:rFonts w:ascii="Verdana" w:hAnsi="Verdana"/>
                <w:sz w:val="18"/>
                <w:szCs w:val="18"/>
              </w:rPr>
            </w:pPr>
            <w:r w:rsidRPr="0097467F">
              <w:rPr>
                <w:rFonts w:ascii="Verdana" w:hAnsi="Verdana"/>
                <w:sz w:val="18"/>
                <w:szCs w:val="18"/>
              </w:rPr>
              <w:t>69</w:t>
            </w:r>
          </w:p>
        </w:tc>
      </w:tr>
      <w:tr w:rsidR="0038283A" w:rsidRPr="0055737A" w14:paraId="0D35DD4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FB679F">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38283A" w:rsidRPr="0055737A" w14:paraId="2AC76F2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20/02/2015</w:t>
            </w:r>
          </w:p>
        </w:tc>
      </w:tr>
      <w:tr w:rsidR="0038283A" w:rsidRPr="0055737A" w14:paraId="00B2300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22/01/2021</w:t>
            </w:r>
          </w:p>
        </w:tc>
      </w:tr>
      <w:tr w:rsidR="0038283A" w:rsidRPr="005B3185" w14:paraId="3F51A59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FB679F">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624E6F" w:rsidRPr="0055737A" w14:paraId="26D8E13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sz w:val="20"/>
                <w:szCs w:val="20"/>
              </w:rPr>
            </w:pPr>
            <w:r w:rsidRPr="0055737A">
              <w:rPr>
                <w:rFonts w:ascii="Verdana" w:hAnsi="Verdana"/>
                <w:sz w:val="18"/>
                <w:szCs w:val="18"/>
              </w:rPr>
              <w:t>Não houve</w:t>
            </w:r>
          </w:p>
        </w:tc>
      </w:tr>
      <w:tr w:rsidR="00624E6F" w:rsidRPr="0055737A" w14:paraId="0FC6221A" w14:textId="77777777" w:rsidTr="00624E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FB679F">
            <w:pPr>
              <w:spacing w:before="100" w:beforeAutospacing="1" w:line="240" w:lineRule="atLeast"/>
              <w:rPr>
                <w:rFonts w:ascii="Verdana" w:hAnsi="Verdana"/>
                <w:sz w:val="18"/>
                <w:szCs w:val="18"/>
              </w:rPr>
            </w:pPr>
            <w:r>
              <w:rPr>
                <w:rFonts w:ascii="Verdana" w:hAnsi="Verdana"/>
                <w:sz w:val="18"/>
                <w:szCs w:val="18"/>
              </w:rPr>
              <w:t>Observações: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FB679F">
            <w:pPr>
              <w:spacing w:before="100" w:beforeAutospacing="1" w:line="240" w:lineRule="atLeast"/>
              <w:rPr>
                <w:rFonts w:ascii="Verdana" w:hAnsi="Verdana"/>
                <w:sz w:val="18"/>
                <w:szCs w:val="18"/>
              </w:rPr>
            </w:pPr>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3EEF50B3" w:rsidR="0038283A" w:rsidRPr="0038133F" w:rsidRDefault="00956148" w:rsidP="0084432D">
      <w:pPr>
        <w:spacing w:line="320" w:lineRule="exact"/>
        <w:ind w:right="-2"/>
        <w:jc w:val="center"/>
        <w:rPr>
          <w:rFonts w:ascii="Tahoma" w:hAnsi="Tahoma" w:cs="Tahoma"/>
          <w:b/>
          <w:bCs/>
          <w:kern w:val="32"/>
          <w:sz w:val="21"/>
          <w:szCs w:val="21"/>
        </w:rPr>
      </w:pPr>
      <w:r w:rsidRPr="00956148">
        <w:rPr>
          <w:rFonts w:ascii="Tahoma" w:hAnsi="Tahoma" w:cs="Tahoma"/>
          <w:b/>
          <w:bCs/>
          <w:kern w:val="32"/>
          <w:sz w:val="21"/>
          <w:szCs w:val="21"/>
          <w:highlight w:val="yellow"/>
        </w:rPr>
        <w:t>[CONFIRMAR]</w:t>
      </w: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5B3185" w:rsidRDefault="005B3185">
      <w:r>
        <w:separator/>
      </w:r>
    </w:p>
  </w:endnote>
  <w:endnote w:type="continuationSeparator" w:id="0">
    <w:p w14:paraId="5A6CA93C" w14:textId="77777777" w:rsidR="005B3185" w:rsidRDefault="005B3185">
      <w:r>
        <w:continuationSeparator/>
      </w:r>
    </w:p>
  </w:endnote>
  <w:endnote w:type="continuationNotice" w:id="1">
    <w:p w14:paraId="7F0E4B24" w14:textId="77777777" w:rsidR="005B3185" w:rsidRDefault="005B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5B3185" w:rsidRPr="00B665B9" w:rsidRDefault="005B3185">
    <w:pPr>
      <w:pStyle w:val="Rodap"/>
      <w:jc w:val="center"/>
      <w:rPr>
        <w:rFonts w:ascii="Garamond" w:hAnsi="Garamond"/>
        <w:sz w:val="26"/>
        <w:szCs w:val="26"/>
      </w:rPr>
    </w:pPr>
  </w:p>
  <w:p w14:paraId="4D9A32C6" w14:textId="77777777" w:rsidR="005B3185" w:rsidRPr="00FE480B" w:rsidRDefault="005B3185"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5B3185" w:rsidRPr="00666EDF" w:rsidRDefault="005B3185">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5B3185" w:rsidRDefault="005B3185">
      <w:r>
        <w:separator/>
      </w:r>
    </w:p>
  </w:footnote>
  <w:footnote w:type="continuationSeparator" w:id="0">
    <w:p w14:paraId="04247F23" w14:textId="77777777" w:rsidR="005B3185" w:rsidRDefault="005B3185">
      <w:r>
        <w:continuationSeparator/>
      </w:r>
    </w:p>
  </w:footnote>
  <w:footnote w:type="continuationNotice" w:id="1">
    <w:p w14:paraId="0F45DB16" w14:textId="77777777" w:rsidR="005B3185" w:rsidRDefault="005B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5B3185" w:rsidRPr="001B7600" w:rsidRDefault="005B3185"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49"/>
  </w:num>
  <w:num w:numId="3">
    <w:abstractNumId w:val="27"/>
  </w:num>
  <w:num w:numId="4">
    <w:abstractNumId w:val="28"/>
  </w:num>
  <w:num w:numId="5">
    <w:abstractNumId w:val="33"/>
  </w:num>
  <w:num w:numId="6">
    <w:abstractNumId w:val="17"/>
  </w:num>
  <w:num w:numId="7">
    <w:abstractNumId w:val="29"/>
  </w:num>
  <w:num w:numId="8">
    <w:abstractNumId w:val="1"/>
  </w:num>
  <w:num w:numId="9">
    <w:abstractNumId w:val="54"/>
  </w:num>
  <w:num w:numId="10">
    <w:abstractNumId w:val="36"/>
  </w:num>
  <w:num w:numId="11">
    <w:abstractNumId w:val="6"/>
  </w:num>
  <w:num w:numId="12">
    <w:abstractNumId w:val="52"/>
  </w:num>
  <w:num w:numId="13">
    <w:abstractNumId w:val="7"/>
  </w:num>
  <w:num w:numId="14">
    <w:abstractNumId w:val="35"/>
  </w:num>
  <w:num w:numId="15">
    <w:abstractNumId w:val="19"/>
  </w:num>
  <w:num w:numId="16">
    <w:abstractNumId w:val="4"/>
  </w:num>
  <w:num w:numId="17">
    <w:abstractNumId w:val="3"/>
  </w:num>
  <w:num w:numId="18">
    <w:abstractNumId w:val="43"/>
  </w:num>
  <w:num w:numId="19">
    <w:abstractNumId w:val="39"/>
  </w:num>
  <w:num w:numId="20">
    <w:abstractNumId w:val="25"/>
  </w:num>
  <w:num w:numId="21">
    <w:abstractNumId w:val="56"/>
  </w:num>
  <w:num w:numId="22">
    <w:abstractNumId w:val="37"/>
  </w:num>
  <w:num w:numId="23">
    <w:abstractNumId w:val="5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55"/>
  </w:num>
  <w:num w:numId="26">
    <w:abstractNumId w:val="60"/>
  </w:num>
  <w:num w:numId="27">
    <w:abstractNumId w:val="57"/>
  </w:num>
  <w:num w:numId="28">
    <w:abstractNumId w:val="48"/>
  </w:num>
  <w:num w:numId="29">
    <w:abstractNumId w:val="31"/>
  </w:num>
  <w:num w:numId="30">
    <w:abstractNumId w:val="40"/>
  </w:num>
  <w:num w:numId="31">
    <w:abstractNumId w:val="11"/>
  </w:num>
  <w:num w:numId="32">
    <w:abstractNumId w:val="16"/>
  </w:num>
  <w:num w:numId="33">
    <w:abstractNumId w:val="9"/>
  </w:num>
  <w:num w:numId="34">
    <w:abstractNumId w:val="53"/>
  </w:num>
  <w:num w:numId="35">
    <w:abstractNumId w:val="23"/>
  </w:num>
  <w:num w:numId="36">
    <w:abstractNumId w:val="20"/>
  </w:num>
  <w:num w:numId="37">
    <w:abstractNumId w:val="12"/>
  </w:num>
  <w:num w:numId="38">
    <w:abstractNumId w:val="32"/>
  </w:num>
  <w:num w:numId="39">
    <w:abstractNumId w:val="14"/>
  </w:num>
  <w:num w:numId="40">
    <w:abstractNumId w:val="30"/>
  </w:num>
  <w:num w:numId="41">
    <w:abstractNumId w:val="22"/>
  </w:num>
  <w:num w:numId="42">
    <w:abstractNumId w:val="0"/>
  </w:num>
  <w:num w:numId="43">
    <w:abstractNumId w:val="10"/>
  </w:num>
  <w:num w:numId="44">
    <w:abstractNumId w:val="21"/>
  </w:num>
  <w:num w:numId="45">
    <w:abstractNumId w:val="59"/>
  </w:num>
  <w:num w:numId="46">
    <w:abstractNumId w:val="47"/>
  </w:num>
  <w:num w:numId="47">
    <w:abstractNumId w:val="3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5"/>
  </w:num>
  <w:num w:numId="55">
    <w:abstractNumId w:val="1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6"/>
  </w:num>
  <w:num w:numId="59">
    <w:abstractNumId w:val="26"/>
  </w:num>
  <w:num w:numId="60">
    <w:abstractNumId w:val="42"/>
  </w:num>
  <w:num w:numId="61">
    <w:abstractNumId w:val="2"/>
  </w:num>
  <w:num w:numId="62">
    <w:abstractNumId w:val="13"/>
  </w:num>
  <w:num w:numId="6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1BD7"/>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84</Pages>
  <Words>28020</Words>
  <Characters>151310</Characters>
  <Application>Microsoft Office Word</Application>
  <DocSecurity>0</DocSecurity>
  <Lines>1260</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21</cp:revision>
  <dcterms:created xsi:type="dcterms:W3CDTF">2020-12-15T03:53:00Z</dcterms:created>
  <dcterms:modified xsi:type="dcterms:W3CDTF">2020-12-15T04:51:00Z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