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5BD5" w14:textId="74D02CBF" w:rsidR="007B268A" w:rsidRPr="005113A8" w:rsidRDefault="00631EA8" w:rsidP="008213F2">
      <w:pPr>
        <w:pStyle w:val="Ttulo3"/>
        <w:spacing w:line="360" w:lineRule="auto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INSTRUMENTO PARTICULAR DE </w:t>
      </w:r>
      <w:r w:rsidR="00074311" w:rsidRPr="005113A8">
        <w:rPr>
          <w:rFonts w:ascii="Arial" w:hAnsi="Arial" w:cs="Arial"/>
          <w:sz w:val="22"/>
          <w:szCs w:val="22"/>
        </w:rPr>
        <w:t xml:space="preserve">CONTRATO DE </w:t>
      </w:r>
      <w:r w:rsidR="0085353B" w:rsidRPr="005113A8">
        <w:rPr>
          <w:rFonts w:ascii="Arial" w:hAnsi="Arial" w:cs="Arial"/>
          <w:sz w:val="22"/>
          <w:szCs w:val="22"/>
        </w:rPr>
        <w:t>OPÇ</w:t>
      </w:r>
      <w:r w:rsidR="003D4DEA" w:rsidRPr="005113A8">
        <w:rPr>
          <w:rFonts w:ascii="Arial" w:hAnsi="Arial" w:cs="Arial"/>
          <w:sz w:val="22"/>
          <w:szCs w:val="22"/>
        </w:rPr>
        <w:t>ÃO</w:t>
      </w:r>
      <w:r w:rsidR="003833F7" w:rsidRPr="005113A8">
        <w:rPr>
          <w:rFonts w:ascii="Arial" w:hAnsi="Arial" w:cs="Arial"/>
          <w:sz w:val="22"/>
          <w:szCs w:val="22"/>
        </w:rPr>
        <w:t xml:space="preserve"> </w:t>
      </w:r>
      <w:r w:rsidR="0085353B" w:rsidRPr="005113A8">
        <w:rPr>
          <w:rFonts w:ascii="Arial" w:hAnsi="Arial" w:cs="Arial"/>
          <w:sz w:val="22"/>
          <w:szCs w:val="22"/>
        </w:rPr>
        <w:t xml:space="preserve">DE COMPRA DE </w:t>
      </w:r>
      <w:r w:rsidR="005113A8">
        <w:rPr>
          <w:rFonts w:ascii="Arial" w:hAnsi="Arial" w:cs="Arial"/>
          <w:sz w:val="22"/>
          <w:szCs w:val="22"/>
        </w:rPr>
        <w:t>AÇÕES</w:t>
      </w:r>
      <w:r w:rsidR="005113A8" w:rsidRPr="005113A8">
        <w:rPr>
          <w:rFonts w:ascii="Arial" w:hAnsi="Arial" w:cs="Arial"/>
          <w:spacing w:val="-15"/>
          <w:sz w:val="22"/>
          <w:szCs w:val="22"/>
        </w:rPr>
        <w:t xml:space="preserve"> </w:t>
      </w:r>
    </w:p>
    <w:p w14:paraId="1AEEF0FE" w14:textId="77777777" w:rsidR="00BA144D" w:rsidRPr="005113A8" w:rsidRDefault="00BA144D" w:rsidP="008213F2">
      <w:pPr>
        <w:spacing w:line="360" w:lineRule="auto"/>
        <w:rPr>
          <w:rFonts w:ascii="Arial" w:hAnsi="Arial" w:cs="Arial"/>
          <w:sz w:val="22"/>
          <w:szCs w:val="22"/>
        </w:rPr>
      </w:pPr>
    </w:p>
    <w:p w14:paraId="5BA0086E" w14:textId="77777777" w:rsidR="00074311" w:rsidRPr="005113A8" w:rsidRDefault="00074311" w:rsidP="008213F2">
      <w:pPr>
        <w:spacing w:line="360" w:lineRule="auto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>Por este instrumento particular e</w:t>
      </w:r>
      <w:r w:rsidR="00021ABC" w:rsidRPr="005113A8">
        <w:rPr>
          <w:rFonts w:ascii="Arial" w:hAnsi="Arial" w:cs="Arial"/>
          <w:sz w:val="22"/>
          <w:szCs w:val="22"/>
        </w:rPr>
        <w:t>,</w:t>
      </w:r>
      <w:r w:rsidR="00244635" w:rsidRPr="005113A8">
        <w:rPr>
          <w:rFonts w:ascii="Arial" w:hAnsi="Arial" w:cs="Arial"/>
          <w:sz w:val="22"/>
          <w:szCs w:val="22"/>
        </w:rPr>
        <w:t xml:space="preserve"> </w:t>
      </w:r>
      <w:r w:rsidR="00021ABC" w:rsidRPr="005113A8">
        <w:rPr>
          <w:rFonts w:ascii="Arial" w:hAnsi="Arial" w:cs="Arial"/>
          <w:sz w:val="22"/>
          <w:szCs w:val="22"/>
        </w:rPr>
        <w:t>na</w:t>
      </w:r>
      <w:r w:rsidRPr="005113A8">
        <w:rPr>
          <w:rFonts w:ascii="Arial" w:hAnsi="Arial" w:cs="Arial"/>
          <w:sz w:val="22"/>
          <w:szCs w:val="22"/>
        </w:rPr>
        <w:t xml:space="preserve"> melhor forma de direito, as partes, de um lado:</w:t>
      </w:r>
    </w:p>
    <w:p w14:paraId="740FAC7D" w14:textId="738413EA" w:rsidR="0097051C" w:rsidRPr="005113A8" w:rsidRDefault="0097051C" w:rsidP="008213F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9C7D90" w14:textId="244A7274" w:rsidR="00BE7066" w:rsidRPr="005113A8" w:rsidRDefault="003833F7" w:rsidP="008213F2">
      <w:pPr>
        <w:spacing w:line="360" w:lineRule="auto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>n</w:t>
      </w:r>
      <w:r w:rsidR="00BE7066" w:rsidRPr="005113A8">
        <w:rPr>
          <w:rFonts w:ascii="Arial" w:hAnsi="Arial" w:cs="Arial"/>
          <w:sz w:val="22"/>
          <w:szCs w:val="22"/>
        </w:rPr>
        <w:t>a qualidade de “</w:t>
      </w:r>
      <w:r w:rsidR="00BE7066" w:rsidRPr="005113A8">
        <w:rPr>
          <w:rFonts w:ascii="Arial" w:hAnsi="Arial" w:cs="Arial"/>
          <w:sz w:val="22"/>
          <w:szCs w:val="22"/>
          <w:u w:val="single"/>
        </w:rPr>
        <w:t>Optante Compradora</w:t>
      </w:r>
      <w:r w:rsidR="00BE7066" w:rsidRPr="005113A8">
        <w:rPr>
          <w:rFonts w:ascii="Arial" w:hAnsi="Arial" w:cs="Arial"/>
          <w:sz w:val="22"/>
          <w:szCs w:val="22"/>
        </w:rPr>
        <w:t>”,</w:t>
      </w:r>
    </w:p>
    <w:p w14:paraId="2CFCE3D5" w14:textId="77777777" w:rsidR="00BE7066" w:rsidRPr="005113A8" w:rsidRDefault="00BE7066" w:rsidP="008213F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429AFD5" w14:textId="3AF79B77" w:rsidR="00B618B1" w:rsidRPr="005113A8" w:rsidRDefault="00A456D8" w:rsidP="008213F2">
      <w:pPr>
        <w:pStyle w:val="PargrafodaLista"/>
        <w:widowControl w:val="0"/>
        <w:numPr>
          <w:ilvl w:val="0"/>
          <w:numId w:val="1"/>
        </w:numPr>
        <w:spacing w:line="360" w:lineRule="auto"/>
        <w:contextualSpacing w:val="0"/>
        <w:rPr>
          <w:rFonts w:ascii="Arial" w:eastAsia="CG Times" w:hAnsi="Arial" w:cs="Arial"/>
          <w:b/>
          <w:bCs/>
          <w:sz w:val="22"/>
          <w:szCs w:val="22"/>
        </w:rPr>
      </w:pPr>
      <w:bookmarkStart w:id="0" w:name="OLE_LINK66"/>
      <w:bookmarkStart w:id="1" w:name="OLE_LINK53"/>
      <w:bookmarkStart w:id="2" w:name="OLE_LINK42"/>
      <w:bookmarkStart w:id="3" w:name="OLE_LINK16"/>
      <w:bookmarkStart w:id="4" w:name="OLE_LINK15"/>
      <w:bookmarkStart w:id="5" w:name="OLE_LINK2"/>
      <w:bookmarkStart w:id="6" w:name="OLE_LINK1"/>
      <w:bookmarkStart w:id="7" w:name="_Hlk490049686"/>
      <w:bookmarkStart w:id="8" w:name="_Hlk490050007"/>
      <w:r w:rsidRPr="005113A8">
        <w:rPr>
          <w:rFonts w:ascii="Arial" w:hAnsi="Arial" w:cs="Arial"/>
          <w:bCs/>
          <w:sz w:val="22"/>
          <w:szCs w:val="22"/>
        </w:rPr>
        <w:t xml:space="preserve"> </w:t>
      </w:r>
      <w:r w:rsidR="008C20E4" w:rsidRPr="005113A8">
        <w:rPr>
          <w:rFonts w:ascii="Arial" w:hAnsi="Arial" w:cs="Arial"/>
          <w:b/>
          <w:bCs/>
          <w:sz w:val="22"/>
          <w:szCs w:val="22"/>
          <w:highlight w:val="yellow"/>
        </w:rPr>
        <w:t>[</w:t>
      </w:r>
      <w:r w:rsidR="005113A8">
        <w:rPr>
          <w:rFonts w:ascii="Arial" w:hAnsi="Arial" w:cs="Arial"/>
          <w:b/>
          <w:bCs/>
          <w:sz w:val="22"/>
          <w:szCs w:val="22"/>
          <w:highlight w:val="yellow"/>
        </w:rPr>
        <w:t>Qualificação Completa Nova Milano</w:t>
      </w:r>
      <w:r w:rsidR="008C20E4" w:rsidRPr="005113A8">
        <w:rPr>
          <w:rFonts w:ascii="Arial" w:hAnsi="Arial" w:cs="Arial"/>
          <w:b/>
          <w:bCs/>
          <w:sz w:val="22"/>
          <w:szCs w:val="22"/>
        </w:rPr>
        <w:t>]</w:t>
      </w:r>
      <w:r w:rsidRPr="005113A8">
        <w:rPr>
          <w:rFonts w:ascii="Arial" w:hAnsi="Arial" w:cs="Arial"/>
          <w:bCs/>
          <w:sz w:val="22"/>
          <w:szCs w:val="22"/>
        </w:rPr>
        <w:t>, neste ato representada por seus representantes legais abaixo assinados</w:t>
      </w:r>
      <w:r w:rsidR="374F4E3A" w:rsidRPr="005113A8">
        <w:rPr>
          <w:rFonts w:ascii="Arial" w:hAnsi="Arial" w:cs="Arial"/>
          <w:sz w:val="22"/>
          <w:szCs w:val="22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C417651" w14:textId="77777777" w:rsidR="00B258A0" w:rsidRPr="005113A8" w:rsidRDefault="00B258A0" w:rsidP="008213F2">
      <w:pPr>
        <w:spacing w:line="360" w:lineRule="auto"/>
        <w:rPr>
          <w:rFonts w:ascii="Arial" w:hAnsi="Arial" w:cs="Arial"/>
          <w:sz w:val="22"/>
          <w:szCs w:val="22"/>
        </w:rPr>
      </w:pPr>
    </w:p>
    <w:p w14:paraId="4664C04A" w14:textId="4279C50A" w:rsidR="00074311" w:rsidRPr="005113A8" w:rsidRDefault="00074311" w:rsidP="008213F2">
      <w:pPr>
        <w:spacing w:line="360" w:lineRule="auto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>de outro lado</w:t>
      </w:r>
      <w:r w:rsidR="00D868DC" w:rsidRPr="005113A8">
        <w:rPr>
          <w:rFonts w:ascii="Arial" w:hAnsi="Arial" w:cs="Arial"/>
          <w:sz w:val="22"/>
          <w:szCs w:val="22"/>
        </w:rPr>
        <w:t>, na qualidade de “</w:t>
      </w:r>
      <w:r w:rsidR="002D6B96" w:rsidRPr="005113A8">
        <w:rPr>
          <w:rFonts w:ascii="Arial" w:hAnsi="Arial" w:cs="Arial"/>
          <w:sz w:val="22"/>
          <w:szCs w:val="22"/>
          <w:u w:val="single"/>
        </w:rPr>
        <w:t xml:space="preserve">Optante </w:t>
      </w:r>
      <w:r w:rsidR="004131FA" w:rsidRPr="005113A8">
        <w:rPr>
          <w:rFonts w:ascii="Arial" w:hAnsi="Arial" w:cs="Arial"/>
          <w:sz w:val="22"/>
          <w:szCs w:val="22"/>
          <w:u w:val="single"/>
        </w:rPr>
        <w:t>Vendedor</w:t>
      </w:r>
      <w:r w:rsidR="00D868DC" w:rsidRPr="005113A8">
        <w:rPr>
          <w:rFonts w:ascii="Arial" w:hAnsi="Arial" w:cs="Arial"/>
          <w:sz w:val="22"/>
          <w:szCs w:val="22"/>
        </w:rPr>
        <w:t>”</w:t>
      </w:r>
      <w:r w:rsidRPr="005113A8">
        <w:rPr>
          <w:rFonts w:ascii="Arial" w:hAnsi="Arial" w:cs="Arial"/>
          <w:sz w:val="22"/>
          <w:szCs w:val="22"/>
        </w:rPr>
        <w:t>,</w:t>
      </w:r>
    </w:p>
    <w:p w14:paraId="704530D1" w14:textId="5047AD59" w:rsidR="28ECC31C" w:rsidRPr="005113A8" w:rsidRDefault="28ECC31C" w:rsidP="000217D6">
      <w:pPr>
        <w:pStyle w:val="PargrafodaLista"/>
        <w:widowControl w:val="0"/>
        <w:spacing w:line="360" w:lineRule="auto"/>
        <w:contextualSpacing w:val="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A5AA6ED" w14:textId="232D0BF0" w:rsidR="008C20E4" w:rsidRPr="00B51BCD" w:rsidRDefault="005B5207" w:rsidP="0067383B">
      <w:pPr>
        <w:pStyle w:val="PargrafodaLista"/>
        <w:widowControl w:val="0"/>
        <w:numPr>
          <w:ilvl w:val="0"/>
          <w:numId w:val="1"/>
        </w:numPr>
        <w:spacing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bookmarkStart w:id="9" w:name="_Hlk490049989"/>
      <w:proofErr w:type="spellStart"/>
      <w:r w:rsidRPr="00B51BCD">
        <w:rPr>
          <w:rFonts w:ascii="Arial" w:hAnsi="Arial" w:cs="Arial"/>
          <w:b/>
          <w:sz w:val="22"/>
          <w:szCs w:val="22"/>
        </w:rPr>
        <w:t>LBC</w:t>
      </w:r>
      <w:proofErr w:type="spellEnd"/>
      <w:r w:rsidRPr="00B51BCD">
        <w:rPr>
          <w:rFonts w:ascii="Arial" w:hAnsi="Arial" w:cs="Arial"/>
          <w:b/>
          <w:sz w:val="22"/>
          <w:szCs w:val="22"/>
        </w:rPr>
        <w:t xml:space="preserve"> INVESTIMENTOS E PARTICIPAÇÕES - </w:t>
      </w:r>
      <w:proofErr w:type="spellStart"/>
      <w:r w:rsidRPr="00B51BCD">
        <w:rPr>
          <w:rFonts w:ascii="Arial" w:hAnsi="Arial" w:cs="Arial"/>
          <w:b/>
          <w:sz w:val="22"/>
          <w:szCs w:val="22"/>
        </w:rPr>
        <w:t>EIRELI</w:t>
      </w:r>
      <w:proofErr w:type="spellEnd"/>
      <w:r w:rsidRPr="00B51BCD">
        <w:rPr>
          <w:rFonts w:ascii="Arial" w:hAnsi="Arial" w:cs="Arial"/>
          <w:sz w:val="22"/>
          <w:szCs w:val="22"/>
        </w:rPr>
        <w:t xml:space="preserve">, sociedade limitada unipessoal, nos termos do art. 41 da Lei nº 14.195/2021, com sede </w:t>
      </w:r>
      <w:bookmarkStart w:id="10" w:name="_Hlk492461958"/>
      <w:r w:rsidRPr="00B51BCD">
        <w:rPr>
          <w:rFonts w:ascii="Arial" w:hAnsi="Arial" w:cs="Arial"/>
          <w:sz w:val="22"/>
          <w:szCs w:val="22"/>
        </w:rPr>
        <w:t xml:space="preserve">na Cidade de Porto Alegre, Estado do Rio Grande do Sul, na </w:t>
      </w:r>
      <w:bookmarkEnd w:id="10"/>
      <w:r w:rsidRPr="00B51BCD">
        <w:rPr>
          <w:rFonts w:ascii="Arial" w:hAnsi="Arial" w:cs="Arial"/>
          <w:sz w:val="22"/>
          <w:szCs w:val="22"/>
        </w:rPr>
        <w:t>Av. Doutor Nilo Peçanha nº 2825, conjunto 1008, CEP 91.330-001, bairro Chácara das Pedras, inscrita no Cadastro Nacional da Pessoa Jurídica (“</w:t>
      </w:r>
      <w:r w:rsidRPr="00B51BCD">
        <w:rPr>
          <w:rFonts w:ascii="Arial" w:hAnsi="Arial" w:cs="Arial"/>
          <w:sz w:val="22"/>
          <w:szCs w:val="22"/>
          <w:u w:val="single"/>
        </w:rPr>
        <w:t>CNPJ</w:t>
      </w:r>
      <w:r w:rsidRPr="00B51BCD">
        <w:rPr>
          <w:rFonts w:ascii="Arial" w:hAnsi="Arial" w:cs="Arial"/>
          <w:sz w:val="22"/>
          <w:szCs w:val="22"/>
        </w:rPr>
        <w:t>”) sob o nº 30.969.302/0001-33, com seus atos constitutivos registrados perante a Junta Comercial do Estado do Rio Grande do Sul ("</w:t>
      </w:r>
      <w:proofErr w:type="spellStart"/>
      <w:r w:rsidRPr="00B51BCD">
        <w:rPr>
          <w:rFonts w:ascii="Arial" w:hAnsi="Arial" w:cs="Arial"/>
          <w:sz w:val="22"/>
          <w:szCs w:val="22"/>
          <w:u w:val="single"/>
        </w:rPr>
        <w:t>JUCISRS</w:t>
      </w:r>
      <w:proofErr w:type="spellEnd"/>
      <w:r w:rsidRPr="00B51BCD">
        <w:rPr>
          <w:rFonts w:ascii="Arial" w:hAnsi="Arial" w:cs="Arial"/>
          <w:sz w:val="22"/>
          <w:szCs w:val="22"/>
        </w:rPr>
        <w:t xml:space="preserve">") sob o </w:t>
      </w:r>
      <w:proofErr w:type="spellStart"/>
      <w:r w:rsidRPr="00B51BCD">
        <w:rPr>
          <w:rFonts w:ascii="Arial" w:hAnsi="Arial" w:cs="Arial"/>
          <w:sz w:val="22"/>
          <w:szCs w:val="22"/>
        </w:rPr>
        <w:t>NIRE</w:t>
      </w:r>
      <w:proofErr w:type="spellEnd"/>
      <w:r w:rsidRPr="00B51BCD">
        <w:rPr>
          <w:rFonts w:ascii="Arial" w:hAnsi="Arial" w:cs="Arial"/>
          <w:sz w:val="22"/>
          <w:szCs w:val="22"/>
        </w:rPr>
        <w:t> 43600362855</w:t>
      </w:r>
      <w:r>
        <w:rPr>
          <w:rFonts w:ascii="Arial" w:hAnsi="Arial" w:cs="Arial"/>
          <w:sz w:val="22"/>
          <w:szCs w:val="22"/>
        </w:rPr>
        <w:t>.</w:t>
      </w:r>
      <w:bookmarkEnd w:id="9"/>
    </w:p>
    <w:p w14:paraId="6282062A" w14:textId="77777777" w:rsidR="00AB324B" w:rsidRPr="005113A8" w:rsidRDefault="00AB324B" w:rsidP="008213F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162ACCA4" w14:textId="4F209FB9" w:rsidR="0094473C" w:rsidRPr="005113A8" w:rsidRDefault="0094473C" w:rsidP="008213F2">
      <w:pPr>
        <w:spacing w:line="360" w:lineRule="auto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e, ainda como </w:t>
      </w:r>
      <w:r w:rsidR="003D4DEA" w:rsidRPr="005113A8">
        <w:rPr>
          <w:rFonts w:ascii="Arial" w:hAnsi="Arial" w:cs="Arial"/>
          <w:sz w:val="22"/>
          <w:szCs w:val="22"/>
        </w:rPr>
        <w:t>“</w:t>
      </w:r>
      <w:r w:rsidR="004131FA" w:rsidRPr="005113A8">
        <w:rPr>
          <w:rFonts w:ascii="Arial" w:hAnsi="Arial" w:cs="Arial"/>
          <w:sz w:val="22"/>
          <w:szCs w:val="22"/>
          <w:u w:val="single"/>
        </w:rPr>
        <w:t>Interveniente Anuente</w:t>
      </w:r>
      <w:r w:rsidR="003D4DEA" w:rsidRPr="005113A8">
        <w:rPr>
          <w:rFonts w:ascii="Arial" w:hAnsi="Arial" w:cs="Arial"/>
          <w:sz w:val="22"/>
          <w:szCs w:val="22"/>
        </w:rPr>
        <w:t>”</w:t>
      </w:r>
      <w:r w:rsidR="3EFDEF7D" w:rsidRPr="005113A8">
        <w:rPr>
          <w:rFonts w:ascii="Arial" w:hAnsi="Arial" w:cs="Arial"/>
          <w:sz w:val="22"/>
          <w:szCs w:val="22"/>
        </w:rPr>
        <w:t xml:space="preserve"> ou “</w:t>
      </w:r>
      <w:r w:rsidR="3EFDEF7D" w:rsidRPr="005113A8">
        <w:rPr>
          <w:rFonts w:ascii="Arial" w:hAnsi="Arial" w:cs="Arial"/>
          <w:sz w:val="22"/>
          <w:szCs w:val="22"/>
          <w:u w:val="single"/>
        </w:rPr>
        <w:t>Sociedade</w:t>
      </w:r>
      <w:r w:rsidR="3EFDEF7D" w:rsidRPr="005113A8">
        <w:rPr>
          <w:rFonts w:ascii="Arial" w:hAnsi="Arial" w:cs="Arial"/>
          <w:sz w:val="22"/>
          <w:szCs w:val="22"/>
        </w:rPr>
        <w:t>”</w:t>
      </w:r>
      <w:r w:rsidRPr="005113A8">
        <w:rPr>
          <w:rFonts w:ascii="Arial" w:hAnsi="Arial" w:cs="Arial"/>
          <w:sz w:val="22"/>
          <w:szCs w:val="22"/>
        </w:rPr>
        <w:t>,</w:t>
      </w:r>
    </w:p>
    <w:p w14:paraId="67AEADBA" w14:textId="3570BC68" w:rsidR="00364358" w:rsidRPr="005113A8" w:rsidRDefault="00364358" w:rsidP="008213F2">
      <w:pPr>
        <w:spacing w:line="360" w:lineRule="auto"/>
        <w:rPr>
          <w:rFonts w:ascii="Arial" w:hAnsi="Arial" w:cs="Arial"/>
          <w:sz w:val="22"/>
          <w:szCs w:val="22"/>
        </w:rPr>
      </w:pPr>
    </w:p>
    <w:p w14:paraId="24B2AB4D" w14:textId="22367113" w:rsidR="00931D76" w:rsidRPr="00B51BCD" w:rsidRDefault="005B5207" w:rsidP="00B51BCD">
      <w:pPr>
        <w:pStyle w:val="PargrafodaLista"/>
        <w:widowControl w:val="0"/>
        <w:numPr>
          <w:ilvl w:val="0"/>
          <w:numId w:val="15"/>
        </w:numPr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CFL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INC PAR S.A.</w:t>
      </w:r>
      <w:r w:rsidR="006D6FCC" w:rsidRPr="005113A8">
        <w:rPr>
          <w:rFonts w:ascii="Arial" w:hAnsi="Arial" w:cs="Arial"/>
          <w:b/>
          <w:sz w:val="22"/>
          <w:szCs w:val="22"/>
        </w:rPr>
        <w:t xml:space="preserve">, </w:t>
      </w:r>
      <w:r w:rsidR="006D6FCC" w:rsidRPr="005113A8">
        <w:rPr>
          <w:rFonts w:ascii="Arial" w:hAnsi="Arial" w:cs="Arial"/>
          <w:sz w:val="22"/>
          <w:szCs w:val="22"/>
        </w:rPr>
        <w:t xml:space="preserve">sociedade </w:t>
      </w:r>
      <w:r>
        <w:rPr>
          <w:rFonts w:ascii="Arial" w:hAnsi="Arial" w:cs="Arial"/>
          <w:sz w:val="22"/>
          <w:szCs w:val="22"/>
        </w:rPr>
        <w:t>anônima</w:t>
      </w:r>
      <w:r w:rsidR="006D6FCC" w:rsidRPr="005113A8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com sede na </w:t>
      </w:r>
      <w:r w:rsidRPr="005B5207">
        <w:rPr>
          <w:rFonts w:ascii="Arial" w:hAnsi="Arial" w:cs="Arial"/>
          <w:bCs/>
          <w:sz w:val="22"/>
          <w:szCs w:val="22"/>
        </w:rPr>
        <w:t>cidade de Porto Alegre, Estado do Rio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51BCD">
        <w:rPr>
          <w:rFonts w:ascii="Arial" w:hAnsi="Arial" w:cs="Arial"/>
          <w:bCs/>
          <w:sz w:val="22"/>
          <w:szCs w:val="22"/>
        </w:rPr>
        <w:t>Grande do Sul, na Av. Dr. Nilo Peçanha, 2825, Conj. 1008, Bairro Chácara das Pedras, Porto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51BCD">
        <w:rPr>
          <w:rFonts w:ascii="Arial" w:hAnsi="Arial" w:cs="Arial"/>
          <w:bCs/>
          <w:sz w:val="22"/>
          <w:szCs w:val="22"/>
        </w:rPr>
        <w:t>Alegre, RS, CEP 91330-001</w:t>
      </w:r>
      <w:r w:rsidR="006D6FCC" w:rsidRPr="00B51BCD">
        <w:rPr>
          <w:rFonts w:ascii="Arial" w:hAnsi="Arial" w:cs="Arial"/>
          <w:bCs/>
          <w:sz w:val="22"/>
          <w:szCs w:val="22"/>
        </w:rPr>
        <w:t xml:space="preserve"> inscrita no CNPJ/ME sob o nº </w:t>
      </w:r>
      <w:r w:rsidRPr="005B5207">
        <w:rPr>
          <w:rFonts w:ascii="Arial" w:hAnsi="Arial" w:cs="Arial"/>
          <w:bCs/>
          <w:sz w:val="22"/>
          <w:szCs w:val="22"/>
        </w:rPr>
        <w:t>08.117.803/0001-32</w:t>
      </w:r>
      <w:r w:rsidRPr="00E52A42" w:rsidDel="005B5207">
        <w:rPr>
          <w:rFonts w:ascii="Arial" w:hAnsi="Arial" w:cs="Arial"/>
          <w:bCs/>
          <w:sz w:val="22"/>
          <w:szCs w:val="22"/>
        </w:rPr>
        <w:t xml:space="preserve"> </w:t>
      </w:r>
      <w:r w:rsidR="006D6FCC" w:rsidRPr="00B51BCD">
        <w:rPr>
          <w:rFonts w:ascii="Arial" w:hAnsi="Arial" w:cs="Arial"/>
          <w:bCs/>
          <w:sz w:val="22"/>
          <w:szCs w:val="22"/>
        </w:rPr>
        <w:t xml:space="preserve">, com seus atos constitutivos registrados na </w:t>
      </w:r>
      <w:proofErr w:type="spellStart"/>
      <w:r>
        <w:rPr>
          <w:rFonts w:ascii="Arial" w:hAnsi="Arial" w:cs="Arial"/>
          <w:bCs/>
          <w:sz w:val="22"/>
          <w:szCs w:val="22"/>
        </w:rPr>
        <w:t>JUCISRS</w:t>
      </w:r>
      <w:proofErr w:type="spellEnd"/>
      <w:r w:rsidR="006D6FCC" w:rsidRPr="00B51BCD">
        <w:rPr>
          <w:rFonts w:ascii="Arial" w:hAnsi="Arial" w:cs="Arial"/>
          <w:bCs/>
          <w:sz w:val="22"/>
          <w:szCs w:val="22"/>
        </w:rPr>
        <w:t xml:space="preserve"> sob o </w:t>
      </w:r>
      <w:proofErr w:type="spellStart"/>
      <w:r w:rsidR="006D6FCC" w:rsidRPr="00B51BCD">
        <w:rPr>
          <w:rFonts w:ascii="Arial" w:hAnsi="Arial" w:cs="Arial"/>
          <w:bCs/>
          <w:sz w:val="22"/>
          <w:szCs w:val="22"/>
        </w:rPr>
        <w:t>NIRE</w:t>
      </w:r>
      <w:proofErr w:type="spellEnd"/>
      <w:r w:rsidR="006D6FCC" w:rsidRPr="00B51BCD">
        <w:rPr>
          <w:rFonts w:ascii="Arial" w:hAnsi="Arial" w:cs="Arial"/>
          <w:bCs/>
          <w:sz w:val="22"/>
          <w:szCs w:val="22"/>
        </w:rPr>
        <w:t xml:space="preserve"> </w:t>
      </w:r>
      <w:r w:rsidRPr="005B5207">
        <w:rPr>
          <w:rFonts w:ascii="Arial" w:hAnsi="Arial" w:cs="Arial"/>
          <w:bCs/>
          <w:sz w:val="22"/>
          <w:szCs w:val="22"/>
        </w:rPr>
        <w:t>43205725614</w:t>
      </w:r>
      <w:r w:rsidR="006D6FCC" w:rsidRPr="00B51BCD">
        <w:rPr>
          <w:rFonts w:ascii="Arial" w:hAnsi="Arial" w:cs="Arial"/>
          <w:bCs/>
          <w:sz w:val="22"/>
          <w:szCs w:val="22"/>
          <w:lang w:val="pt-PT"/>
        </w:rPr>
        <w:t>, neste ato representada por seus representantes legais abaixo assinados</w:t>
      </w:r>
      <w:r w:rsidR="001E201C" w:rsidRPr="00B51BCD">
        <w:rPr>
          <w:rFonts w:ascii="Arial" w:hAnsi="Arial" w:cs="Arial"/>
          <w:sz w:val="22"/>
          <w:szCs w:val="22"/>
        </w:rPr>
        <w:t>.</w:t>
      </w:r>
    </w:p>
    <w:p w14:paraId="2C9C1A7E" w14:textId="77777777" w:rsidR="001E201C" w:rsidRPr="005113A8" w:rsidRDefault="001E201C" w:rsidP="00131784">
      <w:pPr>
        <w:pStyle w:val="PargrafodaLista"/>
        <w:widowControl w:val="0"/>
        <w:spacing w:line="360" w:lineRule="auto"/>
        <w:ind w:left="709"/>
        <w:contextualSpacing w:val="0"/>
        <w:rPr>
          <w:rFonts w:ascii="Arial" w:hAnsi="Arial" w:cs="Arial"/>
          <w:sz w:val="22"/>
          <w:szCs w:val="22"/>
        </w:rPr>
      </w:pPr>
    </w:p>
    <w:p w14:paraId="056250BD" w14:textId="446B23D5" w:rsidR="00B66822" w:rsidRDefault="00B66822" w:rsidP="008213F2">
      <w:pPr>
        <w:spacing w:line="360" w:lineRule="auto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(O </w:t>
      </w:r>
      <w:r w:rsidR="00FD2151" w:rsidRPr="005113A8">
        <w:rPr>
          <w:rFonts w:ascii="Arial" w:hAnsi="Arial" w:cs="Arial"/>
          <w:sz w:val="22"/>
          <w:szCs w:val="22"/>
        </w:rPr>
        <w:t xml:space="preserve">Optante </w:t>
      </w:r>
      <w:r w:rsidR="004245CF" w:rsidRPr="005113A8">
        <w:rPr>
          <w:rFonts w:ascii="Arial" w:hAnsi="Arial" w:cs="Arial"/>
          <w:sz w:val="22"/>
          <w:szCs w:val="22"/>
        </w:rPr>
        <w:t>Vendedor</w:t>
      </w:r>
      <w:r w:rsidRPr="005113A8">
        <w:rPr>
          <w:rFonts w:ascii="Arial" w:hAnsi="Arial" w:cs="Arial"/>
          <w:sz w:val="22"/>
          <w:szCs w:val="22"/>
        </w:rPr>
        <w:t xml:space="preserve">, a </w:t>
      </w:r>
      <w:r w:rsidR="00FD2151" w:rsidRPr="005113A8">
        <w:rPr>
          <w:rFonts w:ascii="Arial" w:hAnsi="Arial" w:cs="Arial"/>
          <w:sz w:val="22"/>
          <w:szCs w:val="22"/>
        </w:rPr>
        <w:t xml:space="preserve">Optante </w:t>
      </w:r>
      <w:r w:rsidR="004245CF" w:rsidRPr="005113A8">
        <w:rPr>
          <w:rFonts w:ascii="Arial" w:hAnsi="Arial" w:cs="Arial"/>
          <w:sz w:val="22"/>
          <w:szCs w:val="22"/>
        </w:rPr>
        <w:t>Compradora</w:t>
      </w:r>
      <w:r w:rsidR="00904A9A" w:rsidRPr="005113A8">
        <w:rPr>
          <w:rFonts w:ascii="Arial" w:hAnsi="Arial" w:cs="Arial"/>
          <w:sz w:val="22"/>
          <w:szCs w:val="22"/>
        </w:rPr>
        <w:t xml:space="preserve"> e a</w:t>
      </w:r>
      <w:r w:rsidRPr="005113A8">
        <w:rPr>
          <w:rFonts w:ascii="Arial" w:hAnsi="Arial" w:cs="Arial"/>
          <w:sz w:val="22"/>
          <w:szCs w:val="22"/>
        </w:rPr>
        <w:t xml:space="preserve"> </w:t>
      </w:r>
      <w:r w:rsidR="00904A9A" w:rsidRPr="005113A8">
        <w:rPr>
          <w:rFonts w:ascii="Arial" w:hAnsi="Arial" w:cs="Arial"/>
          <w:sz w:val="22"/>
          <w:szCs w:val="22"/>
        </w:rPr>
        <w:t>Sociedade</w:t>
      </w:r>
      <w:r w:rsidRPr="005113A8">
        <w:rPr>
          <w:rFonts w:ascii="Arial" w:hAnsi="Arial" w:cs="Arial"/>
          <w:sz w:val="22"/>
          <w:szCs w:val="22"/>
        </w:rPr>
        <w:t>, doravante denominadas em conjunto como “</w:t>
      </w:r>
      <w:r w:rsidRPr="005113A8">
        <w:rPr>
          <w:rFonts w:ascii="Arial" w:hAnsi="Arial" w:cs="Arial"/>
          <w:sz w:val="22"/>
          <w:szCs w:val="22"/>
          <w:u w:val="single"/>
        </w:rPr>
        <w:t>Partes</w:t>
      </w:r>
      <w:r w:rsidRPr="005113A8">
        <w:rPr>
          <w:rFonts w:ascii="Arial" w:hAnsi="Arial" w:cs="Arial"/>
          <w:sz w:val="22"/>
          <w:szCs w:val="22"/>
        </w:rPr>
        <w:t>” e individualmente como “</w:t>
      </w:r>
      <w:r w:rsidRPr="005113A8">
        <w:rPr>
          <w:rFonts w:ascii="Arial" w:hAnsi="Arial" w:cs="Arial"/>
          <w:sz w:val="22"/>
          <w:szCs w:val="22"/>
          <w:u w:val="single"/>
        </w:rPr>
        <w:t>Parte</w:t>
      </w:r>
      <w:r w:rsidRPr="005113A8">
        <w:rPr>
          <w:rFonts w:ascii="Arial" w:hAnsi="Arial" w:cs="Arial"/>
          <w:sz w:val="22"/>
          <w:szCs w:val="22"/>
        </w:rPr>
        <w:t>”).</w:t>
      </w:r>
    </w:p>
    <w:p w14:paraId="4D7E4F2E" w14:textId="77777777" w:rsidR="005A2130" w:rsidRPr="005113A8" w:rsidRDefault="005A2130" w:rsidP="008213F2">
      <w:pPr>
        <w:spacing w:line="360" w:lineRule="auto"/>
        <w:rPr>
          <w:rFonts w:ascii="Arial" w:hAnsi="Arial" w:cs="Arial"/>
          <w:sz w:val="22"/>
          <w:szCs w:val="22"/>
        </w:rPr>
      </w:pPr>
    </w:p>
    <w:p w14:paraId="0EC4FDE5" w14:textId="77777777" w:rsidR="00112CE1" w:rsidRPr="005113A8" w:rsidRDefault="00112CE1" w:rsidP="008213F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113A8">
        <w:rPr>
          <w:rFonts w:ascii="Arial" w:hAnsi="Arial" w:cs="Arial"/>
          <w:b/>
          <w:sz w:val="22"/>
          <w:szCs w:val="22"/>
        </w:rPr>
        <w:t xml:space="preserve">I </w:t>
      </w:r>
      <w:r w:rsidR="00BC30D0" w:rsidRPr="005113A8">
        <w:rPr>
          <w:rFonts w:ascii="Arial" w:hAnsi="Arial" w:cs="Arial"/>
          <w:b/>
          <w:sz w:val="22"/>
          <w:szCs w:val="22"/>
        </w:rPr>
        <w:t>―</w:t>
      </w:r>
      <w:r w:rsidRPr="005113A8">
        <w:rPr>
          <w:rFonts w:ascii="Arial" w:hAnsi="Arial" w:cs="Arial"/>
          <w:b/>
          <w:sz w:val="22"/>
          <w:szCs w:val="22"/>
        </w:rPr>
        <w:t>PREÂMBULO</w:t>
      </w:r>
    </w:p>
    <w:p w14:paraId="364D00E3" w14:textId="77777777" w:rsidR="003502A6" w:rsidRPr="005113A8" w:rsidRDefault="003502A6" w:rsidP="008213F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327D99F" w14:textId="2402FAD4" w:rsidR="00D4198D" w:rsidRPr="005113A8" w:rsidRDefault="00D4198D" w:rsidP="008213F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113A8">
        <w:rPr>
          <w:rFonts w:ascii="Arial" w:hAnsi="Arial" w:cs="Arial"/>
          <w:b/>
          <w:sz w:val="22"/>
          <w:szCs w:val="22"/>
        </w:rPr>
        <w:t>CONSIDERANDO</w:t>
      </w:r>
      <w:r w:rsidR="00112CE1" w:rsidRPr="005113A8">
        <w:rPr>
          <w:rFonts w:ascii="Arial" w:hAnsi="Arial" w:cs="Arial"/>
          <w:b/>
          <w:sz w:val="22"/>
          <w:szCs w:val="22"/>
        </w:rPr>
        <w:t xml:space="preserve"> QUE</w:t>
      </w:r>
      <w:r w:rsidR="00B752E6" w:rsidRPr="005113A8">
        <w:rPr>
          <w:rFonts w:ascii="Arial" w:hAnsi="Arial" w:cs="Arial"/>
          <w:b/>
          <w:sz w:val="22"/>
          <w:szCs w:val="22"/>
        </w:rPr>
        <w:t>:</w:t>
      </w:r>
    </w:p>
    <w:p w14:paraId="6AD48020" w14:textId="77777777" w:rsidR="00B32BBA" w:rsidRPr="005113A8" w:rsidRDefault="00B32BBA" w:rsidP="008213F2">
      <w:pPr>
        <w:spacing w:line="360" w:lineRule="auto"/>
        <w:rPr>
          <w:rFonts w:ascii="Arial" w:hAnsi="Arial" w:cs="Arial"/>
          <w:sz w:val="22"/>
          <w:szCs w:val="22"/>
        </w:rPr>
      </w:pPr>
    </w:p>
    <w:p w14:paraId="754443E2" w14:textId="027CA7FB" w:rsidR="001F2CB6" w:rsidRPr="005113A8" w:rsidRDefault="005B5207" w:rsidP="008213F2">
      <w:pPr>
        <w:pStyle w:val="PargrafodaLista"/>
        <w:numPr>
          <w:ilvl w:val="0"/>
          <w:numId w:val="22"/>
        </w:numPr>
        <w:spacing w:line="360" w:lineRule="auto"/>
        <w:ind w:left="709" w:hanging="709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Optante Vendedor é legítimo </w:t>
      </w:r>
      <w:r w:rsidR="00B51BCD">
        <w:rPr>
          <w:rFonts w:ascii="Arial" w:hAnsi="Arial" w:cs="Arial"/>
          <w:sz w:val="22"/>
          <w:szCs w:val="22"/>
        </w:rPr>
        <w:t xml:space="preserve">proprietário e </w:t>
      </w:r>
      <w:r>
        <w:rPr>
          <w:rFonts w:ascii="Arial" w:hAnsi="Arial" w:cs="Arial"/>
          <w:sz w:val="22"/>
          <w:szCs w:val="22"/>
        </w:rPr>
        <w:t>possuidor de [=] ações</w:t>
      </w:r>
      <w:r w:rsidR="00B51BC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representativas de [=]% do número total de </w:t>
      </w:r>
      <w:r w:rsidR="00944E3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ções</w:t>
      </w:r>
      <w:r w:rsidR="00944E31">
        <w:rPr>
          <w:rFonts w:ascii="Arial" w:hAnsi="Arial" w:cs="Arial"/>
          <w:sz w:val="22"/>
          <w:szCs w:val="22"/>
        </w:rPr>
        <w:t xml:space="preserve"> ordinárias nominativas </w:t>
      </w:r>
      <w:r>
        <w:rPr>
          <w:rFonts w:ascii="Arial" w:hAnsi="Arial" w:cs="Arial"/>
          <w:sz w:val="22"/>
          <w:szCs w:val="22"/>
        </w:rPr>
        <w:t>da Sociedade</w:t>
      </w:r>
      <w:r w:rsidR="00F24A23" w:rsidRPr="005113A8">
        <w:rPr>
          <w:rFonts w:ascii="Arial" w:hAnsi="Arial" w:cs="Arial"/>
          <w:sz w:val="22"/>
          <w:szCs w:val="22"/>
        </w:rPr>
        <w:t>.</w:t>
      </w:r>
    </w:p>
    <w:p w14:paraId="2FAB6EF3" w14:textId="77777777" w:rsidR="00B95965" w:rsidRPr="005113A8" w:rsidRDefault="00B95965" w:rsidP="00B51BCD"/>
    <w:p w14:paraId="70EB66A2" w14:textId="618606EF" w:rsidR="00BE7066" w:rsidRPr="005113A8" w:rsidRDefault="005B5207" w:rsidP="008213F2">
      <w:pPr>
        <w:pStyle w:val="PargrafodaLista"/>
        <w:numPr>
          <w:ilvl w:val="0"/>
          <w:numId w:val="22"/>
        </w:numPr>
        <w:spacing w:line="360" w:lineRule="auto"/>
        <w:ind w:left="709" w:hanging="709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Optante Vendedor deseja outorgar </w:t>
      </w:r>
      <w:r w:rsidR="00B51BCD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Optante Compradora, em caráter irrevogável e irretratável, </w:t>
      </w:r>
      <w:r w:rsidRPr="005B5207">
        <w:rPr>
          <w:rFonts w:ascii="Arial" w:hAnsi="Arial" w:cs="Arial"/>
          <w:sz w:val="22"/>
          <w:szCs w:val="22"/>
        </w:rPr>
        <w:t xml:space="preserve">uma opção de compra com relação à totalidade das </w:t>
      </w:r>
      <w:r w:rsidR="002417E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ções </w:t>
      </w:r>
      <w:r w:rsidR="002417E6">
        <w:rPr>
          <w:rFonts w:ascii="Arial" w:hAnsi="Arial" w:cs="Arial"/>
          <w:sz w:val="22"/>
          <w:szCs w:val="22"/>
        </w:rPr>
        <w:t xml:space="preserve">que detém atualmente e que vier a deter, a qualquer tempo, </w:t>
      </w:r>
      <w:r>
        <w:rPr>
          <w:rFonts w:ascii="Arial" w:hAnsi="Arial" w:cs="Arial"/>
          <w:sz w:val="22"/>
          <w:szCs w:val="22"/>
        </w:rPr>
        <w:t>da Sociedade</w:t>
      </w:r>
      <w:r w:rsidR="002417E6">
        <w:rPr>
          <w:rFonts w:ascii="Arial" w:hAnsi="Arial" w:cs="Arial"/>
          <w:sz w:val="22"/>
          <w:szCs w:val="22"/>
        </w:rPr>
        <w:t xml:space="preserve"> (“</w:t>
      </w:r>
      <w:r w:rsidR="002417E6" w:rsidRPr="00B51BCD">
        <w:rPr>
          <w:rFonts w:ascii="Arial" w:hAnsi="Arial" w:cs="Arial"/>
          <w:sz w:val="22"/>
          <w:szCs w:val="22"/>
          <w:u w:val="single"/>
        </w:rPr>
        <w:t>Ações</w:t>
      </w:r>
      <w:r w:rsidR="002417E6">
        <w:rPr>
          <w:rFonts w:ascii="Arial" w:hAnsi="Arial" w:cs="Arial"/>
          <w:sz w:val="22"/>
          <w:szCs w:val="22"/>
        </w:rPr>
        <w:t>”)</w:t>
      </w:r>
      <w:r w:rsidRPr="005B5207">
        <w:rPr>
          <w:rFonts w:ascii="Arial" w:hAnsi="Arial" w:cs="Arial"/>
          <w:sz w:val="22"/>
          <w:szCs w:val="22"/>
        </w:rPr>
        <w:t>, a ser exercida de acordo com os termos e condições contidas no presente Contrato</w:t>
      </w:r>
      <w:r>
        <w:rPr>
          <w:rFonts w:ascii="Arial" w:hAnsi="Arial" w:cs="Arial"/>
          <w:sz w:val="22"/>
          <w:szCs w:val="22"/>
        </w:rPr>
        <w:t xml:space="preserve"> de Opção (conforme abaixo definido)</w:t>
      </w:r>
      <w:r w:rsidR="00BE7066" w:rsidRPr="005113A8">
        <w:rPr>
          <w:rFonts w:ascii="Arial" w:hAnsi="Arial" w:cs="Arial"/>
          <w:sz w:val="22"/>
          <w:szCs w:val="22"/>
        </w:rPr>
        <w:t>.</w:t>
      </w:r>
    </w:p>
    <w:p w14:paraId="02F34BD7" w14:textId="77777777" w:rsidR="00B50F9E" w:rsidRPr="005113A8" w:rsidRDefault="00B50F9E" w:rsidP="008213F2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4AB119B9" w14:textId="41B6D725" w:rsidR="00D367B2" w:rsidRPr="005113A8" w:rsidRDefault="00BE7066" w:rsidP="008213F2">
      <w:pPr>
        <w:spacing w:line="360" w:lineRule="auto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>Desta forma,</w:t>
      </w:r>
      <w:r w:rsidRPr="005113A8">
        <w:rPr>
          <w:rFonts w:ascii="Arial" w:hAnsi="Arial" w:cs="Arial"/>
          <w:b/>
          <w:sz w:val="22"/>
          <w:szCs w:val="22"/>
        </w:rPr>
        <w:t xml:space="preserve"> </w:t>
      </w:r>
      <w:r w:rsidR="00C7422C" w:rsidRPr="005113A8">
        <w:rPr>
          <w:rFonts w:ascii="Arial" w:hAnsi="Arial" w:cs="Arial"/>
          <w:sz w:val="22"/>
          <w:szCs w:val="22"/>
        </w:rPr>
        <w:t xml:space="preserve">resolvem </w:t>
      </w:r>
      <w:r w:rsidR="007B268A" w:rsidRPr="005113A8">
        <w:rPr>
          <w:rFonts w:ascii="Arial" w:hAnsi="Arial" w:cs="Arial"/>
          <w:sz w:val="22"/>
          <w:szCs w:val="22"/>
        </w:rPr>
        <w:t>a</w:t>
      </w:r>
      <w:r w:rsidR="0088617D" w:rsidRPr="005113A8">
        <w:rPr>
          <w:rFonts w:ascii="Arial" w:hAnsi="Arial" w:cs="Arial"/>
          <w:sz w:val="22"/>
          <w:szCs w:val="22"/>
        </w:rPr>
        <w:t xml:space="preserve">s </w:t>
      </w:r>
      <w:r w:rsidR="005537D7" w:rsidRPr="005113A8">
        <w:rPr>
          <w:rFonts w:ascii="Arial" w:hAnsi="Arial" w:cs="Arial"/>
          <w:sz w:val="22"/>
          <w:szCs w:val="22"/>
        </w:rPr>
        <w:t>Partes</w:t>
      </w:r>
      <w:r w:rsidR="0088617D" w:rsidRPr="005113A8">
        <w:rPr>
          <w:rFonts w:ascii="Arial" w:hAnsi="Arial" w:cs="Arial"/>
          <w:sz w:val="22"/>
          <w:szCs w:val="22"/>
        </w:rPr>
        <w:t>, de comum acordo, neste ato e na melhor forma de direito, firmar o presente</w:t>
      </w:r>
      <w:r w:rsidR="00C7422C" w:rsidRPr="005113A8">
        <w:rPr>
          <w:rFonts w:ascii="Arial" w:hAnsi="Arial" w:cs="Arial"/>
          <w:sz w:val="22"/>
          <w:szCs w:val="22"/>
        </w:rPr>
        <w:t xml:space="preserve"> Instrumento Particular de</w:t>
      </w:r>
      <w:r w:rsidR="0088617D" w:rsidRPr="005113A8">
        <w:rPr>
          <w:rFonts w:ascii="Arial" w:hAnsi="Arial" w:cs="Arial"/>
          <w:sz w:val="22"/>
          <w:szCs w:val="22"/>
        </w:rPr>
        <w:t xml:space="preserve"> Contrato de </w:t>
      </w:r>
      <w:r w:rsidR="009D643E" w:rsidRPr="005113A8">
        <w:rPr>
          <w:rFonts w:ascii="Arial" w:hAnsi="Arial" w:cs="Arial"/>
          <w:sz w:val="22"/>
          <w:szCs w:val="22"/>
        </w:rPr>
        <w:t xml:space="preserve">Opção de Compra e Venda de </w:t>
      </w:r>
      <w:r w:rsidR="005113A8">
        <w:rPr>
          <w:rFonts w:ascii="Arial" w:hAnsi="Arial" w:cs="Arial"/>
          <w:sz w:val="22"/>
          <w:szCs w:val="22"/>
        </w:rPr>
        <w:t>Ações</w:t>
      </w:r>
      <w:r w:rsidR="005113A8" w:rsidRPr="005113A8">
        <w:rPr>
          <w:rFonts w:ascii="Arial" w:hAnsi="Arial" w:cs="Arial"/>
          <w:sz w:val="22"/>
          <w:szCs w:val="22"/>
        </w:rPr>
        <w:t xml:space="preserve"> </w:t>
      </w:r>
      <w:r w:rsidR="00DF0183" w:rsidRPr="005113A8">
        <w:rPr>
          <w:rFonts w:ascii="Arial" w:hAnsi="Arial" w:cs="Arial"/>
          <w:sz w:val="22"/>
          <w:szCs w:val="22"/>
        </w:rPr>
        <w:t>(doravante</w:t>
      </w:r>
      <w:r w:rsidR="003D4DEA" w:rsidRPr="005113A8">
        <w:rPr>
          <w:rFonts w:ascii="Arial" w:hAnsi="Arial" w:cs="Arial"/>
          <w:sz w:val="22"/>
          <w:szCs w:val="22"/>
        </w:rPr>
        <w:t xml:space="preserve"> denominado </w:t>
      </w:r>
      <w:r w:rsidR="00DF0183" w:rsidRPr="005113A8">
        <w:rPr>
          <w:rFonts w:ascii="Arial" w:hAnsi="Arial" w:cs="Arial"/>
          <w:sz w:val="22"/>
          <w:szCs w:val="22"/>
        </w:rPr>
        <w:t>“</w:t>
      </w:r>
      <w:r w:rsidR="000C57E9" w:rsidRPr="005113A8">
        <w:rPr>
          <w:rFonts w:ascii="Arial" w:hAnsi="Arial" w:cs="Arial"/>
          <w:sz w:val="22"/>
          <w:szCs w:val="22"/>
          <w:u w:val="single"/>
        </w:rPr>
        <w:t>Contrato</w:t>
      </w:r>
      <w:r w:rsidR="002D322F" w:rsidRPr="005113A8">
        <w:rPr>
          <w:rFonts w:ascii="Arial" w:hAnsi="Arial" w:cs="Arial"/>
          <w:sz w:val="22"/>
          <w:szCs w:val="22"/>
          <w:u w:val="single"/>
        </w:rPr>
        <w:t xml:space="preserve"> de Opção</w:t>
      </w:r>
      <w:r w:rsidR="00DF0183" w:rsidRPr="005113A8">
        <w:rPr>
          <w:rFonts w:ascii="Arial" w:hAnsi="Arial" w:cs="Arial"/>
          <w:sz w:val="22"/>
          <w:szCs w:val="22"/>
        </w:rPr>
        <w:t>”)</w:t>
      </w:r>
      <w:r w:rsidR="0088617D" w:rsidRPr="005113A8">
        <w:rPr>
          <w:rFonts w:ascii="Arial" w:hAnsi="Arial" w:cs="Arial"/>
          <w:sz w:val="22"/>
          <w:szCs w:val="22"/>
        </w:rPr>
        <w:t>, nos seguintes termos:</w:t>
      </w:r>
    </w:p>
    <w:p w14:paraId="0734A4E8" w14:textId="77777777" w:rsidR="006E264C" w:rsidRPr="005113A8" w:rsidRDefault="006E264C" w:rsidP="008213F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9A70278" w14:textId="44FDC4E9" w:rsidR="00074311" w:rsidRPr="005113A8" w:rsidRDefault="00EE34AF" w:rsidP="002F7FBD">
      <w:pPr>
        <w:pStyle w:val="PargrafodaLista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b/>
          <w:sz w:val="22"/>
          <w:szCs w:val="22"/>
        </w:rPr>
        <w:t>OBJETO</w:t>
      </w:r>
      <w:r w:rsidR="005A4FB4" w:rsidRPr="005113A8">
        <w:rPr>
          <w:rFonts w:ascii="Arial" w:hAnsi="Arial" w:cs="Arial"/>
          <w:b/>
          <w:sz w:val="22"/>
          <w:szCs w:val="22"/>
        </w:rPr>
        <w:t xml:space="preserve"> E PREÇO DE EXERCÍCIO</w:t>
      </w:r>
      <w:r w:rsidR="00E72B7F" w:rsidRPr="005113A8">
        <w:rPr>
          <w:rFonts w:ascii="Arial" w:hAnsi="Arial" w:cs="Arial"/>
          <w:b/>
          <w:sz w:val="22"/>
          <w:szCs w:val="22"/>
        </w:rPr>
        <w:t xml:space="preserve"> DAS OPÇ</w:t>
      </w:r>
      <w:r w:rsidR="003D4DEA" w:rsidRPr="005113A8">
        <w:rPr>
          <w:rFonts w:ascii="Arial" w:hAnsi="Arial" w:cs="Arial"/>
          <w:b/>
          <w:sz w:val="22"/>
          <w:szCs w:val="22"/>
        </w:rPr>
        <w:t>ÃO</w:t>
      </w:r>
      <w:r w:rsidR="00E72B7F" w:rsidRPr="005113A8">
        <w:rPr>
          <w:rFonts w:ascii="Arial" w:hAnsi="Arial" w:cs="Arial"/>
          <w:b/>
          <w:sz w:val="22"/>
          <w:szCs w:val="22"/>
        </w:rPr>
        <w:t xml:space="preserve"> DE COMPRA E VENDA</w:t>
      </w:r>
    </w:p>
    <w:p w14:paraId="6716732F" w14:textId="77777777" w:rsidR="00074311" w:rsidRPr="005113A8" w:rsidRDefault="00074311" w:rsidP="008213F2">
      <w:pPr>
        <w:spacing w:line="360" w:lineRule="auto"/>
        <w:rPr>
          <w:rFonts w:ascii="Arial" w:hAnsi="Arial" w:cs="Arial"/>
          <w:sz w:val="22"/>
          <w:szCs w:val="22"/>
        </w:rPr>
      </w:pPr>
    </w:p>
    <w:p w14:paraId="0CDBBCBC" w14:textId="4116DCE5" w:rsidR="001E682D" w:rsidRDefault="00074311" w:rsidP="008213F2">
      <w:pPr>
        <w:pStyle w:val="PargrafodaLista"/>
        <w:numPr>
          <w:ilvl w:val="1"/>
          <w:numId w:val="29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Pelo presente </w:t>
      </w:r>
      <w:r w:rsidR="005A4654" w:rsidRPr="005113A8">
        <w:rPr>
          <w:rFonts w:ascii="Arial" w:hAnsi="Arial" w:cs="Arial"/>
          <w:sz w:val="22"/>
          <w:szCs w:val="22"/>
        </w:rPr>
        <w:t>Contrato</w:t>
      </w:r>
      <w:r w:rsidR="00D12019" w:rsidRPr="005113A8">
        <w:rPr>
          <w:rFonts w:ascii="Arial" w:hAnsi="Arial" w:cs="Arial"/>
          <w:sz w:val="22"/>
          <w:szCs w:val="22"/>
        </w:rPr>
        <w:t xml:space="preserve"> de Opção</w:t>
      </w:r>
      <w:r w:rsidR="00FA23AE" w:rsidRPr="005113A8">
        <w:rPr>
          <w:rFonts w:ascii="Arial" w:hAnsi="Arial" w:cs="Arial"/>
          <w:sz w:val="22"/>
          <w:szCs w:val="22"/>
        </w:rPr>
        <w:t xml:space="preserve">, </w:t>
      </w:r>
      <w:r w:rsidR="00BF0DA7" w:rsidRPr="005113A8">
        <w:rPr>
          <w:rFonts w:ascii="Arial" w:hAnsi="Arial" w:cs="Arial"/>
          <w:sz w:val="22"/>
          <w:szCs w:val="22"/>
        </w:rPr>
        <w:t xml:space="preserve">e na melhor forma de direito, </w:t>
      </w:r>
      <w:r w:rsidR="00FA23AE" w:rsidRPr="005113A8">
        <w:rPr>
          <w:rFonts w:ascii="Arial" w:hAnsi="Arial" w:cs="Arial"/>
          <w:sz w:val="22"/>
          <w:szCs w:val="22"/>
        </w:rPr>
        <w:t>o</w:t>
      </w:r>
      <w:r w:rsidR="00EC136C" w:rsidRPr="005113A8">
        <w:rPr>
          <w:rFonts w:ascii="Arial" w:hAnsi="Arial" w:cs="Arial"/>
          <w:sz w:val="22"/>
          <w:szCs w:val="22"/>
        </w:rPr>
        <w:t xml:space="preserve"> </w:t>
      </w:r>
      <w:r w:rsidR="009258E6" w:rsidRPr="005113A8">
        <w:rPr>
          <w:rFonts w:ascii="Arial" w:hAnsi="Arial" w:cs="Arial"/>
          <w:sz w:val="22"/>
          <w:szCs w:val="22"/>
        </w:rPr>
        <w:t xml:space="preserve">Optante </w:t>
      </w:r>
      <w:r w:rsidR="005D0D04" w:rsidRPr="005113A8">
        <w:rPr>
          <w:rFonts w:ascii="Arial" w:hAnsi="Arial" w:cs="Arial"/>
          <w:sz w:val="22"/>
          <w:szCs w:val="22"/>
        </w:rPr>
        <w:t>Vendedor</w:t>
      </w:r>
      <w:r w:rsidR="00EC136C" w:rsidRPr="005113A8">
        <w:rPr>
          <w:rFonts w:ascii="Arial" w:hAnsi="Arial" w:cs="Arial"/>
          <w:sz w:val="22"/>
          <w:szCs w:val="22"/>
        </w:rPr>
        <w:t xml:space="preserve"> </w:t>
      </w:r>
      <w:r w:rsidR="00BF0DA7" w:rsidRPr="005113A8">
        <w:rPr>
          <w:rFonts w:ascii="Arial" w:hAnsi="Arial" w:cs="Arial"/>
          <w:sz w:val="22"/>
          <w:szCs w:val="22"/>
        </w:rPr>
        <w:t>outorga</w:t>
      </w:r>
      <w:r w:rsidR="00FA23AE" w:rsidRPr="005113A8">
        <w:rPr>
          <w:rFonts w:ascii="Arial" w:hAnsi="Arial" w:cs="Arial"/>
          <w:sz w:val="22"/>
          <w:szCs w:val="22"/>
        </w:rPr>
        <w:t xml:space="preserve"> à</w:t>
      </w:r>
      <w:r w:rsidR="00EC136C" w:rsidRPr="005113A8">
        <w:rPr>
          <w:rFonts w:ascii="Arial" w:hAnsi="Arial" w:cs="Arial"/>
          <w:sz w:val="22"/>
          <w:szCs w:val="22"/>
        </w:rPr>
        <w:t xml:space="preserve"> </w:t>
      </w:r>
      <w:r w:rsidR="009258E6" w:rsidRPr="005113A8">
        <w:rPr>
          <w:rFonts w:ascii="Arial" w:hAnsi="Arial" w:cs="Arial"/>
          <w:sz w:val="22"/>
          <w:szCs w:val="22"/>
        </w:rPr>
        <w:t xml:space="preserve">Optante </w:t>
      </w:r>
      <w:r w:rsidR="005D0D04" w:rsidRPr="005113A8">
        <w:rPr>
          <w:rFonts w:ascii="Arial" w:hAnsi="Arial" w:cs="Arial"/>
          <w:sz w:val="22"/>
          <w:szCs w:val="22"/>
        </w:rPr>
        <w:t>Compradora</w:t>
      </w:r>
      <w:r w:rsidR="00FA23AE" w:rsidRPr="005113A8">
        <w:rPr>
          <w:rFonts w:ascii="Arial" w:hAnsi="Arial" w:cs="Arial"/>
          <w:sz w:val="22"/>
          <w:szCs w:val="22"/>
        </w:rPr>
        <w:t xml:space="preserve">, em caráter </w:t>
      </w:r>
      <w:r w:rsidR="00C7422C" w:rsidRPr="005113A8">
        <w:rPr>
          <w:rFonts w:ascii="Arial" w:hAnsi="Arial" w:cs="Arial"/>
          <w:sz w:val="22"/>
          <w:szCs w:val="22"/>
        </w:rPr>
        <w:t xml:space="preserve">de exclusividade e de forma </w:t>
      </w:r>
      <w:r w:rsidR="00FA23AE" w:rsidRPr="005113A8">
        <w:rPr>
          <w:rFonts w:ascii="Arial" w:hAnsi="Arial" w:cs="Arial"/>
          <w:sz w:val="22"/>
          <w:szCs w:val="22"/>
        </w:rPr>
        <w:t>irretratável e irrevogável,</w:t>
      </w:r>
      <w:r w:rsidR="00B66822" w:rsidRPr="005113A8">
        <w:rPr>
          <w:rFonts w:ascii="Arial" w:hAnsi="Arial" w:cs="Arial"/>
          <w:sz w:val="22"/>
          <w:szCs w:val="22"/>
        </w:rPr>
        <w:t xml:space="preserve"> </w:t>
      </w:r>
      <w:r w:rsidR="006A0734" w:rsidRPr="005113A8">
        <w:rPr>
          <w:rFonts w:ascii="Arial" w:hAnsi="Arial" w:cs="Arial"/>
          <w:sz w:val="22"/>
          <w:szCs w:val="22"/>
        </w:rPr>
        <w:t>um</w:t>
      </w:r>
      <w:r w:rsidR="00B66822" w:rsidRPr="005113A8">
        <w:rPr>
          <w:rFonts w:ascii="Arial" w:hAnsi="Arial" w:cs="Arial"/>
          <w:sz w:val="22"/>
          <w:szCs w:val="22"/>
        </w:rPr>
        <w:t xml:space="preserve">a </w:t>
      </w:r>
      <w:r w:rsidR="006A0734" w:rsidRPr="005113A8">
        <w:rPr>
          <w:rFonts w:ascii="Arial" w:hAnsi="Arial" w:cs="Arial"/>
          <w:sz w:val="22"/>
          <w:szCs w:val="22"/>
        </w:rPr>
        <w:t>opção de compra (“</w:t>
      </w:r>
      <w:r w:rsidR="000C57E9" w:rsidRPr="005113A8">
        <w:rPr>
          <w:rFonts w:ascii="Arial" w:hAnsi="Arial" w:cs="Arial"/>
          <w:sz w:val="22"/>
          <w:szCs w:val="22"/>
          <w:u w:val="single"/>
        </w:rPr>
        <w:t>Opção de Compra</w:t>
      </w:r>
      <w:r w:rsidR="006A0734" w:rsidRPr="005113A8">
        <w:rPr>
          <w:rFonts w:ascii="Arial" w:hAnsi="Arial" w:cs="Arial"/>
          <w:sz w:val="22"/>
          <w:szCs w:val="22"/>
        </w:rPr>
        <w:t>”)</w:t>
      </w:r>
      <w:r w:rsidR="00C92A80" w:rsidRPr="005113A8">
        <w:rPr>
          <w:rFonts w:ascii="Arial" w:hAnsi="Arial" w:cs="Arial"/>
          <w:sz w:val="22"/>
          <w:szCs w:val="22"/>
        </w:rPr>
        <w:t xml:space="preserve"> d</w:t>
      </w:r>
      <w:r w:rsidR="00D57331" w:rsidRPr="005113A8">
        <w:rPr>
          <w:rFonts w:ascii="Arial" w:hAnsi="Arial" w:cs="Arial"/>
          <w:sz w:val="22"/>
          <w:szCs w:val="22"/>
        </w:rPr>
        <w:t>a</w:t>
      </w:r>
      <w:r w:rsidR="00E52A42">
        <w:rPr>
          <w:rFonts w:ascii="Arial" w:hAnsi="Arial" w:cs="Arial"/>
          <w:sz w:val="22"/>
          <w:szCs w:val="22"/>
        </w:rPr>
        <w:t>s</w:t>
      </w:r>
      <w:r w:rsidR="00C92A80" w:rsidRPr="005113A8">
        <w:rPr>
          <w:rFonts w:ascii="Arial" w:hAnsi="Arial" w:cs="Arial"/>
          <w:sz w:val="22"/>
          <w:szCs w:val="22"/>
        </w:rPr>
        <w:t xml:space="preserve"> </w:t>
      </w:r>
      <w:r w:rsidR="00E52A42">
        <w:rPr>
          <w:rFonts w:ascii="Arial" w:hAnsi="Arial" w:cs="Arial"/>
          <w:sz w:val="22"/>
          <w:szCs w:val="22"/>
        </w:rPr>
        <w:t>Ações</w:t>
      </w:r>
      <w:r w:rsidR="00C92A80" w:rsidRPr="005113A8">
        <w:rPr>
          <w:rFonts w:ascii="Arial" w:hAnsi="Arial" w:cs="Arial"/>
          <w:sz w:val="22"/>
          <w:szCs w:val="22"/>
        </w:rPr>
        <w:t xml:space="preserve">, </w:t>
      </w:r>
      <w:r w:rsidR="00BF0DA7" w:rsidRPr="005113A8">
        <w:rPr>
          <w:rFonts w:ascii="Arial" w:hAnsi="Arial" w:cs="Arial"/>
          <w:sz w:val="22"/>
          <w:szCs w:val="22"/>
        </w:rPr>
        <w:t xml:space="preserve">juntamente com todos os direitos inerentes a </w:t>
      </w:r>
      <w:r w:rsidR="007514E0" w:rsidRPr="005113A8">
        <w:rPr>
          <w:rFonts w:ascii="Arial" w:hAnsi="Arial" w:cs="Arial"/>
          <w:sz w:val="22"/>
          <w:szCs w:val="22"/>
        </w:rPr>
        <w:t>elas</w:t>
      </w:r>
      <w:r w:rsidR="002C6630" w:rsidRPr="005113A8">
        <w:rPr>
          <w:rFonts w:ascii="Arial" w:hAnsi="Arial" w:cs="Arial"/>
          <w:sz w:val="22"/>
          <w:szCs w:val="22"/>
        </w:rPr>
        <w:t>.</w:t>
      </w:r>
      <w:r w:rsidR="00B752E6" w:rsidRPr="005113A8">
        <w:rPr>
          <w:rFonts w:ascii="Arial" w:hAnsi="Arial" w:cs="Arial"/>
          <w:sz w:val="22"/>
          <w:szCs w:val="22"/>
        </w:rPr>
        <w:t xml:space="preserve"> </w:t>
      </w:r>
    </w:p>
    <w:p w14:paraId="4DC737AB" w14:textId="77777777" w:rsidR="005F63E0" w:rsidRDefault="005F63E0" w:rsidP="002417E6">
      <w:pPr>
        <w:pStyle w:val="PargrafodaLista"/>
        <w:spacing w:line="360" w:lineRule="auto"/>
        <w:ind w:left="705"/>
        <w:contextualSpacing w:val="0"/>
        <w:rPr>
          <w:rFonts w:ascii="Arial" w:hAnsi="Arial" w:cs="Arial"/>
          <w:sz w:val="22"/>
          <w:szCs w:val="22"/>
        </w:rPr>
      </w:pPr>
    </w:p>
    <w:p w14:paraId="5E5138CF" w14:textId="4E5C2027" w:rsidR="005F63E0" w:rsidRDefault="005F63E0" w:rsidP="008213F2">
      <w:pPr>
        <w:pStyle w:val="PargrafodaLista"/>
        <w:numPr>
          <w:ilvl w:val="1"/>
          <w:numId w:val="29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Opção de Compra poderá ser exercida pel</w:t>
      </w:r>
      <w:r w:rsidR="00E95E9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Optante Comprador</w:t>
      </w:r>
      <w:r w:rsidR="00E95E9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em dois momentos</w:t>
      </w:r>
      <w:r w:rsidR="002F2BB9">
        <w:rPr>
          <w:rFonts w:ascii="Arial" w:hAnsi="Arial" w:cs="Arial"/>
          <w:sz w:val="22"/>
          <w:szCs w:val="22"/>
        </w:rPr>
        <w:t>, desde que</w:t>
      </w:r>
      <w:r w:rsidR="002417E6">
        <w:rPr>
          <w:rFonts w:ascii="Arial" w:hAnsi="Arial" w:cs="Arial"/>
          <w:sz w:val="22"/>
          <w:szCs w:val="22"/>
        </w:rPr>
        <w:t xml:space="preserve">, no ato do exercício, permaneça </w:t>
      </w:r>
      <w:r w:rsidR="002F2BB9">
        <w:rPr>
          <w:rFonts w:ascii="Arial" w:hAnsi="Arial" w:cs="Arial"/>
          <w:sz w:val="22"/>
          <w:szCs w:val="22"/>
        </w:rPr>
        <w:t xml:space="preserve">controlada e/ou gerida pelo </w:t>
      </w:r>
      <w:r w:rsidR="002F2BB9" w:rsidRPr="002417E6">
        <w:rPr>
          <w:rFonts w:ascii="Arial" w:hAnsi="Arial" w:cs="Arial"/>
          <w:b/>
          <w:bCs/>
          <w:sz w:val="22"/>
          <w:szCs w:val="22"/>
        </w:rPr>
        <w:t>[Qualificação completa do Sr. Alexandre Grendene]</w:t>
      </w:r>
      <w:r w:rsidR="00E112D0">
        <w:rPr>
          <w:rFonts w:ascii="Arial" w:hAnsi="Arial" w:cs="Arial"/>
          <w:b/>
          <w:bCs/>
          <w:sz w:val="22"/>
          <w:szCs w:val="22"/>
        </w:rPr>
        <w:t xml:space="preserve"> </w:t>
      </w:r>
      <w:r w:rsidR="00E112D0" w:rsidRPr="002417E6">
        <w:rPr>
          <w:rFonts w:ascii="Arial" w:hAnsi="Arial" w:cs="Arial"/>
          <w:sz w:val="22"/>
          <w:szCs w:val="22"/>
        </w:rPr>
        <w:t>(“</w:t>
      </w:r>
      <w:r w:rsidR="00E112D0" w:rsidRPr="002417E6">
        <w:rPr>
          <w:rFonts w:ascii="Arial" w:hAnsi="Arial" w:cs="Arial"/>
          <w:sz w:val="22"/>
          <w:szCs w:val="22"/>
          <w:u w:val="single"/>
        </w:rPr>
        <w:t>Alexandre</w:t>
      </w:r>
      <w:r w:rsidR="00E112D0" w:rsidRPr="002417E6">
        <w:rPr>
          <w:rFonts w:ascii="Arial" w:hAnsi="Arial" w:cs="Arial"/>
          <w:sz w:val="22"/>
          <w:szCs w:val="22"/>
        </w:rPr>
        <w:t>”)</w:t>
      </w:r>
      <w:r w:rsidR="002F2BB9">
        <w:rPr>
          <w:rFonts w:ascii="Arial" w:hAnsi="Arial" w:cs="Arial"/>
          <w:sz w:val="22"/>
          <w:szCs w:val="22"/>
        </w:rPr>
        <w:t xml:space="preserve"> e/ou pelo </w:t>
      </w:r>
      <w:r w:rsidR="002F2BB9" w:rsidRPr="002417E6">
        <w:rPr>
          <w:rFonts w:ascii="Arial" w:hAnsi="Arial" w:cs="Arial"/>
          <w:b/>
          <w:bCs/>
          <w:sz w:val="22"/>
          <w:szCs w:val="22"/>
        </w:rPr>
        <w:t xml:space="preserve">[Qualificação completa do Sr. Rodrigo </w:t>
      </w:r>
      <w:proofErr w:type="spellStart"/>
      <w:r w:rsidR="002F2BB9" w:rsidRPr="002417E6">
        <w:rPr>
          <w:rFonts w:ascii="Arial" w:hAnsi="Arial" w:cs="Arial"/>
          <w:b/>
          <w:bCs/>
          <w:sz w:val="22"/>
          <w:szCs w:val="22"/>
        </w:rPr>
        <w:t>Arruy</w:t>
      </w:r>
      <w:proofErr w:type="spellEnd"/>
      <w:r w:rsidR="002F2BB9" w:rsidRPr="002417E6">
        <w:rPr>
          <w:rFonts w:ascii="Arial" w:hAnsi="Arial" w:cs="Arial"/>
          <w:b/>
          <w:bCs/>
          <w:sz w:val="22"/>
          <w:szCs w:val="22"/>
        </w:rPr>
        <w:t>]</w:t>
      </w:r>
      <w:r w:rsidR="00E112D0">
        <w:rPr>
          <w:rFonts w:ascii="Arial" w:hAnsi="Arial" w:cs="Arial"/>
          <w:b/>
          <w:bCs/>
          <w:sz w:val="22"/>
          <w:szCs w:val="22"/>
        </w:rPr>
        <w:t xml:space="preserve"> </w:t>
      </w:r>
      <w:r w:rsidR="00E112D0" w:rsidRPr="001A7CF3">
        <w:rPr>
          <w:rFonts w:ascii="Arial" w:hAnsi="Arial" w:cs="Arial"/>
          <w:sz w:val="22"/>
          <w:szCs w:val="22"/>
        </w:rPr>
        <w:t>(“</w:t>
      </w:r>
      <w:r w:rsidR="00E112D0">
        <w:rPr>
          <w:rFonts w:ascii="Arial" w:hAnsi="Arial" w:cs="Arial"/>
          <w:sz w:val="22"/>
          <w:szCs w:val="22"/>
          <w:u w:val="single"/>
        </w:rPr>
        <w:t>Rodrigo</w:t>
      </w:r>
      <w:r w:rsidR="00E112D0" w:rsidRPr="001A7CF3">
        <w:rPr>
          <w:rFonts w:ascii="Arial" w:hAnsi="Arial" w:cs="Arial"/>
          <w:sz w:val="22"/>
          <w:szCs w:val="22"/>
        </w:rPr>
        <w:t>”)</w:t>
      </w:r>
      <w:r>
        <w:rPr>
          <w:rFonts w:ascii="Arial" w:hAnsi="Arial" w:cs="Arial"/>
          <w:sz w:val="22"/>
          <w:szCs w:val="22"/>
        </w:rPr>
        <w:t>, sendo eles:</w:t>
      </w:r>
    </w:p>
    <w:p w14:paraId="6BB68780" w14:textId="77777777" w:rsidR="005F63E0" w:rsidRPr="002417E6" w:rsidRDefault="005F63E0" w:rsidP="002417E6">
      <w:pPr>
        <w:pStyle w:val="PargrafodaLista"/>
        <w:rPr>
          <w:rFonts w:ascii="Arial" w:hAnsi="Arial" w:cs="Arial"/>
          <w:sz w:val="22"/>
          <w:szCs w:val="22"/>
        </w:rPr>
      </w:pPr>
    </w:p>
    <w:p w14:paraId="721005AC" w14:textId="6DB77F8D" w:rsidR="005F63E0" w:rsidRDefault="005F63E0" w:rsidP="005F63E0">
      <w:pPr>
        <w:pStyle w:val="PargrafodaLista"/>
        <w:numPr>
          <w:ilvl w:val="0"/>
          <w:numId w:val="48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Data de Vencimento do</w:t>
      </w:r>
      <w:r w:rsidR="00E95E9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CRI </w:t>
      </w:r>
      <w:r w:rsidR="00E95E95">
        <w:rPr>
          <w:rFonts w:ascii="Arial" w:hAnsi="Arial" w:cs="Arial"/>
          <w:sz w:val="22"/>
          <w:szCs w:val="22"/>
        </w:rPr>
        <w:t xml:space="preserve">1ª Série (conforme definida no Termo de Securitização), emitidos por meio do </w:t>
      </w:r>
      <w:r w:rsidR="00E95E95" w:rsidRPr="00E95E95">
        <w:rPr>
          <w:rFonts w:ascii="Arial" w:hAnsi="Arial" w:cs="Arial"/>
          <w:sz w:val="22"/>
          <w:szCs w:val="22"/>
        </w:rPr>
        <w:t xml:space="preserve">Termo de Securitização </w:t>
      </w:r>
      <w:r w:rsidR="00E95E95" w:rsidRPr="009906C2">
        <w:rPr>
          <w:rFonts w:ascii="Arial" w:hAnsi="Arial" w:cs="Arial"/>
          <w:sz w:val="22"/>
          <w:szCs w:val="22"/>
        </w:rPr>
        <w:t xml:space="preserve">de Créditos Imobiliários em Duas Séries da [=]ª Emissão da Casa de Pedra Securitizadora de Crédito S.A., </w:t>
      </w:r>
      <w:r w:rsidR="00E95E95" w:rsidRPr="005A2130">
        <w:rPr>
          <w:rFonts w:ascii="Arial" w:hAnsi="Arial" w:cs="Arial"/>
          <w:sz w:val="22"/>
          <w:szCs w:val="22"/>
        </w:rPr>
        <w:t>[a ser celebrado/</w:t>
      </w:r>
      <w:r w:rsidR="00E95E95" w:rsidRPr="00E95E95">
        <w:rPr>
          <w:rFonts w:ascii="Arial" w:hAnsi="Arial" w:cs="Arial"/>
          <w:sz w:val="22"/>
          <w:szCs w:val="22"/>
        </w:rPr>
        <w:t xml:space="preserve">celebrado [=]], entre a </w:t>
      </w:r>
      <w:bookmarkStart w:id="11" w:name="_Hlk104394036"/>
      <w:r w:rsidR="00E95E95" w:rsidRPr="002417E6">
        <w:rPr>
          <w:rFonts w:ascii="Arial" w:hAnsi="Arial" w:cs="Arial"/>
          <w:b/>
          <w:smallCaps/>
          <w:sz w:val="22"/>
          <w:szCs w:val="22"/>
        </w:rPr>
        <w:t>CASA DE PEDRA SECURITIZADORA DE CRÉDITO S.A.</w:t>
      </w:r>
      <w:r w:rsidR="00E95E95" w:rsidRPr="002417E6">
        <w:rPr>
          <w:rFonts w:ascii="Arial" w:hAnsi="Arial" w:cs="Arial"/>
          <w:sz w:val="22"/>
          <w:szCs w:val="22"/>
        </w:rPr>
        <w:t xml:space="preserve">, sociedade por ações com registro de emissor de valores mobiliários perante a Comissão de Valores Mobiliários, com sede na Cidade de São Paulo, Estado de São Paulo, na Rua Iguatemi, nº 192, conjunto 152, Itaim Bibi, CEP 01451-010, inscrita no CNPJ sob o nº 31.468.139/0001-98, com seus atos constitutivos registrados perante a </w:t>
      </w:r>
      <w:proofErr w:type="spellStart"/>
      <w:r w:rsidR="00E95E95">
        <w:rPr>
          <w:rFonts w:ascii="Arial" w:hAnsi="Arial" w:cs="Arial"/>
          <w:sz w:val="22"/>
          <w:szCs w:val="22"/>
        </w:rPr>
        <w:t>JUCESP</w:t>
      </w:r>
      <w:proofErr w:type="spellEnd"/>
      <w:r w:rsidR="00E95E95" w:rsidRPr="002417E6">
        <w:rPr>
          <w:rFonts w:ascii="Arial" w:hAnsi="Arial" w:cs="Arial"/>
          <w:sz w:val="22"/>
          <w:szCs w:val="22"/>
        </w:rPr>
        <w:t xml:space="preserve"> sob o </w:t>
      </w:r>
      <w:proofErr w:type="spellStart"/>
      <w:r w:rsidR="00E95E95" w:rsidRPr="002417E6">
        <w:rPr>
          <w:rFonts w:ascii="Arial" w:hAnsi="Arial" w:cs="Arial"/>
          <w:sz w:val="22"/>
          <w:szCs w:val="22"/>
        </w:rPr>
        <w:t>NIRE</w:t>
      </w:r>
      <w:proofErr w:type="spellEnd"/>
      <w:r w:rsidR="00E95E95" w:rsidRPr="002417E6">
        <w:rPr>
          <w:rFonts w:ascii="Arial" w:hAnsi="Arial" w:cs="Arial"/>
          <w:sz w:val="22"/>
          <w:szCs w:val="22"/>
        </w:rPr>
        <w:t> 35300539591</w:t>
      </w:r>
      <w:bookmarkEnd w:id="11"/>
      <w:r w:rsidR="00E95E95" w:rsidRPr="009906C2">
        <w:rPr>
          <w:rFonts w:ascii="Arial" w:hAnsi="Arial" w:cs="Arial"/>
          <w:sz w:val="22"/>
          <w:szCs w:val="22"/>
        </w:rPr>
        <w:t xml:space="preserve"> e </w:t>
      </w:r>
      <w:r w:rsidR="00E95E95">
        <w:rPr>
          <w:rFonts w:ascii="Arial" w:hAnsi="Arial" w:cs="Arial"/>
          <w:sz w:val="22"/>
          <w:szCs w:val="22"/>
        </w:rPr>
        <w:t>a</w:t>
      </w:r>
      <w:r w:rsidR="00E95E95" w:rsidRPr="009906C2">
        <w:rPr>
          <w:rFonts w:ascii="Arial" w:hAnsi="Arial" w:cs="Arial"/>
          <w:sz w:val="22"/>
          <w:szCs w:val="22"/>
        </w:rPr>
        <w:t xml:space="preserve"> </w:t>
      </w:r>
      <w:r w:rsidR="00E95E95" w:rsidRPr="00E95E95">
        <w:rPr>
          <w:rFonts w:ascii="Arial" w:hAnsi="Arial" w:cs="Arial"/>
          <w:sz w:val="22"/>
          <w:szCs w:val="22"/>
        </w:rPr>
        <w:t xml:space="preserve">[QUALIFICAÇÃO COMPLETA DA </w:t>
      </w:r>
      <w:proofErr w:type="spellStart"/>
      <w:r w:rsidR="00E95E95" w:rsidRPr="00E95E95">
        <w:rPr>
          <w:rFonts w:ascii="Arial" w:hAnsi="Arial" w:cs="Arial"/>
          <w:sz w:val="22"/>
          <w:szCs w:val="22"/>
        </w:rPr>
        <w:t>PAVARINI</w:t>
      </w:r>
      <w:proofErr w:type="spellEnd"/>
      <w:r w:rsidR="00E95E95" w:rsidRPr="00E95E95">
        <w:rPr>
          <w:rFonts w:ascii="Arial" w:hAnsi="Arial" w:cs="Arial"/>
          <w:sz w:val="22"/>
          <w:szCs w:val="22"/>
        </w:rPr>
        <w:t>]</w:t>
      </w:r>
      <w:r w:rsidR="00E95E95">
        <w:rPr>
          <w:rFonts w:ascii="Arial" w:hAnsi="Arial" w:cs="Arial"/>
          <w:sz w:val="22"/>
          <w:szCs w:val="22"/>
        </w:rPr>
        <w:t xml:space="preserve"> (“</w:t>
      </w:r>
      <w:r w:rsidR="00E95E95" w:rsidRPr="002417E6">
        <w:rPr>
          <w:rFonts w:ascii="Arial" w:hAnsi="Arial" w:cs="Arial"/>
          <w:sz w:val="22"/>
          <w:szCs w:val="22"/>
          <w:u w:val="single"/>
        </w:rPr>
        <w:t>Termo de Securitização</w:t>
      </w:r>
      <w:r w:rsidR="00E95E95">
        <w:rPr>
          <w:rFonts w:ascii="Arial" w:hAnsi="Arial" w:cs="Arial"/>
          <w:sz w:val="22"/>
          <w:szCs w:val="22"/>
        </w:rPr>
        <w:t>”) a Optante Compradora poderá adquirir [no máximo/exatamente] 50% (cinquenta por cento) das Ações; e</w:t>
      </w:r>
    </w:p>
    <w:p w14:paraId="47C22CA9" w14:textId="63FC3E84" w:rsidR="00E95E95" w:rsidRPr="009906C2" w:rsidRDefault="00E95E95" w:rsidP="005E47EF">
      <w:pPr>
        <w:pStyle w:val="PargrafodaLista"/>
        <w:numPr>
          <w:ilvl w:val="0"/>
          <w:numId w:val="48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Data de Vencimento dos CRI 2ª Série (conforme definida no Termo de Securitização), emitidos por meio do Termo de Securitização a Optante Compradora poderá adquirir </w:t>
      </w:r>
      <w:r w:rsidR="002417E6">
        <w:rPr>
          <w:rFonts w:ascii="Arial" w:hAnsi="Arial" w:cs="Arial"/>
          <w:sz w:val="22"/>
          <w:szCs w:val="22"/>
        </w:rPr>
        <w:t>o saldo da totalidade</w:t>
      </w:r>
      <w:r>
        <w:rPr>
          <w:rFonts w:ascii="Arial" w:hAnsi="Arial" w:cs="Arial"/>
          <w:sz w:val="22"/>
          <w:szCs w:val="22"/>
        </w:rPr>
        <w:t xml:space="preserve"> das Ações</w:t>
      </w:r>
      <w:r w:rsidR="005E47EF">
        <w:rPr>
          <w:rFonts w:ascii="Arial" w:hAnsi="Arial" w:cs="Arial"/>
          <w:sz w:val="22"/>
          <w:szCs w:val="22"/>
        </w:rPr>
        <w:t>, detidas pelo Optante Vendedor na Sociedade</w:t>
      </w:r>
      <w:r>
        <w:rPr>
          <w:rFonts w:ascii="Arial" w:hAnsi="Arial" w:cs="Arial"/>
          <w:sz w:val="22"/>
          <w:szCs w:val="22"/>
        </w:rPr>
        <w:t>.</w:t>
      </w:r>
    </w:p>
    <w:p w14:paraId="0697E569" w14:textId="77777777" w:rsidR="001E682D" w:rsidRPr="005113A8" w:rsidRDefault="001E682D" w:rsidP="00444AD2">
      <w:pPr>
        <w:pStyle w:val="PargrafodaLista"/>
        <w:spacing w:line="360" w:lineRule="auto"/>
        <w:ind w:left="705"/>
        <w:contextualSpacing w:val="0"/>
        <w:rPr>
          <w:rFonts w:ascii="Arial" w:hAnsi="Arial" w:cs="Arial"/>
          <w:sz w:val="22"/>
          <w:szCs w:val="22"/>
        </w:rPr>
      </w:pPr>
    </w:p>
    <w:p w14:paraId="377560D4" w14:textId="207D4CCC" w:rsidR="00A31094" w:rsidRPr="005113A8" w:rsidRDefault="00E95E95" w:rsidP="005E47EF">
      <w:pPr>
        <w:pStyle w:val="PargrafodaLista"/>
        <w:numPr>
          <w:ilvl w:val="2"/>
          <w:numId w:val="29"/>
        </w:numPr>
        <w:spacing w:line="360" w:lineRule="auto"/>
        <w:contextualSpacing w:val="0"/>
      </w:pPr>
      <w:r>
        <w:rPr>
          <w:rFonts w:ascii="Arial" w:hAnsi="Arial" w:cs="Arial"/>
          <w:sz w:val="22"/>
          <w:szCs w:val="22"/>
        </w:rPr>
        <w:t>O</w:t>
      </w:r>
      <w:r w:rsidR="001E682D" w:rsidRPr="005113A8">
        <w:rPr>
          <w:rFonts w:ascii="Arial" w:hAnsi="Arial" w:cs="Arial"/>
          <w:sz w:val="22"/>
          <w:szCs w:val="22"/>
        </w:rPr>
        <w:t xml:space="preserve"> número de </w:t>
      </w:r>
      <w:r w:rsidR="004511BE">
        <w:rPr>
          <w:rFonts w:ascii="Arial" w:hAnsi="Arial" w:cs="Arial"/>
          <w:sz w:val="22"/>
          <w:szCs w:val="22"/>
        </w:rPr>
        <w:t>A</w:t>
      </w:r>
      <w:r w:rsidR="005113A8">
        <w:rPr>
          <w:rFonts w:ascii="Arial" w:hAnsi="Arial" w:cs="Arial"/>
          <w:sz w:val="22"/>
          <w:szCs w:val="22"/>
        </w:rPr>
        <w:t>ções</w:t>
      </w:r>
      <w:r w:rsidR="001E682D" w:rsidRPr="005113A8">
        <w:rPr>
          <w:rFonts w:ascii="Arial" w:hAnsi="Arial" w:cs="Arial"/>
          <w:sz w:val="22"/>
          <w:szCs w:val="22"/>
        </w:rPr>
        <w:t xml:space="preserve"> será automaticamente alterado para refletir qualquer modificação ao número de </w:t>
      </w:r>
      <w:r w:rsidR="005113A8">
        <w:rPr>
          <w:rFonts w:ascii="Arial" w:hAnsi="Arial" w:cs="Arial"/>
          <w:sz w:val="22"/>
          <w:szCs w:val="22"/>
        </w:rPr>
        <w:t>ações</w:t>
      </w:r>
      <w:r w:rsidR="005113A8" w:rsidRPr="005113A8">
        <w:rPr>
          <w:rFonts w:ascii="Arial" w:hAnsi="Arial" w:cs="Arial"/>
          <w:sz w:val="22"/>
          <w:szCs w:val="22"/>
        </w:rPr>
        <w:t xml:space="preserve"> </w:t>
      </w:r>
      <w:r w:rsidR="001E682D" w:rsidRPr="005113A8">
        <w:rPr>
          <w:rFonts w:ascii="Arial" w:hAnsi="Arial" w:cs="Arial"/>
          <w:sz w:val="22"/>
          <w:szCs w:val="22"/>
        </w:rPr>
        <w:t xml:space="preserve">da Sociedade, em virtude de qualquer operação que venha a afetar o seu número de </w:t>
      </w:r>
      <w:r w:rsidR="00E52A42">
        <w:rPr>
          <w:rFonts w:ascii="Arial" w:hAnsi="Arial" w:cs="Arial"/>
          <w:sz w:val="22"/>
          <w:szCs w:val="22"/>
        </w:rPr>
        <w:t>ações</w:t>
      </w:r>
      <w:r w:rsidR="001E682D" w:rsidRPr="005113A8">
        <w:rPr>
          <w:rFonts w:ascii="Arial" w:hAnsi="Arial" w:cs="Arial"/>
          <w:sz w:val="22"/>
          <w:szCs w:val="22"/>
        </w:rPr>
        <w:t xml:space="preserve">, de forma que </w:t>
      </w:r>
      <w:r>
        <w:rPr>
          <w:rFonts w:ascii="Arial" w:hAnsi="Arial" w:cs="Arial"/>
          <w:sz w:val="22"/>
          <w:szCs w:val="22"/>
        </w:rPr>
        <w:t>o cálculo da</w:t>
      </w:r>
      <w:r w:rsidR="001E682D" w:rsidRPr="005113A8">
        <w:rPr>
          <w:rFonts w:ascii="Arial" w:hAnsi="Arial" w:cs="Arial"/>
          <w:sz w:val="22"/>
          <w:szCs w:val="22"/>
        </w:rPr>
        <w:t xml:space="preserve"> Opção de Compra</w:t>
      </w:r>
      <w:r>
        <w:rPr>
          <w:rFonts w:ascii="Arial" w:hAnsi="Arial" w:cs="Arial"/>
          <w:sz w:val="22"/>
          <w:szCs w:val="22"/>
        </w:rPr>
        <w:t>, nos termos da Cláusula 1.2. acima,</w:t>
      </w:r>
      <w:r w:rsidR="001E682D" w:rsidRPr="005113A8">
        <w:rPr>
          <w:rFonts w:ascii="Arial" w:hAnsi="Arial" w:cs="Arial"/>
          <w:sz w:val="22"/>
          <w:szCs w:val="22"/>
        </w:rPr>
        <w:t xml:space="preserve"> recaia, a todo momento, sobre a totalidade da participação societária detida pelo Optante Vendedor.</w:t>
      </w:r>
    </w:p>
    <w:p w14:paraId="4D89B86F" w14:textId="77777777" w:rsidR="007925AD" w:rsidRPr="005113A8" w:rsidRDefault="007925AD" w:rsidP="007925AD">
      <w:pPr>
        <w:pStyle w:val="PargrafodaLista"/>
        <w:rPr>
          <w:rFonts w:ascii="Arial" w:hAnsi="Arial" w:cs="Arial"/>
          <w:sz w:val="22"/>
          <w:szCs w:val="22"/>
        </w:rPr>
      </w:pPr>
    </w:p>
    <w:p w14:paraId="4B71BDE6" w14:textId="62E7BCCD" w:rsidR="00BC07C1" w:rsidRPr="00A57146" w:rsidRDefault="00B5076D" w:rsidP="00A31094">
      <w:pPr>
        <w:pStyle w:val="PargrafodaLista"/>
        <w:numPr>
          <w:ilvl w:val="1"/>
          <w:numId w:val="29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5E47EF">
        <w:rPr>
          <w:rFonts w:ascii="Arial" w:hAnsi="Arial" w:cs="Arial"/>
          <w:sz w:val="22"/>
          <w:szCs w:val="22"/>
        </w:rPr>
        <w:t xml:space="preserve">Caso </w:t>
      </w:r>
      <w:r w:rsidR="009906C2" w:rsidRPr="005E47EF">
        <w:rPr>
          <w:rFonts w:ascii="Arial" w:hAnsi="Arial" w:cs="Arial"/>
          <w:sz w:val="22"/>
          <w:szCs w:val="22"/>
        </w:rPr>
        <w:t xml:space="preserve">ocorra um evento de liquidez primário ou secundário da Sociedade, incluindo, mas não se limitando, </w:t>
      </w:r>
      <w:r w:rsidR="005E47EF">
        <w:rPr>
          <w:rFonts w:ascii="Arial" w:hAnsi="Arial" w:cs="Arial"/>
          <w:sz w:val="22"/>
          <w:szCs w:val="22"/>
        </w:rPr>
        <w:t>a</w:t>
      </w:r>
      <w:r w:rsidR="009906C2" w:rsidRPr="005E47EF">
        <w:rPr>
          <w:rFonts w:ascii="Arial" w:hAnsi="Arial" w:cs="Arial"/>
          <w:sz w:val="22"/>
          <w:szCs w:val="22"/>
        </w:rPr>
        <w:t xml:space="preserve"> uma Oferta Pública Inicial (IPO) de Ações da Sociedade</w:t>
      </w:r>
      <w:r w:rsidR="005E47EF">
        <w:rPr>
          <w:rFonts w:ascii="Arial" w:hAnsi="Arial" w:cs="Arial"/>
          <w:sz w:val="22"/>
          <w:szCs w:val="22"/>
        </w:rPr>
        <w:t xml:space="preserve"> ou</w:t>
      </w:r>
      <w:r w:rsidR="009906C2" w:rsidRPr="005E47EF">
        <w:rPr>
          <w:rFonts w:ascii="Arial" w:hAnsi="Arial" w:cs="Arial"/>
          <w:sz w:val="22"/>
          <w:szCs w:val="22"/>
        </w:rPr>
        <w:t xml:space="preserve"> </w:t>
      </w:r>
      <w:r w:rsidR="005E47EF">
        <w:rPr>
          <w:rFonts w:ascii="Arial" w:hAnsi="Arial" w:cs="Arial"/>
          <w:sz w:val="22"/>
          <w:szCs w:val="22"/>
        </w:rPr>
        <w:t>c</w:t>
      </w:r>
      <w:r w:rsidR="009906C2" w:rsidRPr="005E47EF">
        <w:rPr>
          <w:rFonts w:ascii="Arial" w:hAnsi="Arial" w:cs="Arial"/>
          <w:sz w:val="22"/>
          <w:szCs w:val="22"/>
        </w:rPr>
        <w:t xml:space="preserve">apitalização </w:t>
      </w:r>
      <w:r w:rsidR="005E47EF">
        <w:rPr>
          <w:rFonts w:ascii="Arial" w:hAnsi="Arial" w:cs="Arial"/>
          <w:sz w:val="22"/>
          <w:szCs w:val="22"/>
        </w:rPr>
        <w:t>p</w:t>
      </w:r>
      <w:r w:rsidR="009906C2" w:rsidRPr="005E47EF">
        <w:rPr>
          <w:rFonts w:ascii="Arial" w:hAnsi="Arial" w:cs="Arial"/>
          <w:sz w:val="22"/>
          <w:szCs w:val="22"/>
        </w:rPr>
        <w:t xml:space="preserve">rivada, </w:t>
      </w:r>
      <w:r w:rsidR="00E112D0">
        <w:rPr>
          <w:rFonts w:ascii="Arial" w:hAnsi="Arial" w:cs="Arial"/>
          <w:sz w:val="22"/>
          <w:szCs w:val="22"/>
        </w:rPr>
        <w:t xml:space="preserve">e Optante Compradora estiver sendo controlada e/ou gerida pelo Alexandre e/ou Rodrigo, </w:t>
      </w:r>
      <w:r w:rsidR="009906C2" w:rsidRPr="005E47EF">
        <w:rPr>
          <w:rFonts w:ascii="Arial" w:hAnsi="Arial" w:cs="Arial"/>
          <w:sz w:val="22"/>
          <w:szCs w:val="22"/>
        </w:rPr>
        <w:t>a Opção de Compra poderá ser exercida no momento do referido evento de liquidez, pelo Preço de Exercício da Opção (conforme abaixo definido), no momento imediatamente anterior ao referido evento</w:t>
      </w:r>
      <w:r w:rsidR="00BC07C1" w:rsidRPr="009906C2">
        <w:rPr>
          <w:rFonts w:ascii="Arial" w:hAnsi="Arial" w:cs="Arial"/>
          <w:sz w:val="22"/>
          <w:szCs w:val="22"/>
        </w:rPr>
        <w:t xml:space="preserve">. </w:t>
      </w:r>
    </w:p>
    <w:p w14:paraId="27F7E736" w14:textId="16F9F68E" w:rsidR="00396CCB" w:rsidRPr="005E47EF" w:rsidRDefault="00396CCB" w:rsidP="0067383B">
      <w:pPr>
        <w:spacing w:line="360" w:lineRule="auto"/>
        <w:rPr>
          <w:rFonts w:ascii="Arial" w:hAnsi="Arial" w:cs="Arial"/>
          <w:sz w:val="22"/>
          <w:szCs w:val="22"/>
        </w:rPr>
      </w:pPr>
    </w:p>
    <w:p w14:paraId="7781C052" w14:textId="3C6DBBA3" w:rsidR="0079518D" w:rsidRPr="005113A8" w:rsidRDefault="002A6C78" w:rsidP="0067383B">
      <w:pPr>
        <w:pStyle w:val="PargrafodaLista"/>
        <w:numPr>
          <w:ilvl w:val="1"/>
          <w:numId w:val="29"/>
        </w:numPr>
        <w:spacing w:line="360" w:lineRule="auto"/>
        <w:ind w:left="709" w:hanging="709"/>
        <w:contextualSpacing w:val="0"/>
      </w:pPr>
      <w:r w:rsidRPr="005113A8">
        <w:rPr>
          <w:rFonts w:ascii="Arial" w:hAnsi="Arial" w:cs="Arial"/>
          <w:sz w:val="22"/>
          <w:szCs w:val="22"/>
        </w:rPr>
        <w:t>O</w:t>
      </w:r>
      <w:r w:rsidR="00BC07C1" w:rsidRPr="005113A8">
        <w:rPr>
          <w:rFonts w:ascii="Arial" w:hAnsi="Arial" w:cs="Arial"/>
          <w:sz w:val="22"/>
          <w:szCs w:val="22"/>
        </w:rPr>
        <w:t xml:space="preserve"> preço de exercício</w:t>
      </w:r>
      <w:r w:rsidR="00E52A42">
        <w:rPr>
          <w:rFonts w:ascii="Arial" w:hAnsi="Arial" w:cs="Arial"/>
          <w:sz w:val="22"/>
          <w:szCs w:val="22"/>
        </w:rPr>
        <w:t xml:space="preserve"> da Opção de Compra </w:t>
      </w:r>
      <w:r w:rsidR="00782489">
        <w:rPr>
          <w:rFonts w:ascii="Arial" w:hAnsi="Arial" w:cs="Arial"/>
          <w:sz w:val="22"/>
          <w:szCs w:val="22"/>
        </w:rPr>
        <w:t>será</w:t>
      </w:r>
      <w:r w:rsidR="00E52A42">
        <w:rPr>
          <w:rFonts w:ascii="Arial" w:hAnsi="Arial" w:cs="Arial"/>
          <w:sz w:val="22"/>
          <w:szCs w:val="22"/>
        </w:rPr>
        <w:t xml:space="preserve"> igual </w:t>
      </w:r>
      <w:r w:rsidR="005E47EF">
        <w:rPr>
          <w:rFonts w:ascii="Arial" w:hAnsi="Arial" w:cs="Arial"/>
          <w:sz w:val="22"/>
          <w:szCs w:val="22"/>
        </w:rPr>
        <w:t xml:space="preserve">à proporção do número </w:t>
      </w:r>
      <w:r w:rsidR="00782489">
        <w:rPr>
          <w:rFonts w:ascii="Arial" w:hAnsi="Arial" w:cs="Arial"/>
          <w:sz w:val="22"/>
          <w:szCs w:val="22"/>
        </w:rPr>
        <w:t xml:space="preserve">total </w:t>
      </w:r>
      <w:r w:rsidR="005E47EF">
        <w:rPr>
          <w:rFonts w:ascii="Arial" w:hAnsi="Arial" w:cs="Arial"/>
          <w:sz w:val="22"/>
          <w:szCs w:val="22"/>
        </w:rPr>
        <w:t>das Ações</w:t>
      </w:r>
      <w:r w:rsidR="00782489">
        <w:rPr>
          <w:rFonts w:ascii="Arial" w:hAnsi="Arial" w:cs="Arial"/>
          <w:sz w:val="22"/>
          <w:szCs w:val="22"/>
        </w:rPr>
        <w:t xml:space="preserve"> no capital da Sociedade,</w:t>
      </w:r>
      <w:r w:rsidR="005E47EF">
        <w:rPr>
          <w:rFonts w:ascii="Arial" w:hAnsi="Arial" w:cs="Arial"/>
          <w:sz w:val="22"/>
          <w:szCs w:val="22"/>
        </w:rPr>
        <w:t xml:space="preserve"> </w:t>
      </w:r>
      <w:r w:rsidR="00782489">
        <w:rPr>
          <w:rFonts w:ascii="Arial" w:hAnsi="Arial" w:cs="Arial"/>
          <w:sz w:val="22"/>
          <w:szCs w:val="22"/>
        </w:rPr>
        <w:t>multiplicado pel</w:t>
      </w:r>
      <w:r w:rsidR="005E47EF">
        <w:rPr>
          <w:rFonts w:ascii="Arial" w:hAnsi="Arial" w:cs="Arial"/>
          <w:sz w:val="22"/>
          <w:szCs w:val="22"/>
        </w:rPr>
        <w:t xml:space="preserve">o </w:t>
      </w:r>
      <w:r w:rsidR="00E52A42">
        <w:rPr>
          <w:rFonts w:ascii="Arial" w:hAnsi="Arial" w:cs="Arial"/>
          <w:sz w:val="22"/>
          <w:szCs w:val="22"/>
        </w:rPr>
        <w:t xml:space="preserve">patrimônio líquido da Sociedade, no momento do exercício da referida </w:t>
      </w:r>
      <w:r w:rsidR="00512CFC">
        <w:rPr>
          <w:rFonts w:ascii="Arial" w:hAnsi="Arial" w:cs="Arial"/>
          <w:sz w:val="22"/>
          <w:szCs w:val="22"/>
        </w:rPr>
        <w:t>opção</w:t>
      </w:r>
      <w:r w:rsidR="00BC07C1" w:rsidRPr="005113A8">
        <w:rPr>
          <w:rFonts w:ascii="Arial" w:hAnsi="Arial" w:cs="Arial"/>
          <w:sz w:val="22"/>
          <w:szCs w:val="22"/>
        </w:rPr>
        <w:t xml:space="preserve"> (“</w:t>
      </w:r>
      <w:r w:rsidR="00BC07C1" w:rsidRPr="005113A8">
        <w:rPr>
          <w:rFonts w:ascii="Arial" w:hAnsi="Arial" w:cs="Arial"/>
          <w:sz w:val="22"/>
          <w:szCs w:val="22"/>
          <w:u w:val="single"/>
        </w:rPr>
        <w:t>Preço de Exercício da Opç</w:t>
      </w:r>
      <w:r w:rsidR="00512CFC">
        <w:rPr>
          <w:rFonts w:ascii="Arial" w:hAnsi="Arial" w:cs="Arial"/>
          <w:sz w:val="22"/>
          <w:szCs w:val="22"/>
          <w:u w:val="single"/>
        </w:rPr>
        <w:t>ão</w:t>
      </w:r>
      <w:r w:rsidR="00BC07C1" w:rsidRPr="005113A8">
        <w:rPr>
          <w:rFonts w:ascii="Arial" w:hAnsi="Arial" w:cs="Arial"/>
          <w:sz w:val="22"/>
          <w:szCs w:val="22"/>
        </w:rPr>
        <w:t>”)</w:t>
      </w:r>
      <w:r w:rsidR="00B5076D">
        <w:rPr>
          <w:rFonts w:ascii="Arial" w:hAnsi="Arial" w:cs="Arial"/>
          <w:sz w:val="22"/>
          <w:szCs w:val="22"/>
        </w:rPr>
        <w:t>.</w:t>
      </w:r>
    </w:p>
    <w:p w14:paraId="355E0EF8" w14:textId="77777777" w:rsidR="00974575" w:rsidRPr="005113A8" w:rsidRDefault="00974575" w:rsidP="006C3987">
      <w:pPr>
        <w:pStyle w:val="PargrafodaLista"/>
        <w:widowControl w:val="0"/>
        <w:tabs>
          <w:tab w:val="left" w:pos="0"/>
        </w:tabs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2F7075DD" w14:textId="5C0F0C0C" w:rsidR="00A74AF6" w:rsidRPr="005113A8" w:rsidRDefault="00974575" w:rsidP="0067383B">
      <w:pPr>
        <w:pStyle w:val="PargrafodaLista"/>
        <w:numPr>
          <w:ilvl w:val="1"/>
          <w:numId w:val="36"/>
        </w:numPr>
        <w:spacing w:line="360" w:lineRule="auto"/>
        <w:ind w:left="709" w:hanging="709"/>
        <w:contextualSpacing w:val="0"/>
      </w:pPr>
      <w:r w:rsidRPr="005113A8">
        <w:rPr>
          <w:rFonts w:ascii="Arial" w:hAnsi="Arial" w:cs="Arial"/>
          <w:sz w:val="22"/>
          <w:szCs w:val="22"/>
        </w:rPr>
        <w:t>Para o exercício da Opção de Compra, a</w:t>
      </w:r>
      <w:r w:rsidR="493B5D6D" w:rsidRPr="005113A8">
        <w:rPr>
          <w:rFonts w:ascii="Arial" w:hAnsi="Arial" w:cs="Arial"/>
          <w:sz w:val="22"/>
          <w:szCs w:val="22"/>
        </w:rPr>
        <w:t xml:space="preserve"> Optante</w:t>
      </w:r>
      <w:r w:rsidRPr="005113A8">
        <w:rPr>
          <w:rFonts w:ascii="Arial" w:hAnsi="Arial" w:cs="Arial"/>
          <w:sz w:val="22"/>
          <w:szCs w:val="22"/>
        </w:rPr>
        <w:t xml:space="preserve"> Compradora, dever</w:t>
      </w:r>
      <w:r w:rsidR="00B5076D">
        <w:rPr>
          <w:rFonts w:ascii="Arial" w:hAnsi="Arial" w:cs="Arial"/>
          <w:sz w:val="22"/>
          <w:szCs w:val="22"/>
        </w:rPr>
        <w:t>á</w:t>
      </w:r>
      <w:r w:rsidRPr="005113A8">
        <w:rPr>
          <w:rFonts w:ascii="Arial" w:hAnsi="Arial" w:cs="Arial"/>
          <w:sz w:val="22"/>
          <w:szCs w:val="22"/>
        </w:rPr>
        <w:t xml:space="preserve"> entregar notificação por escrito, indicando a intenção firme, incondicional, irrevogável e irretratável de exercer a Opção de Compra e adquirir as </w:t>
      </w:r>
      <w:r w:rsidR="005113A8">
        <w:rPr>
          <w:rFonts w:ascii="Arial" w:hAnsi="Arial" w:cs="Arial"/>
          <w:sz w:val="22"/>
          <w:szCs w:val="22"/>
        </w:rPr>
        <w:t>Ações</w:t>
      </w:r>
      <w:r w:rsidR="00172E6B" w:rsidRPr="005113A8">
        <w:rPr>
          <w:rFonts w:ascii="Arial" w:hAnsi="Arial" w:cs="Arial"/>
          <w:sz w:val="22"/>
          <w:szCs w:val="22"/>
        </w:rPr>
        <w:t>. A partir do envio de tal notificação, a Sociedade deverá providenciar</w:t>
      </w:r>
      <w:r w:rsidR="00B5076D">
        <w:rPr>
          <w:rFonts w:ascii="Arial" w:hAnsi="Arial" w:cs="Arial"/>
          <w:sz w:val="22"/>
          <w:szCs w:val="22"/>
        </w:rPr>
        <w:t>, em até 30 (trinta) dias, contados da referida notificação,</w:t>
      </w:r>
      <w:r w:rsidR="00172E6B" w:rsidRPr="005113A8">
        <w:rPr>
          <w:rFonts w:ascii="Arial" w:hAnsi="Arial" w:cs="Arial"/>
          <w:sz w:val="22"/>
          <w:szCs w:val="22"/>
        </w:rPr>
        <w:t xml:space="preserve"> o envio d</w:t>
      </w:r>
      <w:r w:rsidR="00B5076D">
        <w:rPr>
          <w:rFonts w:ascii="Arial" w:hAnsi="Arial" w:cs="Arial"/>
          <w:sz w:val="22"/>
          <w:szCs w:val="22"/>
        </w:rPr>
        <w:t xml:space="preserve">e </w:t>
      </w:r>
      <w:r w:rsidR="00B5076D" w:rsidRPr="005113A8">
        <w:rPr>
          <w:rFonts w:ascii="Arial" w:hAnsi="Arial" w:cs="Arial"/>
          <w:sz w:val="22"/>
          <w:szCs w:val="22"/>
        </w:rPr>
        <w:t xml:space="preserve">demonstrações financeiras da Sociedade referentes aos 12 (doze) meses imediatamente anteriores, devidamente diligenciadas por uma das seguintes firmas de auditoria ou suas afiliadas: </w:t>
      </w:r>
      <w:commentRangeStart w:id="12"/>
      <w:r w:rsidR="00B5076D">
        <w:rPr>
          <w:rFonts w:ascii="Arial" w:hAnsi="Arial" w:cs="Arial"/>
          <w:sz w:val="22"/>
          <w:szCs w:val="22"/>
        </w:rPr>
        <w:t>[=]</w:t>
      </w:r>
      <w:commentRangeEnd w:id="12"/>
      <w:r w:rsidR="00B5076D">
        <w:rPr>
          <w:rStyle w:val="Refdecomentrio"/>
        </w:rPr>
        <w:commentReference w:id="12"/>
      </w:r>
      <w:r w:rsidR="00B5076D" w:rsidRPr="005113A8">
        <w:rPr>
          <w:rFonts w:ascii="Arial" w:hAnsi="Arial" w:cs="Arial"/>
          <w:sz w:val="22"/>
          <w:szCs w:val="22"/>
        </w:rPr>
        <w:t>, cujos custos serão arcados exclusivamente pela Sociedade</w:t>
      </w:r>
      <w:r w:rsidRPr="005113A8">
        <w:rPr>
          <w:rFonts w:ascii="Arial" w:hAnsi="Arial" w:cs="Arial"/>
          <w:sz w:val="22"/>
          <w:szCs w:val="22"/>
        </w:rPr>
        <w:t xml:space="preserve">. </w:t>
      </w:r>
    </w:p>
    <w:p w14:paraId="2280051F" w14:textId="77777777" w:rsidR="00974575" w:rsidRPr="005113A8" w:rsidRDefault="00974575" w:rsidP="00D664A7">
      <w:pPr>
        <w:spacing w:line="360" w:lineRule="auto"/>
        <w:rPr>
          <w:rFonts w:ascii="Arial" w:hAnsi="Arial" w:cs="Arial"/>
          <w:sz w:val="22"/>
          <w:szCs w:val="22"/>
        </w:rPr>
      </w:pPr>
    </w:p>
    <w:p w14:paraId="0C805E5C" w14:textId="3737F19E" w:rsidR="00D12438" w:rsidRPr="00782489" w:rsidRDefault="00A57146" w:rsidP="00B90DD5">
      <w:pPr>
        <w:pStyle w:val="PargrafodaLista"/>
        <w:numPr>
          <w:ilvl w:val="1"/>
          <w:numId w:val="36"/>
        </w:numPr>
        <w:spacing w:line="360" w:lineRule="auto"/>
        <w:ind w:left="709" w:hanging="709"/>
        <w:contextualSpacing w:val="0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Durante a vigência deste instrumento, o Optante Vendedor obriga-se e compromete-se a não alienar, vender, ceder, gravar, doar, emprestar, alugar ou de qualquer forma transferir, onerar ou prometer, total ou parcialmente, as </w:t>
      </w:r>
      <w:r>
        <w:rPr>
          <w:rFonts w:ascii="Arial" w:hAnsi="Arial" w:cs="Arial"/>
          <w:sz w:val="22"/>
          <w:szCs w:val="22"/>
        </w:rPr>
        <w:t>Ações</w:t>
      </w:r>
      <w:r w:rsidRPr="005113A8">
        <w:rPr>
          <w:rFonts w:ascii="Arial" w:hAnsi="Arial" w:cs="Arial"/>
          <w:sz w:val="22"/>
          <w:szCs w:val="22"/>
        </w:rPr>
        <w:t xml:space="preserve"> da Sociedade ou direitos delas </w:t>
      </w:r>
      <w:r w:rsidRPr="00782489">
        <w:rPr>
          <w:rFonts w:ascii="Arial" w:hAnsi="Arial" w:cs="Arial"/>
          <w:sz w:val="22"/>
          <w:szCs w:val="22"/>
        </w:rPr>
        <w:t xml:space="preserve">decorrentes, sendo qualquer de tais operações </w:t>
      </w:r>
      <w:r w:rsidR="00782489" w:rsidRPr="00782489">
        <w:rPr>
          <w:rFonts w:ascii="Arial" w:hAnsi="Arial" w:cs="Arial"/>
          <w:sz w:val="22"/>
          <w:szCs w:val="22"/>
        </w:rPr>
        <w:t xml:space="preserve">será </w:t>
      </w:r>
      <w:r w:rsidRPr="00782489">
        <w:rPr>
          <w:rFonts w:ascii="Arial" w:hAnsi="Arial" w:cs="Arial"/>
          <w:sz w:val="22"/>
          <w:szCs w:val="22"/>
        </w:rPr>
        <w:t>nula de pleno direito, sem prejuízo da aplicação de perdas e danos</w:t>
      </w:r>
      <w:r w:rsidR="00974575" w:rsidRPr="00782489">
        <w:rPr>
          <w:rFonts w:ascii="Arial" w:hAnsi="Arial" w:cs="Arial"/>
          <w:sz w:val="22"/>
          <w:szCs w:val="22"/>
        </w:rPr>
        <w:t>. Durante toda a vigência do presente Contrato</w:t>
      </w:r>
      <w:r w:rsidR="00984948" w:rsidRPr="00782489">
        <w:rPr>
          <w:rFonts w:ascii="Arial" w:hAnsi="Arial" w:cs="Arial"/>
          <w:sz w:val="22"/>
          <w:szCs w:val="22"/>
        </w:rPr>
        <w:t xml:space="preserve"> de Opção</w:t>
      </w:r>
      <w:r w:rsidR="00974575" w:rsidRPr="00782489">
        <w:rPr>
          <w:rFonts w:ascii="Arial" w:hAnsi="Arial" w:cs="Arial"/>
          <w:sz w:val="22"/>
          <w:szCs w:val="22"/>
        </w:rPr>
        <w:t xml:space="preserve">, o </w:t>
      </w:r>
      <w:r w:rsidR="009906C2" w:rsidRPr="00782489">
        <w:rPr>
          <w:rFonts w:ascii="Arial" w:hAnsi="Arial" w:cs="Arial"/>
          <w:sz w:val="22"/>
          <w:szCs w:val="22"/>
        </w:rPr>
        <w:t xml:space="preserve">estatuto </w:t>
      </w:r>
      <w:r w:rsidR="00974575" w:rsidRPr="00782489">
        <w:rPr>
          <w:rFonts w:ascii="Arial" w:hAnsi="Arial" w:cs="Arial"/>
          <w:sz w:val="22"/>
          <w:szCs w:val="22"/>
        </w:rPr>
        <w:t>social d</w:t>
      </w:r>
      <w:r w:rsidR="007C349D" w:rsidRPr="00782489">
        <w:rPr>
          <w:rFonts w:ascii="Arial" w:hAnsi="Arial" w:cs="Arial"/>
          <w:sz w:val="22"/>
          <w:szCs w:val="22"/>
        </w:rPr>
        <w:t>a Sociedade</w:t>
      </w:r>
      <w:r w:rsidR="00974575" w:rsidRPr="00782489">
        <w:rPr>
          <w:rFonts w:ascii="Arial" w:hAnsi="Arial" w:cs="Arial"/>
          <w:sz w:val="22"/>
          <w:szCs w:val="22"/>
        </w:rPr>
        <w:t xml:space="preserve"> deverá prever que a totalidade das </w:t>
      </w:r>
      <w:r w:rsidR="005113A8" w:rsidRPr="00782489">
        <w:rPr>
          <w:rFonts w:ascii="Arial" w:hAnsi="Arial" w:cs="Arial"/>
          <w:sz w:val="22"/>
          <w:szCs w:val="22"/>
        </w:rPr>
        <w:t xml:space="preserve">ações </w:t>
      </w:r>
      <w:r w:rsidR="00974575" w:rsidRPr="00782489">
        <w:rPr>
          <w:rFonts w:ascii="Arial" w:hAnsi="Arial" w:cs="Arial"/>
          <w:sz w:val="22"/>
          <w:szCs w:val="22"/>
        </w:rPr>
        <w:t>representativas do capital social d</w:t>
      </w:r>
      <w:r w:rsidR="007C349D" w:rsidRPr="00782489">
        <w:rPr>
          <w:rFonts w:ascii="Arial" w:hAnsi="Arial" w:cs="Arial"/>
          <w:sz w:val="22"/>
          <w:szCs w:val="22"/>
        </w:rPr>
        <w:t>a Sociedade</w:t>
      </w:r>
      <w:r w:rsidR="00974575" w:rsidRPr="00782489">
        <w:rPr>
          <w:rFonts w:ascii="Arial" w:hAnsi="Arial" w:cs="Arial"/>
          <w:sz w:val="22"/>
          <w:szCs w:val="22"/>
        </w:rPr>
        <w:t xml:space="preserve"> detidas pelo</w:t>
      </w:r>
      <w:r w:rsidR="00984948" w:rsidRPr="00782489">
        <w:rPr>
          <w:rFonts w:ascii="Arial" w:hAnsi="Arial" w:cs="Arial"/>
          <w:sz w:val="22"/>
          <w:szCs w:val="22"/>
        </w:rPr>
        <w:t>s</w:t>
      </w:r>
      <w:r w:rsidR="00974575" w:rsidRPr="00782489">
        <w:rPr>
          <w:rFonts w:ascii="Arial" w:hAnsi="Arial" w:cs="Arial"/>
          <w:sz w:val="22"/>
          <w:szCs w:val="22"/>
        </w:rPr>
        <w:t xml:space="preserve"> </w:t>
      </w:r>
      <w:r w:rsidR="00984948" w:rsidRPr="00782489">
        <w:rPr>
          <w:rFonts w:ascii="Arial" w:hAnsi="Arial" w:cs="Arial"/>
          <w:sz w:val="22"/>
          <w:szCs w:val="22"/>
        </w:rPr>
        <w:t>Optantes Vendedores</w:t>
      </w:r>
      <w:r w:rsidR="00974575" w:rsidRPr="00782489">
        <w:rPr>
          <w:rFonts w:ascii="Arial" w:hAnsi="Arial" w:cs="Arial"/>
          <w:sz w:val="22"/>
          <w:szCs w:val="22"/>
        </w:rPr>
        <w:t xml:space="preserve"> encontra-se sujeita à Opção de Compra e Opção de Venda</w:t>
      </w:r>
      <w:r w:rsidR="00A01FF5">
        <w:rPr>
          <w:rFonts w:ascii="Arial" w:hAnsi="Arial" w:cs="Arial"/>
          <w:sz w:val="22"/>
          <w:szCs w:val="22"/>
        </w:rPr>
        <w:t>, bem como deverá a Opção de Compra ser averbada no Livro de Registro de Ações Nominativas, sobre a totalidade das Ações detidas pelo Optante Vendedor</w:t>
      </w:r>
      <w:r w:rsidR="00974575" w:rsidRPr="00782489">
        <w:rPr>
          <w:rFonts w:ascii="Arial" w:hAnsi="Arial" w:cs="Arial"/>
          <w:sz w:val="22"/>
          <w:szCs w:val="22"/>
        </w:rPr>
        <w:t>.</w:t>
      </w:r>
    </w:p>
    <w:p w14:paraId="23B1F193" w14:textId="77777777" w:rsidR="009906C2" w:rsidRDefault="009906C2" w:rsidP="00782489">
      <w:pPr>
        <w:pStyle w:val="PargrafodaLista"/>
        <w:spacing w:line="360" w:lineRule="auto"/>
        <w:ind w:left="709"/>
        <w:contextualSpacing w:val="0"/>
        <w:rPr>
          <w:rFonts w:ascii="Arial" w:hAnsi="Arial" w:cs="Arial"/>
          <w:sz w:val="22"/>
          <w:szCs w:val="22"/>
        </w:rPr>
      </w:pPr>
    </w:p>
    <w:p w14:paraId="68D81E89" w14:textId="2AE72A1C" w:rsidR="009906C2" w:rsidRPr="005113A8" w:rsidRDefault="009906C2" w:rsidP="00B90DD5">
      <w:pPr>
        <w:pStyle w:val="PargrafodaLista"/>
        <w:numPr>
          <w:ilvl w:val="1"/>
          <w:numId w:val="36"/>
        </w:numPr>
        <w:spacing w:line="360" w:lineRule="auto"/>
        <w:ind w:left="709" w:hanging="709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Ainda, durante toda a vigência das Obrigações Garantidas (conforme definidas no Termo de Securitização), a Sociedade não poderá distribuir dividendos aos acionistas, </w:t>
      </w:r>
      <w:r w:rsidR="00A57146" w:rsidRPr="00A57146">
        <w:rPr>
          <w:rFonts w:ascii="Arial" w:hAnsi="Arial" w:cs="Arial"/>
          <w:sz w:val="22"/>
          <w:szCs w:val="22"/>
        </w:rPr>
        <w:t xml:space="preserve">pagar juros sobre capital próprio ou reduzir capital até a quitação integral da operação. Com exceção dos valores distribuídos ou pagos </w:t>
      </w:r>
      <w:r w:rsidR="00A57146">
        <w:rPr>
          <w:rFonts w:ascii="Arial" w:hAnsi="Arial" w:cs="Arial"/>
          <w:sz w:val="22"/>
          <w:szCs w:val="22"/>
        </w:rPr>
        <w:t>ao Optante Vendedor</w:t>
      </w:r>
      <w:r w:rsidR="00A57146" w:rsidRPr="00A57146">
        <w:rPr>
          <w:rFonts w:ascii="Arial" w:hAnsi="Arial" w:cs="Arial"/>
          <w:sz w:val="22"/>
          <w:szCs w:val="22"/>
        </w:rPr>
        <w:t xml:space="preserve"> para pagamento do CRI</w:t>
      </w:r>
      <w:r w:rsidR="00A57146">
        <w:rPr>
          <w:rFonts w:ascii="Arial" w:hAnsi="Arial" w:cs="Arial"/>
          <w:sz w:val="22"/>
          <w:szCs w:val="22"/>
        </w:rPr>
        <w:t>, no âmbito do Termo de Securitização</w:t>
      </w:r>
      <w:r w:rsidR="00A57146" w:rsidRPr="00A57146">
        <w:rPr>
          <w:rFonts w:ascii="Arial" w:hAnsi="Arial" w:cs="Arial"/>
          <w:sz w:val="22"/>
          <w:szCs w:val="22"/>
        </w:rPr>
        <w:t>.</w:t>
      </w:r>
    </w:p>
    <w:p w14:paraId="072C1C9B" w14:textId="77777777" w:rsidR="002F7FBD" w:rsidRPr="005113A8" w:rsidRDefault="002F7FBD" w:rsidP="008E1387">
      <w:pPr>
        <w:spacing w:line="360" w:lineRule="auto"/>
        <w:rPr>
          <w:rFonts w:ascii="Arial" w:hAnsi="Arial" w:cs="Arial"/>
          <w:sz w:val="22"/>
          <w:szCs w:val="22"/>
        </w:rPr>
      </w:pPr>
    </w:p>
    <w:p w14:paraId="58C8EA80" w14:textId="6684BDB0" w:rsidR="00074311" w:rsidRPr="005113A8" w:rsidRDefault="00295806" w:rsidP="002F7FBD">
      <w:pPr>
        <w:pStyle w:val="PargrafodaLista"/>
        <w:numPr>
          <w:ilvl w:val="0"/>
          <w:numId w:val="2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5113A8">
        <w:rPr>
          <w:rFonts w:ascii="Arial" w:hAnsi="Arial" w:cs="Arial"/>
          <w:b/>
          <w:sz w:val="22"/>
          <w:szCs w:val="22"/>
        </w:rPr>
        <w:t>OBRIGAÇÕES DECORRENTES DO</w:t>
      </w:r>
      <w:r w:rsidR="00983B21" w:rsidRPr="005113A8">
        <w:rPr>
          <w:rFonts w:ascii="Arial" w:hAnsi="Arial" w:cs="Arial"/>
          <w:b/>
          <w:sz w:val="22"/>
          <w:szCs w:val="22"/>
        </w:rPr>
        <w:t xml:space="preserve"> </w:t>
      </w:r>
      <w:r w:rsidR="00177CFC" w:rsidRPr="005113A8">
        <w:rPr>
          <w:rFonts w:ascii="Arial" w:hAnsi="Arial" w:cs="Arial"/>
          <w:b/>
          <w:sz w:val="22"/>
          <w:szCs w:val="22"/>
        </w:rPr>
        <w:t>EXERCÍCIO DA OPÇ</w:t>
      </w:r>
      <w:r w:rsidR="00842F5F" w:rsidRPr="005113A8">
        <w:rPr>
          <w:rFonts w:ascii="Arial" w:hAnsi="Arial" w:cs="Arial"/>
          <w:b/>
          <w:sz w:val="22"/>
          <w:szCs w:val="22"/>
        </w:rPr>
        <w:t>ÃO</w:t>
      </w:r>
      <w:r w:rsidR="00F041A4" w:rsidRPr="005113A8">
        <w:rPr>
          <w:rFonts w:ascii="Arial" w:hAnsi="Arial" w:cs="Arial"/>
          <w:b/>
          <w:sz w:val="22"/>
          <w:szCs w:val="22"/>
        </w:rPr>
        <w:t xml:space="preserve"> </w:t>
      </w:r>
      <w:r w:rsidR="00177CFC" w:rsidRPr="005113A8">
        <w:rPr>
          <w:rFonts w:ascii="Arial" w:hAnsi="Arial" w:cs="Arial"/>
          <w:b/>
          <w:sz w:val="22"/>
          <w:szCs w:val="22"/>
        </w:rPr>
        <w:t>DE COMPRA</w:t>
      </w:r>
      <w:r w:rsidR="00B41197" w:rsidRPr="005113A8">
        <w:rPr>
          <w:rFonts w:ascii="Arial" w:hAnsi="Arial" w:cs="Arial"/>
          <w:b/>
          <w:sz w:val="22"/>
          <w:szCs w:val="22"/>
        </w:rPr>
        <w:t xml:space="preserve"> DAS </w:t>
      </w:r>
      <w:r w:rsidR="005113A8">
        <w:rPr>
          <w:rFonts w:ascii="Arial" w:hAnsi="Arial" w:cs="Arial"/>
          <w:b/>
          <w:sz w:val="22"/>
          <w:szCs w:val="22"/>
        </w:rPr>
        <w:t>AÇÕES</w:t>
      </w:r>
    </w:p>
    <w:p w14:paraId="2ED92218" w14:textId="77777777" w:rsidR="007F2CDA" w:rsidRPr="005113A8" w:rsidRDefault="007F2CDA" w:rsidP="008E138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AFDB448" w14:textId="3696D40F" w:rsidR="00366ACC" w:rsidRPr="005113A8" w:rsidRDefault="004A2094" w:rsidP="00AC3E89">
      <w:pPr>
        <w:pStyle w:val="PargrafodaLista"/>
        <w:numPr>
          <w:ilvl w:val="1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Uma vez </w:t>
      </w:r>
      <w:r w:rsidR="00C8162C" w:rsidRPr="005113A8">
        <w:rPr>
          <w:rFonts w:ascii="Arial" w:hAnsi="Arial" w:cs="Arial"/>
          <w:sz w:val="22"/>
          <w:szCs w:val="22"/>
        </w:rPr>
        <w:t>manifestado o interesse em exercer</w:t>
      </w:r>
      <w:r w:rsidR="005537D7" w:rsidRPr="005113A8">
        <w:rPr>
          <w:rFonts w:ascii="Arial" w:hAnsi="Arial" w:cs="Arial"/>
          <w:sz w:val="22"/>
          <w:szCs w:val="22"/>
        </w:rPr>
        <w:t xml:space="preserve"> </w:t>
      </w:r>
      <w:r w:rsidR="00397C27" w:rsidRPr="005113A8">
        <w:rPr>
          <w:rFonts w:ascii="Arial" w:hAnsi="Arial" w:cs="Arial"/>
          <w:sz w:val="22"/>
          <w:szCs w:val="22"/>
        </w:rPr>
        <w:t xml:space="preserve">a </w:t>
      </w:r>
      <w:r w:rsidRPr="005113A8">
        <w:rPr>
          <w:rFonts w:ascii="Arial" w:hAnsi="Arial" w:cs="Arial"/>
          <w:sz w:val="22"/>
          <w:szCs w:val="22"/>
        </w:rPr>
        <w:t>Opção de Compra</w:t>
      </w:r>
      <w:r w:rsidR="00B41197" w:rsidRPr="005113A8">
        <w:rPr>
          <w:rFonts w:ascii="Arial" w:hAnsi="Arial" w:cs="Arial"/>
          <w:sz w:val="22"/>
          <w:szCs w:val="22"/>
        </w:rPr>
        <w:t xml:space="preserve"> </w:t>
      </w:r>
      <w:r w:rsidR="00D32171" w:rsidRPr="005113A8">
        <w:rPr>
          <w:rFonts w:ascii="Arial" w:hAnsi="Arial" w:cs="Arial"/>
          <w:sz w:val="22"/>
          <w:szCs w:val="22"/>
        </w:rPr>
        <w:t xml:space="preserve">das </w:t>
      </w:r>
      <w:r w:rsidR="005113A8">
        <w:rPr>
          <w:rFonts w:ascii="Arial" w:hAnsi="Arial" w:cs="Arial"/>
          <w:sz w:val="22"/>
          <w:szCs w:val="22"/>
        </w:rPr>
        <w:t>Ações</w:t>
      </w:r>
      <w:r w:rsidR="005113A8" w:rsidRPr="005113A8">
        <w:rPr>
          <w:rFonts w:ascii="Arial" w:hAnsi="Arial" w:cs="Arial"/>
          <w:sz w:val="22"/>
          <w:szCs w:val="22"/>
        </w:rPr>
        <w:t xml:space="preserve"> </w:t>
      </w:r>
      <w:r w:rsidR="008912D2" w:rsidRPr="005113A8">
        <w:rPr>
          <w:rFonts w:ascii="Arial" w:hAnsi="Arial" w:cs="Arial"/>
          <w:sz w:val="22"/>
          <w:szCs w:val="22"/>
        </w:rPr>
        <w:t xml:space="preserve">pela </w:t>
      </w:r>
      <w:r w:rsidR="009258E6" w:rsidRPr="005113A8">
        <w:rPr>
          <w:rFonts w:ascii="Arial" w:hAnsi="Arial" w:cs="Arial"/>
          <w:sz w:val="22"/>
          <w:szCs w:val="22"/>
        </w:rPr>
        <w:t xml:space="preserve">Optante </w:t>
      </w:r>
      <w:r w:rsidR="004245CF" w:rsidRPr="005113A8">
        <w:rPr>
          <w:rFonts w:ascii="Arial" w:hAnsi="Arial" w:cs="Arial"/>
          <w:sz w:val="22"/>
          <w:szCs w:val="22"/>
        </w:rPr>
        <w:t>Compradora</w:t>
      </w:r>
      <w:r w:rsidR="00C8162C" w:rsidRPr="005113A8">
        <w:rPr>
          <w:rFonts w:ascii="Arial" w:hAnsi="Arial" w:cs="Arial"/>
          <w:sz w:val="22"/>
          <w:szCs w:val="22"/>
        </w:rPr>
        <w:t xml:space="preserve"> manifestação esta que será considerada irrevogável e irretratável para todos os fins de direito,</w:t>
      </w:r>
      <w:r w:rsidR="00B41197" w:rsidRPr="005113A8">
        <w:rPr>
          <w:rFonts w:ascii="Arial" w:hAnsi="Arial" w:cs="Arial"/>
          <w:sz w:val="22"/>
          <w:szCs w:val="22"/>
        </w:rPr>
        <w:t xml:space="preserve"> </w:t>
      </w:r>
      <w:r w:rsidR="000F37E4" w:rsidRPr="005113A8">
        <w:rPr>
          <w:rFonts w:ascii="Arial" w:hAnsi="Arial" w:cs="Arial"/>
          <w:sz w:val="22"/>
          <w:szCs w:val="22"/>
        </w:rPr>
        <w:t xml:space="preserve">e definido, de maneira incontroversa entre as Partes, </w:t>
      </w:r>
      <w:r w:rsidR="008912D2" w:rsidRPr="005113A8">
        <w:rPr>
          <w:rFonts w:ascii="Arial" w:hAnsi="Arial" w:cs="Arial"/>
          <w:sz w:val="22"/>
          <w:szCs w:val="22"/>
        </w:rPr>
        <w:t>as Partes</w:t>
      </w:r>
      <w:r w:rsidR="00366ACC" w:rsidRPr="005113A8">
        <w:rPr>
          <w:rFonts w:ascii="Arial" w:hAnsi="Arial" w:cs="Arial"/>
          <w:sz w:val="22"/>
          <w:szCs w:val="22"/>
        </w:rPr>
        <w:t xml:space="preserve"> </w:t>
      </w:r>
      <w:r w:rsidR="009A2009" w:rsidRPr="005113A8">
        <w:rPr>
          <w:rFonts w:ascii="Arial" w:hAnsi="Arial" w:cs="Arial"/>
          <w:sz w:val="22"/>
          <w:szCs w:val="22"/>
        </w:rPr>
        <w:t>deverão</w:t>
      </w:r>
      <w:r w:rsidR="00B41197" w:rsidRPr="005113A8">
        <w:rPr>
          <w:rFonts w:ascii="Arial" w:hAnsi="Arial" w:cs="Arial"/>
          <w:sz w:val="22"/>
          <w:szCs w:val="22"/>
        </w:rPr>
        <w:t>:</w:t>
      </w:r>
      <w:r w:rsidR="00C22620" w:rsidRPr="005113A8">
        <w:rPr>
          <w:rFonts w:ascii="Arial" w:hAnsi="Arial" w:cs="Arial"/>
          <w:sz w:val="22"/>
          <w:szCs w:val="22"/>
        </w:rPr>
        <w:t xml:space="preserve"> </w:t>
      </w:r>
    </w:p>
    <w:p w14:paraId="51FA0586" w14:textId="77777777" w:rsidR="00B41197" w:rsidRPr="005113A8" w:rsidRDefault="00B41197" w:rsidP="008E1387">
      <w:pPr>
        <w:spacing w:line="360" w:lineRule="auto"/>
        <w:rPr>
          <w:rFonts w:ascii="Arial" w:hAnsi="Arial" w:cs="Arial"/>
          <w:sz w:val="22"/>
          <w:szCs w:val="22"/>
        </w:rPr>
      </w:pPr>
    </w:p>
    <w:p w14:paraId="3350ABB5" w14:textId="2C9C3B5F" w:rsidR="00171ED9" w:rsidRPr="00A57146" w:rsidRDefault="005A1C0B" w:rsidP="00A01FF5">
      <w:pPr>
        <w:pStyle w:val="PargrafodaLista"/>
        <w:numPr>
          <w:ilvl w:val="4"/>
          <w:numId w:val="18"/>
        </w:numPr>
        <w:tabs>
          <w:tab w:val="clear" w:pos="1070"/>
          <w:tab w:val="num" w:pos="710"/>
        </w:tabs>
        <w:spacing w:line="360" w:lineRule="auto"/>
        <w:ind w:left="709" w:firstLine="1"/>
        <w:contextualSpacing w:val="0"/>
      </w:pPr>
      <w:r w:rsidRPr="005A2130">
        <w:rPr>
          <w:rFonts w:ascii="Arial" w:hAnsi="Arial" w:cs="Arial"/>
          <w:sz w:val="22"/>
          <w:szCs w:val="22"/>
        </w:rPr>
        <w:t xml:space="preserve">no prazo de 10 (dez) dias, </w:t>
      </w:r>
      <w:r w:rsidR="00A57146" w:rsidRPr="00247163">
        <w:rPr>
          <w:rFonts w:ascii="Arial" w:hAnsi="Arial" w:cs="Arial"/>
          <w:sz w:val="22"/>
          <w:szCs w:val="22"/>
        </w:rPr>
        <w:t>averbar a transferência das Ações no livro de transferência das Ações da Companhia</w:t>
      </w:r>
      <w:r w:rsidR="00DB6541" w:rsidRPr="00247163">
        <w:rPr>
          <w:rFonts w:ascii="Arial" w:hAnsi="Arial" w:cs="Arial"/>
          <w:sz w:val="22"/>
          <w:szCs w:val="22"/>
        </w:rPr>
        <w:t>.</w:t>
      </w:r>
    </w:p>
    <w:p w14:paraId="4AECCC0F" w14:textId="77777777" w:rsidR="003D6758" w:rsidRPr="005113A8" w:rsidRDefault="003D6758" w:rsidP="000D54FE">
      <w:pPr>
        <w:pStyle w:val="PargrafodaLista"/>
        <w:spacing w:line="360" w:lineRule="auto"/>
        <w:ind w:left="710"/>
        <w:contextualSpacing w:val="0"/>
        <w:rPr>
          <w:rFonts w:ascii="Arial" w:hAnsi="Arial" w:cs="Arial"/>
          <w:sz w:val="22"/>
          <w:szCs w:val="22"/>
        </w:rPr>
      </w:pPr>
    </w:p>
    <w:p w14:paraId="69805976" w14:textId="6CDC16D2" w:rsidR="00267CC7" w:rsidRPr="00A57146" w:rsidRDefault="00266E8A" w:rsidP="008E1387">
      <w:pPr>
        <w:pStyle w:val="PargrafodaLista"/>
        <w:numPr>
          <w:ilvl w:val="4"/>
          <w:numId w:val="18"/>
        </w:numPr>
        <w:tabs>
          <w:tab w:val="clear" w:pos="1070"/>
          <w:tab w:val="num" w:pos="709"/>
          <w:tab w:val="num" w:pos="1276"/>
          <w:tab w:val="num" w:pos="1560"/>
        </w:tabs>
        <w:spacing w:line="360" w:lineRule="auto"/>
        <w:ind w:left="709" w:firstLine="1"/>
        <w:contextualSpacing w:val="0"/>
        <w:outlineLvl w:val="2"/>
        <w:rPr>
          <w:rFonts w:ascii="Arial" w:hAnsi="Arial" w:cs="Arial"/>
          <w:b/>
          <w:bCs/>
          <w:sz w:val="22"/>
          <w:szCs w:val="22"/>
        </w:rPr>
      </w:pPr>
      <w:commentRangeStart w:id="13"/>
      <w:r w:rsidRPr="00A57146">
        <w:rPr>
          <w:rFonts w:ascii="Arial" w:hAnsi="Arial" w:cs="Arial"/>
          <w:sz w:val="22"/>
          <w:szCs w:val="22"/>
        </w:rPr>
        <w:t>A</w:t>
      </w:r>
      <w:r w:rsidR="00171ED9" w:rsidRPr="00A57146">
        <w:rPr>
          <w:rFonts w:ascii="Arial" w:hAnsi="Arial" w:cs="Arial"/>
          <w:sz w:val="22"/>
          <w:szCs w:val="22"/>
        </w:rPr>
        <w:t xml:space="preserve"> </w:t>
      </w:r>
      <w:r w:rsidR="493685A7" w:rsidRPr="00A57146">
        <w:rPr>
          <w:rFonts w:ascii="Arial" w:hAnsi="Arial" w:cs="Arial"/>
          <w:sz w:val="22"/>
          <w:szCs w:val="22"/>
        </w:rPr>
        <w:t xml:space="preserve">Optante </w:t>
      </w:r>
      <w:r w:rsidR="00171ED9" w:rsidRPr="00A57146">
        <w:rPr>
          <w:rFonts w:ascii="Arial" w:hAnsi="Arial" w:cs="Arial"/>
          <w:sz w:val="22"/>
          <w:szCs w:val="22"/>
        </w:rPr>
        <w:t>Compradora compromete-se a</w:t>
      </w:r>
      <w:r w:rsidR="00394819" w:rsidRPr="00A57146">
        <w:rPr>
          <w:rFonts w:ascii="Arial" w:hAnsi="Arial" w:cs="Arial"/>
          <w:sz w:val="22"/>
          <w:szCs w:val="22"/>
        </w:rPr>
        <w:t xml:space="preserve"> </w:t>
      </w:r>
      <w:r w:rsidR="00171ED9" w:rsidRPr="00A57146">
        <w:rPr>
          <w:rFonts w:ascii="Arial" w:hAnsi="Arial" w:cs="Arial"/>
          <w:sz w:val="22"/>
          <w:szCs w:val="22"/>
        </w:rPr>
        <w:t xml:space="preserve">pagar ao </w:t>
      </w:r>
      <w:r w:rsidR="1C35838C" w:rsidRPr="00A57146">
        <w:rPr>
          <w:rFonts w:ascii="Arial" w:hAnsi="Arial" w:cs="Arial"/>
          <w:sz w:val="22"/>
          <w:szCs w:val="22"/>
        </w:rPr>
        <w:t xml:space="preserve">Optante </w:t>
      </w:r>
      <w:r w:rsidR="00171ED9" w:rsidRPr="00A57146">
        <w:rPr>
          <w:rFonts w:ascii="Arial" w:hAnsi="Arial" w:cs="Arial"/>
          <w:sz w:val="22"/>
          <w:szCs w:val="22"/>
        </w:rPr>
        <w:t>Vendedor o Preço de Exercício da Opção de Compra</w:t>
      </w:r>
      <w:r w:rsidR="00A57146" w:rsidRPr="00A01FF5">
        <w:rPr>
          <w:rFonts w:ascii="Arial" w:hAnsi="Arial" w:cs="Arial"/>
          <w:sz w:val="22"/>
          <w:szCs w:val="22"/>
        </w:rPr>
        <w:t>, em até [=] Dias Úteis, contados a partir da averbação citada no item (i) acima.</w:t>
      </w:r>
      <w:r w:rsidR="00171ED9" w:rsidRPr="00A57146">
        <w:rPr>
          <w:rFonts w:ascii="Arial" w:hAnsi="Arial" w:cs="Arial"/>
          <w:sz w:val="22"/>
          <w:szCs w:val="22"/>
        </w:rPr>
        <w:t xml:space="preserve"> O pagamento do preço de exercício </w:t>
      </w:r>
      <w:r w:rsidR="00512CFC" w:rsidRPr="00A57146">
        <w:rPr>
          <w:rFonts w:ascii="Arial" w:hAnsi="Arial" w:cs="Arial"/>
          <w:sz w:val="22"/>
          <w:szCs w:val="22"/>
        </w:rPr>
        <w:t>da Opção de Compra</w:t>
      </w:r>
      <w:r w:rsidR="004A4444" w:rsidRPr="00A57146">
        <w:rPr>
          <w:rFonts w:ascii="Arial" w:hAnsi="Arial" w:cs="Arial"/>
          <w:sz w:val="22"/>
          <w:szCs w:val="22"/>
        </w:rPr>
        <w:t xml:space="preserve"> </w:t>
      </w:r>
      <w:r w:rsidR="00171ED9" w:rsidRPr="00A57146">
        <w:rPr>
          <w:rFonts w:ascii="Arial" w:hAnsi="Arial" w:cs="Arial"/>
          <w:sz w:val="22"/>
          <w:szCs w:val="22"/>
        </w:rPr>
        <w:t>será realizado em uma única parcela, em moeda corrente nacional, via Transferência Eletrônica Disponíve</w:t>
      </w:r>
      <w:r w:rsidR="00BF7DC9" w:rsidRPr="00A57146">
        <w:rPr>
          <w:rFonts w:ascii="Arial" w:hAnsi="Arial" w:cs="Arial"/>
          <w:sz w:val="22"/>
          <w:szCs w:val="22"/>
        </w:rPr>
        <w:t>l</w:t>
      </w:r>
      <w:r w:rsidR="00171ED9" w:rsidRPr="00A57146">
        <w:rPr>
          <w:rFonts w:ascii="Arial" w:hAnsi="Arial" w:cs="Arial"/>
          <w:sz w:val="22"/>
          <w:szCs w:val="22"/>
        </w:rPr>
        <w:t xml:space="preserve"> (“</w:t>
      </w:r>
      <w:r w:rsidR="00171ED9" w:rsidRPr="00A57146">
        <w:rPr>
          <w:rFonts w:ascii="Arial" w:hAnsi="Arial" w:cs="Arial"/>
          <w:sz w:val="22"/>
          <w:szCs w:val="22"/>
          <w:u w:val="single"/>
        </w:rPr>
        <w:t>TED</w:t>
      </w:r>
      <w:r w:rsidR="00171ED9" w:rsidRPr="00A57146">
        <w:rPr>
          <w:rFonts w:ascii="Arial" w:hAnsi="Arial" w:cs="Arial"/>
          <w:sz w:val="22"/>
          <w:szCs w:val="22"/>
        </w:rPr>
        <w:t xml:space="preserve">”) para </w:t>
      </w:r>
      <w:r w:rsidR="008F59CE" w:rsidRPr="00A57146">
        <w:rPr>
          <w:rFonts w:ascii="Arial" w:hAnsi="Arial" w:cs="Arial"/>
          <w:sz w:val="22"/>
          <w:szCs w:val="22"/>
        </w:rPr>
        <w:t xml:space="preserve">a </w:t>
      </w:r>
      <w:r w:rsidR="00171ED9" w:rsidRPr="00A57146">
        <w:rPr>
          <w:rFonts w:ascii="Arial" w:hAnsi="Arial" w:cs="Arial"/>
          <w:sz w:val="22"/>
          <w:szCs w:val="22"/>
        </w:rPr>
        <w:t xml:space="preserve">conta </w:t>
      </w:r>
      <w:r w:rsidR="008F59CE" w:rsidRPr="00A57146">
        <w:rPr>
          <w:rFonts w:ascii="Arial" w:hAnsi="Arial" w:cs="Arial"/>
          <w:sz w:val="22"/>
          <w:szCs w:val="22"/>
        </w:rPr>
        <w:t>bancária</w:t>
      </w:r>
      <w:r w:rsidR="00171ED9" w:rsidRPr="00A57146">
        <w:rPr>
          <w:rFonts w:ascii="Arial" w:hAnsi="Arial" w:cs="Arial"/>
          <w:sz w:val="22"/>
          <w:szCs w:val="22"/>
        </w:rPr>
        <w:t xml:space="preserve"> </w:t>
      </w:r>
      <w:r w:rsidR="004A4444" w:rsidRPr="00A57146">
        <w:rPr>
          <w:rFonts w:ascii="Arial" w:hAnsi="Arial" w:cs="Arial"/>
          <w:sz w:val="22"/>
          <w:szCs w:val="22"/>
        </w:rPr>
        <w:t>de</w:t>
      </w:r>
      <w:r w:rsidR="00267CC7" w:rsidRPr="00A57146">
        <w:rPr>
          <w:rFonts w:ascii="Arial" w:hAnsi="Arial" w:cs="Arial"/>
          <w:sz w:val="22"/>
          <w:szCs w:val="22"/>
        </w:rPr>
        <w:t xml:space="preserve"> titular</w:t>
      </w:r>
      <w:r w:rsidR="007F2CA9" w:rsidRPr="00A57146">
        <w:rPr>
          <w:rFonts w:ascii="Arial" w:hAnsi="Arial" w:cs="Arial"/>
          <w:sz w:val="22"/>
          <w:szCs w:val="22"/>
        </w:rPr>
        <w:t>idade</w:t>
      </w:r>
      <w:r w:rsidR="00267CC7" w:rsidRPr="00A57146">
        <w:rPr>
          <w:rFonts w:ascii="Arial" w:hAnsi="Arial" w:cs="Arial"/>
          <w:sz w:val="22"/>
          <w:szCs w:val="22"/>
        </w:rPr>
        <w:t xml:space="preserve"> do Optante Vendedor, c</w:t>
      </w:r>
      <w:r w:rsidR="00536550" w:rsidRPr="00A57146">
        <w:rPr>
          <w:rFonts w:ascii="Arial" w:hAnsi="Arial" w:cs="Arial"/>
          <w:sz w:val="22"/>
          <w:szCs w:val="22"/>
        </w:rPr>
        <w:t>onforme venha</w:t>
      </w:r>
      <w:r w:rsidR="00EB6AD7" w:rsidRPr="00A57146">
        <w:rPr>
          <w:rFonts w:ascii="Arial" w:hAnsi="Arial" w:cs="Arial"/>
          <w:sz w:val="22"/>
          <w:szCs w:val="22"/>
        </w:rPr>
        <w:t>m</w:t>
      </w:r>
      <w:r w:rsidR="00536550" w:rsidRPr="00A57146">
        <w:rPr>
          <w:rFonts w:ascii="Arial" w:hAnsi="Arial" w:cs="Arial"/>
          <w:sz w:val="22"/>
          <w:szCs w:val="22"/>
        </w:rPr>
        <w:t xml:space="preserve"> a indicar</w:t>
      </w:r>
      <w:r w:rsidR="00267CC7" w:rsidRPr="00A57146">
        <w:rPr>
          <w:rFonts w:ascii="Arial" w:hAnsi="Arial" w:cs="Arial"/>
          <w:sz w:val="22"/>
          <w:szCs w:val="22"/>
        </w:rPr>
        <w:t>.</w:t>
      </w:r>
      <w:commentRangeEnd w:id="13"/>
      <w:r w:rsidR="00A57146">
        <w:rPr>
          <w:rStyle w:val="Refdecomentrio"/>
        </w:rPr>
        <w:commentReference w:id="13"/>
      </w:r>
    </w:p>
    <w:p w14:paraId="30F0F4C6" w14:textId="77777777" w:rsidR="00267CC7" w:rsidRPr="005113A8" w:rsidRDefault="00267CC7" w:rsidP="008E1387">
      <w:pPr>
        <w:tabs>
          <w:tab w:val="num" w:pos="709"/>
          <w:tab w:val="num" w:pos="1560"/>
        </w:tabs>
        <w:spacing w:line="360" w:lineRule="auto"/>
        <w:outlineLvl w:val="2"/>
        <w:rPr>
          <w:rFonts w:ascii="Arial" w:hAnsi="Arial" w:cs="Arial"/>
          <w:b/>
          <w:sz w:val="22"/>
          <w:szCs w:val="22"/>
        </w:rPr>
      </w:pPr>
    </w:p>
    <w:p w14:paraId="748A2A33" w14:textId="5056F2F8" w:rsidR="00CE15D3" w:rsidRPr="005113A8" w:rsidRDefault="00CE15D3" w:rsidP="00F82D53">
      <w:pPr>
        <w:pStyle w:val="PargrafodaLista"/>
        <w:numPr>
          <w:ilvl w:val="0"/>
          <w:numId w:val="2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5113A8">
        <w:rPr>
          <w:rFonts w:ascii="Arial" w:hAnsi="Arial" w:cs="Arial"/>
          <w:b/>
          <w:sz w:val="22"/>
          <w:szCs w:val="22"/>
        </w:rPr>
        <w:t>PRAZO</w:t>
      </w:r>
    </w:p>
    <w:p w14:paraId="7381EB26" w14:textId="77777777" w:rsidR="00CE15D3" w:rsidRPr="005113A8" w:rsidRDefault="00CE15D3" w:rsidP="008E1387">
      <w:pPr>
        <w:pStyle w:val="Corpodetexto"/>
        <w:rPr>
          <w:rFonts w:ascii="Arial" w:hAnsi="Arial" w:cs="Arial"/>
          <w:b/>
          <w:i w:val="0"/>
          <w:sz w:val="22"/>
          <w:szCs w:val="22"/>
        </w:rPr>
      </w:pPr>
    </w:p>
    <w:p w14:paraId="5A26FE20" w14:textId="5BC2962C" w:rsidR="00CE15D3" w:rsidRPr="005113A8" w:rsidRDefault="00F82D53" w:rsidP="00F82D53">
      <w:pPr>
        <w:pStyle w:val="PargrafodaLista"/>
        <w:numPr>
          <w:ilvl w:val="1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ab/>
        <w:t xml:space="preserve">O presente Contrato de Opção vigerá </w:t>
      </w:r>
      <w:r w:rsidR="00A57146">
        <w:rPr>
          <w:rFonts w:ascii="Arial" w:hAnsi="Arial" w:cs="Arial"/>
          <w:sz w:val="22"/>
          <w:szCs w:val="22"/>
        </w:rPr>
        <w:t>até</w:t>
      </w:r>
      <w:r w:rsidR="00A01FF5">
        <w:rPr>
          <w:rFonts w:ascii="Arial" w:hAnsi="Arial" w:cs="Arial"/>
          <w:sz w:val="22"/>
          <w:szCs w:val="22"/>
        </w:rPr>
        <w:t xml:space="preserve"> o término do prazo para exercício da Opção, após</w:t>
      </w:r>
      <w:r w:rsidR="00A57146">
        <w:rPr>
          <w:rFonts w:ascii="Arial" w:hAnsi="Arial" w:cs="Arial"/>
          <w:sz w:val="22"/>
          <w:szCs w:val="22"/>
        </w:rPr>
        <w:t xml:space="preserve"> a Data de Vencimento do CRI 2º Série, no âmbito do Termo de Securitização</w:t>
      </w:r>
      <w:r w:rsidRPr="005113A8">
        <w:rPr>
          <w:rFonts w:ascii="Arial" w:hAnsi="Arial" w:cs="Arial"/>
          <w:sz w:val="22"/>
          <w:szCs w:val="22"/>
        </w:rPr>
        <w:t>.</w:t>
      </w:r>
    </w:p>
    <w:p w14:paraId="24EFEC11" w14:textId="77777777" w:rsidR="00CE15D3" w:rsidRPr="005113A8" w:rsidRDefault="00CE15D3" w:rsidP="008E1387">
      <w:pPr>
        <w:pStyle w:val="Corpodetexto"/>
        <w:rPr>
          <w:rFonts w:ascii="Arial" w:hAnsi="Arial" w:cs="Arial"/>
          <w:b/>
          <w:i w:val="0"/>
          <w:sz w:val="22"/>
          <w:szCs w:val="22"/>
        </w:rPr>
      </w:pPr>
    </w:p>
    <w:p w14:paraId="5D2E8916" w14:textId="460E2A48" w:rsidR="007158AF" w:rsidRPr="005113A8" w:rsidRDefault="007158AF" w:rsidP="00F82D53">
      <w:pPr>
        <w:pStyle w:val="PargrafodaLista"/>
        <w:numPr>
          <w:ilvl w:val="0"/>
          <w:numId w:val="2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5113A8">
        <w:rPr>
          <w:rFonts w:ascii="Arial" w:hAnsi="Arial" w:cs="Arial"/>
          <w:b/>
          <w:sz w:val="22"/>
          <w:szCs w:val="22"/>
        </w:rPr>
        <w:tab/>
        <w:t>DISPOSIÇÕES GERAIS</w:t>
      </w:r>
    </w:p>
    <w:p w14:paraId="5D4DF5EB" w14:textId="77777777" w:rsidR="007158AF" w:rsidRPr="005113A8" w:rsidRDefault="007158AF" w:rsidP="008E1387">
      <w:pPr>
        <w:spacing w:line="360" w:lineRule="auto"/>
        <w:rPr>
          <w:rFonts w:ascii="Arial" w:hAnsi="Arial" w:cs="Arial"/>
          <w:sz w:val="22"/>
          <w:szCs w:val="22"/>
        </w:rPr>
      </w:pPr>
    </w:p>
    <w:p w14:paraId="70471853" w14:textId="77777777" w:rsidR="0077426C" w:rsidRDefault="0077426C" w:rsidP="004E7638">
      <w:pPr>
        <w:pStyle w:val="PargrafodaLista"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Indicação do Conselheiro de Administração</w:t>
      </w:r>
    </w:p>
    <w:p w14:paraId="6DF1B662" w14:textId="7E37E38D" w:rsidR="0077426C" w:rsidRDefault="0077426C" w:rsidP="0077426C">
      <w:pPr>
        <w:pStyle w:val="PargrafodaLista"/>
        <w:spacing w:line="360" w:lineRule="auto"/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prazo de [=] Dias Úteis, contado a partir da celebração do presente Contrato, o Optante Vendedor deverá eleger, por meio de assembleia geral da Sociedade</w:t>
      </w:r>
      <w:r w:rsidR="009F6A36">
        <w:rPr>
          <w:rFonts w:ascii="Arial" w:hAnsi="Arial" w:cs="Arial"/>
          <w:sz w:val="22"/>
          <w:szCs w:val="22"/>
        </w:rPr>
        <w:t xml:space="preserve"> (“</w:t>
      </w:r>
      <w:r w:rsidR="009F6A36" w:rsidRPr="00056E8A">
        <w:rPr>
          <w:rFonts w:ascii="Arial" w:hAnsi="Arial" w:cs="Arial"/>
          <w:sz w:val="22"/>
          <w:szCs w:val="22"/>
          <w:u w:val="single"/>
        </w:rPr>
        <w:t>Assembleia Geral</w:t>
      </w:r>
      <w:r w:rsidR="009F6A36">
        <w:rPr>
          <w:rFonts w:ascii="Arial" w:hAnsi="Arial" w:cs="Arial"/>
          <w:sz w:val="22"/>
          <w:szCs w:val="22"/>
        </w:rPr>
        <w:t>”),</w:t>
      </w:r>
      <w:r>
        <w:rPr>
          <w:rFonts w:ascii="Arial" w:hAnsi="Arial" w:cs="Arial"/>
          <w:sz w:val="22"/>
          <w:szCs w:val="22"/>
        </w:rPr>
        <w:t xml:space="preserve"> um </w:t>
      </w:r>
      <w:r w:rsidR="00194E8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onselheiro de </w:t>
      </w:r>
      <w:r w:rsidR="00194E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dministração para Sociedade, nos termos do </w:t>
      </w:r>
      <w:proofErr w:type="spellStart"/>
      <w:r>
        <w:rPr>
          <w:rFonts w:ascii="Arial" w:hAnsi="Arial" w:cs="Arial"/>
          <w:sz w:val="22"/>
          <w:szCs w:val="22"/>
        </w:rPr>
        <w:t>Art</w:t>
      </w:r>
      <w:proofErr w:type="spellEnd"/>
      <w:r>
        <w:rPr>
          <w:rFonts w:ascii="Arial" w:hAnsi="Arial" w:cs="Arial"/>
          <w:sz w:val="22"/>
          <w:szCs w:val="22"/>
        </w:rPr>
        <w:t xml:space="preserve"> 11º, III, do estatuto social da Sociedade, indicado pela Optante Vendedora, </w:t>
      </w:r>
      <w:r w:rsidR="00056E8A">
        <w:rPr>
          <w:rFonts w:ascii="Arial" w:hAnsi="Arial" w:cs="Arial"/>
          <w:sz w:val="22"/>
          <w:szCs w:val="22"/>
        </w:rPr>
        <w:t xml:space="preserve">cuja aprovação será necessária em qualquer </w:t>
      </w:r>
      <w:r w:rsidRPr="0077426C">
        <w:rPr>
          <w:rFonts w:ascii="Arial" w:hAnsi="Arial" w:cs="Arial"/>
          <w:sz w:val="22"/>
          <w:szCs w:val="22"/>
        </w:rPr>
        <w:t>deliberaç</w:t>
      </w:r>
      <w:r w:rsidR="00056E8A">
        <w:rPr>
          <w:rFonts w:ascii="Arial" w:hAnsi="Arial" w:cs="Arial"/>
          <w:sz w:val="22"/>
          <w:szCs w:val="22"/>
        </w:rPr>
        <w:t>ão</w:t>
      </w:r>
      <w:r w:rsidRPr="0077426C">
        <w:rPr>
          <w:rFonts w:ascii="Arial" w:hAnsi="Arial" w:cs="Arial"/>
          <w:sz w:val="22"/>
          <w:szCs w:val="22"/>
        </w:rPr>
        <w:t xml:space="preserve"> </w:t>
      </w:r>
      <w:r w:rsidR="00056E8A">
        <w:rPr>
          <w:rFonts w:ascii="Arial" w:hAnsi="Arial" w:cs="Arial"/>
          <w:sz w:val="22"/>
          <w:szCs w:val="22"/>
        </w:rPr>
        <w:t xml:space="preserve">que tenha por objeto a obtenção </w:t>
      </w:r>
      <w:r w:rsidRPr="0077426C">
        <w:rPr>
          <w:rFonts w:ascii="Arial" w:hAnsi="Arial" w:cs="Arial"/>
          <w:sz w:val="22"/>
          <w:szCs w:val="22"/>
        </w:rPr>
        <w:t xml:space="preserve">de </w:t>
      </w:r>
      <w:r w:rsidR="00056E8A">
        <w:rPr>
          <w:rFonts w:ascii="Arial" w:hAnsi="Arial" w:cs="Arial"/>
          <w:sz w:val="22"/>
          <w:szCs w:val="22"/>
        </w:rPr>
        <w:t xml:space="preserve">novas </w:t>
      </w:r>
      <w:r w:rsidRPr="0077426C">
        <w:rPr>
          <w:rFonts w:ascii="Arial" w:hAnsi="Arial" w:cs="Arial"/>
          <w:sz w:val="22"/>
          <w:szCs w:val="22"/>
        </w:rPr>
        <w:t xml:space="preserve">dívidas corporativas pela </w:t>
      </w:r>
      <w:r>
        <w:rPr>
          <w:rFonts w:ascii="Arial" w:hAnsi="Arial" w:cs="Arial"/>
          <w:sz w:val="22"/>
          <w:szCs w:val="22"/>
        </w:rPr>
        <w:t>Sociedade, que deverá ser mantido no cargo durante toda a vigência do presente Contrato.</w:t>
      </w:r>
    </w:p>
    <w:p w14:paraId="1D776AE6" w14:textId="77777777" w:rsidR="0077426C" w:rsidRDefault="0077426C" w:rsidP="0077426C">
      <w:pPr>
        <w:pStyle w:val="PargrafodaLista"/>
        <w:spacing w:line="360" w:lineRule="auto"/>
        <w:ind w:left="705"/>
        <w:rPr>
          <w:rFonts w:ascii="Arial" w:hAnsi="Arial" w:cs="Arial"/>
          <w:sz w:val="22"/>
          <w:szCs w:val="22"/>
        </w:rPr>
      </w:pPr>
    </w:p>
    <w:p w14:paraId="7F3D84AF" w14:textId="0EE07C47" w:rsidR="0077426C" w:rsidRPr="00056E8A" w:rsidRDefault="0077426C" w:rsidP="00056E8A">
      <w:pPr>
        <w:pStyle w:val="PargrafodaLista"/>
        <w:numPr>
          <w:ilvl w:val="2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F6A36" w:rsidRPr="00056E8A">
        <w:rPr>
          <w:rFonts w:ascii="Arial" w:hAnsi="Arial" w:cs="Arial"/>
          <w:sz w:val="22"/>
          <w:szCs w:val="22"/>
        </w:rPr>
        <w:t>No prazo de [=] Dias Úteis, contado a partir da realização da Assembleia Geral, a Sociedade deverá registrar a</w:t>
      </w:r>
      <w:r w:rsidR="00056E8A">
        <w:rPr>
          <w:rFonts w:ascii="Arial" w:hAnsi="Arial" w:cs="Arial"/>
          <w:sz w:val="22"/>
          <w:szCs w:val="22"/>
        </w:rPr>
        <w:t xml:space="preserve"> ata da</w:t>
      </w:r>
      <w:r w:rsidR="009F6A36" w:rsidRPr="00056E8A">
        <w:rPr>
          <w:rFonts w:ascii="Arial" w:hAnsi="Arial" w:cs="Arial"/>
          <w:sz w:val="22"/>
          <w:szCs w:val="22"/>
        </w:rPr>
        <w:t xml:space="preserve"> referida assembleia na Junta Comercial do Estado do Rio Grande do Sul e enviar comprovação do referido registro</w:t>
      </w:r>
      <w:r w:rsidRPr="00056E8A">
        <w:rPr>
          <w:rFonts w:ascii="Arial" w:hAnsi="Arial" w:cs="Arial"/>
          <w:sz w:val="22"/>
          <w:szCs w:val="22"/>
        </w:rPr>
        <w:t xml:space="preserve"> </w:t>
      </w:r>
      <w:r w:rsidR="009F6A36" w:rsidRPr="00056E8A">
        <w:rPr>
          <w:rFonts w:ascii="Arial" w:hAnsi="Arial" w:cs="Arial"/>
          <w:sz w:val="22"/>
          <w:szCs w:val="22"/>
        </w:rPr>
        <w:t>para a Optante Compradora.</w:t>
      </w:r>
    </w:p>
    <w:p w14:paraId="38007095" w14:textId="77777777" w:rsidR="0077426C" w:rsidRDefault="0077426C" w:rsidP="00056E8A">
      <w:pPr>
        <w:pStyle w:val="PargrafodaLista"/>
        <w:spacing w:line="360" w:lineRule="auto"/>
        <w:ind w:left="705"/>
        <w:rPr>
          <w:rFonts w:ascii="Arial" w:hAnsi="Arial" w:cs="Arial"/>
          <w:b/>
          <w:bCs/>
          <w:sz w:val="22"/>
          <w:szCs w:val="22"/>
        </w:rPr>
      </w:pPr>
    </w:p>
    <w:p w14:paraId="12E02BEA" w14:textId="656D952B" w:rsidR="007158AF" w:rsidRPr="005113A8" w:rsidRDefault="007158AF" w:rsidP="004E7638">
      <w:pPr>
        <w:pStyle w:val="PargrafodaLista"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A8">
        <w:rPr>
          <w:rFonts w:ascii="Arial" w:hAnsi="Arial" w:cs="Arial"/>
          <w:b/>
          <w:bCs/>
          <w:sz w:val="22"/>
          <w:szCs w:val="22"/>
        </w:rPr>
        <w:t>Despesas</w:t>
      </w:r>
    </w:p>
    <w:p w14:paraId="79D697C4" w14:textId="629ED4CB" w:rsidR="007158AF" w:rsidRPr="005113A8" w:rsidRDefault="007158AF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>Todos os custos e despesas incorridos pelas Partes com a negociação, preparação e celebração deste Contrato serão arcados pel</w:t>
      </w:r>
      <w:r w:rsidR="00E95E95">
        <w:rPr>
          <w:rFonts w:ascii="Arial" w:hAnsi="Arial" w:cs="Arial"/>
          <w:sz w:val="22"/>
          <w:szCs w:val="22"/>
        </w:rPr>
        <w:t>o Optante Vendedor e/ou pela Sociedade</w:t>
      </w:r>
      <w:r w:rsidRPr="005113A8">
        <w:rPr>
          <w:rFonts w:ascii="Arial" w:hAnsi="Arial" w:cs="Arial"/>
          <w:sz w:val="22"/>
          <w:szCs w:val="22"/>
        </w:rPr>
        <w:t>.</w:t>
      </w:r>
    </w:p>
    <w:p w14:paraId="3C6D0518" w14:textId="77777777" w:rsidR="004E7638" w:rsidRPr="005113A8" w:rsidRDefault="004E7638" w:rsidP="008E1387">
      <w:pPr>
        <w:spacing w:line="360" w:lineRule="auto"/>
        <w:rPr>
          <w:rFonts w:ascii="Arial" w:hAnsi="Arial" w:cs="Arial"/>
          <w:sz w:val="22"/>
          <w:szCs w:val="22"/>
        </w:rPr>
      </w:pPr>
    </w:p>
    <w:p w14:paraId="03D7766E" w14:textId="0785D6D4" w:rsidR="007158AF" w:rsidRPr="005113A8" w:rsidRDefault="007158AF" w:rsidP="004E7638">
      <w:pPr>
        <w:pStyle w:val="PargrafodaLista"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A8">
        <w:rPr>
          <w:rFonts w:ascii="Arial" w:hAnsi="Arial" w:cs="Arial"/>
          <w:b/>
          <w:bCs/>
          <w:sz w:val="22"/>
          <w:szCs w:val="22"/>
        </w:rPr>
        <w:t>Notificações</w:t>
      </w:r>
    </w:p>
    <w:p w14:paraId="67A28E63" w14:textId="07E951B5" w:rsidR="007158AF" w:rsidRPr="005113A8" w:rsidRDefault="007158AF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>Todas as notificações exigidas sob este Contrato</w:t>
      </w:r>
      <w:r w:rsidR="00E90E24" w:rsidRPr="005113A8">
        <w:rPr>
          <w:rFonts w:ascii="Arial" w:hAnsi="Arial" w:cs="Arial"/>
          <w:sz w:val="22"/>
          <w:szCs w:val="22"/>
        </w:rPr>
        <w:t xml:space="preserve"> de Opção</w:t>
      </w:r>
      <w:r w:rsidRPr="005113A8">
        <w:rPr>
          <w:rFonts w:ascii="Arial" w:hAnsi="Arial" w:cs="Arial"/>
          <w:sz w:val="22"/>
          <w:szCs w:val="22"/>
        </w:rPr>
        <w:t xml:space="preserve"> deverão ser formalizadas por escrito e enviadas por e-mail com confirmação de recebimento, para os seguintes endereços, ou tais outros endereços que qualquer das Partes vier a informar às outras Partes por escrito, sendo considerada como data de recebimento a última data entre (i) a data do protocolo de recebimento da notificação escrita entregue pessoalmente e (ii) a data da confirmação eletrônica do recebimento do e-mail:</w:t>
      </w:r>
    </w:p>
    <w:p w14:paraId="623D56BC" w14:textId="77777777" w:rsidR="007158AF" w:rsidRPr="005113A8" w:rsidRDefault="007158AF" w:rsidP="008E1387">
      <w:pPr>
        <w:spacing w:line="360" w:lineRule="auto"/>
        <w:rPr>
          <w:rFonts w:ascii="Arial" w:hAnsi="Arial" w:cs="Arial"/>
          <w:sz w:val="22"/>
          <w:szCs w:val="22"/>
        </w:rPr>
      </w:pPr>
    </w:p>
    <w:p w14:paraId="66356447" w14:textId="1C6CD088" w:rsidR="007158AF" w:rsidRPr="005113A8" w:rsidRDefault="007158AF" w:rsidP="008E1387">
      <w:pPr>
        <w:pStyle w:val="PargrafodaLista"/>
        <w:numPr>
          <w:ilvl w:val="0"/>
          <w:numId w:val="37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 Se para o</w:t>
      </w:r>
      <w:r w:rsidR="4A2A64ED" w:rsidRPr="005113A8">
        <w:rPr>
          <w:rFonts w:ascii="Arial" w:hAnsi="Arial" w:cs="Arial"/>
          <w:sz w:val="22"/>
          <w:szCs w:val="22"/>
        </w:rPr>
        <w:t xml:space="preserve"> Optante</w:t>
      </w:r>
      <w:r w:rsidRPr="005113A8">
        <w:rPr>
          <w:rFonts w:ascii="Arial" w:hAnsi="Arial" w:cs="Arial"/>
          <w:sz w:val="22"/>
          <w:szCs w:val="22"/>
        </w:rPr>
        <w:t xml:space="preserve"> Vendedor: </w:t>
      </w:r>
    </w:p>
    <w:p w14:paraId="3F5498D7" w14:textId="77777777" w:rsidR="00A57146" w:rsidRPr="00A01FF5" w:rsidRDefault="00A57146" w:rsidP="00A57146">
      <w:pPr>
        <w:spacing w:line="360" w:lineRule="auto"/>
        <w:ind w:left="1134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01FF5">
        <w:rPr>
          <w:rFonts w:ascii="Arial" w:hAnsi="Arial" w:cs="Arial"/>
          <w:b/>
          <w:bCs/>
          <w:sz w:val="22"/>
          <w:szCs w:val="22"/>
        </w:rPr>
        <w:t>LBC</w:t>
      </w:r>
      <w:proofErr w:type="spellEnd"/>
      <w:r w:rsidRPr="00A01FF5">
        <w:rPr>
          <w:rFonts w:ascii="Arial" w:hAnsi="Arial" w:cs="Arial"/>
          <w:b/>
          <w:bCs/>
          <w:sz w:val="22"/>
          <w:szCs w:val="22"/>
        </w:rPr>
        <w:t xml:space="preserve"> Investimentos e Participações - </w:t>
      </w:r>
      <w:proofErr w:type="spellStart"/>
      <w:r w:rsidRPr="00A01FF5">
        <w:rPr>
          <w:rFonts w:ascii="Arial" w:hAnsi="Arial" w:cs="Arial"/>
          <w:b/>
          <w:bCs/>
          <w:sz w:val="22"/>
          <w:szCs w:val="22"/>
        </w:rPr>
        <w:t>EIRELI</w:t>
      </w:r>
      <w:proofErr w:type="spellEnd"/>
      <w:r w:rsidRPr="00A01FF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783A23" w14:textId="77777777" w:rsidR="00A57146" w:rsidRPr="00A57146" w:rsidRDefault="00A57146" w:rsidP="00A57146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57146">
        <w:rPr>
          <w:rFonts w:ascii="Arial" w:hAnsi="Arial" w:cs="Arial"/>
          <w:sz w:val="22"/>
          <w:szCs w:val="22"/>
        </w:rPr>
        <w:t>Av. Doutor Nilo Peçanha nº 2825, conjunto 1008, CEP 91.330-001, bairro Chácara das Pedras – Porto Alegre/RS</w:t>
      </w:r>
    </w:p>
    <w:p w14:paraId="3E5B15E0" w14:textId="77777777" w:rsidR="00A57146" w:rsidRPr="00A57146" w:rsidRDefault="00A57146" w:rsidP="00A57146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57146">
        <w:rPr>
          <w:rFonts w:ascii="Arial" w:hAnsi="Arial" w:cs="Arial"/>
          <w:sz w:val="22"/>
          <w:szCs w:val="22"/>
        </w:rPr>
        <w:t>At.: [=]</w:t>
      </w:r>
    </w:p>
    <w:p w14:paraId="4762FEF4" w14:textId="77777777" w:rsidR="00A57146" w:rsidRPr="00A57146" w:rsidRDefault="00A57146" w:rsidP="00A57146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57146">
        <w:rPr>
          <w:rFonts w:ascii="Arial" w:hAnsi="Arial" w:cs="Arial"/>
          <w:sz w:val="22"/>
          <w:szCs w:val="22"/>
        </w:rPr>
        <w:t>Telefone: [=]</w:t>
      </w:r>
    </w:p>
    <w:p w14:paraId="24185C87" w14:textId="23FE3A8F" w:rsidR="00A57146" w:rsidRPr="005113A8" w:rsidRDefault="00A57146" w:rsidP="00A57146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57146">
        <w:rPr>
          <w:rFonts w:ascii="Arial" w:hAnsi="Arial" w:cs="Arial"/>
          <w:sz w:val="22"/>
          <w:szCs w:val="22"/>
        </w:rPr>
        <w:t>E-mail: [=]</w:t>
      </w:r>
    </w:p>
    <w:p w14:paraId="7D17F88E" w14:textId="77777777" w:rsidR="00687217" w:rsidRPr="005113A8" w:rsidRDefault="00687217" w:rsidP="003366C0">
      <w:pPr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14:paraId="4B573CE4" w14:textId="19455B3C" w:rsidR="007158AF" w:rsidRDefault="007158AF" w:rsidP="008E1387">
      <w:pPr>
        <w:pStyle w:val="PargrafodaLista"/>
        <w:numPr>
          <w:ilvl w:val="0"/>
          <w:numId w:val="37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Se para a </w:t>
      </w:r>
      <w:r w:rsidR="3F7C9EB8" w:rsidRPr="005113A8">
        <w:rPr>
          <w:rFonts w:ascii="Arial" w:hAnsi="Arial" w:cs="Arial"/>
          <w:sz w:val="22"/>
          <w:szCs w:val="22"/>
        </w:rPr>
        <w:t xml:space="preserve">Optante </w:t>
      </w:r>
      <w:r w:rsidRPr="005113A8">
        <w:rPr>
          <w:rFonts w:ascii="Arial" w:hAnsi="Arial" w:cs="Arial"/>
          <w:sz w:val="22"/>
          <w:szCs w:val="22"/>
        </w:rPr>
        <w:t>Compradora:</w:t>
      </w:r>
    </w:p>
    <w:p w14:paraId="14C9D136" w14:textId="75E0993B" w:rsidR="00A57146" w:rsidRPr="00A01FF5" w:rsidRDefault="00A57146" w:rsidP="00A01FF5">
      <w:pPr>
        <w:pStyle w:val="PargrafodaLista"/>
        <w:spacing w:line="360" w:lineRule="auto"/>
        <w:ind w:left="1069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A01FF5">
        <w:rPr>
          <w:rFonts w:ascii="Arial" w:hAnsi="Arial" w:cs="Arial"/>
          <w:b/>
          <w:bCs/>
          <w:sz w:val="22"/>
          <w:szCs w:val="22"/>
        </w:rPr>
        <w:t xml:space="preserve">[Nova </w:t>
      </w:r>
      <w:r w:rsidR="00A01FF5">
        <w:rPr>
          <w:rFonts w:ascii="Arial" w:hAnsi="Arial" w:cs="Arial"/>
          <w:b/>
          <w:bCs/>
          <w:sz w:val="22"/>
          <w:szCs w:val="22"/>
        </w:rPr>
        <w:t>Milano</w:t>
      </w:r>
      <w:r w:rsidRPr="00A01FF5">
        <w:rPr>
          <w:rFonts w:ascii="Arial" w:hAnsi="Arial" w:cs="Arial"/>
          <w:b/>
          <w:bCs/>
          <w:sz w:val="22"/>
          <w:szCs w:val="22"/>
        </w:rPr>
        <w:t>]</w:t>
      </w:r>
    </w:p>
    <w:p w14:paraId="6CC7DC21" w14:textId="4A6BA6C8" w:rsidR="007158AF" w:rsidRPr="005113A8" w:rsidRDefault="007158AF" w:rsidP="008E1387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At.: </w:t>
      </w:r>
      <w:r w:rsidR="00A57146">
        <w:rPr>
          <w:rFonts w:ascii="Arial" w:hAnsi="Arial" w:cs="Arial"/>
          <w:sz w:val="22"/>
          <w:szCs w:val="22"/>
        </w:rPr>
        <w:t>[=]</w:t>
      </w:r>
      <w:r w:rsidRPr="005113A8">
        <w:rPr>
          <w:rFonts w:ascii="Arial" w:hAnsi="Arial" w:cs="Arial"/>
          <w:sz w:val="22"/>
          <w:szCs w:val="22"/>
        </w:rPr>
        <w:t xml:space="preserve"> </w:t>
      </w:r>
    </w:p>
    <w:p w14:paraId="4A54CE01" w14:textId="163B41D4" w:rsidR="007158AF" w:rsidRPr="005113A8" w:rsidRDefault="00A57146" w:rsidP="008E1387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[endereço]</w:t>
      </w:r>
      <w:r w:rsidR="007158AF" w:rsidRPr="005113A8">
        <w:rPr>
          <w:rFonts w:ascii="Arial" w:hAnsi="Arial" w:cs="Arial"/>
          <w:sz w:val="22"/>
          <w:szCs w:val="22"/>
        </w:rPr>
        <w:t>.</w:t>
      </w:r>
    </w:p>
    <w:p w14:paraId="266D7487" w14:textId="77777777" w:rsidR="00A57146" w:rsidRPr="00A57146" w:rsidRDefault="00A57146" w:rsidP="00A57146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57146">
        <w:rPr>
          <w:rFonts w:ascii="Arial" w:hAnsi="Arial" w:cs="Arial"/>
          <w:sz w:val="22"/>
          <w:szCs w:val="22"/>
        </w:rPr>
        <w:t>At.: [=]</w:t>
      </w:r>
    </w:p>
    <w:p w14:paraId="501C1F42" w14:textId="77777777" w:rsidR="00A57146" w:rsidRPr="00A57146" w:rsidRDefault="00A57146" w:rsidP="00A57146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A57146">
        <w:rPr>
          <w:rFonts w:ascii="Arial" w:hAnsi="Arial" w:cs="Arial"/>
          <w:sz w:val="22"/>
          <w:szCs w:val="22"/>
        </w:rPr>
        <w:t>Telefone: [=]</w:t>
      </w:r>
    </w:p>
    <w:p w14:paraId="50DAED81" w14:textId="0E98AEDB" w:rsidR="00A57146" w:rsidRPr="005113A8" w:rsidRDefault="00A57146" w:rsidP="00A01FF5">
      <w:pPr>
        <w:spacing w:line="360" w:lineRule="auto"/>
        <w:ind w:left="708" w:firstLine="426"/>
        <w:rPr>
          <w:rStyle w:val="Hyperlink"/>
          <w:rFonts w:ascii="Arial" w:hAnsi="Arial" w:cs="Arial"/>
          <w:color w:val="auto"/>
          <w:sz w:val="22"/>
          <w:szCs w:val="22"/>
        </w:rPr>
      </w:pPr>
      <w:r w:rsidRPr="00A57146">
        <w:rPr>
          <w:rFonts w:ascii="Arial" w:hAnsi="Arial" w:cs="Arial"/>
          <w:sz w:val="22"/>
          <w:szCs w:val="22"/>
        </w:rPr>
        <w:t>E-mail: [=]</w:t>
      </w:r>
    </w:p>
    <w:p w14:paraId="0AA9B5D6" w14:textId="77777777" w:rsidR="007158AF" w:rsidRPr="005113A8" w:rsidRDefault="007158AF" w:rsidP="00A01FF5">
      <w:pPr>
        <w:spacing w:line="360" w:lineRule="auto"/>
        <w:ind w:left="708" w:firstLine="426"/>
        <w:rPr>
          <w:rFonts w:ascii="Arial" w:hAnsi="Arial" w:cs="Arial"/>
          <w:sz w:val="22"/>
          <w:szCs w:val="22"/>
        </w:rPr>
      </w:pPr>
    </w:p>
    <w:p w14:paraId="2BB198A7" w14:textId="351D8FB4" w:rsidR="007158AF" w:rsidRPr="005113A8" w:rsidRDefault="007158AF" w:rsidP="004E7638">
      <w:pPr>
        <w:pStyle w:val="PargrafodaLista"/>
        <w:keepNext/>
        <w:keepLines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A8">
        <w:rPr>
          <w:rFonts w:ascii="Arial" w:hAnsi="Arial" w:cs="Arial"/>
          <w:b/>
          <w:bCs/>
          <w:sz w:val="22"/>
          <w:szCs w:val="22"/>
        </w:rPr>
        <w:t>Alteração de Endereço para Comunicações</w:t>
      </w:r>
    </w:p>
    <w:p w14:paraId="67C007F2" w14:textId="605C0BDF" w:rsidR="007158AF" w:rsidRPr="005113A8" w:rsidRDefault="007158AF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As Partes obrigam-se a comunicar qualquer alteração dos dados relativos à sua razão social, endereço ou representantes legais, por escrito, na forma prevista na </w:t>
      </w:r>
      <w:r w:rsidRPr="005113A8">
        <w:rPr>
          <w:rFonts w:ascii="Arial" w:hAnsi="Arial" w:cs="Arial"/>
          <w:sz w:val="22"/>
          <w:szCs w:val="22"/>
          <w:u w:val="single"/>
        </w:rPr>
        <w:t xml:space="preserve">Cláusula </w:t>
      </w:r>
      <w:r w:rsidR="00BA4C91" w:rsidRPr="005113A8">
        <w:rPr>
          <w:rFonts w:ascii="Arial" w:hAnsi="Arial" w:cs="Arial"/>
          <w:sz w:val="22"/>
          <w:szCs w:val="22"/>
          <w:u w:val="single"/>
        </w:rPr>
        <w:t>4</w:t>
      </w:r>
      <w:r w:rsidRPr="005113A8">
        <w:rPr>
          <w:rFonts w:ascii="Arial" w:hAnsi="Arial" w:cs="Arial"/>
          <w:sz w:val="22"/>
          <w:szCs w:val="22"/>
          <w:u w:val="single"/>
        </w:rPr>
        <w:t>.</w:t>
      </w:r>
      <w:r w:rsidR="00194E88">
        <w:rPr>
          <w:rFonts w:ascii="Arial" w:hAnsi="Arial" w:cs="Arial"/>
          <w:sz w:val="22"/>
          <w:szCs w:val="22"/>
          <w:u w:val="single"/>
        </w:rPr>
        <w:t>3</w:t>
      </w:r>
      <w:r w:rsidRPr="005113A8">
        <w:rPr>
          <w:rFonts w:ascii="Arial" w:hAnsi="Arial" w:cs="Arial"/>
          <w:sz w:val="22"/>
          <w:szCs w:val="22"/>
        </w:rPr>
        <w:t>, sob pena de serem consideradas válidas as comunicações enviadas para as pessoas e endereços indicados no preâmbulo deste Contrato</w:t>
      </w:r>
      <w:r w:rsidR="00EF16D6" w:rsidRPr="005113A8">
        <w:rPr>
          <w:rFonts w:ascii="Arial" w:hAnsi="Arial" w:cs="Arial"/>
          <w:sz w:val="22"/>
          <w:szCs w:val="22"/>
        </w:rPr>
        <w:t xml:space="preserve"> de Opção</w:t>
      </w:r>
      <w:r w:rsidRPr="005113A8">
        <w:rPr>
          <w:rFonts w:ascii="Arial" w:hAnsi="Arial" w:cs="Arial"/>
          <w:sz w:val="22"/>
          <w:szCs w:val="22"/>
        </w:rPr>
        <w:t>.</w:t>
      </w:r>
    </w:p>
    <w:p w14:paraId="4CFDAC93" w14:textId="77777777" w:rsidR="007158AF" w:rsidRPr="005113A8" w:rsidRDefault="007158AF" w:rsidP="008E1387">
      <w:pPr>
        <w:spacing w:line="360" w:lineRule="auto"/>
        <w:rPr>
          <w:rFonts w:ascii="Arial" w:hAnsi="Arial" w:cs="Arial"/>
          <w:sz w:val="22"/>
          <w:szCs w:val="22"/>
        </w:rPr>
      </w:pPr>
    </w:p>
    <w:p w14:paraId="3AD25F31" w14:textId="651E2C0C" w:rsidR="007158AF" w:rsidRPr="005113A8" w:rsidRDefault="007158AF" w:rsidP="004E7638">
      <w:pPr>
        <w:pStyle w:val="PargrafodaLista"/>
        <w:keepNext/>
        <w:keepLines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A8">
        <w:rPr>
          <w:rFonts w:ascii="Arial" w:hAnsi="Arial" w:cs="Arial"/>
          <w:b/>
          <w:bCs/>
          <w:sz w:val="22"/>
          <w:szCs w:val="22"/>
        </w:rPr>
        <w:t>Tributos</w:t>
      </w:r>
    </w:p>
    <w:p w14:paraId="4E3F49B6" w14:textId="5EABCB76" w:rsidR="007158AF" w:rsidRPr="005113A8" w:rsidRDefault="007158AF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Todos os tributos que incidam presentemente ou venham a incidir no futuro em decorrência deste Contrato serão suportados pelas Partes responsáveis </w:t>
      </w:r>
      <w:proofErr w:type="gramStart"/>
      <w:r w:rsidRPr="005113A8">
        <w:rPr>
          <w:rFonts w:ascii="Arial" w:hAnsi="Arial" w:cs="Arial"/>
          <w:sz w:val="22"/>
          <w:szCs w:val="22"/>
        </w:rPr>
        <w:t>pelos mesmos</w:t>
      </w:r>
      <w:proofErr w:type="gramEnd"/>
      <w:r w:rsidRPr="005113A8">
        <w:rPr>
          <w:rFonts w:ascii="Arial" w:hAnsi="Arial" w:cs="Arial"/>
          <w:sz w:val="22"/>
          <w:szCs w:val="22"/>
        </w:rPr>
        <w:t>, nos termos da legislação tributária em vigor.</w:t>
      </w:r>
    </w:p>
    <w:p w14:paraId="6CFBA315" w14:textId="77777777" w:rsidR="007158AF" w:rsidRPr="005113A8" w:rsidRDefault="007158AF" w:rsidP="008E1387">
      <w:pPr>
        <w:spacing w:line="360" w:lineRule="auto"/>
        <w:rPr>
          <w:rFonts w:ascii="Arial" w:hAnsi="Arial" w:cs="Arial"/>
          <w:sz w:val="22"/>
          <w:szCs w:val="22"/>
        </w:rPr>
      </w:pPr>
    </w:p>
    <w:p w14:paraId="0CAC3FEA" w14:textId="10F69F1A" w:rsidR="007158AF" w:rsidRPr="005113A8" w:rsidRDefault="007158AF" w:rsidP="004E7638">
      <w:pPr>
        <w:pStyle w:val="PargrafodaLista"/>
        <w:keepNext/>
        <w:keepLines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A8">
        <w:rPr>
          <w:rFonts w:ascii="Arial" w:hAnsi="Arial" w:cs="Arial"/>
          <w:b/>
          <w:bCs/>
          <w:sz w:val="22"/>
          <w:szCs w:val="22"/>
        </w:rPr>
        <w:t>Acordo Completo: Aditamentos</w:t>
      </w:r>
    </w:p>
    <w:p w14:paraId="2F74E730" w14:textId="663F1C0E" w:rsidR="007158AF" w:rsidRPr="005113A8" w:rsidRDefault="007158AF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Este Contrato </w:t>
      </w:r>
      <w:r w:rsidR="001D4C87" w:rsidRPr="005113A8">
        <w:rPr>
          <w:rFonts w:ascii="Arial" w:hAnsi="Arial" w:cs="Arial"/>
          <w:sz w:val="22"/>
          <w:szCs w:val="22"/>
        </w:rPr>
        <w:t xml:space="preserve">de Opção </w:t>
      </w:r>
      <w:r w:rsidRPr="005113A8">
        <w:rPr>
          <w:rFonts w:ascii="Arial" w:hAnsi="Arial" w:cs="Arial"/>
          <w:sz w:val="22"/>
          <w:szCs w:val="22"/>
        </w:rPr>
        <w:t xml:space="preserve">e seus Anexos, em conjunto com o </w:t>
      </w:r>
      <w:r w:rsidR="00247163">
        <w:rPr>
          <w:rFonts w:ascii="Arial" w:hAnsi="Arial" w:cs="Arial"/>
          <w:sz w:val="22"/>
          <w:szCs w:val="22"/>
        </w:rPr>
        <w:t>Termo de Securitização</w:t>
      </w:r>
      <w:r w:rsidRPr="005113A8">
        <w:rPr>
          <w:rFonts w:ascii="Arial" w:hAnsi="Arial" w:cs="Arial"/>
          <w:sz w:val="22"/>
          <w:szCs w:val="22"/>
        </w:rPr>
        <w:t xml:space="preserve"> e demais documentos da </w:t>
      </w:r>
      <w:r w:rsidR="00247163">
        <w:rPr>
          <w:rFonts w:ascii="Arial" w:hAnsi="Arial" w:cs="Arial"/>
          <w:sz w:val="22"/>
          <w:szCs w:val="22"/>
        </w:rPr>
        <w:t>Oferta Restrita (conforme definida no Termo de Securitização)</w:t>
      </w:r>
      <w:r w:rsidRPr="005113A8">
        <w:rPr>
          <w:rFonts w:ascii="Arial" w:hAnsi="Arial" w:cs="Arial"/>
          <w:sz w:val="22"/>
          <w:szCs w:val="22"/>
        </w:rPr>
        <w:t xml:space="preserve">, representam a totalidade dos entendimentos entre as Partes acerca do seu objeto e superam quaisquer entendimentos ou </w:t>
      </w:r>
      <w:r w:rsidR="0082349E" w:rsidRPr="005113A8">
        <w:rPr>
          <w:rFonts w:ascii="Arial" w:hAnsi="Arial" w:cs="Arial"/>
          <w:sz w:val="22"/>
          <w:szCs w:val="22"/>
        </w:rPr>
        <w:t>discussões anteriormente havidas</w:t>
      </w:r>
      <w:r w:rsidRPr="005113A8">
        <w:rPr>
          <w:rFonts w:ascii="Arial" w:hAnsi="Arial" w:cs="Arial"/>
          <w:sz w:val="22"/>
          <w:szCs w:val="22"/>
        </w:rPr>
        <w:t xml:space="preserve"> entre as Partes com relação às matérias aqui reguladas. O presente Contrato</w:t>
      </w:r>
      <w:r w:rsidR="18FF3E57" w:rsidRPr="005113A8">
        <w:rPr>
          <w:rFonts w:ascii="Arial" w:hAnsi="Arial" w:cs="Arial"/>
          <w:sz w:val="22"/>
          <w:szCs w:val="22"/>
        </w:rPr>
        <w:t xml:space="preserve"> </w:t>
      </w:r>
      <w:r w:rsidR="001D4C87" w:rsidRPr="005113A8">
        <w:rPr>
          <w:rFonts w:ascii="Arial" w:hAnsi="Arial" w:cs="Arial"/>
          <w:sz w:val="22"/>
          <w:szCs w:val="22"/>
        </w:rPr>
        <w:t xml:space="preserve">de Opção </w:t>
      </w:r>
      <w:r w:rsidR="18FF3E57" w:rsidRPr="005113A8">
        <w:rPr>
          <w:rFonts w:ascii="Arial" w:hAnsi="Arial" w:cs="Arial"/>
          <w:sz w:val="22"/>
          <w:szCs w:val="22"/>
        </w:rPr>
        <w:t>somente</w:t>
      </w:r>
      <w:r w:rsidRPr="005113A8">
        <w:rPr>
          <w:rFonts w:ascii="Arial" w:hAnsi="Arial" w:cs="Arial"/>
          <w:sz w:val="22"/>
          <w:szCs w:val="22"/>
        </w:rPr>
        <w:t xml:space="preserve"> poder</w:t>
      </w:r>
      <w:r w:rsidR="044C1E44" w:rsidRPr="005113A8">
        <w:rPr>
          <w:rFonts w:ascii="Arial" w:hAnsi="Arial" w:cs="Arial"/>
          <w:sz w:val="22"/>
          <w:szCs w:val="22"/>
        </w:rPr>
        <w:t>á</w:t>
      </w:r>
      <w:r w:rsidRPr="005113A8">
        <w:rPr>
          <w:rFonts w:ascii="Arial" w:hAnsi="Arial" w:cs="Arial"/>
          <w:sz w:val="22"/>
          <w:szCs w:val="22"/>
        </w:rPr>
        <w:t xml:space="preserve"> ser alterado ou aditado por meio de instrumento escrito assinado pelas Partes.</w:t>
      </w:r>
    </w:p>
    <w:p w14:paraId="604915EE" w14:textId="77777777" w:rsidR="007158AF" w:rsidRPr="005113A8" w:rsidRDefault="007158AF" w:rsidP="008E1387">
      <w:pPr>
        <w:spacing w:line="360" w:lineRule="auto"/>
        <w:rPr>
          <w:rFonts w:ascii="Arial" w:hAnsi="Arial" w:cs="Arial"/>
          <w:sz w:val="22"/>
          <w:szCs w:val="22"/>
        </w:rPr>
      </w:pPr>
    </w:p>
    <w:p w14:paraId="544D5F5D" w14:textId="60425806" w:rsidR="007158AF" w:rsidRPr="005113A8" w:rsidRDefault="007158AF" w:rsidP="004E7638">
      <w:pPr>
        <w:pStyle w:val="PargrafodaLista"/>
        <w:keepNext/>
        <w:keepLines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A8">
        <w:rPr>
          <w:rFonts w:ascii="Arial" w:hAnsi="Arial" w:cs="Arial"/>
          <w:b/>
          <w:bCs/>
          <w:sz w:val="22"/>
          <w:szCs w:val="22"/>
        </w:rPr>
        <w:t>Novação</w:t>
      </w:r>
    </w:p>
    <w:p w14:paraId="1DDAB056" w14:textId="47107137" w:rsidR="007158AF" w:rsidRPr="005113A8" w:rsidRDefault="007158AF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A falta ou o atraso de qualquer das Partes em exercer qualquer de seus direitos sob este Contrato </w:t>
      </w:r>
      <w:r w:rsidR="001D4C87" w:rsidRPr="005113A8">
        <w:rPr>
          <w:rFonts w:ascii="Arial" w:hAnsi="Arial" w:cs="Arial"/>
          <w:sz w:val="22"/>
          <w:szCs w:val="22"/>
        </w:rPr>
        <w:t xml:space="preserve">de Opção </w:t>
      </w:r>
      <w:r w:rsidRPr="005113A8">
        <w:rPr>
          <w:rFonts w:ascii="Arial" w:hAnsi="Arial" w:cs="Arial"/>
          <w:sz w:val="22"/>
          <w:szCs w:val="22"/>
        </w:rPr>
        <w:t>não deverá ser considerado renúncia ou novação e não deverá afetar o subsequente exercício de tal direito. Qualquer renúncia produzirá efeitos somente se for especificamente outorgada e por escrito.</w:t>
      </w:r>
    </w:p>
    <w:p w14:paraId="69AB89B6" w14:textId="77777777" w:rsidR="007158AF" w:rsidRPr="005113A8" w:rsidRDefault="007158AF" w:rsidP="008E1387">
      <w:pPr>
        <w:spacing w:line="360" w:lineRule="auto"/>
        <w:rPr>
          <w:rFonts w:ascii="Arial" w:hAnsi="Arial" w:cs="Arial"/>
          <w:sz w:val="22"/>
          <w:szCs w:val="22"/>
        </w:rPr>
      </w:pPr>
    </w:p>
    <w:p w14:paraId="74CF0D57" w14:textId="7B088581" w:rsidR="007158AF" w:rsidRPr="005113A8" w:rsidRDefault="007158AF" w:rsidP="004E7638">
      <w:pPr>
        <w:pStyle w:val="PargrafodaLista"/>
        <w:keepNext/>
        <w:keepLines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A8">
        <w:rPr>
          <w:rFonts w:ascii="Arial" w:hAnsi="Arial" w:cs="Arial"/>
          <w:b/>
          <w:bCs/>
          <w:sz w:val="22"/>
          <w:szCs w:val="22"/>
        </w:rPr>
        <w:t>Efeitos e Sucessão</w:t>
      </w:r>
    </w:p>
    <w:p w14:paraId="2F67AB7F" w14:textId="1A83420D" w:rsidR="007158AF" w:rsidRPr="005113A8" w:rsidRDefault="007158AF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Este Contrato </w:t>
      </w:r>
      <w:r w:rsidR="001D4C87" w:rsidRPr="005113A8">
        <w:rPr>
          <w:rFonts w:ascii="Arial" w:hAnsi="Arial" w:cs="Arial"/>
          <w:sz w:val="22"/>
          <w:szCs w:val="22"/>
        </w:rPr>
        <w:t xml:space="preserve">de Opção </w:t>
      </w:r>
      <w:r w:rsidRPr="005113A8">
        <w:rPr>
          <w:rFonts w:ascii="Arial" w:hAnsi="Arial" w:cs="Arial"/>
          <w:sz w:val="22"/>
          <w:szCs w:val="22"/>
        </w:rPr>
        <w:t>é celebrado em caráter irrevogável e irretratável e obriga e vincula as Partes e todos seus respectivos sucessores e cessionários.</w:t>
      </w:r>
      <w:r w:rsidR="008C3EAE" w:rsidRPr="005113A8">
        <w:rPr>
          <w:rFonts w:ascii="Arial" w:hAnsi="Arial" w:cs="Arial"/>
          <w:sz w:val="22"/>
          <w:szCs w:val="22"/>
        </w:rPr>
        <w:t xml:space="preserve"> </w:t>
      </w:r>
    </w:p>
    <w:p w14:paraId="11EA5BE6" w14:textId="77777777" w:rsidR="009D0EDC" w:rsidRPr="005113A8" w:rsidRDefault="009D0EDC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08A8DECC" w14:textId="329272DB" w:rsidR="007158AF" w:rsidRPr="005113A8" w:rsidRDefault="007158AF" w:rsidP="004E7638">
      <w:pPr>
        <w:pStyle w:val="PargrafodaLista"/>
        <w:keepNext/>
        <w:keepLines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A8">
        <w:rPr>
          <w:rFonts w:ascii="Arial" w:hAnsi="Arial" w:cs="Arial"/>
          <w:b/>
          <w:bCs/>
          <w:sz w:val="22"/>
          <w:szCs w:val="22"/>
        </w:rPr>
        <w:t>Cessão</w:t>
      </w:r>
    </w:p>
    <w:p w14:paraId="00310FB2" w14:textId="4EC20BFB" w:rsidR="007158AF" w:rsidRPr="005113A8" w:rsidRDefault="00247163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A6769" w:rsidRPr="005113A8">
        <w:rPr>
          <w:rFonts w:ascii="Arial" w:hAnsi="Arial" w:cs="Arial"/>
          <w:sz w:val="22"/>
          <w:szCs w:val="22"/>
        </w:rPr>
        <w:t xml:space="preserve">ste </w:t>
      </w:r>
      <w:r w:rsidR="007158AF" w:rsidRPr="005113A8">
        <w:rPr>
          <w:rFonts w:ascii="Arial" w:hAnsi="Arial" w:cs="Arial"/>
          <w:sz w:val="22"/>
          <w:szCs w:val="22"/>
        </w:rPr>
        <w:t>Contrato</w:t>
      </w:r>
      <w:r w:rsidR="00E17B3A" w:rsidRPr="005113A8">
        <w:rPr>
          <w:rFonts w:ascii="Arial" w:hAnsi="Arial" w:cs="Arial"/>
          <w:sz w:val="22"/>
          <w:szCs w:val="22"/>
        </w:rPr>
        <w:t xml:space="preserve"> de Opção</w:t>
      </w:r>
      <w:r w:rsidR="007158AF" w:rsidRPr="005113A8">
        <w:rPr>
          <w:rFonts w:ascii="Arial" w:hAnsi="Arial" w:cs="Arial"/>
          <w:sz w:val="22"/>
          <w:szCs w:val="22"/>
        </w:rPr>
        <w:t xml:space="preserve"> não poderá ser cedido por qualquer das Partes sem o consentimento por escrito das demais Partes.</w:t>
      </w:r>
    </w:p>
    <w:p w14:paraId="7533C979" w14:textId="77777777" w:rsidR="007158AF" w:rsidRPr="005113A8" w:rsidRDefault="007158AF" w:rsidP="008E1387">
      <w:pPr>
        <w:spacing w:line="360" w:lineRule="auto"/>
        <w:rPr>
          <w:rFonts w:ascii="Arial" w:hAnsi="Arial" w:cs="Arial"/>
          <w:sz w:val="22"/>
          <w:szCs w:val="22"/>
        </w:rPr>
      </w:pPr>
    </w:p>
    <w:p w14:paraId="5EC50E6F" w14:textId="374D1CBE" w:rsidR="007158AF" w:rsidRPr="005113A8" w:rsidRDefault="007158AF" w:rsidP="004E7638">
      <w:pPr>
        <w:pStyle w:val="PargrafodaLista"/>
        <w:keepNext/>
        <w:keepLines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A8">
        <w:rPr>
          <w:rFonts w:ascii="Arial" w:hAnsi="Arial" w:cs="Arial"/>
          <w:b/>
          <w:bCs/>
          <w:sz w:val="22"/>
          <w:szCs w:val="22"/>
        </w:rPr>
        <w:t>Eventos Simultâneos</w:t>
      </w:r>
    </w:p>
    <w:p w14:paraId="2C86D830" w14:textId="49134401" w:rsidR="007158AF" w:rsidRPr="005113A8" w:rsidRDefault="007158AF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Todos os eventos que devem ocorrer na </w:t>
      </w:r>
      <w:r w:rsidR="00247163">
        <w:rPr>
          <w:rFonts w:ascii="Arial" w:hAnsi="Arial" w:cs="Arial"/>
          <w:sz w:val="22"/>
          <w:szCs w:val="22"/>
        </w:rPr>
        <w:t>d</w:t>
      </w:r>
      <w:r w:rsidRPr="005113A8">
        <w:rPr>
          <w:rFonts w:ascii="Arial" w:hAnsi="Arial" w:cs="Arial"/>
          <w:sz w:val="22"/>
          <w:szCs w:val="22"/>
        </w:rPr>
        <w:t xml:space="preserve">ata de </w:t>
      </w:r>
      <w:r w:rsidR="00247163">
        <w:rPr>
          <w:rFonts w:ascii="Arial" w:hAnsi="Arial" w:cs="Arial"/>
          <w:sz w:val="22"/>
          <w:szCs w:val="22"/>
        </w:rPr>
        <w:t>e</w:t>
      </w:r>
      <w:r w:rsidRPr="005113A8">
        <w:rPr>
          <w:rFonts w:ascii="Arial" w:hAnsi="Arial" w:cs="Arial"/>
          <w:sz w:val="22"/>
          <w:szCs w:val="22"/>
        </w:rPr>
        <w:t xml:space="preserve">xercício da Opção </w:t>
      </w:r>
      <w:r w:rsidR="00247163">
        <w:rPr>
          <w:rFonts w:ascii="Arial" w:hAnsi="Arial" w:cs="Arial"/>
          <w:sz w:val="22"/>
          <w:szCs w:val="22"/>
        </w:rPr>
        <w:t xml:space="preserve">de Compra </w:t>
      </w:r>
      <w:r w:rsidRPr="005113A8">
        <w:rPr>
          <w:rFonts w:ascii="Arial" w:hAnsi="Arial" w:cs="Arial"/>
          <w:sz w:val="22"/>
          <w:szCs w:val="22"/>
        </w:rPr>
        <w:t>devem ser considerados como tendo ocorrido simultaneamente e todos os pagamentos e/ou entregas correspondentes não devem ser considerados como feitos a menos e até que todas as obrigações e condições estabelecidas neste Contrato</w:t>
      </w:r>
      <w:r w:rsidR="00E17B3A" w:rsidRPr="005113A8">
        <w:rPr>
          <w:rFonts w:ascii="Arial" w:hAnsi="Arial" w:cs="Arial"/>
          <w:sz w:val="22"/>
          <w:szCs w:val="22"/>
        </w:rPr>
        <w:t xml:space="preserve"> de Opção</w:t>
      </w:r>
      <w:r w:rsidRPr="005113A8">
        <w:rPr>
          <w:rFonts w:ascii="Arial" w:hAnsi="Arial" w:cs="Arial"/>
          <w:sz w:val="22"/>
          <w:szCs w:val="22"/>
        </w:rPr>
        <w:t xml:space="preserve"> tenham sido satisfeitas ou renunciadas.</w:t>
      </w:r>
    </w:p>
    <w:p w14:paraId="4C207963" w14:textId="77777777" w:rsidR="007158AF" w:rsidRPr="005113A8" w:rsidRDefault="007158AF" w:rsidP="008E1387">
      <w:pPr>
        <w:spacing w:line="360" w:lineRule="auto"/>
        <w:rPr>
          <w:rFonts w:ascii="Arial" w:hAnsi="Arial" w:cs="Arial"/>
          <w:sz w:val="22"/>
          <w:szCs w:val="22"/>
        </w:rPr>
      </w:pPr>
    </w:p>
    <w:p w14:paraId="14DD9D8A" w14:textId="24546F0E" w:rsidR="007158AF" w:rsidRPr="005113A8" w:rsidRDefault="007158AF" w:rsidP="004E7638">
      <w:pPr>
        <w:pStyle w:val="PargrafodaLista"/>
        <w:keepNext/>
        <w:keepLines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A8">
        <w:rPr>
          <w:rFonts w:ascii="Arial" w:hAnsi="Arial" w:cs="Arial"/>
          <w:b/>
          <w:bCs/>
          <w:sz w:val="22"/>
          <w:szCs w:val="22"/>
        </w:rPr>
        <w:t>Lei Aplicável</w:t>
      </w:r>
    </w:p>
    <w:p w14:paraId="0D8AE93A" w14:textId="39BF7C14" w:rsidR="007158AF" w:rsidRPr="005113A8" w:rsidRDefault="007158AF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Este Contrato </w:t>
      </w:r>
      <w:r w:rsidR="00E17B3A" w:rsidRPr="005113A8">
        <w:rPr>
          <w:rFonts w:ascii="Arial" w:hAnsi="Arial" w:cs="Arial"/>
          <w:sz w:val="22"/>
          <w:szCs w:val="22"/>
        </w:rPr>
        <w:t xml:space="preserve">de Opção </w:t>
      </w:r>
      <w:r w:rsidRPr="005113A8">
        <w:rPr>
          <w:rFonts w:ascii="Arial" w:hAnsi="Arial" w:cs="Arial"/>
          <w:sz w:val="22"/>
          <w:szCs w:val="22"/>
        </w:rPr>
        <w:t>será regido e interpretado de acordo com a legislação brasileira.</w:t>
      </w:r>
    </w:p>
    <w:p w14:paraId="04FFDD48" w14:textId="77777777" w:rsidR="007158AF" w:rsidRPr="005113A8" w:rsidRDefault="007158AF" w:rsidP="0067383B"/>
    <w:p w14:paraId="66D8CD99" w14:textId="51AF0A76" w:rsidR="007158AF" w:rsidRPr="005113A8" w:rsidRDefault="007158AF" w:rsidP="004E7638">
      <w:pPr>
        <w:pStyle w:val="PargrafodaLista"/>
        <w:keepNext/>
        <w:keepLines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A8">
        <w:rPr>
          <w:rFonts w:ascii="Arial" w:hAnsi="Arial" w:cs="Arial"/>
          <w:b/>
          <w:bCs/>
          <w:sz w:val="22"/>
          <w:szCs w:val="22"/>
        </w:rPr>
        <w:t>Medidas Legais Cumulativas e Tutela Específica</w:t>
      </w:r>
    </w:p>
    <w:p w14:paraId="0447E9E3" w14:textId="77777777" w:rsidR="001A1D5A" w:rsidRPr="005113A8" w:rsidRDefault="007158AF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>Todas as medidas de qualquer das Partes nos termos deste Contrato</w:t>
      </w:r>
      <w:r w:rsidR="004467FE" w:rsidRPr="005113A8">
        <w:rPr>
          <w:rFonts w:ascii="Arial" w:hAnsi="Arial" w:cs="Arial"/>
          <w:sz w:val="22"/>
          <w:szCs w:val="22"/>
        </w:rPr>
        <w:t xml:space="preserve"> de Opção</w:t>
      </w:r>
      <w:r w:rsidRPr="005113A8">
        <w:rPr>
          <w:rFonts w:ascii="Arial" w:hAnsi="Arial" w:cs="Arial"/>
          <w:sz w:val="22"/>
          <w:szCs w:val="22"/>
        </w:rPr>
        <w:t>, quer estabelecidas no mesmo, quer conferidas por ato legislativo, lei civil, lei ordinária, uso costumeiro ou comercial, são cumulativas e não alternativas e poderão ser executadas sucessiva ou simultaneamente</w:t>
      </w:r>
      <w:r w:rsidR="001A1D5A" w:rsidRPr="005113A8">
        <w:rPr>
          <w:rFonts w:ascii="Arial" w:hAnsi="Arial" w:cs="Arial"/>
          <w:sz w:val="22"/>
          <w:szCs w:val="22"/>
        </w:rPr>
        <w:t>.</w:t>
      </w:r>
    </w:p>
    <w:p w14:paraId="3494DDCF" w14:textId="77777777" w:rsidR="001A1D5A" w:rsidRPr="005113A8" w:rsidRDefault="001A1D5A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</w:p>
    <w:p w14:paraId="0D2093E7" w14:textId="0CA2D289" w:rsidR="007158AF" w:rsidRPr="005113A8" w:rsidRDefault="001A1D5A" w:rsidP="008E1387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>As Partes concordam que a atribuição de perdas e danos, ainda que devidos e determinados de acordo com a Lei, não constituirá uma compensação apropriada e suficiente pelo inadimplemento das obrigações estabelecidas neste Contrato de Opção, sendo certo que qualquer uma das Partes poderá reivindicar judicialmente a execução específica da obrigação não cumprida mediante ordem judicial</w:t>
      </w:r>
      <w:r w:rsidR="00451583" w:rsidRPr="005113A8">
        <w:rPr>
          <w:rFonts w:ascii="Arial" w:hAnsi="Arial" w:cs="Arial"/>
          <w:sz w:val="22"/>
          <w:szCs w:val="22"/>
        </w:rPr>
        <w:t xml:space="preserve"> ou arbitral</w:t>
      </w:r>
      <w:r w:rsidRPr="005113A8">
        <w:rPr>
          <w:rFonts w:ascii="Arial" w:hAnsi="Arial" w:cs="Arial"/>
          <w:sz w:val="22"/>
          <w:szCs w:val="22"/>
        </w:rPr>
        <w:t>, de acordo com os termos dos artigos 497, 498, 501 e seguintes, e 815 do Código de Processo Civil. Dessa forma, e sem prejuízo das perdas e danos que possam ter lugar, qualquer obrigação referida no presente instrumento que seja descumprida por qualquer das Partes poderá ser objeto de execução específica, mediante provimento judicial</w:t>
      </w:r>
      <w:r w:rsidR="00CC7EB2" w:rsidRPr="005113A8">
        <w:rPr>
          <w:rFonts w:ascii="Arial" w:hAnsi="Arial" w:cs="Arial"/>
          <w:sz w:val="22"/>
          <w:szCs w:val="22"/>
        </w:rPr>
        <w:t xml:space="preserve"> ou arbitral</w:t>
      </w:r>
      <w:r w:rsidRPr="005113A8">
        <w:rPr>
          <w:rFonts w:ascii="Arial" w:hAnsi="Arial" w:cs="Arial"/>
          <w:sz w:val="22"/>
          <w:szCs w:val="22"/>
        </w:rPr>
        <w:t xml:space="preserve"> de suprimento ou substituição do ato, voto ou medida praticada, recusado ou omitido em discordância com o disposto neste Contrato, na forma das disposições aplicáveis</w:t>
      </w:r>
      <w:r w:rsidR="007158AF" w:rsidRPr="005113A8">
        <w:rPr>
          <w:rFonts w:ascii="Arial" w:hAnsi="Arial" w:cs="Arial"/>
          <w:sz w:val="22"/>
          <w:szCs w:val="22"/>
        </w:rPr>
        <w:t>.</w:t>
      </w:r>
    </w:p>
    <w:p w14:paraId="35D6CF9F" w14:textId="77777777" w:rsidR="007158AF" w:rsidRPr="005113A8" w:rsidRDefault="007158AF" w:rsidP="008E1387">
      <w:pPr>
        <w:spacing w:line="360" w:lineRule="auto"/>
        <w:rPr>
          <w:rFonts w:ascii="Arial" w:hAnsi="Arial" w:cs="Arial"/>
          <w:sz w:val="22"/>
          <w:szCs w:val="22"/>
        </w:rPr>
      </w:pPr>
    </w:p>
    <w:p w14:paraId="0CE7E447" w14:textId="43314322" w:rsidR="007158AF" w:rsidRPr="005113A8" w:rsidRDefault="007158AF" w:rsidP="004E7638">
      <w:pPr>
        <w:pStyle w:val="PargrafodaLista"/>
        <w:keepNext/>
        <w:keepLines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A8">
        <w:rPr>
          <w:rFonts w:ascii="Arial" w:hAnsi="Arial" w:cs="Arial"/>
          <w:b/>
          <w:bCs/>
          <w:sz w:val="22"/>
          <w:szCs w:val="22"/>
        </w:rPr>
        <w:t>Invalidade</w:t>
      </w:r>
    </w:p>
    <w:p w14:paraId="5915DC6E" w14:textId="15183575" w:rsidR="007158AF" w:rsidRPr="005113A8" w:rsidRDefault="007158AF" w:rsidP="008E1387">
      <w:pPr>
        <w:pStyle w:val="PargrafodaLista"/>
        <w:numPr>
          <w:ilvl w:val="0"/>
          <w:numId w:val="34"/>
        </w:numPr>
        <w:spacing w:line="360" w:lineRule="auto"/>
        <w:ind w:left="709" w:firstLine="0"/>
        <w:contextualSpacing w:val="0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>Se qualquer disposição deste Contrato</w:t>
      </w:r>
      <w:r w:rsidR="00110069" w:rsidRPr="005113A8">
        <w:rPr>
          <w:rFonts w:ascii="Arial" w:hAnsi="Arial" w:cs="Arial"/>
          <w:sz w:val="22"/>
          <w:szCs w:val="22"/>
        </w:rPr>
        <w:t xml:space="preserve"> de Opção</w:t>
      </w:r>
      <w:r w:rsidRPr="005113A8">
        <w:rPr>
          <w:rFonts w:ascii="Arial" w:hAnsi="Arial" w:cs="Arial"/>
          <w:sz w:val="22"/>
          <w:szCs w:val="22"/>
        </w:rPr>
        <w:t xml:space="preserve"> vier a ser considerada inválida nos termos de qualquer lei brasileira pertinente, </w:t>
      </w:r>
      <w:proofErr w:type="gramStart"/>
      <w:r w:rsidRPr="005113A8">
        <w:rPr>
          <w:rFonts w:ascii="Arial" w:hAnsi="Arial" w:cs="Arial"/>
          <w:sz w:val="22"/>
          <w:szCs w:val="22"/>
        </w:rPr>
        <w:t>o mesmo</w:t>
      </w:r>
      <w:proofErr w:type="gramEnd"/>
      <w:r w:rsidRPr="005113A8">
        <w:rPr>
          <w:rFonts w:ascii="Arial" w:hAnsi="Arial" w:cs="Arial"/>
          <w:sz w:val="22"/>
          <w:szCs w:val="22"/>
        </w:rPr>
        <w:t xml:space="preserve"> será considerado divisível quanto a essa disposição e tal disposição deverá ser inoperante permanecendo o restante válido e obrigatório como se tal disposição não estivesse sido incluída.</w:t>
      </w:r>
    </w:p>
    <w:p w14:paraId="36B6488B" w14:textId="77777777" w:rsidR="007158AF" w:rsidRPr="005113A8" w:rsidRDefault="007158AF" w:rsidP="008E1387">
      <w:pPr>
        <w:pStyle w:val="PargrafodaLista"/>
        <w:spacing w:line="360" w:lineRule="auto"/>
        <w:ind w:left="1065" w:hanging="356"/>
        <w:contextualSpacing w:val="0"/>
        <w:rPr>
          <w:rFonts w:ascii="Arial" w:hAnsi="Arial" w:cs="Arial"/>
          <w:sz w:val="22"/>
          <w:szCs w:val="22"/>
        </w:rPr>
      </w:pPr>
    </w:p>
    <w:p w14:paraId="0A09DB82" w14:textId="77777777" w:rsidR="007158AF" w:rsidRPr="005113A8" w:rsidRDefault="007158AF" w:rsidP="008E1387">
      <w:pPr>
        <w:pStyle w:val="PargrafodaLista"/>
        <w:numPr>
          <w:ilvl w:val="0"/>
          <w:numId w:val="34"/>
        </w:numPr>
        <w:spacing w:line="360" w:lineRule="auto"/>
        <w:ind w:left="709" w:firstLine="0"/>
        <w:contextualSpacing w:val="0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>Não obstante, as Partes envidarão seus melhores esforços para estabelecer uma solução prática e comercial aos problemas resultantes dessa declaração, invalidade ou inexequibilidade e a substituirão por uma disposição tão próxima quanto possível e semelhante à disposição inoperante, mas que por si só não seja inválida ou inexequível ou proibida por qualquer lei brasileira aplicável.</w:t>
      </w:r>
    </w:p>
    <w:p w14:paraId="2137F104" w14:textId="77777777" w:rsidR="00233875" w:rsidRPr="005113A8" w:rsidRDefault="00233875" w:rsidP="0067383B">
      <w:pPr>
        <w:spacing w:line="360" w:lineRule="auto"/>
        <w:rPr>
          <w:rFonts w:ascii="Arial" w:hAnsi="Arial" w:cs="Arial"/>
          <w:sz w:val="22"/>
          <w:szCs w:val="22"/>
        </w:rPr>
      </w:pPr>
    </w:p>
    <w:p w14:paraId="50A8DC42" w14:textId="71DD9B3C" w:rsidR="00E36546" w:rsidRPr="005113A8" w:rsidRDefault="00E36546" w:rsidP="004E7638">
      <w:pPr>
        <w:pStyle w:val="PargrafodaLista"/>
        <w:keepNext/>
        <w:keepLines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13A8">
        <w:rPr>
          <w:rFonts w:ascii="Arial" w:hAnsi="Arial" w:cs="Arial"/>
          <w:b/>
          <w:bCs/>
          <w:sz w:val="22"/>
          <w:szCs w:val="22"/>
        </w:rPr>
        <w:t>Assinatura Eletrônica</w:t>
      </w:r>
    </w:p>
    <w:p w14:paraId="73C78D9E" w14:textId="0C282B77" w:rsidR="00E36546" w:rsidRDefault="00E36546" w:rsidP="0067383B">
      <w:pPr>
        <w:spacing w:line="360" w:lineRule="auto"/>
        <w:ind w:left="705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bCs/>
          <w:sz w:val="22"/>
          <w:szCs w:val="22"/>
        </w:rPr>
        <w:t>As Partes declaram e reconhecem, de comum acordo,</w:t>
      </w:r>
      <w:r w:rsidRPr="005113A8">
        <w:rPr>
          <w:rFonts w:ascii="Arial" w:hAnsi="Arial" w:cs="Arial"/>
          <w:sz w:val="22"/>
          <w:szCs w:val="22"/>
        </w:rPr>
        <w:t xml:space="preserve"> incluindo as testemunhas, pela formalização do presente Contrato de Opção e seus Anexos por meio eletrônico ou digital, como válida e plenamente eficaz, estabelecida com a assinatura eletrônica ou certificação digital nos termos da ICP - BRASIL, conforme disposto pelo Art. 10 da Medida Provisória nº 2.200/2001, bem como, nos termos do Art. 225 do Código Civil Brasileiro. Ainda que alguma das Partes venha a assinar digitalmente este </w:t>
      </w:r>
      <w:r w:rsidR="00C6365D" w:rsidRPr="005113A8">
        <w:rPr>
          <w:rFonts w:ascii="Arial" w:hAnsi="Arial" w:cs="Arial"/>
          <w:sz w:val="22"/>
          <w:szCs w:val="22"/>
        </w:rPr>
        <w:t xml:space="preserve">Contrato de Opção </w:t>
      </w:r>
      <w:r w:rsidRPr="005113A8">
        <w:rPr>
          <w:rFonts w:ascii="Arial" w:hAnsi="Arial" w:cs="Arial"/>
          <w:sz w:val="22"/>
          <w:szCs w:val="22"/>
        </w:rPr>
        <w:t xml:space="preserve">em local diverso, o local de celebração deste Contrato de Opção é, para todos os fins, a Cidade de São Paulo, Estado de São Paulo, conforme abaixo indicado. Ademais, será considerada a data de assinatura deste </w:t>
      </w:r>
      <w:r w:rsidR="00C6365D" w:rsidRPr="005113A8">
        <w:rPr>
          <w:rFonts w:ascii="Arial" w:hAnsi="Arial" w:cs="Arial"/>
          <w:sz w:val="22"/>
          <w:szCs w:val="22"/>
        </w:rPr>
        <w:t>Contrato de Opção</w:t>
      </w:r>
      <w:r w:rsidRPr="005113A8">
        <w:rPr>
          <w:rFonts w:ascii="Arial" w:hAnsi="Arial" w:cs="Arial"/>
          <w:sz w:val="22"/>
          <w:szCs w:val="22"/>
        </w:rPr>
        <w:t>, para todos os fins e efeitos, a data de assinatura indicada abaixo, independentemente da data que constar na assinatura digital dos signatários.</w:t>
      </w:r>
    </w:p>
    <w:p w14:paraId="7C182E39" w14:textId="46B2312D" w:rsidR="00247163" w:rsidRDefault="00247163" w:rsidP="00E36546">
      <w:pPr>
        <w:spacing w:line="360" w:lineRule="auto"/>
        <w:rPr>
          <w:rFonts w:ascii="Arial" w:hAnsi="Arial" w:cs="Arial"/>
          <w:sz w:val="22"/>
          <w:szCs w:val="22"/>
        </w:rPr>
      </w:pPr>
    </w:p>
    <w:p w14:paraId="76CC8BA5" w14:textId="0A84C155" w:rsidR="00247163" w:rsidRPr="005113A8" w:rsidRDefault="00247163" w:rsidP="00247163">
      <w:pPr>
        <w:pStyle w:val="PargrafodaLista"/>
        <w:keepNext/>
        <w:keepLines/>
        <w:numPr>
          <w:ilvl w:val="1"/>
          <w:numId w:val="29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Foro</w:t>
      </w:r>
    </w:p>
    <w:p w14:paraId="3D15578D" w14:textId="63424D57" w:rsidR="00247163" w:rsidRPr="005113A8" w:rsidRDefault="00247163" w:rsidP="0067383B">
      <w:pPr>
        <w:spacing w:line="360" w:lineRule="auto"/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bCs/>
          <w:sz w:val="22"/>
          <w:szCs w:val="22"/>
        </w:rPr>
        <w:t>Partes elegem o foro da comarca de São Paulo, Estado de São Paulo, como competente para dirimir quaisquer questões relacionadas ao presente Contrato de Opção, com expressa renúncia a qualquer outro, por mais privilegiado que seja</w:t>
      </w:r>
    </w:p>
    <w:p w14:paraId="4990DEA8" w14:textId="77777777" w:rsidR="00E36546" w:rsidRPr="005113A8" w:rsidRDefault="00E36546" w:rsidP="00E36546">
      <w:pPr>
        <w:spacing w:line="360" w:lineRule="auto"/>
        <w:rPr>
          <w:rFonts w:ascii="Arial" w:hAnsi="Arial" w:cs="Arial"/>
          <w:sz w:val="22"/>
          <w:szCs w:val="22"/>
        </w:rPr>
      </w:pPr>
    </w:p>
    <w:p w14:paraId="55BAC166" w14:textId="77777777" w:rsidR="00E36546" w:rsidRPr="005113A8" w:rsidRDefault="00E36546" w:rsidP="00E36546">
      <w:pPr>
        <w:spacing w:line="360" w:lineRule="auto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>E, ESTANDO ASSIM JUSTAS E CONTRATADAS, as partes firmam eletronicamente o presente instrumento em 1 (uma) via de igual teor e forma, na presença das 2 (duas) testemunhas abaixo-assinadas.</w:t>
      </w:r>
    </w:p>
    <w:p w14:paraId="04498826" w14:textId="3750D63B" w:rsidR="00241903" w:rsidRPr="005113A8" w:rsidRDefault="00241903" w:rsidP="008E1387">
      <w:pPr>
        <w:pStyle w:val="PargrafodaLista"/>
        <w:spacing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0E459E8E" w14:textId="1AEB497F" w:rsidR="001909BD" w:rsidRPr="005113A8" w:rsidRDefault="001909BD" w:rsidP="008E13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113A8">
        <w:rPr>
          <w:rFonts w:ascii="Arial" w:hAnsi="Arial" w:cs="Arial"/>
          <w:sz w:val="22"/>
          <w:szCs w:val="22"/>
        </w:rPr>
        <w:t xml:space="preserve">São Paulo, </w:t>
      </w:r>
      <w:r w:rsidR="00D22004" w:rsidRPr="005113A8">
        <w:rPr>
          <w:rFonts w:ascii="Arial" w:hAnsi="Arial" w:cs="Arial"/>
          <w:sz w:val="22"/>
          <w:szCs w:val="22"/>
        </w:rPr>
        <w:t>[</w:t>
      </w:r>
      <w:r w:rsidR="00D22004" w:rsidRPr="005113A8">
        <w:rPr>
          <w:rFonts w:ascii="Arial" w:hAnsi="Arial" w:cs="Arial"/>
          <w:sz w:val="22"/>
          <w:szCs w:val="22"/>
          <w:highlight w:val="yellow"/>
        </w:rPr>
        <w:t>=</w:t>
      </w:r>
      <w:r w:rsidR="00D22004" w:rsidRPr="005113A8">
        <w:rPr>
          <w:rFonts w:ascii="Arial" w:hAnsi="Arial" w:cs="Arial"/>
          <w:sz w:val="22"/>
          <w:szCs w:val="22"/>
        </w:rPr>
        <w:t xml:space="preserve">] </w:t>
      </w:r>
      <w:r w:rsidRPr="005113A8">
        <w:rPr>
          <w:rFonts w:ascii="Arial" w:hAnsi="Arial" w:cs="Arial"/>
          <w:sz w:val="22"/>
          <w:szCs w:val="22"/>
        </w:rPr>
        <w:t xml:space="preserve">de </w:t>
      </w:r>
      <w:r w:rsidR="00D22004" w:rsidRPr="005113A8">
        <w:rPr>
          <w:rFonts w:ascii="Arial" w:hAnsi="Arial" w:cs="Arial"/>
          <w:sz w:val="22"/>
          <w:szCs w:val="22"/>
        </w:rPr>
        <w:t>[</w:t>
      </w:r>
      <w:r w:rsidR="00D22004" w:rsidRPr="005113A8">
        <w:rPr>
          <w:rFonts w:ascii="Arial" w:hAnsi="Arial" w:cs="Arial"/>
          <w:sz w:val="22"/>
          <w:szCs w:val="22"/>
          <w:highlight w:val="yellow"/>
        </w:rPr>
        <w:t>=</w:t>
      </w:r>
      <w:r w:rsidR="00D22004" w:rsidRPr="005113A8">
        <w:rPr>
          <w:rFonts w:ascii="Arial" w:hAnsi="Arial" w:cs="Arial"/>
          <w:sz w:val="22"/>
          <w:szCs w:val="22"/>
        </w:rPr>
        <w:t xml:space="preserve">] </w:t>
      </w:r>
      <w:r w:rsidRPr="005113A8">
        <w:rPr>
          <w:rFonts w:ascii="Arial" w:hAnsi="Arial" w:cs="Arial"/>
          <w:sz w:val="22"/>
          <w:szCs w:val="22"/>
        </w:rPr>
        <w:t>20</w:t>
      </w:r>
      <w:r w:rsidR="00C6365D" w:rsidRPr="005113A8">
        <w:rPr>
          <w:rFonts w:ascii="Arial" w:hAnsi="Arial" w:cs="Arial"/>
          <w:sz w:val="22"/>
          <w:szCs w:val="22"/>
        </w:rPr>
        <w:t>22</w:t>
      </w:r>
      <w:r w:rsidRPr="005113A8">
        <w:rPr>
          <w:rFonts w:ascii="Arial" w:hAnsi="Arial" w:cs="Arial"/>
          <w:sz w:val="22"/>
          <w:szCs w:val="22"/>
        </w:rPr>
        <w:t>.</w:t>
      </w:r>
    </w:p>
    <w:p w14:paraId="6823485F" w14:textId="3AD3A21E" w:rsidR="00C96E47" w:rsidRPr="005113A8" w:rsidRDefault="00C96E47" w:rsidP="008E1387">
      <w:pPr>
        <w:spacing w:line="360" w:lineRule="auto"/>
        <w:ind w:left="5672"/>
        <w:jc w:val="center"/>
        <w:rPr>
          <w:rFonts w:ascii="Arial" w:hAnsi="Arial" w:cs="Arial"/>
          <w:sz w:val="22"/>
          <w:szCs w:val="22"/>
        </w:rPr>
      </w:pPr>
    </w:p>
    <w:p w14:paraId="63FF1DE8" w14:textId="77777777" w:rsidR="008C3EAE" w:rsidRPr="005113A8" w:rsidRDefault="008C3EAE" w:rsidP="008E1387">
      <w:pPr>
        <w:spacing w:line="360" w:lineRule="auto"/>
        <w:ind w:left="5672"/>
        <w:jc w:val="center"/>
        <w:rPr>
          <w:rFonts w:ascii="Arial" w:hAnsi="Arial" w:cs="Arial"/>
          <w:sz w:val="22"/>
          <w:szCs w:val="22"/>
        </w:rPr>
      </w:pPr>
    </w:p>
    <w:p w14:paraId="6A88BCFC" w14:textId="77777777" w:rsidR="0014675D" w:rsidRPr="005113A8" w:rsidRDefault="0014675D" w:rsidP="0014675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AC70410" w14:textId="3F8A0A93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  <w:r w:rsidRPr="005113A8">
        <w:rPr>
          <w:rFonts w:ascii="Arial" w:hAnsi="Arial" w:cs="Arial"/>
          <w:b/>
          <w:sz w:val="22"/>
          <w:szCs w:val="22"/>
        </w:rPr>
        <w:t xml:space="preserve">OPTANTE VENDEDOR </w:t>
      </w:r>
    </w:p>
    <w:p w14:paraId="5FF39E98" w14:textId="43D126EC" w:rsidR="0014675D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p w14:paraId="49CF01C1" w14:textId="77777777" w:rsidR="005F63E0" w:rsidRPr="005113A8" w:rsidRDefault="005F63E0" w:rsidP="0014675D">
      <w:pPr>
        <w:jc w:val="center"/>
        <w:rPr>
          <w:rFonts w:ascii="Arial" w:hAnsi="Arial" w:cs="Arial"/>
          <w:b/>
          <w:sz w:val="22"/>
          <w:szCs w:val="22"/>
        </w:rPr>
      </w:pPr>
    </w:p>
    <w:p w14:paraId="65C7732E" w14:textId="77777777" w:rsidR="005F63E0" w:rsidRPr="005113A8" w:rsidRDefault="005F63E0" w:rsidP="005F63E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9"/>
        <w:gridCol w:w="420"/>
      </w:tblGrid>
      <w:tr w:rsidR="005F63E0" w:rsidRPr="005113A8" w14:paraId="005E7C3F" w14:textId="77777777" w:rsidTr="001A7CF3">
        <w:trPr>
          <w:jc w:val="center"/>
        </w:trPr>
        <w:tc>
          <w:tcPr>
            <w:tcW w:w="5429" w:type="dxa"/>
            <w:tcBorders>
              <w:top w:val="single" w:sz="4" w:space="0" w:color="auto"/>
            </w:tcBorders>
          </w:tcPr>
          <w:p w14:paraId="525F480B" w14:textId="77777777" w:rsidR="005F63E0" w:rsidRDefault="005F63E0" w:rsidP="001A7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A7CF3">
              <w:rPr>
                <w:rFonts w:ascii="Arial" w:hAnsi="Arial" w:cs="Arial"/>
                <w:b/>
                <w:sz w:val="22"/>
                <w:szCs w:val="22"/>
              </w:rPr>
              <w:t>LBC</w:t>
            </w:r>
            <w:proofErr w:type="spellEnd"/>
            <w:r w:rsidRPr="001A7CF3">
              <w:rPr>
                <w:rFonts w:ascii="Arial" w:hAnsi="Arial" w:cs="Arial"/>
                <w:b/>
                <w:sz w:val="22"/>
                <w:szCs w:val="22"/>
              </w:rPr>
              <w:t xml:space="preserve"> INVESTIMENTOS E PARTICIPAÇÕES - </w:t>
            </w:r>
            <w:proofErr w:type="spellStart"/>
            <w:r w:rsidRPr="001A7CF3">
              <w:rPr>
                <w:rFonts w:ascii="Arial" w:hAnsi="Arial" w:cs="Arial"/>
                <w:b/>
                <w:sz w:val="22"/>
                <w:szCs w:val="22"/>
              </w:rPr>
              <w:t>EIRELI</w:t>
            </w:r>
            <w:proofErr w:type="spellEnd"/>
            <w:r w:rsidRPr="005113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3E4A28" w14:textId="1FA68594" w:rsidR="005F63E0" w:rsidRPr="005113A8" w:rsidRDefault="005F63E0" w:rsidP="001A7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3A8">
              <w:rPr>
                <w:rFonts w:ascii="Arial" w:hAnsi="Arial" w:cs="Arial"/>
                <w:sz w:val="22"/>
                <w:szCs w:val="22"/>
              </w:rPr>
              <w:t>p/ [</w:t>
            </w:r>
            <w:r w:rsidRPr="005113A8">
              <w:rPr>
                <w:rFonts w:ascii="Arial" w:hAnsi="Arial" w:cs="Arial"/>
                <w:sz w:val="22"/>
                <w:szCs w:val="22"/>
                <w:highlight w:val="yellow"/>
              </w:rPr>
              <w:t>=</w:t>
            </w:r>
            <w:r w:rsidRPr="005113A8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68AFD1D2" w14:textId="77777777" w:rsidR="005F63E0" w:rsidRPr="005113A8" w:rsidRDefault="005F63E0" w:rsidP="001A7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3C1157B5" w14:textId="77777777" w:rsidR="005F63E0" w:rsidRPr="005113A8" w:rsidRDefault="005F63E0" w:rsidP="001A7C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1823AF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p w14:paraId="6A9DFC76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p w14:paraId="49EB26EA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p w14:paraId="5D40B600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  <w:r w:rsidRPr="005113A8">
        <w:rPr>
          <w:rFonts w:ascii="Arial" w:hAnsi="Arial" w:cs="Arial"/>
          <w:b/>
          <w:sz w:val="22"/>
          <w:szCs w:val="22"/>
        </w:rPr>
        <w:t>OPTANTE COMPRADORA</w:t>
      </w:r>
    </w:p>
    <w:p w14:paraId="1692F36C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p w14:paraId="1E912C69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p w14:paraId="42617822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9"/>
        <w:gridCol w:w="420"/>
      </w:tblGrid>
      <w:tr w:rsidR="0014675D" w:rsidRPr="005113A8" w14:paraId="1C5D0095" w14:textId="77777777" w:rsidTr="004502F0">
        <w:trPr>
          <w:jc w:val="center"/>
        </w:trPr>
        <w:tc>
          <w:tcPr>
            <w:tcW w:w="5429" w:type="dxa"/>
            <w:tcBorders>
              <w:top w:val="single" w:sz="4" w:space="0" w:color="auto"/>
            </w:tcBorders>
          </w:tcPr>
          <w:p w14:paraId="0D7A562B" w14:textId="03202907" w:rsidR="000362FF" w:rsidRPr="005113A8" w:rsidRDefault="005F63E0" w:rsidP="0045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Nova Milano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]</w:t>
            </w:r>
          </w:p>
          <w:p w14:paraId="37568375" w14:textId="5C672137" w:rsidR="0014675D" w:rsidRPr="005113A8" w:rsidRDefault="0014675D" w:rsidP="0045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3A8">
              <w:rPr>
                <w:rFonts w:ascii="Arial" w:hAnsi="Arial" w:cs="Arial"/>
                <w:sz w:val="22"/>
                <w:szCs w:val="22"/>
              </w:rPr>
              <w:t xml:space="preserve">p/ </w:t>
            </w:r>
            <w:r w:rsidR="000362FF" w:rsidRPr="005113A8">
              <w:rPr>
                <w:rFonts w:ascii="Arial" w:hAnsi="Arial" w:cs="Arial"/>
                <w:sz w:val="22"/>
                <w:szCs w:val="22"/>
              </w:rPr>
              <w:t>[</w:t>
            </w:r>
            <w:r w:rsidR="000362FF" w:rsidRPr="005113A8">
              <w:rPr>
                <w:rFonts w:ascii="Arial" w:hAnsi="Arial" w:cs="Arial"/>
                <w:sz w:val="22"/>
                <w:szCs w:val="22"/>
                <w:highlight w:val="yellow"/>
              </w:rPr>
              <w:t>=</w:t>
            </w:r>
            <w:r w:rsidR="000362FF" w:rsidRPr="005113A8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0CFDDF92" w14:textId="77777777" w:rsidR="0014675D" w:rsidRPr="005113A8" w:rsidRDefault="0014675D" w:rsidP="0045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0276A322" w14:textId="77777777" w:rsidR="0014675D" w:rsidRPr="005113A8" w:rsidRDefault="0014675D" w:rsidP="0045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EC1492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p w14:paraId="19DDF79D" w14:textId="77777777" w:rsidR="0014675D" w:rsidRPr="005113A8" w:rsidRDefault="0014675D" w:rsidP="0014675D">
      <w:pPr>
        <w:rPr>
          <w:rFonts w:ascii="Arial" w:hAnsi="Arial" w:cs="Arial"/>
          <w:b/>
          <w:sz w:val="22"/>
          <w:szCs w:val="22"/>
        </w:rPr>
      </w:pPr>
    </w:p>
    <w:p w14:paraId="7370FBF4" w14:textId="77777777" w:rsidR="0014675D" w:rsidRPr="005113A8" w:rsidRDefault="0014675D" w:rsidP="0014675D">
      <w:pPr>
        <w:rPr>
          <w:rFonts w:ascii="Arial" w:hAnsi="Arial" w:cs="Arial"/>
          <w:b/>
          <w:sz w:val="22"/>
          <w:szCs w:val="22"/>
        </w:rPr>
      </w:pPr>
    </w:p>
    <w:p w14:paraId="507EA924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  <w:r w:rsidRPr="005113A8">
        <w:rPr>
          <w:rFonts w:ascii="Arial" w:hAnsi="Arial" w:cs="Arial"/>
          <w:b/>
          <w:sz w:val="22"/>
          <w:szCs w:val="22"/>
        </w:rPr>
        <w:t>SOCIEDADE</w:t>
      </w:r>
    </w:p>
    <w:p w14:paraId="262B9A54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p w14:paraId="71CC5098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p w14:paraId="463CCD61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9"/>
      </w:tblGrid>
      <w:tr w:rsidR="0014675D" w:rsidRPr="005113A8" w14:paraId="414836A1" w14:textId="77777777" w:rsidTr="004502F0">
        <w:trPr>
          <w:jc w:val="center"/>
        </w:trPr>
        <w:tc>
          <w:tcPr>
            <w:tcW w:w="4148" w:type="dxa"/>
            <w:tcBorders>
              <w:top w:val="single" w:sz="4" w:space="0" w:color="auto"/>
            </w:tcBorders>
          </w:tcPr>
          <w:p w14:paraId="7FDBD279" w14:textId="421D2D7C" w:rsidR="005F63E0" w:rsidRPr="00056E8A" w:rsidRDefault="005F63E0" w:rsidP="004502F0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056E8A">
              <w:rPr>
                <w:rFonts w:ascii="Arial" w:hAnsi="Arial" w:cs="Arial"/>
                <w:b/>
                <w:sz w:val="22"/>
                <w:szCs w:val="22"/>
                <w:lang w:val="fr-FR"/>
              </w:rPr>
              <w:t>CFL</w:t>
            </w:r>
            <w:proofErr w:type="spellEnd"/>
            <w:r w:rsidRPr="00056E8A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– </w:t>
            </w:r>
            <w:proofErr w:type="spellStart"/>
            <w:r w:rsidRPr="00056E8A">
              <w:rPr>
                <w:rFonts w:ascii="Arial" w:hAnsi="Arial" w:cs="Arial"/>
                <w:b/>
                <w:sz w:val="22"/>
                <w:szCs w:val="22"/>
                <w:lang w:val="fr-FR"/>
              </w:rPr>
              <w:t>INC</w:t>
            </w:r>
            <w:proofErr w:type="spellEnd"/>
            <w:r w:rsidRPr="00056E8A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PAR S.A.</w:t>
            </w:r>
          </w:p>
          <w:p w14:paraId="035FDF32" w14:textId="13D224D6" w:rsidR="0014675D" w:rsidRPr="005113A8" w:rsidRDefault="0014675D" w:rsidP="0045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13A8">
              <w:rPr>
                <w:rFonts w:ascii="Arial" w:hAnsi="Arial" w:cs="Arial"/>
                <w:sz w:val="22"/>
                <w:szCs w:val="22"/>
              </w:rPr>
              <w:t xml:space="preserve">p/ </w:t>
            </w:r>
            <w:r w:rsidR="000362FF" w:rsidRPr="005113A8">
              <w:rPr>
                <w:rFonts w:ascii="Arial" w:hAnsi="Arial" w:cs="Arial"/>
                <w:sz w:val="22"/>
                <w:szCs w:val="22"/>
              </w:rPr>
              <w:t>[</w:t>
            </w:r>
            <w:r w:rsidR="000362FF" w:rsidRPr="005113A8">
              <w:rPr>
                <w:rFonts w:ascii="Arial" w:hAnsi="Arial" w:cs="Arial"/>
                <w:sz w:val="22"/>
                <w:szCs w:val="22"/>
                <w:highlight w:val="yellow"/>
              </w:rPr>
              <w:t>=</w:t>
            </w:r>
            <w:r w:rsidR="000362FF" w:rsidRPr="005113A8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419" w:type="dxa"/>
          </w:tcPr>
          <w:p w14:paraId="10023F6F" w14:textId="77777777" w:rsidR="0014675D" w:rsidRPr="005113A8" w:rsidRDefault="0014675D" w:rsidP="0045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485E6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p w14:paraId="4D718000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p w14:paraId="164869BA" w14:textId="77777777" w:rsidR="0014675D" w:rsidRPr="005113A8" w:rsidRDefault="0014675D" w:rsidP="0014675D">
      <w:pPr>
        <w:jc w:val="center"/>
        <w:rPr>
          <w:rFonts w:ascii="Arial" w:hAnsi="Arial" w:cs="Arial"/>
          <w:b/>
          <w:sz w:val="22"/>
          <w:szCs w:val="22"/>
        </w:rPr>
      </w:pPr>
    </w:p>
    <w:p w14:paraId="730CC35C" w14:textId="77777777" w:rsidR="0014675D" w:rsidRPr="005113A8" w:rsidRDefault="0014675D" w:rsidP="0014675D">
      <w:pPr>
        <w:jc w:val="center"/>
        <w:rPr>
          <w:rFonts w:ascii="Arial" w:hAnsi="Arial" w:cs="Arial"/>
          <w:bCs/>
          <w:sz w:val="22"/>
          <w:szCs w:val="22"/>
        </w:rPr>
      </w:pPr>
    </w:p>
    <w:p w14:paraId="4BAF8281" w14:textId="77777777" w:rsidR="0014675D" w:rsidRPr="005113A8" w:rsidRDefault="0014675D" w:rsidP="0014675D">
      <w:pPr>
        <w:rPr>
          <w:rFonts w:ascii="Arial" w:hAnsi="Arial" w:cs="Arial"/>
          <w:b/>
          <w:sz w:val="22"/>
          <w:szCs w:val="22"/>
        </w:rPr>
      </w:pPr>
    </w:p>
    <w:p w14:paraId="272E5FDD" w14:textId="77777777" w:rsidR="0014675D" w:rsidRPr="005113A8" w:rsidRDefault="0014675D" w:rsidP="0014675D">
      <w:pPr>
        <w:rPr>
          <w:rFonts w:ascii="Arial" w:hAnsi="Arial" w:cs="Arial"/>
          <w:b/>
          <w:sz w:val="22"/>
          <w:szCs w:val="22"/>
        </w:rPr>
      </w:pPr>
      <w:r w:rsidRPr="005113A8">
        <w:rPr>
          <w:rFonts w:ascii="Arial" w:hAnsi="Arial" w:cs="Arial"/>
          <w:b/>
          <w:sz w:val="22"/>
          <w:szCs w:val="22"/>
        </w:rPr>
        <w:t>Testemunhas:</w:t>
      </w:r>
    </w:p>
    <w:p w14:paraId="39206253" w14:textId="77777777" w:rsidR="0014675D" w:rsidRPr="005113A8" w:rsidRDefault="0014675D" w:rsidP="0014675D">
      <w:pPr>
        <w:rPr>
          <w:rFonts w:ascii="Arial" w:hAnsi="Arial" w:cs="Arial"/>
          <w:b/>
          <w:sz w:val="22"/>
          <w:szCs w:val="22"/>
        </w:rPr>
      </w:pPr>
    </w:p>
    <w:p w14:paraId="2A68D71B" w14:textId="77777777" w:rsidR="0014675D" w:rsidRPr="005113A8" w:rsidRDefault="0014675D" w:rsidP="0014675D">
      <w:pPr>
        <w:rPr>
          <w:rFonts w:ascii="Arial" w:hAnsi="Arial" w:cs="Arial"/>
          <w:b/>
          <w:sz w:val="22"/>
          <w:szCs w:val="22"/>
        </w:rPr>
      </w:pPr>
    </w:p>
    <w:p w14:paraId="1310EF31" w14:textId="77777777" w:rsidR="0014675D" w:rsidRPr="005113A8" w:rsidRDefault="0014675D" w:rsidP="0014675D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411"/>
        <w:gridCol w:w="4100"/>
      </w:tblGrid>
      <w:tr w:rsidR="0014675D" w:rsidRPr="005113A8" w14:paraId="715E148A" w14:textId="77777777" w:rsidTr="004502F0">
        <w:tc>
          <w:tcPr>
            <w:tcW w:w="4219" w:type="dxa"/>
            <w:tcBorders>
              <w:top w:val="single" w:sz="4" w:space="0" w:color="auto"/>
            </w:tcBorders>
          </w:tcPr>
          <w:p w14:paraId="0BB4F01D" w14:textId="77777777" w:rsidR="0014675D" w:rsidRPr="005113A8" w:rsidRDefault="0014675D" w:rsidP="004502F0">
            <w:pPr>
              <w:rPr>
                <w:rFonts w:ascii="Arial" w:hAnsi="Arial" w:cs="Arial"/>
                <w:sz w:val="22"/>
                <w:szCs w:val="22"/>
              </w:rPr>
            </w:pPr>
            <w:r w:rsidRPr="005113A8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  <w:p w14:paraId="376C3CB0" w14:textId="77777777" w:rsidR="0014675D" w:rsidRPr="005113A8" w:rsidRDefault="0014675D" w:rsidP="004502F0">
            <w:pPr>
              <w:rPr>
                <w:rFonts w:ascii="Arial" w:hAnsi="Arial" w:cs="Arial"/>
                <w:sz w:val="22"/>
                <w:szCs w:val="22"/>
              </w:rPr>
            </w:pPr>
            <w:r w:rsidRPr="005113A8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425" w:type="dxa"/>
          </w:tcPr>
          <w:p w14:paraId="4E60EF99" w14:textId="77777777" w:rsidR="0014675D" w:rsidRPr="005113A8" w:rsidRDefault="0014675D" w:rsidP="004502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4" w:space="0" w:color="auto"/>
            </w:tcBorders>
          </w:tcPr>
          <w:p w14:paraId="77D49B3E" w14:textId="77777777" w:rsidR="0014675D" w:rsidRPr="005113A8" w:rsidRDefault="0014675D" w:rsidP="004502F0">
            <w:pPr>
              <w:rPr>
                <w:rFonts w:ascii="Arial" w:hAnsi="Arial" w:cs="Arial"/>
                <w:sz w:val="22"/>
                <w:szCs w:val="22"/>
              </w:rPr>
            </w:pPr>
            <w:r w:rsidRPr="005113A8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  <w:p w14:paraId="3254917C" w14:textId="77777777" w:rsidR="0014675D" w:rsidRPr="005113A8" w:rsidRDefault="0014675D" w:rsidP="004502F0">
            <w:pPr>
              <w:rPr>
                <w:rFonts w:ascii="Arial" w:hAnsi="Arial" w:cs="Arial"/>
                <w:sz w:val="22"/>
                <w:szCs w:val="22"/>
              </w:rPr>
            </w:pPr>
            <w:r w:rsidRPr="005113A8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</w:tr>
    </w:tbl>
    <w:p w14:paraId="4146F1D0" w14:textId="77777777" w:rsidR="0014675D" w:rsidRPr="005113A8" w:rsidRDefault="0014675D" w:rsidP="0014675D">
      <w:pPr>
        <w:rPr>
          <w:rFonts w:ascii="Arial" w:hAnsi="Arial" w:cs="Arial"/>
          <w:b/>
          <w:sz w:val="22"/>
          <w:szCs w:val="22"/>
        </w:rPr>
      </w:pPr>
    </w:p>
    <w:p w14:paraId="65B47505" w14:textId="7D4268C2" w:rsidR="002203CA" w:rsidRPr="005113A8" w:rsidRDefault="002203CA" w:rsidP="0014675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2203CA" w:rsidRPr="005113A8" w:rsidSect="00481A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293" w:right="1701" w:bottom="1418" w:left="1701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Pinheiro Neto Advogados" w:date="2022-06-15T15:51:00Z" w:initials="PNA">
    <w:p w14:paraId="26C6063A" w14:textId="141C75AF" w:rsidR="00B5076D" w:rsidRDefault="00B5076D">
      <w:pPr>
        <w:pStyle w:val="Textodecomentrio"/>
      </w:pPr>
      <w:r>
        <w:rPr>
          <w:rStyle w:val="Refdecomentrio"/>
        </w:rPr>
        <w:annotationRef/>
      </w:r>
      <w:r>
        <w:t>Prezados, favor confirmar</w:t>
      </w:r>
    </w:p>
  </w:comment>
  <w:comment w:id="13" w:author="Pinheiro Neto Advogados" w:date="2022-06-15T16:34:00Z" w:initials="PNA">
    <w:p w14:paraId="3DE68D27" w14:textId="1519F6BB" w:rsidR="00A57146" w:rsidRDefault="00A57146">
      <w:pPr>
        <w:pStyle w:val="Textodecomentrio"/>
      </w:pPr>
      <w:r>
        <w:rPr>
          <w:rStyle w:val="Refdecomentrio"/>
        </w:rPr>
        <w:annotationRef/>
      </w:r>
      <w:r>
        <w:t>Prezados, favor confirmar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C6063A" w15:done="0"/>
  <w15:commentEx w15:paraId="3DE68D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47E7E" w16cex:dateUtc="2022-06-15T18:51:00Z"/>
  <w16cex:commentExtensible w16cex:durableId="265488A1" w16cex:dateUtc="2022-06-15T1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C6063A" w16cid:durableId="26547E7E"/>
  <w16cid:commentId w16cid:paraId="3DE68D27" w16cid:durableId="265488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FC06" w14:textId="77777777" w:rsidR="005F30FC" w:rsidRDefault="005F30FC">
      <w:r>
        <w:separator/>
      </w:r>
    </w:p>
  </w:endnote>
  <w:endnote w:type="continuationSeparator" w:id="0">
    <w:p w14:paraId="02B3C5DD" w14:textId="77777777" w:rsidR="005F30FC" w:rsidRDefault="005F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D787" w14:textId="77777777" w:rsidR="00DB6541" w:rsidRDefault="00DB654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B34FF3" w14:textId="77777777" w:rsidR="00DB6541" w:rsidRDefault="00DB654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5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6771"/>
      <w:gridCol w:w="1984"/>
    </w:tblGrid>
    <w:tr w:rsidR="00DB6541" w:rsidRPr="00383018" w14:paraId="5AEA44C2" w14:textId="77777777" w:rsidTr="000F2C9C">
      <w:tc>
        <w:tcPr>
          <w:tcW w:w="6771" w:type="dxa"/>
        </w:tcPr>
        <w:p w14:paraId="263B1B90" w14:textId="77777777" w:rsidR="00DB6541" w:rsidRPr="00F7342C" w:rsidRDefault="00DB6541" w:rsidP="005113A8">
          <w:pPr>
            <w:pStyle w:val="Rodap"/>
            <w:rPr>
              <w:rFonts w:ascii="Arial" w:hAnsi="Arial" w:cs="Arial"/>
              <w:caps/>
              <w:spacing w:val="-8"/>
              <w:sz w:val="18"/>
              <w:szCs w:val="18"/>
            </w:rPr>
          </w:pPr>
        </w:p>
      </w:tc>
      <w:tc>
        <w:tcPr>
          <w:tcW w:w="1984" w:type="dxa"/>
        </w:tcPr>
        <w:p w14:paraId="449D203B" w14:textId="5F3F99EC" w:rsidR="00DB6541" w:rsidRPr="00383018" w:rsidRDefault="00DB6541" w:rsidP="00A42A91">
          <w:pPr>
            <w:pStyle w:val="Cabealho"/>
            <w:jc w:val="right"/>
            <w:rPr>
              <w:rFonts w:ascii="Arial" w:hAnsi="Arial" w:cs="Arial"/>
              <w:caps/>
              <w:spacing w:val="-8"/>
              <w:sz w:val="18"/>
              <w:szCs w:val="18"/>
            </w:rPr>
          </w:pPr>
          <w:r w:rsidRPr="00F7342C">
            <w:rPr>
              <w:rFonts w:ascii="Arial" w:hAnsi="Arial" w:cs="Arial"/>
              <w:spacing w:val="-8"/>
              <w:sz w:val="18"/>
              <w:szCs w:val="18"/>
            </w:rPr>
            <w:t xml:space="preserve">Página </w:t>
          </w:r>
          <w:r w:rsidRPr="00F7342C">
            <w:rPr>
              <w:rFonts w:ascii="Arial" w:hAnsi="Arial" w:cs="Arial"/>
              <w:caps/>
              <w:spacing w:val="-8"/>
              <w:sz w:val="18"/>
              <w:szCs w:val="18"/>
            </w:rPr>
            <w:fldChar w:fldCharType="begin"/>
          </w:r>
          <w:r w:rsidRPr="00F7342C">
            <w:rPr>
              <w:rFonts w:ascii="Arial" w:hAnsi="Arial" w:cs="Arial"/>
              <w:caps/>
              <w:spacing w:val="-8"/>
              <w:sz w:val="18"/>
              <w:szCs w:val="18"/>
            </w:rPr>
            <w:instrText xml:space="preserve"> PAGE </w:instrText>
          </w:r>
          <w:r w:rsidRPr="00F7342C">
            <w:rPr>
              <w:rFonts w:ascii="Arial" w:hAnsi="Arial" w:cs="Arial"/>
              <w:caps/>
              <w:spacing w:val="-8"/>
              <w:sz w:val="18"/>
              <w:szCs w:val="18"/>
            </w:rPr>
            <w:fldChar w:fldCharType="separate"/>
          </w:r>
          <w:r w:rsidR="00EB7100">
            <w:rPr>
              <w:rFonts w:ascii="Arial" w:hAnsi="Arial" w:cs="Arial"/>
              <w:caps/>
              <w:noProof/>
              <w:spacing w:val="-8"/>
              <w:sz w:val="18"/>
              <w:szCs w:val="18"/>
            </w:rPr>
            <w:t>4</w:t>
          </w:r>
          <w:r w:rsidRPr="00F7342C">
            <w:rPr>
              <w:rFonts w:ascii="Arial" w:hAnsi="Arial" w:cs="Arial"/>
              <w:caps/>
              <w:spacing w:val="-8"/>
              <w:sz w:val="18"/>
              <w:szCs w:val="18"/>
            </w:rPr>
            <w:fldChar w:fldCharType="end"/>
          </w:r>
          <w:r w:rsidRPr="00F7342C">
            <w:rPr>
              <w:rFonts w:ascii="Arial" w:hAnsi="Arial" w:cs="Arial"/>
              <w:spacing w:val="-8"/>
              <w:sz w:val="18"/>
              <w:szCs w:val="18"/>
            </w:rPr>
            <w:t xml:space="preserve"> de </w:t>
          </w:r>
          <w:r w:rsidRPr="00F7342C">
            <w:rPr>
              <w:rFonts w:ascii="Arial" w:hAnsi="Arial" w:cs="Arial"/>
              <w:caps/>
              <w:spacing w:val="-8"/>
              <w:sz w:val="18"/>
              <w:szCs w:val="18"/>
            </w:rPr>
            <w:fldChar w:fldCharType="begin"/>
          </w:r>
          <w:r w:rsidRPr="00F7342C">
            <w:rPr>
              <w:rFonts w:ascii="Arial" w:hAnsi="Arial" w:cs="Arial"/>
              <w:caps/>
              <w:spacing w:val="-8"/>
              <w:sz w:val="18"/>
              <w:szCs w:val="18"/>
            </w:rPr>
            <w:instrText xml:space="preserve"> NUMPAGES </w:instrText>
          </w:r>
          <w:r w:rsidRPr="00F7342C">
            <w:rPr>
              <w:rFonts w:ascii="Arial" w:hAnsi="Arial" w:cs="Arial"/>
              <w:caps/>
              <w:spacing w:val="-8"/>
              <w:sz w:val="18"/>
              <w:szCs w:val="18"/>
            </w:rPr>
            <w:fldChar w:fldCharType="separate"/>
          </w:r>
          <w:r w:rsidR="00EB7100">
            <w:rPr>
              <w:rFonts w:ascii="Arial" w:hAnsi="Arial" w:cs="Arial"/>
              <w:caps/>
              <w:noProof/>
              <w:spacing w:val="-8"/>
              <w:sz w:val="18"/>
              <w:szCs w:val="18"/>
            </w:rPr>
            <w:t>16</w:t>
          </w:r>
          <w:r w:rsidRPr="00F7342C">
            <w:rPr>
              <w:rFonts w:ascii="Arial" w:hAnsi="Arial" w:cs="Arial"/>
              <w:caps/>
              <w:spacing w:val="-8"/>
              <w:sz w:val="18"/>
              <w:szCs w:val="18"/>
            </w:rPr>
            <w:fldChar w:fldCharType="end"/>
          </w:r>
        </w:p>
      </w:tc>
    </w:tr>
  </w:tbl>
  <w:p w14:paraId="685CB1B2" w14:textId="77777777" w:rsidR="00DB6541" w:rsidRDefault="00DB654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13A4" w14:textId="77777777" w:rsidR="005F30FC" w:rsidRDefault="005F30FC">
      <w:r>
        <w:separator/>
      </w:r>
    </w:p>
  </w:footnote>
  <w:footnote w:type="continuationSeparator" w:id="0">
    <w:p w14:paraId="2277D1CD" w14:textId="77777777" w:rsidR="005F30FC" w:rsidRDefault="005F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0036" w14:textId="7283497E" w:rsidR="000362FF" w:rsidRDefault="000362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493D" w14:textId="31A75465" w:rsidR="00ED5305" w:rsidRPr="002C6A1D" w:rsidRDefault="00ED5305" w:rsidP="00ED5305">
    <w:pPr>
      <w:pStyle w:val="Cabealho"/>
      <w:jc w:val="center"/>
      <w:rPr>
        <w:i/>
      </w:rPr>
    </w:pPr>
  </w:p>
  <w:p w14:paraId="770D9C6A" w14:textId="77777777" w:rsidR="00ED5305" w:rsidRDefault="00ED530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DDEB" w14:textId="759F1205" w:rsidR="000362FF" w:rsidRDefault="000362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08B54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62BF0"/>
    <w:multiLevelType w:val="multilevel"/>
    <w:tmpl w:val="BFD000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6214216"/>
    <w:multiLevelType w:val="hybridMultilevel"/>
    <w:tmpl w:val="4F7CE1AE"/>
    <w:lvl w:ilvl="0" w:tplc="69C06964">
      <w:start w:val="1"/>
      <w:numFmt w:val="lowerRoman"/>
      <w:lvlText w:val="(%1)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772142"/>
    <w:multiLevelType w:val="hybridMultilevel"/>
    <w:tmpl w:val="166A4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B013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364206"/>
    <w:multiLevelType w:val="hybridMultilevel"/>
    <w:tmpl w:val="AA04E534"/>
    <w:lvl w:ilvl="0" w:tplc="877AE33A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D064BC"/>
    <w:multiLevelType w:val="hybridMultilevel"/>
    <w:tmpl w:val="724C435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8059D"/>
    <w:multiLevelType w:val="multilevel"/>
    <w:tmpl w:val="723CF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B83FFA"/>
    <w:multiLevelType w:val="hybridMultilevel"/>
    <w:tmpl w:val="BCBE7DCC"/>
    <w:lvl w:ilvl="0" w:tplc="C62E8F10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63C63532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bCs/>
        <w:sz w:val="20"/>
        <w:szCs w:val="2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77A4"/>
    <w:multiLevelType w:val="hybridMultilevel"/>
    <w:tmpl w:val="3984F54E"/>
    <w:lvl w:ilvl="0" w:tplc="03D6A3F4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C39E5"/>
    <w:multiLevelType w:val="hybridMultilevel"/>
    <w:tmpl w:val="9738E5D6"/>
    <w:lvl w:ilvl="0" w:tplc="18AA70BC">
      <w:start w:val="1"/>
      <w:numFmt w:val="lowerRoman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A47275"/>
    <w:multiLevelType w:val="hybridMultilevel"/>
    <w:tmpl w:val="10C22676"/>
    <w:lvl w:ilvl="0" w:tplc="6E9CC28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7E151F"/>
    <w:multiLevelType w:val="multilevel"/>
    <w:tmpl w:val="2730A3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702"/>
        </w:tabs>
        <w:ind w:left="1702" w:hanging="709"/>
      </w:pPr>
      <w:rPr>
        <w:rFonts w:ascii="CG Times" w:eastAsia="Times New Roman" w:hAnsi="CG Times" w:cs="Times New Roman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5">
      <w:start w:val="1"/>
      <w:numFmt w:val="lowerLetter"/>
      <w:lvlText w:val="%6."/>
      <w:lvlJc w:val="left"/>
      <w:pPr>
        <w:tabs>
          <w:tab w:val="num" w:pos="2869"/>
        </w:tabs>
        <w:ind w:left="2869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3" w15:restartNumberingAfterBreak="0">
    <w:nsid w:val="21DF1801"/>
    <w:multiLevelType w:val="hybridMultilevel"/>
    <w:tmpl w:val="B58066D2"/>
    <w:lvl w:ilvl="0" w:tplc="D4569BBE">
      <w:start w:val="1"/>
      <w:numFmt w:val="lowerRoman"/>
      <w:lvlText w:val="(%1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15F60"/>
    <w:multiLevelType w:val="multilevel"/>
    <w:tmpl w:val="55A03A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A03921"/>
    <w:multiLevelType w:val="hybridMultilevel"/>
    <w:tmpl w:val="FF5AD33C"/>
    <w:lvl w:ilvl="0" w:tplc="514C43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069E7"/>
    <w:multiLevelType w:val="multilevel"/>
    <w:tmpl w:val="1402057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EA82207"/>
    <w:multiLevelType w:val="hybridMultilevel"/>
    <w:tmpl w:val="392219BC"/>
    <w:lvl w:ilvl="0" w:tplc="F6909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E7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09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45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06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A5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CD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E4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E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8F0635"/>
    <w:multiLevelType w:val="multilevel"/>
    <w:tmpl w:val="206E8A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34BE0B2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5066B99"/>
    <w:multiLevelType w:val="multilevel"/>
    <w:tmpl w:val="2730A3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702"/>
        </w:tabs>
        <w:ind w:left="1702" w:hanging="709"/>
      </w:pPr>
      <w:rPr>
        <w:rFonts w:ascii="CG Times" w:eastAsia="Times New Roman" w:hAnsi="CG Times" w:cs="Times New Roman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5">
      <w:start w:val="1"/>
      <w:numFmt w:val="lowerLetter"/>
      <w:lvlText w:val="%6."/>
      <w:lvlJc w:val="left"/>
      <w:pPr>
        <w:tabs>
          <w:tab w:val="num" w:pos="2869"/>
        </w:tabs>
        <w:ind w:left="2869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21" w15:restartNumberingAfterBreak="0">
    <w:nsid w:val="393B3DC1"/>
    <w:multiLevelType w:val="hybridMultilevel"/>
    <w:tmpl w:val="D08AC5E0"/>
    <w:lvl w:ilvl="0" w:tplc="02302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81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6E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8A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C3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EA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6B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8C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43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1F63CE"/>
    <w:multiLevelType w:val="hybridMultilevel"/>
    <w:tmpl w:val="10C22676"/>
    <w:lvl w:ilvl="0" w:tplc="6E9CC28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8B7ED2"/>
    <w:multiLevelType w:val="hybridMultilevel"/>
    <w:tmpl w:val="0FA44DD0"/>
    <w:lvl w:ilvl="0" w:tplc="896A26C0">
      <w:start w:val="1"/>
      <w:numFmt w:val="upperRoman"/>
      <w:lvlText w:val="%1."/>
      <w:lvlJc w:val="right"/>
      <w:pPr>
        <w:ind w:left="720" w:hanging="360"/>
      </w:pPr>
    </w:lvl>
    <w:lvl w:ilvl="1" w:tplc="025AABFA">
      <w:start w:val="1"/>
      <w:numFmt w:val="lowerLetter"/>
      <w:lvlText w:val="%2."/>
      <w:lvlJc w:val="left"/>
      <w:pPr>
        <w:ind w:left="1440" w:hanging="360"/>
      </w:pPr>
    </w:lvl>
    <w:lvl w:ilvl="2" w:tplc="4BEAB4DC">
      <w:start w:val="1"/>
      <w:numFmt w:val="lowerRoman"/>
      <w:lvlText w:val="%3."/>
      <w:lvlJc w:val="right"/>
      <w:pPr>
        <w:ind w:left="2160" w:hanging="180"/>
      </w:pPr>
    </w:lvl>
    <w:lvl w:ilvl="3" w:tplc="F1E22592">
      <w:start w:val="1"/>
      <w:numFmt w:val="decimal"/>
      <w:lvlText w:val="%4."/>
      <w:lvlJc w:val="left"/>
      <w:pPr>
        <w:ind w:left="2880" w:hanging="360"/>
      </w:pPr>
    </w:lvl>
    <w:lvl w:ilvl="4" w:tplc="A89009A2">
      <w:start w:val="1"/>
      <w:numFmt w:val="lowerLetter"/>
      <w:lvlText w:val="%5."/>
      <w:lvlJc w:val="left"/>
      <w:pPr>
        <w:ind w:left="3600" w:hanging="360"/>
      </w:pPr>
    </w:lvl>
    <w:lvl w:ilvl="5" w:tplc="0DE8E8A4">
      <w:start w:val="1"/>
      <w:numFmt w:val="lowerRoman"/>
      <w:lvlText w:val="%6."/>
      <w:lvlJc w:val="right"/>
      <w:pPr>
        <w:ind w:left="4320" w:hanging="180"/>
      </w:pPr>
    </w:lvl>
    <w:lvl w:ilvl="6" w:tplc="87B0D882">
      <w:start w:val="1"/>
      <w:numFmt w:val="decimal"/>
      <w:lvlText w:val="%7."/>
      <w:lvlJc w:val="left"/>
      <w:pPr>
        <w:ind w:left="5040" w:hanging="360"/>
      </w:pPr>
    </w:lvl>
    <w:lvl w:ilvl="7" w:tplc="85D855F2">
      <w:start w:val="1"/>
      <w:numFmt w:val="lowerLetter"/>
      <w:lvlText w:val="%8."/>
      <w:lvlJc w:val="left"/>
      <w:pPr>
        <w:ind w:left="5760" w:hanging="360"/>
      </w:pPr>
    </w:lvl>
    <w:lvl w:ilvl="8" w:tplc="A5BA63E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B1FFD"/>
    <w:multiLevelType w:val="hybridMultilevel"/>
    <w:tmpl w:val="BBAEACF2"/>
    <w:lvl w:ilvl="0" w:tplc="8B3037AA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C5BB0"/>
    <w:multiLevelType w:val="hybridMultilevel"/>
    <w:tmpl w:val="8EC46736"/>
    <w:lvl w:ilvl="0" w:tplc="BCA0E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C7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AA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ED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8B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0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C8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44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C3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3636EAB"/>
    <w:multiLevelType w:val="hybridMultilevel"/>
    <w:tmpl w:val="10C22676"/>
    <w:lvl w:ilvl="0" w:tplc="6E9CC28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205F7E"/>
    <w:multiLevelType w:val="multilevel"/>
    <w:tmpl w:val="AC00EE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4A5B53E6"/>
    <w:multiLevelType w:val="multilevel"/>
    <w:tmpl w:val="D558299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B8E3D14"/>
    <w:multiLevelType w:val="multilevel"/>
    <w:tmpl w:val="CDD86652"/>
    <w:lvl w:ilvl="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 w15:restartNumberingAfterBreak="0">
    <w:nsid w:val="51AA3146"/>
    <w:multiLevelType w:val="hybridMultilevel"/>
    <w:tmpl w:val="08D8AE8E"/>
    <w:lvl w:ilvl="0" w:tplc="8858FB12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CE1974"/>
    <w:multiLevelType w:val="hybridMultilevel"/>
    <w:tmpl w:val="A768F2D0"/>
    <w:lvl w:ilvl="0" w:tplc="80E0864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DB7043"/>
    <w:multiLevelType w:val="multilevel"/>
    <w:tmpl w:val="4FFCFA9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568F71A2"/>
    <w:multiLevelType w:val="hybridMultilevel"/>
    <w:tmpl w:val="49607882"/>
    <w:lvl w:ilvl="0" w:tplc="6D90AD5C">
      <w:start w:val="1"/>
      <w:numFmt w:val="upperRoman"/>
      <w:lvlText w:val="%1."/>
      <w:lvlJc w:val="left"/>
      <w:pPr>
        <w:ind w:left="720" w:hanging="360"/>
      </w:pPr>
    </w:lvl>
    <w:lvl w:ilvl="1" w:tplc="448C02A8">
      <w:start w:val="1"/>
      <w:numFmt w:val="lowerLetter"/>
      <w:lvlText w:val="%2."/>
      <w:lvlJc w:val="left"/>
      <w:pPr>
        <w:ind w:left="1440" w:hanging="360"/>
      </w:pPr>
    </w:lvl>
    <w:lvl w:ilvl="2" w:tplc="6882BF10">
      <w:start w:val="1"/>
      <w:numFmt w:val="lowerRoman"/>
      <w:lvlText w:val="%3."/>
      <w:lvlJc w:val="right"/>
      <w:pPr>
        <w:ind w:left="2160" w:hanging="180"/>
      </w:pPr>
    </w:lvl>
    <w:lvl w:ilvl="3" w:tplc="39B4FF6C">
      <w:start w:val="1"/>
      <w:numFmt w:val="decimal"/>
      <w:lvlText w:val="%4."/>
      <w:lvlJc w:val="left"/>
      <w:pPr>
        <w:ind w:left="2880" w:hanging="360"/>
      </w:pPr>
    </w:lvl>
    <w:lvl w:ilvl="4" w:tplc="5B28864A">
      <w:start w:val="1"/>
      <w:numFmt w:val="lowerLetter"/>
      <w:lvlText w:val="%5."/>
      <w:lvlJc w:val="left"/>
      <w:pPr>
        <w:ind w:left="3600" w:hanging="360"/>
      </w:pPr>
    </w:lvl>
    <w:lvl w:ilvl="5" w:tplc="280A7028">
      <w:start w:val="1"/>
      <w:numFmt w:val="lowerRoman"/>
      <w:lvlText w:val="%6."/>
      <w:lvlJc w:val="right"/>
      <w:pPr>
        <w:ind w:left="4320" w:hanging="180"/>
      </w:pPr>
    </w:lvl>
    <w:lvl w:ilvl="6" w:tplc="0DF48824">
      <w:start w:val="1"/>
      <w:numFmt w:val="decimal"/>
      <w:lvlText w:val="%7."/>
      <w:lvlJc w:val="left"/>
      <w:pPr>
        <w:ind w:left="5040" w:hanging="360"/>
      </w:pPr>
    </w:lvl>
    <w:lvl w:ilvl="7" w:tplc="63D091BE">
      <w:start w:val="1"/>
      <w:numFmt w:val="lowerLetter"/>
      <w:lvlText w:val="%8."/>
      <w:lvlJc w:val="left"/>
      <w:pPr>
        <w:ind w:left="5760" w:hanging="360"/>
      </w:pPr>
    </w:lvl>
    <w:lvl w:ilvl="8" w:tplc="9EB06EA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57BD6"/>
    <w:multiLevelType w:val="hybridMultilevel"/>
    <w:tmpl w:val="D8DAAD4A"/>
    <w:lvl w:ilvl="0" w:tplc="51A21AE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804C30"/>
    <w:multiLevelType w:val="singleLevel"/>
    <w:tmpl w:val="28303A2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 w15:restartNumberingAfterBreak="0">
    <w:nsid w:val="5C7B2DE5"/>
    <w:multiLevelType w:val="hybridMultilevel"/>
    <w:tmpl w:val="C69CF68E"/>
    <w:lvl w:ilvl="0" w:tplc="F70C43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27643"/>
    <w:multiLevelType w:val="multilevel"/>
    <w:tmpl w:val="2730A3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702"/>
        </w:tabs>
        <w:ind w:left="1702" w:hanging="709"/>
      </w:pPr>
      <w:rPr>
        <w:rFonts w:ascii="CG Times" w:eastAsia="Times New Roman" w:hAnsi="CG Times" w:cs="Times New Roman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5">
      <w:start w:val="1"/>
      <w:numFmt w:val="lowerLetter"/>
      <w:lvlText w:val="%6."/>
      <w:lvlJc w:val="left"/>
      <w:pPr>
        <w:tabs>
          <w:tab w:val="num" w:pos="2869"/>
        </w:tabs>
        <w:ind w:left="2869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8" w15:restartNumberingAfterBreak="0">
    <w:nsid w:val="68875697"/>
    <w:multiLevelType w:val="multilevel"/>
    <w:tmpl w:val="2730A3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u w:val="none"/>
        <w:vertAlign w:val="baseline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702"/>
        </w:tabs>
        <w:ind w:left="1702" w:hanging="709"/>
      </w:pPr>
      <w:rPr>
        <w:rFonts w:ascii="CG Times" w:eastAsia="Times New Roman" w:hAnsi="CG Times" w:cs="Times New Roman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5">
      <w:start w:val="1"/>
      <w:numFmt w:val="lowerLetter"/>
      <w:lvlText w:val="%6."/>
      <w:lvlJc w:val="left"/>
      <w:pPr>
        <w:tabs>
          <w:tab w:val="num" w:pos="2869"/>
        </w:tabs>
        <w:ind w:left="2869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9" w15:restartNumberingAfterBreak="0">
    <w:nsid w:val="68F2612B"/>
    <w:multiLevelType w:val="hybridMultilevel"/>
    <w:tmpl w:val="B4B041C2"/>
    <w:lvl w:ilvl="0" w:tplc="EFB6A2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07232B"/>
    <w:multiLevelType w:val="hybridMultilevel"/>
    <w:tmpl w:val="D4625786"/>
    <w:lvl w:ilvl="0" w:tplc="F5123D5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5799C"/>
    <w:multiLevelType w:val="hybridMultilevel"/>
    <w:tmpl w:val="73AC158C"/>
    <w:lvl w:ilvl="0" w:tplc="B69AA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E2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A1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68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AE3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81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A1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40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9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FB70F4F"/>
    <w:multiLevelType w:val="hybridMultilevel"/>
    <w:tmpl w:val="EE643728"/>
    <w:lvl w:ilvl="0" w:tplc="8858FB1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5419A"/>
    <w:multiLevelType w:val="multilevel"/>
    <w:tmpl w:val="4DE474DA"/>
    <w:lvl w:ilvl="0">
      <w:start w:val="1"/>
      <w:numFmt w:val="decimal"/>
      <w:lvlText w:val="CAPÍTULO 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Cláusula %1.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701" w:firstLine="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44" w:firstLine="2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71B0933"/>
    <w:multiLevelType w:val="hybridMultilevel"/>
    <w:tmpl w:val="6680DAC6"/>
    <w:lvl w:ilvl="0" w:tplc="5570F9FA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30BEE"/>
    <w:multiLevelType w:val="hybridMultilevel"/>
    <w:tmpl w:val="1D629868"/>
    <w:lvl w:ilvl="0" w:tplc="76A28E3C">
      <w:start w:val="1"/>
      <w:numFmt w:val="lowerLetter"/>
      <w:lvlText w:val="(%1)"/>
      <w:lvlJc w:val="left"/>
      <w:pPr>
        <w:ind w:left="1353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95579971">
    <w:abstractNumId w:val="23"/>
  </w:num>
  <w:num w:numId="2" w16cid:durableId="1050687597">
    <w:abstractNumId w:val="33"/>
  </w:num>
  <w:num w:numId="3" w16cid:durableId="263153987">
    <w:abstractNumId w:val="14"/>
  </w:num>
  <w:num w:numId="4" w16cid:durableId="2034376690">
    <w:abstractNumId w:val="4"/>
  </w:num>
  <w:num w:numId="5" w16cid:durableId="1832017178">
    <w:abstractNumId w:val="19"/>
  </w:num>
  <w:num w:numId="6" w16cid:durableId="2081978217">
    <w:abstractNumId w:val="35"/>
  </w:num>
  <w:num w:numId="7" w16cid:durableId="686252149">
    <w:abstractNumId w:val="25"/>
  </w:num>
  <w:num w:numId="8" w16cid:durableId="872302923">
    <w:abstractNumId w:val="41"/>
  </w:num>
  <w:num w:numId="9" w16cid:durableId="769130949">
    <w:abstractNumId w:val="21"/>
  </w:num>
  <w:num w:numId="10" w16cid:durableId="1172112527">
    <w:abstractNumId w:val="17"/>
  </w:num>
  <w:num w:numId="11" w16cid:durableId="1396778914">
    <w:abstractNumId w:val="13"/>
  </w:num>
  <w:num w:numId="12" w16cid:durableId="1813131861">
    <w:abstractNumId w:val="10"/>
  </w:num>
  <w:num w:numId="13" w16cid:durableId="1496801249">
    <w:abstractNumId w:val="24"/>
  </w:num>
  <w:num w:numId="14" w16cid:durableId="1324549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6035574">
    <w:abstractNumId w:val="30"/>
  </w:num>
  <w:num w:numId="16" w16cid:durableId="1234314322">
    <w:abstractNumId w:val="6"/>
  </w:num>
  <w:num w:numId="17" w16cid:durableId="2077312763">
    <w:abstractNumId w:val="42"/>
  </w:num>
  <w:num w:numId="18" w16cid:durableId="304621942">
    <w:abstractNumId w:val="37"/>
  </w:num>
  <w:num w:numId="19" w16cid:durableId="1323851228">
    <w:abstractNumId w:val="37"/>
  </w:num>
  <w:num w:numId="20" w16cid:durableId="959795827">
    <w:abstractNumId w:val="3"/>
  </w:num>
  <w:num w:numId="21" w16cid:durableId="1180893868">
    <w:abstractNumId w:val="0"/>
  </w:num>
  <w:num w:numId="22" w16cid:durableId="1387677449">
    <w:abstractNumId w:val="15"/>
  </w:num>
  <w:num w:numId="23" w16cid:durableId="1794667508">
    <w:abstractNumId w:val="7"/>
  </w:num>
  <w:num w:numId="24" w16cid:durableId="1555775179">
    <w:abstractNumId w:val="45"/>
  </w:num>
  <w:num w:numId="25" w16cid:durableId="1422291869">
    <w:abstractNumId w:val="38"/>
  </w:num>
  <w:num w:numId="26" w16cid:durableId="1256132998">
    <w:abstractNumId w:val="29"/>
  </w:num>
  <w:num w:numId="27" w16cid:durableId="1601992149">
    <w:abstractNumId w:val="20"/>
  </w:num>
  <w:num w:numId="28" w16cid:durableId="362826549">
    <w:abstractNumId w:val="12"/>
  </w:num>
  <w:num w:numId="29" w16cid:durableId="1075007835">
    <w:abstractNumId w:val="32"/>
  </w:num>
  <w:num w:numId="30" w16cid:durableId="1858419020">
    <w:abstractNumId w:val="28"/>
  </w:num>
  <w:num w:numId="31" w16cid:durableId="860582522">
    <w:abstractNumId w:val="2"/>
  </w:num>
  <w:num w:numId="32" w16cid:durableId="1126391477">
    <w:abstractNumId w:val="1"/>
  </w:num>
  <w:num w:numId="33" w16cid:durableId="442042531">
    <w:abstractNumId w:val="9"/>
  </w:num>
  <w:num w:numId="34" w16cid:durableId="430585239">
    <w:abstractNumId w:val="40"/>
  </w:num>
  <w:num w:numId="35" w16cid:durableId="759906640">
    <w:abstractNumId w:val="36"/>
  </w:num>
  <w:num w:numId="36" w16cid:durableId="1536580138">
    <w:abstractNumId w:val="18"/>
  </w:num>
  <w:num w:numId="37" w16cid:durableId="1177423239">
    <w:abstractNumId w:val="31"/>
  </w:num>
  <w:num w:numId="38" w16cid:durableId="1127049714">
    <w:abstractNumId w:val="39"/>
  </w:num>
  <w:num w:numId="39" w16cid:durableId="1340159603">
    <w:abstractNumId w:val="27"/>
  </w:num>
  <w:num w:numId="40" w16cid:durableId="1786652221">
    <w:abstractNumId w:val="43"/>
  </w:num>
  <w:num w:numId="41" w16cid:durableId="1775857679">
    <w:abstractNumId w:val="16"/>
  </w:num>
  <w:num w:numId="42" w16cid:durableId="2061900863">
    <w:abstractNumId w:val="26"/>
  </w:num>
  <w:num w:numId="43" w16cid:durableId="629474732">
    <w:abstractNumId w:val="11"/>
  </w:num>
  <w:num w:numId="44" w16cid:durableId="1691684915">
    <w:abstractNumId w:val="22"/>
  </w:num>
  <w:num w:numId="45" w16cid:durableId="1232230235">
    <w:abstractNumId w:val="34"/>
  </w:num>
  <w:num w:numId="46" w16cid:durableId="1277829017">
    <w:abstractNumId w:val="44"/>
  </w:num>
  <w:num w:numId="47" w16cid:durableId="1668510946">
    <w:abstractNumId w:val="8"/>
  </w:num>
  <w:num w:numId="48" w16cid:durableId="193744515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nheiro Neto Advogados">
    <w15:presenceInfo w15:providerId="None" w15:userId="Pinheiro Neto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47"/>
    <w:rsid w:val="00000381"/>
    <w:rsid w:val="00001FE4"/>
    <w:rsid w:val="00002A53"/>
    <w:rsid w:val="00004D51"/>
    <w:rsid w:val="00004FB1"/>
    <w:rsid w:val="00006052"/>
    <w:rsid w:val="000062D9"/>
    <w:rsid w:val="00007863"/>
    <w:rsid w:val="00007E72"/>
    <w:rsid w:val="00011929"/>
    <w:rsid w:val="00014854"/>
    <w:rsid w:val="00015D28"/>
    <w:rsid w:val="0001675B"/>
    <w:rsid w:val="0002096A"/>
    <w:rsid w:val="000211A0"/>
    <w:rsid w:val="000217D6"/>
    <w:rsid w:val="00021ABC"/>
    <w:rsid w:val="000224DE"/>
    <w:rsid w:val="00022DE8"/>
    <w:rsid w:val="00024D15"/>
    <w:rsid w:val="00025D39"/>
    <w:rsid w:val="00025F09"/>
    <w:rsid w:val="000273FA"/>
    <w:rsid w:val="00030028"/>
    <w:rsid w:val="00030C47"/>
    <w:rsid w:val="000310E5"/>
    <w:rsid w:val="000323BA"/>
    <w:rsid w:val="000326FE"/>
    <w:rsid w:val="00032959"/>
    <w:rsid w:val="00032EB6"/>
    <w:rsid w:val="000357EA"/>
    <w:rsid w:val="00035908"/>
    <w:rsid w:val="00035F70"/>
    <w:rsid w:val="000360FF"/>
    <w:rsid w:val="000362FF"/>
    <w:rsid w:val="00036846"/>
    <w:rsid w:val="00037476"/>
    <w:rsid w:val="0003748F"/>
    <w:rsid w:val="0004001A"/>
    <w:rsid w:val="00041155"/>
    <w:rsid w:val="00043FF4"/>
    <w:rsid w:val="00044491"/>
    <w:rsid w:val="000460CD"/>
    <w:rsid w:val="0004779F"/>
    <w:rsid w:val="00047B0F"/>
    <w:rsid w:val="000514E3"/>
    <w:rsid w:val="00051990"/>
    <w:rsid w:val="000542EE"/>
    <w:rsid w:val="00054EF0"/>
    <w:rsid w:val="000554E2"/>
    <w:rsid w:val="00056767"/>
    <w:rsid w:val="00056E8A"/>
    <w:rsid w:val="000572E1"/>
    <w:rsid w:val="000608D6"/>
    <w:rsid w:val="00061C67"/>
    <w:rsid w:val="00061DF2"/>
    <w:rsid w:val="00064C00"/>
    <w:rsid w:val="00064C33"/>
    <w:rsid w:val="00065ADA"/>
    <w:rsid w:val="000670E6"/>
    <w:rsid w:val="00067E5D"/>
    <w:rsid w:val="00070852"/>
    <w:rsid w:val="00071D02"/>
    <w:rsid w:val="00073F6D"/>
    <w:rsid w:val="00074311"/>
    <w:rsid w:val="00076119"/>
    <w:rsid w:val="00076F9B"/>
    <w:rsid w:val="00077309"/>
    <w:rsid w:val="00077417"/>
    <w:rsid w:val="000775A5"/>
    <w:rsid w:val="00080F1B"/>
    <w:rsid w:val="000833BD"/>
    <w:rsid w:val="00083FE1"/>
    <w:rsid w:val="00085DAB"/>
    <w:rsid w:val="00086D82"/>
    <w:rsid w:val="000874E0"/>
    <w:rsid w:val="00087E8E"/>
    <w:rsid w:val="00092E85"/>
    <w:rsid w:val="000951A5"/>
    <w:rsid w:val="00096241"/>
    <w:rsid w:val="000A01B5"/>
    <w:rsid w:val="000A0B59"/>
    <w:rsid w:val="000A0C1C"/>
    <w:rsid w:val="000A1305"/>
    <w:rsid w:val="000A19EB"/>
    <w:rsid w:val="000A23E9"/>
    <w:rsid w:val="000A2437"/>
    <w:rsid w:val="000A2587"/>
    <w:rsid w:val="000A26EA"/>
    <w:rsid w:val="000A406C"/>
    <w:rsid w:val="000A483C"/>
    <w:rsid w:val="000A4C48"/>
    <w:rsid w:val="000A562A"/>
    <w:rsid w:val="000A619C"/>
    <w:rsid w:val="000A636B"/>
    <w:rsid w:val="000A769B"/>
    <w:rsid w:val="000B13FE"/>
    <w:rsid w:val="000B27B9"/>
    <w:rsid w:val="000B5201"/>
    <w:rsid w:val="000B5210"/>
    <w:rsid w:val="000B5ADF"/>
    <w:rsid w:val="000B5EB0"/>
    <w:rsid w:val="000B7C5F"/>
    <w:rsid w:val="000C2A33"/>
    <w:rsid w:val="000C31CD"/>
    <w:rsid w:val="000C34D0"/>
    <w:rsid w:val="000C4C33"/>
    <w:rsid w:val="000C4EE6"/>
    <w:rsid w:val="000C5025"/>
    <w:rsid w:val="000C55E3"/>
    <w:rsid w:val="000C57E9"/>
    <w:rsid w:val="000C758C"/>
    <w:rsid w:val="000D1343"/>
    <w:rsid w:val="000D151A"/>
    <w:rsid w:val="000D1998"/>
    <w:rsid w:val="000D28FA"/>
    <w:rsid w:val="000D53BA"/>
    <w:rsid w:val="000D54FE"/>
    <w:rsid w:val="000D6E8E"/>
    <w:rsid w:val="000E2AC2"/>
    <w:rsid w:val="000E3DC9"/>
    <w:rsid w:val="000E7EDB"/>
    <w:rsid w:val="000F0466"/>
    <w:rsid w:val="000F07BA"/>
    <w:rsid w:val="000F2C9C"/>
    <w:rsid w:val="000F37E4"/>
    <w:rsid w:val="000F4D62"/>
    <w:rsid w:val="000F675F"/>
    <w:rsid w:val="0010021F"/>
    <w:rsid w:val="00100885"/>
    <w:rsid w:val="00100913"/>
    <w:rsid w:val="001020BE"/>
    <w:rsid w:val="0010319F"/>
    <w:rsid w:val="0010484D"/>
    <w:rsid w:val="00104E73"/>
    <w:rsid w:val="00105D84"/>
    <w:rsid w:val="0010641E"/>
    <w:rsid w:val="00106B9C"/>
    <w:rsid w:val="00110069"/>
    <w:rsid w:val="00112098"/>
    <w:rsid w:val="001120CA"/>
    <w:rsid w:val="00112CE1"/>
    <w:rsid w:val="00112EAB"/>
    <w:rsid w:val="0011422C"/>
    <w:rsid w:val="001146F1"/>
    <w:rsid w:val="00116917"/>
    <w:rsid w:val="001177C5"/>
    <w:rsid w:val="00120F2C"/>
    <w:rsid w:val="001224A4"/>
    <w:rsid w:val="00122DC4"/>
    <w:rsid w:val="0012333A"/>
    <w:rsid w:val="00124138"/>
    <w:rsid w:val="00124BDC"/>
    <w:rsid w:val="0012537F"/>
    <w:rsid w:val="00130720"/>
    <w:rsid w:val="00130A96"/>
    <w:rsid w:val="00130AE3"/>
    <w:rsid w:val="00130DDD"/>
    <w:rsid w:val="00131425"/>
    <w:rsid w:val="00131784"/>
    <w:rsid w:val="00131D13"/>
    <w:rsid w:val="00132504"/>
    <w:rsid w:val="00133027"/>
    <w:rsid w:val="00134D01"/>
    <w:rsid w:val="001364C1"/>
    <w:rsid w:val="001419FD"/>
    <w:rsid w:val="00141DED"/>
    <w:rsid w:val="00143195"/>
    <w:rsid w:val="00143B94"/>
    <w:rsid w:val="00145AC8"/>
    <w:rsid w:val="00145CA6"/>
    <w:rsid w:val="00145CF4"/>
    <w:rsid w:val="0014675D"/>
    <w:rsid w:val="00146CC4"/>
    <w:rsid w:val="00147DAA"/>
    <w:rsid w:val="00150404"/>
    <w:rsid w:val="00150C95"/>
    <w:rsid w:val="00152D46"/>
    <w:rsid w:val="00153950"/>
    <w:rsid w:val="00154FD1"/>
    <w:rsid w:val="00155136"/>
    <w:rsid w:val="001568CF"/>
    <w:rsid w:val="00157CE9"/>
    <w:rsid w:val="001603C1"/>
    <w:rsid w:val="00161455"/>
    <w:rsid w:val="001619F9"/>
    <w:rsid w:val="00162DB8"/>
    <w:rsid w:val="00163068"/>
    <w:rsid w:val="00163B02"/>
    <w:rsid w:val="00164CAE"/>
    <w:rsid w:val="001661FA"/>
    <w:rsid w:val="00166775"/>
    <w:rsid w:val="00170581"/>
    <w:rsid w:val="00171CB8"/>
    <w:rsid w:val="00171ED9"/>
    <w:rsid w:val="0017227D"/>
    <w:rsid w:val="00172E6B"/>
    <w:rsid w:val="00172FE9"/>
    <w:rsid w:val="001732BB"/>
    <w:rsid w:val="00174314"/>
    <w:rsid w:val="00174C1C"/>
    <w:rsid w:val="00175FD1"/>
    <w:rsid w:val="00177CFC"/>
    <w:rsid w:val="001804BA"/>
    <w:rsid w:val="00180B71"/>
    <w:rsid w:val="00180D63"/>
    <w:rsid w:val="00181564"/>
    <w:rsid w:val="00181604"/>
    <w:rsid w:val="001820B9"/>
    <w:rsid w:val="001842BF"/>
    <w:rsid w:val="001851BA"/>
    <w:rsid w:val="0018551D"/>
    <w:rsid w:val="00186B6F"/>
    <w:rsid w:val="0018759A"/>
    <w:rsid w:val="00190408"/>
    <w:rsid w:val="0019065B"/>
    <w:rsid w:val="001909BD"/>
    <w:rsid w:val="00191747"/>
    <w:rsid w:val="00191870"/>
    <w:rsid w:val="0019287D"/>
    <w:rsid w:val="00192A66"/>
    <w:rsid w:val="00192CA6"/>
    <w:rsid w:val="00194E88"/>
    <w:rsid w:val="0019607D"/>
    <w:rsid w:val="00196618"/>
    <w:rsid w:val="001A01A2"/>
    <w:rsid w:val="001A03D3"/>
    <w:rsid w:val="001A0C07"/>
    <w:rsid w:val="001A1D5A"/>
    <w:rsid w:val="001A22E6"/>
    <w:rsid w:val="001A470D"/>
    <w:rsid w:val="001A545E"/>
    <w:rsid w:val="001A6A63"/>
    <w:rsid w:val="001A71EC"/>
    <w:rsid w:val="001B0BB8"/>
    <w:rsid w:val="001B235F"/>
    <w:rsid w:val="001B25EC"/>
    <w:rsid w:val="001B30D4"/>
    <w:rsid w:val="001B7144"/>
    <w:rsid w:val="001C04FB"/>
    <w:rsid w:val="001C4067"/>
    <w:rsid w:val="001C4797"/>
    <w:rsid w:val="001C5EDD"/>
    <w:rsid w:val="001C65CE"/>
    <w:rsid w:val="001D1018"/>
    <w:rsid w:val="001D1B12"/>
    <w:rsid w:val="001D1FB8"/>
    <w:rsid w:val="001D2AFD"/>
    <w:rsid w:val="001D3034"/>
    <w:rsid w:val="001D4951"/>
    <w:rsid w:val="001D4C87"/>
    <w:rsid w:val="001D6196"/>
    <w:rsid w:val="001D68E7"/>
    <w:rsid w:val="001D7178"/>
    <w:rsid w:val="001D78FE"/>
    <w:rsid w:val="001D7DAC"/>
    <w:rsid w:val="001E201C"/>
    <w:rsid w:val="001E2590"/>
    <w:rsid w:val="001E399D"/>
    <w:rsid w:val="001E41BB"/>
    <w:rsid w:val="001E4338"/>
    <w:rsid w:val="001E682D"/>
    <w:rsid w:val="001E79C1"/>
    <w:rsid w:val="001F120A"/>
    <w:rsid w:val="001F1E51"/>
    <w:rsid w:val="001F2CB6"/>
    <w:rsid w:val="001F317B"/>
    <w:rsid w:val="001F4DCB"/>
    <w:rsid w:val="001F5C18"/>
    <w:rsid w:val="001F5D84"/>
    <w:rsid w:val="001F5F5B"/>
    <w:rsid w:val="00200BFB"/>
    <w:rsid w:val="00201057"/>
    <w:rsid w:val="00202FCD"/>
    <w:rsid w:val="002039D2"/>
    <w:rsid w:val="00204630"/>
    <w:rsid w:val="00205647"/>
    <w:rsid w:val="00205770"/>
    <w:rsid w:val="0020647E"/>
    <w:rsid w:val="002067DB"/>
    <w:rsid w:val="00207B66"/>
    <w:rsid w:val="00207F8B"/>
    <w:rsid w:val="00212B86"/>
    <w:rsid w:val="00212F3E"/>
    <w:rsid w:val="00214936"/>
    <w:rsid w:val="00214E10"/>
    <w:rsid w:val="00215B31"/>
    <w:rsid w:val="002203CA"/>
    <w:rsid w:val="00224E2D"/>
    <w:rsid w:val="00226ECC"/>
    <w:rsid w:val="002321BB"/>
    <w:rsid w:val="0023247B"/>
    <w:rsid w:val="00233875"/>
    <w:rsid w:val="00233D3B"/>
    <w:rsid w:val="00237A0F"/>
    <w:rsid w:val="00237FC2"/>
    <w:rsid w:val="002400FC"/>
    <w:rsid w:val="002417E6"/>
    <w:rsid w:val="00241903"/>
    <w:rsid w:val="00241B6B"/>
    <w:rsid w:val="00242044"/>
    <w:rsid w:val="0024249A"/>
    <w:rsid w:val="002425E7"/>
    <w:rsid w:val="0024283D"/>
    <w:rsid w:val="00242D04"/>
    <w:rsid w:val="0024333E"/>
    <w:rsid w:val="00244635"/>
    <w:rsid w:val="00244D1B"/>
    <w:rsid w:val="002451CB"/>
    <w:rsid w:val="00245B31"/>
    <w:rsid w:val="00245B76"/>
    <w:rsid w:val="00247163"/>
    <w:rsid w:val="00247A7E"/>
    <w:rsid w:val="00250237"/>
    <w:rsid w:val="0025071D"/>
    <w:rsid w:val="002507AA"/>
    <w:rsid w:val="0025099D"/>
    <w:rsid w:val="00252C70"/>
    <w:rsid w:val="002533E9"/>
    <w:rsid w:val="00254076"/>
    <w:rsid w:val="002544AF"/>
    <w:rsid w:val="00254622"/>
    <w:rsid w:val="00256F37"/>
    <w:rsid w:val="00257F2E"/>
    <w:rsid w:val="002602CC"/>
    <w:rsid w:val="00260339"/>
    <w:rsid w:val="00260D74"/>
    <w:rsid w:val="00261B7F"/>
    <w:rsid w:val="002623E2"/>
    <w:rsid w:val="00262CC5"/>
    <w:rsid w:val="00263FAE"/>
    <w:rsid w:val="00265EA4"/>
    <w:rsid w:val="0026672E"/>
    <w:rsid w:val="00266E8A"/>
    <w:rsid w:val="00267CC7"/>
    <w:rsid w:val="00267F46"/>
    <w:rsid w:val="00270D7C"/>
    <w:rsid w:val="0027148F"/>
    <w:rsid w:val="00271E8E"/>
    <w:rsid w:val="00272896"/>
    <w:rsid w:val="00272C1E"/>
    <w:rsid w:val="002766BC"/>
    <w:rsid w:val="0027704A"/>
    <w:rsid w:val="002774DC"/>
    <w:rsid w:val="00280677"/>
    <w:rsid w:val="00280D4B"/>
    <w:rsid w:val="00285890"/>
    <w:rsid w:val="0028596A"/>
    <w:rsid w:val="00285E71"/>
    <w:rsid w:val="00286A17"/>
    <w:rsid w:val="002912A2"/>
    <w:rsid w:val="0029179E"/>
    <w:rsid w:val="002922C4"/>
    <w:rsid w:val="0029270B"/>
    <w:rsid w:val="00293621"/>
    <w:rsid w:val="002943F6"/>
    <w:rsid w:val="002945C7"/>
    <w:rsid w:val="0029480A"/>
    <w:rsid w:val="00294A25"/>
    <w:rsid w:val="00294AB7"/>
    <w:rsid w:val="00295806"/>
    <w:rsid w:val="00295D94"/>
    <w:rsid w:val="002A1CCE"/>
    <w:rsid w:val="002A2381"/>
    <w:rsid w:val="002A4EFE"/>
    <w:rsid w:val="002A5089"/>
    <w:rsid w:val="002A532A"/>
    <w:rsid w:val="002A6752"/>
    <w:rsid w:val="002A6C23"/>
    <w:rsid w:val="002A6C78"/>
    <w:rsid w:val="002A6CE0"/>
    <w:rsid w:val="002A7171"/>
    <w:rsid w:val="002A7356"/>
    <w:rsid w:val="002B005D"/>
    <w:rsid w:val="002B02C1"/>
    <w:rsid w:val="002B0ACA"/>
    <w:rsid w:val="002B12BB"/>
    <w:rsid w:val="002B1616"/>
    <w:rsid w:val="002B1B04"/>
    <w:rsid w:val="002B1EE3"/>
    <w:rsid w:val="002B2453"/>
    <w:rsid w:val="002B4BD6"/>
    <w:rsid w:val="002B5A09"/>
    <w:rsid w:val="002B6C59"/>
    <w:rsid w:val="002C15E1"/>
    <w:rsid w:val="002C2007"/>
    <w:rsid w:val="002C2927"/>
    <w:rsid w:val="002C622B"/>
    <w:rsid w:val="002C6630"/>
    <w:rsid w:val="002C6CA3"/>
    <w:rsid w:val="002D106E"/>
    <w:rsid w:val="002D1788"/>
    <w:rsid w:val="002D1D6A"/>
    <w:rsid w:val="002D3148"/>
    <w:rsid w:val="002D322F"/>
    <w:rsid w:val="002D4FF8"/>
    <w:rsid w:val="002D6133"/>
    <w:rsid w:val="002D6B96"/>
    <w:rsid w:val="002D6C92"/>
    <w:rsid w:val="002E2148"/>
    <w:rsid w:val="002E5561"/>
    <w:rsid w:val="002E568C"/>
    <w:rsid w:val="002E6DA3"/>
    <w:rsid w:val="002E7E04"/>
    <w:rsid w:val="002F15D8"/>
    <w:rsid w:val="002F222C"/>
    <w:rsid w:val="002F22DB"/>
    <w:rsid w:val="002F2755"/>
    <w:rsid w:val="002F2BB9"/>
    <w:rsid w:val="002F3CF1"/>
    <w:rsid w:val="002F4C19"/>
    <w:rsid w:val="002F507A"/>
    <w:rsid w:val="002F583B"/>
    <w:rsid w:val="002F5B5D"/>
    <w:rsid w:val="002F68A8"/>
    <w:rsid w:val="002F68EB"/>
    <w:rsid w:val="002F6FF2"/>
    <w:rsid w:val="002F7FBD"/>
    <w:rsid w:val="00300C54"/>
    <w:rsid w:val="00302AF8"/>
    <w:rsid w:val="00302CDD"/>
    <w:rsid w:val="00303EDB"/>
    <w:rsid w:val="0030542F"/>
    <w:rsid w:val="00305CF9"/>
    <w:rsid w:val="00307121"/>
    <w:rsid w:val="00307EBA"/>
    <w:rsid w:val="0031173E"/>
    <w:rsid w:val="003117B0"/>
    <w:rsid w:val="00311847"/>
    <w:rsid w:val="00311C3A"/>
    <w:rsid w:val="00311D9C"/>
    <w:rsid w:val="00312CFA"/>
    <w:rsid w:val="00312E9C"/>
    <w:rsid w:val="00313D12"/>
    <w:rsid w:val="003142B7"/>
    <w:rsid w:val="00314F6F"/>
    <w:rsid w:val="0031522C"/>
    <w:rsid w:val="00315680"/>
    <w:rsid w:val="00321FF9"/>
    <w:rsid w:val="00323006"/>
    <w:rsid w:val="0032319F"/>
    <w:rsid w:val="0032497E"/>
    <w:rsid w:val="00331643"/>
    <w:rsid w:val="003325FF"/>
    <w:rsid w:val="00333F66"/>
    <w:rsid w:val="00334996"/>
    <w:rsid w:val="00334BDA"/>
    <w:rsid w:val="003353F8"/>
    <w:rsid w:val="003361D4"/>
    <w:rsid w:val="003364A0"/>
    <w:rsid w:val="0033659E"/>
    <w:rsid w:val="003366C0"/>
    <w:rsid w:val="003409E5"/>
    <w:rsid w:val="003422E8"/>
    <w:rsid w:val="0034254A"/>
    <w:rsid w:val="003429E2"/>
    <w:rsid w:val="00343892"/>
    <w:rsid w:val="0034425F"/>
    <w:rsid w:val="00345693"/>
    <w:rsid w:val="00345B93"/>
    <w:rsid w:val="003472F7"/>
    <w:rsid w:val="00347B90"/>
    <w:rsid w:val="003502A6"/>
    <w:rsid w:val="00351A48"/>
    <w:rsid w:val="00351EC6"/>
    <w:rsid w:val="0035216C"/>
    <w:rsid w:val="00352FBB"/>
    <w:rsid w:val="00353B69"/>
    <w:rsid w:val="003602B6"/>
    <w:rsid w:val="00361292"/>
    <w:rsid w:val="00362133"/>
    <w:rsid w:val="00362181"/>
    <w:rsid w:val="00362306"/>
    <w:rsid w:val="00362840"/>
    <w:rsid w:val="00363484"/>
    <w:rsid w:val="00364358"/>
    <w:rsid w:val="003645F2"/>
    <w:rsid w:val="00366ACC"/>
    <w:rsid w:val="00366C73"/>
    <w:rsid w:val="00381C73"/>
    <w:rsid w:val="0038256E"/>
    <w:rsid w:val="003833F7"/>
    <w:rsid w:val="003847CC"/>
    <w:rsid w:val="00385F64"/>
    <w:rsid w:val="00386CE6"/>
    <w:rsid w:val="00387E91"/>
    <w:rsid w:val="00391C3C"/>
    <w:rsid w:val="0039257E"/>
    <w:rsid w:val="00392E26"/>
    <w:rsid w:val="00394819"/>
    <w:rsid w:val="003948E6"/>
    <w:rsid w:val="00396CCB"/>
    <w:rsid w:val="00397C27"/>
    <w:rsid w:val="003A083E"/>
    <w:rsid w:val="003A1857"/>
    <w:rsid w:val="003A3B55"/>
    <w:rsid w:val="003A407E"/>
    <w:rsid w:val="003A7391"/>
    <w:rsid w:val="003A79C7"/>
    <w:rsid w:val="003B12AC"/>
    <w:rsid w:val="003B2909"/>
    <w:rsid w:val="003B2C19"/>
    <w:rsid w:val="003B3CD3"/>
    <w:rsid w:val="003B43D5"/>
    <w:rsid w:val="003B50B8"/>
    <w:rsid w:val="003C1C89"/>
    <w:rsid w:val="003C21B5"/>
    <w:rsid w:val="003C30B2"/>
    <w:rsid w:val="003C6FBE"/>
    <w:rsid w:val="003C7235"/>
    <w:rsid w:val="003C7B81"/>
    <w:rsid w:val="003D0273"/>
    <w:rsid w:val="003D0BDB"/>
    <w:rsid w:val="003D0D0E"/>
    <w:rsid w:val="003D34DA"/>
    <w:rsid w:val="003D49F1"/>
    <w:rsid w:val="003D4DEA"/>
    <w:rsid w:val="003D5634"/>
    <w:rsid w:val="003D6758"/>
    <w:rsid w:val="003D7A38"/>
    <w:rsid w:val="003E041B"/>
    <w:rsid w:val="003E0FFC"/>
    <w:rsid w:val="003E60DA"/>
    <w:rsid w:val="003E6CCE"/>
    <w:rsid w:val="003E7622"/>
    <w:rsid w:val="003F02B7"/>
    <w:rsid w:val="003F0E1D"/>
    <w:rsid w:val="003F0FD9"/>
    <w:rsid w:val="003F135B"/>
    <w:rsid w:val="003F1CEA"/>
    <w:rsid w:val="003F3077"/>
    <w:rsid w:val="003F4274"/>
    <w:rsid w:val="003F465E"/>
    <w:rsid w:val="003F6887"/>
    <w:rsid w:val="003F6C58"/>
    <w:rsid w:val="003F7157"/>
    <w:rsid w:val="003F72B4"/>
    <w:rsid w:val="00400002"/>
    <w:rsid w:val="00400B17"/>
    <w:rsid w:val="00401C29"/>
    <w:rsid w:val="00403E1C"/>
    <w:rsid w:val="0040464B"/>
    <w:rsid w:val="00404AAC"/>
    <w:rsid w:val="00404B47"/>
    <w:rsid w:val="00404E47"/>
    <w:rsid w:val="00407CED"/>
    <w:rsid w:val="004104A2"/>
    <w:rsid w:val="00410F01"/>
    <w:rsid w:val="004128E9"/>
    <w:rsid w:val="004129AC"/>
    <w:rsid w:val="004131FA"/>
    <w:rsid w:val="00413ED4"/>
    <w:rsid w:val="00414B54"/>
    <w:rsid w:val="00415B33"/>
    <w:rsid w:val="00416E73"/>
    <w:rsid w:val="00420061"/>
    <w:rsid w:val="004209F3"/>
    <w:rsid w:val="00420E8A"/>
    <w:rsid w:val="00421373"/>
    <w:rsid w:val="00421692"/>
    <w:rsid w:val="00422855"/>
    <w:rsid w:val="00424098"/>
    <w:rsid w:val="004245CF"/>
    <w:rsid w:val="004261BF"/>
    <w:rsid w:val="00427682"/>
    <w:rsid w:val="00427FA5"/>
    <w:rsid w:val="00430750"/>
    <w:rsid w:val="00430B90"/>
    <w:rsid w:val="00431F8C"/>
    <w:rsid w:val="004320A7"/>
    <w:rsid w:val="0043298B"/>
    <w:rsid w:val="0043371E"/>
    <w:rsid w:val="00433811"/>
    <w:rsid w:val="00433E79"/>
    <w:rsid w:val="00433EB9"/>
    <w:rsid w:val="00434B01"/>
    <w:rsid w:val="00435E32"/>
    <w:rsid w:val="00436668"/>
    <w:rsid w:val="0043727E"/>
    <w:rsid w:val="004377B3"/>
    <w:rsid w:val="00440D03"/>
    <w:rsid w:val="00441AA0"/>
    <w:rsid w:val="00442704"/>
    <w:rsid w:val="004436B5"/>
    <w:rsid w:val="004439A9"/>
    <w:rsid w:val="004442FB"/>
    <w:rsid w:val="00444AD2"/>
    <w:rsid w:val="00444B14"/>
    <w:rsid w:val="00444B61"/>
    <w:rsid w:val="00445214"/>
    <w:rsid w:val="004467FE"/>
    <w:rsid w:val="004502F0"/>
    <w:rsid w:val="00450BD9"/>
    <w:rsid w:val="00450F95"/>
    <w:rsid w:val="004511BE"/>
    <w:rsid w:val="00451583"/>
    <w:rsid w:val="0045159B"/>
    <w:rsid w:val="00452188"/>
    <w:rsid w:val="00452F82"/>
    <w:rsid w:val="00453D00"/>
    <w:rsid w:val="00453E33"/>
    <w:rsid w:val="0045639C"/>
    <w:rsid w:val="00456DA5"/>
    <w:rsid w:val="004616CC"/>
    <w:rsid w:val="00461ABE"/>
    <w:rsid w:val="00461C96"/>
    <w:rsid w:val="004626B3"/>
    <w:rsid w:val="00463716"/>
    <w:rsid w:val="00466C4A"/>
    <w:rsid w:val="004714EE"/>
    <w:rsid w:val="00471CA1"/>
    <w:rsid w:val="00472FEC"/>
    <w:rsid w:val="0047385A"/>
    <w:rsid w:val="004745D8"/>
    <w:rsid w:val="00475685"/>
    <w:rsid w:val="004764E4"/>
    <w:rsid w:val="0048050A"/>
    <w:rsid w:val="00480FAF"/>
    <w:rsid w:val="00481A74"/>
    <w:rsid w:val="00483B31"/>
    <w:rsid w:val="00484A10"/>
    <w:rsid w:val="00484AD1"/>
    <w:rsid w:val="004850B3"/>
    <w:rsid w:val="004859A9"/>
    <w:rsid w:val="00487665"/>
    <w:rsid w:val="00487DA8"/>
    <w:rsid w:val="004902B9"/>
    <w:rsid w:val="00490457"/>
    <w:rsid w:val="00490955"/>
    <w:rsid w:val="00492685"/>
    <w:rsid w:val="00494BD5"/>
    <w:rsid w:val="00495D53"/>
    <w:rsid w:val="0049656C"/>
    <w:rsid w:val="004970C3"/>
    <w:rsid w:val="00497C97"/>
    <w:rsid w:val="004A0A75"/>
    <w:rsid w:val="004A127C"/>
    <w:rsid w:val="004A186C"/>
    <w:rsid w:val="004A1AE6"/>
    <w:rsid w:val="004A2094"/>
    <w:rsid w:val="004A2486"/>
    <w:rsid w:val="004A4444"/>
    <w:rsid w:val="004B1F5A"/>
    <w:rsid w:val="004B245B"/>
    <w:rsid w:val="004B4C14"/>
    <w:rsid w:val="004B7538"/>
    <w:rsid w:val="004C16A5"/>
    <w:rsid w:val="004C2D97"/>
    <w:rsid w:val="004C2DCB"/>
    <w:rsid w:val="004C3609"/>
    <w:rsid w:val="004C373B"/>
    <w:rsid w:val="004C5B16"/>
    <w:rsid w:val="004C71AF"/>
    <w:rsid w:val="004D04EA"/>
    <w:rsid w:val="004D15DD"/>
    <w:rsid w:val="004D54C0"/>
    <w:rsid w:val="004D597C"/>
    <w:rsid w:val="004D741C"/>
    <w:rsid w:val="004E016B"/>
    <w:rsid w:val="004E0A04"/>
    <w:rsid w:val="004E2412"/>
    <w:rsid w:val="004E3AF4"/>
    <w:rsid w:val="004E7638"/>
    <w:rsid w:val="004F0DE0"/>
    <w:rsid w:val="004F2AB4"/>
    <w:rsid w:val="004F3FDE"/>
    <w:rsid w:val="004F683F"/>
    <w:rsid w:val="005019CE"/>
    <w:rsid w:val="005042BC"/>
    <w:rsid w:val="0050448A"/>
    <w:rsid w:val="00504F90"/>
    <w:rsid w:val="00505B93"/>
    <w:rsid w:val="00507715"/>
    <w:rsid w:val="00507927"/>
    <w:rsid w:val="00510110"/>
    <w:rsid w:val="0051099A"/>
    <w:rsid w:val="00510C2C"/>
    <w:rsid w:val="00511064"/>
    <w:rsid w:val="005113A8"/>
    <w:rsid w:val="0051182A"/>
    <w:rsid w:val="0051272F"/>
    <w:rsid w:val="00512CFC"/>
    <w:rsid w:val="00514ED8"/>
    <w:rsid w:val="005154BE"/>
    <w:rsid w:val="005158BA"/>
    <w:rsid w:val="005166CD"/>
    <w:rsid w:val="00516F7D"/>
    <w:rsid w:val="00517AE7"/>
    <w:rsid w:val="00520892"/>
    <w:rsid w:val="00520B8A"/>
    <w:rsid w:val="00520D80"/>
    <w:rsid w:val="0052223C"/>
    <w:rsid w:val="005236B8"/>
    <w:rsid w:val="0052386C"/>
    <w:rsid w:val="00524013"/>
    <w:rsid w:val="005247C5"/>
    <w:rsid w:val="005266FF"/>
    <w:rsid w:val="0052743B"/>
    <w:rsid w:val="00530224"/>
    <w:rsid w:val="005339C8"/>
    <w:rsid w:val="0053445D"/>
    <w:rsid w:val="00536027"/>
    <w:rsid w:val="00536550"/>
    <w:rsid w:val="00536738"/>
    <w:rsid w:val="00541750"/>
    <w:rsid w:val="00545083"/>
    <w:rsid w:val="005456C4"/>
    <w:rsid w:val="00547234"/>
    <w:rsid w:val="005507A5"/>
    <w:rsid w:val="005523E3"/>
    <w:rsid w:val="0055279B"/>
    <w:rsid w:val="00552C06"/>
    <w:rsid w:val="005537D7"/>
    <w:rsid w:val="0055527D"/>
    <w:rsid w:val="005600C7"/>
    <w:rsid w:val="00560D55"/>
    <w:rsid w:val="00561E8B"/>
    <w:rsid w:val="00561ECB"/>
    <w:rsid w:val="0056466B"/>
    <w:rsid w:val="00566C6A"/>
    <w:rsid w:val="005710CF"/>
    <w:rsid w:val="0057153E"/>
    <w:rsid w:val="00571DEF"/>
    <w:rsid w:val="00572884"/>
    <w:rsid w:val="00572B16"/>
    <w:rsid w:val="00574A87"/>
    <w:rsid w:val="00575B90"/>
    <w:rsid w:val="00575C48"/>
    <w:rsid w:val="005764D6"/>
    <w:rsid w:val="005767F6"/>
    <w:rsid w:val="0057741C"/>
    <w:rsid w:val="00580ABD"/>
    <w:rsid w:val="005842D2"/>
    <w:rsid w:val="00584A4F"/>
    <w:rsid w:val="00584F38"/>
    <w:rsid w:val="005856E8"/>
    <w:rsid w:val="005857C6"/>
    <w:rsid w:val="005909D2"/>
    <w:rsid w:val="00591546"/>
    <w:rsid w:val="00591EC6"/>
    <w:rsid w:val="005920BB"/>
    <w:rsid w:val="005930AB"/>
    <w:rsid w:val="005942CD"/>
    <w:rsid w:val="005951D8"/>
    <w:rsid w:val="0059668E"/>
    <w:rsid w:val="005A09FD"/>
    <w:rsid w:val="005A0F27"/>
    <w:rsid w:val="005A1835"/>
    <w:rsid w:val="005A1C0B"/>
    <w:rsid w:val="005A2130"/>
    <w:rsid w:val="005A4654"/>
    <w:rsid w:val="005A4FB4"/>
    <w:rsid w:val="005A6449"/>
    <w:rsid w:val="005A6A95"/>
    <w:rsid w:val="005B0147"/>
    <w:rsid w:val="005B19AF"/>
    <w:rsid w:val="005B3422"/>
    <w:rsid w:val="005B3676"/>
    <w:rsid w:val="005B415B"/>
    <w:rsid w:val="005B4B42"/>
    <w:rsid w:val="005B4BB7"/>
    <w:rsid w:val="005B5207"/>
    <w:rsid w:val="005B654D"/>
    <w:rsid w:val="005B7313"/>
    <w:rsid w:val="005B7F7E"/>
    <w:rsid w:val="005C0AC5"/>
    <w:rsid w:val="005C2AAC"/>
    <w:rsid w:val="005C3D9C"/>
    <w:rsid w:val="005C4382"/>
    <w:rsid w:val="005C485D"/>
    <w:rsid w:val="005C5F10"/>
    <w:rsid w:val="005C674F"/>
    <w:rsid w:val="005D0D04"/>
    <w:rsid w:val="005D13DB"/>
    <w:rsid w:val="005D1F0E"/>
    <w:rsid w:val="005D332A"/>
    <w:rsid w:val="005D35B1"/>
    <w:rsid w:val="005D3E38"/>
    <w:rsid w:val="005D4319"/>
    <w:rsid w:val="005D4B5E"/>
    <w:rsid w:val="005D4D49"/>
    <w:rsid w:val="005D624F"/>
    <w:rsid w:val="005D69E7"/>
    <w:rsid w:val="005E058E"/>
    <w:rsid w:val="005E062C"/>
    <w:rsid w:val="005E0960"/>
    <w:rsid w:val="005E0DF6"/>
    <w:rsid w:val="005E1E2A"/>
    <w:rsid w:val="005E2C04"/>
    <w:rsid w:val="005E2F5E"/>
    <w:rsid w:val="005E3450"/>
    <w:rsid w:val="005E3C74"/>
    <w:rsid w:val="005E3F29"/>
    <w:rsid w:val="005E47EF"/>
    <w:rsid w:val="005F11ED"/>
    <w:rsid w:val="005F292A"/>
    <w:rsid w:val="005F307D"/>
    <w:rsid w:val="005F30FC"/>
    <w:rsid w:val="005F48F5"/>
    <w:rsid w:val="005F48FE"/>
    <w:rsid w:val="005F63E0"/>
    <w:rsid w:val="005F7A59"/>
    <w:rsid w:val="005F7BDC"/>
    <w:rsid w:val="00601777"/>
    <w:rsid w:val="00602229"/>
    <w:rsid w:val="006029C3"/>
    <w:rsid w:val="00602F1A"/>
    <w:rsid w:val="006032BF"/>
    <w:rsid w:val="0060393D"/>
    <w:rsid w:val="006048DE"/>
    <w:rsid w:val="00604A19"/>
    <w:rsid w:val="006060FE"/>
    <w:rsid w:val="00606988"/>
    <w:rsid w:val="0060723E"/>
    <w:rsid w:val="00607646"/>
    <w:rsid w:val="006104BD"/>
    <w:rsid w:val="00610B29"/>
    <w:rsid w:val="0061280E"/>
    <w:rsid w:val="0061331C"/>
    <w:rsid w:val="0061344D"/>
    <w:rsid w:val="00614A8B"/>
    <w:rsid w:val="00615269"/>
    <w:rsid w:val="0061628E"/>
    <w:rsid w:val="0061643D"/>
    <w:rsid w:val="00616454"/>
    <w:rsid w:val="00616B0F"/>
    <w:rsid w:val="00616B37"/>
    <w:rsid w:val="006212D5"/>
    <w:rsid w:val="00621EF5"/>
    <w:rsid w:val="00623AED"/>
    <w:rsid w:val="00623B2B"/>
    <w:rsid w:val="006240F7"/>
    <w:rsid w:val="00624D1D"/>
    <w:rsid w:val="00625467"/>
    <w:rsid w:val="00625A04"/>
    <w:rsid w:val="006315E5"/>
    <w:rsid w:val="00631E4A"/>
    <w:rsid w:val="00631EA8"/>
    <w:rsid w:val="006333CC"/>
    <w:rsid w:val="00635407"/>
    <w:rsid w:val="006368C2"/>
    <w:rsid w:val="00637D1E"/>
    <w:rsid w:val="00640280"/>
    <w:rsid w:val="00640651"/>
    <w:rsid w:val="006424FC"/>
    <w:rsid w:val="0064273C"/>
    <w:rsid w:val="006437BD"/>
    <w:rsid w:val="00643E0F"/>
    <w:rsid w:val="0064571A"/>
    <w:rsid w:val="00646AA5"/>
    <w:rsid w:val="006501A4"/>
    <w:rsid w:val="00650BB5"/>
    <w:rsid w:val="006533C0"/>
    <w:rsid w:val="006537D4"/>
    <w:rsid w:val="00654982"/>
    <w:rsid w:val="00654E3D"/>
    <w:rsid w:val="0065510E"/>
    <w:rsid w:val="00656B58"/>
    <w:rsid w:val="0065710C"/>
    <w:rsid w:val="00657A5B"/>
    <w:rsid w:val="006607A6"/>
    <w:rsid w:val="006610A7"/>
    <w:rsid w:val="00661ED7"/>
    <w:rsid w:val="00663B11"/>
    <w:rsid w:val="00663B1B"/>
    <w:rsid w:val="00664035"/>
    <w:rsid w:val="006640A5"/>
    <w:rsid w:val="006644AE"/>
    <w:rsid w:val="006647A4"/>
    <w:rsid w:val="00666334"/>
    <w:rsid w:val="00666ABC"/>
    <w:rsid w:val="00670AC7"/>
    <w:rsid w:val="00670FA6"/>
    <w:rsid w:val="00672013"/>
    <w:rsid w:val="00672969"/>
    <w:rsid w:val="00672C44"/>
    <w:rsid w:val="00672DFE"/>
    <w:rsid w:val="0067383B"/>
    <w:rsid w:val="00673E3B"/>
    <w:rsid w:val="006759AC"/>
    <w:rsid w:val="00675CA2"/>
    <w:rsid w:val="00676B35"/>
    <w:rsid w:val="00677472"/>
    <w:rsid w:val="00680BB8"/>
    <w:rsid w:val="00681D64"/>
    <w:rsid w:val="00682E2E"/>
    <w:rsid w:val="0068305C"/>
    <w:rsid w:val="00687217"/>
    <w:rsid w:val="00687BE1"/>
    <w:rsid w:val="006911C1"/>
    <w:rsid w:val="00692BBA"/>
    <w:rsid w:val="00693364"/>
    <w:rsid w:val="00697DEE"/>
    <w:rsid w:val="006A0734"/>
    <w:rsid w:val="006A2036"/>
    <w:rsid w:val="006A2186"/>
    <w:rsid w:val="006A3168"/>
    <w:rsid w:val="006A3296"/>
    <w:rsid w:val="006A498B"/>
    <w:rsid w:val="006A50E0"/>
    <w:rsid w:val="006B0715"/>
    <w:rsid w:val="006B0F32"/>
    <w:rsid w:val="006B3035"/>
    <w:rsid w:val="006B34F3"/>
    <w:rsid w:val="006B4FA8"/>
    <w:rsid w:val="006B5E4B"/>
    <w:rsid w:val="006B6062"/>
    <w:rsid w:val="006B61EC"/>
    <w:rsid w:val="006C08E0"/>
    <w:rsid w:val="006C18B4"/>
    <w:rsid w:val="006C1E5D"/>
    <w:rsid w:val="006C2B49"/>
    <w:rsid w:val="006C36C7"/>
    <w:rsid w:val="006C3987"/>
    <w:rsid w:val="006C469C"/>
    <w:rsid w:val="006C4CC9"/>
    <w:rsid w:val="006C5300"/>
    <w:rsid w:val="006C5FCB"/>
    <w:rsid w:val="006C62EF"/>
    <w:rsid w:val="006C6F11"/>
    <w:rsid w:val="006D0047"/>
    <w:rsid w:val="006D05C1"/>
    <w:rsid w:val="006D0DB6"/>
    <w:rsid w:val="006D4378"/>
    <w:rsid w:val="006D4770"/>
    <w:rsid w:val="006D49B8"/>
    <w:rsid w:val="006D4C9C"/>
    <w:rsid w:val="006D54F9"/>
    <w:rsid w:val="006D6FCC"/>
    <w:rsid w:val="006E01B2"/>
    <w:rsid w:val="006E264C"/>
    <w:rsid w:val="006E4071"/>
    <w:rsid w:val="006E5E21"/>
    <w:rsid w:val="006E7E49"/>
    <w:rsid w:val="006F073E"/>
    <w:rsid w:val="006F0A77"/>
    <w:rsid w:val="006F0D5A"/>
    <w:rsid w:val="006F196D"/>
    <w:rsid w:val="006F35AC"/>
    <w:rsid w:val="006F5121"/>
    <w:rsid w:val="006F54C4"/>
    <w:rsid w:val="006F5943"/>
    <w:rsid w:val="006F7677"/>
    <w:rsid w:val="007001DE"/>
    <w:rsid w:val="007005B8"/>
    <w:rsid w:val="0070130C"/>
    <w:rsid w:val="00702E1A"/>
    <w:rsid w:val="0070407E"/>
    <w:rsid w:val="0070477B"/>
    <w:rsid w:val="007052FF"/>
    <w:rsid w:val="007054BB"/>
    <w:rsid w:val="0070714E"/>
    <w:rsid w:val="0070733F"/>
    <w:rsid w:val="007121A8"/>
    <w:rsid w:val="00714BAF"/>
    <w:rsid w:val="00714D35"/>
    <w:rsid w:val="00715087"/>
    <w:rsid w:val="007158AF"/>
    <w:rsid w:val="00716EFF"/>
    <w:rsid w:val="00717892"/>
    <w:rsid w:val="0072122A"/>
    <w:rsid w:val="007236E9"/>
    <w:rsid w:val="00724712"/>
    <w:rsid w:val="00725EBF"/>
    <w:rsid w:val="00725EEF"/>
    <w:rsid w:val="00727A33"/>
    <w:rsid w:val="00727E93"/>
    <w:rsid w:val="007300D2"/>
    <w:rsid w:val="0073081C"/>
    <w:rsid w:val="00734198"/>
    <w:rsid w:val="00734FB4"/>
    <w:rsid w:val="007353FE"/>
    <w:rsid w:val="007367F3"/>
    <w:rsid w:val="00736821"/>
    <w:rsid w:val="0073751A"/>
    <w:rsid w:val="0073790B"/>
    <w:rsid w:val="007414C4"/>
    <w:rsid w:val="0074265A"/>
    <w:rsid w:val="00742663"/>
    <w:rsid w:val="00743064"/>
    <w:rsid w:val="0074384D"/>
    <w:rsid w:val="00743E0D"/>
    <w:rsid w:val="00745D4D"/>
    <w:rsid w:val="00750AE2"/>
    <w:rsid w:val="007514E0"/>
    <w:rsid w:val="0075169B"/>
    <w:rsid w:val="00752942"/>
    <w:rsid w:val="00755286"/>
    <w:rsid w:val="00757020"/>
    <w:rsid w:val="007571B0"/>
    <w:rsid w:val="0075757E"/>
    <w:rsid w:val="00757912"/>
    <w:rsid w:val="00757DAB"/>
    <w:rsid w:val="0076315A"/>
    <w:rsid w:val="007635AC"/>
    <w:rsid w:val="00763616"/>
    <w:rsid w:val="0076440C"/>
    <w:rsid w:val="007652A2"/>
    <w:rsid w:val="0076668B"/>
    <w:rsid w:val="00766A8A"/>
    <w:rsid w:val="0076712E"/>
    <w:rsid w:val="00770777"/>
    <w:rsid w:val="00770F76"/>
    <w:rsid w:val="0077348B"/>
    <w:rsid w:val="0077426C"/>
    <w:rsid w:val="00774CAE"/>
    <w:rsid w:val="0077528B"/>
    <w:rsid w:val="00776B9B"/>
    <w:rsid w:val="00776D6E"/>
    <w:rsid w:val="00780136"/>
    <w:rsid w:val="0078165A"/>
    <w:rsid w:val="007823C6"/>
    <w:rsid w:val="00782489"/>
    <w:rsid w:val="00783DA5"/>
    <w:rsid w:val="0078492F"/>
    <w:rsid w:val="00784FD9"/>
    <w:rsid w:val="00785AC7"/>
    <w:rsid w:val="00786C74"/>
    <w:rsid w:val="00787EB6"/>
    <w:rsid w:val="007925AD"/>
    <w:rsid w:val="0079449D"/>
    <w:rsid w:val="00794531"/>
    <w:rsid w:val="00794F00"/>
    <w:rsid w:val="00794F49"/>
    <w:rsid w:val="00795019"/>
    <w:rsid w:val="0079518D"/>
    <w:rsid w:val="00795D8C"/>
    <w:rsid w:val="00797DD5"/>
    <w:rsid w:val="007A15BB"/>
    <w:rsid w:val="007A3312"/>
    <w:rsid w:val="007A3979"/>
    <w:rsid w:val="007A4195"/>
    <w:rsid w:val="007A4507"/>
    <w:rsid w:val="007A6522"/>
    <w:rsid w:val="007B18B3"/>
    <w:rsid w:val="007B2624"/>
    <w:rsid w:val="007B268A"/>
    <w:rsid w:val="007B61D8"/>
    <w:rsid w:val="007B67D1"/>
    <w:rsid w:val="007B77CF"/>
    <w:rsid w:val="007C072C"/>
    <w:rsid w:val="007C0BB6"/>
    <w:rsid w:val="007C11DA"/>
    <w:rsid w:val="007C1213"/>
    <w:rsid w:val="007C24F1"/>
    <w:rsid w:val="007C349D"/>
    <w:rsid w:val="007C7490"/>
    <w:rsid w:val="007C7D97"/>
    <w:rsid w:val="007D57EB"/>
    <w:rsid w:val="007D5BB0"/>
    <w:rsid w:val="007D68AA"/>
    <w:rsid w:val="007D7CA9"/>
    <w:rsid w:val="007E16FB"/>
    <w:rsid w:val="007E2EAF"/>
    <w:rsid w:val="007E3AFA"/>
    <w:rsid w:val="007E5426"/>
    <w:rsid w:val="007E6597"/>
    <w:rsid w:val="007E6F07"/>
    <w:rsid w:val="007F02A7"/>
    <w:rsid w:val="007F053E"/>
    <w:rsid w:val="007F10C6"/>
    <w:rsid w:val="007F2CA9"/>
    <w:rsid w:val="007F2CB4"/>
    <w:rsid w:val="007F2CDA"/>
    <w:rsid w:val="007F68A3"/>
    <w:rsid w:val="007F7887"/>
    <w:rsid w:val="007F7D33"/>
    <w:rsid w:val="007F7EE7"/>
    <w:rsid w:val="008037AA"/>
    <w:rsid w:val="00804AB6"/>
    <w:rsid w:val="00805426"/>
    <w:rsid w:val="0080788C"/>
    <w:rsid w:val="0081176E"/>
    <w:rsid w:val="00812267"/>
    <w:rsid w:val="0081284D"/>
    <w:rsid w:val="00813E0E"/>
    <w:rsid w:val="00813ECB"/>
    <w:rsid w:val="00813ECE"/>
    <w:rsid w:val="0081407D"/>
    <w:rsid w:val="00814209"/>
    <w:rsid w:val="00816C3F"/>
    <w:rsid w:val="00817756"/>
    <w:rsid w:val="00820F7A"/>
    <w:rsid w:val="008211B9"/>
    <w:rsid w:val="008213F2"/>
    <w:rsid w:val="00821940"/>
    <w:rsid w:val="0082349E"/>
    <w:rsid w:val="00825D25"/>
    <w:rsid w:val="00827689"/>
    <w:rsid w:val="0083071E"/>
    <w:rsid w:val="00830D52"/>
    <w:rsid w:val="008310B3"/>
    <w:rsid w:val="00832C4B"/>
    <w:rsid w:val="00836FB0"/>
    <w:rsid w:val="00840AC7"/>
    <w:rsid w:val="008414DB"/>
    <w:rsid w:val="00841C70"/>
    <w:rsid w:val="008421F7"/>
    <w:rsid w:val="00842381"/>
    <w:rsid w:val="00842D40"/>
    <w:rsid w:val="00842F5F"/>
    <w:rsid w:val="0084344C"/>
    <w:rsid w:val="008434BA"/>
    <w:rsid w:val="0084465D"/>
    <w:rsid w:val="0084579B"/>
    <w:rsid w:val="008463E3"/>
    <w:rsid w:val="00846489"/>
    <w:rsid w:val="00847285"/>
    <w:rsid w:val="00847C79"/>
    <w:rsid w:val="00850B0F"/>
    <w:rsid w:val="00850C12"/>
    <w:rsid w:val="00850F9A"/>
    <w:rsid w:val="008512C7"/>
    <w:rsid w:val="0085353B"/>
    <w:rsid w:val="00854E43"/>
    <w:rsid w:val="00854EC5"/>
    <w:rsid w:val="00854F7C"/>
    <w:rsid w:val="00856EE3"/>
    <w:rsid w:val="00861106"/>
    <w:rsid w:val="00861BFC"/>
    <w:rsid w:val="00862F18"/>
    <w:rsid w:val="008646F5"/>
    <w:rsid w:val="0086504E"/>
    <w:rsid w:val="008672D2"/>
    <w:rsid w:val="00872122"/>
    <w:rsid w:val="00872847"/>
    <w:rsid w:val="0087379B"/>
    <w:rsid w:val="0087456C"/>
    <w:rsid w:val="0087491C"/>
    <w:rsid w:val="00875136"/>
    <w:rsid w:val="00876597"/>
    <w:rsid w:val="00876C5C"/>
    <w:rsid w:val="00877AE7"/>
    <w:rsid w:val="00880E46"/>
    <w:rsid w:val="008814AE"/>
    <w:rsid w:val="0088225A"/>
    <w:rsid w:val="0088430F"/>
    <w:rsid w:val="00884C19"/>
    <w:rsid w:val="00884E96"/>
    <w:rsid w:val="00885D14"/>
    <w:rsid w:val="0088602C"/>
    <w:rsid w:val="0088617D"/>
    <w:rsid w:val="00887993"/>
    <w:rsid w:val="00890FDC"/>
    <w:rsid w:val="008912D2"/>
    <w:rsid w:val="008914C1"/>
    <w:rsid w:val="00891EDF"/>
    <w:rsid w:val="0089463F"/>
    <w:rsid w:val="008954AC"/>
    <w:rsid w:val="00895604"/>
    <w:rsid w:val="00895A02"/>
    <w:rsid w:val="00896348"/>
    <w:rsid w:val="008971AF"/>
    <w:rsid w:val="008A033E"/>
    <w:rsid w:val="008A033F"/>
    <w:rsid w:val="008A08EB"/>
    <w:rsid w:val="008A0A3D"/>
    <w:rsid w:val="008A0B0F"/>
    <w:rsid w:val="008A35C6"/>
    <w:rsid w:val="008A3D3A"/>
    <w:rsid w:val="008A4CA6"/>
    <w:rsid w:val="008A6769"/>
    <w:rsid w:val="008A775C"/>
    <w:rsid w:val="008B04BA"/>
    <w:rsid w:val="008B12DC"/>
    <w:rsid w:val="008B2BEA"/>
    <w:rsid w:val="008B6482"/>
    <w:rsid w:val="008B754D"/>
    <w:rsid w:val="008C06A7"/>
    <w:rsid w:val="008C11B1"/>
    <w:rsid w:val="008C1899"/>
    <w:rsid w:val="008C18B0"/>
    <w:rsid w:val="008C20E4"/>
    <w:rsid w:val="008C2CEF"/>
    <w:rsid w:val="008C3EAE"/>
    <w:rsid w:val="008C4470"/>
    <w:rsid w:val="008C6589"/>
    <w:rsid w:val="008C78C9"/>
    <w:rsid w:val="008C7A31"/>
    <w:rsid w:val="008D1130"/>
    <w:rsid w:val="008D2732"/>
    <w:rsid w:val="008D2CA5"/>
    <w:rsid w:val="008D351D"/>
    <w:rsid w:val="008D3897"/>
    <w:rsid w:val="008D6123"/>
    <w:rsid w:val="008D6E13"/>
    <w:rsid w:val="008E01DA"/>
    <w:rsid w:val="008E1387"/>
    <w:rsid w:val="008E213D"/>
    <w:rsid w:val="008E25B8"/>
    <w:rsid w:val="008E2AE8"/>
    <w:rsid w:val="008E2DB1"/>
    <w:rsid w:val="008E3CE4"/>
    <w:rsid w:val="008E43C9"/>
    <w:rsid w:val="008E47C1"/>
    <w:rsid w:val="008E5B6F"/>
    <w:rsid w:val="008E63FB"/>
    <w:rsid w:val="008E6FA3"/>
    <w:rsid w:val="008E7810"/>
    <w:rsid w:val="008F0C41"/>
    <w:rsid w:val="008F12C7"/>
    <w:rsid w:val="008F3E5D"/>
    <w:rsid w:val="008F4069"/>
    <w:rsid w:val="008F480E"/>
    <w:rsid w:val="008F4F76"/>
    <w:rsid w:val="008F59CE"/>
    <w:rsid w:val="008F59DD"/>
    <w:rsid w:val="008F6FB0"/>
    <w:rsid w:val="009016D2"/>
    <w:rsid w:val="00901781"/>
    <w:rsid w:val="00901AA6"/>
    <w:rsid w:val="00902111"/>
    <w:rsid w:val="0090409E"/>
    <w:rsid w:val="00904A9A"/>
    <w:rsid w:val="00906B3E"/>
    <w:rsid w:val="00906C28"/>
    <w:rsid w:val="009076C5"/>
    <w:rsid w:val="0091382E"/>
    <w:rsid w:val="0091462C"/>
    <w:rsid w:val="00914C33"/>
    <w:rsid w:val="00916230"/>
    <w:rsid w:val="009169B8"/>
    <w:rsid w:val="0091745B"/>
    <w:rsid w:val="00921CFD"/>
    <w:rsid w:val="00922ED4"/>
    <w:rsid w:val="009232C0"/>
    <w:rsid w:val="009245F1"/>
    <w:rsid w:val="009254C6"/>
    <w:rsid w:val="009258E6"/>
    <w:rsid w:val="009259A9"/>
    <w:rsid w:val="00926886"/>
    <w:rsid w:val="00927BD2"/>
    <w:rsid w:val="00927D7C"/>
    <w:rsid w:val="00927EB8"/>
    <w:rsid w:val="00930379"/>
    <w:rsid w:val="00930B07"/>
    <w:rsid w:val="00931233"/>
    <w:rsid w:val="00931D76"/>
    <w:rsid w:val="009322F3"/>
    <w:rsid w:val="00933882"/>
    <w:rsid w:val="00933B36"/>
    <w:rsid w:val="00933CD8"/>
    <w:rsid w:val="009345C6"/>
    <w:rsid w:val="00934A8C"/>
    <w:rsid w:val="00936289"/>
    <w:rsid w:val="0093655D"/>
    <w:rsid w:val="00936B55"/>
    <w:rsid w:val="00941235"/>
    <w:rsid w:val="009426AB"/>
    <w:rsid w:val="00942C75"/>
    <w:rsid w:val="00943735"/>
    <w:rsid w:val="00943BAE"/>
    <w:rsid w:val="00944179"/>
    <w:rsid w:val="0094473C"/>
    <w:rsid w:val="00944E31"/>
    <w:rsid w:val="00944F31"/>
    <w:rsid w:val="0094548A"/>
    <w:rsid w:val="00945C32"/>
    <w:rsid w:val="009461F0"/>
    <w:rsid w:val="00947A4D"/>
    <w:rsid w:val="00952C5E"/>
    <w:rsid w:val="00952CDE"/>
    <w:rsid w:val="00952EFF"/>
    <w:rsid w:val="00953E28"/>
    <w:rsid w:val="009616B6"/>
    <w:rsid w:val="009634DE"/>
    <w:rsid w:val="009635CF"/>
    <w:rsid w:val="00964F2A"/>
    <w:rsid w:val="00966885"/>
    <w:rsid w:val="00967763"/>
    <w:rsid w:val="0097051C"/>
    <w:rsid w:val="00970B86"/>
    <w:rsid w:val="00970CE6"/>
    <w:rsid w:val="00970F62"/>
    <w:rsid w:val="00974575"/>
    <w:rsid w:val="0097553F"/>
    <w:rsid w:val="00976214"/>
    <w:rsid w:val="00977D5A"/>
    <w:rsid w:val="009811C6"/>
    <w:rsid w:val="00981ABB"/>
    <w:rsid w:val="00983B21"/>
    <w:rsid w:val="009841C5"/>
    <w:rsid w:val="009846C1"/>
    <w:rsid w:val="00984844"/>
    <w:rsid w:val="00984948"/>
    <w:rsid w:val="00986A48"/>
    <w:rsid w:val="00986E97"/>
    <w:rsid w:val="0098741D"/>
    <w:rsid w:val="009906C2"/>
    <w:rsid w:val="009909B4"/>
    <w:rsid w:val="0099179D"/>
    <w:rsid w:val="0099273C"/>
    <w:rsid w:val="009951A5"/>
    <w:rsid w:val="009A2009"/>
    <w:rsid w:val="009A2BC4"/>
    <w:rsid w:val="009A31EB"/>
    <w:rsid w:val="009A34D5"/>
    <w:rsid w:val="009A409E"/>
    <w:rsid w:val="009A51BE"/>
    <w:rsid w:val="009A57A3"/>
    <w:rsid w:val="009B003F"/>
    <w:rsid w:val="009B0938"/>
    <w:rsid w:val="009B277D"/>
    <w:rsid w:val="009B2DED"/>
    <w:rsid w:val="009B4168"/>
    <w:rsid w:val="009B4699"/>
    <w:rsid w:val="009B5392"/>
    <w:rsid w:val="009C2889"/>
    <w:rsid w:val="009C4DDF"/>
    <w:rsid w:val="009C6701"/>
    <w:rsid w:val="009C6EB1"/>
    <w:rsid w:val="009D09CF"/>
    <w:rsid w:val="009D0EDC"/>
    <w:rsid w:val="009D280C"/>
    <w:rsid w:val="009D28D6"/>
    <w:rsid w:val="009D4030"/>
    <w:rsid w:val="009D4619"/>
    <w:rsid w:val="009D49E8"/>
    <w:rsid w:val="009D643E"/>
    <w:rsid w:val="009D6579"/>
    <w:rsid w:val="009D69F8"/>
    <w:rsid w:val="009D7283"/>
    <w:rsid w:val="009D7449"/>
    <w:rsid w:val="009D7F80"/>
    <w:rsid w:val="009E05A8"/>
    <w:rsid w:val="009E1515"/>
    <w:rsid w:val="009E1C22"/>
    <w:rsid w:val="009E22A0"/>
    <w:rsid w:val="009E2945"/>
    <w:rsid w:val="009E7CE5"/>
    <w:rsid w:val="009F0C43"/>
    <w:rsid w:val="009F1F61"/>
    <w:rsid w:val="009F5A97"/>
    <w:rsid w:val="009F6A36"/>
    <w:rsid w:val="009F6CB3"/>
    <w:rsid w:val="00A01FF5"/>
    <w:rsid w:val="00A02982"/>
    <w:rsid w:val="00A0534B"/>
    <w:rsid w:val="00A056AF"/>
    <w:rsid w:val="00A06124"/>
    <w:rsid w:val="00A06790"/>
    <w:rsid w:val="00A06C24"/>
    <w:rsid w:val="00A06C91"/>
    <w:rsid w:val="00A06CCE"/>
    <w:rsid w:val="00A10C11"/>
    <w:rsid w:val="00A11594"/>
    <w:rsid w:val="00A1423E"/>
    <w:rsid w:val="00A16A30"/>
    <w:rsid w:val="00A2010D"/>
    <w:rsid w:val="00A20249"/>
    <w:rsid w:val="00A226A5"/>
    <w:rsid w:val="00A2336C"/>
    <w:rsid w:val="00A24091"/>
    <w:rsid w:val="00A24B70"/>
    <w:rsid w:val="00A307E1"/>
    <w:rsid w:val="00A31094"/>
    <w:rsid w:val="00A3178B"/>
    <w:rsid w:val="00A337BE"/>
    <w:rsid w:val="00A33DC6"/>
    <w:rsid w:val="00A348E0"/>
    <w:rsid w:val="00A368CA"/>
    <w:rsid w:val="00A3694F"/>
    <w:rsid w:val="00A371E4"/>
    <w:rsid w:val="00A3763C"/>
    <w:rsid w:val="00A40258"/>
    <w:rsid w:val="00A4247F"/>
    <w:rsid w:val="00A4279E"/>
    <w:rsid w:val="00A42998"/>
    <w:rsid w:val="00A42A91"/>
    <w:rsid w:val="00A433AC"/>
    <w:rsid w:val="00A43DA0"/>
    <w:rsid w:val="00A4412E"/>
    <w:rsid w:val="00A44134"/>
    <w:rsid w:val="00A44972"/>
    <w:rsid w:val="00A449C2"/>
    <w:rsid w:val="00A44CA7"/>
    <w:rsid w:val="00A454B9"/>
    <w:rsid w:val="00A45510"/>
    <w:rsid w:val="00A455E6"/>
    <w:rsid w:val="00A456D8"/>
    <w:rsid w:val="00A45A6A"/>
    <w:rsid w:val="00A45D75"/>
    <w:rsid w:val="00A45E23"/>
    <w:rsid w:val="00A45F3A"/>
    <w:rsid w:val="00A528AA"/>
    <w:rsid w:val="00A5346F"/>
    <w:rsid w:val="00A53B5C"/>
    <w:rsid w:val="00A53ED1"/>
    <w:rsid w:val="00A542C8"/>
    <w:rsid w:val="00A559FE"/>
    <w:rsid w:val="00A57146"/>
    <w:rsid w:val="00A57275"/>
    <w:rsid w:val="00A57E12"/>
    <w:rsid w:val="00A600E6"/>
    <w:rsid w:val="00A628B0"/>
    <w:rsid w:val="00A63E86"/>
    <w:rsid w:val="00A63F5E"/>
    <w:rsid w:val="00A6443A"/>
    <w:rsid w:val="00A6477E"/>
    <w:rsid w:val="00A66C41"/>
    <w:rsid w:val="00A67977"/>
    <w:rsid w:val="00A70B91"/>
    <w:rsid w:val="00A71575"/>
    <w:rsid w:val="00A71A5D"/>
    <w:rsid w:val="00A722FD"/>
    <w:rsid w:val="00A73E77"/>
    <w:rsid w:val="00A7453B"/>
    <w:rsid w:val="00A74AF6"/>
    <w:rsid w:val="00A77967"/>
    <w:rsid w:val="00A77DC9"/>
    <w:rsid w:val="00A80E74"/>
    <w:rsid w:val="00A8204B"/>
    <w:rsid w:val="00A848C6"/>
    <w:rsid w:val="00A85A49"/>
    <w:rsid w:val="00A86F4F"/>
    <w:rsid w:val="00A87C50"/>
    <w:rsid w:val="00A933AC"/>
    <w:rsid w:val="00A93F73"/>
    <w:rsid w:val="00A946C5"/>
    <w:rsid w:val="00A95995"/>
    <w:rsid w:val="00AA21ED"/>
    <w:rsid w:val="00AA254F"/>
    <w:rsid w:val="00AA2BB0"/>
    <w:rsid w:val="00AA43BE"/>
    <w:rsid w:val="00AA4923"/>
    <w:rsid w:val="00AA518E"/>
    <w:rsid w:val="00AA6B2B"/>
    <w:rsid w:val="00AB16A7"/>
    <w:rsid w:val="00AB259B"/>
    <w:rsid w:val="00AB2FAC"/>
    <w:rsid w:val="00AB324B"/>
    <w:rsid w:val="00AB4D8D"/>
    <w:rsid w:val="00AB5511"/>
    <w:rsid w:val="00AB56C9"/>
    <w:rsid w:val="00AB5EF6"/>
    <w:rsid w:val="00AB5FD0"/>
    <w:rsid w:val="00AB78F1"/>
    <w:rsid w:val="00AC2D69"/>
    <w:rsid w:val="00AC3E89"/>
    <w:rsid w:val="00AC5A56"/>
    <w:rsid w:val="00AC5A61"/>
    <w:rsid w:val="00AC63D1"/>
    <w:rsid w:val="00AC7CEC"/>
    <w:rsid w:val="00AC7F33"/>
    <w:rsid w:val="00AD1A77"/>
    <w:rsid w:val="00AD2987"/>
    <w:rsid w:val="00AD2E49"/>
    <w:rsid w:val="00AD31FC"/>
    <w:rsid w:val="00AD3D1D"/>
    <w:rsid w:val="00AD4FDE"/>
    <w:rsid w:val="00AD6375"/>
    <w:rsid w:val="00AE090D"/>
    <w:rsid w:val="00AE14FB"/>
    <w:rsid w:val="00AE1EE4"/>
    <w:rsid w:val="00AE2A01"/>
    <w:rsid w:val="00AE3823"/>
    <w:rsid w:val="00AE4EB0"/>
    <w:rsid w:val="00AE5AFF"/>
    <w:rsid w:val="00AE734A"/>
    <w:rsid w:val="00AE73DB"/>
    <w:rsid w:val="00AE7D06"/>
    <w:rsid w:val="00AF0056"/>
    <w:rsid w:val="00AF0971"/>
    <w:rsid w:val="00AF1598"/>
    <w:rsid w:val="00AF1D64"/>
    <w:rsid w:val="00AF1EAA"/>
    <w:rsid w:val="00AF2846"/>
    <w:rsid w:val="00AF2DAA"/>
    <w:rsid w:val="00AF3238"/>
    <w:rsid w:val="00AF32A2"/>
    <w:rsid w:val="00AF41D4"/>
    <w:rsid w:val="00AF5B5D"/>
    <w:rsid w:val="00AF5D17"/>
    <w:rsid w:val="00AF775A"/>
    <w:rsid w:val="00B00206"/>
    <w:rsid w:val="00B0079E"/>
    <w:rsid w:val="00B00A94"/>
    <w:rsid w:val="00B011BB"/>
    <w:rsid w:val="00B017EC"/>
    <w:rsid w:val="00B019AC"/>
    <w:rsid w:val="00B02219"/>
    <w:rsid w:val="00B028F2"/>
    <w:rsid w:val="00B03FF0"/>
    <w:rsid w:val="00B05010"/>
    <w:rsid w:val="00B05326"/>
    <w:rsid w:val="00B07C7F"/>
    <w:rsid w:val="00B10EC5"/>
    <w:rsid w:val="00B13361"/>
    <w:rsid w:val="00B1347B"/>
    <w:rsid w:val="00B14519"/>
    <w:rsid w:val="00B14EEA"/>
    <w:rsid w:val="00B1767D"/>
    <w:rsid w:val="00B21D4F"/>
    <w:rsid w:val="00B2268E"/>
    <w:rsid w:val="00B226C5"/>
    <w:rsid w:val="00B2435E"/>
    <w:rsid w:val="00B24CDD"/>
    <w:rsid w:val="00B2556A"/>
    <w:rsid w:val="00B258A0"/>
    <w:rsid w:val="00B259FF"/>
    <w:rsid w:val="00B25E82"/>
    <w:rsid w:val="00B265E6"/>
    <w:rsid w:val="00B26985"/>
    <w:rsid w:val="00B26EEA"/>
    <w:rsid w:val="00B27C5A"/>
    <w:rsid w:val="00B301AE"/>
    <w:rsid w:val="00B313F3"/>
    <w:rsid w:val="00B32054"/>
    <w:rsid w:val="00B32BBA"/>
    <w:rsid w:val="00B33633"/>
    <w:rsid w:val="00B34A96"/>
    <w:rsid w:val="00B35350"/>
    <w:rsid w:val="00B36BF0"/>
    <w:rsid w:val="00B37145"/>
    <w:rsid w:val="00B41197"/>
    <w:rsid w:val="00B414A6"/>
    <w:rsid w:val="00B41B4D"/>
    <w:rsid w:val="00B42149"/>
    <w:rsid w:val="00B428A0"/>
    <w:rsid w:val="00B459D2"/>
    <w:rsid w:val="00B473F2"/>
    <w:rsid w:val="00B4765B"/>
    <w:rsid w:val="00B478C6"/>
    <w:rsid w:val="00B5076D"/>
    <w:rsid w:val="00B50F9E"/>
    <w:rsid w:val="00B51BCD"/>
    <w:rsid w:val="00B525CD"/>
    <w:rsid w:val="00B528A2"/>
    <w:rsid w:val="00B531D6"/>
    <w:rsid w:val="00B53E09"/>
    <w:rsid w:val="00B546B4"/>
    <w:rsid w:val="00B54A2D"/>
    <w:rsid w:val="00B551A3"/>
    <w:rsid w:val="00B573B4"/>
    <w:rsid w:val="00B57758"/>
    <w:rsid w:val="00B618B1"/>
    <w:rsid w:val="00B61F57"/>
    <w:rsid w:val="00B61FA9"/>
    <w:rsid w:val="00B63491"/>
    <w:rsid w:val="00B63E1E"/>
    <w:rsid w:val="00B64720"/>
    <w:rsid w:val="00B648D3"/>
    <w:rsid w:val="00B65450"/>
    <w:rsid w:val="00B65784"/>
    <w:rsid w:val="00B661F4"/>
    <w:rsid w:val="00B66822"/>
    <w:rsid w:val="00B670B0"/>
    <w:rsid w:val="00B67A99"/>
    <w:rsid w:val="00B70986"/>
    <w:rsid w:val="00B709DA"/>
    <w:rsid w:val="00B719D5"/>
    <w:rsid w:val="00B71E8D"/>
    <w:rsid w:val="00B72667"/>
    <w:rsid w:val="00B749BF"/>
    <w:rsid w:val="00B752E6"/>
    <w:rsid w:val="00B7644C"/>
    <w:rsid w:val="00B76D02"/>
    <w:rsid w:val="00B77407"/>
    <w:rsid w:val="00B829F6"/>
    <w:rsid w:val="00B8501C"/>
    <w:rsid w:val="00B85B14"/>
    <w:rsid w:val="00B85BC4"/>
    <w:rsid w:val="00B86664"/>
    <w:rsid w:val="00B87B46"/>
    <w:rsid w:val="00B90D6F"/>
    <w:rsid w:val="00B90DD5"/>
    <w:rsid w:val="00B9174D"/>
    <w:rsid w:val="00B91809"/>
    <w:rsid w:val="00B95965"/>
    <w:rsid w:val="00B97762"/>
    <w:rsid w:val="00BA046F"/>
    <w:rsid w:val="00BA1237"/>
    <w:rsid w:val="00BA144D"/>
    <w:rsid w:val="00BA1ED4"/>
    <w:rsid w:val="00BA2BB8"/>
    <w:rsid w:val="00BA35EA"/>
    <w:rsid w:val="00BA389B"/>
    <w:rsid w:val="00BA3DDD"/>
    <w:rsid w:val="00BA4786"/>
    <w:rsid w:val="00BA49D5"/>
    <w:rsid w:val="00BA4C91"/>
    <w:rsid w:val="00BA6DF4"/>
    <w:rsid w:val="00BA72DA"/>
    <w:rsid w:val="00BA7F08"/>
    <w:rsid w:val="00BB1331"/>
    <w:rsid w:val="00BB2576"/>
    <w:rsid w:val="00BB2D69"/>
    <w:rsid w:val="00BB343F"/>
    <w:rsid w:val="00BB3BD2"/>
    <w:rsid w:val="00BB4CD5"/>
    <w:rsid w:val="00BB631B"/>
    <w:rsid w:val="00BB6484"/>
    <w:rsid w:val="00BB6C31"/>
    <w:rsid w:val="00BB7089"/>
    <w:rsid w:val="00BC07C1"/>
    <w:rsid w:val="00BC08CB"/>
    <w:rsid w:val="00BC2761"/>
    <w:rsid w:val="00BC30D0"/>
    <w:rsid w:val="00BC32E9"/>
    <w:rsid w:val="00BC5337"/>
    <w:rsid w:val="00BC5F02"/>
    <w:rsid w:val="00BC6ACC"/>
    <w:rsid w:val="00BC7E40"/>
    <w:rsid w:val="00BD2CCF"/>
    <w:rsid w:val="00BD347A"/>
    <w:rsid w:val="00BD3BB0"/>
    <w:rsid w:val="00BD4F03"/>
    <w:rsid w:val="00BD627F"/>
    <w:rsid w:val="00BE0939"/>
    <w:rsid w:val="00BE1A21"/>
    <w:rsid w:val="00BE1C2A"/>
    <w:rsid w:val="00BE41A1"/>
    <w:rsid w:val="00BE43C3"/>
    <w:rsid w:val="00BE63DE"/>
    <w:rsid w:val="00BE6D21"/>
    <w:rsid w:val="00BE7066"/>
    <w:rsid w:val="00BE7B4C"/>
    <w:rsid w:val="00BF0526"/>
    <w:rsid w:val="00BF065C"/>
    <w:rsid w:val="00BF0DA7"/>
    <w:rsid w:val="00BF1B03"/>
    <w:rsid w:val="00BF4BBF"/>
    <w:rsid w:val="00BF5B44"/>
    <w:rsid w:val="00BF7AAE"/>
    <w:rsid w:val="00BF7DC9"/>
    <w:rsid w:val="00C00C20"/>
    <w:rsid w:val="00C01416"/>
    <w:rsid w:val="00C014B3"/>
    <w:rsid w:val="00C028C1"/>
    <w:rsid w:val="00C03470"/>
    <w:rsid w:val="00C05277"/>
    <w:rsid w:val="00C056BE"/>
    <w:rsid w:val="00C105EA"/>
    <w:rsid w:val="00C115C9"/>
    <w:rsid w:val="00C11B72"/>
    <w:rsid w:val="00C12DF6"/>
    <w:rsid w:val="00C132BA"/>
    <w:rsid w:val="00C134EC"/>
    <w:rsid w:val="00C146EB"/>
    <w:rsid w:val="00C14A12"/>
    <w:rsid w:val="00C15279"/>
    <w:rsid w:val="00C16AD8"/>
    <w:rsid w:val="00C21C0A"/>
    <w:rsid w:val="00C22620"/>
    <w:rsid w:val="00C2328B"/>
    <w:rsid w:val="00C25040"/>
    <w:rsid w:val="00C31358"/>
    <w:rsid w:val="00C31488"/>
    <w:rsid w:val="00C31D2F"/>
    <w:rsid w:val="00C3252A"/>
    <w:rsid w:val="00C325BB"/>
    <w:rsid w:val="00C33EDD"/>
    <w:rsid w:val="00C3475D"/>
    <w:rsid w:val="00C34C20"/>
    <w:rsid w:val="00C34C42"/>
    <w:rsid w:val="00C34D61"/>
    <w:rsid w:val="00C3764B"/>
    <w:rsid w:val="00C41A69"/>
    <w:rsid w:val="00C4245B"/>
    <w:rsid w:val="00C42E82"/>
    <w:rsid w:val="00C4337F"/>
    <w:rsid w:val="00C44AB2"/>
    <w:rsid w:val="00C45D63"/>
    <w:rsid w:val="00C46359"/>
    <w:rsid w:val="00C46E70"/>
    <w:rsid w:val="00C46E8B"/>
    <w:rsid w:val="00C47254"/>
    <w:rsid w:val="00C5278B"/>
    <w:rsid w:val="00C534BB"/>
    <w:rsid w:val="00C5392C"/>
    <w:rsid w:val="00C53A68"/>
    <w:rsid w:val="00C555D9"/>
    <w:rsid w:val="00C56728"/>
    <w:rsid w:val="00C56E43"/>
    <w:rsid w:val="00C570B8"/>
    <w:rsid w:val="00C604A5"/>
    <w:rsid w:val="00C6083F"/>
    <w:rsid w:val="00C60F8B"/>
    <w:rsid w:val="00C62A4F"/>
    <w:rsid w:val="00C62C04"/>
    <w:rsid w:val="00C6365D"/>
    <w:rsid w:val="00C63A4B"/>
    <w:rsid w:val="00C63D9F"/>
    <w:rsid w:val="00C64216"/>
    <w:rsid w:val="00C6614F"/>
    <w:rsid w:val="00C6716F"/>
    <w:rsid w:val="00C6777C"/>
    <w:rsid w:val="00C67B76"/>
    <w:rsid w:val="00C67E06"/>
    <w:rsid w:val="00C712EA"/>
    <w:rsid w:val="00C727B7"/>
    <w:rsid w:val="00C7422C"/>
    <w:rsid w:val="00C74AC5"/>
    <w:rsid w:val="00C74E80"/>
    <w:rsid w:val="00C764BA"/>
    <w:rsid w:val="00C76C6E"/>
    <w:rsid w:val="00C773E1"/>
    <w:rsid w:val="00C805DE"/>
    <w:rsid w:val="00C81405"/>
    <w:rsid w:val="00C8162C"/>
    <w:rsid w:val="00C8181B"/>
    <w:rsid w:val="00C83B8A"/>
    <w:rsid w:val="00C84435"/>
    <w:rsid w:val="00C853A1"/>
    <w:rsid w:val="00C8742F"/>
    <w:rsid w:val="00C90417"/>
    <w:rsid w:val="00C90F9A"/>
    <w:rsid w:val="00C91992"/>
    <w:rsid w:val="00C91C90"/>
    <w:rsid w:val="00C92A80"/>
    <w:rsid w:val="00C9341F"/>
    <w:rsid w:val="00C934A2"/>
    <w:rsid w:val="00C937B0"/>
    <w:rsid w:val="00C93AF7"/>
    <w:rsid w:val="00C94C10"/>
    <w:rsid w:val="00C95295"/>
    <w:rsid w:val="00C964ED"/>
    <w:rsid w:val="00C96E47"/>
    <w:rsid w:val="00CA0AA5"/>
    <w:rsid w:val="00CA1B52"/>
    <w:rsid w:val="00CA5414"/>
    <w:rsid w:val="00CA5536"/>
    <w:rsid w:val="00CA6859"/>
    <w:rsid w:val="00CA6C04"/>
    <w:rsid w:val="00CA7AE2"/>
    <w:rsid w:val="00CB0127"/>
    <w:rsid w:val="00CB337A"/>
    <w:rsid w:val="00CB3971"/>
    <w:rsid w:val="00CB3C34"/>
    <w:rsid w:val="00CB4920"/>
    <w:rsid w:val="00CB63C9"/>
    <w:rsid w:val="00CB688B"/>
    <w:rsid w:val="00CB7FE1"/>
    <w:rsid w:val="00CC0D2D"/>
    <w:rsid w:val="00CC1366"/>
    <w:rsid w:val="00CC3A05"/>
    <w:rsid w:val="00CC7930"/>
    <w:rsid w:val="00CC7EB2"/>
    <w:rsid w:val="00CD172D"/>
    <w:rsid w:val="00CD209B"/>
    <w:rsid w:val="00CD3990"/>
    <w:rsid w:val="00CD46BE"/>
    <w:rsid w:val="00CD56A8"/>
    <w:rsid w:val="00CD5AB2"/>
    <w:rsid w:val="00CD6557"/>
    <w:rsid w:val="00CD6DB7"/>
    <w:rsid w:val="00CD77D9"/>
    <w:rsid w:val="00CE0430"/>
    <w:rsid w:val="00CE15D3"/>
    <w:rsid w:val="00CE21BE"/>
    <w:rsid w:val="00CE294F"/>
    <w:rsid w:val="00CE2A6D"/>
    <w:rsid w:val="00CE4F14"/>
    <w:rsid w:val="00CE5856"/>
    <w:rsid w:val="00CE5964"/>
    <w:rsid w:val="00CE690F"/>
    <w:rsid w:val="00CE69CC"/>
    <w:rsid w:val="00CE7568"/>
    <w:rsid w:val="00CE7937"/>
    <w:rsid w:val="00CE79FF"/>
    <w:rsid w:val="00CF03C8"/>
    <w:rsid w:val="00CF0431"/>
    <w:rsid w:val="00CF09AF"/>
    <w:rsid w:val="00CF0B76"/>
    <w:rsid w:val="00CF6434"/>
    <w:rsid w:val="00D00EEC"/>
    <w:rsid w:val="00D0136A"/>
    <w:rsid w:val="00D015B0"/>
    <w:rsid w:val="00D01648"/>
    <w:rsid w:val="00D02396"/>
    <w:rsid w:val="00D02CEA"/>
    <w:rsid w:val="00D041F1"/>
    <w:rsid w:val="00D0575E"/>
    <w:rsid w:val="00D072C4"/>
    <w:rsid w:val="00D0768F"/>
    <w:rsid w:val="00D07DAE"/>
    <w:rsid w:val="00D10046"/>
    <w:rsid w:val="00D102D0"/>
    <w:rsid w:val="00D12019"/>
    <w:rsid w:val="00D12438"/>
    <w:rsid w:val="00D12D9C"/>
    <w:rsid w:val="00D13470"/>
    <w:rsid w:val="00D1498B"/>
    <w:rsid w:val="00D162A9"/>
    <w:rsid w:val="00D169C6"/>
    <w:rsid w:val="00D2076D"/>
    <w:rsid w:val="00D22004"/>
    <w:rsid w:val="00D24DBA"/>
    <w:rsid w:val="00D25749"/>
    <w:rsid w:val="00D26157"/>
    <w:rsid w:val="00D26A10"/>
    <w:rsid w:val="00D2794F"/>
    <w:rsid w:val="00D30047"/>
    <w:rsid w:val="00D32171"/>
    <w:rsid w:val="00D367B2"/>
    <w:rsid w:val="00D36B2B"/>
    <w:rsid w:val="00D41728"/>
    <w:rsid w:val="00D4198D"/>
    <w:rsid w:val="00D47300"/>
    <w:rsid w:val="00D4790E"/>
    <w:rsid w:val="00D47928"/>
    <w:rsid w:val="00D50124"/>
    <w:rsid w:val="00D50AE2"/>
    <w:rsid w:val="00D51B25"/>
    <w:rsid w:val="00D51FA9"/>
    <w:rsid w:val="00D52774"/>
    <w:rsid w:val="00D52798"/>
    <w:rsid w:val="00D5521B"/>
    <w:rsid w:val="00D56C8D"/>
    <w:rsid w:val="00D570FD"/>
    <w:rsid w:val="00D57331"/>
    <w:rsid w:val="00D60433"/>
    <w:rsid w:val="00D605EC"/>
    <w:rsid w:val="00D61EF1"/>
    <w:rsid w:val="00D6415F"/>
    <w:rsid w:val="00D643E6"/>
    <w:rsid w:val="00D66328"/>
    <w:rsid w:val="00D664A7"/>
    <w:rsid w:val="00D6685C"/>
    <w:rsid w:val="00D677AE"/>
    <w:rsid w:val="00D73EA5"/>
    <w:rsid w:val="00D8059F"/>
    <w:rsid w:val="00D80F29"/>
    <w:rsid w:val="00D817D2"/>
    <w:rsid w:val="00D8214F"/>
    <w:rsid w:val="00D826DB"/>
    <w:rsid w:val="00D85B9C"/>
    <w:rsid w:val="00D861AE"/>
    <w:rsid w:val="00D868DC"/>
    <w:rsid w:val="00D86BC0"/>
    <w:rsid w:val="00D91560"/>
    <w:rsid w:val="00D94C68"/>
    <w:rsid w:val="00D95D09"/>
    <w:rsid w:val="00D95D9F"/>
    <w:rsid w:val="00D9705C"/>
    <w:rsid w:val="00D978D9"/>
    <w:rsid w:val="00DA03FD"/>
    <w:rsid w:val="00DA04E4"/>
    <w:rsid w:val="00DA0A16"/>
    <w:rsid w:val="00DA0B35"/>
    <w:rsid w:val="00DA1127"/>
    <w:rsid w:val="00DA263C"/>
    <w:rsid w:val="00DA267A"/>
    <w:rsid w:val="00DA3633"/>
    <w:rsid w:val="00DA55A8"/>
    <w:rsid w:val="00DA6EB9"/>
    <w:rsid w:val="00DB0B42"/>
    <w:rsid w:val="00DB0CB2"/>
    <w:rsid w:val="00DB2AD2"/>
    <w:rsid w:val="00DB324D"/>
    <w:rsid w:val="00DB41A6"/>
    <w:rsid w:val="00DB6239"/>
    <w:rsid w:val="00DB6541"/>
    <w:rsid w:val="00DB752E"/>
    <w:rsid w:val="00DC19FC"/>
    <w:rsid w:val="00DC1E95"/>
    <w:rsid w:val="00DC2E42"/>
    <w:rsid w:val="00DC42AA"/>
    <w:rsid w:val="00DC5612"/>
    <w:rsid w:val="00DC5C0A"/>
    <w:rsid w:val="00DC6247"/>
    <w:rsid w:val="00DC70C6"/>
    <w:rsid w:val="00DC7923"/>
    <w:rsid w:val="00DD0386"/>
    <w:rsid w:val="00DD05A5"/>
    <w:rsid w:val="00DD0CA1"/>
    <w:rsid w:val="00DD1092"/>
    <w:rsid w:val="00DD1BC5"/>
    <w:rsid w:val="00DD436E"/>
    <w:rsid w:val="00DD50FA"/>
    <w:rsid w:val="00DD6555"/>
    <w:rsid w:val="00DE1B62"/>
    <w:rsid w:val="00DE1CD0"/>
    <w:rsid w:val="00DE3F98"/>
    <w:rsid w:val="00DE481C"/>
    <w:rsid w:val="00DE48AD"/>
    <w:rsid w:val="00DE5193"/>
    <w:rsid w:val="00DE5569"/>
    <w:rsid w:val="00DE6EB2"/>
    <w:rsid w:val="00DE71D8"/>
    <w:rsid w:val="00DF0183"/>
    <w:rsid w:val="00DF160F"/>
    <w:rsid w:val="00DF217A"/>
    <w:rsid w:val="00DF22F6"/>
    <w:rsid w:val="00DF51DE"/>
    <w:rsid w:val="00DF52A2"/>
    <w:rsid w:val="00DF6003"/>
    <w:rsid w:val="00DF6DCD"/>
    <w:rsid w:val="00DF7C2E"/>
    <w:rsid w:val="00E00BF3"/>
    <w:rsid w:val="00E01812"/>
    <w:rsid w:val="00E03167"/>
    <w:rsid w:val="00E04797"/>
    <w:rsid w:val="00E07C85"/>
    <w:rsid w:val="00E10356"/>
    <w:rsid w:val="00E10933"/>
    <w:rsid w:val="00E1100B"/>
    <w:rsid w:val="00E112C0"/>
    <w:rsid w:val="00E112D0"/>
    <w:rsid w:val="00E11CC0"/>
    <w:rsid w:val="00E122F7"/>
    <w:rsid w:val="00E12977"/>
    <w:rsid w:val="00E13AF1"/>
    <w:rsid w:val="00E151CA"/>
    <w:rsid w:val="00E17B3A"/>
    <w:rsid w:val="00E20CD4"/>
    <w:rsid w:val="00E214D3"/>
    <w:rsid w:val="00E26140"/>
    <w:rsid w:val="00E277A2"/>
    <w:rsid w:val="00E30262"/>
    <w:rsid w:val="00E30395"/>
    <w:rsid w:val="00E3050E"/>
    <w:rsid w:val="00E3153A"/>
    <w:rsid w:val="00E320A1"/>
    <w:rsid w:val="00E3291C"/>
    <w:rsid w:val="00E340E5"/>
    <w:rsid w:val="00E34CB4"/>
    <w:rsid w:val="00E34D39"/>
    <w:rsid w:val="00E35D2E"/>
    <w:rsid w:val="00E36403"/>
    <w:rsid w:val="00E36546"/>
    <w:rsid w:val="00E37ACF"/>
    <w:rsid w:val="00E37F23"/>
    <w:rsid w:val="00E40114"/>
    <w:rsid w:val="00E405AB"/>
    <w:rsid w:val="00E43957"/>
    <w:rsid w:val="00E43A9E"/>
    <w:rsid w:val="00E46511"/>
    <w:rsid w:val="00E46909"/>
    <w:rsid w:val="00E4702A"/>
    <w:rsid w:val="00E47A25"/>
    <w:rsid w:val="00E52A42"/>
    <w:rsid w:val="00E53B00"/>
    <w:rsid w:val="00E6018A"/>
    <w:rsid w:val="00E62EEF"/>
    <w:rsid w:val="00E63932"/>
    <w:rsid w:val="00E63A35"/>
    <w:rsid w:val="00E65459"/>
    <w:rsid w:val="00E65AF0"/>
    <w:rsid w:val="00E65E93"/>
    <w:rsid w:val="00E66832"/>
    <w:rsid w:val="00E70CBD"/>
    <w:rsid w:val="00E71371"/>
    <w:rsid w:val="00E71801"/>
    <w:rsid w:val="00E72B7F"/>
    <w:rsid w:val="00E734B5"/>
    <w:rsid w:val="00E73543"/>
    <w:rsid w:val="00E76543"/>
    <w:rsid w:val="00E7669D"/>
    <w:rsid w:val="00E80009"/>
    <w:rsid w:val="00E808D8"/>
    <w:rsid w:val="00E81479"/>
    <w:rsid w:val="00E82070"/>
    <w:rsid w:val="00E84034"/>
    <w:rsid w:val="00E848A4"/>
    <w:rsid w:val="00E84D40"/>
    <w:rsid w:val="00E85265"/>
    <w:rsid w:val="00E854D1"/>
    <w:rsid w:val="00E85515"/>
    <w:rsid w:val="00E87826"/>
    <w:rsid w:val="00E87BBA"/>
    <w:rsid w:val="00E904D4"/>
    <w:rsid w:val="00E90B9D"/>
    <w:rsid w:val="00E90E24"/>
    <w:rsid w:val="00E915F0"/>
    <w:rsid w:val="00E923A1"/>
    <w:rsid w:val="00E9307F"/>
    <w:rsid w:val="00E9400C"/>
    <w:rsid w:val="00E95E95"/>
    <w:rsid w:val="00E97469"/>
    <w:rsid w:val="00E97526"/>
    <w:rsid w:val="00EA2422"/>
    <w:rsid w:val="00EA24EA"/>
    <w:rsid w:val="00EA333A"/>
    <w:rsid w:val="00EA4EA9"/>
    <w:rsid w:val="00EA7347"/>
    <w:rsid w:val="00EB0333"/>
    <w:rsid w:val="00EB1F97"/>
    <w:rsid w:val="00EB2C70"/>
    <w:rsid w:val="00EB2F81"/>
    <w:rsid w:val="00EB37DA"/>
    <w:rsid w:val="00EB493D"/>
    <w:rsid w:val="00EB58EE"/>
    <w:rsid w:val="00EB6316"/>
    <w:rsid w:val="00EB6AD7"/>
    <w:rsid w:val="00EB7100"/>
    <w:rsid w:val="00EB7602"/>
    <w:rsid w:val="00EB7EA2"/>
    <w:rsid w:val="00EC136C"/>
    <w:rsid w:val="00EC16F7"/>
    <w:rsid w:val="00EC1A58"/>
    <w:rsid w:val="00EC3D5E"/>
    <w:rsid w:val="00EC4923"/>
    <w:rsid w:val="00EC5C50"/>
    <w:rsid w:val="00ED0E45"/>
    <w:rsid w:val="00ED2CE0"/>
    <w:rsid w:val="00ED2CEA"/>
    <w:rsid w:val="00ED2EA0"/>
    <w:rsid w:val="00ED34C6"/>
    <w:rsid w:val="00ED3F5A"/>
    <w:rsid w:val="00ED5305"/>
    <w:rsid w:val="00ED5883"/>
    <w:rsid w:val="00ED5A71"/>
    <w:rsid w:val="00ED65AB"/>
    <w:rsid w:val="00ED6832"/>
    <w:rsid w:val="00EE035D"/>
    <w:rsid w:val="00EE1BE2"/>
    <w:rsid w:val="00EE224A"/>
    <w:rsid w:val="00EE2255"/>
    <w:rsid w:val="00EE2590"/>
    <w:rsid w:val="00EE2986"/>
    <w:rsid w:val="00EE34AF"/>
    <w:rsid w:val="00EE429A"/>
    <w:rsid w:val="00EE618D"/>
    <w:rsid w:val="00EE782E"/>
    <w:rsid w:val="00EF0F3E"/>
    <w:rsid w:val="00EF16D6"/>
    <w:rsid w:val="00EF235F"/>
    <w:rsid w:val="00EF350D"/>
    <w:rsid w:val="00EF3F20"/>
    <w:rsid w:val="00EF42DE"/>
    <w:rsid w:val="00EF5758"/>
    <w:rsid w:val="00EF641A"/>
    <w:rsid w:val="00EF728A"/>
    <w:rsid w:val="00EF7C37"/>
    <w:rsid w:val="00EF7D69"/>
    <w:rsid w:val="00F00AD0"/>
    <w:rsid w:val="00F0241D"/>
    <w:rsid w:val="00F02E3F"/>
    <w:rsid w:val="00F041A4"/>
    <w:rsid w:val="00F05FE3"/>
    <w:rsid w:val="00F10636"/>
    <w:rsid w:val="00F128A1"/>
    <w:rsid w:val="00F1298C"/>
    <w:rsid w:val="00F12FE9"/>
    <w:rsid w:val="00F13194"/>
    <w:rsid w:val="00F148CE"/>
    <w:rsid w:val="00F15480"/>
    <w:rsid w:val="00F154D3"/>
    <w:rsid w:val="00F15A03"/>
    <w:rsid w:val="00F22879"/>
    <w:rsid w:val="00F2288D"/>
    <w:rsid w:val="00F2303A"/>
    <w:rsid w:val="00F23FB4"/>
    <w:rsid w:val="00F24A23"/>
    <w:rsid w:val="00F24EBC"/>
    <w:rsid w:val="00F260EB"/>
    <w:rsid w:val="00F264DC"/>
    <w:rsid w:val="00F26AD4"/>
    <w:rsid w:val="00F26FB8"/>
    <w:rsid w:val="00F310A7"/>
    <w:rsid w:val="00F3309C"/>
    <w:rsid w:val="00F33BAF"/>
    <w:rsid w:val="00F34CC6"/>
    <w:rsid w:val="00F35C7F"/>
    <w:rsid w:val="00F35FD3"/>
    <w:rsid w:val="00F37074"/>
    <w:rsid w:val="00F40824"/>
    <w:rsid w:val="00F42244"/>
    <w:rsid w:val="00F431D7"/>
    <w:rsid w:val="00F434D1"/>
    <w:rsid w:val="00F44180"/>
    <w:rsid w:val="00F44752"/>
    <w:rsid w:val="00F450D6"/>
    <w:rsid w:val="00F46BAA"/>
    <w:rsid w:val="00F46E5A"/>
    <w:rsid w:val="00F508C2"/>
    <w:rsid w:val="00F51241"/>
    <w:rsid w:val="00F53156"/>
    <w:rsid w:val="00F54205"/>
    <w:rsid w:val="00F54C6B"/>
    <w:rsid w:val="00F54FCF"/>
    <w:rsid w:val="00F604DD"/>
    <w:rsid w:val="00F60824"/>
    <w:rsid w:val="00F609BE"/>
    <w:rsid w:val="00F62BE0"/>
    <w:rsid w:val="00F635F0"/>
    <w:rsid w:val="00F643C8"/>
    <w:rsid w:val="00F646BE"/>
    <w:rsid w:val="00F703DA"/>
    <w:rsid w:val="00F70448"/>
    <w:rsid w:val="00F707D2"/>
    <w:rsid w:val="00F70D09"/>
    <w:rsid w:val="00F710CF"/>
    <w:rsid w:val="00F71129"/>
    <w:rsid w:val="00F718A0"/>
    <w:rsid w:val="00F7342C"/>
    <w:rsid w:val="00F73589"/>
    <w:rsid w:val="00F7485C"/>
    <w:rsid w:val="00F75A35"/>
    <w:rsid w:val="00F75BC8"/>
    <w:rsid w:val="00F76EF3"/>
    <w:rsid w:val="00F80D24"/>
    <w:rsid w:val="00F8157A"/>
    <w:rsid w:val="00F827C9"/>
    <w:rsid w:val="00F82D53"/>
    <w:rsid w:val="00F832F3"/>
    <w:rsid w:val="00F83815"/>
    <w:rsid w:val="00F83B45"/>
    <w:rsid w:val="00F842FF"/>
    <w:rsid w:val="00F8731A"/>
    <w:rsid w:val="00F87507"/>
    <w:rsid w:val="00F91FD0"/>
    <w:rsid w:val="00F94513"/>
    <w:rsid w:val="00F9530E"/>
    <w:rsid w:val="00F95437"/>
    <w:rsid w:val="00F95660"/>
    <w:rsid w:val="00F95A4F"/>
    <w:rsid w:val="00F95D21"/>
    <w:rsid w:val="00F96B36"/>
    <w:rsid w:val="00F96D38"/>
    <w:rsid w:val="00FA0F84"/>
    <w:rsid w:val="00FA23AE"/>
    <w:rsid w:val="00FA2D1E"/>
    <w:rsid w:val="00FA3B34"/>
    <w:rsid w:val="00FA4586"/>
    <w:rsid w:val="00FA6571"/>
    <w:rsid w:val="00FA6CD9"/>
    <w:rsid w:val="00FB3908"/>
    <w:rsid w:val="00FB44FF"/>
    <w:rsid w:val="00FB6446"/>
    <w:rsid w:val="00FB66FE"/>
    <w:rsid w:val="00FB71B0"/>
    <w:rsid w:val="00FB75FD"/>
    <w:rsid w:val="00FC05F0"/>
    <w:rsid w:val="00FC0C20"/>
    <w:rsid w:val="00FC1737"/>
    <w:rsid w:val="00FC2AD1"/>
    <w:rsid w:val="00FC3BBC"/>
    <w:rsid w:val="00FC4FC9"/>
    <w:rsid w:val="00FC5E40"/>
    <w:rsid w:val="00FC7BCB"/>
    <w:rsid w:val="00FD1C3E"/>
    <w:rsid w:val="00FD2151"/>
    <w:rsid w:val="00FD21AD"/>
    <w:rsid w:val="00FD231D"/>
    <w:rsid w:val="00FD6B96"/>
    <w:rsid w:val="00FD7D7D"/>
    <w:rsid w:val="00FD7FB7"/>
    <w:rsid w:val="00FE17B3"/>
    <w:rsid w:val="00FE221B"/>
    <w:rsid w:val="00FE22B2"/>
    <w:rsid w:val="00FE23E6"/>
    <w:rsid w:val="00FE2DB0"/>
    <w:rsid w:val="00FF1046"/>
    <w:rsid w:val="00FF2318"/>
    <w:rsid w:val="00FF25D2"/>
    <w:rsid w:val="00FF3838"/>
    <w:rsid w:val="00FF586F"/>
    <w:rsid w:val="00FF5BF5"/>
    <w:rsid w:val="00FF6614"/>
    <w:rsid w:val="00FF682F"/>
    <w:rsid w:val="00FF784C"/>
    <w:rsid w:val="0339B13A"/>
    <w:rsid w:val="039818E2"/>
    <w:rsid w:val="04206036"/>
    <w:rsid w:val="044C1E44"/>
    <w:rsid w:val="046328FD"/>
    <w:rsid w:val="046DA321"/>
    <w:rsid w:val="072B27EA"/>
    <w:rsid w:val="07698794"/>
    <w:rsid w:val="09952ED6"/>
    <w:rsid w:val="09AA33F9"/>
    <w:rsid w:val="0A445046"/>
    <w:rsid w:val="0AB07E2D"/>
    <w:rsid w:val="0B13BB92"/>
    <w:rsid w:val="0C0FF911"/>
    <w:rsid w:val="0D7BD66C"/>
    <w:rsid w:val="0FBD3ADC"/>
    <w:rsid w:val="107C28F2"/>
    <w:rsid w:val="10EE735D"/>
    <w:rsid w:val="1220F634"/>
    <w:rsid w:val="1224B28B"/>
    <w:rsid w:val="15290BB2"/>
    <w:rsid w:val="16C4E4EC"/>
    <w:rsid w:val="18310779"/>
    <w:rsid w:val="18FF3E57"/>
    <w:rsid w:val="198F7414"/>
    <w:rsid w:val="19D0FFB9"/>
    <w:rsid w:val="19FC87C8"/>
    <w:rsid w:val="1A531AB8"/>
    <w:rsid w:val="1B036428"/>
    <w:rsid w:val="1B089AE4"/>
    <w:rsid w:val="1B8BFDDD"/>
    <w:rsid w:val="1BDFAD7A"/>
    <w:rsid w:val="1C35838C"/>
    <w:rsid w:val="1C829517"/>
    <w:rsid w:val="1E9FDDBF"/>
    <w:rsid w:val="1EB0AC87"/>
    <w:rsid w:val="1FD116F1"/>
    <w:rsid w:val="206172F6"/>
    <w:rsid w:val="215C0947"/>
    <w:rsid w:val="23F69103"/>
    <w:rsid w:val="23F81375"/>
    <w:rsid w:val="243E778F"/>
    <w:rsid w:val="263595AB"/>
    <w:rsid w:val="267101CB"/>
    <w:rsid w:val="272A566C"/>
    <w:rsid w:val="2761B1E1"/>
    <w:rsid w:val="27AE26FB"/>
    <w:rsid w:val="27DAD55C"/>
    <w:rsid w:val="282D1778"/>
    <w:rsid w:val="28ECC31C"/>
    <w:rsid w:val="290E4743"/>
    <w:rsid w:val="292703AB"/>
    <w:rsid w:val="2BC57EC2"/>
    <w:rsid w:val="2E6AC050"/>
    <w:rsid w:val="2EEAD36B"/>
    <w:rsid w:val="2EEDB313"/>
    <w:rsid w:val="30C06DC2"/>
    <w:rsid w:val="30F03A95"/>
    <w:rsid w:val="312CD048"/>
    <w:rsid w:val="316DA505"/>
    <w:rsid w:val="3190654E"/>
    <w:rsid w:val="337BD4AE"/>
    <w:rsid w:val="33BAED7F"/>
    <w:rsid w:val="3474CF3D"/>
    <w:rsid w:val="3483C473"/>
    <w:rsid w:val="35B59FA1"/>
    <w:rsid w:val="35E62233"/>
    <w:rsid w:val="373E2111"/>
    <w:rsid w:val="374F4E3A"/>
    <w:rsid w:val="377DBC5F"/>
    <w:rsid w:val="37D6A0A6"/>
    <w:rsid w:val="3861B629"/>
    <w:rsid w:val="3907BBB1"/>
    <w:rsid w:val="39ADA787"/>
    <w:rsid w:val="3C2010D3"/>
    <w:rsid w:val="3D461E78"/>
    <w:rsid w:val="3EFDEF7D"/>
    <w:rsid w:val="3F74396F"/>
    <w:rsid w:val="3F7C9EB8"/>
    <w:rsid w:val="404C6855"/>
    <w:rsid w:val="40E241A8"/>
    <w:rsid w:val="40FCBDF4"/>
    <w:rsid w:val="416D0575"/>
    <w:rsid w:val="417D93D8"/>
    <w:rsid w:val="4420F5FF"/>
    <w:rsid w:val="46BE54A3"/>
    <w:rsid w:val="4761D17A"/>
    <w:rsid w:val="47D32D6B"/>
    <w:rsid w:val="488A1A74"/>
    <w:rsid w:val="4899562A"/>
    <w:rsid w:val="48D8A0CD"/>
    <w:rsid w:val="493685A7"/>
    <w:rsid w:val="493B5D6D"/>
    <w:rsid w:val="4A2A64ED"/>
    <w:rsid w:val="4AABA70D"/>
    <w:rsid w:val="4F99EBA9"/>
    <w:rsid w:val="4FB71F36"/>
    <w:rsid w:val="4FC1632B"/>
    <w:rsid w:val="51347BA8"/>
    <w:rsid w:val="525C6E77"/>
    <w:rsid w:val="52D623E3"/>
    <w:rsid w:val="54586721"/>
    <w:rsid w:val="54B92BF4"/>
    <w:rsid w:val="55B0C48D"/>
    <w:rsid w:val="55F9D8F2"/>
    <w:rsid w:val="563405DB"/>
    <w:rsid w:val="57249629"/>
    <w:rsid w:val="575FF736"/>
    <w:rsid w:val="57A9FC40"/>
    <w:rsid w:val="57D2CC66"/>
    <w:rsid w:val="584C5720"/>
    <w:rsid w:val="5854FB78"/>
    <w:rsid w:val="590E042C"/>
    <w:rsid w:val="5B0D3881"/>
    <w:rsid w:val="5EA81BDC"/>
    <w:rsid w:val="5EC84DE5"/>
    <w:rsid w:val="60C1A60A"/>
    <w:rsid w:val="61B27EA3"/>
    <w:rsid w:val="61DDF399"/>
    <w:rsid w:val="6333A32C"/>
    <w:rsid w:val="63843D2C"/>
    <w:rsid w:val="650B80D7"/>
    <w:rsid w:val="65C507FB"/>
    <w:rsid w:val="6B2BE350"/>
    <w:rsid w:val="6F76B437"/>
    <w:rsid w:val="6FFF5B3B"/>
    <w:rsid w:val="7205EC65"/>
    <w:rsid w:val="724D7985"/>
    <w:rsid w:val="72A278CA"/>
    <w:rsid w:val="757BC05D"/>
    <w:rsid w:val="75D929C9"/>
    <w:rsid w:val="76D2BE36"/>
    <w:rsid w:val="770403A5"/>
    <w:rsid w:val="7A8D174B"/>
    <w:rsid w:val="7B38E77C"/>
    <w:rsid w:val="7CA7D98C"/>
    <w:rsid w:val="7D71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A46C91"/>
  <w15:docId w15:val="{CBBB1E50-3BCA-4F2B-8955-164026E8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FB0"/>
    <w:pPr>
      <w:jc w:val="both"/>
    </w:pPr>
    <w:rPr>
      <w:rFonts w:ascii="CG Times" w:hAnsi="CG Times"/>
      <w:sz w:val="24"/>
    </w:rPr>
  </w:style>
  <w:style w:type="paragraph" w:styleId="Ttulo1">
    <w:name w:val="heading 1"/>
    <w:aliases w:val="2,H1,Heading 1+RFP,Part,Chapter,Head 1,Head 11,Head 12,Head 111,Head 13,Head 112,Head 14,Head 113,Head 15,Head 114,Head 16,Head 115,Head 17,Head 116,Head 18,Head 117,Head 19,Head 118,Head 121,Head 1111,Head 131,Head 1121,Head 141,Head 1131"/>
    <w:basedOn w:val="Normal"/>
    <w:next w:val="Normal"/>
    <w:uiPriority w:val="9"/>
    <w:qFormat/>
    <w:rsid w:val="00836FB0"/>
    <w:pPr>
      <w:keepNext/>
      <w:outlineLvl w:val="0"/>
    </w:pPr>
    <w:rPr>
      <w:b/>
    </w:rPr>
  </w:style>
  <w:style w:type="paragraph" w:styleId="Ttulo2">
    <w:name w:val="heading 2"/>
    <w:aliases w:val="Sub-clause,Título 2 Char Char,Heading 2 Char2 Char,Heading 2 Char Char Char,Heading 2 Char1 Char Char Char,Heading 2 Char Char Char Char Char,Heading 2 Char1 Char Char Char Char Char,Heading 2 Char Char Char Char Char Char Char,Heading 2 Char"/>
    <w:basedOn w:val="Normal"/>
    <w:next w:val="Normal"/>
    <w:uiPriority w:val="9"/>
    <w:qFormat/>
    <w:rsid w:val="00836FB0"/>
    <w:pPr>
      <w:keepNext/>
      <w:ind w:right="-1326"/>
      <w:jc w:val="center"/>
      <w:outlineLvl w:val="1"/>
    </w:pPr>
    <w:rPr>
      <w:rFonts w:ascii="Times New Roman" w:hAnsi="Times New Roman"/>
      <w:b/>
    </w:rPr>
  </w:style>
  <w:style w:type="paragraph" w:styleId="Ttulo3">
    <w:name w:val="heading 3"/>
    <w:aliases w:val="h3,H3,Heading 14,Bold Head,bh,Sub-section,Sub-Section,Paragraph,Table Attribute Heading,Heading 3 Char1 Char,Heading 3 Char Char Char,Heading 3 Char"/>
    <w:basedOn w:val="Normal"/>
    <w:next w:val="Normal"/>
    <w:uiPriority w:val="9"/>
    <w:qFormat/>
    <w:rsid w:val="00836FB0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836FB0"/>
    <w:pPr>
      <w:keepNext/>
      <w:spacing w:line="360" w:lineRule="auto"/>
      <w:outlineLvl w:val="3"/>
    </w:pPr>
    <w:rPr>
      <w:i/>
      <w:sz w:val="16"/>
    </w:rPr>
  </w:style>
  <w:style w:type="paragraph" w:styleId="Ttulo5">
    <w:name w:val="heading 5"/>
    <w:basedOn w:val="Normal"/>
    <w:next w:val="Normal"/>
    <w:link w:val="Ttulo5Char"/>
    <w:qFormat/>
    <w:rsid w:val="00C45D63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45D63"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45D63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link w:val="Ttulo8Char"/>
    <w:qFormat/>
    <w:rsid w:val="00C45D63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C45D63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36FB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36FB0"/>
  </w:style>
  <w:style w:type="paragraph" w:styleId="Cabealho">
    <w:name w:val="header"/>
    <w:basedOn w:val="Normal"/>
    <w:link w:val="CabealhoChar"/>
    <w:rsid w:val="00836FB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836FB0"/>
    <w:pPr>
      <w:spacing w:line="360" w:lineRule="auto"/>
      <w:ind w:left="426" w:hanging="426"/>
    </w:pPr>
  </w:style>
  <w:style w:type="paragraph" w:styleId="Corpodetexto">
    <w:name w:val="Body Text"/>
    <w:basedOn w:val="Normal"/>
    <w:rsid w:val="00836FB0"/>
    <w:pPr>
      <w:spacing w:line="360" w:lineRule="auto"/>
    </w:pPr>
    <w:rPr>
      <w:i/>
      <w:sz w:val="18"/>
    </w:rPr>
  </w:style>
  <w:style w:type="paragraph" w:styleId="Corpodetexto2">
    <w:name w:val="Body Text 2"/>
    <w:basedOn w:val="Normal"/>
    <w:rsid w:val="00836FB0"/>
    <w:rPr>
      <w:rFonts w:ascii="Arial Narrow" w:hAnsi="Arial Narrow"/>
      <w:sz w:val="20"/>
    </w:rPr>
  </w:style>
  <w:style w:type="paragraph" w:styleId="Textoembloco">
    <w:name w:val="Block Text"/>
    <w:basedOn w:val="Normal"/>
    <w:rsid w:val="00DA0A16"/>
    <w:pPr>
      <w:ind w:left="851" w:right="510"/>
    </w:pPr>
  </w:style>
  <w:style w:type="character" w:styleId="nfase">
    <w:name w:val="Emphasis"/>
    <w:basedOn w:val="Fontepargpadro"/>
    <w:qFormat/>
    <w:rsid w:val="00DA0A16"/>
    <w:rPr>
      <w:i/>
    </w:rPr>
  </w:style>
  <w:style w:type="paragraph" w:styleId="Textodebalo">
    <w:name w:val="Balloon Text"/>
    <w:basedOn w:val="Normal"/>
    <w:link w:val="TextodebaloChar"/>
    <w:rsid w:val="009762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762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30D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Default">
    <w:name w:val="Default"/>
    <w:rsid w:val="009D7449"/>
    <w:pPr>
      <w:widowControl w:val="0"/>
      <w:autoSpaceDE w:val="0"/>
      <w:autoSpaceDN w:val="0"/>
    </w:pPr>
    <w:rPr>
      <w:color w:val="000000"/>
      <w:sz w:val="24"/>
      <w:szCs w:val="24"/>
    </w:rPr>
  </w:style>
  <w:style w:type="paragraph" w:styleId="PargrafodaLista">
    <w:name w:val="List Paragraph"/>
    <w:aliases w:val="Vitor Título,Vitor T’tulo,Vitor T"/>
    <w:basedOn w:val="Normal"/>
    <w:link w:val="PargrafodaListaChar"/>
    <w:uiPriority w:val="34"/>
    <w:qFormat/>
    <w:rsid w:val="0074265A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45D63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C45D63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C45D63"/>
    <w:rPr>
      <w:sz w:val="24"/>
      <w:szCs w:val="24"/>
    </w:rPr>
  </w:style>
  <w:style w:type="character" w:customStyle="1" w:styleId="Ttulo8Char">
    <w:name w:val="Título 8 Char"/>
    <w:basedOn w:val="Fontepargpadro"/>
    <w:link w:val="Ttulo8"/>
    <w:rsid w:val="00C45D63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C45D63"/>
    <w:rPr>
      <w:rFonts w:ascii="Arial" w:hAnsi="Arial" w:cs="Arial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9B4168"/>
    <w:rPr>
      <w:rFonts w:ascii="CG Times" w:hAnsi="CG Times"/>
      <w:sz w:val="24"/>
    </w:rPr>
  </w:style>
  <w:style w:type="paragraph" w:customStyle="1" w:styleId="SemEspaamento1">
    <w:name w:val="Sem Espaçamento1"/>
    <w:uiPriority w:val="99"/>
    <w:rsid w:val="00F95660"/>
    <w:rPr>
      <w:sz w:val="28"/>
      <w:szCs w:val="28"/>
      <w:lang w:eastAsia="en-US"/>
    </w:rPr>
  </w:style>
  <w:style w:type="paragraph" w:customStyle="1" w:styleId="Heading3Alt">
    <w:name w:val="Heading 3 Alt"/>
    <w:basedOn w:val="Ttulo3"/>
    <w:link w:val="Heading3AltChar"/>
    <w:uiPriority w:val="99"/>
    <w:qFormat/>
    <w:rsid w:val="00C325BB"/>
    <w:pPr>
      <w:keepNext w:val="0"/>
      <w:widowControl w:val="0"/>
      <w:spacing w:after="240"/>
      <w:ind w:left="709"/>
      <w:jc w:val="both"/>
    </w:pPr>
    <w:rPr>
      <w:rFonts w:ascii="Times New Roman" w:hAnsi="Times New Roman"/>
      <w:b w:val="0"/>
      <w:bCs/>
      <w:sz w:val="22"/>
      <w:szCs w:val="26"/>
      <w:lang w:eastAsia="en-US"/>
    </w:rPr>
  </w:style>
  <w:style w:type="character" w:customStyle="1" w:styleId="Heading3AltChar">
    <w:name w:val="Heading 3 Alt Char"/>
    <w:link w:val="Heading3Alt"/>
    <w:rsid w:val="00C325BB"/>
    <w:rPr>
      <w:bCs/>
      <w:sz w:val="22"/>
      <w:szCs w:val="26"/>
      <w:lang w:eastAsia="en-US"/>
    </w:rPr>
  </w:style>
  <w:style w:type="paragraph" w:styleId="Commarcadores">
    <w:name w:val="List Bullet"/>
    <w:basedOn w:val="Normal"/>
    <w:rsid w:val="00F54C6B"/>
    <w:pPr>
      <w:numPr>
        <w:numId w:val="21"/>
      </w:numPr>
      <w:contextualSpacing/>
    </w:pPr>
  </w:style>
  <w:style w:type="character" w:styleId="Refdecomentrio">
    <w:name w:val="annotation reference"/>
    <w:basedOn w:val="Fontepargpadro"/>
    <w:uiPriority w:val="99"/>
    <w:rsid w:val="00D013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0136A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0136A"/>
    <w:rPr>
      <w:rFonts w:ascii="CG Times" w:hAnsi="CG Time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013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0136A"/>
    <w:rPr>
      <w:rFonts w:ascii="CG Times" w:hAnsi="CG Times"/>
      <w:b/>
      <w:bCs/>
    </w:rPr>
  </w:style>
  <w:style w:type="character" w:styleId="Hyperlink">
    <w:name w:val="Hyperlink"/>
    <w:uiPriority w:val="99"/>
    <w:rsid w:val="00030C47"/>
    <w:rPr>
      <w:color w:val="0000FF"/>
      <w:u w:val="single"/>
    </w:rPr>
  </w:style>
  <w:style w:type="paragraph" w:styleId="TextosemFormatao">
    <w:name w:val="Plain Text"/>
    <w:basedOn w:val="Normal"/>
    <w:link w:val="TextosemFormataoChar"/>
    <w:unhideWhenUsed/>
    <w:rsid w:val="002203CA"/>
    <w:pPr>
      <w:jc w:val="left"/>
    </w:pPr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2203CA"/>
    <w:rPr>
      <w:rFonts w:ascii="Courier New" w:hAnsi="Courier New" w:cs="Courier New"/>
    </w:rPr>
  </w:style>
  <w:style w:type="character" w:customStyle="1" w:styleId="RodapChar">
    <w:name w:val="Rodapé Char"/>
    <w:link w:val="Rodap"/>
    <w:uiPriority w:val="99"/>
    <w:rsid w:val="00245B76"/>
    <w:rPr>
      <w:rFonts w:ascii="CG Times" w:hAnsi="CG Times"/>
      <w:sz w:val="24"/>
    </w:rPr>
  </w:style>
  <w:style w:type="table" w:styleId="Tabelacomgrade">
    <w:name w:val="Table Grid"/>
    <w:basedOn w:val="Tabelanormal"/>
    <w:uiPriority w:val="59"/>
    <w:rsid w:val="00C9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,Vitor T Char"/>
    <w:basedOn w:val="Fontepargpadro"/>
    <w:link w:val="PargrafodaLista"/>
    <w:uiPriority w:val="34"/>
    <w:qFormat/>
    <w:rsid w:val="00B618B1"/>
    <w:rPr>
      <w:rFonts w:ascii="CG Times" w:hAnsi="CG Times"/>
      <w:sz w:val="24"/>
    </w:rPr>
  </w:style>
  <w:style w:type="paragraph" w:styleId="Reviso">
    <w:name w:val="Revision"/>
    <w:hidden/>
    <w:uiPriority w:val="99"/>
    <w:semiHidden/>
    <w:rsid w:val="00967763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2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8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0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43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51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 J U R _ S P ! 4 4 2 2 9 6 6 9 . 1 < / d o c u m e n t i d >  
     < s e n d e r i d > F C A < / s e n d e r i d >  
     < s e n d e r e m a i l > F N C O R R E A @ P N . C O M . B R < / s e n d e r e m a i l >  
     < l a s t m o d i f i e d > 2 0 2 2 - 0 6 - 1 6 T 0 0 : 4 2 : 0 0 . 0 0 0 0 0 0 0 - 0 3 : 0 0 < / l a s t m o d i f i e d >  
     < d a t a b a s e > J U R _ S P 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4EF7-2EEF-43C7-ADD9-762123F59FA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43B9102-9BA4-45CA-853E-ED6FBDB7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2419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PRIMEIRA MINUTA</vt:lpstr>
    </vt:vector>
  </TitlesOfParts>
  <Company>Moreau Advogados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PRIMEIRA MINUTA</dc:title>
  <dc:subject/>
  <dc:creator>estação 02</dc:creator>
  <cp:keywords/>
  <dc:description/>
  <cp:lastModifiedBy>Pinheiro Neto Advogados</cp:lastModifiedBy>
  <cp:revision>10</cp:revision>
  <cp:lastPrinted>2014-03-27T01:45:00Z</cp:lastPrinted>
  <dcterms:created xsi:type="dcterms:W3CDTF">2022-05-26T22:00:00Z</dcterms:created>
  <dcterms:modified xsi:type="dcterms:W3CDTF">2022-06-16T03:42:00Z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- 43936095v4 - 13984002.495718</vt:lpwstr>
  </property>
</Properties>
</file>