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4C6A" w14:textId="77777777" w:rsidR="00165D21" w:rsidRDefault="005D0047" w:rsidP="009873F0">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00165D21" w:rsidRPr="00386BFA">
        <w:rPr>
          <w:rFonts w:ascii="Ebrima" w:hAnsi="Ebrima" w:cs="Arial"/>
          <w:b/>
          <w:sz w:val="22"/>
          <w:szCs w:val="22"/>
          <w:lang w:bidi="he-IL"/>
        </w:rPr>
        <w:t xml:space="preserve">DE CRÉDITO BANCÁRIO N.º </w:t>
      </w:r>
      <w:r w:rsidR="00866EEF" w:rsidRPr="00AE7D8D">
        <w:rPr>
          <w:rFonts w:ascii="Ebrima" w:hAnsi="Ebrima" w:cs="Arial"/>
          <w:b/>
          <w:sz w:val="22"/>
          <w:szCs w:val="22"/>
          <w:highlight w:val="yellow"/>
          <w:lang w:bidi="he-IL"/>
        </w:rPr>
        <w:t>[</w:t>
      </w:r>
      <w:r w:rsidR="00004D47">
        <w:rPr>
          <w:rFonts w:ascii="Ebrima" w:hAnsi="Ebrima" w:cs="Arial"/>
          <w:b/>
          <w:sz w:val="22"/>
          <w:szCs w:val="22"/>
          <w:highlight w:val="yellow"/>
        </w:rPr>
        <w:t>•</w:t>
      </w:r>
      <w:r w:rsidR="00866EEF" w:rsidRPr="00AE7D8D">
        <w:rPr>
          <w:rFonts w:ascii="Ebrima" w:hAnsi="Ebrima" w:cs="Arial"/>
          <w:b/>
          <w:sz w:val="22"/>
          <w:szCs w:val="22"/>
          <w:highlight w:val="yellow"/>
        </w:rPr>
        <w:t>]</w:t>
      </w:r>
    </w:p>
    <w:p w14:paraId="1B9B6E61" w14:textId="77777777" w:rsidR="00386BFA" w:rsidRPr="00386BFA" w:rsidRDefault="00386BFA" w:rsidP="00386BFA">
      <w:pPr>
        <w:spacing w:line="340" w:lineRule="exact"/>
        <w:ind w:right="-1"/>
        <w:rPr>
          <w:rFonts w:ascii="Ebrima" w:hAnsi="Ebrima" w:cs="Arial"/>
          <w:b/>
          <w:sz w:val="22"/>
          <w:szCs w:val="22"/>
          <w:lang w:bidi="he-IL"/>
        </w:rPr>
      </w:pPr>
    </w:p>
    <w:p w14:paraId="34E639FC"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F4B3B9B" w14:textId="77777777" w:rsidR="00386BFA" w:rsidRPr="00386BFA" w:rsidRDefault="00386BFA" w:rsidP="00386BFA">
      <w:pPr>
        <w:spacing w:line="340" w:lineRule="exact"/>
        <w:ind w:right="-1"/>
        <w:jc w:val="both"/>
        <w:rPr>
          <w:rFonts w:ascii="Ebrima" w:hAnsi="Ebrima" w:cs="Arial"/>
          <w:b/>
          <w:sz w:val="22"/>
          <w:szCs w:val="22"/>
          <w:lang w:bidi="he-IL"/>
        </w:rPr>
      </w:pPr>
    </w:p>
    <w:p w14:paraId="043A98F5" w14:textId="77777777" w:rsidR="00165D21" w:rsidRPr="00AF0B64" w:rsidRDefault="00165D21" w:rsidP="00386BFA">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sidR="00AA3472">
        <w:rPr>
          <w:rFonts w:ascii="Ebrima" w:hAnsi="Ebrima" w:cs="Arial"/>
          <w:b/>
          <w:sz w:val="22"/>
          <w:szCs w:val="22"/>
        </w:rPr>
        <w:t>[</w:t>
      </w:r>
      <w:r w:rsidR="00AA3472" w:rsidRPr="00955751">
        <w:rPr>
          <w:rFonts w:ascii="Ebrima" w:hAnsi="Ebrima"/>
          <w:b/>
          <w:sz w:val="22"/>
          <w:highlight w:val="yellow"/>
        </w:rPr>
        <w:t>•</w:t>
      </w:r>
      <w:r w:rsidR="00AA3472">
        <w:rPr>
          <w:rFonts w:ascii="Ebrima" w:hAnsi="Ebrima" w:cs="Arial"/>
          <w:b/>
          <w:sz w:val="22"/>
          <w:szCs w:val="22"/>
        </w:rPr>
        <w:t>]</w:t>
      </w:r>
      <w:r w:rsidR="006C2311" w:rsidRPr="00AF0B64">
        <w:rPr>
          <w:rFonts w:ascii="Ebrima" w:hAnsi="Ebrima" w:cs="Arial"/>
          <w:b/>
          <w:sz w:val="22"/>
          <w:szCs w:val="22"/>
          <w:lang w:bidi="he-IL"/>
        </w:rPr>
        <w:t xml:space="preserve">% </w:t>
      </w:r>
    </w:p>
    <w:p w14:paraId="570A94FE" w14:textId="77777777" w:rsidR="00386BFA" w:rsidRPr="00AF0B64" w:rsidRDefault="00386BFA" w:rsidP="00386BFA">
      <w:pPr>
        <w:spacing w:line="340" w:lineRule="exact"/>
        <w:ind w:right="-1"/>
        <w:rPr>
          <w:rFonts w:ascii="Ebrima" w:hAnsi="Ebrima" w:cs="Arial"/>
          <w:b/>
          <w:sz w:val="22"/>
          <w:szCs w:val="22"/>
          <w:lang w:bidi="he-IL"/>
        </w:rPr>
      </w:pPr>
    </w:p>
    <w:p w14:paraId="4C02B1A2" w14:textId="77777777"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AA3472">
        <w:rPr>
          <w:rFonts w:ascii="Ebrima" w:hAnsi="Ebrima" w:cs="Arial"/>
          <w:b/>
          <w:sz w:val="22"/>
          <w:szCs w:val="22"/>
        </w:rPr>
        <w:t>[</w:t>
      </w:r>
      <w:r w:rsidR="00AA3472" w:rsidRPr="00955751">
        <w:rPr>
          <w:rFonts w:ascii="Ebrima" w:hAnsi="Ebrima"/>
          <w:b/>
          <w:sz w:val="22"/>
          <w:highlight w:val="yellow"/>
        </w:rPr>
        <w:t>•</w:t>
      </w:r>
      <w:r w:rsidR="00AA3472">
        <w:rPr>
          <w:rFonts w:ascii="Ebrima" w:hAnsi="Ebrima" w:cs="Arial"/>
          <w:b/>
          <w:sz w:val="22"/>
          <w:szCs w:val="22"/>
        </w:rPr>
        <w:t>]</w:t>
      </w:r>
      <w:r w:rsidR="006C2311" w:rsidRPr="00AF0B64">
        <w:rPr>
          <w:rFonts w:ascii="Ebrima" w:hAnsi="Ebrima" w:cs="Arial"/>
          <w:b/>
          <w:sz w:val="22"/>
          <w:szCs w:val="22"/>
          <w:lang w:bidi="he-IL"/>
        </w:rPr>
        <w:t>.</w:t>
      </w:r>
    </w:p>
    <w:p w14:paraId="1E657A22" w14:textId="77777777" w:rsidR="00386BFA" w:rsidRPr="00386BFA" w:rsidRDefault="00386BFA" w:rsidP="00386BFA">
      <w:pPr>
        <w:spacing w:line="340" w:lineRule="exact"/>
        <w:ind w:right="-1"/>
        <w:jc w:val="both"/>
        <w:rPr>
          <w:rFonts w:ascii="Ebrima" w:hAnsi="Ebrima" w:cs="Arial"/>
          <w:b/>
          <w:sz w:val="22"/>
          <w:szCs w:val="22"/>
          <w:lang w:bidi="he-IL"/>
        </w:rPr>
      </w:pPr>
    </w:p>
    <w:p w14:paraId="360B1B81" w14:textId="77777777"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866EEF" w:rsidRPr="00AE7D8D">
        <w:rPr>
          <w:rFonts w:ascii="Ebrima" w:hAnsi="Ebrima" w:cs="Arial"/>
          <w:bCs/>
          <w:sz w:val="22"/>
          <w:szCs w:val="22"/>
          <w:highlight w:val="yellow"/>
          <w:lang w:bidi="he-IL"/>
        </w:rPr>
        <w:t>[</w:t>
      </w:r>
      <w:r w:rsidR="00004D47">
        <w:rPr>
          <w:rFonts w:ascii="Ebrima" w:hAnsi="Ebrima" w:cs="Arial"/>
          <w:bCs/>
          <w:sz w:val="22"/>
          <w:szCs w:val="22"/>
          <w:highlight w:val="yellow"/>
        </w:rPr>
        <w:t>•</w:t>
      </w:r>
      <w:r w:rsidR="00866EEF" w:rsidRPr="00AE7D8D">
        <w:rPr>
          <w:rFonts w:ascii="Ebrima" w:hAnsi="Ebrima" w:cs="Arial"/>
          <w:bCs/>
          <w:sz w:val="22"/>
          <w:szCs w:val="22"/>
          <w:highlight w:val="yellow"/>
        </w:rPr>
        <w:t>]</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9B2313">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9B2313">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9B2313">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9B2313">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Av. Hermínia Casteleti Bellodi,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9B2313">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DB4824">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58065A">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Casado sob o regime da </w:t>
            </w:r>
            <w:r>
              <w:rPr>
                <w:rFonts w:ascii="Ebrima" w:hAnsi="Ebrima"/>
                <w:color w:val="000000"/>
                <w:sz w:val="22"/>
                <w:szCs w:val="22"/>
              </w:rPr>
              <w:lastRenderedPageBreak/>
              <w:t>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DB4824">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DB4824">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DB4824">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DB4824">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Av. Sylvio Vantini,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9B2313">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77777777"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AA3472">
              <w:rPr>
                <w:rFonts w:ascii="Ebrima" w:hAnsi="Ebrima" w:cs="Arial"/>
                <w:sz w:val="22"/>
                <w:szCs w:val="22"/>
              </w:rPr>
              <w:t>[</w:t>
            </w:r>
            <w:r w:rsidR="00AA3472" w:rsidRPr="00955751">
              <w:rPr>
                <w:rFonts w:ascii="Ebrima" w:hAnsi="Ebrima"/>
                <w:sz w:val="22"/>
                <w:highlight w:val="yellow"/>
              </w:rPr>
              <w:t>•</w:t>
            </w:r>
            <w:r w:rsidR="00AA3472">
              <w:rPr>
                <w:rFonts w:ascii="Ebrima" w:hAnsi="Ebrima" w:cs="Arial"/>
                <w:sz w:val="22"/>
                <w:szCs w:val="22"/>
              </w:rPr>
              <w:t>]</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9B2313">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adicionado 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505143">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77777777" w:rsidR="001072AB" w:rsidRDefault="002B1A9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120</w:t>
            </w:r>
            <w:r w:rsidR="00A855D9">
              <w:rPr>
                <w:rFonts w:ascii="Ebrima" w:hAnsi="Ebrima" w:cs="Arial"/>
                <w:sz w:val="22"/>
                <w:szCs w:val="22"/>
              </w:rPr>
              <w:t xml:space="preserve"> (</w:t>
            </w:r>
            <w:r>
              <w:rPr>
                <w:rFonts w:ascii="Ebrima" w:hAnsi="Ebrima" w:cs="Arial"/>
                <w:sz w:val="22"/>
                <w:szCs w:val="22"/>
              </w:rPr>
              <w:t>cento e vinte</w:t>
            </w:r>
            <w:r w:rsidR="00A855D9">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505143">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77777777" w:rsidR="001072AB" w:rsidRPr="00386BFA" w:rsidRDefault="00A855D9" w:rsidP="001072AB">
            <w:pPr>
              <w:spacing w:line="340" w:lineRule="exact"/>
              <w:ind w:left="250" w:right="175"/>
              <w:jc w:val="both"/>
              <w:rPr>
                <w:rFonts w:ascii="Ebrima" w:hAnsi="Ebrima" w:cs="Arial"/>
                <w:sz w:val="22"/>
                <w:szCs w:val="22"/>
              </w:rPr>
            </w:pPr>
            <w:r>
              <w:rPr>
                <w:rFonts w:ascii="Ebrima" w:hAnsi="Ebrima" w:cs="Arial"/>
                <w:sz w:val="22"/>
                <w:szCs w:val="22"/>
              </w:rPr>
              <w:t>[</w:t>
            </w:r>
            <w:r w:rsidRPr="00955751">
              <w:rPr>
                <w:rFonts w:ascii="Ebrima" w:hAnsi="Ebrima"/>
                <w:sz w:val="22"/>
                <w:highlight w:val="yellow"/>
              </w:rPr>
              <w:t>•</w:t>
            </w:r>
            <w:r>
              <w:rPr>
                <w:rFonts w:ascii="Ebrima" w:hAnsi="Ebrima" w:cs="Arial"/>
                <w:sz w:val="22"/>
                <w:szCs w:val="22"/>
              </w:rPr>
              <w:t>]%</w:t>
            </w:r>
            <w:r w:rsidR="001072AB" w:rsidRPr="00647301">
              <w:rPr>
                <w:rFonts w:ascii="Ebrima" w:hAnsi="Ebrima" w:cs="Arial"/>
                <w:sz w:val="22"/>
                <w:szCs w:val="22"/>
              </w:rPr>
              <w:t xml:space="preserve"> 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505143">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505143">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 xml:space="preserve">Seção </w:t>
            </w:r>
            <w:r w:rsidR="0085018C" w:rsidRPr="0085018C">
              <w:rPr>
                <w:rFonts w:ascii="Ebrima" w:hAnsi="Ebrima" w:cs="Arial"/>
                <w:b/>
                <w:sz w:val="22"/>
                <w:szCs w:val="22"/>
              </w:rPr>
              <w:lastRenderedPageBreak/>
              <w:t>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505143">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505143">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505143">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77777777" w:rsidR="001072AB" w:rsidRDefault="001072A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sidR="00A855D9">
              <w:rPr>
                <w:rFonts w:ascii="Ebrima" w:hAnsi="Ebrima" w:cs="Arial"/>
                <w:sz w:val="22"/>
                <w:szCs w:val="22"/>
              </w:rPr>
              <w:t>[</w:t>
            </w:r>
            <w:r w:rsidR="00A855D9" w:rsidRPr="00955751">
              <w:rPr>
                <w:rFonts w:ascii="Ebrima" w:hAnsi="Ebrima"/>
                <w:sz w:val="22"/>
                <w:highlight w:val="yellow"/>
              </w:rPr>
              <w:t>•</w:t>
            </w:r>
            <w:r w:rsidR="00A855D9">
              <w:rPr>
                <w:rFonts w:ascii="Ebrima" w:hAnsi="Ebrima" w:cs="Arial"/>
                <w:sz w:val="22"/>
                <w:szCs w:val="22"/>
              </w:rPr>
              <w:t>]</w:t>
            </w:r>
            <w:r w:rsidRPr="002869AC">
              <w:rPr>
                <w:rFonts w:ascii="Ebrima" w:hAnsi="Ebrima" w:cs="Arial"/>
                <w:color w:val="000000"/>
                <w:sz w:val="22"/>
                <w:szCs w:val="22"/>
              </w:rPr>
              <w:t>,</w:t>
            </w:r>
            <w:r w:rsidRPr="00386BFA">
              <w:rPr>
                <w:rFonts w:ascii="Ebrima" w:hAnsi="Ebrima" w:cs="Arial"/>
                <w:color w:val="000000"/>
                <w:sz w:val="22"/>
                <w:szCs w:val="22"/>
              </w:rPr>
              <w:t xml:space="preserve"> acrescido dos tributos incidentes</w:t>
            </w:r>
            <w:r w:rsidRPr="00386BFA">
              <w:rPr>
                <w:rFonts w:ascii="Ebrima" w:hAnsi="Ebrima" w:cs="Arial"/>
                <w:bCs/>
                <w:sz w:val="22"/>
                <w:szCs w:val="22"/>
              </w:rPr>
              <w:t>,</w:t>
            </w:r>
            <w:r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505143">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commentRangeStart w:id="1"/>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32574ED5"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58065A">
              <w:rPr>
                <w:rFonts w:ascii="Ebrima" w:hAnsi="Ebrima" w:cs="Arial"/>
                <w:sz w:val="22"/>
                <w:szCs w:val="22"/>
              </w:rPr>
              <w:t>,</w:t>
            </w:r>
            <w:r w:rsidRPr="00386BFA">
              <w:rPr>
                <w:rFonts w:ascii="Ebrima" w:hAnsi="Ebrima" w:cs="Arial"/>
                <w:sz w:val="22"/>
                <w:szCs w:val="22"/>
              </w:rPr>
              <w:t xml:space="preserve"> por </w:t>
            </w:r>
            <w:r>
              <w:rPr>
                <w:rFonts w:ascii="Ebrima" w:hAnsi="Ebrima" w:cs="Arial"/>
                <w:sz w:val="22"/>
                <w:szCs w:val="22"/>
              </w:rPr>
              <w:t>sociedades de seu grupo econômico</w:t>
            </w:r>
            <w:r w:rsidR="0058065A">
              <w:rPr>
                <w:rFonts w:ascii="Ebrima" w:hAnsi="Ebrima" w:cs="Arial"/>
                <w:sz w:val="22"/>
                <w:szCs w:val="22"/>
              </w:rPr>
              <w:t xml:space="preserve"> e/ou por suas parceiras</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commentRangeEnd w:id="1"/>
            <w:r w:rsidR="00A559A1">
              <w:rPr>
                <w:rStyle w:val="Refdecomentrio"/>
              </w:rPr>
              <w:commentReference w:id="1"/>
            </w:r>
            <w:r>
              <w:rPr>
                <w:rFonts w:ascii="Ebrima" w:hAnsi="Ebrima" w:cs="Arial"/>
                <w:sz w:val="22"/>
                <w:szCs w:val="22"/>
              </w:rPr>
              <w:t>.</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505143">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505143">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505143">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505143">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15. GARANTIAS</w:t>
            </w:r>
          </w:p>
          <w:p w14:paraId="735DF9EC" w14:textId="5A780ABB"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companhia securitizadora,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Rua Fidêncio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505143">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E638F0">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Securitizadora,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E638F0">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E638F0">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77777777" w:rsidR="00E638F0" w:rsidRPr="00386BFA" w:rsidRDefault="00B811F8"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w:t>
            </w:r>
            <w:r w:rsidRPr="00955751">
              <w:rPr>
                <w:rFonts w:ascii="Ebrima" w:hAnsi="Ebrima"/>
                <w:sz w:val="22"/>
                <w:highlight w:val="yellow"/>
              </w:rPr>
              <w:t>•</w:t>
            </w:r>
            <w:r>
              <w:rPr>
                <w:rFonts w:ascii="Ebrima" w:hAnsi="Ebrima" w:cs="Arial"/>
                <w:sz w:val="22"/>
                <w:szCs w:val="22"/>
              </w:rPr>
              <w:t>] de [</w:t>
            </w:r>
            <w:r w:rsidRPr="00955751">
              <w:rPr>
                <w:rFonts w:ascii="Ebrima" w:hAnsi="Ebrima"/>
                <w:sz w:val="22"/>
                <w:highlight w:val="yellow"/>
              </w:rPr>
              <w:t>•</w:t>
            </w:r>
            <w:r>
              <w:rPr>
                <w:rFonts w:ascii="Ebrima" w:hAnsi="Ebrima" w:cs="Arial"/>
                <w:sz w:val="22"/>
                <w:szCs w:val="22"/>
              </w:rPr>
              <w:t>] 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019FF">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77777777"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866EEF" w:rsidRPr="00AE7D8D">
        <w:rPr>
          <w:rFonts w:ascii="Ebrima" w:hAnsi="Ebrima" w:cs="Arial"/>
          <w:bCs/>
          <w:sz w:val="22"/>
          <w:szCs w:val="22"/>
          <w:highlight w:val="yellow"/>
          <w:lang w:bidi="he-IL"/>
        </w:rPr>
        <w:t>[</w:t>
      </w:r>
      <w:r w:rsidR="00122C66">
        <w:rPr>
          <w:rFonts w:ascii="Ebrima" w:hAnsi="Ebrima" w:cs="Arial"/>
          <w:bCs/>
          <w:sz w:val="22"/>
          <w:szCs w:val="22"/>
          <w:highlight w:val="yellow"/>
        </w:rPr>
        <w:t>•</w:t>
      </w:r>
      <w:r w:rsidR="00866EEF" w:rsidRPr="00AE7D8D">
        <w:rPr>
          <w:rFonts w:ascii="Ebrima" w:hAnsi="Ebrima" w:cs="Arial"/>
          <w:bCs/>
          <w:sz w:val="22"/>
          <w:szCs w:val="22"/>
          <w:highlight w:val="yellow"/>
        </w:rPr>
        <w:t>]</w:t>
      </w:r>
      <w:r w:rsidRPr="00386BFA">
        <w:rPr>
          <w:rFonts w:ascii="Ebrima" w:hAnsi="Ebrima" w:cs="Arial"/>
          <w:sz w:val="22"/>
          <w:szCs w:val="22"/>
        </w:rPr>
        <w:t xml:space="preserve">, no valor total de principal de </w:t>
      </w:r>
      <w:r w:rsidRPr="00647301">
        <w:rPr>
          <w:rFonts w:ascii="Ebrima" w:hAnsi="Ebrima" w:cs="Arial"/>
          <w:sz w:val="22"/>
          <w:szCs w:val="22"/>
        </w:rPr>
        <w:t xml:space="preserve">R$ </w:t>
      </w:r>
      <w:r w:rsidR="00B811F8">
        <w:rPr>
          <w:rFonts w:ascii="Ebrima" w:hAnsi="Ebrima" w:cs="Arial"/>
          <w:sz w:val="22"/>
          <w:szCs w:val="22"/>
        </w:rPr>
        <w:t>[</w:t>
      </w:r>
      <w:r w:rsidR="00B811F8" w:rsidRPr="00955751">
        <w:rPr>
          <w:rFonts w:ascii="Ebrima" w:hAnsi="Ebrima"/>
          <w:sz w:val="22"/>
          <w:highlight w:val="yellow"/>
        </w:rPr>
        <w:t>•</w:t>
      </w:r>
      <w:r w:rsidR="00B811F8">
        <w:rPr>
          <w:rFonts w:ascii="Ebrima" w:hAnsi="Ebrima" w:cs="Arial"/>
          <w:sz w:val="22"/>
          <w:szCs w:val="22"/>
        </w:rPr>
        <w:t>]</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865DEA" w:rsidRPr="00386BFA">
        <w:rPr>
          <w:rFonts w:ascii="Ebrima" w:hAnsi="Ebrima" w:cs="Arial"/>
          <w:sz w:val="22"/>
          <w:szCs w:val="22"/>
        </w:rPr>
        <w:t xml:space="preserve">de financiar </w:t>
      </w:r>
      <w:r w:rsidR="00122C66">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lastRenderedPageBreak/>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B811F8">
        <w:rPr>
          <w:rFonts w:ascii="Ebrima" w:hAnsi="Ebrima" w:cs="Arial"/>
          <w:sz w:val="22"/>
          <w:szCs w:val="22"/>
          <w:u w:val="single"/>
        </w:rPr>
        <w:t>[</w:t>
      </w:r>
      <w:r w:rsidR="00B811F8" w:rsidRPr="00955751">
        <w:rPr>
          <w:rFonts w:ascii="Ebrima" w:hAnsi="Ebrima"/>
          <w:sz w:val="22"/>
          <w:highlight w:val="yellow"/>
          <w:u w:val="single"/>
        </w:rPr>
        <w:t>1/2</w:t>
      </w:r>
      <w:r w:rsidR="00B811F8">
        <w:rPr>
          <w:rFonts w:ascii="Ebrima" w:hAnsi="Ebrima" w:cs="Arial"/>
          <w:sz w:val="22"/>
          <w:szCs w:val="22"/>
          <w:u w:val="single"/>
        </w:rPr>
        <w:t>]</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69B54862"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B811F8">
        <w:rPr>
          <w:rFonts w:ascii="Ebrima" w:hAnsi="Ebrima" w:cs="Arial"/>
          <w:sz w:val="22"/>
          <w:szCs w:val="22"/>
        </w:rPr>
        <w:t>[</w:t>
      </w:r>
      <w:r w:rsidR="00B811F8" w:rsidRPr="00955751">
        <w:rPr>
          <w:rFonts w:ascii="Ebrima" w:hAnsi="Ebrima"/>
          <w:sz w:val="22"/>
          <w:highlight w:val="yellow"/>
        </w:rPr>
        <w:t>1/2</w:t>
      </w:r>
      <w:r w:rsidR="00B811F8">
        <w:rPr>
          <w:rFonts w:ascii="Ebrima" w:hAnsi="Ebrima" w:cs="Arial"/>
          <w:sz w:val="22"/>
          <w:szCs w:val="22"/>
        </w:rPr>
        <w:t>]</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nº </w:t>
      </w:r>
      <w:r w:rsidR="00B811F8">
        <w:rPr>
          <w:rFonts w:ascii="Ebrima" w:hAnsi="Ebrima" w:cs="Arial"/>
          <w:sz w:val="22"/>
          <w:szCs w:val="22"/>
        </w:rPr>
        <w:t>[</w:t>
      </w:r>
      <w:r w:rsidR="00B811F8" w:rsidRPr="00955751">
        <w:rPr>
          <w:rFonts w:ascii="Ebrima" w:hAnsi="Ebrima"/>
          <w:sz w:val="22"/>
          <w:highlight w:val="yellow"/>
        </w:rPr>
        <w:t>•</w:t>
      </w:r>
      <w:r w:rsidR="00B811F8">
        <w:rPr>
          <w:rFonts w:ascii="Ebrima" w:hAnsi="Ebrima" w:cs="Arial"/>
          <w:sz w:val="22"/>
          <w:szCs w:val="22"/>
        </w:rPr>
        <w:t>]</w:t>
      </w:r>
      <w:r w:rsidR="00F35191">
        <w:rPr>
          <w:rFonts w:ascii="Ebrima" w:hAnsi="Ebrima" w:cs="Arial"/>
          <w:sz w:val="22"/>
          <w:szCs w:val="22"/>
        </w:rPr>
        <w:t xml:space="preserve"> (“</w:t>
      </w:r>
      <w:r w:rsidR="00F35191" w:rsidRPr="000E5F68">
        <w:rPr>
          <w:rFonts w:ascii="Ebrima" w:hAnsi="Ebrima" w:cs="Arial"/>
          <w:sz w:val="22"/>
          <w:szCs w:val="22"/>
          <w:u w:val="single"/>
        </w:rPr>
        <w:t xml:space="preserve">CCB </w:t>
      </w:r>
      <w:r w:rsidR="00B811F8">
        <w:rPr>
          <w:rFonts w:ascii="Ebrima" w:hAnsi="Ebrima" w:cs="Arial"/>
          <w:sz w:val="22"/>
          <w:szCs w:val="22"/>
          <w:u w:val="single"/>
        </w:rPr>
        <w:t>[</w:t>
      </w:r>
      <w:r w:rsidR="00245E96" w:rsidRPr="00955751">
        <w:rPr>
          <w:rFonts w:ascii="Ebrima" w:hAnsi="Ebrima"/>
          <w:sz w:val="22"/>
          <w:highlight w:val="yellow"/>
          <w:u w:val="single"/>
        </w:rPr>
        <w:t>1</w:t>
      </w:r>
      <w:r w:rsidR="00B811F8" w:rsidRPr="00955751">
        <w:rPr>
          <w:rFonts w:ascii="Ebrima" w:hAnsi="Ebrima"/>
          <w:sz w:val="22"/>
          <w:highlight w:val="yellow"/>
          <w:u w:val="single"/>
        </w:rPr>
        <w:t>/2</w:t>
      </w:r>
      <w:r w:rsidR="00B811F8">
        <w:rPr>
          <w:rFonts w:ascii="Ebrima" w:hAnsi="Ebrima" w:cs="Arial"/>
          <w:sz w:val="22"/>
          <w:szCs w:val="22"/>
          <w:u w:val="single"/>
        </w:rPr>
        <w:t>]</w:t>
      </w:r>
      <w:r w:rsidR="00F35191">
        <w:rPr>
          <w:rFonts w:ascii="Ebrima" w:hAnsi="Ebrima" w:cs="Arial"/>
          <w:sz w:val="22"/>
          <w:szCs w:val="22"/>
        </w:rPr>
        <w:t xml:space="preserve">”),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CCB </w:t>
      </w:r>
      <w:r w:rsidR="00B811F8">
        <w:rPr>
          <w:rFonts w:ascii="Ebrima" w:hAnsi="Ebrima" w:cs="Arial"/>
          <w:sz w:val="22"/>
          <w:szCs w:val="22"/>
          <w:u w:val="single"/>
        </w:rPr>
        <w:t>[</w:t>
      </w:r>
      <w:r w:rsidR="00B811F8" w:rsidRPr="00122C66">
        <w:rPr>
          <w:rFonts w:ascii="Ebrima" w:hAnsi="Ebrima" w:cs="Arial"/>
          <w:sz w:val="22"/>
          <w:szCs w:val="22"/>
          <w:highlight w:val="yellow"/>
          <w:u w:val="single"/>
        </w:rPr>
        <w:t>1/2</w:t>
      </w:r>
      <w:r w:rsidR="00B811F8">
        <w:rPr>
          <w:rFonts w:ascii="Ebrima" w:hAnsi="Ebrima" w:cs="Arial"/>
          <w:sz w:val="22"/>
          <w:szCs w:val="22"/>
          <w:u w:val="single"/>
        </w:rPr>
        <w:t>]</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[1/2]</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2" w:name="_Hlk35870470"/>
      <w:bookmarkStart w:id="3" w:name="_Hlk35874633"/>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3"/>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4"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4"/>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B811F8">
        <w:rPr>
          <w:rFonts w:ascii="Ebrima" w:hAnsi="Ebrima"/>
          <w:i/>
          <w:sz w:val="22"/>
        </w:rPr>
        <w:t>[</w:t>
      </w:r>
      <w:r w:rsidR="00B811F8" w:rsidRPr="00955751">
        <w:rPr>
          <w:rFonts w:ascii="Ebrima" w:hAnsi="Ebrima"/>
          <w:i/>
          <w:sz w:val="22"/>
          <w:highlight w:val="yellow"/>
        </w:rPr>
        <w:t>•</w:t>
      </w:r>
      <w:r w:rsidR="00B811F8">
        <w:rPr>
          <w:rFonts w:ascii="Ebrima" w:hAnsi="Ebrima"/>
          <w:i/>
          <w:sz w:val="22"/>
        </w:rPr>
        <w:t>]</w:t>
      </w:r>
      <w:r w:rsidR="00647301" w:rsidRPr="00D76DAC">
        <w:rPr>
          <w:rFonts w:ascii="Ebrima" w:hAnsi="Ebrima"/>
          <w:i/>
          <w:sz w:val="22"/>
        </w:rPr>
        <w:t>ª</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B811F8">
        <w:rPr>
          <w:rFonts w:ascii="Ebrima" w:hAnsi="Ebrima"/>
          <w:sz w:val="22"/>
        </w:rPr>
        <w:t>[</w:t>
      </w:r>
      <w:r w:rsidR="00B811F8" w:rsidRPr="00955751">
        <w:rPr>
          <w:rFonts w:ascii="Ebrima" w:hAnsi="Ebrima"/>
          <w:sz w:val="22"/>
          <w:highlight w:val="yellow"/>
        </w:rPr>
        <w:t>•</w:t>
      </w:r>
      <w:r w:rsidR="00B811F8">
        <w:rPr>
          <w:rFonts w:ascii="Ebrima" w:hAnsi="Ebrima"/>
          <w:sz w:val="22"/>
        </w:rPr>
        <w:t>]</w:t>
      </w:r>
      <w:r w:rsidR="00647301" w:rsidRPr="00D76DAC">
        <w:rPr>
          <w:rFonts w:ascii="Ebrima" w:hAnsi="Ebrima"/>
          <w:sz w:val="22"/>
        </w:rPr>
        <w:t>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Securitizadora, dos recursos necessários para pagar o preço de aquisição dos Créditos Imobiliários CCB, o que viabilizará a captação, pelo Financiador, dos recursos </w:t>
      </w:r>
      <w:r w:rsidR="004F6D42">
        <w:rPr>
          <w:rFonts w:ascii="Ebrima" w:hAnsi="Ebrima" w:cs="Arial"/>
          <w:sz w:val="22"/>
          <w:szCs w:val="22"/>
        </w:rPr>
        <w:lastRenderedPageBreak/>
        <w:t>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7FF03247"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5"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5"/>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6" w:name="_Hlk32904631"/>
      <w:r w:rsidR="0024065E">
        <w:rPr>
          <w:rFonts w:ascii="Ebrima" w:hAnsi="Ebrima" w:cs="Arial"/>
          <w:sz w:val="22"/>
          <w:szCs w:val="22"/>
        </w:rPr>
        <w:t>empreendimentos desenvolvidos pela Devedora</w:t>
      </w:r>
      <w:r w:rsidR="0058065A">
        <w:rPr>
          <w:rFonts w:ascii="Ebrima" w:hAnsi="Ebrima" w:cs="Arial"/>
          <w:sz w:val="22"/>
          <w:szCs w:val="22"/>
        </w:rPr>
        <w:t>,</w:t>
      </w:r>
      <w:r w:rsidR="0024065E">
        <w:rPr>
          <w:rFonts w:ascii="Ebrima" w:hAnsi="Ebrima" w:cs="Arial"/>
          <w:sz w:val="22"/>
          <w:szCs w:val="22"/>
        </w:rPr>
        <w:t xml:space="preserve"> por empresas de seu grupo econômico</w:t>
      </w:r>
      <w:r w:rsidR="0058065A">
        <w:rPr>
          <w:rFonts w:ascii="Ebrima" w:hAnsi="Ebrima" w:cs="Arial"/>
          <w:sz w:val="22"/>
          <w:szCs w:val="22"/>
        </w:rPr>
        <w:t xml:space="preserve"> e/ou por suas parceiras</w:t>
      </w:r>
      <w:r>
        <w:rPr>
          <w:rFonts w:ascii="Ebrima" w:hAnsi="Ebrima" w:cs="Arial"/>
          <w:sz w:val="22"/>
          <w:szCs w:val="22"/>
        </w:rPr>
        <w:t xml:space="preserve"> </w:t>
      </w:r>
      <w:bookmarkEnd w:id="6"/>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Casteleti Bellodi,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00AA3C20"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 CCB </w:t>
      </w:r>
      <w:r w:rsidR="006E1A00">
        <w:rPr>
          <w:rFonts w:ascii="Ebrima" w:hAnsi="Ebrima" w:cs="Arial"/>
          <w:color w:val="000000"/>
          <w:sz w:val="22"/>
          <w:szCs w:val="22"/>
        </w:rPr>
        <w:t>[</w:t>
      </w:r>
      <w:r w:rsidR="006E1A00" w:rsidRPr="00955751">
        <w:rPr>
          <w:rFonts w:ascii="Ebrima" w:hAnsi="Ebrima"/>
          <w:color w:val="000000"/>
          <w:sz w:val="22"/>
          <w:highlight w:val="yellow"/>
        </w:rPr>
        <w:t>1/2</w:t>
      </w:r>
      <w:r w:rsidR="006E1A00">
        <w:rPr>
          <w:rFonts w:ascii="Ebrima" w:hAnsi="Ebrima" w:cs="Arial"/>
          <w:color w:val="000000"/>
          <w:sz w:val="22"/>
          <w:szCs w:val="22"/>
        </w:rPr>
        <w:t>]</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7"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7"/>
      <w:r w:rsidR="00561D74">
        <w:rPr>
          <w:rFonts w:ascii="Ebrima" w:hAnsi="Ebrima" w:cs="Arial"/>
          <w:sz w:val="22"/>
          <w:szCs w:val="22"/>
        </w:rPr>
        <w:t xml:space="preserve">celebrado nesta data entre os sócios da CCG e a Securitizadora,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r w:rsidR="00533B3B">
        <w:rPr>
          <w:rFonts w:ascii="Ebrima" w:hAnsi="Ebrima" w:cs="Arial"/>
          <w:sz w:val="22"/>
          <w:szCs w:val="22"/>
        </w:rPr>
        <w:t>vii</w:t>
      </w:r>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D552C">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0D76D5" w:rsidRPr="00955751">
        <w:rPr>
          <w:rFonts w:ascii="Ebrima" w:hAnsi="Ebrima"/>
          <w:i/>
          <w:color w:val="000000"/>
          <w:sz w:val="22"/>
          <w:highlight w:val="yellow"/>
        </w:rPr>
        <w:t>•</w:t>
      </w:r>
      <w:r w:rsidR="000D76D5" w:rsidRPr="005205A8">
        <w:rPr>
          <w:rFonts w:ascii="Ebrima" w:hAnsi="Ebrima" w:cs="Arial"/>
          <w:i/>
          <w:iCs/>
          <w:color w:val="000000"/>
          <w:sz w:val="22"/>
          <w:szCs w:val="22"/>
        </w:rPr>
        <w:t>]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D552C">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lastRenderedPageBreak/>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oriundo</w:t>
      </w:r>
      <w:r w:rsidR="00FD5415">
        <w:rPr>
          <w:rFonts w:ascii="Ebrima" w:hAnsi="Ebrima" w:cs="Arial"/>
          <w:color w:val="000000"/>
          <w:sz w:val="22"/>
          <w:szCs w:val="22"/>
        </w:rPr>
        <w:t>s</w:t>
      </w:r>
      <w:r w:rsidR="00F539AD">
        <w:rPr>
          <w:rFonts w:ascii="Ebrima" w:hAnsi="Ebrima" w:cs="Arial"/>
          <w:color w:val="000000"/>
          <w:sz w:val="22"/>
          <w:szCs w:val="22"/>
        </w:rPr>
        <w:t xml:space="preserve"> da venda </w:t>
      </w:r>
      <w:r w:rsidR="00FD5415">
        <w:rPr>
          <w:rFonts w:ascii="Ebrima" w:hAnsi="Ebrima" w:cs="Arial"/>
          <w:color w:val="000000"/>
          <w:sz w:val="22"/>
          <w:szCs w:val="22"/>
        </w:rPr>
        <w:t>dos lotes dos Empreendimentos Alvo</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77777777"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D97C5E">
        <w:rPr>
          <w:rFonts w:ascii="Ebrima" w:hAnsi="Ebrima" w:cs="Arial"/>
          <w:sz w:val="22"/>
          <w:szCs w:val="22"/>
        </w:rPr>
        <w:t>[</w:t>
      </w:r>
      <w:r w:rsidR="00D97C5E" w:rsidRPr="00955751">
        <w:rPr>
          <w:rFonts w:ascii="Ebrima" w:hAnsi="Ebrima" w:cs="Arial"/>
          <w:sz w:val="22"/>
          <w:szCs w:val="22"/>
          <w:highlight w:val="yellow"/>
        </w:rPr>
        <w:t>•</w:t>
      </w:r>
      <w:r w:rsidR="00D97C5E">
        <w:rPr>
          <w:rFonts w:ascii="Ebrima" w:hAnsi="Ebrima" w:cs="Arial"/>
          <w:sz w:val="22"/>
          <w:szCs w:val="22"/>
        </w:rPr>
        <w:t>]</w:t>
      </w:r>
      <w:r w:rsidR="00656AC9">
        <w:rPr>
          <w:rFonts w:ascii="Ebrima" w:hAnsi="Ebrima" w:cs="Arial"/>
          <w:sz w:val="22"/>
          <w:szCs w:val="22"/>
        </w:rPr>
        <w:t xml:space="preserve"> ([</w:t>
      </w:r>
      <w:r w:rsidR="00656AC9" w:rsidRPr="008149CC">
        <w:rPr>
          <w:rFonts w:ascii="Ebrima" w:hAnsi="Ebrima" w:cs="Arial"/>
          <w:sz w:val="22"/>
          <w:szCs w:val="22"/>
          <w:highlight w:val="yellow"/>
        </w:rPr>
        <w:t>•</w:t>
      </w:r>
      <w:r w:rsidR="00656AC9">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lastRenderedPageBreak/>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1C8FD915" w14:textId="77777777" w:rsidR="00C357D9" w:rsidRPr="00DD1069" w:rsidRDefault="003E1AED" w:rsidP="00C357D9">
      <w:pPr>
        <w:widowControl w:val="0"/>
        <w:spacing w:before="600" w:line="340" w:lineRule="exact"/>
        <w:ind w:left="709"/>
        <w:jc w:val="center"/>
        <w:rPr>
          <w:rFonts w:ascii="Calibri" w:hAnsi="Calibri" w:cs="Calibri"/>
          <w:b/>
          <w:bCs/>
        </w:rPr>
      </w:pPr>
      <w:r>
        <w:pict w14:anchorId="48C88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7.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442A&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74442A&quot; wsp:rsidRDefault=&quot;0074442A&quot; wsp:rsidP=&quot;0074442A&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C=&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pPr&gt;&lt;m:e&gt;&lt;m:d&gt;&lt;m:d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dPr&gt;&lt;m:e&gt;&lt;m:f&gt;&lt;m:f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5&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6&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lt;/m:t&gt;&lt;/aml:content&gt;&lt;/aml:annotation&gt;&lt;/m:r&gt;&lt;/m:sub&gt;&lt;/m:sSub&gt;&lt;/m:num&gt;&lt;m:den&gt;&lt;m:sSub&gt;&lt;m:sSubPr&gt;&lt;m:ctrlPr&gt;&lt;aml:annotation aml:id=&quot;7&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8&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9&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1&lt;/m:t&gt;&lt;/aml:content&gt;&lt;/aml:annotation&gt;&lt;/m:r&gt;&lt;/m:sub&gt;&lt;/m:sSub&gt;&lt;/m:den&gt;&lt;/m:f&gt;&lt;/m:e&gt;&lt;/m:d&gt;&lt;/m:e&gt;&lt;m:sup&gt;&lt;m:f&gt;&lt;m:fPr&gt;&lt;m:ctrlPr&gt;&lt;aml:annotation aml:id=&quot;10&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r&gt;&lt;aml:annotation aml:id=&quot;11&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p&lt;/m:t&gt;&lt;/aml:content&gt;&lt;/aml:annotation&gt;&lt;/m:r&gt;&lt;/m:num&gt;&lt;m:den&gt;&lt;m:r&gt;&lt;aml:annotation aml:id=&quot;12&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t&lt;/m:t&gt;&lt;/aml:content&gt;&lt;/aml:annotation&gt;&lt;/m:r&gt;&lt;/m:den&gt;&lt;/m:f&gt;&lt;/m:sup&gt;&lt;/m:sSup&gt;&lt;/m:oMath&gt;&lt;/m:oMathPara&gt;&lt;/w:p&gt;&lt;w:sectPr wsp:rsidR=&quot;00000000&quot; wsp:rsidRPr=&quot;0074442A&quot;&gt;&lt;w:pgSz w:w=&quot;12240&quot; w:h=&quot;15840&quot;/&gt;&lt;w:pgMar w:top=&quot;1417&quot; w:right=&quot;1701&quot; w:bottom=&quot;1417&quot; w:left=&quot;1701&quot; w:header=&quot;720&quot; w:footer=&quot;720&quot; w:gutter=&quot;0&quot;/&gt;&lt;w:cols w:space=&quot;720&quot;/&gt;&lt;/w:sectPr&gt;&lt;/wx:sect&gt;&lt;/w:body&gt;&lt;/w:wordDocument&gt;">
            <v:imagedata r:id="rId22" o:title="" chromakey="white"/>
          </v:shape>
        </w:pict>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77777777" w:rsidR="00C357D9" w:rsidRPr="00DD1069" w:rsidRDefault="00C357D9" w:rsidP="00C357D9">
      <w:pPr>
        <w:widowControl w:val="0"/>
        <w:spacing w:line="340" w:lineRule="exact"/>
        <w:ind w:left="709"/>
        <w:jc w:val="both"/>
        <w:rPr>
          <w:rFonts w:ascii="Ebrima" w:hAnsi="Ebrima" w:cs="Calibri"/>
          <w:bCs/>
          <w:sz w:val="22"/>
          <w:szCs w:val="22"/>
        </w:rPr>
      </w:pPr>
    </w:p>
    <w:p w14:paraId="17376480"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8"/>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1DD1463C"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157750">
        <w:rPr>
          <w:rFonts w:ascii="Ebrima" w:hAnsi="Ebrima" w:cs="Calibri"/>
          <w:bCs/>
          <w:sz w:val="22"/>
          <w:szCs w:val="22"/>
        </w:rPr>
        <w:t xml:space="preserve">. </w:t>
      </w:r>
      <w:r w:rsidR="00157750" w:rsidRPr="00157750">
        <w:rPr>
          <w:rFonts w:ascii="Ebrima" w:hAnsi="Ebrima" w:cs="Calibri"/>
          <w:bCs/>
          <w:sz w:val="22"/>
          <w:szCs w:val="22"/>
        </w:rPr>
        <w:t>Após a integralização de cada Série, e somente em relação ao respectivo primeiro período, serão adicionados 2 (dois) Dias Úteis para fins do cálculo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r w:rsidR="00742866" w:rsidRPr="00955751">
        <w:rPr>
          <w:rFonts w:ascii="Ebrima" w:hAnsi="Ebrima" w:cs="Calibri"/>
          <w:bCs/>
          <w:sz w:val="22"/>
          <w:szCs w:val="22"/>
        </w:rPr>
        <w:t>Após a integralização de cada Série, e somente em relação ao respectivo primeiro período, serão adicionados 2 (dois) Dias Úteis para fins do cálculo.</w:t>
      </w:r>
    </w:p>
    <w:p w14:paraId="3EE9A262" w14:textId="77777777" w:rsidR="00C357D9" w:rsidRPr="00DD1069" w:rsidRDefault="00C357D9" w:rsidP="00C357D9">
      <w:pPr>
        <w:spacing w:line="340" w:lineRule="exact"/>
        <w:ind w:right="-1"/>
        <w:jc w:val="both"/>
        <w:rPr>
          <w:rFonts w:ascii="Ebrima" w:hAnsi="Ebrima" w:cs="Calibri"/>
          <w:bCs/>
          <w:sz w:val="22"/>
          <w:szCs w:val="22"/>
        </w:rPr>
      </w:pPr>
    </w:p>
    <w:p w14:paraId="24077187" w14:textId="4E1FDEE5" w:rsidR="00C357D9" w:rsidRPr="00DD1069" w:rsidRDefault="003E1AED" w:rsidP="00C357D9">
      <w:pPr>
        <w:spacing w:line="340" w:lineRule="exact"/>
        <w:ind w:left="709"/>
        <w:jc w:val="both"/>
        <w:rPr>
          <w:rFonts w:ascii="Ebrima" w:hAnsi="Ebrima" w:cs="Calibri"/>
          <w:bCs/>
          <w:sz w:val="22"/>
          <w:szCs w:val="22"/>
        </w:rPr>
      </w:pPr>
      <w:r>
        <w:rPr>
          <w:noProof/>
        </w:rPr>
        <w:pict w14:anchorId="5DD787F3">
          <v:shape id="_x0000_s1026" type="#_x0000_t75" style="position:absolute;left:0;text-align:left;margin-left:202.95pt;margin-top:-8.7pt;width:50.25pt;height:30pt;z-index:251657728"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3" o:title="" chromakey="white"/>
            <w10:wrap type="square"/>
          </v:shape>
        </w:pict>
      </w:r>
      <w:r w:rsidR="00C357D9" w:rsidRPr="00DD1069">
        <w:rPr>
          <w:rFonts w:ascii="Ebrima" w:hAnsi="Ebrima" w:cs="Calibri"/>
          <w:bCs/>
          <w:sz w:val="22"/>
          <w:szCs w:val="22"/>
        </w:rPr>
        <w:t>O fator resultante da expressão</w:t>
      </w:r>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w:r>
        <w:rPr>
          <w:position w:val="-15"/>
        </w:rPr>
        <w:pict w14:anchorId="4C5BF414">
          <v:shape id="_x0000_i1027" type="#_x0000_t75" style="width:50.4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3" o:title="" chromakey="white"/>
          </v:shape>
        </w:pict>
      </w:r>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 xml:space="preserve">é considerado com 8 (oito) casas </w:t>
      </w:r>
      <w:r w:rsidR="00C357D9" w:rsidRPr="00DD1069">
        <w:rPr>
          <w:rFonts w:ascii="Ebrima" w:hAnsi="Ebrima" w:cs="Calibri"/>
          <w:bCs/>
          <w:sz w:val="22"/>
          <w:szCs w:val="22"/>
        </w:rPr>
        <w:lastRenderedPageBreak/>
        <w:t>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7E0BEFA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w:r w:rsidR="003E1AED">
        <w:rPr>
          <w:sz w:val="18"/>
          <w:szCs w:val="18"/>
        </w:rPr>
        <w:pict w14:anchorId="12A70446">
          <v:shape id="_x0000_i1029" type="#_x0000_t75" style="width:15.6pt;height:2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31E0&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3A31E0&quot; wsp:rsidRDefault=&quot;003A31E0&quot; wsp:rsidP=&quot;003A31E0&quot;&gt;&lt;m:oMathPara&gt;&lt;m:oMath&gt;&lt;m:f&gt;&lt;m:fPr&gt;&lt;m:ctrlPr&gt;&lt;aml:annotation aml:id=&quot;0&quot; w:type=&quot;Word.Insertion&quot; aml:author=&quot;MVA&quot; aml:createdate=&quot;2019-06-07T19:28: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r&gt;&lt;aml:annotation aml:id=&quot;1&quot; w:type=&quot;Word.Insertion&quot; aml:author=&quot;MVA&quot; aml:createdate=&quot;2019-06-07T19:28:00Z&quot;&gt;&lt;aml:content&gt;&lt;w:rPr&gt;&lt;w:rFonts w:ascii=&quot;Cambria Math&quot; w:h-ansi=&quot;Cambria Math&quot;/&gt;&lt;wx:font wx:val=&quot;Cambria Math&quot;/&gt;&lt;w:i/&gt;&lt;/w:rPr&gt;&lt;m:t&gt;dup&lt;/m:t&gt;&lt;/aml:content&gt;&lt;/aml:annotation&gt;&lt;/m:r&gt;&lt;/m:num&gt;&lt;m:den&gt;&lt;m:r&gt;&lt;aml:annotation aml:id=&quot;2&quot; w:type=&quot;Word.Insertion&quot; aml:author=&quot;MVA&quot; aml:createdate=&quot;2019-06-07T19:28:00Z&quot;&gt;&lt;aml:content&gt;&lt;w:rPr&gt;&lt;w:rFonts w:ascii=&quot;Cambria Math&quot; w:h-ansi=&quot;Cambria Math&quot;/&gt;&lt;wx:font wx:val=&quot;Cambria Math&quot;/&gt;&lt;w:i/&gt;&lt;/w:rPr&gt;&lt;m:t&gt;dut&lt;/m:t&gt;&lt;/aml:content&gt;&lt;/aml:annotation&gt;&lt;/m:r&gt;&lt;/m:den&gt;&lt;/m:f&gt;&lt;/m:oMath&gt;&lt;/m:oMathPara&gt;&lt;/w:p&gt;&lt;w:sectPr wsp:rsidR=&quot;00000000&quot; wsp:rsidRPr=&quot;003A31E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4" o:title="" chromakey="white"/>
          </v:shape>
        </w:pict>
      </w:r>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w:r w:rsidR="003E1AED">
        <w:rPr>
          <w:position w:val="-11"/>
          <w:sz w:val="18"/>
          <w:szCs w:val="18"/>
        </w:rPr>
        <w:pict w14:anchorId="1B1CFABD">
          <v:shape id="_x0000_i1031" type="#_x0000_t75" style="width:15.6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038&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652038&quot; wsp:rsidP=&quot;00652038&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r&gt;&lt;aml:annotation aml:id=&quot;1&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p&lt;/m:t&gt;&lt;/aml:content&gt;&lt;/aml:annotation&gt;&lt;/m:r&gt;&lt;/m:num&gt;&lt;m:den&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t&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5" o:title="" chromakey="white"/>
          </v:shape>
        </w:pict>
      </w:r>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372F551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3E1AED">
        <w:pict w14:anchorId="1B8D0C2A">
          <v:shape id="_x0000_i1033" type="#_x0000_t75" style="width:24.8pt;height:2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482&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426482&quot; wsp:rsidRDefault=&quot;00426482&quot; wsp:rsidP=&quot;00426482&quot;&gt;&lt;m:oMathPara&gt;&lt;m:oMath&gt;&lt;m:f&gt;&lt;m:fPr&gt;&lt;m:ctrlPr&gt;&lt;aml:annotation aml:id=&quot;0&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sSub&gt;&lt;m:sSubPr&gt;&lt;m:ctrlPr&gt;&lt;aml:annotation aml:id=&quot;1&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2&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3&quot; w:type=&quot;Word.Insertion&quot; aml:author=&quot;MVA&quot; aml:createdate=&quot;2019-06-07T19:30:00Z&quot;&gt;&lt;aml:content&gt;&lt;w:rPr&gt;&lt;w:rFonts w:ascii=&quot;Cambria Math&quot; w:h-ansi=&quot;Cambria Math&quot;/&gt;&lt;wx:font wx:val=&quot;Cambria Math&quot;/&gt;&lt;w:i/&gt;&lt;/w:rPr&gt;&lt;m:t&gt;k&lt;/m:t&gt;&lt;/aml:content&gt;&lt;/aml:annotation&gt;&lt;/m:r&gt;&lt;/m:sub&gt;&lt;/m:sSub&gt;&lt;/m:num&gt;&lt;m:den&gt;&lt;m:sSub&gt;&lt;m:sSubPr&gt;&lt;m:ctrlPr&gt;&lt;aml:annotation aml:id=&quot;4&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5&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6&quot; w:type=&quot;Word.Insertion&quot; aml:author=&quot;MVA&quot; aml:createdate=&quot;2019-06-07T19:30:00Z&quot;&gt;&lt;aml:content&gt;&lt;w:rPr&gt;&lt;w:rFonts w:ascii=&quot;Cambria Math&quot; w:h-ansi=&quot;Cambria Math&quot;/&gt;&lt;wx:font wx:val=&quot;Cambria Math&quot;/&gt;&lt;w:i/&gt;&lt;/w:rPr&gt;&lt;m:t&gt;k-1&lt;/m:t&gt;&lt;/aml:content&gt;&lt;/aml:annotation&gt;&lt;/m:r&gt;&lt;/m:sub&gt;&lt;/m:sSub&gt;&lt;/m:den&gt;&lt;/m:f&gt;&lt;/m:oMath&gt;&lt;/m:oMathPara&gt;&lt;/w:p&gt;&lt;w:sectPr wsp:rsidR=&quot;00000000&quot; wsp:rsidRPr=&quot;00426482&quot;&gt;&lt;w:pgSz w:w=&quot;12240&quot; w:h=&quot;15840&quot;/&gt;&lt;w:pgMar w:top=&quot;1417&quot; w:right=&quot;1701&quot; w:bottom=&quot;1417&quot; w:left=&quot;1701&quot; w:header=&quot;720&quot; w:footer=&quot;720&quot; w:gutter=&quot;0&quot;/&gt;&lt;w:cols w:space=&quot;720&quot;/&gt;&lt;/w:sectPr&gt;&lt;/wx:sect&gt;&lt;/w:body&gt;&lt;/w:wordDocument&gt;">
            <v:imagedata r:id="rId26" o:title="" chromakey="white"/>
          </v:shape>
        </w:pict>
      </w:r>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w:r w:rsidR="003E1AED">
        <w:rPr>
          <w:position w:val="-15"/>
        </w:rPr>
        <w:pict w14:anchorId="7FCD3908">
          <v:shape id="_x0000_i1035" type="#_x0000_t75" style="width:22.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C7DC7&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5C7DC7&quot; wsp:rsidP=&quot;005C7DC7&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sSub&gt;&lt;m:sSub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3&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lt;/m:t&gt;&lt;/aml:content&gt;&lt;/aml:annotation&gt;&lt;/m:r&gt;&lt;/m:sub&gt;&lt;/m:sSub&gt;&lt;/m:num&gt;&lt;m:den&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5&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6&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1&lt;/m:t&gt;&lt;/aml:content&gt;&lt;/aml:annotation&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7" o:title="" chromakey="white"/>
          </v:shape>
        </w:pict>
      </w:r>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77777777" w:rsidR="00C357D9" w:rsidRPr="00D37626" w:rsidRDefault="003E1AED" w:rsidP="00C357D9">
      <w:pPr>
        <w:widowControl w:val="0"/>
        <w:spacing w:before="320" w:line="340" w:lineRule="exact"/>
        <w:ind w:left="709"/>
        <w:jc w:val="center"/>
        <w:rPr>
          <w:rFonts w:ascii="Calibri Light" w:hAnsi="Calibri Light" w:cs="Calibri Light"/>
          <w:b/>
        </w:rPr>
      </w:pPr>
      <w:r>
        <w:pict w14:anchorId="0564F667">
          <v:shape id="_x0000_i1037" type="#_x0000_t75" style="width:80.4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2E2D&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992E2D&quot; wsp:rsidRDefault=&quot;00992E2D&quot; wsp:rsidP=&quot;00992E2D&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FJ=&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sSupPr&gt;&lt;m:e&gt;&lt;m:r&gt;&lt;aml:annotation aml:id=&quot;2&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1+i)&lt;/m:t&gt;&lt;/aml:content&gt;&lt;/aml:annotation&gt;&lt;/m:r&gt;&lt;/m:e&gt;&lt;m:sup&gt;&lt;m:r&gt;&lt;aml:annotation aml:id=&quot;3&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 &lt;/m:t&gt;&lt;/aml:content&gt;&lt;/aml:annotation&gt;&lt;/m:r&gt;&lt;m:f&gt;&lt;m:fPr&gt;&lt;m:ctrlPr&gt;&lt;aml:annotation aml:id=&quot;4&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fPr&gt;&lt;m:num&gt;&lt;m:r&gt;&lt;aml:annotation aml:id=&quot;5&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dup&lt;/m:t&gt;&lt;/aml:content&gt;&lt;/aml:annotation&gt;&lt;/m:r&gt;&lt;/m:num&gt;&lt;m:den&gt;&lt;m:r&gt;&lt;aml:annotation aml:id=&quot;6&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252&lt;/m:t&gt;&lt;/aml:content&gt;&lt;/aml:annotation&gt;&lt;/m:r&gt;&lt;/m:den&gt;&lt;/m:f&gt;&lt;/m:sup&gt;&lt;/m:sSup&gt;&lt;/m:oMath&gt;&lt;/m:oMathPara&gt;&lt;/w:p&gt;&lt;w:sectPr wsp:rsidR=&quot;00000000&quot; wsp:rsidRPr=&quot;00992E2D&quot;&gt;&lt;w:pgSz w:w=&quot;12240&quot; w:h=&quot;15840&quot;/&gt;&lt;w:pgMar w:top=&quot;1417&quot; w:right=&quot;1701&quot; w:bottom=&quot;1417&quot; w:left=&quot;1701&quot; w:header=&quot;720&quot; w:footer=&quot;720&quot; w:gutter=&quot;0&quot;/&gt;&lt;w:cols w:space=&quot;720&quot;/&gt;&lt;/w:sectPr&gt;&lt;/wx:sect&gt;&lt;/w:body&gt;&lt;/w:wordDocument&gt;">
            <v:imagedata r:id="rId28" o:title="" chromakey="white"/>
          </v:shape>
        </w:pict>
      </w:r>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2DE0A9CD"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157750">
        <w:rPr>
          <w:rFonts w:ascii="Ebrima" w:hAnsi="Ebrima" w:cs="Calibri"/>
          <w:sz w:val="22"/>
          <w:szCs w:val="22"/>
        </w:rPr>
        <w:t xml:space="preserve">. </w:t>
      </w:r>
      <w:r w:rsidR="00157750" w:rsidRPr="00157750">
        <w:rPr>
          <w:rFonts w:ascii="Ebrima" w:hAnsi="Ebrima" w:cs="Calibri"/>
          <w:sz w:val="22"/>
          <w:szCs w:val="22"/>
        </w:rPr>
        <w:t>Após a integralização de cada Série,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7777777"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lastRenderedPageBreak/>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23A1A22A"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Créditos Imobiliários CCB </w:t>
      </w:r>
      <w:r w:rsidR="00101163">
        <w:rPr>
          <w:rFonts w:ascii="Ebrima" w:hAnsi="Ebrima" w:cs="Arial"/>
          <w:sz w:val="22"/>
          <w:szCs w:val="22"/>
        </w:rPr>
        <w:t>[</w:t>
      </w:r>
      <w:r w:rsidR="00101163" w:rsidRPr="00955751">
        <w:rPr>
          <w:rFonts w:ascii="Ebrima" w:hAnsi="Ebrima"/>
          <w:sz w:val="22"/>
          <w:highlight w:val="yellow"/>
        </w:rPr>
        <w:t>1/2</w:t>
      </w:r>
      <w:r w:rsidR="00101163">
        <w:rPr>
          <w:rFonts w:ascii="Ebrima" w:hAnsi="Ebrima" w:cs="Arial"/>
          <w:sz w:val="22"/>
          <w:szCs w:val="22"/>
        </w:rPr>
        <w:t>]</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9" w:name="_DV_M110"/>
      <w:bookmarkEnd w:id="9"/>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77777777"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todos e quaisquer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extraordinariamente o saldo devedor da CCB, nos termos do Contrato de Cessão</w:t>
      </w:r>
      <w:r w:rsidR="002566EA">
        <w:rPr>
          <w:rFonts w:ascii="Ebrima" w:hAnsi="Ebrima" w:cs="Arial"/>
          <w:sz w:val="22"/>
          <w:szCs w:val="22"/>
        </w:rPr>
        <w:t xml:space="preserve"> e 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p>
    <w:p w14:paraId="5B18816D"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562A1D25" w14:textId="449F6128"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(b)</w:t>
      </w:r>
      <w:r>
        <w:rPr>
          <w:rFonts w:ascii="Ebrima" w:hAnsi="Ebrima" w:cs="Arial"/>
          <w:sz w:val="22"/>
          <w:szCs w:val="22"/>
        </w:rPr>
        <w:tab/>
        <w:t xml:space="preserve">caso qualquer dos créditos objeto da Cessão Fiduciária permaneça inadimplente por um prazo superior </w:t>
      </w:r>
      <w:r w:rsidRPr="00BF4E28">
        <w:rPr>
          <w:rFonts w:ascii="Ebrima" w:hAnsi="Ebrima" w:cs="Arial"/>
          <w:sz w:val="22"/>
          <w:szCs w:val="22"/>
        </w:rPr>
        <w:t xml:space="preserve">a </w:t>
      </w:r>
      <w:r w:rsidR="00533B3B" w:rsidRPr="000A1F33">
        <w:rPr>
          <w:rFonts w:ascii="Ebrima" w:hAnsi="Ebrima"/>
          <w:sz w:val="22"/>
        </w:rPr>
        <w:t xml:space="preserve">120 </w:t>
      </w:r>
      <w:r w:rsidRPr="000A1F33">
        <w:rPr>
          <w:rFonts w:ascii="Ebrima" w:hAnsi="Ebrima"/>
          <w:sz w:val="22"/>
        </w:rPr>
        <w:t>(</w:t>
      </w:r>
      <w:r w:rsidR="00533B3B" w:rsidRPr="000A1F33">
        <w:rPr>
          <w:rFonts w:ascii="Ebrima" w:hAnsi="Ebrima" w:cs="Arial"/>
          <w:sz w:val="22"/>
          <w:szCs w:val="22"/>
        </w:rPr>
        <w:t>cento</w:t>
      </w:r>
      <w:r w:rsidR="00533B3B" w:rsidRPr="000A1F33">
        <w:rPr>
          <w:rFonts w:ascii="Ebrima" w:hAnsi="Ebrima"/>
          <w:sz w:val="22"/>
        </w:rPr>
        <w:t xml:space="preserve"> e vinte</w:t>
      </w:r>
      <w:r w:rsidRPr="000A1F33">
        <w:rPr>
          <w:rFonts w:ascii="Ebrima" w:hAnsi="Ebrima"/>
          <w:sz w:val="22"/>
        </w:rPr>
        <w:t>) dias</w:t>
      </w:r>
      <w:r w:rsidRPr="000A1F33">
        <w:rPr>
          <w:rFonts w:ascii="Ebrima" w:hAnsi="Ebrima" w:cs="Arial"/>
          <w:sz w:val="22"/>
          <w:szCs w:val="22"/>
        </w:rPr>
        <w:t>,</w:t>
      </w:r>
      <w:r>
        <w:rPr>
          <w:rFonts w:ascii="Ebrima" w:hAnsi="Ebrima" w:cs="Arial"/>
          <w:sz w:val="22"/>
          <w:szCs w:val="22"/>
        </w:rPr>
        <w:t xml:space="preserve"> hipótese em que a amortização extraordinária obrigatória da CCB será realizada no valor exato do crédito inadimplente, em até </w:t>
      </w:r>
      <w:r w:rsidRPr="00B02E04">
        <w:rPr>
          <w:rFonts w:ascii="Ebrima" w:hAnsi="Ebrima" w:cs="Arial"/>
          <w:sz w:val="22"/>
          <w:szCs w:val="22"/>
          <w:highlight w:val="yellow"/>
        </w:rPr>
        <w:t>[•]</w:t>
      </w:r>
      <w:r>
        <w:rPr>
          <w:rFonts w:ascii="Ebrima" w:hAnsi="Ebrima" w:cs="Arial"/>
          <w:sz w:val="22"/>
          <w:szCs w:val="22"/>
        </w:rPr>
        <w:t xml:space="preserve"> dias corridos contados da data da notificação da Securitizadora nesse sentido;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77777777"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t xml:space="preserve">caso as Razões de Garantia (conforme definidas no Contrato de Cessão Fiduciária) estejam desenquadradas, </w:t>
      </w:r>
      <w:r w:rsidRPr="00F52ABB">
        <w:rPr>
          <w:rFonts w:ascii="Ebrima" w:hAnsi="Ebrima"/>
          <w:sz w:val="22"/>
          <w:szCs w:val="22"/>
        </w:rPr>
        <w:t xml:space="preserve">em até </w:t>
      </w:r>
      <w:r>
        <w:rPr>
          <w:rFonts w:ascii="Ebrima" w:hAnsi="Ebrima"/>
          <w:sz w:val="22"/>
          <w:szCs w:val="22"/>
        </w:rPr>
        <w:t>5</w:t>
      </w:r>
      <w:r w:rsidRPr="00F52ABB">
        <w:rPr>
          <w:rFonts w:ascii="Ebrima" w:hAnsi="Ebrima"/>
          <w:sz w:val="22"/>
          <w:szCs w:val="22"/>
        </w:rPr>
        <w:t xml:space="preserve"> (</w:t>
      </w:r>
      <w:r>
        <w:rPr>
          <w:rFonts w:ascii="Ebrima" w:hAnsi="Ebrima"/>
          <w:sz w:val="22"/>
          <w:szCs w:val="22"/>
        </w:rPr>
        <w:t>cinco</w:t>
      </w:r>
      <w:r w:rsidRPr="00F52ABB">
        <w:rPr>
          <w:rFonts w:ascii="Ebrima" w:hAnsi="Ebrima"/>
          <w:sz w:val="22"/>
          <w:szCs w:val="22"/>
        </w:rPr>
        <w:t xml:space="preserve">) Dias Úteis de notificação da Securitizadora, em montante suficiente à amortização extraordinária ou resgate antecipado dos CRI para reenquadramento </w:t>
      </w:r>
      <w:r>
        <w:rPr>
          <w:rFonts w:ascii="Ebrima" w:hAnsi="Ebrima"/>
          <w:sz w:val="22"/>
          <w:szCs w:val="22"/>
        </w:rPr>
        <w:t xml:space="preserve">das </w:t>
      </w:r>
      <w:r w:rsidRPr="00B60F1E">
        <w:rPr>
          <w:rFonts w:ascii="Ebrima" w:hAnsi="Ebrima" w:cs="Calibri"/>
          <w:sz w:val="22"/>
          <w:szCs w:val="22"/>
        </w:rPr>
        <w:t>Raz</w:t>
      </w:r>
      <w:r>
        <w:rPr>
          <w:rFonts w:ascii="Ebrima" w:hAnsi="Ebrima" w:cs="Calibri"/>
          <w:sz w:val="22"/>
          <w:szCs w:val="22"/>
        </w:rPr>
        <w:t>ões</w:t>
      </w:r>
      <w:r w:rsidRPr="00B60F1E">
        <w:rPr>
          <w:rFonts w:ascii="Ebrima" w:hAnsi="Ebrima" w:cs="Calibri"/>
          <w:sz w:val="22"/>
          <w:szCs w:val="22"/>
        </w:rPr>
        <w:t xml:space="preserve"> Mínima</w:t>
      </w:r>
      <w:r>
        <w:rPr>
          <w:rFonts w:ascii="Ebrima" w:hAnsi="Ebrima" w:cs="Calibri"/>
          <w:sz w:val="22"/>
          <w:szCs w:val="22"/>
        </w:rPr>
        <w:t>s</w:t>
      </w:r>
      <w:r w:rsidRPr="00B60F1E">
        <w:rPr>
          <w:rFonts w:ascii="Ebrima" w:hAnsi="Ebrima" w:cs="Calibri"/>
          <w:sz w:val="22"/>
          <w:szCs w:val="22"/>
        </w:rPr>
        <w:t xml:space="preserve"> de Garantia</w:t>
      </w:r>
      <w:r>
        <w:rPr>
          <w:rFonts w:ascii="Ebrima" w:hAnsi="Ebrima" w:cs="Arial"/>
          <w:sz w:val="22"/>
          <w:szCs w:val="22"/>
        </w:rPr>
        <w:t>.</w:t>
      </w:r>
    </w:p>
    <w:p w14:paraId="3E80D701" w14:textId="77777777" w:rsidR="00B02E04" w:rsidRDefault="00B02E04" w:rsidP="00B02E04">
      <w:pPr>
        <w:tabs>
          <w:tab w:val="left" w:pos="567"/>
        </w:tabs>
        <w:spacing w:line="340" w:lineRule="exact"/>
        <w:ind w:right="-1"/>
        <w:jc w:val="both"/>
        <w:rPr>
          <w:rFonts w:ascii="Ebrima" w:hAnsi="Ebrima" w:cs="Arial"/>
          <w:sz w:val="22"/>
          <w:szCs w:val="22"/>
        </w:rPr>
      </w:pPr>
    </w:p>
    <w:p w14:paraId="6FC5216B" w14:textId="77777777"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 xml:space="preserve">Nas hipóteses previstas nos itens 2.2 (b) e (c) acima, a amortização extraordinária obrigatória da CCB deverá ser realizada com recursos próprios da Devedora. </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5E196246"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7D19A6">
        <w:rPr>
          <w:rFonts w:ascii="Ebrima" w:hAnsi="Ebrima"/>
          <w:sz w:val="22"/>
          <w:szCs w:val="22"/>
        </w:rPr>
        <w:t>30 (trinta)</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77777777"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 CCB </w:t>
      </w:r>
      <w:r w:rsidR="00D65E28">
        <w:rPr>
          <w:rFonts w:ascii="Ebrima" w:hAnsi="Ebrima"/>
          <w:sz w:val="22"/>
          <w:szCs w:val="22"/>
        </w:rPr>
        <w:t>[</w:t>
      </w:r>
      <w:r w:rsidR="00D65E28" w:rsidRPr="00955751">
        <w:rPr>
          <w:rFonts w:ascii="Ebrima" w:hAnsi="Ebrima"/>
          <w:sz w:val="22"/>
          <w:highlight w:val="yellow"/>
        </w:rPr>
        <w:t>1/2</w:t>
      </w:r>
      <w:r w:rsidR="00D65E28">
        <w:rPr>
          <w:rFonts w:ascii="Ebrima" w:hAnsi="Ebrima"/>
          <w:sz w:val="22"/>
          <w:szCs w:val="22"/>
        </w:rPr>
        <w:t>]</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lastRenderedPageBreak/>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6F69F3A0"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10"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 e dezembro, à Securitizadora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Securitizadora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p>
    <w:p w14:paraId="042EB86F" w14:textId="4C1F38F1"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 xml:space="preserve">para fins de atendimento a Normas (conforme definido abaixo) e a exigências de órgãos reguladores e fiscalizadores, </w:t>
      </w:r>
      <w:r w:rsidR="00154F39">
        <w:rPr>
          <w:rFonts w:ascii="Ebrima" w:hAnsi="Ebrima" w:cs="Arial"/>
          <w:sz w:val="22"/>
          <w:szCs w:val="22"/>
        </w:rPr>
        <w:t>ou por solicitação dos Titulares dos CRI</w:t>
      </w:r>
      <w:r w:rsidR="00F7238E" w:rsidRPr="00F515EF">
        <w:rPr>
          <w:rFonts w:ascii="Ebrima" w:hAnsi="Ebrima" w:cs="Arial"/>
          <w:sz w:val="22"/>
          <w:szCs w:val="22"/>
        </w:rPr>
        <w:t xml:space="preserve">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10"/>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r w:rsidRPr="00955751">
        <w:rPr>
          <w:rFonts w:ascii="Ebrima" w:hAnsi="Ebrima"/>
          <w:i/>
          <w:sz w:val="22"/>
        </w:rPr>
        <w:t>trust</w:t>
      </w:r>
      <w:r w:rsidRPr="00F515EF">
        <w:rPr>
          <w:rFonts w:ascii="Ebrima" w:hAnsi="Ebrima" w:cs="Arial"/>
          <w:sz w:val="22"/>
          <w:szCs w:val="22"/>
        </w:rPr>
        <w:t xml:space="preserve">, veículo de investimento, comunhão de recursos ou qualquer organização que represente interesse comum, ou grupo de interesses comuns, inclusive </w:t>
      </w:r>
      <w:r w:rsidRPr="00F515EF">
        <w:rPr>
          <w:rFonts w:ascii="Ebrima" w:hAnsi="Ebrima" w:cs="Arial"/>
          <w:sz w:val="22"/>
          <w:szCs w:val="22"/>
        </w:rPr>
        <w:lastRenderedPageBreak/>
        <w:t>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(ii)</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70BEE7A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 xml:space="preserve">tratam as cláusulas </w:t>
      </w:r>
      <w:r>
        <w:rPr>
          <w:rFonts w:ascii="Ebrima" w:hAnsi="Ebrima" w:cs="Arial"/>
          <w:sz w:val="22"/>
          <w:szCs w:val="22"/>
        </w:rPr>
        <w:lastRenderedPageBreak/>
        <w:t>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4027B954"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33051A" w:rsidRPr="002869AC">
        <w:rPr>
          <w:rFonts w:ascii="Ebrima" w:hAnsi="Ebrima" w:cs="Arial"/>
          <w:color w:val="000000"/>
          <w:sz w:val="22"/>
          <w:szCs w:val="22"/>
        </w:rPr>
        <w:t>R$</w:t>
      </w:r>
      <w:r w:rsidR="002869AC" w:rsidRPr="002869AC">
        <w:rPr>
          <w:rFonts w:ascii="Ebrima" w:hAnsi="Ebrima" w:cs="Arial"/>
          <w:color w:val="000000"/>
          <w:sz w:val="22"/>
          <w:szCs w:val="22"/>
        </w:rPr>
        <w:t> </w:t>
      </w:r>
      <w:r w:rsidR="00D65E28">
        <w:rPr>
          <w:rFonts w:ascii="Ebrima" w:hAnsi="Ebrima" w:cs="Arial"/>
          <w:color w:val="000000"/>
          <w:sz w:val="22"/>
          <w:szCs w:val="22"/>
        </w:rPr>
        <w:t>[</w:t>
      </w:r>
      <w:r w:rsidR="00D65E28" w:rsidRPr="00955751">
        <w:rPr>
          <w:rFonts w:ascii="Ebrima" w:hAnsi="Ebrima" w:cs="Arial"/>
          <w:color w:val="000000"/>
          <w:sz w:val="22"/>
          <w:szCs w:val="22"/>
          <w:highlight w:val="yellow"/>
        </w:rPr>
        <w:t>•</w:t>
      </w:r>
      <w:r w:rsidR="00D65E28">
        <w:rPr>
          <w:rFonts w:ascii="Ebrima" w:hAnsi="Ebrima" w:cs="Arial"/>
          <w:color w:val="000000"/>
          <w:sz w:val="22"/>
          <w:szCs w:val="22"/>
        </w:rPr>
        <w:t>]</w:t>
      </w:r>
      <w:r w:rsidR="005F24A6">
        <w:rPr>
          <w:rFonts w:ascii="Ebrima" w:hAnsi="Ebrima" w:cs="Arial"/>
          <w:color w:val="000000"/>
          <w:sz w:val="22"/>
          <w:szCs w:val="22"/>
        </w:rPr>
        <w:t xml:space="preserve"> ([</w:t>
      </w:r>
      <w:r w:rsidR="005F24A6" w:rsidRPr="008149CC">
        <w:rPr>
          <w:rFonts w:ascii="Ebrima" w:hAnsi="Ebrima" w:cs="Arial"/>
          <w:color w:val="000000"/>
          <w:sz w:val="22"/>
          <w:szCs w:val="22"/>
          <w:highlight w:val="yellow"/>
        </w:rPr>
        <w:t>•</w:t>
      </w:r>
      <w:r w:rsidR="005F24A6">
        <w:rPr>
          <w:rFonts w:ascii="Ebrima" w:hAnsi="Ebrima" w:cs="Arial"/>
          <w:color w:val="000000"/>
          <w:sz w:val="22"/>
          <w:szCs w:val="22"/>
        </w:rPr>
        <w:t>])</w:t>
      </w:r>
      <w:r w:rsidR="00382EAD" w:rsidRPr="002869AC">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52EC512" w:rsidR="00640B62" w:rsidRDefault="00754EB3" w:rsidP="00386BFA">
      <w:pPr>
        <w:tabs>
          <w:tab w:val="left" w:pos="567"/>
        </w:tabs>
        <w:spacing w:line="340" w:lineRule="exact"/>
        <w:ind w:right="-1"/>
        <w:jc w:val="both"/>
        <w:rPr>
          <w:rFonts w:ascii="Ebrima" w:hAnsi="Ebrima" w:cs="Arial"/>
          <w:sz w:val="22"/>
          <w:szCs w:val="22"/>
        </w:rPr>
      </w:pPr>
      <w:bookmarkStart w:id="11" w:name="OLE_LINK1"/>
      <w:bookmarkStart w:id="12"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p>
    <w:bookmarkEnd w:id="11"/>
    <w:bookmarkEnd w:id="12"/>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Securitizadora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3"/>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4"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Securitizadora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4"/>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7DC48B9B"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830058">
        <w:rPr>
          <w:rFonts w:ascii="Ebrima" w:hAnsi="Ebrima" w:cs="Arial"/>
          <w:sz w:val="22"/>
          <w:szCs w:val="22"/>
        </w:rPr>
        <w:t xml:space="preserve"> </w:t>
      </w:r>
      <w:r w:rsidR="00F82014">
        <w:rPr>
          <w:rFonts w:ascii="Ebrima" w:hAnsi="Ebrima" w:cs="Arial"/>
          <w:sz w:val="22"/>
          <w:szCs w:val="22"/>
        </w:rPr>
        <w:t>; e</w:t>
      </w:r>
    </w:p>
    <w:p w14:paraId="429011F7" w14:textId="77777777" w:rsidR="00F82014" w:rsidRDefault="00F82014" w:rsidP="00386BFA">
      <w:pPr>
        <w:tabs>
          <w:tab w:val="left" w:pos="567"/>
        </w:tabs>
        <w:spacing w:line="340" w:lineRule="exact"/>
        <w:ind w:right="-1"/>
        <w:jc w:val="both"/>
        <w:rPr>
          <w:rFonts w:ascii="Ebrima" w:hAnsi="Ebrima" w:cs="Arial"/>
          <w:sz w:val="22"/>
          <w:szCs w:val="22"/>
        </w:rPr>
      </w:pP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(xvi)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5"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5"/>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6" w:name="_Hlk4587183"/>
      <w:r w:rsidRPr="00B477C9">
        <w:rPr>
          <w:rFonts w:ascii="Ebrima" w:hAnsi="Ebrima" w:cs="Arial"/>
          <w:sz w:val="22"/>
          <w:szCs w:val="22"/>
        </w:rPr>
        <w:t>incluindo, mas não se limitando, a</w:t>
      </w:r>
      <w:bookmarkEnd w:id="16"/>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7"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7"/>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w:t>
      </w:r>
      <w:r w:rsidR="00525434" w:rsidRPr="00386BFA">
        <w:rPr>
          <w:rFonts w:ascii="Ebrima" w:hAnsi="Ebrima" w:cs="Arial"/>
          <w:sz w:val="22"/>
          <w:szCs w:val="22"/>
        </w:rPr>
        <w:lastRenderedPageBreak/>
        <w:t xml:space="preserve">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77777777"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597AD2" w:rsidRPr="00955751">
        <w:rPr>
          <w:rFonts w:ascii="Ebrima" w:hAnsi="Ebrima"/>
          <w:sz w:val="22"/>
          <w:highlight w:val="yellow"/>
        </w:rPr>
        <w:t>1/2</w:t>
      </w:r>
      <w:r w:rsidR="00597AD2">
        <w:rPr>
          <w:rFonts w:ascii="Ebrima" w:hAnsi="Ebrima" w:cs="Arial"/>
          <w:sz w:val="22"/>
          <w:szCs w:val="22"/>
        </w:rPr>
        <w:t>]</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77777777"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597AD2">
        <w:rPr>
          <w:rFonts w:ascii="Ebrima" w:hAnsi="Ebrima" w:cs="Arial"/>
          <w:sz w:val="22"/>
          <w:szCs w:val="22"/>
        </w:rPr>
        <w:t>[</w:t>
      </w:r>
      <w:r w:rsidR="00597AD2" w:rsidRPr="00955751">
        <w:rPr>
          <w:rFonts w:ascii="Ebrima" w:hAnsi="Ebrima"/>
          <w:sz w:val="22"/>
          <w:highlight w:val="yellow"/>
        </w:rPr>
        <w:t>1/2</w:t>
      </w:r>
      <w:r w:rsidR="00597AD2">
        <w:rPr>
          <w:rFonts w:ascii="Ebrima" w:hAnsi="Ebrima" w:cs="Arial"/>
          <w:sz w:val="22"/>
          <w:szCs w:val="22"/>
        </w:rPr>
        <w:t>]</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8"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prévia notificação da Securitizadora por e-mail</w:t>
      </w:r>
      <w:r w:rsidR="007B2F8F" w:rsidRPr="00386BFA">
        <w:rPr>
          <w:rFonts w:ascii="Ebrima" w:hAnsi="Ebrima" w:cs="Arial"/>
          <w:sz w:val="22"/>
          <w:szCs w:val="22"/>
        </w:rPr>
        <w:t>,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8"/>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w:t>
      </w:r>
      <w:r w:rsidR="00B13D6B">
        <w:rPr>
          <w:rFonts w:ascii="Ebrima" w:hAnsi="Ebrima"/>
          <w:sz w:val="22"/>
          <w:szCs w:val="22"/>
        </w:rPr>
        <w:t>s</w:t>
      </w:r>
      <w:r w:rsidR="00597AD2">
        <w:rPr>
          <w:rFonts w:ascii="Ebrima" w:hAnsi="Ebrima"/>
          <w:sz w:val="22"/>
          <w:szCs w:val="22"/>
        </w:rPr>
        <w:t xml:space="preserve"> Contrato</w:t>
      </w:r>
      <w:r w:rsidR="00B13D6B">
        <w:rPr>
          <w:rFonts w:ascii="Ebrima" w:hAnsi="Ebrima"/>
          <w:sz w:val="22"/>
          <w:szCs w:val="22"/>
        </w:rPr>
        <w:t>s</w:t>
      </w:r>
      <w:r w:rsidR="00597AD2">
        <w:rPr>
          <w:rFonts w:ascii="Ebrima" w:hAnsi="Ebrima"/>
          <w:sz w:val="22"/>
          <w:szCs w:val="22"/>
        </w:rPr>
        <w:t xml:space="preserve"> de Alienação Fiduciária de Quotas</w:t>
      </w:r>
      <w:r w:rsidRPr="00F52ABB">
        <w:rPr>
          <w:rFonts w:ascii="Ebrima" w:hAnsi="Ebrima"/>
          <w:sz w:val="22"/>
          <w:szCs w:val="22"/>
        </w:rPr>
        <w:t>, ou caso por qualquer razão não seja possível a manutenção e/ou a execução das Garantias conferidas à Securitizadora;</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73FFBB62" w:rsidR="0046257C" w:rsidRPr="00F52ABB" w:rsidRDefault="0046257C" w:rsidP="0046257C">
      <w:pPr>
        <w:tabs>
          <w:tab w:val="left" w:pos="567"/>
        </w:tabs>
        <w:spacing w:line="340" w:lineRule="exact"/>
        <w:ind w:right="-1"/>
        <w:jc w:val="both"/>
        <w:rPr>
          <w:rFonts w:ascii="Ebrima" w:hAnsi="Ebrima"/>
          <w:sz w:val="22"/>
          <w:szCs w:val="22"/>
        </w:rPr>
      </w:pPr>
      <w:bookmarkStart w:id="19"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33A6374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sem o consentimento prévio, expresso e por escrito da Securitizadora,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18A6549B"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no prazo de até 10 (dez) Dias Úteis,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sem a prévia concordância, por escrito, da Securitizadora;</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9"/>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F8EB34B" w:rsidR="00933881" w:rsidRDefault="00DE17E2" w:rsidP="00CB0DCE">
      <w:pPr>
        <w:tabs>
          <w:tab w:val="left" w:pos="0"/>
        </w:tabs>
        <w:spacing w:line="340" w:lineRule="exact"/>
        <w:ind w:right="-1"/>
        <w:jc w:val="both"/>
        <w:rPr>
          <w:rFonts w:ascii="Ebrima" w:hAnsi="Ebrima"/>
          <w:iCs/>
          <w:sz w:val="22"/>
          <w:szCs w:val="22"/>
        </w:rPr>
      </w:pPr>
      <w:bookmarkStart w:id="20"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1" w:name="_Hlk21277466"/>
      <w:r w:rsidR="00933881" w:rsidRPr="00933881">
        <w:rPr>
          <w:rFonts w:ascii="Ebrima" w:hAnsi="Ebrima"/>
          <w:iCs/>
          <w:sz w:val="22"/>
          <w:szCs w:val="22"/>
        </w:rPr>
        <w:t xml:space="preserve">(judiciais ou administrativos) </w:t>
      </w:r>
      <w:bookmarkEnd w:id="21"/>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a venda</w:t>
      </w:r>
      <w:r w:rsidR="00425CAA">
        <w:rPr>
          <w:rFonts w:ascii="Ebrima" w:hAnsi="Ebrima"/>
          <w:iCs/>
          <w:sz w:val="22"/>
          <w:szCs w:val="22"/>
        </w:rPr>
        <w:t xml:space="preserve"> de seus lotes</w:t>
      </w:r>
      <w:r w:rsidR="00933881" w:rsidRPr="00933881">
        <w:rPr>
          <w:rFonts w:ascii="Ebrima" w:hAnsi="Ebrima"/>
          <w:iCs/>
          <w:sz w:val="22"/>
          <w:szCs w:val="22"/>
        </w:rPr>
        <w:t xml:space="preserve">; </w:t>
      </w:r>
    </w:p>
    <w:bookmarkEnd w:id="20"/>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lastRenderedPageBreak/>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2" w:name="_Hlk21016812"/>
      <w:r w:rsidR="003C1FF7" w:rsidRPr="00933881">
        <w:rPr>
          <w:rFonts w:ascii="Ebrima" w:hAnsi="Ebrima"/>
          <w:iCs/>
          <w:sz w:val="22"/>
          <w:szCs w:val="22"/>
        </w:rPr>
        <w:t xml:space="preserve">dos </w:t>
      </w:r>
      <w:bookmarkEnd w:id="22"/>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72074A9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4C834FEC" w14:textId="77777777" w:rsidR="0046257C" w:rsidRPr="00F52ABB" w:rsidRDefault="0046257C" w:rsidP="0046257C">
      <w:pPr>
        <w:pStyle w:val="PargrafodaLista"/>
        <w:rPr>
          <w:rFonts w:ascii="Ebrima" w:hAnsi="Ebrima"/>
          <w:sz w:val="22"/>
          <w:szCs w:val="22"/>
        </w:rPr>
      </w:pPr>
    </w:p>
    <w:p w14:paraId="649E010D" w14:textId="1CC559DA"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w</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5A14AF53" w:rsidR="0046257C" w:rsidRDefault="00FD5415" w:rsidP="0046257C">
      <w:pPr>
        <w:tabs>
          <w:tab w:val="left" w:pos="567"/>
        </w:tabs>
        <w:spacing w:line="340" w:lineRule="exact"/>
        <w:ind w:right="-1"/>
        <w:jc w:val="both"/>
        <w:rPr>
          <w:rFonts w:ascii="Ebrima" w:hAnsi="Ebrima"/>
          <w:sz w:val="22"/>
          <w:szCs w:val="22"/>
        </w:rPr>
      </w:pPr>
      <w:bookmarkStart w:id="23" w:name="OLE_LINK8"/>
      <w:r>
        <w:rPr>
          <w:rFonts w:ascii="Ebrima" w:hAnsi="Ebrima"/>
          <w:sz w:val="22"/>
          <w:szCs w:val="22"/>
        </w:rPr>
        <w:t>(</w:t>
      </w:r>
      <w:r w:rsidR="007618C9">
        <w:rPr>
          <w:rFonts w:ascii="Ebrima" w:hAnsi="Ebrima"/>
          <w:sz w:val="22"/>
          <w:szCs w:val="22"/>
        </w:rPr>
        <w:t>x</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4"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4"/>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w:t>
      </w:r>
      <w:r w:rsidR="0046257C" w:rsidRPr="00F52ABB">
        <w:rPr>
          <w:rFonts w:ascii="Ebrima" w:hAnsi="Ebrima"/>
          <w:sz w:val="22"/>
          <w:szCs w:val="22"/>
        </w:rPr>
        <w:lastRenderedPageBreak/>
        <w:t>possam vir a denegrir o nome, marca ou imagem da Securitizadora, suas sociedades corre</w:t>
      </w:r>
      <w:r w:rsidR="0046257C">
        <w:rPr>
          <w:rFonts w:ascii="Ebrima" w:hAnsi="Ebrima"/>
          <w:sz w:val="22"/>
          <w:szCs w:val="22"/>
        </w:rPr>
        <w:t>latas, sócios e administradores</w:t>
      </w:r>
      <w:r w:rsidR="00E93757">
        <w:rPr>
          <w:rFonts w:ascii="Ebrima" w:hAnsi="Ebrima"/>
          <w:sz w:val="22"/>
          <w:szCs w:val="22"/>
        </w:rPr>
        <w:t>.</w:t>
      </w:r>
    </w:p>
    <w:bookmarkEnd w:id="23"/>
    <w:p w14:paraId="451CA54D" w14:textId="02E9B774" w:rsidR="00684112" w:rsidRDefault="006658B5" w:rsidP="004E6D7D">
      <w:pPr>
        <w:tabs>
          <w:tab w:val="left" w:pos="567"/>
        </w:tabs>
        <w:spacing w:line="340" w:lineRule="exact"/>
        <w:ind w:right="-1"/>
        <w:jc w:val="both"/>
        <w:rPr>
          <w:rFonts w:ascii="Ebrima" w:hAnsi="Ebrima" w:cs="Arial"/>
          <w:sz w:val="22"/>
          <w:szCs w:val="22"/>
        </w:rPr>
      </w:pPr>
      <w:commentRangeStart w:id="25"/>
      <w:commentRangeEnd w:id="25"/>
      <w:r>
        <w:rPr>
          <w:rStyle w:val="Refdecomentrio"/>
        </w:rPr>
        <w:commentReference w:id="25"/>
      </w: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6" w:name="_Hlk28880219"/>
      <w:r w:rsidR="007B2F8F" w:rsidRPr="00386BFA">
        <w:rPr>
          <w:rFonts w:ascii="Ebrima" w:hAnsi="Ebrima" w:cs="Arial"/>
          <w:sz w:val="22"/>
          <w:szCs w:val="22"/>
        </w:rPr>
        <w:t xml:space="preserve">a Securitizadora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6"/>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7"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Securitizadora, para que a Securitizadora tome as providências devidas, nos termos e prazos previstos nos Documentos da Operação.</w:t>
      </w:r>
    </w:p>
    <w:bookmarkEnd w:id="27"/>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8"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8"/>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2EFF1E63" w:rsidR="008E02AC" w:rsidRPr="00386BFA"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 CCI, para sua vinculação aos CRI.</w:t>
      </w: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w:t>
      </w:r>
      <w:r w:rsidR="00525434" w:rsidRPr="00386BFA">
        <w:rPr>
          <w:rFonts w:ascii="Ebrima" w:hAnsi="Ebrima" w:cs="Arial"/>
          <w:sz w:val="22"/>
          <w:szCs w:val="22"/>
        </w:rPr>
        <w:lastRenderedPageBreak/>
        <w:t>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9"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Casteleti Bellodi, nº 271, Jardim Morumbi, </w:t>
      </w:r>
    </w:p>
    <w:p w14:paraId="10255E5A" w14:textId="77777777" w:rsidR="00B24B6A" w:rsidRPr="00E50C13" w:rsidRDefault="00AB4565" w:rsidP="00E46202">
      <w:pPr>
        <w:tabs>
          <w:tab w:val="left" w:pos="567"/>
        </w:tabs>
        <w:spacing w:line="340" w:lineRule="exact"/>
        <w:ind w:right="-1"/>
        <w:jc w:val="both"/>
        <w:rPr>
          <w:rFonts w:ascii="Ebrima" w:eastAsia="Calibri" w:hAnsi="Ebrima"/>
          <w:sz w:val="22"/>
          <w:lang w:val="en-US"/>
        </w:rPr>
      </w:pPr>
      <w:r w:rsidRPr="00E50C13">
        <w:rPr>
          <w:rFonts w:ascii="Ebrima" w:eastAsia="Calibri" w:hAnsi="Ebrima"/>
          <w:sz w:val="22"/>
          <w:lang w:val="en-US"/>
        </w:rPr>
        <w:t>Jaboticabal – SP, CEP14890-214</w:t>
      </w:r>
    </w:p>
    <w:p w14:paraId="04A157C0" w14:textId="77777777" w:rsidR="00B24B6A" w:rsidRPr="00B53B25" w:rsidRDefault="00B24B6A" w:rsidP="00E46202">
      <w:pPr>
        <w:tabs>
          <w:tab w:val="left" w:pos="567"/>
        </w:tabs>
        <w:spacing w:line="340" w:lineRule="exact"/>
        <w:ind w:right="-1"/>
        <w:jc w:val="both"/>
        <w:rPr>
          <w:rFonts w:ascii="Ebrima" w:eastAsia="Calibri" w:hAnsi="Ebrima"/>
          <w:sz w:val="22"/>
          <w:lang w:val="en-US"/>
        </w:rPr>
      </w:pPr>
      <w:r w:rsidRPr="00E50C13">
        <w:rPr>
          <w:rFonts w:ascii="Ebrima" w:eastAsia="Calibri" w:hAnsi="Ebrima"/>
          <w:sz w:val="22"/>
          <w:lang w:val="en-US"/>
        </w:rPr>
        <w:t xml:space="preserve">At.: </w:t>
      </w:r>
      <w:r w:rsidR="00AB4565" w:rsidRPr="00E50C13">
        <w:rPr>
          <w:rFonts w:ascii="Ebrima" w:eastAsia="Calibri" w:hAnsi="Ebrima"/>
          <w:sz w:val="22"/>
          <w:highlight w:val="yellow"/>
          <w:lang w:val="en-US"/>
        </w:rPr>
        <w:t>[•]</w:t>
      </w:r>
    </w:p>
    <w:p w14:paraId="3CB004F1" w14:textId="77777777" w:rsidR="00B24B6A" w:rsidRPr="00B53B25" w:rsidRDefault="00E3175B" w:rsidP="00E46202">
      <w:pPr>
        <w:tabs>
          <w:tab w:val="left" w:pos="567"/>
        </w:tabs>
        <w:spacing w:line="340" w:lineRule="exact"/>
        <w:ind w:right="-1"/>
        <w:jc w:val="both"/>
        <w:rPr>
          <w:rFonts w:ascii="Ebrima" w:eastAsia="Calibri" w:hAnsi="Ebrima"/>
          <w:sz w:val="22"/>
          <w:lang w:val="en-US"/>
        </w:rPr>
      </w:pPr>
      <w:r w:rsidRPr="00B53B25">
        <w:rPr>
          <w:rFonts w:ascii="Ebrima" w:eastAsia="Calibri" w:hAnsi="Ebrima"/>
          <w:sz w:val="22"/>
          <w:lang w:val="en-US"/>
        </w:rPr>
        <w:t>Telefone</w:t>
      </w:r>
      <w:r w:rsidR="00B24B6A" w:rsidRPr="00B53B25">
        <w:rPr>
          <w:rFonts w:ascii="Ebrima" w:eastAsia="Calibri" w:hAnsi="Ebrima"/>
          <w:sz w:val="22"/>
          <w:lang w:val="en-US"/>
        </w:rPr>
        <w:t xml:space="preserve">: </w:t>
      </w:r>
      <w:r w:rsidR="00AB4565" w:rsidRPr="00B53B25">
        <w:rPr>
          <w:rFonts w:ascii="Ebrima" w:eastAsia="Calibri" w:hAnsi="Ebrima"/>
          <w:sz w:val="22"/>
          <w:highlight w:val="yellow"/>
          <w:lang w:val="en-US"/>
        </w:rPr>
        <w:t>[•]</w:t>
      </w:r>
    </w:p>
    <w:p w14:paraId="47BA6120" w14:textId="77777777"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AB4565" w:rsidRPr="00AB4565">
        <w:rPr>
          <w:rFonts w:ascii="Ebrima" w:eastAsia="Calibri" w:hAnsi="Ebrima"/>
          <w:sz w:val="22"/>
          <w:szCs w:val="22"/>
          <w:highlight w:val="yellow"/>
        </w:rPr>
        <w:t>[•]</w:t>
      </w:r>
    </w:p>
    <w:bookmarkEnd w:id="29"/>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a Securitizadora</w:t>
      </w:r>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lastRenderedPageBreak/>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Rua Fidêncio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w:t>
      </w:r>
      <w:r w:rsidR="00525434" w:rsidRPr="00386BFA">
        <w:rPr>
          <w:rFonts w:ascii="Ebrima" w:hAnsi="Ebrima" w:cs="Arial"/>
          <w:sz w:val="22"/>
          <w:szCs w:val="22"/>
        </w:rPr>
        <w:lastRenderedPageBreak/>
        <w:t>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77777777"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Créditos Imobiliários CCB </w:t>
      </w:r>
      <w:r w:rsidR="00E93757">
        <w:rPr>
          <w:rFonts w:ascii="Ebrima" w:hAnsi="Ebrima" w:cs="Arial"/>
          <w:sz w:val="22"/>
          <w:szCs w:val="22"/>
        </w:rPr>
        <w:t>[</w:t>
      </w:r>
      <w:r w:rsidR="00E93757" w:rsidRPr="00955751">
        <w:rPr>
          <w:rFonts w:ascii="Ebrima" w:hAnsi="Ebrima"/>
          <w:sz w:val="22"/>
          <w:highlight w:val="yellow"/>
        </w:rPr>
        <w:t>1/2</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0" w:name="_Hlk495259044"/>
      <w:bookmarkStart w:id="31"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2" w:name="_Hlk485099735"/>
      <w:r w:rsidRPr="001C0E71">
        <w:rPr>
          <w:rFonts w:ascii="Ebrima" w:hAnsi="Ebrima" w:cs="Arial"/>
          <w:sz w:val="22"/>
          <w:szCs w:val="22"/>
        </w:rPr>
        <w:t>Câmara de Arbitragem Empresarial do Brasil – CAMARB</w:t>
      </w:r>
      <w:bookmarkEnd w:id="32"/>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5"/>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4" w:name="_DV_M527"/>
      <w:bookmarkEnd w:id="34"/>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5" w:name="_DV_M529"/>
      <w:bookmarkEnd w:id="35"/>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30"/>
    <w:bookmarkEnd w:id="31"/>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77777777"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E93757" w:rsidRPr="00955751">
        <w:rPr>
          <w:rFonts w:ascii="Ebrima" w:hAnsi="Ebrima"/>
          <w:sz w:val="22"/>
          <w:highlight w:val="yellow"/>
        </w:rPr>
        <w:t>[•]</w:t>
      </w:r>
      <w:r w:rsidR="00E93757">
        <w:rPr>
          <w:rFonts w:ascii="Ebrima" w:hAnsi="Ebrima" w:cs="Arial"/>
          <w:sz w:val="22"/>
          <w:szCs w:val="22"/>
        </w:rPr>
        <w:t xml:space="preserve"> de </w:t>
      </w:r>
      <w:r w:rsidR="00E93757" w:rsidRPr="00955751">
        <w:rPr>
          <w:rFonts w:ascii="Ebrima" w:hAnsi="Ebrima"/>
          <w:sz w:val="22"/>
          <w:highlight w:val="yellow"/>
        </w:rPr>
        <w:t>[•]</w:t>
      </w:r>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2C815A0B"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03389D" w:rsidRPr="00AE7D8D">
        <w:rPr>
          <w:rFonts w:ascii="Ebrima" w:hAnsi="Ebrima" w:cs="Arial"/>
          <w:bCs/>
          <w:i/>
          <w:iCs/>
          <w:sz w:val="22"/>
          <w:szCs w:val="22"/>
          <w:highlight w:val="yellow"/>
          <w:lang w:bidi="he-IL"/>
        </w:rPr>
        <w:t>[</w:t>
      </w:r>
      <w:r w:rsidR="00AB4565">
        <w:rPr>
          <w:rFonts w:ascii="Ebrima" w:hAnsi="Ebrima" w:cs="Arial"/>
          <w:bCs/>
          <w:i/>
          <w:iCs/>
          <w:sz w:val="22"/>
          <w:szCs w:val="22"/>
          <w:highlight w:val="yellow"/>
        </w:rPr>
        <w:t>•</w:t>
      </w:r>
      <w:r w:rsidR="0003389D" w:rsidRPr="00AE7D8D">
        <w:rPr>
          <w:rFonts w:ascii="Ebrima" w:hAnsi="Ebrima" w:cs="Arial"/>
          <w:bCs/>
          <w:i/>
          <w:iCs/>
          <w:sz w:val="22"/>
          <w:szCs w:val="22"/>
          <w:highlight w:val="yellow"/>
        </w:rPr>
        <w:t>]</w:t>
      </w:r>
      <w:r w:rsidR="00AB4565">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77777777" w:rsidR="00B358DE" w:rsidRPr="00386BFA" w:rsidRDefault="00B358DE"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386BFA" w14:paraId="6A651A65" w14:textId="7777777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1619F" w:rsidRPr="00386BFA" w14:paraId="0CC1E65D" w14:textId="77777777" w:rsidTr="006658B5">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1619F" w:rsidRPr="00386BFA" w14:paraId="5B589011" w14:textId="77777777" w:rsidTr="00DB4824">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386BFA" w14:paraId="6EBC35EC" w14:textId="7777777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996"/>
        <w:gridCol w:w="850"/>
        <w:gridCol w:w="3874"/>
      </w:tblGrid>
      <w:tr w:rsidR="00827E25" w:rsidRPr="00386BFA" w14:paraId="72730D94" w14:textId="7777777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9"/>
          <w:footerReference w:type="default" r:id="rId30"/>
          <w:headerReference w:type="first" r:id="rId31"/>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4C6D7088"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Pr="006A6CC6">
        <w:rPr>
          <w:rFonts w:ascii="Ebrima" w:hAnsi="Ebrima" w:cs="Arial"/>
          <w:bCs/>
          <w:sz w:val="22"/>
          <w:szCs w:val="22"/>
          <w:highlight w:val="yellow"/>
          <w:lang w:bidi="he-IL"/>
        </w:rPr>
        <w:t>[</w:t>
      </w:r>
      <w:r>
        <w:rPr>
          <w:rFonts w:ascii="Ebrima" w:hAnsi="Ebrima" w:cs="Arial"/>
          <w:bCs/>
          <w:sz w:val="22"/>
          <w:szCs w:val="22"/>
          <w:highlight w:val="yellow"/>
        </w:rPr>
        <w:t>•</w:t>
      </w:r>
      <w:r w:rsidRPr="006A6CC6">
        <w:rPr>
          <w:rFonts w:ascii="Ebrima" w:hAnsi="Ebrima" w:cs="Arial"/>
          <w:bCs/>
          <w:sz w:val="22"/>
          <w:szCs w:val="22"/>
          <w:highlight w:val="yellow"/>
        </w:rPr>
        <w:t>]</w:t>
      </w:r>
      <w:r w:rsidRPr="00B002F1">
        <w:rPr>
          <w:rFonts w:ascii="Ebrima" w:hAnsi="Ebrima" w:cs="Arial"/>
          <w:sz w:val="22"/>
          <w:szCs w:val="22"/>
        </w:rPr>
        <w:t xml:space="preserve"> 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77777777" w:rsidR="00AB4565" w:rsidRPr="00386BFA" w:rsidRDefault="00AB4565" w:rsidP="00AB4565">
      <w:pPr>
        <w:spacing w:line="340" w:lineRule="exact"/>
        <w:ind w:right="-1"/>
        <w:rPr>
          <w:rFonts w:ascii="Ebrima" w:hAnsi="Ebrima" w:cs="Arial"/>
          <w:b/>
          <w:sz w:val="22"/>
          <w:szCs w:val="22"/>
        </w:rPr>
      </w:pPr>
    </w:p>
    <w:tbl>
      <w:tblPr>
        <w:tblW w:w="5288" w:type="pct"/>
        <w:tblCellMar>
          <w:left w:w="70" w:type="dxa"/>
          <w:right w:w="70" w:type="dxa"/>
        </w:tblCellMar>
        <w:tblLook w:val="04A0" w:firstRow="1" w:lastRow="0" w:firstColumn="1" w:lastColumn="0" w:noHBand="0" w:noVBand="1"/>
      </w:tblPr>
      <w:tblGrid>
        <w:gridCol w:w="1927"/>
        <w:gridCol w:w="1319"/>
        <w:gridCol w:w="1125"/>
        <w:gridCol w:w="1006"/>
        <w:gridCol w:w="1307"/>
        <w:gridCol w:w="1277"/>
        <w:gridCol w:w="1240"/>
      </w:tblGrid>
      <w:tr w:rsidR="00CB0DCE" w:rsidRPr="00386BFA" w14:paraId="2382D489" w14:textId="77777777" w:rsidTr="00F82014">
        <w:trPr>
          <w:trHeight w:val="640"/>
          <w:tblHeader/>
        </w:trPr>
        <w:tc>
          <w:tcPr>
            <w:tcW w:w="105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AEBE58" w14:textId="77777777" w:rsidR="00AB4565" w:rsidRPr="00386BFA" w:rsidRDefault="00AB4565" w:rsidP="00563E4A">
            <w:pPr>
              <w:spacing w:line="340" w:lineRule="exact"/>
              <w:jc w:val="center"/>
              <w:rPr>
                <w:rFonts w:ascii="Ebrima" w:hAnsi="Ebrima" w:cs="Arial"/>
                <w:b/>
                <w:bCs/>
                <w:color w:val="000000"/>
                <w:sz w:val="22"/>
                <w:szCs w:val="22"/>
              </w:rPr>
            </w:pPr>
            <w:r w:rsidRPr="00386BFA">
              <w:rPr>
                <w:rFonts w:ascii="Ebrima" w:hAnsi="Ebrima" w:cs="Arial"/>
                <w:b/>
                <w:bCs/>
                <w:color w:val="000000"/>
                <w:sz w:val="22"/>
                <w:szCs w:val="22"/>
              </w:rPr>
              <w:t xml:space="preserve">Empreendimento </w:t>
            </w:r>
            <w:r>
              <w:rPr>
                <w:rFonts w:ascii="Ebrima" w:hAnsi="Ebrima" w:cs="Arial"/>
                <w:b/>
                <w:bCs/>
                <w:color w:val="000000"/>
                <w:sz w:val="22"/>
                <w:szCs w:val="22"/>
              </w:rPr>
              <w:t>Alvo / Desenvolvedora</w:t>
            </w:r>
          </w:p>
        </w:tc>
        <w:tc>
          <w:tcPr>
            <w:tcW w:w="721" w:type="pct"/>
            <w:tcBorders>
              <w:top w:val="single" w:sz="8" w:space="0" w:color="auto"/>
              <w:left w:val="nil"/>
              <w:bottom w:val="single" w:sz="8" w:space="0" w:color="auto"/>
              <w:right w:val="single" w:sz="8" w:space="0" w:color="auto"/>
            </w:tcBorders>
            <w:shd w:val="clear" w:color="auto" w:fill="auto"/>
            <w:vAlign w:val="center"/>
            <w:hideMark/>
          </w:tcPr>
          <w:p w14:paraId="27C8D9A3" w14:textId="77777777" w:rsidR="00AB4565" w:rsidRPr="00386BFA" w:rsidRDefault="00AB4565" w:rsidP="00563E4A">
            <w:pPr>
              <w:spacing w:line="340" w:lineRule="exact"/>
              <w:jc w:val="center"/>
              <w:rPr>
                <w:rFonts w:ascii="Ebrima" w:hAnsi="Ebrima" w:cs="Arial"/>
                <w:b/>
                <w:bCs/>
                <w:color w:val="000000"/>
                <w:sz w:val="22"/>
                <w:szCs w:val="22"/>
              </w:rPr>
            </w:pPr>
            <w:r w:rsidRPr="00386BFA">
              <w:rPr>
                <w:rFonts w:ascii="Ebrima" w:hAnsi="Ebrima" w:cs="Arial"/>
                <w:b/>
                <w:bCs/>
                <w:color w:val="000000"/>
                <w:sz w:val="22"/>
                <w:szCs w:val="22"/>
              </w:rPr>
              <w:t>Localização</w:t>
            </w:r>
          </w:p>
        </w:tc>
        <w:tc>
          <w:tcPr>
            <w:tcW w:w="615" w:type="pct"/>
            <w:tcBorders>
              <w:top w:val="single" w:sz="8" w:space="0" w:color="auto"/>
              <w:left w:val="nil"/>
              <w:bottom w:val="single" w:sz="8" w:space="0" w:color="auto"/>
              <w:right w:val="single" w:sz="8" w:space="0" w:color="auto"/>
            </w:tcBorders>
            <w:shd w:val="clear" w:color="auto" w:fill="auto"/>
            <w:vAlign w:val="center"/>
            <w:hideMark/>
          </w:tcPr>
          <w:p w14:paraId="5F520760" w14:textId="77777777" w:rsidR="00AB4565" w:rsidRPr="00386BFA" w:rsidRDefault="00AB4565" w:rsidP="00563E4A">
            <w:pPr>
              <w:spacing w:line="340" w:lineRule="exact"/>
              <w:jc w:val="center"/>
              <w:rPr>
                <w:rFonts w:ascii="Ebrima" w:hAnsi="Ebrima" w:cs="Arial"/>
                <w:b/>
                <w:bCs/>
                <w:color w:val="000000"/>
                <w:sz w:val="22"/>
                <w:szCs w:val="22"/>
              </w:rPr>
            </w:pPr>
            <w:r w:rsidRPr="00386BFA">
              <w:rPr>
                <w:rFonts w:ascii="Ebrima" w:hAnsi="Ebrima" w:cs="Arial"/>
                <w:b/>
                <w:bCs/>
                <w:color w:val="000000"/>
                <w:sz w:val="22"/>
                <w:szCs w:val="22"/>
              </w:rPr>
              <w:t>Matrícula</w:t>
            </w:r>
          </w:p>
        </w:tc>
        <w:tc>
          <w:tcPr>
            <w:tcW w:w="550" w:type="pct"/>
            <w:tcBorders>
              <w:top w:val="single" w:sz="8" w:space="0" w:color="auto"/>
              <w:left w:val="nil"/>
              <w:bottom w:val="single" w:sz="8" w:space="0" w:color="auto"/>
              <w:right w:val="single" w:sz="8" w:space="0" w:color="auto"/>
            </w:tcBorders>
            <w:shd w:val="clear" w:color="auto" w:fill="auto"/>
            <w:vAlign w:val="center"/>
            <w:hideMark/>
          </w:tcPr>
          <w:p w14:paraId="68F1D174" w14:textId="77777777" w:rsidR="00AB4565" w:rsidRPr="00386BFA" w:rsidRDefault="00AB4565" w:rsidP="00563E4A">
            <w:pPr>
              <w:spacing w:line="340" w:lineRule="exact"/>
              <w:jc w:val="center"/>
              <w:rPr>
                <w:rFonts w:ascii="Ebrima" w:hAnsi="Ebrima" w:cs="Arial"/>
                <w:b/>
                <w:bCs/>
                <w:color w:val="000000"/>
                <w:sz w:val="22"/>
                <w:szCs w:val="22"/>
              </w:rPr>
            </w:pPr>
            <w:r w:rsidRPr="00386BFA">
              <w:rPr>
                <w:rFonts w:ascii="Ebrima" w:hAnsi="Ebrima" w:cs="Arial"/>
                <w:b/>
                <w:bCs/>
                <w:color w:val="000000"/>
                <w:sz w:val="22"/>
                <w:szCs w:val="22"/>
              </w:rPr>
              <w:t>Cartório de Registro de Imóveis</w:t>
            </w:r>
          </w:p>
        </w:tc>
        <w:tc>
          <w:tcPr>
            <w:tcW w:w="586" w:type="pct"/>
            <w:tcBorders>
              <w:top w:val="single" w:sz="8" w:space="0" w:color="auto"/>
              <w:left w:val="nil"/>
              <w:bottom w:val="single" w:sz="8" w:space="0" w:color="auto"/>
              <w:right w:val="single" w:sz="4" w:space="0" w:color="auto"/>
            </w:tcBorders>
            <w:shd w:val="clear" w:color="auto" w:fill="auto"/>
            <w:vAlign w:val="center"/>
            <w:hideMark/>
          </w:tcPr>
          <w:p w14:paraId="1FFD3858" w14:textId="77777777" w:rsidR="00AB4565" w:rsidRPr="00386BFA" w:rsidRDefault="00AB4565" w:rsidP="00563E4A">
            <w:pPr>
              <w:spacing w:line="340" w:lineRule="exact"/>
              <w:jc w:val="center"/>
              <w:rPr>
                <w:rFonts w:ascii="Ebrima" w:hAnsi="Ebrima" w:cs="Arial"/>
                <w:b/>
                <w:bCs/>
                <w:color w:val="000000"/>
                <w:sz w:val="22"/>
                <w:szCs w:val="22"/>
              </w:rPr>
            </w:pPr>
            <w:r w:rsidRPr="00386BFA">
              <w:rPr>
                <w:rFonts w:ascii="Ebrima" w:hAnsi="Ebrima" w:cs="Arial"/>
                <w:b/>
                <w:bCs/>
                <w:color w:val="000000"/>
                <w:sz w:val="22"/>
                <w:szCs w:val="22"/>
              </w:rPr>
              <w:t>Tipo</w:t>
            </w:r>
          </w:p>
        </w:tc>
        <w:tc>
          <w:tcPr>
            <w:tcW w:w="795" w:type="pct"/>
            <w:tcBorders>
              <w:top w:val="single" w:sz="4" w:space="0" w:color="auto"/>
              <w:left w:val="single" w:sz="4" w:space="0" w:color="auto"/>
              <w:bottom w:val="single" w:sz="4" w:space="0" w:color="auto"/>
              <w:right w:val="single" w:sz="4" w:space="0" w:color="auto"/>
            </w:tcBorders>
          </w:tcPr>
          <w:p w14:paraId="74EA0554" w14:textId="77777777" w:rsidR="00F82014" w:rsidRDefault="00F82014" w:rsidP="00563E4A">
            <w:pPr>
              <w:spacing w:line="340" w:lineRule="exact"/>
              <w:jc w:val="center"/>
              <w:rPr>
                <w:rFonts w:ascii="Ebrima" w:hAnsi="Ebrima" w:cs="Arial"/>
                <w:b/>
                <w:bCs/>
                <w:color w:val="000000"/>
                <w:sz w:val="22"/>
                <w:szCs w:val="22"/>
              </w:rPr>
            </w:pPr>
            <w:r>
              <w:rPr>
                <w:rFonts w:ascii="Ebrima" w:hAnsi="Ebrima" w:cs="Arial"/>
                <w:b/>
                <w:bCs/>
                <w:color w:val="000000"/>
                <w:sz w:val="22"/>
                <w:szCs w:val="22"/>
              </w:rPr>
              <w:t>Destinação</w:t>
            </w:r>
          </w:p>
        </w:tc>
        <w:tc>
          <w:tcPr>
            <w:tcW w:w="678" w:type="pct"/>
            <w:tcBorders>
              <w:top w:val="single" w:sz="8" w:space="0" w:color="auto"/>
              <w:left w:val="single" w:sz="4" w:space="0" w:color="auto"/>
              <w:bottom w:val="single" w:sz="8" w:space="0" w:color="auto"/>
              <w:right w:val="single" w:sz="8" w:space="0" w:color="auto"/>
            </w:tcBorders>
          </w:tcPr>
          <w:p w14:paraId="50673C58" w14:textId="7F05567C" w:rsidR="00AB4565" w:rsidRPr="00386BFA" w:rsidRDefault="00AB4565" w:rsidP="00563E4A">
            <w:pPr>
              <w:spacing w:line="340" w:lineRule="exact"/>
              <w:jc w:val="center"/>
              <w:rPr>
                <w:rFonts w:ascii="Ebrima" w:hAnsi="Ebrima" w:cs="Arial"/>
                <w:b/>
                <w:bCs/>
                <w:color w:val="000000"/>
                <w:sz w:val="22"/>
                <w:szCs w:val="22"/>
              </w:rPr>
            </w:pPr>
            <w:r>
              <w:rPr>
                <w:rFonts w:ascii="Ebrima" w:hAnsi="Ebrima" w:cs="Arial"/>
                <w:b/>
                <w:bCs/>
                <w:color w:val="000000"/>
                <w:sz w:val="22"/>
                <w:szCs w:val="22"/>
              </w:rPr>
              <w:t>Percentual dos recursos aplicado</w:t>
            </w:r>
          </w:p>
        </w:tc>
      </w:tr>
      <w:tr w:rsidR="00CB0DCE" w:rsidRPr="00386BFA" w14:paraId="12A8F07A" w14:textId="5FDEE4B7" w:rsidTr="00F82014">
        <w:trPr>
          <w:trHeight w:val="645"/>
          <w:tblHeader/>
        </w:trPr>
        <w:tc>
          <w:tcPr>
            <w:tcW w:w="105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205A11" w14:textId="77777777" w:rsidR="00AB4565" w:rsidRPr="00AB4565" w:rsidDel="00CF4137" w:rsidRDefault="00AB4565"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 / [•]</w:t>
            </w:r>
          </w:p>
        </w:tc>
        <w:tc>
          <w:tcPr>
            <w:tcW w:w="721" w:type="pct"/>
            <w:tcBorders>
              <w:top w:val="single" w:sz="8" w:space="0" w:color="auto"/>
              <w:left w:val="nil"/>
              <w:bottom w:val="single" w:sz="8" w:space="0" w:color="auto"/>
              <w:right w:val="single" w:sz="8" w:space="0" w:color="auto"/>
            </w:tcBorders>
            <w:shd w:val="clear" w:color="auto" w:fill="auto"/>
            <w:vAlign w:val="center"/>
            <w:hideMark/>
          </w:tcPr>
          <w:p w14:paraId="0D2C3743" w14:textId="77777777" w:rsidR="00AB4565" w:rsidRPr="00AB4565" w:rsidRDefault="00AB4565"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w:t>
            </w:r>
          </w:p>
        </w:tc>
        <w:tc>
          <w:tcPr>
            <w:tcW w:w="615" w:type="pct"/>
            <w:tcBorders>
              <w:top w:val="single" w:sz="8" w:space="0" w:color="auto"/>
              <w:left w:val="nil"/>
              <w:bottom w:val="single" w:sz="8" w:space="0" w:color="auto"/>
              <w:right w:val="single" w:sz="8" w:space="0" w:color="auto"/>
            </w:tcBorders>
            <w:shd w:val="clear" w:color="auto" w:fill="auto"/>
            <w:vAlign w:val="center"/>
            <w:hideMark/>
          </w:tcPr>
          <w:p w14:paraId="7450CD31" w14:textId="77777777" w:rsidR="00AB4565" w:rsidRPr="00AB4565" w:rsidDel="00CF4137" w:rsidRDefault="00AB4565"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w:t>
            </w:r>
          </w:p>
        </w:tc>
        <w:tc>
          <w:tcPr>
            <w:tcW w:w="550" w:type="pct"/>
            <w:tcBorders>
              <w:top w:val="single" w:sz="8" w:space="0" w:color="auto"/>
              <w:left w:val="nil"/>
              <w:bottom w:val="single" w:sz="8" w:space="0" w:color="auto"/>
              <w:right w:val="single" w:sz="8" w:space="0" w:color="auto"/>
            </w:tcBorders>
            <w:shd w:val="clear" w:color="auto" w:fill="auto"/>
            <w:vAlign w:val="center"/>
            <w:hideMark/>
          </w:tcPr>
          <w:p w14:paraId="5ADCD86B" w14:textId="77777777" w:rsidR="00AB4565" w:rsidRPr="00AB4565" w:rsidDel="00CF4137" w:rsidRDefault="00AB4565"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w:t>
            </w:r>
          </w:p>
        </w:tc>
        <w:tc>
          <w:tcPr>
            <w:tcW w:w="586" w:type="pct"/>
            <w:tcBorders>
              <w:top w:val="single" w:sz="8" w:space="0" w:color="auto"/>
              <w:left w:val="nil"/>
              <w:bottom w:val="single" w:sz="8" w:space="0" w:color="auto"/>
              <w:right w:val="single" w:sz="4" w:space="0" w:color="auto"/>
            </w:tcBorders>
            <w:shd w:val="clear" w:color="auto" w:fill="auto"/>
            <w:vAlign w:val="center"/>
            <w:hideMark/>
          </w:tcPr>
          <w:p w14:paraId="65677861" w14:textId="77777777" w:rsidR="00AB4565" w:rsidRPr="00AB4565" w:rsidDel="00CF4137" w:rsidRDefault="00AB4565"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Loteamento</w:t>
            </w:r>
          </w:p>
        </w:tc>
        <w:tc>
          <w:tcPr>
            <w:tcW w:w="795" w:type="pct"/>
            <w:tcBorders>
              <w:top w:val="single" w:sz="4" w:space="0" w:color="auto"/>
              <w:left w:val="single" w:sz="4" w:space="0" w:color="auto"/>
              <w:bottom w:val="single" w:sz="4" w:space="0" w:color="auto"/>
              <w:right w:val="single" w:sz="4" w:space="0" w:color="auto"/>
            </w:tcBorders>
          </w:tcPr>
          <w:p w14:paraId="4D821693" w14:textId="1D82F3CA" w:rsidR="00AB4565" w:rsidRPr="00CB0DCE" w:rsidRDefault="00F82014" w:rsidP="00AB4565">
            <w:pPr>
              <w:spacing w:line="340" w:lineRule="exact"/>
              <w:jc w:val="center"/>
              <w:rPr>
                <w:rFonts w:ascii="Ebrima" w:hAnsi="Ebrima"/>
                <w:color w:val="000000"/>
                <w:sz w:val="22"/>
              </w:rPr>
            </w:pPr>
            <w:r>
              <w:rPr>
                <w:rFonts w:ascii="Ebrima" w:hAnsi="Ebrima" w:cs="Arial"/>
                <w:bCs/>
                <w:color w:val="000000"/>
                <w:sz w:val="22"/>
                <w:szCs w:val="22"/>
                <w:highlight w:val="yellow"/>
              </w:rPr>
              <w:t>Ex: compra de terreno</w:t>
            </w:r>
            <w:r w:rsidR="004656D0">
              <w:rPr>
                <w:rFonts w:ascii="Ebrima" w:hAnsi="Ebrima" w:cs="Arial"/>
                <w:bCs/>
                <w:color w:val="000000"/>
                <w:sz w:val="22"/>
                <w:szCs w:val="22"/>
                <w:highlight w:val="yellow"/>
              </w:rPr>
              <w:t xml:space="preserve"> e obra</w:t>
            </w:r>
          </w:p>
        </w:tc>
        <w:tc>
          <w:tcPr>
            <w:tcW w:w="678" w:type="pct"/>
            <w:tcBorders>
              <w:top w:val="single" w:sz="8" w:space="0" w:color="auto"/>
              <w:left w:val="single" w:sz="4" w:space="0" w:color="auto"/>
              <w:bottom w:val="single" w:sz="8" w:space="0" w:color="auto"/>
              <w:right w:val="single" w:sz="8" w:space="0" w:color="auto"/>
            </w:tcBorders>
            <w:vAlign w:val="center"/>
          </w:tcPr>
          <w:p w14:paraId="3CD4770C" w14:textId="77777777" w:rsidR="00F82014" w:rsidRPr="00AB4565" w:rsidRDefault="00F82014" w:rsidP="00AB4565">
            <w:pPr>
              <w:spacing w:line="340" w:lineRule="exact"/>
              <w:jc w:val="center"/>
              <w:rPr>
                <w:rFonts w:ascii="Ebrima" w:hAnsi="Ebrima" w:cs="Arial"/>
                <w:bCs/>
                <w:color w:val="000000"/>
                <w:sz w:val="22"/>
                <w:szCs w:val="22"/>
                <w:highlight w:val="yellow"/>
              </w:rPr>
            </w:pPr>
            <w:r w:rsidRPr="00AB4565">
              <w:rPr>
                <w:rFonts w:ascii="Ebrima" w:hAnsi="Ebrima" w:cs="Arial"/>
                <w:bCs/>
                <w:color w:val="000000"/>
                <w:sz w:val="22"/>
                <w:szCs w:val="22"/>
                <w:highlight w:val="yellow"/>
              </w:rPr>
              <w:t>[•]%</w:t>
            </w:r>
          </w:p>
        </w:tc>
      </w:tr>
    </w:tbl>
    <w:p w14:paraId="761E4173" w14:textId="77777777" w:rsidR="00B002F1" w:rsidRPr="00B002F1" w:rsidRDefault="00AB4565" w:rsidP="00B002F1">
      <w:pPr>
        <w:spacing w:line="340" w:lineRule="exact"/>
        <w:ind w:right="-1"/>
        <w:jc w:val="center"/>
        <w:rPr>
          <w:rFonts w:ascii="Ebrima" w:hAnsi="Ebrima" w:cs="Arial"/>
          <w:b/>
          <w:sz w:val="22"/>
          <w:szCs w:val="22"/>
        </w:rPr>
      </w:pPr>
      <w:r>
        <w:rPr>
          <w:rFonts w:ascii="Ebrima" w:hAnsi="Ebrima" w:cs="Arial"/>
          <w:b/>
          <w:sz w:val="22"/>
          <w:szCs w:val="22"/>
        </w:rPr>
        <w:br w:type="page"/>
      </w:r>
      <w:r w:rsidR="00B002F1" w:rsidRPr="00B002F1">
        <w:rPr>
          <w:rFonts w:ascii="Ebrima" w:hAnsi="Ebrima" w:cs="Arial"/>
          <w:b/>
          <w:sz w:val="22"/>
          <w:szCs w:val="22"/>
        </w:rPr>
        <w:lastRenderedPageBreak/>
        <w:t>ANEXO I</w:t>
      </w:r>
      <w:r>
        <w:rPr>
          <w:rFonts w:ascii="Ebrima" w:hAnsi="Ebrima" w:cs="Arial"/>
          <w:b/>
          <w:sz w:val="22"/>
          <w:szCs w:val="22"/>
        </w:rPr>
        <w:t>I</w:t>
      </w:r>
    </w:p>
    <w:p w14:paraId="01C1BD69" w14:textId="43CF52D1"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03389D" w:rsidRPr="006A6CC6">
        <w:rPr>
          <w:rFonts w:ascii="Ebrima" w:hAnsi="Ebrima" w:cs="Arial"/>
          <w:bCs/>
          <w:sz w:val="22"/>
          <w:szCs w:val="22"/>
          <w:highlight w:val="yellow"/>
          <w:lang w:bidi="he-IL"/>
        </w:rPr>
        <w:t>[</w:t>
      </w:r>
      <w:r w:rsidR="00AB4565">
        <w:rPr>
          <w:rFonts w:ascii="Ebrima" w:hAnsi="Ebrima" w:cs="Arial"/>
          <w:bCs/>
          <w:sz w:val="22"/>
          <w:szCs w:val="22"/>
          <w:highlight w:val="yellow"/>
        </w:rPr>
        <w:t>•</w:t>
      </w:r>
      <w:r w:rsidR="0003389D" w:rsidRPr="006A6CC6">
        <w:rPr>
          <w:rFonts w:ascii="Ebrima" w:hAnsi="Ebrima" w:cs="Arial"/>
          <w:bCs/>
          <w:sz w:val="22"/>
          <w:szCs w:val="22"/>
          <w:highlight w:val="yellow"/>
        </w:rPr>
        <w:t>]</w:t>
      </w:r>
      <w:r w:rsidRPr="00B002F1">
        <w:rPr>
          <w:rFonts w:ascii="Ebrima" w:hAnsi="Ebrima" w:cs="Arial"/>
          <w:sz w:val="22"/>
          <w:szCs w:val="22"/>
        </w:rPr>
        <w:t xml:space="preserve"> 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03A8EBE1"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Pr="006A6CC6">
        <w:rPr>
          <w:rFonts w:ascii="Ebrima" w:hAnsi="Ebrima" w:cs="Arial"/>
          <w:bCs/>
          <w:sz w:val="22"/>
          <w:szCs w:val="22"/>
          <w:highlight w:val="yellow"/>
          <w:lang w:bidi="he-IL"/>
        </w:rPr>
        <w:t>[</w:t>
      </w:r>
      <w:r>
        <w:rPr>
          <w:rFonts w:ascii="Ebrima" w:hAnsi="Ebrima" w:cs="Arial"/>
          <w:bCs/>
          <w:sz w:val="22"/>
          <w:szCs w:val="22"/>
          <w:highlight w:val="yellow"/>
        </w:rPr>
        <w:t>•</w:t>
      </w:r>
      <w:r w:rsidRPr="006A6CC6">
        <w:rPr>
          <w:rFonts w:ascii="Ebrima" w:hAnsi="Ebrima" w:cs="Arial"/>
          <w:bCs/>
          <w:sz w:val="22"/>
          <w:szCs w:val="22"/>
          <w:highlight w:val="yellow"/>
        </w:rPr>
        <w:t>]</w:t>
      </w:r>
      <w:r w:rsidRPr="00B002F1">
        <w:rPr>
          <w:rFonts w:ascii="Ebrima" w:hAnsi="Ebrima" w:cs="Arial"/>
          <w:sz w:val="22"/>
          <w:szCs w:val="22"/>
        </w:rPr>
        <w:t xml:space="preserve"> 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77777777"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Minuta de Relatório Trimestral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47DC9E32"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Pr="00AB4565">
        <w:rPr>
          <w:rFonts w:ascii="Ebrima" w:hAnsi="Ebrima" w:cs="Arial"/>
          <w:sz w:val="22"/>
          <w:szCs w:val="22"/>
          <w:highlight w:val="yellow"/>
        </w:rPr>
        <w:t>[•]</w:t>
      </w:r>
      <w:r w:rsidRPr="00B002F1">
        <w:rPr>
          <w:rFonts w:ascii="Ebrima" w:hAnsi="Ebrima" w:cs="Arial"/>
          <w:sz w:val="22"/>
          <w:szCs w:val="22"/>
        </w:rPr>
        <w:t xml:space="preserve"> 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Pr="00AB4565">
        <w:rPr>
          <w:rFonts w:ascii="Ebrima" w:hAnsi="Ebrima"/>
          <w:sz w:val="22"/>
          <w:highlight w:val="yellow"/>
        </w:rPr>
        <w:t>[•]</w:t>
      </w:r>
      <w:r w:rsidRPr="00F515EF">
        <w:rPr>
          <w:rFonts w:ascii="Ebrima" w:hAnsi="Ebrima" w:cs="Arial"/>
          <w:sz w:val="22"/>
          <w:szCs w:val="22"/>
        </w:rPr>
        <w:t xml:space="preserve"> Série</w:t>
      </w:r>
      <w:r>
        <w:rPr>
          <w:rFonts w:ascii="Ebrima" w:hAnsi="Ebrima" w:cs="Arial"/>
          <w:sz w:val="22"/>
          <w:szCs w:val="22"/>
        </w:rPr>
        <w:t>s</w:t>
      </w:r>
      <w:r w:rsidRPr="00F515EF">
        <w:rPr>
          <w:rFonts w:ascii="Ebrima" w:hAnsi="Ebrima" w:cs="Arial"/>
          <w:sz w:val="22"/>
          <w:szCs w:val="22"/>
        </w:rPr>
        <w:t xml:space="preserve"> da 1ª Emissão da Forte Securitizadora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951"/>
        <w:gridCol w:w="2801"/>
      </w:tblGrid>
      <w:tr w:rsidR="00AB4565"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563E4A">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B002F1">
      <w:headerReference w:type="first" r:id="rId32"/>
      <w:footerReference w:type="first" r:id="rId33"/>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nicius Franco" w:date="2020-04-28T09:19:00Z" w:initials="VF">
    <w:p w14:paraId="075984F3" w14:textId="73F5F248" w:rsidR="00A559A1" w:rsidRDefault="00A559A1">
      <w:pPr>
        <w:pStyle w:val="Textodecomentrio"/>
      </w:pPr>
      <w:r>
        <w:rPr>
          <w:rStyle w:val="Refdecomentrio"/>
        </w:rPr>
        <w:annotationRef/>
      </w:r>
      <w:r>
        <w:t>Solicitamos, por favor, enviar a planilha indicando quais serão os Empreendimentos Alvo.</w:t>
      </w:r>
    </w:p>
  </w:comment>
  <w:comment w:id="25" w:author="Vinicius Franco" w:date="2020-03-23T15:18:00Z" w:initials="VF">
    <w:p w14:paraId="3268F314" w14:textId="3EFF6D3F" w:rsidR="003E1AED" w:rsidRDefault="003E1AED">
      <w:pPr>
        <w:pStyle w:val="Textodecomentrio"/>
      </w:pPr>
      <w:r>
        <w:rPr>
          <w:rStyle w:val="Refdecomentrio"/>
        </w:rPr>
        <w:annotationRef/>
      </w:r>
      <w:r>
        <w:t>Estes pontos já estão endereçados em outros itens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5984F3" w15:done="0"/>
  <w15:commentEx w15:paraId="3268F3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984F3" w16cid:durableId="225273AA"/>
  <w16cid:commentId w16cid:paraId="3268F314" w16cid:durableId="22235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BB3E" w14:textId="77777777" w:rsidR="00E853FB" w:rsidRDefault="00E853FB">
      <w:r>
        <w:separator/>
      </w:r>
    </w:p>
  </w:endnote>
  <w:endnote w:type="continuationSeparator" w:id="0">
    <w:p w14:paraId="76BA0ACC" w14:textId="77777777" w:rsidR="00E853FB" w:rsidRDefault="00E853FB">
      <w:r>
        <w:continuationSeparator/>
      </w:r>
    </w:p>
  </w:endnote>
  <w:endnote w:type="continuationNotice" w:id="1">
    <w:p w14:paraId="79998C65" w14:textId="77777777" w:rsidR="00E853FB" w:rsidRDefault="00E8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3E1AED" w:rsidRPr="00B82B1E" w:rsidRDefault="003E1AED"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3E1AED" w:rsidRDefault="003E1A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FCD7" w14:textId="77777777" w:rsidR="00E853FB" w:rsidRDefault="00E853FB">
      <w:r>
        <w:separator/>
      </w:r>
    </w:p>
  </w:footnote>
  <w:footnote w:type="continuationSeparator" w:id="0">
    <w:p w14:paraId="725C5FD2" w14:textId="77777777" w:rsidR="00E853FB" w:rsidRDefault="00E853FB">
      <w:r>
        <w:continuationSeparator/>
      </w:r>
    </w:p>
  </w:footnote>
  <w:footnote w:type="continuationNotice" w:id="1">
    <w:p w14:paraId="6F6DDD37" w14:textId="77777777" w:rsidR="00E853FB" w:rsidRDefault="00E85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3E1AED" w:rsidRPr="00B82B1E" w:rsidRDefault="003E1AED"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77777777" w:rsidR="003E1AED" w:rsidRDefault="003E1AED" w:rsidP="002B4EF9">
    <w:pPr>
      <w:pStyle w:val="Cabealho"/>
      <w:jc w:val="center"/>
      <w:rPr>
        <w:rFonts w:ascii="Ebrima" w:hAnsi="Ebrima" w:cs="Arial"/>
        <w:b/>
        <w:sz w:val="22"/>
        <w:szCs w:val="22"/>
      </w:rPr>
    </w:pPr>
    <w:r>
      <w:rPr>
        <w:noProof/>
      </w:rPr>
      <w:pict w14:anchorId="4F346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5" o:spid="_x0000_i1038" type="#_x0000_t75" style="width:186.4pt;height:39.6pt;visibility:visible">
          <v:imagedata r:id="rId1" o:title="" croptop="4479f" cropleft="1113f"/>
        </v:shape>
      </w:pict>
    </w:r>
  </w:p>
  <w:p w14:paraId="3AE74569" w14:textId="77777777" w:rsidR="003E1AED" w:rsidRDefault="003E1AED" w:rsidP="002B4EF9">
    <w:pPr>
      <w:pStyle w:val="Cabealho"/>
      <w:jc w:val="center"/>
      <w:rPr>
        <w:rFonts w:ascii="Ebrima" w:hAnsi="Ebrima" w:cs="Arial"/>
        <w:b/>
        <w:sz w:val="22"/>
        <w:szCs w:val="22"/>
      </w:rPr>
    </w:pPr>
  </w:p>
  <w:p w14:paraId="555EACE7" w14:textId="77777777" w:rsidR="003E1AED" w:rsidRDefault="003E1AED"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004D47">
      <w:rPr>
        <w:rFonts w:ascii="Ebrima" w:hAnsi="Ebrima" w:cs="Arial"/>
        <w:b/>
        <w:sz w:val="22"/>
        <w:szCs w:val="22"/>
        <w:highlight w:val="yellow"/>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3E1AED" w:rsidRPr="00386BFA" w:rsidRDefault="003E1AED"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77777777" w:rsidR="003E1AED" w:rsidRPr="002C127D" w:rsidRDefault="003E1AED"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AB4565">
      <w:rPr>
        <w:rFonts w:ascii="Ebrima" w:hAnsi="Ebrima" w:cs="Arial"/>
        <w:b/>
        <w:sz w:val="22"/>
        <w:szCs w:val="22"/>
        <w:highlight w:val="yellow"/>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20078"/>
    <w:rsid w:val="0002070D"/>
    <w:rsid w:val="000212F6"/>
    <w:rsid w:val="0002381F"/>
    <w:rsid w:val="00023999"/>
    <w:rsid w:val="00025153"/>
    <w:rsid w:val="00027F3D"/>
    <w:rsid w:val="00033211"/>
    <w:rsid w:val="0003389D"/>
    <w:rsid w:val="00033B82"/>
    <w:rsid w:val="00035535"/>
    <w:rsid w:val="000364B1"/>
    <w:rsid w:val="000366E3"/>
    <w:rsid w:val="00037692"/>
    <w:rsid w:val="00037F3A"/>
    <w:rsid w:val="00040F3E"/>
    <w:rsid w:val="00041595"/>
    <w:rsid w:val="00042491"/>
    <w:rsid w:val="0004357E"/>
    <w:rsid w:val="0004636C"/>
    <w:rsid w:val="000466C3"/>
    <w:rsid w:val="000474E5"/>
    <w:rsid w:val="00047677"/>
    <w:rsid w:val="00050822"/>
    <w:rsid w:val="00050B06"/>
    <w:rsid w:val="00050B88"/>
    <w:rsid w:val="0005147D"/>
    <w:rsid w:val="0005413E"/>
    <w:rsid w:val="000576D3"/>
    <w:rsid w:val="00063778"/>
    <w:rsid w:val="000639B2"/>
    <w:rsid w:val="00063ACF"/>
    <w:rsid w:val="00063DD4"/>
    <w:rsid w:val="00064110"/>
    <w:rsid w:val="000660E3"/>
    <w:rsid w:val="00067287"/>
    <w:rsid w:val="000744A8"/>
    <w:rsid w:val="00074B68"/>
    <w:rsid w:val="0007793A"/>
    <w:rsid w:val="000803DD"/>
    <w:rsid w:val="00081661"/>
    <w:rsid w:val="00082518"/>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620A"/>
    <w:rsid w:val="000B01D5"/>
    <w:rsid w:val="000B04DD"/>
    <w:rsid w:val="000B0809"/>
    <w:rsid w:val="000B2D4A"/>
    <w:rsid w:val="000B6A7A"/>
    <w:rsid w:val="000C04FA"/>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632"/>
    <w:rsid w:val="000F4AD9"/>
    <w:rsid w:val="000F5AAD"/>
    <w:rsid w:val="000F5DDE"/>
    <w:rsid w:val="000F6633"/>
    <w:rsid w:val="000F7E60"/>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3A6F"/>
    <w:rsid w:val="00133FAF"/>
    <w:rsid w:val="001344B9"/>
    <w:rsid w:val="00134B92"/>
    <w:rsid w:val="00136BBC"/>
    <w:rsid w:val="00137181"/>
    <w:rsid w:val="00140634"/>
    <w:rsid w:val="00143067"/>
    <w:rsid w:val="001430B3"/>
    <w:rsid w:val="00143810"/>
    <w:rsid w:val="00144860"/>
    <w:rsid w:val="00146C8B"/>
    <w:rsid w:val="00147DB0"/>
    <w:rsid w:val="00147FC6"/>
    <w:rsid w:val="00152A30"/>
    <w:rsid w:val="00154F39"/>
    <w:rsid w:val="00157750"/>
    <w:rsid w:val="001614D9"/>
    <w:rsid w:val="00165782"/>
    <w:rsid w:val="00165CC1"/>
    <w:rsid w:val="00165D21"/>
    <w:rsid w:val="00166231"/>
    <w:rsid w:val="00171272"/>
    <w:rsid w:val="00171D7E"/>
    <w:rsid w:val="001721BC"/>
    <w:rsid w:val="0017284D"/>
    <w:rsid w:val="00172D81"/>
    <w:rsid w:val="00173CE4"/>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5B96"/>
    <w:rsid w:val="001F604B"/>
    <w:rsid w:val="001F70E1"/>
    <w:rsid w:val="001F7A25"/>
    <w:rsid w:val="00200348"/>
    <w:rsid w:val="00200957"/>
    <w:rsid w:val="00200B1E"/>
    <w:rsid w:val="00202A2E"/>
    <w:rsid w:val="002075EC"/>
    <w:rsid w:val="00211240"/>
    <w:rsid w:val="00211AE1"/>
    <w:rsid w:val="00212190"/>
    <w:rsid w:val="002153CD"/>
    <w:rsid w:val="00216E49"/>
    <w:rsid w:val="00220065"/>
    <w:rsid w:val="00220BB2"/>
    <w:rsid w:val="002213AE"/>
    <w:rsid w:val="002213E4"/>
    <w:rsid w:val="0022551C"/>
    <w:rsid w:val="002255E9"/>
    <w:rsid w:val="0023433C"/>
    <w:rsid w:val="00235A04"/>
    <w:rsid w:val="00237F42"/>
    <w:rsid w:val="0024065E"/>
    <w:rsid w:val="00240A8C"/>
    <w:rsid w:val="00240D06"/>
    <w:rsid w:val="00242ED6"/>
    <w:rsid w:val="00243FDF"/>
    <w:rsid w:val="00245E96"/>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70F56"/>
    <w:rsid w:val="002719B4"/>
    <w:rsid w:val="00272355"/>
    <w:rsid w:val="00274995"/>
    <w:rsid w:val="00280479"/>
    <w:rsid w:val="00280EC5"/>
    <w:rsid w:val="00281842"/>
    <w:rsid w:val="00283893"/>
    <w:rsid w:val="00283F93"/>
    <w:rsid w:val="002844C7"/>
    <w:rsid w:val="002848E8"/>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E3855"/>
    <w:rsid w:val="002E7D5A"/>
    <w:rsid w:val="002F5080"/>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701AA"/>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E1E"/>
    <w:rsid w:val="004A088F"/>
    <w:rsid w:val="004A1675"/>
    <w:rsid w:val="004A2B27"/>
    <w:rsid w:val="004A30D6"/>
    <w:rsid w:val="004A379E"/>
    <w:rsid w:val="004A37C9"/>
    <w:rsid w:val="004A3971"/>
    <w:rsid w:val="004A3C2E"/>
    <w:rsid w:val="004B013E"/>
    <w:rsid w:val="004B02F9"/>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4A2D"/>
    <w:rsid w:val="005B52AA"/>
    <w:rsid w:val="005B66D3"/>
    <w:rsid w:val="005B78DB"/>
    <w:rsid w:val="005C060B"/>
    <w:rsid w:val="005C3737"/>
    <w:rsid w:val="005C3820"/>
    <w:rsid w:val="005C38AE"/>
    <w:rsid w:val="005C4A39"/>
    <w:rsid w:val="005C5399"/>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B2E"/>
    <w:rsid w:val="00616783"/>
    <w:rsid w:val="00617B40"/>
    <w:rsid w:val="00617E4F"/>
    <w:rsid w:val="00622FEC"/>
    <w:rsid w:val="006230DD"/>
    <w:rsid w:val="006247A4"/>
    <w:rsid w:val="00625B6B"/>
    <w:rsid w:val="00627595"/>
    <w:rsid w:val="00632084"/>
    <w:rsid w:val="00632FA1"/>
    <w:rsid w:val="006379D7"/>
    <w:rsid w:val="00637D24"/>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4CF8"/>
    <w:rsid w:val="006D4D9A"/>
    <w:rsid w:val="006D571C"/>
    <w:rsid w:val="006D5D51"/>
    <w:rsid w:val="006D610B"/>
    <w:rsid w:val="006E018F"/>
    <w:rsid w:val="006E061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7D5"/>
    <w:rsid w:val="00701629"/>
    <w:rsid w:val="0070167C"/>
    <w:rsid w:val="007016D4"/>
    <w:rsid w:val="007042FD"/>
    <w:rsid w:val="00704738"/>
    <w:rsid w:val="0070507A"/>
    <w:rsid w:val="00705DDD"/>
    <w:rsid w:val="00706DC8"/>
    <w:rsid w:val="007079B8"/>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40D18"/>
    <w:rsid w:val="00742866"/>
    <w:rsid w:val="00743C04"/>
    <w:rsid w:val="00743C67"/>
    <w:rsid w:val="00744406"/>
    <w:rsid w:val="007457D3"/>
    <w:rsid w:val="00746C2B"/>
    <w:rsid w:val="00746F02"/>
    <w:rsid w:val="00754C09"/>
    <w:rsid w:val="00754EB3"/>
    <w:rsid w:val="007561E5"/>
    <w:rsid w:val="00756D13"/>
    <w:rsid w:val="00757299"/>
    <w:rsid w:val="00757D1E"/>
    <w:rsid w:val="00757DA5"/>
    <w:rsid w:val="00760031"/>
    <w:rsid w:val="007603F9"/>
    <w:rsid w:val="007613AB"/>
    <w:rsid w:val="007618C9"/>
    <w:rsid w:val="007629AE"/>
    <w:rsid w:val="00762B60"/>
    <w:rsid w:val="00763F45"/>
    <w:rsid w:val="007645DB"/>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F58"/>
    <w:rsid w:val="00947E9F"/>
    <w:rsid w:val="00950D2A"/>
    <w:rsid w:val="0095211C"/>
    <w:rsid w:val="009526E8"/>
    <w:rsid w:val="00952FC8"/>
    <w:rsid w:val="00954137"/>
    <w:rsid w:val="00954AC1"/>
    <w:rsid w:val="00954B4E"/>
    <w:rsid w:val="00954C2B"/>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753D"/>
    <w:rsid w:val="00A72660"/>
    <w:rsid w:val="00A73803"/>
    <w:rsid w:val="00A73C92"/>
    <w:rsid w:val="00A754FE"/>
    <w:rsid w:val="00A77ACC"/>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692"/>
    <w:rsid w:val="00AA477D"/>
    <w:rsid w:val="00AA4B65"/>
    <w:rsid w:val="00AA7A1E"/>
    <w:rsid w:val="00AB23D3"/>
    <w:rsid w:val="00AB2C04"/>
    <w:rsid w:val="00AB4565"/>
    <w:rsid w:val="00AB4CE2"/>
    <w:rsid w:val="00AB558E"/>
    <w:rsid w:val="00AB6ACC"/>
    <w:rsid w:val="00AB7E71"/>
    <w:rsid w:val="00AC0034"/>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D8D"/>
    <w:rsid w:val="00AF0B64"/>
    <w:rsid w:val="00AF1FEB"/>
    <w:rsid w:val="00AF2186"/>
    <w:rsid w:val="00AF2CC5"/>
    <w:rsid w:val="00AF6840"/>
    <w:rsid w:val="00AF78BF"/>
    <w:rsid w:val="00AF79F8"/>
    <w:rsid w:val="00B002F1"/>
    <w:rsid w:val="00B011F4"/>
    <w:rsid w:val="00B01220"/>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F8"/>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7DE"/>
    <w:rsid w:val="00C010CD"/>
    <w:rsid w:val="00C019FF"/>
    <w:rsid w:val="00C01C37"/>
    <w:rsid w:val="00C02139"/>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D84"/>
    <w:rsid w:val="00CB2FCD"/>
    <w:rsid w:val="00CB4166"/>
    <w:rsid w:val="00CB6F24"/>
    <w:rsid w:val="00CB71B1"/>
    <w:rsid w:val="00CB7386"/>
    <w:rsid w:val="00CB7892"/>
    <w:rsid w:val="00CC75FD"/>
    <w:rsid w:val="00CD07A0"/>
    <w:rsid w:val="00CD0E49"/>
    <w:rsid w:val="00CD134D"/>
    <w:rsid w:val="00CD33EB"/>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B0D38"/>
    <w:rsid w:val="00DB1419"/>
    <w:rsid w:val="00DB22E3"/>
    <w:rsid w:val="00DB3817"/>
    <w:rsid w:val="00DB47DA"/>
    <w:rsid w:val="00DB4824"/>
    <w:rsid w:val="00DB4B53"/>
    <w:rsid w:val="00DB4BF4"/>
    <w:rsid w:val="00DB6EA2"/>
    <w:rsid w:val="00DC091F"/>
    <w:rsid w:val="00DC0F6E"/>
    <w:rsid w:val="00DC1A10"/>
    <w:rsid w:val="00DC2145"/>
    <w:rsid w:val="00DC6BD9"/>
    <w:rsid w:val="00DD03EF"/>
    <w:rsid w:val="00DD1405"/>
    <w:rsid w:val="00DD29D0"/>
    <w:rsid w:val="00DD6119"/>
    <w:rsid w:val="00DE01FA"/>
    <w:rsid w:val="00DE076E"/>
    <w:rsid w:val="00DE0EEA"/>
    <w:rsid w:val="00DE17E2"/>
    <w:rsid w:val="00DE1E2D"/>
    <w:rsid w:val="00DE262D"/>
    <w:rsid w:val="00DE4331"/>
    <w:rsid w:val="00DE4902"/>
    <w:rsid w:val="00DE4B77"/>
    <w:rsid w:val="00DE54B0"/>
    <w:rsid w:val="00DE5F65"/>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AA0"/>
    <w:rsid w:val="00E60F78"/>
    <w:rsid w:val="00E61765"/>
    <w:rsid w:val="00E629B2"/>
    <w:rsid w:val="00E62BA1"/>
    <w:rsid w:val="00E638F0"/>
    <w:rsid w:val="00E65D28"/>
    <w:rsid w:val="00E66C7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6898"/>
    <w:rsid w:val="00F775FF"/>
    <w:rsid w:val="00F77986"/>
    <w:rsid w:val="00F80C6A"/>
    <w:rsid w:val="00F81D6F"/>
    <w:rsid w:val="00F82014"/>
    <w:rsid w:val="00F83E33"/>
    <w:rsid w:val="00F83F46"/>
    <w:rsid w:val="00F841C6"/>
    <w:rsid w:val="00F8618C"/>
    <w:rsid w:val="00F87585"/>
    <w:rsid w:val="00F8776E"/>
    <w:rsid w:val="00F91121"/>
    <w:rsid w:val="00F91FF6"/>
    <w:rsid w:val="00F92699"/>
    <w:rsid w:val="00F92BD7"/>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D0A48"/>
    <w:rsid w:val="00FD0A85"/>
    <w:rsid w:val="00FD2D1A"/>
    <w:rsid w:val="00FD3C37"/>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png"/><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10.xml><?xml version="1.0" encoding="utf-8"?>
<ds:datastoreItem xmlns:ds="http://schemas.openxmlformats.org/officeDocument/2006/customXml" ds:itemID="{A266334A-C83F-4534-93BD-F07F7E17D706}">
  <ds:schemaRefs>
    <ds:schemaRef ds:uri="http://schemas.openxmlformats.org/officeDocument/2006/bibliography"/>
  </ds:schemaRefs>
</ds:datastoreItem>
</file>

<file path=customXml/itemProps11.xml><?xml version="1.0" encoding="utf-8"?>
<ds:datastoreItem xmlns:ds="http://schemas.openxmlformats.org/officeDocument/2006/customXml" ds:itemID="{4F204DE7-1485-4500-B892-48E52FAE1DBE}">
  <ds:schemaRefs>
    <ds:schemaRef ds:uri="http://schemas.openxmlformats.org/officeDocument/2006/bibliography"/>
  </ds:schemaRefs>
</ds:datastoreItem>
</file>

<file path=customXml/itemProps12.xml><?xml version="1.0" encoding="utf-8"?>
<ds:datastoreItem xmlns:ds="http://schemas.openxmlformats.org/officeDocument/2006/customXml" ds:itemID="{710A1E30-C049-4E6F-A16E-91F0E844C929}">
  <ds:schemaRefs>
    <ds:schemaRef ds:uri="http://schemas.openxmlformats.org/officeDocument/2006/bibliography"/>
  </ds:schemaRefs>
</ds:datastoreItem>
</file>

<file path=customXml/itemProps2.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5.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7.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8.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9.xml><?xml version="1.0" encoding="utf-8"?>
<ds:datastoreItem xmlns:ds="http://schemas.openxmlformats.org/officeDocument/2006/customXml" ds:itemID="{D3005106-6886-4DF1-8798-F6534198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9804</Words>
  <Characters>52944</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5</cp:revision>
  <cp:lastPrinted>2013-07-20T17:33:00Z</cp:lastPrinted>
  <dcterms:created xsi:type="dcterms:W3CDTF">2020-04-28T12:51:00Z</dcterms:created>
  <dcterms:modified xsi:type="dcterms:W3CDTF">2020-04-28T15:02:00Z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